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8AAE9" w14:textId="6C2F1807" w:rsidR="00AD02EE" w:rsidRPr="004A2900" w:rsidRDefault="00970B9D" w:rsidP="005A594E">
      <w:pPr>
        <w:pStyle w:val="-1"/>
        <w:spacing w:after="0" w:line="240" w:lineRule="auto"/>
        <w:jc w:val="both"/>
        <w:rPr>
          <w:rFonts w:ascii="Times New Roman" w:hAnsi="Times New Roman"/>
          <w:szCs w:val="40"/>
          <w:shd w:val="clear" w:color="auto" w:fill="FFFFFF"/>
        </w:rPr>
      </w:pPr>
      <w:r w:rsidRPr="004A2900">
        <w:rPr>
          <w:rFonts w:ascii="Times New Roman" w:hAnsi="Times New Roman"/>
          <w:shd w:val="clear" w:color="auto" w:fill="FFFFFF"/>
        </w:rPr>
        <w:t>National Health Insurance Data Management Act</w:t>
      </w:r>
    </w:p>
    <w:p w14:paraId="58E128F0" w14:textId="1DA42748" w:rsidR="008353FF" w:rsidRPr="004A2900" w:rsidRDefault="008353FF" w:rsidP="005A594E">
      <w:pPr>
        <w:autoSpaceDE w:val="0"/>
        <w:autoSpaceDN w:val="0"/>
        <w:adjustRightInd w:val="0"/>
        <w:snapToGrid w:val="0"/>
        <w:spacing w:line="460" w:lineRule="exact"/>
        <w:jc w:val="both"/>
        <w:rPr>
          <w:rFonts w:ascii="Times New Roman" w:eastAsia="標楷體" w:hAnsi="Times New Roman" w:cs="Times New Roman"/>
          <w:color w:val="000000" w:themeColor="text1"/>
          <w:sz w:val="28"/>
          <w:szCs w:val="28"/>
        </w:rPr>
      </w:pPr>
      <w:r w:rsidRPr="004A2900">
        <w:rPr>
          <w:rFonts w:ascii="Times New Roman" w:hAnsi="Times New Roman" w:cs="Times New Roman"/>
        </w:rPr>
        <w:t>Promulgated by Presidential Order No. Hua-Zong-I-Yi-Zi-11400129981 on December 19, 2025, with a total of 27 Articles. The date of enforcement shall be prescribed by the Executive Yuan by order.</w:t>
      </w:r>
    </w:p>
    <w:p w14:paraId="1B66FC13" w14:textId="77777777" w:rsidR="008353FF" w:rsidRPr="004A2900" w:rsidRDefault="008353FF" w:rsidP="005A594E">
      <w:pPr>
        <w:pStyle w:val="-1"/>
        <w:spacing w:after="0" w:line="240" w:lineRule="auto"/>
        <w:jc w:val="both"/>
        <w:rPr>
          <w:rFonts w:ascii="Times New Roman" w:hAnsi="Times New Roman"/>
          <w:szCs w:val="40"/>
          <w:shd w:val="clear" w:color="auto" w:fill="FFFFFF"/>
        </w:rPr>
      </w:pPr>
    </w:p>
    <w:p w14:paraId="5C9350A7" w14:textId="77777777" w:rsidR="004A2900" w:rsidRDefault="00914178" w:rsidP="005A594E">
      <w:pPr>
        <w:ind w:left="240" w:hangingChars="100" w:hanging="240"/>
        <w:jc w:val="both"/>
        <w:rPr>
          <w:rFonts w:ascii="Times New Roman" w:hAnsi="Times New Roman" w:cs="Times New Roman"/>
        </w:rPr>
      </w:pPr>
      <w:r w:rsidRPr="004A2900">
        <w:rPr>
          <w:rFonts w:ascii="Times New Roman" w:hAnsi="Times New Roman" w:cs="Times New Roman"/>
        </w:rPr>
        <w:t>Article 1</w:t>
      </w:r>
    </w:p>
    <w:p w14:paraId="1AB5D438" w14:textId="700BD9BD" w:rsidR="004A2900" w:rsidRDefault="00914178" w:rsidP="005A594E">
      <w:pPr>
        <w:jc w:val="both"/>
        <w:rPr>
          <w:rFonts w:ascii="Times New Roman" w:hAnsi="Times New Roman" w:cs="Times New Roman"/>
        </w:rPr>
      </w:pPr>
      <w:r w:rsidRPr="004A2900">
        <w:rPr>
          <w:rFonts w:ascii="Times New Roman" w:hAnsi="Times New Roman" w:cs="Times New Roman"/>
        </w:rPr>
        <w:t xml:space="preserve">This Act is enacted to regulate the use and management of National Health Insurance data </w:t>
      </w:r>
      <w:r w:rsidR="00F924EF">
        <w:rPr>
          <w:rFonts w:ascii="Times New Roman" w:hAnsi="Times New Roman" w:cs="Times New Roman" w:hint="eastAsia"/>
        </w:rPr>
        <w:t xml:space="preserve"> for purposes other than the </w:t>
      </w:r>
      <w:r w:rsidRPr="004A2900">
        <w:rPr>
          <w:rFonts w:ascii="Times New Roman" w:hAnsi="Times New Roman" w:cs="Times New Roman"/>
        </w:rPr>
        <w:t>specific purposes to safeguard individuals’ right to information privacy, enhance medical care quality, promote public health and social welfare, advance academic research and development, facilitate the performance of statutory duties by government agencies, and improve the health and well-being of all citizens.</w:t>
      </w:r>
    </w:p>
    <w:p w14:paraId="54A13672" w14:textId="77777777" w:rsidR="004A2900" w:rsidRPr="004A2900" w:rsidRDefault="004A2900" w:rsidP="005A594E">
      <w:pPr>
        <w:jc w:val="both"/>
        <w:rPr>
          <w:rFonts w:ascii="Times New Roman" w:hAnsi="Times New Roman" w:cs="Times New Roman"/>
        </w:rPr>
      </w:pPr>
    </w:p>
    <w:p w14:paraId="27D368EF" w14:textId="77777777" w:rsidR="004A2900" w:rsidRDefault="00914178" w:rsidP="005A594E">
      <w:pPr>
        <w:pStyle w:val="-1"/>
        <w:jc w:val="both"/>
        <w:rPr>
          <w:rFonts w:ascii="Times New Roman" w:hAnsi="Times New Roman"/>
          <w:sz w:val="24"/>
        </w:rPr>
      </w:pPr>
      <w:r w:rsidRPr="004A2900">
        <w:rPr>
          <w:rFonts w:ascii="Times New Roman" w:hAnsi="Times New Roman"/>
          <w:sz w:val="24"/>
        </w:rPr>
        <w:t>Article 2</w:t>
      </w:r>
    </w:p>
    <w:p w14:paraId="4D2CA4B7" w14:textId="746D6074" w:rsidR="00914178" w:rsidRDefault="00914178" w:rsidP="005A594E">
      <w:pPr>
        <w:pStyle w:val="-1"/>
        <w:jc w:val="both"/>
        <w:rPr>
          <w:rFonts w:ascii="Times New Roman" w:hAnsi="Times New Roman"/>
          <w:sz w:val="24"/>
        </w:rPr>
      </w:pPr>
      <w:r w:rsidRPr="004A2900">
        <w:rPr>
          <w:rFonts w:ascii="Times New Roman" w:hAnsi="Times New Roman"/>
          <w:sz w:val="24"/>
        </w:rPr>
        <w:t>The Competent Authority of this Act shall be the Ministry of Health and Welfare.</w:t>
      </w:r>
    </w:p>
    <w:p w14:paraId="4FFEE4D2" w14:textId="77777777" w:rsidR="004A2900" w:rsidRPr="004A2900" w:rsidRDefault="004A2900" w:rsidP="005A594E">
      <w:pPr>
        <w:pStyle w:val="-1"/>
        <w:jc w:val="both"/>
        <w:rPr>
          <w:rFonts w:ascii="Times New Roman" w:hAnsi="Times New Roman"/>
          <w:sz w:val="24"/>
        </w:rPr>
      </w:pPr>
    </w:p>
    <w:p w14:paraId="76960784" w14:textId="77777777" w:rsidR="004A2900" w:rsidRDefault="00914178" w:rsidP="005A594E">
      <w:pPr>
        <w:pStyle w:val="-1"/>
        <w:jc w:val="both"/>
        <w:rPr>
          <w:rFonts w:ascii="Times New Roman" w:hAnsi="Times New Roman"/>
          <w:sz w:val="24"/>
        </w:rPr>
      </w:pPr>
      <w:r w:rsidRPr="004A2900">
        <w:rPr>
          <w:rFonts w:ascii="Times New Roman" w:hAnsi="Times New Roman"/>
          <w:sz w:val="24"/>
        </w:rPr>
        <w:t>Article 3</w:t>
      </w:r>
    </w:p>
    <w:p w14:paraId="44B7E974" w14:textId="3F6A92FF" w:rsidR="00914178" w:rsidRPr="004A2900" w:rsidRDefault="00914178" w:rsidP="005A594E">
      <w:pPr>
        <w:pStyle w:val="-1"/>
        <w:jc w:val="both"/>
        <w:rPr>
          <w:rFonts w:ascii="Times New Roman" w:hAnsi="Times New Roman"/>
          <w:sz w:val="24"/>
        </w:rPr>
      </w:pPr>
      <w:r w:rsidRPr="004A2900">
        <w:rPr>
          <w:rFonts w:ascii="Times New Roman" w:hAnsi="Times New Roman"/>
          <w:sz w:val="24"/>
        </w:rPr>
        <w:t>Terms used in this Act are defined as follows:</w:t>
      </w:r>
    </w:p>
    <w:p w14:paraId="5E83F356" w14:textId="6AAAC266" w:rsidR="00914178" w:rsidRPr="004A2900" w:rsidRDefault="00914178"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1.</w:t>
      </w:r>
      <w:r w:rsidR="004A2900">
        <w:rPr>
          <w:rFonts w:ascii="Times New Roman" w:hAnsi="Times New Roman" w:cs="Times New Roman"/>
        </w:rPr>
        <w:tab/>
      </w:r>
      <w:r w:rsidRPr="004A2900">
        <w:rPr>
          <w:rFonts w:ascii="Times New Roman" w:hAnsi="Times New Roman" w:cs="Times New Roman"/>
        </w:rPr>
        <w:t>National Health Insurance data (hereinafter referred to as “NHI data”): Data collected and processed by the National Health Insurance insurer (hereinafter referred to as the “Insurer”) in accordance with the National Health Insurance Act for the purpose of administering insurance operations.</w:t>
      </w:r>
    </w:p>
    <w:p w14:paraId="071B0F2D" w14:textId="331B73B5" w:rsidR="00914178" w:rsidRPr="004A2900" w:rsidRDefault="00914178"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2.</w:t>
      </w:r>
      <w:r w:rsidR="004A2900">
        <w:rPr>
          <w:rFonts w:ascii="Times New Roman" w:hAnsi="Times New Roman" w:cs="Times New Roman"/>
        </w:rPr>
        <w:tab/>
      </w:r>
      <w:r w:rsidRPr="004A2900">
        <w:rPr>
          <w:rFonts w:ascii="Times New Roman" w:hAnsi="Times New Roman" w:cs="Times New Roman"/>
        </w:rPr>
        <w:t>Specific purposes: The legally prescribed purposes for which the competent authority and the Insurer collect personal NHI data.</w:t>
      </w:r>
    </w:p>
    <w:p w14:paraId="3421D829" w14:textId="3894B56A" w:rsidR="00914178" w:rsidRPr="004A2900" w:rsidRDefault="00914178"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3.</w:t>
      </w:r>
      <w:r w:rsidR="004A2900">
        <w:rPr>
          <w:rFonts w:ascii="Times New Roman" w:hAnsi="Times New Roman" w:cs="Times New Roman"/>
        </w:rPr>
        <w:tab/>
      </w:r>
      <w:r w:rsidRPr="004A2900">
        <w:rPr>
          <w:rFonts w:ascii="Times New Roman" w:hAnsi="Times New Roman" w:cs="Times New Roman"/>
        </w:rPr>
        <w:t xml:space="preserve">Data subject: The individual </w:t>
      </w:r>
      <w:proofErr w:type="gramStart"/>
      <w:r w:rsidR="00BA251B" w:rsidRPr="00BA251B">
        <w:rPr>
          <w:rFonts w:ascii="Times New Roman" w:hAnsi="Times New Roman" w:cs="Times New Roman"/>
        </w:rPr>
        <w:t>whose</w:t>
      </w:r>
      <w:proofErr w:type="gramEnd"/>
      <w:r w:rsidR="00BA251B" w:rsidRPr="00BA251B">
        <w:rPr>
          <w:rFonts w:ascii="Times New Roman" w:hAnsi="Times New Roman" w:cs="Times New Roman"/>
        </w:rPr>
        <w:t xml:space="preserve"> </w:t>
      </w:r>
      <w:r w:rsidRPr="004A2900">
        <w:rPr>
          <w:rFonts w:ascii="Times New Roman" w:hAnsi="Times New Roman" w:cs="Times New Roman"/>
        </w:rPr>
        <w:t xml:space="preserve">personal NHI data </w:t>
      </w:r>
      <w:r w:rsidR="00BA251B" w:rsidRPr="00BA251B">
        <w:rPr>
          <w:rFonts w:ascii="Times New Roman" w:hAnsi="Times New Roman" w:cs="Times New Roman"/>
        </w:rPr>
        <w:t>is collected, processed or used</w:t>
      </w:r>
      <w:r w:rsidRPr="004A2900">
        <w:rPr>
          <w:rFonts w:ascii="Times New Roman" w:hAnsi="Times New Roman" w:cs="Times New Roman"/>
        </w:rPr>
        <w:t>.</w:t>
      </w:r>
    </w:p>
    <w:p w14:paraId="116E7A2F" w14:textId="52DE435C" w:rsidR="00914178" w:rsidRDefault="00914178" w:rsidP="005A594E">
      <w:pPr>
        <w:pStyle w:val="a3"/>
        <w:ind w:leftChars="100" w:left="720" w:hangingChars="200" w:hanging="480"/>
        <w:jc w:val="both"/>
        <w:rPr>
          <w:rFonts w:ascii="Times New Roman" w:hAnsi="Times New Roman" w:cs="Times New Roman"/>
        </w:rPr>
      </w:pPr>
      <w:r w:rsidRPr="004A2900">
        <w:rPr>
          <w:rFonts w:ascii="Times New Roman" w:hAnsi="Times New Roman" w:cs="Times New Roman"/>
        </w:rPr>
        <w:t>4.</w:t>
      </w:r>
      <w:r w:rsidR="004A2900">
        <w:rPr>
          <w:rFonts w:ascii="Times New Roman" w:hAnsi="Times New Roman" w:cs="Times New Roman"/>
        </w:rPr>
        <w:tab/>
      </w:r>
      <w:r w:rsidRPr="004A2900">
        <w:rPr>
          <w:rFonts w:ascii="Times New Roman" w:hAnsi="Times New Roman" w:cs="Times New Roman"/>
        </w:rPr>
        <w:t>Pseudonymization: A process by which NHI data is processed or transformed so that the identity of the data subject cannot be identified without cross-referencing other information, provided that such other information is stored separately and protected through technical or organizational measures.</w:t>
      </w:r>
    </w:p>
    <w:p w14:paraId="709881BE" w14:textId="77777777" w:rsidR="004A2900" w:rsidRPr="004A2900" w:rsidRDefault="004A2900" w:rsidP="005A594E">
      <w:pPr>
        <w:pStyle w:val="a3"/>
        <w:ind w:leftChars="100" w:left="720" w:hangingChars="200" w:hanging="480"/>
        <w:jc w:val="both"/>
        <w:rPr>
          <w:rFonts w:ascii="Times New Roman" w:eastAsia="標楷體" w:hAnsi="Times New Roman" w:cs="Times New Roman"/>
        </w:rPr>
      </w:pPr>
    </w:p>
    <w:p w14:paraId="39030354" w14:textId="77777777" w:rsidR="004A2900" w:rsidRDefault="00914178" w:rsidP="005A594E">
      <w:pPr>
        <w:pStyle w:val="-1"/>
        <w:jc w:val="both"/>
        <w:rPr>
          <w:rFonts w:ascii="Times New Roman" w:hAnsi="Times New Roman"/>
          <w:sz w:val="24"/>
        </w:rPr>
      </w:pPr>
      <w:r w:rsidRPr="004A2900">
        <w:rPr>
          <w:rFonts w:ascii="Times New Roman" w:hAnsi="Times New Roman"/>
          <w:sz w:val="24"/>
        </w:rPr>
        <w:t>Article 4</w:t>
      </w:r>
    </w:p>
    <w:p w14:paraId="56521605" w14:textId="0508ADDF" w:rsidR="00914178" w:rsidRPr="004A2900" w:rsidRDefault="00914178" w:rsidP="005A594E">
      <w:pPr>
        <w:pStyle w:val="-1"/>
        <w:ind w:rightChars="-118" w:right="-283"/>
        <w:jc w:val="both"/>
        <w:rPr>
          <w:rFonts w:ascii="Times New Roman" w:hAnsi="Times New Roman"/>
          <w:sz w:val="24"/>
        </w:rPr>
      </w:pPr>
      <w:r w:rsidRPr="004A2900">
        <w:rPr>
          <w:rFonts w:ascii="Times New Roman" w:hAnsi="Times New Roman"/>
          <w:sz w:val="24"/>
        </w:rPr>
        <w:t>The competent authority shall establish a National Health Insurance Data Advisory Council (hereinafter referred to as the “Advisory Council”), whose duties shall be as follows:</w:t>
      </w:r>
    </w:p>
    <w:p w14:paraId="26239975" w14:textId="3C008092" w:rsidR="00914178" w:rsidRPr="004A2900" w:rsidRDefault="00914178"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1.</w:t>
      </w:r>
      <w:r w:rsidR="004A2900">
        <w:rPr>
          <w:rFonts w:ascii="Times New Roman" w:hAnsi="Times New Roman" w:cs="Times New Roman"/>
        </w:rPr>
        <w:tab/>
      </w:r>
      <w:r w:rsidRPr="004A2900">
        <w:rPr>
          <w:rFonts w:ascii="Times New Roman" w:hAnsi="Times New Roman" w:cs="Times New Roman"/>
        </w:rPr>
        <w:t xml:space="preserve">Providing recommendations on policies, regulations, and supervision concerning the management and oversight of the use of NHI data </w:t>
      </w:r>
      <w:r w:rsidR="00F924EF">
        <w:rPr>
          <w:rFonts w:ascii="Times New Roman" w:hAnsi="Times New Roman" w:cs="Times New Roman" w:hint="eastAsia"/>
        </w:rPr>
        <w:t xml:space="preserve">for purposes other than </w:t>
      </w:r>
      <w:proofErr w:type="gramStart"/>
      <w:r w:rsidR="00F924EF">
        <w:rPr>
          <w:rFonts w:ascii="Times New Roman" w:hAnsi="Times New Roman" w:cs="Times New Roman" w:hint="eastAsia"/>
        </w:rPr>
        <w:t xml:space="preserve">the </w:t>
      </w:r>
      <w:r w:rsidRPr="004A2900">
        <w:rPr>
          <w:rFonts w:ascii="Times New Roman" w:hAnsi="Times New Roman" w:cs="Times New Roman"/>
        </w:rPr>
        <w:t>specific</w:t>
      </w:r>
      <w:proofErr w:type="gramEnd"/>
      <w:r w:rsidRPr="004A2900">
        <w:rPr>
          <w:rFonts w:ascii="Times New Roman" w:hAnsi="Times New Roman" w:cs="Times New Roman"/>
        </w:rPr>
        <w:t xml:space="preserve"> purposes.</w:t>
      </w:r>
    </w:p>
    <w:p w14:paraId="3EC2D69A" w14:textId="1E7332BD" w:rsidR="00914178" w:rsidRPr="004A2900" w:rsidRDefault="00914178"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lastRenderedPageBreak/>
        <w:t>2.</w:t>
      </w:r>
      <w:r w:rsidR="004A2900">
        <w:rPr>
          <w:rFonts w:ascii="Times New Roman" w:hAnsi="Times New Roman" w:cs="Times New Roman"/>
        </w:rPr>
        <w:tab/>
      </w:r>
      <w:r w:rsidRPr="004A2900">
        <w:rPr>
          <w:rFonts w:ascii="Times New Roman" w:hAnsi="Times New Roman" w:cs="Times New Roman"/>
        </w:rPr>
        <w:t>Providing consultation and conducting assessments regarding supervisory and protective measures for safeguarding the use of NHI data</w:t>
      </w:r>
      <w:r w:rsidR="00F924EF">
        <w:rPr>
          <w:rFonts w:ascii="Times New Roman" w:hAnsi="Times New Roman" w:cs="Times New Roman" w:hint="eastAsia"/>
        </w:rPr>
        <w:t xml:space="preserve"> for purposes other than the </w:t>
      </w:r>
      <w:r w:rsidRPr="004A2900">
        <w:rPr>
          <w:rFonts w:ascii="Times New Roman" w:hAnsi="Times New Roman" w:cs="Times New Roman"/>
        </w:rPr>
        <w:t>specific purposes.</w:t>
      </w:r>
    </w:p>
    <w:p w14:paraId="53AF9528" w14:textId="4E09AFA3" w:rsidR="00914178" w:rsidRPr="004A2900" w:rsidRDefault="00914178"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3.</w:t>
      </w:r>
      <w:r w:rsidR="004A2900">
        <w:rPr>
          <w:rFonts w:ascii="Times New Roman" w:hAnsi="Times New Roman" w:cs="Times New Roman"/>
        </w:rPr>
        <w:tab/>
      </w:r>
      <w:r w:rsidRPr="004A2900">
        <w:rPr>
          <w:rFonts w:ascii="Times New Roman" w:hAnsi="Times New Roman" w:cs="Times New Roman"/>
        </w:rPr>
        <w:t xml:space="preserve">Handling disputes arising from applications for the use of NHI data </w:t>
      </w:r>
      <w:r w:rsidR="00F924EF">
        <w:rPr>
          <w:rFonts w:ascii="Times New Roman" w:hAnsi="Times New Roman" w:cs="Times New Roman" w:hint="eastAsia"/>
        </w:rPr>
        <w:t xml:space="preserve">for purposes other than </w:t>
      </w:r>
      <w:proofErr w:type="gramStart"/>
      <w:r w:rsidR="00F924EF">
        <w:rPr>
          <w:rFonts w:ascii="Times New Roman" w:hAnsi="Times New Roman" w:cs="Times New Roman" w:hint="eastAsia"/>
        </w:rPr>
        <w:t xml:space="preserve">the </w:t>
      </w:r>
      <w:r w:rsidRPr="004A2900">
        <w:rPr>
          <w:rFonts w:ascii="Times New Roman" w:hAnsi="Times New Roman" w:cs="Times New Roman"/>
        </w:rPr>
        <w:t>specific</w:t>
      </w:r>
      <w:proofErr w:type="gramEnd"/>
      <w:r w:rsidRPr="004A2900">
        <w:rPr>
          <w:rFonts w:ascii="Times New Roman" w:hAnsi="Times New Roman" w:cs="Times New Roman"/>
        </w:rPr>
        <w:t xml:space="preserve"> purposes.</w:t>
      </w:r>
    </w:p>
    <w:p w14:paraId="11F9F6C0" w14:textId="66712A5E" w:rsidR="00914178" w:rsidRPr="004A2900" w:rsidRDefault="00914178"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4.</w:t>
      </w:r>
      <w:r w:rsidR="004A2900">
        <w:rPr>
          <w:rFonts w:ascii="Times New Roman" w:hAnsi="Times New Roman" w:cs="Times New Roman"/>
        </w:rPr>
        <w:tab/>
      </w:r>
      <w:r w:rsidRPr="004A2900">
        <w:rPr>
          <w:rFonts w:ascii="Times New Roman" w:hAnsi="Times New Roman" w:cs="Times New Roman"/>
        </w:rPr>
        <w:t xml:space="preserve">Handling disputes concerning requests by data subjects to cease the use or provision of NHI data </w:t>
      </w:r>
      <w:r w:rsidR="00F924EF">
        <w:rPr>
          <w:rFonts w:ascii="Times New Roman" w:hAnsi="Times New Roman" w:cs="Times New Roman" w:hint="eastAsia"/>
        </w:rPr>
        <w:t xml:space="preserve">for purposes other than the </w:t>
      </w:r>
      <w:r w:rsidRPr="004A2900">
        <w:rPr>
          <w:rFonts w:ascii="Times New Roman" w:hAnsi="Times New Roman" w:cs="Times New Roman"/>
        </w:rPr>
        <w:t>specific purposes.</w:t>
      </w:r>
    </w:p>
    <w:p w14:paraId="2B7D8635" w14:textId="24AB9B4A" w:rsidR="00B52211" w:rsidRPr="004A2900" w:rsidRDefault="00914178"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5.</w:t>
      </w:r>
      <w:r w:rsidR="004A2900">
        <w:rPr>
          <w:rFonts w:ascii="Times New Roman" w:hAnsi="Times New Roman" w:cs="Times New Roman"/>
        </w:rPr>
        <w:tab/>
      </w:r>
      <w:r w:rsidRPr="004A2900">
        <w:rPr>
          <w:rFonts w:ascii="Times New Roman" w:hAnsi="Times New Roman" w:cs="Times New Roman"/>
        </w:rPr>
        <w:t xml:space="preserve">Assisting the competent authority in guidance, evaluation, and supervision regarding entrusted management of the use of NHI data </w:t>
      </w:r>
      <w:r w:rsidR="00F924EF">
        <w:rPr>
          <w:rFonts w:ascii="Times New Roman" w:hAnsi="Times New Roman" w:cs="Times New Roman" w:hint="eastAsia"/>
        </w:rPr>
        <w:t xml:space="preserve">for purposes other than the </w:t>
      </w:r>
      <w:r w:rsidRPr="004A2900">
        <w:rPr>
          <w:rFonts w:ascii="Times New Roman" w:hAnsi="Times New Roman" w:cs="Times New Roman"/>
        </w:rPr>
        <w:t>specific purposes.</w:t>
      </w:r>
    </w:p>
    <w:p w14:paraId="5575014A" w14:textId="17BD9266" w:rsidR="00914178" w:rsidRDefault="00B52211" w:rsidP="005A594E">
      <w:pPr>
        <w:pStyle w:val="a3"/>
        <w:ind w:leftChars="100" w:left="720" w:hangingChars="200" w:hanging="480"/>
        <w:jc w:val="both"/>
        <w:rPr>
          <w:rFonts w:ascii="Times New Roman" w:hAnsi="Times New Roman" w:cs="Times New Roman"/>
        </w:rPr>
      </w:pPr>
      <w:r w:rsidRPr="004A2900">
        <w:rPr>
          <w:rFonts w:ascii="Times New Roman" w:hAnsi="Times New Roman" w:cs="Times New Roman"/>
        </w:rPr>
        <w:t>6.</w:t>
      </w:r>
      <w:r w:rsidR="004A2900">
        <w:rPr>
          <w:rFonts w:ascii="Times New Roman" w:hAnsi="Times New Roman" w:cs="Times New Roman"/>
        </w:rPr>
        <w:tab/>
      </w:r>
      <w:r w:rsidRPr="004A2900">
        <w:rPr>
          <w:rFonts w:ascii="Times New Roman" w:hAnsi="Times New Roman" w:cs="Times New Roman"/>
        </w:rPr>
        <w:t>Making recommendations on other matters related to NHI data.</w:t>
      </w:r>
    </w:p>
    <w:p w14:paraId="24D3845F" w14:textId="77777777" w:rsidR="004A2900" w:rsidRPr="004A2900" w:rsidRDefault="004A2900" w:rsidP="005A594E">
      <w:pPr>
        <w:pStyle w:val="a3"/>
        <w:ind w:leftChars="100" w:left="720" w:hangingChars="200" w:hanging="480"/>
        <w:jc w:val="both"/>
        <w:rPr>
          <w:rFonts w:ascii="Times New Roman" w:eastAsia="標楷體" w:hAnsi="Times New Roman" w:cs="Times New Roman"/>
        </w:rPr>
      </w:pPr>
    </w:p>
    <w:p w14:paraId="46FB1FA5" w14:textId="77777777" w:rsidR="004A2900" w:rsidRDefault="00914178" w:rsidP="005A594E">
      <w:pPr>
        <w:ind w:left="240" w:hangingChars="100" w:hanging="240"/>
        <w:jc w:val="both"/>
        <w:rPr>
          <w:rFonts w:ascii="Times New Roman" w:hAnsi="Times New Roman" w:cs="Times New Roman"/>
        </w:rPr>
      </w:pPr>
      <w:r w:rsidRPr="004A2900">
        <w:rPr>
          <w:rFonts w:ascii="Times New Roman" w:hAnsi="Times New Roman" w:cs="Times New Roman"/>
        </w:rPr>
        <w:t>Article 5</w:t>
      </w:r>
    </w:p>
    <w:p w14:paraId="04BF5B5D" w14:textId="642CC5C2" w:rsidR="00914178" w:rsidRPr="004A2900" w:rsidRDefault="00914178" w:rsidP="005A594E">
      <w:pPr>
        <w:ind w:rightChars="-60" w:right="-144"/>
        <w:jc w:val="both"/>
        <w:rPr>
          <w:rFonts w:ascii="Times New Roman" w:eastAsia="標楷體" w:hAnsi="Times New Roman" w:cs="Times New Roman"/>
        </w:rPr>
      </w:pPr>
      <w:r w:rsidRPr="004A2900">
        <w:rPr>
          <w:rFonts w:ascii="Times New Roman" w:hAnsi="Times New Roman" w:cs="Times New Roman"/>
        </w:rPr>
        <w:t xml:space="preserve">The Advisory Council shall consist of </w:t>
      </w:r>
      <w:proofErr w:type="gramStart"/>
      <w:r w:rsidRPr="004A2900">
        <w:rPr>
          <w:rFonts w:ascii="Times New Roman" w:hAnsi="Times New Roman" w:cs="Times New Roman"/>
        </w:rPr>
        <w:t>a number of</w:t>
      </w:r>
      <w:proofErr w:type="gramEnd"/>
      <w:r w:rsidRPr="004A2900">
        <w:rPr>
          <w:rFonts w:ascii="Times New Roman" w:hAnsi="Times New Roman" w:cs="Times New Roman"/>
        </w:rPr>
        <w:t xml:space="preserve"> members appointed (or designated) by the competent authority, including experts and scholars in medicine, public health, law, and information and communications security; representatives of human rights and patient </w:t>
      </w:r>
      <w:r w:rsidR="00F924EF" w:rsidRPr="00F924EF">
        <w:rPr>
          <w:rFonts w:ascii="Times New Roman" w:hAnsi="Times New Roman" w:cs="Times New Roman"/>
        </w:rPr>
        <w:t>advocacy organizations</w:t>
      </w:r>
      <w:r w:rsidRPr="004A2900">
        <w:rPr>
          <w:rFonts w:ascii="Times New Roman" w:hAnsi="Times New Roman" w:cs="Times New Roman"/>
        </w:rPr>
        <w:t xml:space="preserve">; </w:t>
      </w:r>
      <w:r w:rsidR="00F924EF" w:rsidRPr="00F924EF">
        <w:rPr>
          <w:rFonts w:ascii="Times New Roman" w:hAnsi="Times New Roman" w:cs="Times New Roman"/>
        </w:rPr>
        <w:t xml:space="preserve">disinterested </w:t>
      </w:r>
      <w:r w:rsidRPr="004A2900">
        <w:rPr>
          <w:rFonts w:ascii="Times New Roman" w:hAnsi="Times New Roman" w:cs="Times New Roman"/>
        </w:rPr>
        <w:t xml:space="preserve">community </w:t>
      </w:r>
      <w:r w:rsidR="00F924EF" w:rsidRPr="00F924EF">
        <w:rPr>
          <w:rFonts w:ascii="Times New Roman" w:hAnsi="Times New Roman" w:cs="Times New Roman"/>
        </w:rPr>
        <w:t>members</w:t>
      </w:r>
      <w:r w:rsidRPr="004A2900">
        <w:rPr>
          <w:rFonts w:ascii="Times New Roman" w:hAnsi="Times New Roman" w:cs="Times New Roman"/>
        </w:rPr>
        <w:t xml:space="preserve">; and representatives of government agencies (institutions), with at least two members from each category. The number of experts and scholars, representatives of human rights and patient </w:t>
      </w:r>
      <w:r w:rsidR="001638AD" w:rsidRPr="001638AD">
        <w:rPr>
          <w:rFonts w:ascii="Times New Roman" w:hAnsi="Times New Roman" w:cs="Times New Roman"/>
        </w:rPr>
        <w:t>advocacy organizations</w:t>
      </w:r>
      <w:r w:rsidRPr="004A2900">
        <w:rPr>
          <w:rFonts w:ascii="Times New Roman" w:hAnsi="Times New Roman" w:cs="Times New Roman"/>
        </w:rPr>
        <w:t xml:space="preserve">, and </w:t>
      </w:r>
      <w:r w:rsidR="001638AD" w:rsidRPr="001638AD">
        <w:rPr>
          <w:rFonts w:ascii="Times New Roman" w:hAnsi="Times New Roman" w:cs="Times New Roman"/>
        </w:rPr>
        <w:t xml:space="preserve">disinterested </w:t>
      </w:r>
      <w:r w:rsidRPr="004A2900">
        <w:rPr>
          <w:rFonts w:ascii="Times New Roman" w:hAnsi="Times New Roman" w:cs="Times New Roman"/>
        </w:rPr>
        <w:t xml:space="preserve">community </w:t>
      </w:r>
      <w:r w:rsidR="001638AD" w:rsidRPr="001638AD">
        <w:rPr>
          <w:rFonts w:ascii="Times New Roman" w:hAnsi="Times New Roman" w:cs="Times New Roman"/>
        </w:rPr>
        <w:t xml:space="preserve">members </w:t>
      </w:r>
      <w:r w:rsidRPr="004A2900">
        <w:rPr>
          <w:rFonts w:ascii="Times New Roman" w:hAnsi="Times New Roman" w:cs="Times New Roman"/>
        </w:rPr>
        <w:t>shall not be less than three-quarters of the total membership. Members of any single gender shall constitute no less than one-third of the total membership.</w:t>
      </w:r>
    </w:p>
    <w:p w14:paraId="3C20AC58" w14:textId="6E54618A" w:rsidR="00914178" w:rsidRPr="004A2900" w:rsidRDefault="00914178" w:rsidP="005A594E">
      <w:pPr>
        <w:jc w:val="both"/>
        <w:rPr>
          <w:rFonts w:ascii="Times New Roman" w:hAnsi="Times New Roman" w:cs="Times New Roman"/>
        </w:rPr>
      </w:pPr>
      <w:r w:rsidRPr="004A2900">
        <w:rPr>
          <w:rFonts w:ascii="Times New Roman" w:hAnsi="Times New Roman" w:cs="Times New Roman"/>
        </w:rPr>
        <w:t>The term of office for members shall be two years, and reappointment upon expiration of the term is permitted.</w:t>
      </w:r>
    </w:p>
    <w:p w14:paraId="4C80703A" w14:textId="594DFE87" w:rsidR="00914178" w:rsidRDefault="00914178" w:rsidP="005A594E">
      <w:pPr>
        <w:jc w:val="both"/>
        <w:rPr>
          <w:rFonts w:ascii="Times New Roman" w:hAnsi="Times New Roman" w:cs="Times New Roman"/>
        </w:rPr>
      </w:pPr>
      <w:r w:rsidRPr="004A2900">
        <w:rPr>
          <w:rFonts w:ascii="Times New Roman" w:hAnsi="Times New Roman" w:cs="Times New Roman"/>
        </w:rPr>
        <w:t>Regulations governing the number of members, method for selecting the chairperson, convening of meetings, attendance, resolutions and operation of proceedings, dispute handling, and other related matters shall be prescribed by the competent authority.</w:t>
      </w:r>
    </w:p>
    <w:p w14:paraId="0F60C970" w14:textId="77777777" w:rsidR="004A2900" w:rsidRPr="004A2900" w:rsidRDefault="004A2900" w:rsidP="005A594E">
      <w:pPr>
        <w:jc w:val="both"/>
        <w:rPr>
          <w:rFonts w:ascii="Times New Roman" w:hAnsi="Times New Roman" w:cs="Times New Roman"/>
        </w:rPr>
      </w:pPr>
    </w:p>
    <w:p w14:paraId="2F7E1390" w14:textId="77777777" w:rsidR="004A2900" w:rsidRDefault="00914178" w:rsidP="005A594E">
      <w:pPr>
        <w:ind w:left="240" w:hangingChars="100" w:hanging="240"/>
        <w:jc w:val="both"/>
        <w:rPr>
          <w:rFonts w:ascii="Times New Roman" w:hAnsi="Times New Roman" w:cs="Times New Roman"/>
        </w:rPr>
      </w:pPr>
      <w:r w:rsidRPr="004A2900">
        <w:rPr>
          <w:rFonts w:ascii="Times New Roman" w:hAnsi="Times New Roman" w:cs="Times New Roman"/>
        </w:rPr>
        <w:t>Article 6</w:t>
      </w:r>
    </w:p>
    <w:p w14:paraId="765E4D1D" w14:textId="55F83E62" w:rsidR="00914178" w:rsidRPr="004A2900" w:rsidRDefault="00914178" w:rsidP="005A594E">
      <w:pPr>
        <w:jc w:val="both"/>
        <w:rPr>
          <w:rFonts w:ascii="Times New Roman" w:eastAsia="標楷體" w:hAnsi="Times New Roman" w:cs="Times New Roman"/>
        </w:rPr>
      </w:pPr>
      <w:r w:rsidRPr="004A2900">
        <w:rPr>
          <w:rFonts w:ascii="Times New Roman" w:hAnsi="Times New Roman" w:cs="Times New Roman"/>
        </w:rPr>
        <w:t>The competent authority and the Insurer shall provide computers, information and communications systems and services, and other necessary facilities and equipment, establish relevant databases for NHI data, and designate dedicated units and personnel for their management.</w:t>
      </w:r>
    </w:p>
    <w:p w14:paraId="1AC14EE5" w14:textId="77777777" w:rsidR="00914178" w:rsidRPr="004A2900" w:rsidRDefault="00914178" w:rsidP="005A594E">
      <w:pPr>
        <w:jc w:val="both"/>
        <w:rPr>
          <w:rFonts w:ascii="Times New Roman" w:eastAsia="標楷體" w:hAnsi="Times New Roman" w:cs="Times New Roman"/>
        </w:rPr>
      </w:pPr>
      <w:r w:rsidRPr="004A2900">
        <w:rPr>
          <w:rFonts w:ascii="Times New Roman" w:hAnsi="Times New Roman" w:cs="Times New Roman"/>
        </w:rPr>
        <w:t>NHI data required by the competent authority for establishing the databases referred to in the preceding paragraph shall be pseudonymized by the Insurer before transmission to the competent authority.</w:t>
      </w:r>
    </w:p>
    <w:p w14:paraId="04FC5653" w14:textId="77777777" w:rsidR="00914178" w:rsidRPr="004A2900" w:rsidRDefault="00914178" w:rsidP="005A594E">
      <w:pPr>
        <w:jc w:val="both"/>
        <w:rPr>
          <w:rFonts w:ascii="Times New Roman" w:eastAsia="標楷體" w:hAnsi="Times New Roman" w:cs="Times New Roman"/>
        </w:rPr>
      </w:pPr>
      <w:r w:rsidRPr="004A2900">
        <w:rPr>
          <w:rFonts w:ascii="Times New Roman" w:hAnsi="Times New Roman" w:cs="Times New Roman"/>
        </w:rPr>
        <w:t>Regulations governing the procedures, operational methods, and other related matters concerning the pseudonymization of NHI data referred to in the preceding paragraph shall be prescribed by the competent authority.</w:t>
      </w:r>
    </w:p>
    <w:p w14:paraId="16DF2A0B" w14:textId="5F886B4B" w:rsidR="00914178" w:rsidRDefault="00914178" w:rsidP="005A594E">
      <w:pPr>
        <w:jc w:val="both"/>
        <w:rPr>
          <w:rFonts w:ascii="Times New Roman" w:hAnsi="Times New Roman" w:cs="Times New Roman"/>
        </w:rPr>
      </w:pPr>
      <w:r w:rsidRPr="004A2900">
        <w:rPr>
          <w:rFonts w:ascii="Times New Roman" w:hAnsi="Times New Roman" w:cs="Times New Roman"/>
        </w:rPr>
        <w:lastRenderedPageBreak/>
        <w:t>The competent authority shall conduct periodic or ad hoc assessments of the management and utilization of the databases referred to in Paragraph 1; where improvements are required, it shall make such improvements or notify the Insurer to make immediate or time-limited improvements.</w:t>
      </w:r>
    </w:p>
    <w:p w14:paraId="67F41DB1" w14:textId="77777777" w:rsidR="00EB27AB" w:rsidRPr="004A2900" w:rsidRDefault="00EB27AB" w:rsidP="005A594E">
      <w:pPr>
        <w:jc w:val="both"/>
        <w:rPr>
          <w:rFonts w:ascii="Times New Roman" w:eastAsia="標楷體" w:hAnsi="Times New Roman" w:cs="Times New Roman"/>
        </w:rPr>
      </w:pPr>
    </w:p>
    <w:p w14:paraId="5444D0C6" w14:textId="77777777" w:rsidR="004A2900" w:rsidRDefault="009D6C04" w:rsidP="005A594E">
      <w:pPr>
        <w:jc w:val="both"/>
        <w:rPr>
          <w:rFonts w:ascii="Times New Roman" w:hAnsi="Times New Roman" w:cs="Times New Roman"/>
        </w:rPr>
      </w:pPr>
      <w:r w:rsidRPr="004A2900">
        <w:rPr>
          <w:rFonts w:ascii="Times New Roman" w:hAnsi="Times New Roman" w:cs="Times New Roman"/>
        </w:rPr>
        <w:t>Article 7</w:t>
      </w:r>
    </w:p>
    <w:p w14:paraId="68A42882" w14:textId="446E474A" w:rsidR="009D6C04" w:rsidRDefault="009D6C04" w:rsidP="005A594E">
      <w:pPr>
        <w:jc w:val="both"/>
        <w:rPr>
          <w:rFonts w:ascii="Times New Roman" w:hAnsi="Times New Roman" w:cs="Times New Roman"/>
        </w:rPr>
      </w:pPr>
      <w:r w:rsidRPr="004A2900">
        <w:rPr>
          <w:rFonts w:ascii="Times New Roman" w:hAnsi="Times New Roman" w:cs="Times New Roman"/>
        </w:rPr>
        <w:t xml:space="preserve">The use and management of NHI data </w:t>
      </w:r>
      <w:r w:rsidR="001638AD">
        <w:rPr>
          <w:rFonts w:ascii="Times New Roman" w:hAnsi="Times New Roman" w:cs="Times New Roman" w:hint="eastAsia"/>
        </w:rPr>
        <w:t xml:space="preserve">for purposes other than </w:t>
      </w:r>
      <w:proofErr w:type="gramStart"/>
      <w:r w:rsidR="001638AD">
        <w:rPr>
          <w:rFonts w:ascii="Times New Roman" w:hAnsi="Times New Roman" w:cs="Times New Roman" w:hint="eastAsia"/>
        </w:rPr>
        <w:t xml:space="preserve">the </w:t>
      </w:r>
      <w:r w:rsidRPr="004A2900">
        <w:rPr>
          <w:rFonts w:ascii="Times New Roman" w:hAnsi="Times New Roman" w:cs="Times New Roman"/>
        </w:rPr>
        <w:t>specific</w:t>
      </w:r>
      <w:proofErr w:type="gramEnd"/>
      <w:r w:rsidRPr="004A2900">
        <w:rPr>
          <w:rFonts w:ascii="Times New Roman" w:hAnsi="Times New Roman" w:cs="Times New Roman"/>
        </w:rPr>
        <w:t xml:space="preserve"> purposes shall be carried out by the competent authority and the Insurer.</w:t>
      </w:r>
    </w:p>
    <w:p w14:paraId="737B9B02" w14:textId="77777777" w:rsidR="004A2900" w:rsidRPr="005A594E" w:rsidRDefault="004A2900" w:rsidP="005A594E">
      <w:pPr>
        <w:jc w:val="both"/>
        <w:rPr>
          <w:rFonts w:ascii="Times New Roman" w:hAnsi="Times New Roman" w:cs="Times New Roman"/>
        </w:rPr>
      </w:pPr>
    </w:p>
    <w:p w14:paraId="25E1593B" w14:textId="77777777" w:rsidR="004A2900" w:rsidRDefault="009D6C04" w:rsidP="005A594E">
      <w:pPr>
        <w:jc w:val="both"/>
        <w:rPr>
          <w:rFonts w:ascii="Times New Roman" w:hAnsi="Times New Roman" w:cs="Times New Roman"/>
        </w:rPr>
      </w:pPr>
      <w:r w:rsidRPr="004A2900">
        <w:rPr>
          <w:rFonts w:ascii="Times New Roman" w:hAnsi="Times New Roman" w:cs="Times New Roman"/>
        </w:rPr>
        <w:t>Article 8</w:t>
      </w:r>
    </w:p>
    <w:p w14:paraId="1F22B01A" w14:textId="55B1B86D" w:rsidR="004A2900" w:rsidRPr="004A2900" w:rsidRDefault="009D6C04" w:rsidP="005A594E">
      <w:pPr>
        <w:jc w:val="both"/>
        <w:rPr>
          <w:rFonts w:ascii="Times New Roman" w:hAnsi="Times New Roman" w:cs="Times New Roman"/>
        </w:rPr>
      </w:pPr>
      <w:r w:rsidRPr="004A2900">
        <w:rPr>
          <w:rFonts w:ascii="Times New Roman" w:hAnsi="Times New Roman" w:cs="Times New Roman"/>
        </w:rPr>
        <w:t xml:space="preserve">Applications for the use of NHI data </w:t>
      </w:r>
      <w:r w:rsidR="001638AD">
        <w:rPr>
          <w:rFonts w:ascii="Times New Roman" w:hAnsi="Times New Roman" w:cs="Times New Roman" w:hint="eastAsia"/>
        </w:rPr>
        <w:t xml:space="preserve">for purposes other than </w:t>
      </w:r>
      <w:proofErr w:type="gramStart"/>
      <w:r w:rsidR="001638AD">
        <w:rPr>
          <w:rFonts w:ascii="Times New Roman" w:hAnsi="Times New Roman" w:cs="Times New Roman" w:hint="eastAsia"/>
        </w:rPr>
        <w:t xml:space="preserve">the </w:t>
      </w:r>
      <w:r w:rsidRPr="004A2900">
        <w:rPr>
          <w:rFonts w:ascii="Times New Roman" w:hAnsi="Times New Roman" w:cs="Times New Roman"/>
        </w:rPr>
        <w:t>specific</w:t>
      </w:r>
      <w:proofErr w:type="gramEnd"/>
      <w:r w:rsidRPr="004A2900">
        <w:rPr>
          <w:rFonts w:ascii="Times New Roman" w:hAnsi="Times New Roman" w:cs="Times New Roman"/>
        </w:rPr>
        <w:t xml:space="preserve"> purposes shall be limited to purposes including improving medical care quality and accessibility, reducing health inequalities, enhancing public health, social welfare, and the public interest, promoting academic research and development, and enabling government agencies (institutions) and administrative corporations to perform statutory duties.</w:t>
      </w:r>
    </w:p>
    <w:p w14:paraId="4FF8735F" w14:textId="569E9F30" w:rsidR="009D6C04" w:rsidRDefault="009D6C04" w:rsidP="005A594E">
      <w:pPr>
        <w:jc w:val="both"/>
        <w:rPr>
          <w:rFonts w:ascii="Times New Roman" w:hAnsi="Times New Roman" w:cs="Times New Roman"/>
        </w:rPr>
      </w:pPr>
      <w:r w:rsidRPr="004A2900">
        <w:rPr>
          <w:rFonts w:ascii="Times New Roman" w:hAnsi="Times New Roman" w:cs="Times New Roman"/>
        </w:rPr>
        <w:t xml:space="preserve">Such applications </w:t>
      </w:r>
      <w:proofErr w:type="gramStart"/>
      <w:r w:rsidRPr="004A2900">
        <w:rPr>
          <w:rFonts w:ascii="Times New Roman" w:hAnsi="Times New Roman" w:cs="Times New Roman"/>
        </w:rPr>
        <w:t>shall</w:t>
      </w:r>
      <w:proofErr w:type="gramEnd"/>
      <w:r w:rsidRPr="004A2900">
        <w:rPr>
          <w:rFonts w:ascii="Times New Roman" w:hAnsi="Times New Roman" w:cs="Times New Roman"/>
        </w:rPr>
        <w:t xml:space="preserve"> not be made for commercial profit-making purposes.</w:t>
      </w:r>
    </w:p>
    <w:p w14:paraId="419C07C3" w14:textId="77777777" w:rsidR="004A2900" w:rsidRPr="001638AD" w:rsidRDefault="004A2900" w:rsidP="005A594E">
      <w:pPr>
        <w:jc w:val="both"/>
        <w:rPr>
          <w:rFonts w:ascii="Times New Roman" w:hAnsi="Times New Roman" w:cs="Times New Roman"/>
          <w:szCs w:val="24"/>
        </w:rPr>
      </w:pPr>
    </w:p>
    <w:p w14:paraId="4ED70F55" w14:textId="77777777" w:rsidR="004A2900" w:rsidRDefault="009D6C04" w:rsidP="005A594E">
      <w:pPr>
        <w:ind w:left="240" w:hangingChars="100" w:hanging="240"/>
        <w:jc w:val="both"/>
        <w:rPr>
          <w:rFonts w:ascii="Times New Roman" w:hAnsi="Times New Roman" w:cs="Times New Roman"/>
        </w:rPr>
      </w:pPr>
      <w:r w:rsidRPr="004A2900">
        <w:rPr>
          <w:rFonts w:ascii="Times New Roman" w:hAnsi="Times New Roman" w:cs="Times New Roman"/>
        </w:rPr>
        <w:t>Article 9</w:t>
      </w:r>
    </w:p>
    <w:p w14:paraId="5B85C631" w14:textId="257D313F" w:rsidR="009D6C04" w:rsidRDefault="009D6C04" w:rsidP="005A594E">
      <w:pPr>
        <w:jc w:val="both"/>
        <w:rPr>
          <w:rFonts w:ascii="Times New Roman" w:hAnsi="Times New Roman" w:cs="Times New Roman"/>
        </w:rPr>
      </w:pPr>
      <w:r w:rsidRPr="004A2900">
        <w:rPr>
          <w:rFonts w:ascii="Times New Roman" w:hAnsi="Times New Roman" w:cs="Times New Roman"/>
        </w:rPr>
        <w:t>Applicants referred to in the preceding Article shall be limited to government agencies (institutions), administrative corporations, medical care institutions, academic research institutions, universities established within the territory of the Republic of China, and universities, legal persons, or institutions commissioned by government agencies.</w:t>
      </w:r>
    </w:p>
    <w:p w14:paraId="15214CC3" w14:textId="77777777" w:rsidR="004A2900" w:rsidRPr="004A2900" w:rsidRDefault="004A2900" w:rsidP="005A594E">
      <w:pPr>
        <w:jc w:val="both"/>
        <w:rPr>
          <w:rFonts w:ascii="Times New Roman" w:eastAsia="標楷體" w:hAnsi="Times New Roman" w:cs="Times New Roman"/>
        </w:rPr>
      </w:pPr>
    </w:p>
    <w:p w14:paraId="4F25BB4E" w14:textId="77777777" w:rsidR="004A2900" w:rsidRDefault="009D6C04" w:rsidP="005A594E">
      <w:pPr>
        <w:jc w:val="both"/>
        <w:rPr>
          <w:rFonts w:ascii="Times New Roman" w:hAnsi="Times New Roman" w:cs="Times New Roman"/>
        </w:rPr>
      </w:pPr>
      <w:r w:rsidRPr="004A2900">
        <w:rPr>
          <w:rFonts w:ascii="Times New Roman" w:hAnsi="Times New Roman" w:cs="Times New Roman"/>
        </w:rPr>
        <w:t>Article 10</w:t>
      </w:r>
    </w:p>
    <w:p w14:paraId="29CD99EF" w14:textId="1DFCFF92" w:rsidR="004A2900" w:rsidRDefault="009D6C04" w:rsidP="005A594E">
      <w:pPr>
        <w:ind w:rightChars="-118" w:right="-283"/>
        <w:jc w:val="both"/>
        <w:rPr>
          <w:rFonts w:ascii="Times New Roman" w:hAnsi="Times New Roman" w:cs="Times New Roman"/>
        </w:rPr>
      </w:pPr>
      <w:r w:rsidRPr="004A2900">
        <w:rPr>
          <w:rFonts w:ascii="Times New Roman" w:hAnsi="Times New Roman" w:cs="Times New Roman"/>
        </w:rPr>
        <w:t xml:space="preserve">Where government agencies (institutions) or administrative corporations apply to use NHI data </w:t>
      </w:r>
      <w:r w:rsidR="001638AD">
        <w:rPr>
          <w:rFonts w:ascii="Times New Roman" w:hAnsi="Times New Roman" w:cs="Times New Roman" w:hint="eastAsia"/>
        </w:rPr>
        <w:t xml:space="preserve">for purposes other than the </w:t>
      </w:r>
      <w:r w:rsidRPr="004A2900">
        <w:rPr>
          <w:rFonts w:ascii="Times New Roman" w:hAnsi="Times New Roman" w:cs="Times New Roman"/>
        </w:rPr>
        <w:t xml:space="preserve">specific purposes for the performance of statutory duties, a written application shall be submitted to the Insurer. The use and management of the NHI data obtained shall be governed by </w:t>
      </w:r>
      <w:proofErr w:type="gramStart"/>
      <w:r w:rsidRPr="004A2900">
        <w:rPr>
          <w:rFonts w:ascii="Times New Roman" w:hAnsi="Times New Roman" w:cs="Times New Roman"/>
        </w:rPr>
        <w:t>the laws</w:t>
      </w:r>
      <w:proofErr w:type="gramEnd"/>
      <w:r w:rsidRPr="004A2900">
        <w:rPr>
          <w:rFonts w:ascii="Times New Roman" w:hAnsi="Times New Roman" w:cs="Times New Roman"/>
        </w:rPr>
        <w:t xml:space="preserve"> applicable to such agencies (institutions) or administrative corporations.</w:t>
      </w:r>
    </w:p>
    <w:p w14:paraId="05537C53" w14:textId="77777777" w:rsidR="004A2900" w:rsidRDefault="009D6C04" w:rsidP="005A594E">
      <w:pPr>
        <w:jc w:val="both"/>
        <w:rPr>
          <w:rFonts w:ascii="Times New Roman" w:hAnsi="Times New Roman" w:cs="Times New Roman"/>
        </w:rPr>
      </w:pPr>
      <w:r w:rsidRPr="004A2900">
        <w:rPr>
          <w:rFonts w:ascii="Times New Roman" w:hAnsi="Times New Roman" w:cs="Times New Roman"/>
        </w:rPr>
        <w:t>Regulations governing application procedures, required supporting documents, methods of provision of NHI data, and other compliance matters referred to in the preceding paragraph shall be prescribed by the competent authority.</w:t>
      </w:r>
    </w:p>
    <w:p w14:paraId="69B2074E" w14:textId="4E38BE9D" w:rsidR="004A2900" w:rsidRDefault="009D6C04" w:rsidP="005A594E">
      <w:pPr>
        <w:jc w:val="both"/>
        <w:rPr>
          <w:rFonts w:ascii="Times New Roman" w:hAnsi="Times New Roman" w:cs="Times New Roman"/>
        </w:rPr>
      </w:pPr>
      <w:r w:rsidRPr="004A2900">
        <w:rPr>
          <w:rFonts w:ascii="Times New Roman" w:hAnsi="Times New Roman" w:cs="Times New Roman"/>
        </w:rPr>
        <w:t>Where judicial authorities request NHI data for statutory duties related to investigation, trial, or enforcement, such requests shall be handled in accordance with applicable procedural laws; where supervisory authorities request NHI data for the performance of statutory duties, such requests shall be handled in accordance with supervisory laws.</w:t>
      </w:r>
    </w:p>
    <w:p w14:paraId="76AE3CF4" w14:textId="02C20E7A" w:rsidR="009D6C04" w:rsidRPr="004A2900" w:rsidRDefault="009D6C04" w:rsidP="005A594E">
      <w:pPr>
        <w:jc w:val="both"/>
        <w:rPr>
          <w:rFonts w:ascii="Times New Roman" w:eastAsia="標楷體" w:hAnsi="Times New Roman" w:cs="Times New Roman"/>
        </w:rPr>
      </w:pPr>
      <w:r w:rsidRPr="004A2900">
        <w:rPr>
          <w:rFonts w:ascii="Times New Roman" w:hAnsi="Times New Roman" w:cs="Times New Roman"/>
        </w:rPr>
        <w:t>Where the application referred to in Paragraph 1 involves the use of non-personally identifiable NHI data, the applicant shall establish data use and management regulations, which shall include the following:</w:t>
      </w:r>
    </w:p>
    <w:p w14:paraId="1565658A" w14:textId="3E7A505B" w:rsidR="009D6C04" w:rsidRPr="004A2900" w:rsidRDefault="009D6C04"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1.</w:t>
      </w:r>
      <w:r w:rsidR="004A2900">
        <w:rPr>
          <w:rFonts w:ascii="Times New Roman" w:hAnsi="Times New Roman" w:cs="Times New Roman"/>
        </w:rPr>
        <w:tab/>
      </w:r>
      <w:r w:rsidRPr="004A2900">
        <w:rPr>
          <w:rFonts w:ascii="Times New Roman" w:hAnsi="Times New Roman" w:cs="Times New Roman"/>
        </w:rPr>
        <w:t>Purposes and methods of data use.</w:t>
      </w:r>
    </w:p>
    <w:p w14:paraId="6DF50D36" w14:textId="6DD91F04" w:rsidR="009D6C04" w:rsidRPr="004A2900" w:rsidRDefault="009D6C04"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lastRenderedPageBreak/>
        <w:t>2.</w:t>
      </w:r>
      <w:r w:rsidR="004A2900">
        <w:rPr>
          <w:rFonts w:ascii="Times New Roman" w:hAnsi="Times New Roman" w:cs="Times New Roman"/>
        </w:rPr>
        <w:tab/>
      </w:r>
      <w:r w:rsidRPr="004A2900">
        <w:rPr>
          <w:rFonts w:ascii="Times New Roman" w:hAnsi="Times New Roman" w:cs="Times New Roman"/>
        </w:rPr>
        <w:t>Security management regulations for personnel accessing the data.</w:t>
      </w:r>
    </w:p>
    <w:p w14:paraId="6D08C5A7" w14:textId="1F3775A5" w:rsidR="009D6C04" w:rsidRPr="004A2900" w:rsidRDefault="009D6C04" w:rsidP="005A594E">
      <w:pPr>
        <w:pStyle w:val="a3"/>
        <w:ind w:leftChars="100" w:left="720" w:hangingChars="200" w:hanging="480"/>
        <w:jc w:val="both"/>
        <w:rPr>
          <w:rFonts w:ascii="Times New Roman" w:eastAsia="標楷體" w:hAnsi="Times New Roman" w:cs="Times New Roman"/>
        </w:rPr>
      </w:pPr>
      <w:r w:rsidRPr="004A2900">
        <w:rPr>
          <w:rFonts w:ascii="Times New Roman" w:hAnsi="Times New Roman" w:cs="Times New Roman"/>
        </w:rPr>
        <w:t>3.</w:t>
      </w:r>
      <w:r w:rsidR="004A2900">
        <w:rPr>
          <w:rFonts w:ascii="Times New Roman" w:hAnsi="Times New Roman" w:cs="Times New Roman"/>
        </w:rPr>
        <w:tab/>
      </w:r>
      <w:r w:rsidRPr="004A2900">
        <w:rPr>
          <w:rFonts w:ascii="Times New Roman" w:hAnsi="Times New Roman" w:cs="Times New Roman"/>
        </w:rPr>
        <w:t>Procedures for prevention, notification, and response to data-related incidents.</w:t>
      </w:r>
    </w:p>
    <w:p w14:paraId="7E8D4796" w14:textId="1BBBE5FB" w:rsidR="009D6C04" w:rsidRDefault="009D6C04" w:rsidP="005A594E">
      <w:pPr>
        <w:pStyle w:val="a3"/>
        <w:ind w:leftChars="100" w:left="720" w:rightChars="-118" w:right="-283" w:hangingChars="200" w:hanging="480"/>
        <w:jc w:val="both"/>
        <w:rPr>
          <w:rFonts w:ascii="Times New Roman" w:hAnsi="Times New Roman" w:cs="Times New Roman"/>
        </w:rPr>
      </w:pPr>
      <w:r w:rsidRPr="004A2900">
        <w:rPr>
          <w:rFonts w:ascii="Times New Roman" w:hAnsi="Times New Roman" w:cs="Times New Roman"/>
        </w:rPr>
        <w:t>4.</w:t>
      </w:r>
      <w:r w:rsidR="004A2900">
        <w:rPr>
          <w:rFonts w:ascii="Times New Roman" w:hAnsi="Times New Roman" w:cs="Times New Roman"/>
        </w:rPr>
        <w:tab/>
      </w:r>
      <w:r w:rsidRPr="004A2900">
        <w:rPr>
          <w:rFonts w:ascii="Times New Roman" w:hAnsi="Times New Roman" w:cs="Times New Roman"/>
        </w:rPr>
        <w:t>Procedures for deletion, cessation of processing or use when the specific purpose for data collection no longer exists or when the retention period expires.</w:t>
      </w:r>
    </w:p>
    <w:p w14:paraId="41BDD82C" w14:textId="77777777" w:rsidR="00EB27AB" w:rsidRPr="004A2900" w:rsidRDefault="00EB27AB" w:rsidP="005A594E">
      <w:pPr>
        <w:pStyle w:val="a3"/>
        <w:ind w:leftChars="100" w:left="720" w:rightChars="-118" w:right="-283" w:hangingChars="200" w:hanging="480"/>
        <w:jc w:val="both"/>
        <w:rPr>
          <w:rFonts w:ascii="Times New Roman" w:eastAsia="標楷體" w:hAnsi="Times New Roman" w:cs="Times New Roman"/>
        </w:rPr>
      </w:pPr>
    </w:p>
    <w:p w14:paraId="05916343" w14:textId="77777777" w:rsidR="004A2900" w:rsidRDefault="00502FCE" w:rsidP="005A594E">
      <w:pPr>
        <w:ind w:left="240" w:hangingChars="100" w:hanging="240"/>
        <w:jc w:val="both"/>
        <w:rPr>
          <w:rFonts w:ascii="Times New Roman" w:hAnsi="Times New Roman" w:cs="Times New Roman"/>
        </w:rPr>
      </w:pPr>
      <w:r w:rsidRPr="004A2900">
        <w:rPr>
          <w:rFonts w:ascii="Times New Roman" w:hAnsi="Times New Roman" w:cs="Times New Roman"/>
        </w:rPr>
        <w:t>Article 11</w:t>
      </w:r>
    </w:p>
    <w:p w14:paraId="6E7DC098" w14:textId="501B4897" w:rsidR="004A2900" w:rsidRDefault="00502FCE" w:rsidP="005A594E">
      <w:pPr>
        <w:jc w:val="both"/>
        <w:rPr>
          <w:rFonts w:ascii="Times New Roman" w:hAnsi="Times New Roman" w:cs="Times New Roman"/>
        </w:rPr>
      </w:pPr>
      <w:r w:rsidRPr="004A2900">
        <w:rPr>
          <w:rFonts w:ascii="Times New Roman" w:hAnsi="Times New Roman" w:cs="Times New Roman"/>
        </w:rPr>
        <w:t xml:space="preserve">Government agencies (institutions), administrative corporations, medical care institutions, academic research institutions, universities, and universities, legal persons, or institutions commissioned by government agencies applying to use NHI data </w:t>
      </w:r>
      <w:r w:rsidR="00D56069">
        <w:rPr>
          <w:rFonts w:ascii="Times New Roman" w:hAnsi="Times New Roman" w:cs="Times New Roman" w:hint="eastAsia"/>
        </w:rPr>
        <w:t xml:space="preserve"> for purposes other than the </w:t>
      </w:r>
      <w:r w:rsidRPr="004A2900">
        <w:rPr>
          <w:rFonts w:ascii="Times New Roman" w:hAnsi="Times New Roman" w:cs="Times New Roman"/>
        </w:rPr>
        <w:t xml:space="preserve">specific purposes, except in circumstances prescribed in the preceding Article, shall submit an application form together with a project plan for use </w:t>
      </w:r>
      <w:r w:rsidR="00D56069" w:rsidRPr="00D56069">
        <w:rPr>
          <w:rFonts w:ascii="Times New Roman" w:hAnsi="Times New Roman" w:cs="Times New Roman"/>
        </w:rPr>
        <w:t xml:space="preserve">for purposes other than the </w:t>
      </w:r>
      <w:r w:rsidRPr="004A2900">
        <w:rPr>
          <w:rFonts w:ascii="Times New Roman" w:hAnsi="Times New Roman" w:cs="Times New Roman"/>
        </w:rPr>
        <w:t>specific purposes. Approval shall be granted after review by the competent authority or the Insurer, and the applicant shall be notified in writing.</w:t>
      </w:r>
    </w:p>
    <w:p w14:paraId="1396EC4A" w14:textId="41BC9C07" w:rsidR="004A2900" w:rsidRDefault="00502FCE" w:rsidP="005A594E">
      <w:pPr>
        <w:jc w:val="both"/>
        <w:rPr>
          <w:rFonts w:ascii="Times New Roman" w:hAnsi="Times New Roman" w:cs="Times New Roman"/>
        </w:rPr>
      </w:pPr>
      <w:r w:rsidRPr="004A2900">
        <w:rPr>
          <w:rFonts w:ascii="Times New Roman" w:hAnsi="Times New Roman" w:cs="Times New Roman"/>
        </w:rPr>
        <w:t xml:space="preserve">Where an applicant requires amendment, modification, or extension of an approved project plan for use </w:t>
      </w:r>
      <w:r w:rsidR="00D56069" w:rsidRPr="00D56069">
        <w:rPr>
          <w:rFonts w:ascii="Times New Roman" w:hAnsi="Times New Roman" w:cs="Times New Roman"/>
        </w:rPr>
        <w:t xml:space="preserve">for purposes other than </w:t>
      </w:r>
      <w:proofErr w:type="gramStart"/>
      <w:r w:rsidR="00D56069" w:rsidRPr="00D56069">
        <w:rPr>
          <w:rFonts w:ascii="Times New Roman" w:hAnsi="Times New Roman" w:cs="Times New Roman"/>
        </w:rPr>
        <w:t xml:space="preserve">the </w:t>
      </w:r>
      <w:r w:rsidRPr="004A2900">
        <w:rPr>
          <w:rFonts w:ascii="Times New Roman" w:hAnsi="Times New Roman" w:cs="Times New Roman"/>
        </w:rPr>
        <w:t>specific</w:t>
      </w:r>
      <w:proofErr w:type="gramEnd"/>
      <w:r w:rsidRPr="004A2900">
        <w:rPr>
          <w:rFonts w:ascii="Times New Roman" w:hAnsi="Times New Roman" w:cs="Times New Roman"/>
        </w:rPr>
        <w:t xml:space="preserve"> purposes, an application shall be submitted in accordance with the preceding paragraph, and execution may proceed only after review and approval by the competent authority or the Insurer.</w:t>
      </w:r>
    </w:p>
    <w:p w14:paraId="3EB9D8D5" w14:textId="421FE02D" w:rsidR="004A2900" w:rsidRDefault="00502FCE" w:rsidP="005A594E">
      <w:pPr>
        <w:jc w:val="both"/>
        <w:rPr>
          <w:rFonts w:ascii="Times New Roman" w:hAnsi="Times New Roman" w:cs="Times New Roman"/>
        </w:rPr>
      </w:pPr>
      <w:r w:rsidRPr="004A2900">
        <w:rPr>
          <w:rFonts w:ascii="Times New Roman" w:hAnsi="Times New Roman" w:cs="Times New Roman"/>
        </w:rPr>
        <w:t xml:space="preserve">The review of applications under the preceding two paragraphs shall be conducted by review committees respectively convened by the competent authority and the Insurer, consisting of relevant experts and scholars, civic groups, </w:t>
      </w:r>
      <w:r w:rsidR="00D56069" w:rsidRPr="00D56069">
        <w:rPr>
          <w:rFonts w:ascii="Times New Roman" w:hAnsi="Times New Roman" w:cs="Times New Roman"/>
        </w:rPr>
        <w:t xml:space="preserve">disinterested </w:t>
      </w:r>
      <w:r w:rsidRPr="004A2900">
        <w:rPr>
          <w:rFonts w:ascii="Times New Roman" w:hAnsi="Times New Roman" w:cs="Times New Roman"/>
        </w:rPr>
        <w:t xml:space="preserve">community </w:t>
      </w:r>
      <w:r w:rsidR="00D56069" w:rsidRPr="00D56069">
        <w:rPr>
          <w:rFonts w:ascii="Times New Roman" w:hAnsi="Times New Roman" w:cs="Times New Roman"/>
        </w:rPr>
        <w:t>members</w:t>
      </w:r>
      <w:r w:rsidRPr="004A2900">
        <w:rPr>
          <w:rFonts w:ascii="Times New Roman" w:hAnsi="Times New Roman" w:cs="Times New Roman"/>
        </w:rPr>
        <w:t xml:space="preserve">, and representatives of government agencies (institutions). The number of experts and scholars, civic group representatives, and </w:t>
      </w:r>
      <w:r w:rsidR="00D56069" w:rsidRPr="00D56069">
        <w:rPr>
          <w:rFonts w:ascii="Times New Roman" w:hAnsi="Times New Roman" w:cs="Times New Roman"/>
        </w:rPr>
        <w:t xml:space="preserve">disinterested </w:t>
      </w:r>
      <w:r w:rsidRPr="004A2900">
        <w:rPr>
          <w:rFonts w:ascii="Times New Roman" w:hAnsi="Times New Roman" w:cs="Times New Roman"/>
        </w:rPr>
        <w:t xml:space="preserve">community </w:t>
      </w:r>
      <w:r w:rsidR="00D56069" w:rsidRPr="00D56069">
        <w:rPr>
          <w:rFonts w:ascii="Times New Roman" w:hAnsi="Times New Roman" w:cs="Times New Roman"/>
        </w:rPr>
        <w:t xml:space="preserve">members </w:t>
      </w:r>
      <w:r w:rsidRPr="004A2900">
        <w:rPr>
          <w:rFonts w:ascii="Times New Roman" w:hAnsi="Times New Roman" w:cs="Times New Roman"/>
        </w:rPr>
        <w:t>shall not be less than one-half of the total membership, and members of any single gender shall not constitute less than one-third of the total membership.</w:t>
      </w:r>
    </w:p>
    <w:p w14:paraId="65005967" w14:textId="5BE8091E" w:rsidR="00502FCE" w:rsidRDefault="00502FCE" w:rsidP="005A594E">
      <w:pPr>
        <w:jc w:val="both"/>
        <w:rPr>
          <w:rFonts w:ascii="Times New Roman" w:hAnsi="Times New Roman" w:cs="Times New Roman"/>
        </w:rPr>
      </w:pPr>
      <w:r w:rsidRPr="004A2900">
        <w:rPr>
          <w:rFonts w:ascii="Times New Roman" w:hAnsi="Times New Roman" w:cs="Times New Roman"/>
        </w:rPr>
        <w:t xml:space="preserve">Regulations governing qualifications, conditions and procedures for applications under Paragraphs 1 and 2, required contents of application forms and project plans for use </w:t>
      </w:r>
      <w:r w:rsidR="00D56069" w:rsidRPr="00D56069">
        <w:rPr>
          <w:rFonts w:ascii="Times New Roman" w:hAnsi="Times New Roman" w:cs="Times New Roman"/>
        </w:rPr>
        <w:t xml:space="preserve">for purposes other than the </w:t>
      </w:r>
      <w:r w:rsidRPr="004A2900">
        <w:rPr>
          <w:rFonts w:ascii="Times New Roman" w:hAnsi="Times New Roman" w:cs="Times New Roman"/>
        </w:rPr>
        <w:t>specific purposes, data type classifications and levels, review procedures and standards, revocation of approval, fees, and other compliance matters shall be prescribed by the competent authority.</w:t>
      </w:r>
    </w:p>
    <w:p w14:paraId="39C3187E" w14:textId="77777777" w:rsidR="004A2900" w:rsidRPr="004A2900" w:rsidRDefault="004A2900" w:rsidP="005A594E">
      <w:pPr>
        <w:jc w:val="both"/>
        <w:rPr>
          <w:rFonts w:ascii="Times New Roman" w:eastAsia="標楷體" w:hAnsi="Times New Roman" w:cs="Times New Roman"/>
          <w:szCs w:val="24"/>
        </w:rPr>
      </w:pPr>
    </w:p>
    <w:p w14:paraId="07687F9E" w14:textId="77777777" w:rsidR="004A2900" w:rsidRDefault="009B3A8D" w:rsidP="005A594E">
      <w:pPr>
        <w:ind w:left="240" w:hangingChars="100" w:hanging="240"/>
        <w:jc w:val="both"/>
        <w:rPr>
          <w:rFonts w:ascii="Times New Roman" w:hAnsi="Times New Roman" w:cs="Times New Roman"/>
        </w:rPr>
      </w:pPr>
      <w:r w:rsidRPr="004A2900">
        <w:rPr>
          <w:rFonts w:ascii="Times New Roman" w:hAnsi="Times New Roman" w:cs="Times New Roman"/>
        </w:rPr>
        <w:t>Article 12</w:t>
      </w:r>
    </w:p>
    <w:p w14:paraId="6C29E32A" w14:textId="77777777" w:rsidR="004A2900" w:rsidRDefault="009B3A8D" w:rsidP="005A594E">
      <w:pPr>
        <w:jc w:val="both"/>
        <w:rPr>
          <w:rFonts w:ascii="Times New Roman" w:hAnsi="Times New Roman" w:cs="Times New Roman"/>
        </w:rPr>
      </w:pPr>
      <w:r w:rsidRPr="004A2900">
        <w:rPr>
          <w:rFonts w:ascii="Times New Roman" w:hAnsi="Times New Roman" w:cs="Times New Roman"/>
        </w:rPr>
        <w:t>Where an applicant disagrees with the review decision made by the competent authority or the Insurer pursuant to Paragraph 1 or Paragraph 2 of the preceding Article, the applicant shall file a petition for reconsideration with the competent authority or the Insurer within thirty (30) days from the day following receipt of the written notice. Applications filed after the deadline shall not be accepted. If dissatisfied with the reconsideration decision, the applicant may file an administrative appeal and institute administrative litigation in accordance with the law.</w:t>
      </w:r>
    </w:p>
    <w:p w14:paraId="20A9338F" w14:textId="0CDF436A" w:rsidR="00502FCE" w:rsidRDefault="009B3A8D" w:rsidP="005A594E">
      <w:pPr>
        <w:jc w:val="both"/>
        <w:rPr>
          <w:rFonts w:ascii="Times New Roman" w:hAnsi="Times New Roman" w:cs="Times New Roman"/>
        </w:rPr>
      </w:pPr>
      <w:r w:rsidRPr="004A2900">
        <w:rPr>
          <w:rFonts w:ascii="Times New Roman" w:hAnsi="Times New Roman" w:cs="Times New Roman"/>
        </w:rPr>
        <w:t xml:space="preserve">Regulations governing required documents and information for reconsideration applications, </w:t>
      </w:r>
      <w:r w:rsidRPr="004A2900">
        <w:rPr>
          <w:rFonts w:ascii="Times New Roman" w:hAnsi="Times New Roman" w:cs="Times New Roman"/>
        </w:rPr>
        <w:lastRenderedPageBreak/>
        <w:t>supplementation and correction procedures, review operations, time limits for rendering reconsideration decisions, and other compliance matters shall be prescribed by the competent authority.</w:t>
      </w:r>
    </w:p>
    <w:p w14:paraId="75AE64C8" w14:textId="77777777" w:rsidR="004A2900" w:rsidRPr="004A2900" w:rsidRDefault="004A2900" w:rsidP="005A594E">
      <w:pPr>
        <w:jc w:val="both"/>
        <w:rPr>
          <w:rFonts w:ascii="Times New Roman" w:eastAsia="標楷體" w:hAnsi="Times New Roman" w:cs="Times New Roman" w:hint="eastAsia"/>
          <w:szCs w:val="24"/>
        </w:rPr>
      </w:pPr>
    </w:p>
    <w:p w14:paraId="50757DC3" w14:textId="77777777" w:rsidR="004A2900" w:rsidRDefault="009B3A8D" w:rsidP="005A594E">
      <w:pPr>
        <w:ind w:left="240" w:hangingChars="100" w:hanging="240"/>
        <w:jc w:val="both"/>
        <w:rPr>
          <w:rFonts w:ascii="Times New Roman" w:hAnsi="Times New Roman" w:cs="Times New Roman"/>
        </w:rPr>
      </w:pPr>
      <w:r w:rsidRPr="004A2900">
        <w:rPr>
          <w:rFonts w:ascii="Times New Roman" w:hAnsi="Times New Roman" w:cs="Times New Roman"/>
        </w:rPr>
        <w:t>Article 13</w:t>
      </w:r>
    </w:p>
    <w:p w14:paraId="773023D8" w14:textId="6FB2BDE1" w:rsidR="009B3A8D" w:rsidRPr="004A2900" w:rsidRDefault="009B3A8D" w:rsidP="005A594E">
      <w:pPr>
        <w:jc w:val="both"/>
        <w:rPr>
          <w:rFonts w:ascii="Times New Roman" w:eastAsia="標楷體" w:hAnsi="Times New Roman" w:cs="Times New Roman"/>
        </w:rPr>
      </w:pPr>
      <w:r w:rsidRPr="004A2900">
        <w:rPr>
          <w:rFonts w:ascii="Times New Roman" w:hAnsi="Times New Roman" w:cs="Times New Roman"/>
        </w:rPr>
        <w:t xml:space="preserve">Where an applicant referred to in Paragraph 1 of Article 11 has obtained approval to use NHI data </w:t>
      </w:r>
      <w:r w:rsidR="00D56069" w:rsidRPr="00D56069">
        <w:rPr>
          <w:rFonts w:ascii="Times New Roman" w:hAnsi="Times New Roman" w:cs="Times New Roman"/>
        </w:rPr>
        <w:t xml:space="preserve">for purposes other than </w:t>
      </w:r>
      <w:proofErr w:type="gramStart"/>
      <w:r w:rsidR="00D56069" w:rsidRPr="00D56069">
        <w:rPr>
          <w:rFonts w:ascii="Times New Roman" w:hAnsi="Times New Roman" w:cs="Times New Roman"/>
        </w:rPr>
        <w:t xml:space="preserve">the </w:t>
      </w:r>
      <w:r w:rsidRPr="004A2900">
        <w:rPr>
          <w:rFonts w:ascii="Times New Roman" w:hAnsi="Times New Roman" w:cs="Times New Roman"/>
        </w:rPr>
        <w:t>specific</w:t>
      </w:r>
      <w:proofErr w:type="gramEnd"/>
      <w:r w:rsidRPr="004A2900">
        <w:rPr>
          <w:rFonts w:ascii="Times New Roman" w:hAnsi="Times New Roman" w:cs="Times New Roman"/>
        </w:rPr>
        <w:t xml:space="preserve"> purposes and has paid the prescribed fees, such use shall be carried out in accordance with the methods, time, and location designated by the competent authority or the Insurer. The competent authority and the Insurer shall establish secure operating environments and relevant regulations at the designated locations.</w:t>
      </w:r>
    </w:p>
    <w:p w14:paraId="7E4CDE88" w14:textId="0CDBFF32" w:rsidR="009B3A8D" w:rsidRDefault="009B3A8D" w:rsidP="005A594E">
      <w:pPr>
        <w:jc w:val="both"/>
        <w:rPr>
          <w:rFonts w:ascii="Times New Roman" w:hAnsi="Times New Roman" w:cs="Times New Roman"/>
        </w:rPr>
      </w:pPr>
      <w:r w:rsidRPr="004A2900">
        <w:rPr>
          <w:rFonts w:ascii="Times New Roman" w:hAnsi="Times New Roman" w:cs="Times New Roman"/>
        </w:rPr>
        <w:t>Regulations governing the designated methods, time, locations, operational procedures, prohibited items for removal, handling of violations, information and communications security measures, secure operating environment standards, and other compliance matters referred to in the preceding paragraph shall be prescribed by the competent authority.</w:t>
      </w:r>
    </w:p>
    <w:p w14:paraId="36BFF246" w14:textId="77777777" w:rsidR="004A2900" w:rsidRPr="004A2900" w:rsidRDefault="004A2900" w:rsidP="005A594E">
      <w:pPr>
        <w:jc w:val="both"/>
        <w:rPr>
          <w:rFonts w:ascii="Times New Roman" w:eastAsia="標楷體" w:hAnsi="Times New Roman" w:cs="Times New Roman"/>
          <w:szCs w:val="24"/>
        </w:rPr>
      </w:pPr>
    </w:p>
    <w:p w14:paraId="60CB73DA" w14:textId="77777777" w:rsidR="004A2900" w:rsidRDefault="009B3A8D" w:rsidP="005A594E">
      <w:pPr>
        <w:ind w:left="240" w:hangingChars="100" w:hanging="240"/>
        <w:jc w:val="both"/>
        <w:rPr>
          <w:rFonts w:ascii="Times New Roman" w:hAnsi="Times New Roman" w:cs="Times New Roman"/>
        </w:rPr>
      </w:pPr>
      <w:r w:rsidRPr="004A2900">
        <w:rPr>
          <w:rFonts w:ascii="Times New Roman" w:hAnsi="Times New Roman" w:cs="Times New Roman"/>
        </w:rPr>
        <w:t>Article 14</w:t>
      </w:r>
    </w:p>
    <w:p w14:paraId="30C08397" w14:textId="14896271" w:rsidR="009B3A8D" w:rsidRPr="004A2900" w:rsidRDefault="009B3A8D" w:rsidP="005A594E">
      <w:pPr>
        <w:ind w:rightChars="-296" w:right="-710"/>
        <w:jc w:val="both"/>
        <w:rPr>
          <w:rFonts w:ascii="Times New Roman" w:eastAsia="標楷體" w:hAnsi="Times New Roman" w:cs="Times New Roman"/>
          <w:b/>
        </w:rPr>
      </w:pPr>
      <w:r w:rsidRPr="004A2900">
        <w:rPr>
          <w:rFonts w:ascii="Times New Roman" w:hAnsi="Times New Roman" w:cs="Times New Roman"/>
        </w:rPr>
        <w:t xml:space="preserve">The results derived from the use of NHI data </w:t>
      </w:r>
      <w:r w:rsidR="00D56069" w:rsidRPr="00D56069">
        <w:rPr>
          <w:rFonts w:ascii="Times New Roman" w:hAnsi="Times New Roman" w:cs="Times New Roman"/>
        </w:rPr>
        <w:t xml:space="preserve">for purposes other than the </w:t>
      </w:r>
      <w:r w:rsidRPr="004A2900">
        <w:rPr>
          <w:rFonts w:ascii="Times New Roman" w:hAnsi="Times New Roman" w:cs="Times New Roman"/>
        </w:rPr>
        <w:t xml:space="preserve">specific purposes by applicants referred to in Paragraph 1 of Article 11 shall not contain information </w:t>
      </w:r>
      <w:r w:rsidR="00D56069" w:rsidRPr="00D56069">
        <w:rPr>
          <w:rFonts w:ascii="Times New Roman" w:hAnsi="Times New Roman" w:cs="Times New Roman"/>
        </w:rPr>
        <w:t>from which a natural person can be directly or indirectly identified</w:t>
      </w:r>
      <w:r w:rsidRPr="004A2900">
        <w:rPr>
          <w:rFonts w:ascii="Times New Roman" w:hAnsi="Times New Roman" w:cs="Times New Roman"/>
        </w:rPr>
        <w:t>.</w:t>
      </w:r>
    </w:p>
    <w:p w14:paraId="64850328" w14:textId="75923F25" w:rsidR="009B3A8D" w:rsidRPr="004A2900" w:rsidRDefault="009B3A8D" w:rsidP="005A594E">
      <w:pPr>
        <w:jc w:val="both"/>
        <w:rPr>
          <w:rFonts w:ascii="Times New Roman" w:eastAsia="標楷體" w:hAnsi="Times New Roman" w:cs="Times New Roman"/>
        </w:rPr>
      </w:pPr>
      <w:r w:rsidRPr="004A2900">
        <w:rPr>
          <w:rFonts w:ascii="Times New Roman" w:hAnsi="Times New Roman" w:cs="Times New Roman"/>
        </w:rPr>
        <w:t xml:space="preserve">The results referred to in the preceding paragraph shall not be used by the applicant for purposes other than those approved under the project for use </w:t>
      </w:r>
      <w:r w:rsidR="00D56069" w:rsidRPr="00D56069">
        <w:rPr>
          <w:rFonts w:ascii="Times New Roman" w:hAnsi="Times New Roman" w:cs="Times New Roman"/>
        </w:rPr>
        <w:t xml:space="preserve">for purposes other than the </w:t>
      </w:r>
      <w:r w:rsidRPr="004A2900">
        <w:rPr>
          <w:rFonts w:ascii="Times New Roman" w:hAnsi="Times New Roman" w:cs="Times New Roman"/>
        </w:rPr>
        <w:t>specific purposes pursuant to Paragraphs 1 and 2 of Article 11.</w:t>
      </w:r>
    </w:p>
    <w:p w14:paraId="5DD7046C" w14:textId="068D7431" w:rsidR="009B3A8D" w:rsidRPr="004A2900" w:rsidRDefault="009B3A8D" w:rsidP="005A594E">
      <w:pPr>
        <w:jc w:val="both"/>
        <w:rPr>
          <w:rFonts w:ascii="Times New Roman" w:eastAsia="標楷體" w:hAnsi="Times New Roman" w:cs="Times New Roman"/>
        </w:rPr>
      </w:pPr>
      <w:r w:rsidRPr="004A2900">
        <w:rPr>
          <w:rFonts w:ascii="Times New Roman" w:hAnsi="Times New Roman" w:cs="Times New Roman"/>
        </w:rPr>
        <w:t xml:space="preserve">Upon completion of the project for use </w:t>
      </w:r>
      <w:r w:rsidR="00D56069" w:rsidRPr="00D56069">
        <w:rPr>
          <w:rFonts w:ascii="Times New Roman" w:hAnsi="Times New Roman" w:cs="Times New Roman"/>
        </w:rPr>
        <w:t xml:space="preserve">for purposes other than the </w:t>
      </w:r>
      <w:r w:rsidRPr="004A2900">
        <w:rPr>
          <w:rFonts w:ascii="Times New Roman" w:hAnsi="Times New Roman" w:cs="Times New Roman"/>
        </w:rPr>
        <w:t>specific purposes, the applicant shall submit a utilization results report to the competent authority or the Insurer.</w:t>
      </w:r>
    </w:p>
    <w:p w14:paraId="405924D0" w14:textId="1CD19CD8" w:rsidR="009B3A8D" w:rsidRDefault="009B3A8D" w:rsidP="005A594E">
      <w:pPr>
        <w:jc w:val="both"/>
        <w:rPr>
          <w:rFonts w:ascii="Times New Roman" w:hAnsi="Times New Roman" w:cs="Times New Roman"/>
        </w:rPr>
      </w:pPr>
      <w:r w:rsidRPr="004A2900">
        <w:rPr>
          <w:rFonts w:ascii="Times New Roman" w:hAnsi="Times New Roman" w:cs="Times New Roman"/>
        </w:rPr>
        <w:t>For applications made pursuant to Paragraph 1 of Article 11, the competent authority or the Insurer shall periodically disclose the number of approved cases, a list of approved cases, utilization results reports, and other relevant information.</w:t>
      </w:r>
    </w:p>
    <w:p w14:paraId="6DA7B2CB" w14:textId="77777777" w:rsidR="004A2900" w:rsidRPr="004A2900" w:rsidRDefault="004A2900" w:rsidP="005A594E">
      <w:pPr>
        <w:jc w:val="both"/>
        <w:rPr>
          <w:rFonts w:ascii="Times New Roman" w:eastAsia="標楷體" w:hAnsi="Times New Roman" w:cs="Times New Roman"/>
          <w:szCs w:val="24"/>
        </w:rPr>
      </w:pPr>
    </w:p>
    <w:p w14:paraId="7404A6D1" w14:textId="77777777" w:rsidR="004A2900" w:rsidRDefault="009B3A8D" w:rsidP="005A594E">
      <w:pPr>
        <w:ind w:left="240" w:hangingChars="100" w:hanging="240"/>
        <w:jc w:val="both"/>
        <w:rPr>
          <w:rFonts w:ascii="Times New Roman" w:hAnsi="Times New Roman" w:cs="Times New Roman"/>
        </w:rPr>
      </w:pPr>
      <w:r w:rsidRPr="004A2900">
        <w:rPr>
          <w:rFonts w:ascii="Times New Roman" w:hAnsi="Times New Roman" w:cs="Times New Roman"/>
        </w:rPr>
        <w:t>Article 15</w:t>
      </w:r>
    </w:p>
    <w:p w14:paraId="4E1E5AC4" w14:textId="7BAF381D" w:rsidR="009B3A8D" w:rsidRPr="004A2900" w:rsidRDefault="009B3A8D" w:rsidP="005A594E">
      <w:pPr>
        <w:ind w:rightChars="-177" w:right="-425"/>
        <w:jc w:val="both"/>
        <w:rPr>
          <w:rFonts w:ascii="Times New Roman" w:hAnsi="Times New Roman" w:cs="Times New Roman"/>
        </w:rPr>
      </w:pPr>
      <w:r w:rsidRPr="004A2900">
        <w:rPr>
          <w:rFonts w:ascii="Times New Roman" w:hAnsi="Times New Roman" w:cs="Times New Roman"/>
        </w:rPr>
        <w:t xml:space="preserve">Where an applicant referred to in Paragraph 1 of Article 11 derives industrial benefits from the results obtained through the use of NHI data </w:t>
      </w:r>
      <w:r w:rsidR="00D56069" w:rsidRPr="00D56069">
        <w:rPr>
          <w:rFonts w:ascii="Times New Roman" w:hAnsi="Times New Roman" w:cs="Times New Roman"/>
        </w:rPr>
        <w:t xml:space="preserve">for purposes other than the </w:t>
      </w:r>
      <w:r w:rsidRPr="004A2900">
        <w:rPr>
          <w:rFonts w:ascii="Times New Roman" w:hAnsi="Times New Roman" w:cs="Times New Roman"/>
        </w:rPr>
        <w:t>specific purposes within fifteen (15) years from the date of application, the applicant shall allocate a certain proportion as a benefit-sharing contribution, which shall be incorporated into the National Health Insurance Fund.</w:t>
      </w:r>
    </w:p>
    <w:p w14:paraId="345536FF" w14:textId="22CB6F0A" w:rsidR="009B3A8D" w:rsidRDefault="009B3A8D" w:rsidP="005A594E">
      <w:pPr>
        <w:jc w:val="both"/>
        <w:rPr>
          <w:rFonts w:ascii="Times New Roman" w:hAnsi="Times New Roman" w:cs="Times New Roman"/>
        </w:rPr>
      </w:pPr>
      <w:r w:rsidRPr="004A2900">
        <w:rPr>
          <w:rFonts w:ascii="Times New Roman" w:hAnsi="Times New Roman" w:cs="Times New Roman"/>
        </w:rPr>
        <w:t>Regulations governing the determination of industrial benefits, the proportion of benefit-sharing contribution to be allocated, the method of allocation, and other related matters referred to in the preceding paragraph shall be prescribed by the competent authority.</w:t>
      </w:r>
    </w:p>
    <w:p w14:paraId="1C8DBD93" w14:textId="77777777" w:rsidR="004A2900" w:rsidRPr="004A2900" w:rsidRDefault="004A2900" w:rsidP="005A594E">
      <w:pPr>
        <w:jc w:val="both"/>
        <w:rPr>
          <w:rFonts w:ascii="Times New Roman" w:eastAsia="標楷體" w:hAnsi="Times New Roman" w:cs="Times New Roman"/>
          <w:szCs w:val="24"/>
        </w:rPr>
      </w:pPr>
    </w:p>
    <w:p w14:paraId="5408F0C3" w14:textId="77777777" w:rsidR="004A2900" w:rsidRDefault="009B3A8D" w:rsidP="005A594E">
      <w:pPr>
        <w:ind w:left="240" w:hangingChars="100" w:hanging="240"/>
        <w:jc w:val="both"/>
        <w:rPr>
          <w:rFonts w:ascii="Times New Roman" w:hAnsi="Times New Roman" w:cs="Times New Roman"/>
        </w:rPr>
      </w:pPr>
      <w:r w:rsidRPr="004A2900">
        <w:rPr>
          <w:rFonts w:ascii="Times New Roman" w:hAnsi="Times New Roman" w:cs="Times New Roman"/>
        </w:rPr>
        <w:t>Article 16</w:t>
      </w:r>
    </w:p>
    <w:p w14:paraId="008AF7AF" w14:textId="01D49947" w:rsidR="009B3A8D" w:rsidRPr="004A2900" w:rsidRDefault="009B3A8D" w:rsidP="005A594E">
      <w:pPr>
        <w:jc w:val="both"/>
        <w:rPr>
          <w:rFonts w:ascii="Times New Roman" w:eastAsia="標楷體" w:hAnsi="Times New Roman" w:cs="Times New Roman"/>
          <w:szCs w:val="24"/>
        </w:rPr>
      </w:pPr>
      <w:r w:rsidRPr="004A2900">
        <w:rPr>
          <w:rFonts w:ascii="Times New Roman" w:hAnsi="Times New Roman" w:cs="Times New Roman"/>
        </w:rPr>
        <w:t xml:space="preserve">When the competent authority and the Insurer disclose matters concerning NHI data they </w:t>
      </w:r>
      <w:r w:rsidRPr="004A2900">
        <w:rPr>
          <w:rFonts w:ascii="Times New Roman" w:hAnsi="Times New Roman" w:cs="Times New Roman"/>
        </w:rPr>
        <w:lastRenderedPageBreak/>
        <w:t>hold pursuant to Article 17 of the Personal Data Protection Act, they shall additionally disclose the following:</w:t>
      </w:r>
    </w:p>
    <w:p w14:paraId="6E4C9491" w14:textId="0C08B935" w:rsidR="009B3A8D" w:rsidRPr="004A2900" w:rsidRDefault="009B3A8D" w:rsidP="005A594E">
      <w:pPr>
        <w:ind w:leftChars="100" w:left="720" w:hangingChars="200" w:hanging="480"/>
        <w:jc w:val="both"/>
        <w:rPr>
          <w:rFonts w:ascii="Times New Roman" w:eastAsia="標楷體" w:hAnsi="Times New Roman" w:cs="Times New Roman"/>
          <w:szCs w:val="24"/>
        </w:rPr>
      </w:pPr>
      <w:r w:rsidRPr="004A2900">
        <w:rPr>
          <w:rFonts w:ascii="Times New Roman" w:hAnsi="Times New Roman" w:cs="Times New Roman"/>
        </w:rPr>
        <w:t>1.</w:t>
      </w:r>
      <w:r w:rsidR="004A2900">
        <w:rPr>
          <w:rFonts w:ascii="Times New Roman" w:hAnsi="Times New Roman" w:cs="Times New Roman"/>
        </w:rPr>
        <w:tab/>
      </w:r>
      <w:r w:rsidRPr="004A2900">
        <w:rPr>
          <w:rFonts w:ascii="Times New Roman" w:hAnsi="Times New Roman" w:cs="Times New Roman"/>
        </w:rPr>
        <w:t xml:space="preserve">That data subjects may request the cessation of the use of all or part of their NHI data by others for purposes </w:t>
      </w:r>
      <w:r w:rsidR="00D56069" w:rsidRPr="00D56069">
        <w:rPr>
          <w:rFonts w:ascii="Times New Roman" w:hAnsi="Times New Roman" w:cs="Times New Roman"/>
        </w:rPr>
        <w:t xml:space="preserve">other than the </w:t>
      </w:r>
      <w:r w:rsidRPr="004A2900">
        <w:rPr>
          <w:rFonts w:ascii="Times New Roman" w:hAnsi="Times New Roman" w:cs="Times New Roman"/>
        </w:rPr>
        <w:t>specific purposes.</w:t>
      </w:r>
    </w:p>
    <w:p w14:paraId="0AEC6E06" w14:textId="74E344EA" w:rsidR="009B3A8D" w:rsidRPr="004A2900" w:rsidRDefault="009B3A8D" w:rsidP="005A594E">
      <w:pPr>
        <w:ind w:leftChars="100" w:left="720" w:hangingChars="200" w:hanging="480"/>
        <w:jc w:val="both"/>
        <w:rPr>
          <w:rFonts w:ascii="Times New Roman" w:eastAsia="標楷體" w:hAnsi="Times New Roman" w:cs="Times New Roman"/>
          <w:szCs w:val="24"/>
        </w:rPr>
      </w:pPr>
      <w:r w:rsidRPr="004A2900">
        <w:rPr>
          <w:rFonts w:ascii="Times New Roman" w:hAnsi="Times New Roman" w:cs="Times New Roman"/>
        </w:rPr>
        <w:t>2.</w:t>
      </w:r>
      <w:r w:rsidR="004A2900">
        <w:rPr>
          <w:rFonts w:ascii="Times New Roman" w:hAnsi="Times New Roman" w:cs="Times New Roman"/>
        </w:rPr>
        <w:tab/>
      </w:r>
      <w:r w:rsidRPr="004A2900">
        <w:rPr>
          <w:rFonts w:ascii="Times New Roman" w:hAnsi="Times New Roman" w:cs="Times New Roman"/>
        </w:rPr>
        <w:t>The procedures for making the request referred to in the preceding subparagraph, the authority responsible for receiving such requests, and other related matters.</w:t>
      </w:r>
    </w:p>
    <w:p w14:paraId="2B45980D" w14:textId="45B5E5B8" w:rsidR="009B3A8D" w:rsidRPr="004A2900" w:rsidRDefault="009B3A8D" w:rsidP="005A594E">
      <w:pPr>
        <w:jc w:val="both"/>
        <w:rPr>
          <w:rFonts w:ascii="Times New Roman" w:eastAsia="標楷體" w:hAnsi="Times New Roman" w:cs="Times New Roman"/>
          <w:szCs w:val="24"/>
        </w:rPr>
      </w:pPr>
      <w:r w:rsidRPr="004A2900">
        <w:rPr>
          <w:rFonts w:ascii="Times New Roman" w:hAnsi="Times New Roman" w:cs="Times New Roman"/>
        </w:rPr>
        <w:t xml:space="preserve">Within thirty days from the enforcement of this Act, the competent authority or the Insurer shall suspend acceptance of applications for the use of NHI data </w:t>
      </w:r>
      <w:r w:rsidR="00D56069" w:rsidRPr="00D56069">
        <w:rPr>
          <w:rFonts w:ascii="Times New Roman" w:hAnsi="Times New Roman" w:cs="Times New Roman"/>
        </w:rPr>
        <w:t xml:space="preserve">for purposes other than the </w:t>
      </w:r>
      <w:r w:rsidRPr="004A2900">
        <w:rPr>
          <w:rFonts w:ascii="Times New Roman" w:hAnsi="Times New Roman" w:cs="Times New Roman"/>
        </w:rPr>
        <w:t>specific purposes under Paragraph 1 of Article 11.</w:t>
      </w:r>
    </w:p>
    <w:p w14:paraId="27E6E338" w14:textId="6E3A97E9" w:rsidR="009B3A8D" w:rsidRDefault="009B3A8D" w:rsidP="005A594E">
      <w:pPr>
        <w:jc w:val="both"/>
        <w:rPr>
          <w:rFonts w:ascii="Times New Roman" w:hAnsi="Times New Roman" w:cs="Times New Roman"/>
        </w:rPr>
      </w:pPr>
      <w:r w:rsidRPr="004A2900">
        <w:rPr>
          <w:rFonts w:ascii="Times New Roman" w:hAnsi="Times New Roman" w:cs="Times New Roman"/>
        </w:rPr>
        <w:t xml:space="preserve">Where a data subject does not request cessation of such use within the period specified in the preceding paragraph, the data subject shall be deemed to have consented to the use of their NHI data beyond specific purposes. After the expiration of the period, the data subject may still request cessation of the use of their NHI data </w:t>
      </w:r>
      <w:r w:rsidR="00D56069" w:rsidRPr="00D56069">
        <w:rPr>
          <w:rFonts w:ascii="Times New Roman" w:hAnsi="Times New Roman" w:cs="Times New Roman"/>
        </w:rPr>
        <w:t xml:space="preserve">for purposes other than the </w:t>
      </w:r>
      <w:r w:rsidRPr="004A2900">
        <w:rPr>
          <w:rFonts w:ascii="Times New Roman" w:hAnsi="Times New Roman" w:cs="Times New Roman"/>
        </w:rPr>
        <w:t>specific purposes.</w:t>
      </w:r>
    </w:p>
    <w:p w14:paraId="1B0C72BB" w14:textId="77777777" w:rsidR="004A2900" w:rsidRPr="004A2900" w:rsidRDefault="004A2900" w:rsidP="005A594E">
      <w:pPr>
        <w:jc w:val="both"/>
        <w:rPr>
          <w:rFonts w:ascii="Times New Roman" w:eastAsia="標楷體" w:hAnsi="Times New Roman" w:cs="Times New Roman"/>
          <w:szCs w:val="24"/>
        </w:rPr>
      </w:pPr>
    </w:p>
    <w:p w14:paraId="2E663EAC" w14:textId="77777777" w:rsidR="004A2900" w:rsidRDefault="009B3A8D" w:rsidP="005A594E">
      <w:pPr>
        <w:ind w:left="240" w:hangingChars="100" w:hanging="240"/>
        <w:jc w:val="both"/>
        <w:rPr>
          <w:rFonts w:ascii="Times New Roman" w:hAnsi="Times New Roman" w:cs="Times New Roman"/>
        </w:rPr>
      </w:pPr>
      <w:r w:rsidRPr="004A2900">
        <w:rPr>
          <w:rFonts w:ascii="Times New Roman" w:hAnsi="Times New Roman" w:cs="Times New Roman"/>
        </w:rPr>
        <w:t>Article 17</w:t>
      </w:r>
    </w:p>
    <w:p w14:paraId="70D575A6" w14:textId="58E2BE34" w:rsidR="009B3A8D" w:rsidRPr="004A2900" w:rsidRDefault="009B3A8D" w:rsidP="005A594E">
      <w:pPr>
        <w:jc w:val="both"/>
        <w:rPr>
          <w:rFonts w:ascii="Times New Roman" w:eastAsia="標楷體" w:hAnsi="Times New Roman" w:cs="Times New Roman"/>
          <w:szCs w:val="24"/>
        </w:rPr>
      </w:pPr>
      <w:r w:rsidRPr="004A2900">
        <w:rPr>
          <w:rFonts w:ascii="Times New Roman" w:hAnsi="Times New Roman" w:cs="Times New Roman"/>
        </w:rPr>
        <w:t xml:space="preserve">A data subject may </w:t>
      </w:r>
      <w:proofErr w:type="gramStart"/>
      <w:r w:rsidRPr="004A2900">
        <w:rPr>
          <w:rFonts w:ascii="Times New Roman" w:hAnsi="Times New Roman" w:cs="Times New Roman"/>
        </w:rPr>
        <w:t>submit an application</w:t>
      </w:r>
      <w:proofErr w:type="gramEnd"/>
      <w:r w:rsidRPr="004A2900">
        <w:rPr>
          <w:rFonts w:ascii="Times New Roman" w:hAnsi="Times New Roman" w:cs="Times New Roman"/>
        </w:rPr>
        <w:t xml:space="preserve"> requesting that the Insurer cease the use of all or part of the subject’s NHI data for purposes </w:t>
      </w:r>
      <w:r w:rsidR="00D56069" w:rsidRPr="00D56069">
        <w:rPr>
          <w:rFonts w:ascii="Times New Roman" w:hAnsi="Times New Roman" w:cs="Times New Roman"/>
        </w:rPr>
        <w:t xml:space="preserve">other than </w:t>
      </w:r>
      <w:proofErr w:type="gramStart"/>
      <w:r w:rsidR="00D56069" w:rsidRPr="00D56069">
        <w:rPr>
          <w:rFonts w:ascii="Times New Roman" w:hAnsi="Times New Roman" w:cs="Times New Roman"/>
        </w:rPr>
        <w:t xml:space="preserve">the </w:t>
      </w:r>
      <w:r w:rsidRPr="004A2900">
        <w:rPr>
          <w:rFonts w:ascii="Times New Roman" w:hAnsi="Times New Roman" w:cs="Times New Roman"/>
        </w:rPr>
        <w:t>specific</w:t>
      </w:r>
      <w:proofErr w:type="gramEnd"/>
      <w:r w:rsidRPr="004A2900">
        <w:rPr>
          <w:rFonts w:ascii="Times New Roman" w:hAnsi="Times New Roman" w:cs="Times New Roman"/>
        </w:rPr>
        <w:t xml:space="preserve"> purposes.</w:t>
      </w:r>
    </w:p>
    <w:p w14:paraId="480F464F" w14:textId="77777777" w:rsidR="009B3A8D" w:rsidRPr="004A2900" w:rsidRDefault="009B3A8D" w:rsidP="005A594E">
      <w:pPr>
        <w:ind w:rightChars="-177" w:right="-425"/>
        <w:jc w:val="both"/>
        <w:rPr>
          <w:rFonts w:ascii="Times New Roman" w:hAnsi="Times New Roman" w:cs="Times New Roman"/>
        </w:rPr>
      </w:pPr>
      <w:r w:rsidRPr="004A2900">
        <w:rPr>
          <w:rFonts w:ascii="Times New Roman" w:hAnsi="Times New Roman" w:cs="Times New Roman"/>
        </w:rPr>
        <w:t>Where the data subject is under seven years of age or has been placed under guardianship, the application referred to in the preceding paragraph shall be made by the subject’s legal representative or guardian. Where the data subject is seven years of age or older but under eighteen years of age, or has been placed under assistance, the application shall be made by the legal representative or the assisted person, with the consent of the data subject or the assistant.</w:t>
      </w:r>
    </w:p>
    <w:p w14:paraId="0D0918D9" w14:textId="0DA7B4C6" w:rsidR="009B3A8D" w:rsidRPr="004A2900" w:rsidRDefault="009B3A8D" w:rsidP="005A594E">
      <w:pPr>
        <w:jc w:val="both"/>
        <w:rPr>
          <w:rFonts w:ascii="Times New Roman" w:eastAsia="標楷體" w:hAnsi="Times New Roman" w:cs="Times New Roman"/>
          <w:szCs w:val="24"/>
        </w:rPr>
      </w:pPr>
      <w:r w:rsidRPr="004A2900">
        <w:rPr>
          <w:rFonts w:ascii="Times New Roman" w:hAnsi="Times New Roman" w:cs="Times New Roman"/>
        </w:rPr>
        <w:t xml:space="preserve">Upon accepting an application under Paragraph 1 and verifying that the data subject’s NHI data exists, the Insurer shall, within thirty days from the day following the date of application, record a notation indicating that the data shall not be provided for use </w:t>
      </w:r>
      <w:r w:rsidR="003F1785">
        <w:rPr>
          <w:rFonts w:ascii="Times New Roman" w:hAnsi="Times New Roman" w:cs="Times New Roman" w:hint="eastAsia"/>
        </w:rPr>
        <w:t xml:space="preserve"> </w:t>
      </w:r>
      <w:r w:rsidR="003F1785" w:rsidRPr="003F1785">
        <w:rPr>
          <w:rFonts w:ascii="Times New Roman" w:hAnsi="Times New Roman" w:cs="Times New Roman"/>
        </w:rPr>
        <w:t>for purposes other than the</w:t>
      </w:r>
      <w:r w:rsidRPr="004A2900">
        <w:rPr>
          <w:rFonts w:ascii="Times New Roman" w:hAnsi="Times New Roman" w:cs="Times New Roman"/>
        </w:rPr>
        <w:t xml:space="preserve"> specific purposes, and shall notify the data subject, the legal representative, or the guardian of the approval and the date of notation.</w:t>
      </w:r>
    </w:p>
    <w:p w14:paraId="59530131" w14:textId="75CEC846" w:rsidR="009B3A8D" w:rsidRDefault="009B3A8D" w:rsidP="005A594E">
      <w:pPr>
        <w:jc w:val="both"/>
        <w:rPr>
          <w:rFonts w:ascii="Times New Roman" w:hAnsi="Times New Roman" w:cs="Times New Roman"/>
        </w:rPr>
      </w:pPr>
      <w:r w:rsidRPr="004A2900">
        <w:rPr>
          <w:rFonts w:ascii="Times New Roman" w:hAnsi="Times New Roman" w:cs="Times New Roman"/>
        </w:rPr>
        <w:t xml:space="preserve">Regulations governing the categories and scope of NHI data subject to cessation of use </w:t>
      </w:r>
      <w:r w:rsidR="003F1785" w:rsidRPr="003F1785">
        <w:rPr>
          <w:rFonts w:ascii="Times New Roman" w:hAnsi="Times New Roman" w:cs="Times New Roman"/>
        </w:rPr>
        <w:t xml:space="preserve">for purposes other than the </w:t>
      </w:r>
      <w:r w:rsidRPr="004A2900">
        <w:rPr>
          <w:rFonts w:ascii="Times New Roman" w:hAnsi="Times New Roman" w:cs="Times New Roman"/>
        </w:rPr>
        <w:t>specific purposes, the contents of notation and notification, and other related matters referred to in Paragraph 1 shall be prescribed by the competent authority.</w:t>
      </w:r>
    </w:p>
    <w:p w14:paraId="17F74214" w14:textId="77777777" w:rsidR="004A2900" w:rsidRPr="004A2900" w:rsidRDefault="004A2900" w:rsidP="005A594E">
      <w:pPr>
        <w:jc w:val="both"/>
        <w:rPr>
          <w:rFonts w:ascii="Times New Roman" w:eastAsia="標楷體" w:hAnsi="Times New Roman" w:cs="Times New Roman"/>
          <w:szCs w:val="24"/>
        </w:rPr>
      </w:pPr>
    </w:p>
    <w:p w14:paraId="40B5FC1D" w14:textId="77777777" w:rsidR="004A2900" w:rsidRDefault="009B3A8D" w:rsidP="005A594E">
      <w:pPr>
        <w:ind w:left="240" w:hangingChars="100" w:hanging="240"/>
        <w:jc w:val="both"/>
        <w:rPr>
          <w:rFonts w:ascii="Times New Roman" w:hAnsi="Times New Roman" w:cs="Times New Roman"/>
        </w:rPr>
      </w:pPr>
      <w:r w:rsidRPr="004A2900">
        <w:rPr>
          <w:rFonts w:ascii="Times New Roman" w:hAnsi="Times New Roman" w:cs="Times New Roman"/>
        </w:rPr>
        <w:t>Article 18</w:t>
      </w:r>
    </w:p>
    <w:p w14:paraId="1B3F4905" w14:textId="70FB89AE" w:rsidR="009B3A8D" w:rsidRDefault="009B3A8D" w:rsidP="005A594E">
      <w:pPr>
        <w:jc w:val="both"/>
        <w:rPr>
          <w:rFonts w:ascii="Times New Roman" w:hAnsi="Times New Roman" w:cs="Times New Roman"/>
        </w:rPr>
      </w:pPr>
      <w:r w:rsidRPr="004A2900">
        <w:rPr>
          <w:rFonts w:ascii="Times New Roman" w:hAnsi="Times New Roman" w:cs="Times New Roman"/>
        </w:rPr>
        <w:t xml:space="preserve">Where a data subject’s NHI data has been marked with a notation to cease use </w:t>
      </w:r>
      <w:r w:rsidR="003F1785" w:rsidRPr="003F1785">
        <w:rPr>
          <w:rFonts w:ascii="Times New Roman" w:hAnsi="Times New Roman" w:cs="Times New Roman"/>
        </w:rPr>
        <w:t xml:space="preserve">for purposes other than the </w:t>
      </w:r>
      <w:r w:rsidRPr="004A2900">
        <w:rPr>
          <w:rFonts w:ascii="Times New Roman" w:hAnsi="Times New Roman" w:cs="Times New Roman"/>
        </w:rPr>
        <w:t xml:space="preserve">specific purposes, the competent authority and the Insurer shall not provide such data externally for use </w:t>
      </w:r>
      <w:r w:rsidR="003F1785" w:rsidRPr="003F1785">
        <w:rPr>
          <w:rFonts w:ascii="Times New Roman" w:hAnsi="Times New Roman" w:cs="Times New Roman"/>
        </w:rPr>
        <w:t xml:space="preserve">for purposes other than the </w:t>
      </w:r>
      <w:r w:rsidRPr="004A2900">
        <w:rPr>
          <w:rFonts w:ascii="Times New Roman" w:hAnsi="Times New Roman" w:cs="Times New Roman"/>
        </w:rPr>
        <w:t xml:space="preserve">specific purposes, except where the Insurer transmits such data to the competent authority pursuant to Paragraph 2 of Article 6. The effect of cessation of use </w:t>
      </w:r>
      <w:r w:rsidR="003F1785" w:rsidRPr="003F1785">
        <w:rPr>
          <w:rFonts w:ascii="Times New Roman" w:hAnsi="Times New Roman" w:cs="Times New Roman"/>
        </w:rPr>
        <w:t xml:space="preserve">for purposes other than the </w:t>
      </w:r>
      <w:r w:rsidRPr="004A2900">
        <w:rPr>
          <w:rFonts w:ascii="Times New Roman" w:hAnsi="Times New Roman" w:cs="Times New Roman"/>
        </w:rPr>
        <w:t>specific purposes shall not apply retroactively.</w:t>
      </w:r>
    </w:p>
    <w:p w14:paraId="7D5B6394" w14:textId="77777777" w:rsidR="004A2900" w:rsidRPr="004A2900" w:rsidRDefault="004A2900" w:rsidP="005A594E">
      <w:pPr>
        <w:jc w:val="both"/>
        <w:rPr>
          <w:rFonts w:ascii="Times New Roman" w:eastAsia="標楷體" w:hAnsi="Times New Roman" w:cs="Times New Roman"/>
          <w:szCs w:val="24"/>
        </w:rPr>
      </w:pPr>
    </w:p>
    <w:p w14:paraId="63F5737E" w14:textId="77777777" w:rsidR="004A2900" w:rsidRDefault="00D22D70" w:rsidP="005A594E">
      <w:pPr>
        <w:jc w:val="both"/>
        <w:rPr>
          <w:rFonts w:ascii="Times New Roman" w:hAnsi="Times New Roman" w:cs="Times New Roman"/>
        </w:rPr>
      </w:pPr>
      <w:r w:rsidRPr="004A2900">
        <w:rPr>
          <w:rFonts w:ascii="Times New Roman" w:hAnsi="Times New Roman" w:cs="Times New Roman"/>
        </w:rPr>
        <w:lastRenderedPageBreak/>
        <w:t>Article 19</w:t>
      </w:r>
    </w:p>
    <w:p w14:paraId="4C8BFBE0" w14:textId="633A897B" w:rsidR="00D22D70" w:rsidRPr="004A2900" w:rsidRDefault="00D22D70" w:rsidP="005A594E">
      <w:pPr>
        <w:ind w:rightChars="-118" w:right="-283"/>
        <w:jc w:val="both"/>
        <w:rPr>
          <w:rFonts w:ascii="Times New Roman" w:eastAsia="標楷體" w:hAnsi="Times New Roman" w:cs="Times New Roman"/>
          <w:szCs w:val="24"/>
        </w:rPr>
      </w:pPr>
      <w:r w:rsidRPr="004A2900">
        <w:rPr>
          <w:rFonts w:ascii="Times New Roman" w:hAnsi="Times New Roman" w:cs="Times New Roman"/>
        </w:rPr>
        <w:t xml:space="preserve">After a data subject has requested cessation of use of NHI data </w:t>
      </w:r>
      <w:r w:rsidR="003F1785" w:rsidRPr="003F1785">
        <w:rPr>
          <w:rFonts w:ascii="Times New Roman" w:hAnsi="Times New Roman" w:cs="Times New Roman"/>
        </w:rPr>
        <w:t xml:space="preserve">for purposes other than the </w:t>
      </w:r>
      <w:r w:rsidRPr="004A2900">
        <w:rPr>
          <w:rFonts w:ascii="Times New Roman" w:hAnsi="Times New Roman" w:cs="Times New Roman"/>
        </w:rPr>
        <w:t xml:space="preserve">specific purposes and such notation has been made, the competent authority or the Insurer may still provide such data externally for use </w:t>
      </w:r>
      <w:r w:rsidR="003F1785" w:rsidRPr="003F1785">
        <w:rPr>
          <w:rFonts w:ascii="Times New Roman" w:hAnsi="Times New Roman" w:cs="Times New Roman"/>
        </w:rPr>
        <w:t xml:space="preserve">for purposes other than the </w:t>
      </w:r>
      <w:r w:rsidRPr="004A2900">
        <w:rPr>
          <w:rFonts w:ascii="Times New Roman" w:hAnsi="Times New Roman" w:cs="Times New Roman"/>
        </w:rPr>
        <w:t>specific purposes under any of the following circumstances:</w:t>
      </w:r>
    </w:p>
    <w:p w14:paraId="314A91F9" w14:textId="5D02BF43" w:rsidR="00D22D70" w:rsidRPr="004A2900" w:rsidRDefault="00D22D70" w:rsidP="005A594E">
      <w:pPr>
        <w:ind w:leftChars="106" w:left="645" w:hangingChars="163" w:hanging="391"/>
        <w:jc w:val="both"/>
        <w:rPr>
          <w:rFonts w:ascii="Times New Roman" w:eastAsia="標楷體" w:hAnsi="Times New Roman" w:cs="Times New Roman"/>
        </w:rPr>
      </w:pPr>
      <w:r w:rsidRPr="004A2900">
        <w:rPr>
          <w:rFonts w:ascii="Times New Roman" w:hAnsi="Times New Roman" w:cs="Times New Roman"/>
        </w:rPr>
        <w:t>1.</w:t>
      </w:r>
      <w:r w:rsidR="004A2900">
        <w:rPr>
          <w:rFonts w:ascii="Times New Roman" w:hAnsi="Times New Roman" w:cs="Times New Roman"/>
        </w:rPr>
        <w:tab/>
      </w:r>
      <w:r w:rsidRPr="004A2900">
        <w:rPr>
          <w:rFonts w:ascii="Times New Roman" w:hAnsi="Times New Roman" w:cs="Times New Roman"/>
        </w:rPr>
        <w:t>Where the competent authority or the Insurer has a duty to provide such data pursuant to Paragraphs 1 and 3 of Article 10.</w:t>
      </w:r>
    </w:p>
    <w:p w14:paraId="14CECFE2" w14:textId="69F12427" w:rsidR="00D22D70" w:rsidRPr="004A2900" w:rsidRDefault="00D22D70" w:rsidP="005A594E">
      <w:pPr>
        <w:ind w:leftChars="100" w:left="660" w:rightChars="-237" w:right="-569" w:hangingChars="175" w:hanging="420"/>
        <w:jc w:val="both"/>
        <w:rPr>
          <w:rFonts w:ascii="Times New Roman" w:eastAsia="標楷體" w:hAnsi="Times New Roman" w:cs="Times New Roman"/>
        </w:rPr>
      </w:pPr>
      <w:r w:rsidRPr="004A2900">
        <w:rPr>
          <w:rFonts w:ascii="Times New Roman" w:hAnsi="Times New Roman" w:cs="Times New Roman"/>
        </w:rPr>
        <w:t>2.</w:t>
      </w:r>
      <w:r w:rsidR="004A2900">
        <w:rPr>
          <w:rFonts w:ascii="Times New Roman" w:hAnsi="Times New Roman" w:cs="Times New Roman"/>
        </w:rPr>
        <w:tab/>
      </w:r>
      <w:r w:rsidRPr="004A2900">
        <w:rPr>
          <w:rFonts w:ascii="Times New Roman" w:hAnsi="Times New Roman" w:cs="Times New Roman"/>
        </w:rPr>
        <w:t>Where necessary to prevent imminent danger to the life, body, or property of individuals.</w:t>
      </w:r>
    </w:p>
    <w:p w14:paraId="01B95166" w14:textId="362EEC89" w:rsidR="009B3A8D" w:rsidRDefault="00D22D70" w:rsidP="005A594E">
      <w:pPr>
        <w:jc w:val="both"/>
        <w:rPr>
          <w:rFonts w:ascii="Times New Roman" w:hAnsi="Times New Roman" w:cs="Times New Roman"/>
        </w:rPr>
      </w:pPr>
      <w:r w:rsidRPr="004A2900">
        <w:rPr>
          <w:rFonts w:ascii="Times New Roman" w:hAnsi="Times New Roman" w:cs="Times New Roman"/>
        </w:rPr>
        <w:t>Under Subparagraph 2 of the preceding paragraph, applications shall be limited to government agencies (institutions), and the purpose and necessity of use, the period of use, and the manner of data utilization shall be specifically stated and publicly announced.</w:t>
      </w:r>
    </w:p>
    <w:p w14:paraId="38B1072E" w14:textId="77777777" w:rsidR="004A2900" w:rsidRPr="004A2900" w:rsidRDefault="004A2900" w:rsidP="005A594E">
      <w:pPr>
        <w:jc w:val="both"/>
        <w:rPr>
          <w:rFonts w:ascii="Times New Roman" w:eastAsia="標楷體" w:hAnsi="Times New Roman" w:cs="Times New Roman"/>
          <w:szCs w:val="24"/>
        </w:rPr>
      </w:pPr>
    </w:p>
    <w:p w14:paraId="50224E7A" w14:textId="77777777" w:rsidR="004A2900" w:rsidRDefault="00D22D70" w:rsidP="005A594E">
      <w:pPr>
        <w:ind w:left="240" w:hangingChars="100" w:hanging="240"/>
        <w:jc w:val="both"/>
        <w:rPr>
          <w:rFonts w:ascii="Times New Roman" w:hAnsi="Times New Roman" w:cs="Times New Roman"/>
        </w:rPr>
      </w:pPr>
      <w:r w:rsidRPr="004A2900">
        <w:rPr>
          <w:rFonts w:ascii="Times New Roman" w:hAnsi="Times New Roman" w:cs="Times New Roman"/>
        </w:rPr>
        <w:t>Article 20</w:t>
      </w:r>
    </w:p>
    <w:p w14:paraId="444DC079" w14:textId="4CC5823D" w:rsidR="00D22D70" w:rsidRPr="004A2900" w:rsidRDefault="00D22D70" w:rsidP="005A594E">
      <w:pPr>
        <w:ind w:rightChars="-118" w:right="-283"/>
        <w:jc w:val="both"/>
        <w:rPr>
          <w:rFonts w:ascii="Times New Roman" w:eastAsia="標楷體" w:hAnsi="Times New Roman" w:cs="Times New Roman"/>
          <w:szCs w:val="24"/>
        </w:rPr>
      </w:pPr>
      <w:r w:rsidRPr="004A2900">
        <w:rPr>
          <w:rFonts w:ascii="Times New Roman" w:hAnsi="Times New Roman" w:cs="Times New Roman"/>
        </w:rPr>
        <w:t>Any person who, by theft, destruction, or other unlawful means, interferes with the normal operation of the core information and communications system equipment or computer facilities of the databases established by the competent authority or the Insurer pursuant to Paragraph 1 of Article 6 shall be sentenced to imprisonment for not less than one year and not more than seven years, and may additionally be fined up to ten million New Taiwan Dollars.</w:t>
      </w:r>
    </w:p>
    <w:p w14:paraId="75DDA816" w14:textId="413511EC" w:rsidR="00D22D70" w:rsidRPr="004A2900" w:rsidRDefault="00D22D70" w:rsidP="005A594E">
      <w:pPr>
        <w:jc w:val="both"/>
        <w:rPr>
          <w:rFonts w:ascii="Times New Roman" w:eastAsia="標楷體" w:hAnsi="Times New Roman" w:cs="Times New Roman"/>
          <w:szCs w:val="24"/>
        </w:rPr>
      </w:pPr>
      <w:r w:rsidRPr="004A2900">
        <w:rPr>
          <w:rFonts w:ascii="Times New Roman" w:hAnsi="Times New Roman" w:cs="Times New Roman"/>
        </w:rPr>
        <w:t xml:space="preserve">Where the offense described in the preceding paragraph is committed with intent to endanger national security or social stability, the offender shall be sentenced to imprisonment for not less than three years and not more than ten </w:t>
      </w:r>
      <w:proofErr w:type="gramStart"/>
      <w:r w:rsidRPr="004A2900">
        <w:rPr>
          <w:rFonts w:ascii="Times New Roman" w:hAnsi="Times New Roman" w:cs="Times New Roman"/>
        </w:rPr>
        <w:t>years, and</w:t>
      </w:r>
      <w:proofErr w:type="gramEnd"/>
      <w:r w:rsidRPr="004A2900">
        <w:rPr>
          <w:rFonts w:ascii="Times New Roman" w:hAnsi="Times New Roman" w:cs="Times New Roman"/>
        </w:rPr>
        <w:t xml:space="preserve"> may additionally be fined up to fifty million New Taiwan Dollars.</w:t>
      </w:r>
    </w:p>
    <w:p w14:paraId="538654CB" w14:textId="77777777" w:rsidR="00D22D70" w:rsidRPr="004A2900" w:rsidRDefault="00D22D70" w:rsidP="005A594E">
      <w:pPr>
        <w:jc w:val="both"/>
        <w:rPr>
          <w:rFonts w:ascii="Times New Roman" w:eastAsia="標楷體" w:hAnsi="Times New Roman" w:cs="Times New Roman"/>
          <w:szCs w:val="24"/>
        </w:rPr>
      </w:pPr>
      <w:r w:rsidRPr="004A2900">
        <w:rPr>
          <w:rFonts w:ascii="Times New Roman" w:hAnsi="Times New Roman" w:cs="Times New Roman"/>
        </w:rPr>
        <w:t>Where a person engaged in professional duties commits any of the offenses set forth in the preceding two paragraphs by taking advantage of his or her occupational position, the punishment shall be increased by one-half.</w:t>
      </w:r>
    </w:p>
    <w:p w14:paraId="62EC1373" w14:textId="2BFD4F85" w:rsidR="00D22D70" w:rsidRDefault="00D22D70" w:rsidP="005A594E">
      <w:pPr>
        <w:ind w:left="240" w:hangingChars="100" w:hanging="240"/>
        <w:jc w:val="both"/>
        <w:rPr>
          <w:rFonts w:ascii="Times New Roman" w:hAnsi="Times New Roman" w:cs="Times New Roman"/>
        </w:rPr>
      </w:pPr>
      <w:r w:rsidRPr="004A2900">
        <w:rPr>
          <w:rFonts w:ascii="Times New Roman" w:hAnsi="Times New Roman" w:cs="Times New Roman"/>
        </w:rPr>
        <w:t>Attempts to commit the offenses set forth in Paragraphs 1 and 2 shall be punishable.</w:t>
      </w:r>
    </w:p>
    <w:p w14:paraId="1DE8CBDC" w14:textId="77777777" w:rsidR="004A2900" w:rsidRPr="004A2900" w:rsidRDefault="004A2900" w:rsidP="005A594E">
      <w:pPr>
        <w:ind w:left="240" w:hangingChars="100" w:hanging="240"/>
        <w:jc w:val="both"/>
        <w:rPr>
          <w:rFonts w:ascii="Times New Roman" w:eastAsia="標楷體" w:hAnsi="Times New Roman" w:cs="Times New Roman"/>
          <w:szCs w:val="24"/>
        </w:rPr>
      </w:pPr>
    </w:p>
    <w:p w14:paraId="703056E8" w14:textId="77777777" w:rsidR="004A2900" w:rsidRDefault="00D22D70" w:rsidP="005A594E">
      <w:pPr>
        <w:ind w:left="240" w:hangingChars="100" w:hanging="240"/>
        <w:jc w:val="both"/>
        <w:rPr>
          <w:rFonts w:ascii="Times New Roman" w:hAnsi="Times New Roman" w:cs="Times New Roman"/>
        </w:rPr>
      </w:pPr>
      <w:r w:rsidRPr="004A2900">
        <w:rPr>
          <w:rFonts w:ascii="Times New Roman" w:hAnsi="Times New Roman" w:cs="Times New Roman"/>
        </w:rPr>
        <w:t>Article 21</w:t>
      </w:r>
    </w:p>
    <w:p w14:paraId="5B71FFA5" w14:textId="14A3EFB9" w:rsidR="00D22D70" w:rsidRPr="004A2900" w:rsidRDefault="00D22D70" w:rsidP="005A594E">
      <w:pPr>
        <w:jc w:val="both"/>
        <w:rPr>
          <w:rFonts w:ascii="Times New Roman" w:eastAsia="標楷體" w:hAnsi="Times New Roman" w:cs="Times New Roman"/>
          <w:szCs w:val="24"/>
        </w:rPr>
      </w:pPr>
      <w:r w:rsidRPr="004A2900">
        <w:rPr>
          <w:rFonts w:ascii="Times New Roman" w:hAnsi="Times New Roman" w:cs="Times New Roman"/>
        </w:rPr>
        <w:t>Any person who, by any of the following means, interferes with the normal operation of the core information and communications systems and databases established by the competent authority or the Insurer pursuant to Paragraph 1 of Article 6 shall be sentenced to imprisonment for not less than one year and not more than seven years, and may additionally be fined up to ten million New Taiwan Dollars:</w:t>
      </w:r>
    </w:p>
    <w:p w14:paraId="3F693236" w14:textId="77777777" w:rsidR="00D22D70" w:rsidRPr="004A2900" w:rsidRDefault="00D22D70" w:rsidP="005A594E">
      <w:pPr>
        <w:widowControl/>
        <w:numPr>
          <w:ilvl w:val="0"/>
          <w:numId w:val="3"/>
        </w:numPr>
        <w:ind w:left="718" w:hanging="490"/>
        <w:jc w:val="both"/>
        <w:rPr>
          <w:rFonts w:ascii="Times New Roman" w:eastAsia="標楷體" w:hAnsi="Times New Roman" w:cs="Times New Roman"/>
          <w:szCs w:val="24"/>
        </w:rPr>
      </w:pPr>
      <w:r w:rsidRPr="004A2900">
        <w:rPr>
          <w:rFonts w:ascii="Times New Roman" w:hAnsi="Times New Roman" w:cs="Times New Roman"/>
        </w:rPr>
        <w:t>Without authorization, inputting account credentials, circumventing computer protection measures, or exploiting vulnerabilities in computer systems to gain unauthorized access to computers or related equipment.</w:t>
      </w:r>
    </w:p>
    <w:p w14:paraId="41B81038" w14:textId="77777777" w:rsidR="00D22D70" w:rsidRPr="004A2900" w:rsidRDefault="00D22D70" w:rsidP="005A594E">
      <w:pPr>
        <w:widowControl/>
        <w:numPr>
          <w:ilvl w:val="0"/>
          <w:numId w:val="3"/>
        </w:numPr>
        <w:ind w:left="718" w:hanging="490"/>
        <w:jc w:val="both"/>
        <w:rPr>
          <w:rFonts w:ascii="Times New Roman" w:eastAsia="標楷體" w:hAnsi="Times New Roman" w:cs="Times New Roman"/>
        </w:rPr>
      </w:pPr>
      <w:r w:rsidRPr="004A2900">
        <w:rPr>
          <w:rFonts w:ascii="Times New Roman" w:hAnsi="Times New Roman" w:cs="Times New Roman"/>
        </w:rPr>
        <w:t>Without authorization, interfering with computers or related equipment by means of computer programs or other electromagnetic methods.</w:t>
      </w:r>
    </w:p>
    <w:p w14:paraId="4D52FC93" w14:textId="77777777" w:rsidR="00D22D70" w:rsidRPr="004A2900" w:rsidRDefault="00D22D70" w:rsidP="005A594E">
      <w:pPr>
        <w:widowControl/>
        <w:numPr>
          <w:ilvl w:val="0"/>
          <w:numId w:val="3"/>
        </w:numPr>
        <w:ind w:left="718" w:hanging="490"/>
        <w:jc w:val="both"/>
        <w:rPr>
          <w:rFonts w:ascii="Times New Roman" w:eastAsia="標楷體" w:hAnsi="Times New Roman" w:cs="Times New Roman"/>
          <w:szCs w:val="24"/>
        </w:rPr>
      </w:pPr>
      <w:r w:rsidRPr="004A2900">
        <w:rPr>
          <w:rFonts w:ascii="Times New Roman" w:hAnsi="Times New Roman" w:cs="Times New Roman"/>
        </w:rPr>
        <w:t>Without authorization, obtaining, deleting, or altering electromagnetic records of computers or related equipment.</w:t>
      </w:r>
    </w:p>
    <w:p w14:paraId="03B07124" w14:textId="77777777" w:rsidR="00D22D70" w:rsidRPr="004A2900" w:rsidRDefault="00D22D70" w:rsidP="005A594E">
      <w:pPr>
        <w:jc w:val="both"/>
        <w:rPr>
          <w:rFonts w:ascii="Times New Roman" w:eastAsia="標楷體" w:hAnsi="Times New Roman" w:cs="Times New Roman"/>
          <w:szCs w:val="24"/>
        </w:rPr>
      </w:pPr>
      <w:r w:rsidRPr="004A2900">
        <w:rPr>
          <w:rFonts w:ascii="Times New Roman" w:hAnsi="Times New Roman" w:cs="Times New Roman"/>
        </w:rPr>
        <w:lastRenderedPageBreak/>
        <w:t>Any person who produces computer programs specifically for committing the offenses set forth in the preceding paragraph and uses them, or provides them to others for such purposes, shall be subject to the same penalties.</w:t>
      </w:r>
    </w:p>
    <w:p w14:paraId="22F12E79" w14:textId="77777777" w:rsidR="00D22D70" w:rsidRPr="004A2900" w:rsidRDefault="00D22D70" w:rsidP="005A594E">
      <w:pPr>
        <w:jc w:val="both"/>
        <w:rPr>
          <w:rFonts w:ascii="Times New Roman" w:eastAsia="標楷體" w:hAnsi="Times New Roman" w:cs="Times New Roman"/>
          <w:szCs w:val="24"/>
        </w:rPr>
      </w:pPr>
      <w:r w:rsidRPr="004A2900">
        <w:rPr>
          <w:rFonts w:ascii="Times New Roman" w:hAnsi="Times New Roman" w:cs="Times New Roman"/>
        </w:rPr>
        <w:t xml:space="preserve">Where a person commits any of the offenses described in the preceding two paragraphs with intent to endanger national security, social stability, or for profit-making purposes, the offender shall be sentenced to imprisonment for not less than three years and not more than ten </w:t>
      </w:r>
      <w:proofErr w:type="gramStart"/>
      <w:r w:rsidRPr="004A2900">
        <w:rPr>
          <w:rFonts w:ascii="Times New Roman" w:hAnsi="Times New Roman" w:cs="Times New Roman"/>
        </w:rPr>
        <w:t>years, and</w:t>
      </w:r>
      <w:proofErr w:type="gramEnd"/>
      <w:r w:rsidRPr="004A2900">
        <w:rPr>
          <w:rFonts w:ascii="Times New Roman" w:hAnsi="Times New Roman" w:cs="Times New Roman"/>
        </w:rPr>
        <w:t xml:space="preserve"> may additionally be fined up to fifty million New Taiwan Dollars.</w:t>
      </w:r>
    </w:p>
    <w:p w14:paraId="19909ADF" w14:textId="77777777" w:rsidR="00D22D70" w:rsidRPr="004A2900" w:rsidRDefault="00D22D70" w:rsidP="005A594E">
      <w:pPr>
        <w:jc w:val="both"/>
        <w:rPr>
          <w:rFonts w:ascii="Times New Roman" w:eastAsia="標楷體" w:hAnsi="Times New Roman" w:cs="Times New Roman"/>
          <w:szCs w:val="24"/>
        </w:rPr>
      </w:pPr>
      <w:r w:rsidRPr="004A2900">
        <w:rPr>
          <w:rFonts w:ascii="Times New Roman" w:hAnsi="Times New Roman" w:cs="Times New Roman"/>
        </w:rPr>
        <w:t>Where a person engaged in professional duties commits any of the offenses set forth in the preceding three paragraphs by taking advantage of his or her occupational position, the punishment shall be increased by one-half.</w:t>
      </w:r>
    </w:p>
    <w:p w14:paraId="0F866015" w14:textId="5B92185B" w:rsidR="00D22D70" w:rsidRDefault="00D22D70" w:rsidP="005A594E">
      <w:pPr>
        <w:jc w:val="both"/>
        <w:rPr>
          <w:rFonts w:ascii="Times New Roman" w:hAnsi="Times New Roman" w:cs="Times New Roman"/>
        </w:rPr>
      </w:pPr>
      <w:r w:rsidRPr="004A2900">
        <w:rPr>
          <w:rFonts w:ascii="Times New Roman" w:hAnsi="Times New Roman" w:cs="Times New Roman"/>
        </w:rPr>
        <w:t>Attempts to commit the offenses set forth in Paragraphs 1 through 3 shall be punishable.</w:t>
      </w:r>
    </w:p>
    <w:p w14:paraId="6DF77968" w14:textId="77777777" w:rsidR="004A2900" w:rsidRPr="004A2900" w:rsidRDefault="004A2900" w:rsidP="005A594E">
      <w:pPr>
        <w:jc w:val="both"/>
        <w:rPr>
          <w:rFonts w:ascii="Times New Roman" w:eastAsia="標楷體" w:hAnsi="Times New Roman" w:cs="Times New Roman"/>
          <w:szCs w:val="24"/>
        </w:rPr>
      </w:pPr>
    </w:p>
    <w:p w14:paraId="50E9D6D2" w14:textId="77777777" w:rsidR="004A2900" w:rsidRDefault="00D22D70" w:rsidP="005A594E">
      <w:pPr>
        <w:ind w:left="240" w:hangingChars="100" w:hanging="240"/>
        <w:jc w:val="both"/>
        <w:rPr>
          <w:rFonts w:ascii="Times New Roman" w:hAnsi="Times New Roman" w:cs="Times New Roman"/>
        </w:rPr>
      </w:pPr>
      <w:r w:rsidRPr="004A2900">
        <w:rPr>
          <w:rFonts w:ascii="Times New Roman" w:hAnsi="Times New Roman" w:cs="Times New Roman"/>
        </w:rPr>
        <w:t>Article 22</w:t>
      </w:r>
    </w:p>
    <w:p w14:paraId="042D1B35" w14:textId="73DDC19B" w:rsidR="00D22D70" w:rsidRDefault="00D22D70" w:rsidP="005A594E">
      <w:pPr>
        <w:ind w:rightChars="-60" w:right="-144"/>
        <w:jc w:val="both"/>
        <w:rPr>
          <w:rFonts w:ascii="Times New Roman" w:hAnsi="Times New Roman" w:cs="Times New Roman"/>
        </w:rPr>
      </w:pPr>
      <w:r w:rsidRPr="004A2900">
        <w:rPr>
          <w:rFonts w:ascii="Times New Roman" w:hAnsi="Times New Roman" w:cs="Times New Roman"/>
        </w:rPr>
        <w:t xml:space="preserve">Any person who violates Paragraph 1 of Article 11 by using NHI data </w:t>
      </w:r>
      <w:r w:rsidR="003F1785" w:rsidRPr="003F1785">
        <w:rPr>
          <w:rFonts w:ascii="Times New Roman" w:hAnsi="Times New Roman" w:cs="Times New Roman"/>
        </w:rPr>
        <w:t xml:space="preserve">for purposes other than </w:t>
      </w:r>
      <w:proofErr w:type="gramStart"/>
      <w:r w:rsidR="003F1785" w:rsidRPr="003F1785">
        <w:rPr>
          <w:rFonts w:ascii="Times New Roman" w:hAnsi="Times New Roman" w:cs="Times New Roman"/>
        </w:rPr>
        <w:t xml:space="preserve">the </w:t>
      </w:r>
      <w:r w:rsidRPr="004A2900">
        <w:rPr>
          <w:rFonts w:ascii="Times New Roman" w:hAnsi="Times New Roman" w:cs="Times New Roman"/>
        </w:rPr>
        <w:t>specific</w:t>
      </w:r>
      <w:proofErr w:type="gramEnd"/>
      <w:r w:rsidRPr="004A2900">
        <w:rPr>
          <w:rFonts w:ascii="Times New Roman" w:hAnsi="Times New Roman" w:cs="Times New Roman"/>
        </w:rPr>
        <w:t xml:space="preserve"> purposes without approval from the competent authority or the Insurer shall be subject to an administrative fine of not less than two million New Taiwan Dollars and not more than ten million New Taiwan Dollars imposed by the competent authority or the Insurer. Such person shall be prohibited from applying for </w:t>
      </w:r>
      <w:proofErr w:type="gramStart"/>
      <w:r w:rsidRPr="004A2900">
        <w:rPr>
          <w:rFonts w:ascii="Times New Roman" w:hAnsi="Times New Roman" w:cs="Times New Roman"/>
        </w:rPr>
        <w:t xml:space="preserve">use </w:t>
      </w:r>
      <w:r w:rsidR="003F1785">
        <w:rPr>
          <w:rFonts w:ascii="Times New Roman" w:hAnsi="Times New Roman" w:cs="Times New Roman" w:hint="eastAsia"/>
        </w:rPr>
        <w:t xml:space="preserve"> </w:t>
      </w:r>
      <w:r w:rsidR="003F1785" w:rsidRPr="003F1785">
        <w:rPr>
          <w:rFonts w:ascii="Times New Roman" w:hAnsi="Times New Roman" w:cs="Times New Roman"/>
        </w:rPr>
        <w:t>for</w:t>
      </w:r>
      <w:proofErr w:type="gramEnd"/>
      <w:r w:rsidR="003F1785" w:rsidRPr="003F1785">
        <w:rPr>
          <w:rFonts w:ascii="Times New Roman" w:hAnsi="Times New Roman" w:cs="Times New Roman"/>
        </w:rPr>
        <w:t xml:space="preserve"> purposes other than </w:t>
      </w:r>
      <w:proofErr w:type="gramStart"/>
      <w:r w:rsidR="003F1785" w:rsidRPr="003F1785">
        <w:rPr>
          <w:rFonts w:ascii="Times New Roman" w:hAnsi="Times New Roman" w:cs="Times New Roman"/>
        </w:rPr>
        <w:t>the</w:t>
      </w:r>
      <w:r w:rsidRPr="004A2900">
        <w:rPr>
          <w:rFonts w:ascii="Times New Roman" w:hAnsi="Times New Roman" w:cs="Times New Roman"/>
        </w:rPr>
        <w:t xml:space="preserve"> specific</w:t>
      </w:r>
      <w:proofErr w:type="gramEnd"/>
      <w:r w:rsidRPr="004A2900">
        <w:rPr>
          <w:rFonts w:ascii="Times New Roman" w:hAnsi="Times New Roman" w:cs="Times New Roman"/>
        </w:rPr>
        <w:t xml:space="preserve"> purposes for one year from the date of service of the disposition, and any NHI data already obtained shall be destroyed.</w:t>
      </w:r>
    </w:p>
    <w:p w14:paraId="5B68483A" w14:textId="77777777" w:rsidR="004A2900" w:rsidRPr="004A2900" w:rsidRDefault="004A2900" w:rsidP="005A594E">
      <w:pPr>
        <w:ind w:rightChars="-60" w:right="-144"/>
        <w:jc w:val="both"/>
        <w:rPr>
          <w:rFonts w:ascii="Times New Roman" w:eastAsia="標楷體" w:hAnsi="Times New Roman" w:cs="Times New Roman"/>
          <w:szCs w:val="24"/>
        </w:rPr>
      </w:pPr>
    </w:p>
    <w:p w14:paraId="7E508270" w14:textId="77777777" w:rsidR="004A2900" w:rsidRDefault="00300669" w:rsidP="005A594E">
      <w:pPr>
        <w:jc w:val="both"/>
        <w:rPr>
          <w:rFonts w:ascii="Times New Roman" w:hAnsi="Times New Roman" w:cs="Times New Roman"/>
        </w:rPr>
      </w:pPr>
      <w:r w:rsidRPr="004A2900">
        <w:rPr>
          <w:rFonts w:ascii="Times New Roman" w:hAnsi="Times New Roman" w:cs="Times New Roman"/>
        </w:rPr>
        <w:t>Article 23</w:t>
      </w:r>
    </w:p>
    <w:p w14:paraId="546F81AE" w14:textId="1D593BF1" w:rsidR="00300669" w:rsidRPr="004A2900" w:rsidRDefault="00300669" w:rsidP="005A594E">
      <w:pPr>
        <w:ind w:rightChars="-60" w:right="-144"/>
        <w:jc w:val="both"/>
        <w:rPr>
          <w:rFonts w:ascii="Times New Roman" w:eastAsia="標楷體" w:hAnsi="Times New Roman" w:cs="Times New Roman"/>
        </w:rPr>
      </w:pPr>
      <w:r w:rsidRPr="004A2900">
        <w:rPr>
          <w:rFonts w:ascii="Times New Roman" w:hAnsi="Times New Roman" w:cs="Times New Roman"/>
        </w:rPr>
        <w:t xml:space="preserve">Where any of the following circumstances occurs, the competent authority or the Insurer shall impose an administrative fine of not less than five hundred thousand New Taiwan Dollars and not more than two million five hundred thousand New Taiwan </w:t>
      </w:r>
      <w:proofErr w:type="gramStart"/>
      <w:r w:rsidRPr="004A2900">
        <w:rPr>
          <w:rFonts w:ascii="Times New Roman" w:hAnsi="Times New Roman" w:cs="Times New Roman"/>
        </w:rPr>
        <w:t>Dollars, and</w:t>
      </w:r>
      <w:proofErr w:type="gramEnd"/>
      <w:r w:rsidRPr="004A2900">
        <w:rPr>
          <w:rFonts w:ascii="Times New Roman" w:hAnsi="Times New Roman" w:cs="Times New Roman"/>
        </w:rPr>
        <w:t xml:space="preserve"> order the violator within a specified period to cease execution, cease utilization, or make corrections. If the violator fails to comply within the specified period, penalties may be imposed repeatedly, and the violator may be prohibited from applying for use </w:t>
      </w:r>
      <w:r w:rsidR="003F1785" w:rsidRPr="003F1785">
        <w:rPr>
          <w:rFonts w:ascii="Times New Roman" w:hAnsi="Times New Roman" w:cs="Times New Roman"/>
        </w:rPr>
        <w:t xml:space="preserve">for purposes other than the </w:t>
      </w:r>
      <w:r w:rsidRPr="004A2900">
        <w:rPr>
          <w:rFonts w:ascii="Times New Roman" w:hAnsi="Times New Roman" w:cs="Times New Roman"/>
        </w:rPr>
        <w:t>specific purposes for one year from the date of service of the administrative fine disposition:</w:t>
      </w:r>
    </w:p>
    <w:p w14:paraId="54CED13E" w14:textId="0CEC9C87" w:rsidR="00300669" w:rsidRPr="004A2900" w:rsidRDefault="00300669" w:rsidP="005A594E">
      <w:pPr>
        <w:ind w:leftChars="100" w:left="720" w:hangingChars="200" w:hanging="480"/>
        <w:jc w:val="both"/>
        <w:rPr>
          <w:rFonts w:ascii="Times New Roman" w:eastAsia="標楷體" w:hAnsi="Times New Roman" w:cs="Times New Roman"/>
        </w:rPr>
      </w:pPr>
      <w:r w:rsidRPr="004A2900">
        <w:rPr>
          <w:rFonts w:ascii="Times New Roman" w:hAnsi="Times New Roman" w:cs="Times New Roman"/>
        </w:rPr>
        <w:t>1.</w:t>
      </w:r>
      <w:r w:rsidR="004A2900">
        <w:rPr>
          <w:rFonts w:ascii="Times New Roman" w:hAnsi="Times New Roman" w:cs="Times New Roman"/>
        </w:rPr>
        <w:tab/>
      </w:r>
      <w:r w:rsidRPr="004A2900">
        <w:rPr>
          <w:rFonts w:ascii="Times New Roman" w:hAnsi="Times New Roman" w:cs="Times New Roman"/>
        </w:rPr>
        <w:t>Failure to execute the project in accordance with the approved plan under Paragraph 1 or Paragraph 2 of Article 11.</w:t>
      </w:r>
    </w:p>
    <w:p w14:paraId="1D3E19FB" w14:textId="035D3DEF" w:rsidR="00300669" w:rsidRPr="004A2900" w:rsidRDefault="00300669" w:rsidP="005A594E">
      <w:pPr>
        <w:ind w:leftChars="100" w:left="720" w:hangingChars="200" w:hanging="480"/>
        <w:jc w:val="both"/>
        <w:rPr>
          <w:rFonts w:ascii="Times New Roman" w:eastAsia="標楷體" w:hAnsi="Times New Roman" w:cs="Times New Roman"/>
        </w:rPr>
      </w:pPr>
      <w:r w:rsidRPr="004A2900">
        <w:rPr>
          <w:rFonts w:ascii="Times New Roman" w:hAnsi="Times New Roman" w:cs="Times New Roman"/>
        </w:rPr>
        <w:t>2.</w:t>
      </w:r>
      <w:r w:rsidR="004A2900">
        <w:rPr>
          <w:rFonts w:ascii="Times New Roman" w:hAnsi="Times New Roman" w:cs="Times New Roman"/>
        </w:rPr>
        <w:tab/>
      </w:r>
      <w:r w:rsidRPr="004A2900">
        <w:rPr>
          <w:rFonts w:ascii="Times New Roman" w:hAnsi="Times New Roman" w:cs="Times New Roman"/>
        </w:rPr>
        <w:t>Violation of Paragraph 2 of Article 11</w:t>
      </w:r>
      <w:r w:rsidR="006559C8">
        <w:rPr>
          <w:rFonts w:ascii="Times New Roman" w:hAnsi="Times New Roman" w:cs="Times New Roman" w:hint="eastAsia"/>
        </w:rPr>
        <w:t>,</w:t>
      </w:r>
      <w:r w:rsidRPr="004A2900">
        <w:rPr>
          <w:rFonts w:ascii="Times New Roman" w:hAnsi="Times New Roman" w:cs="Times New Roman"/>
        </w:rPr>
        <w:t xml:space="preserve"> or Paragraph 2 of Article 11</w:t>
      </w:r>
      <w:r w:rsidR="005C1610" w:rsidRPr="005C1610">
        <w:t xml:space="preserve"> </w:t>
      </w:r>
      <w:r w:rsidR="005C1610" w:rsidRPr="005C1610">
        <w:rPr>
          <w:rFonts w:ascii="Times New Roman" w:hAnsi="Times New Roman" w:cs="Times New Roman"/>
        </w:rPr>
        <w:t>as applied mutatis mutandis under Article 25</w:t>
      </w:r>
      <w:r w:rsidRPr="004A2900">
        <w:rPr>
          <w:rFonts w:ascii="Times New Roman" w:hAnsi="Times New Roman" w:cs="Times New Roman"/>
        </w:rPr>
        <w:t>, by executing amendments, modifications, or extensions to an approved project plan without obtaining approval.</w:t>
      </w:r>
    </w:p>
    <w:p w14:paraId="72777F95" w14:textId="0DE552F1" w:rsidR="00300669" w:rsidRPr="004A2900" w:rsidRDefault="00300669" w:rsidP="005A594E">
      <w:pPr>
        <w:ind w:leftChars="100" w:left="720" w:rightChars="-237" w:right="-569" w:hangingChars="200" w:hanging="480"/>
        <w:jc w:val="both"/>
        <w:rPr>
          <w:rFonts w:ascii="Times New Roman" w:eastAsia="標楷體" w:hAnsi="Times New Roman" w:cs="Times New Roman"/>
        </w:rPr>
      </w:pPr>
      <w:r w:rsidRPr="004A2900">
        <w:rPr>
          <w:rFonts w:ascii="Times New Roman" w:hAnsi="Times New Roman" w:cs="Times New Roman"/>
        </w:rPr>
        <w:t>3.</w:t>
      </w:r>
      <w:r w:rsidR="004A2900">
        <w:rPr>
          <w:rFonts w:ascii="Times New Roman" w:hAnsi="Times New Roman" w:cs="Times New Roman"/>
        </w:rPr>
        <w:tab/>
      </w:r>
      <w:r w:rsidRPr="004A2900">
        <w:rPr>
          <w:rFonts w:ascii="Times New Roman" w:hAnsi="Times New Roman" w:cs="Times New Roman"/>
        </w:rPr>
        <w:t>Violation of Paragraph 1 of Article 13</w:t>
      </w:r>
      <w:r w:rsidR="006559C8">
        <w:rPr>
          <w:rFonts w:ascii="Times New Roman" w:hAnsi="Times New Roman" w:cs="Times New Roman" w:hint="eastAsia"/>
        </w:rPr>
        <w:t>,</w:t>
      </w:r>
      <w:r w:rsidRPr="004A2900">
        <w:rPr>
          <w:rFonts w:ascii="Times New Roman" w:hAnsi="Times New Roman" w:cs="Times New Roman"/>
        </w:rPr>
        <w:t xml:space="preserve"> or Paragraph 1 of Article 13</w:t>
      </w:r>
      <w:r w:rsidR="005C1610" w:rsidRPr="005C1610">
        <w:t xml:space="preserve"> </w:t>
      </w:r>
      <w:r w:rsidR="005C1610" w:rsidRPr="005C1610">
        <w:rPr>
          <w:rFonts w:ascii="Times New Roman" w:hAnsi="Times New Roman" w:cs="Times New Roman"/>
        </w:rPr>
        <w:t>as applied mutatis mutandis under Article 25</w:t>
      </w:r>
      <w:r w:rsidRPr="004A2900">
        <w:rPr>
          <w:rFonts w:ascii="Times New Roman" w:hAnsi="Times New Roman" w:cs="Times New Roman"/>
        </w:rPr>
        <w:t xml:space="preserve">, by failing to execute use </w:t>
      </w:r>
      <w:r w:rsidR="005C1610" w:rsidRPr="005C1610">
        <w:rPr>
          <w:rFonts w:ascii="Times New Roman" w:hAnsi="Times New Roman" w:cs="Times New Roman"/>
        </w:rPr>
        <w:t xml:space="preserve">for purposes other than the </w:t>
      </w:r>
      <w:r w:rsidRPr="004A2900">
        <w:rPr>
          <w:rFonts w:ascii="Times New Roman" w:hAnsi="Times New Roman" w:cs="Times New Roman"/>
        </w:rPr>
        <w:t>specific purposes in accordance with the methods, time, or location designated by the competent authority or the Insurer.</w:t>
      </w:r>
    </w:p>
    <w:p w14:paraId="6D666951" w14:textId="5700D714" w:rsidR="00300669" w:rsidRPr="004A2900" w:rsidRDefault="00300669" w:rsidP="005A594E">
      <w:pPr>
        <w:ind w:leftChars="100" w:left="720" w:hangingChars="200" w:hanging="480"/>
        <w:jc w:val="both"/>
        <w:rPr>
          <w:rFonts w:ascii="Times New Roman" w:eastAsia="標楷體" w:hAnsi="Times New Roman" w:cs="Times New Roman"/>
        </w:rPr>
      </w:pPr>
      <w:r w:rsidRPr="004A2900">
        <w:rPr>
          <w:rFonts w:ascii="Times New Roman" w:hAnsi="Times New Roman" w:cs="Times New Roman"/>
        </w:rPr>
        <w:t>4.</w:t>
      </w:r>
      <w:r w:rsidR="004A2900">
        <w:rPr>
          <w:rFonts w:ascii="Times New Roman" w:hAnsi="Times New Roman" w:cs="Times New Roman"/>
        </w:rPr>
        <w:tab/>
      </w:r>
      <w:r w:rsidRPr="004A2900">
        <w:rPr>
          <w:rFonts w:ascii="Times New Roman" w:hAnsi="Times New Roman" w:cs="Times New Roman"/>
        </w:rPr>
        <w:t xml:space="preserve">Violation of regulations concerning prohibited items for removal or information and communications security maintenance measures prescribed under Paragraph 2 of </w:t>
      </w:r>
      <w:r w:rsidRPr="004A2900">
        <w:rPr>
          <w:rFonts w:ascii="Times New Roman" w:hAnsi="Times New Roman" w:cs="Times New Roman"/>
        </w:rPr>
        <w:lastRenderedPageBreak/>
        <w:t xml:space="preserve">Article </w:t>
      </w:r>
      <w:proofErr w:type="gramStart"/>
      <w:r w:rsidRPr="004A2900">
        <w:rPr>
          <w:rFonts w:ascii="Times New Roman" w:hAnsi="Times New Roman" w:cs="Times New Roman"/>
        </w:rPr>
        <w:t xml:space="preserve">13 </w:t>
      </w:r>
      <w:r w:rsidR="006559C8">
        <w:rPr>
          <w:rFonts w:ascii="Times New Roman" w:hAnsi="Times New Roman" w:cs="Times New Roman" w:hint="eastAsia"/>
        </w:rPr>
        <w:t>,</w:t>
      </w:r>
      <w:r w:rsidRPr="004A2900">
        <w:rPr>
          <w:rFonts w:ascii="Times New Roman" w:hAnsi="Times New Roman" w:cs="Times New Roman"/>
        </w:rPr>
        <w:t>or</w:t>
      </w:r>
      <w:proofErr w:type="gramEnd"/>
      <w:r w:rsidRPr="004A2900">
        <w:rPr>
          <w:rFonts w:ascii="Times New Roman" w:hAnsi="Times New Roman" w:cs="Times New Roman"/>
        </w:rPr>
        <w:t xml:space="preserve"> Paragraph 2 of Article 13</w:t>
      </w:r>
      <w:r w:rsidR="005C1610" w:rsidRPr="005C1610">
        <w:t xml:space="preserve"> </w:t>
      </w:r>
      <w:r w:rsidR="005C1610" w:rsidRPr="005C1610">
        <w:rPr>
          <w:rFonts w:ascii="Times New Roman" w:hAnsi="Times New Roman" w:cs="Times New Roman"/>
        </w:rPr>
        <w:t>as applied mutatis mutandis under Article 25</w:t>
      </w:r>
      <w:r w:rsidRPr="004A2900">
        <w:rPr>
          <w:rFonts w:ascii="Times New Roman" w:hAnsi="Times New Roman" w:cs="Times New Roman"/>
        </w:rPr>
        <w:t>.</w:t>
      </w:r>
    </w:p>
    <w:p w14:paraId="0CE341BD" w14:textId="20F0FB80" w:rsidR="00300669" w:rsidRPr="004A2900" w:rsidRDefault="00300669" w:rsidP="005A594E">
      <w:pPr>
        <w:ind w:leftChars="100" w:left="720" w:hangingChars="200" w:hanging="480"/>
        <w:jc w:val="both"/>
        <w:rPr>
          <w:rFonts w:ascii="Times New Roman" w:eastAsia="標楷體" w:hAnsi="Times New Roman" w:cs="Times New Roman"/>
        </w:rPr>
      </w:pPr>
      <w:r w:rsidRPr="004A2900">
        <w:rPr>
          <w:rFonts w:ascii="Times New Roman" w:hAnsi="Times New Roman" w:cs="Times New Roman"/>
        </w:rPr>
        <w:t>5.</w:t>
      </w:r>
      <w:r w:rsidR="004A2900">
        <w:rPr>
          <w:rFonts w:ascii="Times New Roman" w:hAnsi="Times New Roman" w:cs="Times New Roman"/>
        </w:rPr>
        <w:tab/>
      </w:r>
      <w:r w:rsidRPr="004A2900">
        <w:rPr>
          <w:rFonts w:ascii="Times New Roman" w:hAnsi="Times New Roman" w:cs="Times New Roman"/>
        </w:rPr>
        <w:t>Violation of Paragraph 1 of Article 14</w:t>
      </w:r>
      <w:r w:rsidR="006559C8">
        <w:rPr>
          <w:rFonts w:ascii="Times New Roman" w:hAnsi="Times New Roman" w:cs="Times New Roman" w:hint="eastAsia"/>
        </w:rPr>
        <w:t>,</w:t>
      </w:r>
      <w:r w:rsidRPr="004A2900">
        <w:rPr>
          <w:rFonts w:ascii="Times New Roman" w:hAnsi="Times New Roman" w:cs="Times New Roman"/>
        </w:rPr>
        <w:t xml:space="preserve"> or Paragraph 1 of Article 14</w:t>
      </w:r>
      <w:r w:rsidR="005C1610" w:rsidRPr="005C1610">
        <w:t xml:space="preserve"> </w:t>
      </w:r>
      <w:r w:rsidR="005C1610" w:rsidRPr="005C1610">
        <w:rPr>
          <w:rFonts w:ascii="Times New Roman" w:hAnsi="Times New Roman" w:cs="Times New Roman"/>
        </w:rPr>
        <w:t>as applied mutatis mutandis under Article 25</w:t>
      </w:r>
      <w:r w:rsidRPr="004A2900">
        <w:rPr>
          <w:rFonts w:ascii="Times New Roman" w:hAnsi="Times New Roman" w:cs="Times New Roman"/>
        </w:rPr>
        <w:t xml:space="preserve">, where the results of use </w:t>
      </w:r>
      <w:r w:rsidR="006559C8">
        <w:rPr>
          <w:rFonts w:ascii="Times New Roman" w:hAnsi="Times New Roman" w:cs="Times New Roman" w:hint="eastAsia"/>
        </w:rPr>
        <w:t>f</w:t>
      </w:r>
      <w:r w:rsidR="005C1610" w:rsidRPr="005C1610">
        <w:rPr>
          <w:rFonts w:ascii="Times New Roman" w:hAnsi="Times New Roman" w:cs="Times New Roman"/>
        </w:rPr>
        <w:t>or purposes other than the</w:t>
      </w:r>
      <w:r w:rsidR="005C1610">
        <w:rPr>
          <w:rFonts w:ascii="Times New Roman" w:hAnsi="Times New Roman" w:cs="Times New Roman" w:hint="eastAsia"/>
        </w:rPr>
        <w:t xml:space="preserve"> </w:t>
      </w:r>
      <w:r w:rsidRPr="004A2900">
        <w:rPr>
          <w:rFonts w:ascii="Times New Roman" w:hAnsi="Times New Roman" w:cs="Times New Roman"/>
        </w:rPr>
        <w:t xml:space="preserve">specific purposes contain information </w:t>
      </w:r>
      <w:r w:rsidR="005C1610" w:rsidRPr="005C1610">
        <w:rPr>
          <w:rFonts w:ascii="Times New Roman" w:hAnsi="Times New Roman" w:cs="Times New Roman"/>
        </w:rPr>
        <w:t>from which a natural person can be directly or indirectly identified</w:t>
      </w:r>
      <w:r w:rsidRPr="004A2900">
        <w:rPr>
          <w:rFonts w:ascii="Times New Roman" w:hAnsi="Times New Roman" w:cs="Times New Roman"/>
        </w:rPr>
        <w:t>.</w:t>
      </w:r>
    </w:p>
    <w:p w14:paraId="055DA623" w14:textId="2E481EB1" w:rsidR="00300669" w:rsidRPr="004A2900" w:rsidRDefault="00300669" w:rsidP="005A594E">
      <w:pPr>
        <w:ind w:leftChars="100" w:left="720" w:hangingChars="200" w:hanging="480"/>
        <w:jc w:val="both"/>
        <w:rPr>
          <w:rFonts w:ascii="Times New Roman" w:eastAsia="標楷體" w:hAnsi="Times New Roman" w:cs="Times New Roman"/>
        </w:rPr>
      </w:pPr>
      <w:r w:rsidRPr="004A2900">
        <w:rPr>
          <w:rFonts w:ascii="Times New Roman" w:hAnsi="Times New Roman" w:cs="Times New Roman"/>
        </w:rPr>
        <w:t>6.</w:t>
      </w:r>
      <w:r w:rsidR="004A2900">
        <w:rPr>
          <w:rFonts w:ascii="Times New Roman" w:hAnsi="Times New Roman" w:cs="Times New Roman"/>
        </w:rPr>
        <w:tab/>
      </w:r>
      <w:r w:rsidRPr="004A2900">
        <w:rPr>
          <w:rFonts w:ascii="Times New Roman" w:hAnsi="Times New Roman" w:cs="Times New Roman"/>
        </w:rPr>
        <w:t>Violation of Paragraph 2 of Article 14</w:t>
      </w:r>
      <w:r w:rsidR="006559C8">
        <w:rPr>
          <w:rFonts w:ascii="Times New Roman" w:hAnsi="Times New Roman" w:cs="Times New Roman" w:hint="eastAsia"/>
        </w:rPr>
        <w:t>,</w:t>
      </w:r>
      <w:r w:rsidRPr="004A2900">
        <w:rPr>
          <w:rFonts w:ascii="Times New Roman" w:hAnsi="Times New Roman" w:cs="Times New Roman"/>
        </w:rPr>
        <w:t xml:space="preserve"> or Paragraph 2 of Article 14</w:t>
      </w:r>
      <w:r w:rsidR="006559C8">
        <w:rPr>
          <w:rFonts w:ascii="Times New Roman" w:hAnsi="Times New Roman" w:cs="Times New Roman" w:hint="eastAsia"/>
        </w:rPr>
        <w:t xml:space="preserve"> </w:t>
      </w:r>
      <w:r w:rsidR="006559C8" w:rsidRPr="006559C8">
        <w:rPr>
          <w:rFonts w:ascii="Times New Roman" w:hAnsi="Times New Roman" w:cs="Times New Roman"/>
        </w:rPr>
        <w:t>as applied mutatis mutandis under Article 25</w:t>
      </w:r>
      <w:r w:rsidRPr="004A2900">
        <w:rPr>
          <w:rFonts w:ascii="Times New Roman" w:hAnsi="Times New Roman" w:cs="Times New Roman"/>
        </w:rPr>
        <w:t>, by using utilization results for purposes other than those originally approved.</w:t>
      </w:r>
    </w:p>
    <w:p w14:paraId="3D259569" w14:textId="1FCE3A27" w:rsidR="00D22D70" w:rsidRDefault="00300669" w:rsidP="005A594E">
      <w:pPr>
        <w:ind w:leftChars="100" w:left="720" w:hangingChars="200" w:hanging="480"/>
        <w:jc w:val="both"/>
        <w:rPr>
          <w:rFonts w:ascii="Times New Roman" w:hAnsi="Times New Roman" w:cs="Times New Roman"/>
        </w:rPr>
      </w:pPr>
      <w:r w:rsidRPr="004A2900">
        <w:rPr>
          <w:rFonts w:ascii="Times New Roman" w:hAnsi="Times New Roman" w:cs="Times New Roman"/>
        </w:rPr>
        <w:t>7.</w:t>
      </w:r>
      <w:r w:rsidR="004A2900">
        <w:rPr>
          <w:rFonts w:ascii="Times New Roman" w:hAnsi="Times New Roman" w:cs="Times New Roman"/>
        </w:rPr>
        <w:tab/>
      </w:r>
      <w:r w:rsidRPr="004A2900">
        <w:rPr>
          <w:rFonts w:ascii="Times New Roman" w:hAnsi="Times New Roman" w:cs="Times New Roman"/>
        </w:rPr>
        <w:t>Violation of Paragraph 1 of Article 15</w:t>
      </w:r>
      <w:r w:rsidR="006559C8">
        <w:rPr>
          <w:rFonts w:ascii="Times New Roman" w:hAnsi="Times New Roman" w:cs="Times New Roman" w:hint="eastAsia"/>
        </w:rPr>
        <w:t>,</w:t>
      </w:r>
      <w:r w:rsidRPr="004A2900">
        <w:rPr>
          <w:rFonts w:ascii="Times New Roman" w:hAnsi="Times New Roman" w:cs="Times New Roman"/>
        </w:rPr>
        <w:t xml:space="preserve"> or Paragraph 1 of Article 15</w:t>
      </w:r>
      <w:r w:rsidR="006559C8">
        <w:rPr>
          <w:rFonts w:ascii="Times New Roman" w:hAnsi="Times New Roman" w:cs="Times New Roman" w:hint="eastAsia"/>
        </w:rPr>
        <w:t xml:space="preserve"> </w:t>
      </w:r>
      <w:r w:rsidR="006559C8" w:rsidRPr="006559C8">
        <w:rPr>
          <w:rFonts w:ascii="Times New Roman" w:hAnsi="Times New Roman" w:cs="Times New Roman"/>
        </w:rPr>
        <w:t>as applied mutatis mutandis under Article 25</w:t>
      </w:r>
      <w:r w:rsidRPr="004A2900">
        <w:rPr>
          <w:rFonts w:ascii="Times New Roman" w:hAnsi="Times New Roman" w:cs="Times New Roman"/>
        </w:rPr>
        <w:t>, by failing to allocate the required proportion of benefit-sharing contribution to the National Health Insurance Fund.</w:t>
      </w:r>
    </w:p>
    <w:p w14:paraId="0B8EEDD1" w14:textId="77777777" w:rsidR="004A2900" w:rsidRPr="004A2900" w:rsidRDefault="004A2900" w:rsidP="005A594E">
      <w:pPr>
        <w:ind w:leftChars="100" w:left="720" w:hangingChars="200" w:hanging="480"/>
        <w:jc w:val="both"/>
        <w:rPr>
          <w:rFonts w:ascii="Times New Roman" w:eastAsia="標楷體" w:hAnsi="Times New Roman" w:cs="Times New Roman"/>
        </w:rPr>
      </w:pPr>
    </w:p>
    <w:p w14:paraId="36DFE3BD" w14:textId="77777777" w:rsidR="004A2900" w:rsidRDefault="00300669" w:rsidP="005A594E">
      <w:pPr>
        <w:jc w:val="both"/>
        <w:rPr>
          <w:rFonts w:ascii="Times New Roman" w:hAnsi="Times New Roman" w:cs="Times New Roman"/>
        </w:rPr>
      </w:pPr>
      <w:r w:rsidRPr="004A2900">
        <w:rPr>
          <w:rFonts w:ascii="Times New Roman" w:hAnsi="Times New Roman" w:cs="Times New Roman"/>
        </w:rPr>
        <w:t>Article 24</w:t>
      </w:r>
    </w:p>
    <w:p w14:paraId="2A3DBD1F" w14:textId="35EF42BC" w:rsidR="00300669" w:rsidRPr="004A2900" w:rsidRDefault="00300669" w:rsidP="005A594E">
      <w:pPr>
        <w:jc w:val="both"/>
        <w:rPr>
          <w:rFonts w:ascii="Times New Roman" w:eastAsia="標楷體" w:hAnsi="Times New Roman" w:cs="Times New Roman"/>
        </w:rPr>
      </w:pPr>
      <w:r w:rsidRPr="004A2900">
        <w:rPr>
          <w:rFonts w:ascii="Times New Roman" w:hAnsi="Times New Roman" w:cs="Times New Roman"/>
        </w:rPr>
        <w:t xml:space="preserve">Where a penalty is imposed pursuant to the preceding two Articles, the competent authority or the Insurer shall additionally impose an administrative fine of not less than fifty thousand New Taiwan Dollars and not more than five hundred thousand New Taiwan Dollars on the individual who </w:t>
      </w:r>
      <w:proofErr w:type="gramStart"/>
      <w:r w:rsidRPr="004A2900">
        <w:rPr>
          <w:rFonts w:ascii="Times New Roman" w:hAnsi="Times New Roman" w:cs="Times New Roman"/>
        </w:rPr>
        <w:t>actually committed</w:t>
      </w:r>
      <w:proofErr w:type="gramEnd"/>
      <w:r w:rsidRPr="004A2900">
        <w:rPr>
          <w:rFonts w:ascii="Times New Roman" w:hAnsi="Times New Roman" w:cs="Times New Roman"/>
        </w:rPr>
        <w:t xml:space="preserve"> the act.</w:t>
      </w:r>
    </w:p>
    <w:p w14:paraId="4E983BEC" w14:textId="1D8D1871" w:rsidR="00D22D70" w:rsidRDefault="00300669" w:rsidP="005A594E">
      <w:pPr>
        <w:jc w:val="both"/>
        <w:rPr>
          <w:rFonts w:ascii="Times New Roman" w:hAnsi="Times New Roman" w:cs="Times New Roman"/>
        </w:rPr>
      </w:pPr>
      <w:r w:rsidRPr="004A2900">
        <w:rPr>
          <w:rFonts w:ascii="Times New Roman" w:hAnsi="Times New Roman" w:cs="Times New Roman"/>
        </w:rPr>
        <w:t>Where the individual referred to in the preceding paragraph is qualified as a medical professional and has violated laws governing professional practice, penalties shall additionally be imposed in accordance with the applicable laws.</w:t>
      </w:r>
    </w:p>
    <w:p w14:paraId="48062C8E" w14:textId="77777777" w:rsidR="004A2900" w:rsidRPr="004A2900" w:rsidRDefault="004A2900" w:rsidP="005A594E">
      <w:pPr>
        <w:jc w:val="both"/>
        <w:rPr>
          <w:rFonts w:ascii="Times New Roman" w:eastAsia="標楷體" w:hAnsi="Times New Roman" w:cs="Times New Roman"/>
          <w:szCs w:val="24"/>
        </w:rPr>
      </w:pPr>
    </w:p>
    <w:p w14:paraId="2713927D" w14:textId="77777777" w:rsidR="004A2900" w:rsidRDefault="00300669" w:rsidP="005A594E">
      <w:pPr>
        <w:ind w:left="240" w:hangingChars="100" w:hanging="240"/>
        <w:jc w:val="both"/>
        <w:rPr>
          <w:rFonts w:ascii="Times New Roman" w:hAnsi="Times New Roman" w:cs="Times New Roman"/>
        </w:rPr>
      </w:pPr>
      <w:r w:rsidRPr="004A2900">
        <w:rPr>
          <w:rFonts w:ascii="Times New Roman" w:hAnsi="Times New Roman" w:cs="Times New Roman"/>
        </w:rPr>
        <w:t>Article 25</w:t>
      </w:r>
    </w:p>
    <w:p w14:paraId="50C23281" w14:textId="31ABA54B" w:rsidR="00300669" w:rsidRPr="004A2900" w:rsidRDefault="00300669" w:rsidP="005A594E">
      <w:pPr>
        <w:jc w:val="both"/>
        <w:rPr>
          <w:rFonts w:ascii="Times New Roman" w:eastAsia="標楷體" w:hAnsi="Times New Roman" w:cs="Times New Roman"/>
        </w:rPr>
      </w:pPr>
      <w:r w:rsidRPr="004A2900">
        <w:rPr>
          <w:rFonts w:ascii="Times New Roman" w:hAnsi="Times New Roman" w:cs="Times New Roman"/>
        </w:rPr>
        <w:t xml:space="preserve">Where use of NHI data </w:t>
      </w:r>
      <w:r w:rsidR="006559C8">
        <w:rPr>
          <w:rFonts w:ascii="Times New Roman" w:hAnsi="Times New Roman" w:cs="Times New Roman" w:hint="eastAsia"/>
        </w:rPr>
        <w:t>f</w:t>
      </w:r>
      <w:r w:rsidR="006559C8" w:rsidRPr="006559C8">
        <w:rPr>
          <w:rFonts w:ascii="Times New Roman" w:hAnsi="Times New Roman" w:cs="Times New Roman"/>
        </w:rPr>
        <w:t xml:space="preserve">or purposes other than </w:t>
      </w:r>
      <w:proofErr w:type="gramStart"/>
      <w:r w:rsidR="006559C8" w:rsidRPr="006559C8">
        <w:rPr>
          <w:rFonts w:ascii="Times New Roman" w:hAnsi="Times New Roman" w:cs="Times New Roman"/>
        </w:rPr>
        <w:t>the</w:t>
      </w:r>
      <w:r w:rsidR="00D00AAE">
        <w:rPr>
          <w:rFonts w:ascii="Times New Roman" w:hAnsi="Times New Roman" w:cs="Times New Roman" w:hint="eastAsia"/>
        </w:rPr>
        <w:t xml:space="preserve"> </w:t>
      </w:r>
      <w:r w:rsidRPr="004A2900">
        <w:rPr>
          <w:rFonts w:ascii="Times New Roman" w:hAnsi="Times New Roman" w:cs="Times New Roman"/>
        </w:rPr>
        <w:t>specific</w:t>
      </w:r>
      <w:proofErr w:type="gramEnd"/>
      <w:r w:rsidRPr="004A2900">
        <w:rPr>
          <w:rFonts w:ascii="Times New Roman" w:hAnsi="Times New Roman" w:cs="Times New Roman"/>
        </w:rPr>
        <w:t xml:space="preserve"> purposes was approved prior to the enforcement of this Act and such use continues after the enforcement of this Act, Paragraphs 2 and 3 of Article 11 and Articles 12 through 15</w:t>
      </w:r>
      <w:r w:rsidR="006559C8">
        <w:rPr>
          <w:rFonts w:ascii="Times New Roman" w:hAnsi="Times New Roman" w:cs="Times New Roman" w:hint="eastAsia"/>
        </w:rPr>
        <w:t xml:space="preserve"> </w:t>
      </w:r>
      <w:r w:rsidR="006559C8" w:rsidRPr="006559C8">
        <w:rPr>
          <w:rFonts w:ascii="Times New Roman" w:hAnsi="Times New Roman" w:cs="Times New Roman"/>
        </w:rPr>
        <w:t>shall apply mutatis mutandis to the continued use.</w:t>
      </w:r>
    </w:p>
    <w:p w14:paraId="4518509C" w14:textId="77777777" w:rsidR="00300669" w:rsidRPr="004A2900" w:rsidRDefault="00300669" w:rsidP="005A594E">
      <w:pPr>
        <w:jc w:val="both"/>
        <w:rPr>
          <w:rFonts w:ascii="Times New Roman" w:hAnsi="Times New Roman" w:cs="Times New Roman"/>
        </w:rPr>
      </w:pPr>
      <w:r w:rsidRPr="004A2900">
        <w:rPr>
          <w:rFonts w:ascii="Times New Roman" w:hAnsi="Times New Roman" w:cs="Times New Roman"/>
        </w:rPr>
        <w:t>NHI data obtained prior to the enforcement of this Act shall be destroyed. However, this shall not apply where government agencies (institutions) use such data for the performance of statutory duties.</w:t>
      </w:r>
    </w:p>
    <w:p w14:paraId="70264E98" w14:textId="50D95107" w:rsidR="00300669" w:rsidRDefault="00300669" w:rsidP="005A594E">
      <w:pPr>
        <w:jc w:val="both"/>
        <w:rPr>
          <w:rFonts w:ascii="Times New Roman" w:hAnsi="Times New Roman" w:cs="Times New Roman"/>
        </w:rPr>
      </w:pPr>
      <w:r w:rsidRPr="004A2900">
        <w:rPr>
          <w:rFonts w:ascii="Times New Roman" w:hAnsi="Times New Roman" w:cs="Times New Roman"/>
        </w:rPr>
        <w:t>Where NHI data is not destroyed in violation of the preceding paragraph, an administrative fine of not less than two million New Taiwan Dollars and not more than ten million New Taiwan Dollars shall be imposed.</w:t>
      </w:r>
    </w:p>
    <w:p w14:paraId="7653DA17" w14:textId="77777777" w:rsidR="004A2900" w:rsidRPr="004A2900" w:rsidRDefault="004A2900" w:rsidP="005A594E">
      <w:pPr>
        <w:jc w:val="both"/>
        <w:rPr>
          <w:rFonts w:ascii="Times New Roman" w:hAnsi="Times New Roman" w:cs="Times New Roman"/>
        </w:rPr>
      </w:pPr>
    </w:p>
    <w:p w14:paraId="298464ED" w14:textId="77777777" w:rsidR="004A2900" w:rsidRDefault="00300669" w:rsidP="005A594E">
      <w:pPr>
        <w:jc w:val="both"/>
        <w:rPr>
          <w:rFonts w:ascii="Times New Roman" w:hAnsi="Times New Roman" w:cs="Times New Roman"/>
        </w:rPr>
      </w:pPr>
      <w:r w:rsidRPr="004A2900">
        <w:rPr>
          <w:rFonts w:ascii="Times New Roman" w:hAnsi="Times New Roman" w:cs="Times New Roman"/>
        </w:rPr>
        <w:t>Article 26</w:t>
      </w:r>
    </w:p>
    <w:p w14:paraId="5DB0513A" w14:textId="0BFA99DD" w:rsidR="00300669" w:rsidRDefault="00300669" w:rsidP="005A594E">
      <w:pPr>
        <w:jc w:val="both"/>
        <w:rPr>
          <w:rFonts w:ascii="Times New Roman" w:hAnsi="Times New Roman" w:cs="Times New Roman"/>
        </w:rPr>
      </w:pPr>
      <w:r w:rsidRPr="004A2900">
        <w:rPr>
          <w:rFonts w:ascii="Times New Roman" w:hAnsi="Times New Roman" w:cs="Times New Roman"/>
        </w:rPr>
        <w:t>The Enforcement Rules of this Act</w:t>
      </w:r>
      <w:r w:rsidR="006559C8" w:rsidRPr="006559C8">
        <w:rPr>
          <w:rFonts w:ascii="Times New Roman" w:hAnsi="Times New Roman" w:cs="Times New Roman"/>
        </w:rPr>
        <w:t xml:space="preserve"> shall be prescribed by </w:t>
      </w:r>
      <w:proofErr w:type="gramStart"/>
      <w:r w:rsidR="006559C8" w:rsidRPr="006559C8">
        <w:rPr>
          <w:rFonts w:ascii="Times New Roman" w:hAnsi="Times New Roman" w:cs="Times New Roman"/>
        </w:rPr>
        <w:t>the competent</w:t>
      </w:r>
      <w:proofErr w:type="gramEnd"/>
      <w:r w:rsidR="006559C8" w:rsidRPr="006559C8">
        <w:rPr>
          <w:rFonts w:ascii="Times New Roman" w:hAnsi="Times New Roman" w:cs="Times New Roman"/>
        </w:rPr>
        <w:t xml:space="preserve"> authority</w:t>
      </w:r>
      <w:r w:rsidRPr="004A2900">
        <w:rPr>
          <w:rFonts w:ascii="Times New Roman" w:hAnsi="Times New Roman" w:cs="Times New Roman"/>
        </w:rPr>
        <w:t>.</w:t>
      </w:r>
    </w:p>
    <w:p w14:paraId="191B3B1C" w14:textId="77777777" w:rsidR="004A2900" w:rsidRPr="004A2900" w:rsidRDefault="004A2900" w:rsidP="005A594E">
      <w:pPr>
        <w:jc w:val="both"/>
        <w:rPr>
          <w:rFonts w:ascii="Times New Roman" w:hAnsi="Times New Roman" w:cs="Times New Roman"/>
        </w:rPr>
      </w:pPr>
    </w:p>
    <w:p w14:paraId="2AAAD95E" w14:textId="77777777" w:rsidR="004A2900" w:rsidRDefault="00300669" w:rsidP="005A594E">
      <w:pPr>
        <w:jc w:val="both"/>
        <w:rPr>
          <w:rFonts w:ascii="Times New Roman" w:hAnsi="Times New Roman" w:cs="Times New Roman"/>
        </w:rPr>
      </w:pPr>
      <w:r w:rsidRPr="004A2900">
        <w:rPr>
          <w:rFonts w:ascii="Times New Roman" w:hAnsi="Times New Roman" w:cs="Times New Roman"/>
        </w:rPr>
        <w:t>Article 27</w:t>
      </w:r>
    </w:p>
    <w:p w14:paraId="38761E0B" w14:textId="27ED730D" w:rsidR="00AD02EE" w:rsidRPr="004A2900" w:rsidRDefault="00300669" w:rsidP="005A594E">
      <w:pPr>
        <w:jc w:val="both"/>
        <w:rPr>
          <w:rFonts w:ascii="Times New Roman" w:eastAsia="標楷體" w:hAnsi="Times New Roman" w:cs="Times New Roman"/>
        </w:rPr>
      </w:pPr>
      <w:r w:rsidRPr="004A2900">
        <w:rPr>
          <w:rFonts w:ascii="Times New Roman" w:hAnsi="Times New Roman" w:cs="Times New Roman"/>
        </w:rPr>
        <w:t xml:space="preserve">The </w:t>
      </w:r>
      <w:r w:rsidR="006559C8" w:rsidRPr="006559C8">
        <w:rPr>
          <w:rFonts w:ascii="Times New Roman" w:hAnsi="Times New Roman" w:cs="Times New Roman"/>
        </w:rPr>
        <w:t xml:space="preserve">date of enforcement of this Act shall be prescribed by the </w:t>
      </w:r>
      <w:r w:rsidRPr="004A2900">
        <w:rPr>
          <w:rFonts w:ascii="Times New Roman" w:hAnsi="Times New Roman" w:cs="Times New Roman"/>
        </w:rPr>
        <w:t>Executive Yuan.</w:t>
      </w:r>
    </w:p>
    <w:sectPr w:rsidR="00AD02EE" w:rsidRPr="004A2900" w:rsidSect="00B52211">
      <w:footerReference w:type="default" r:id="rId8"/>
      <w:pgSz w:w="11906" w:h="16838"/>
      <w:pgMar w:top="851"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DB590" w14:textId="77777777" w:rsidR="00091DEB" w:rsidRDefault="00091DEB">
      <w:r>
        <w:separator/>
      </w:r>
    </w:p>
  </w:endnote>
  <w:endnote w:type="continuationSeparator" w:id="0">
    <w:p w14:paraId="6C0448BC" w14:textId="77777777" w:rsidR="00091DEB" w:rsidRDefault="00091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FKaiShu-SB-Estd-BF">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08473391"/>
      <w:docPartObj>
        <w:docPartGallery w:val="Page Numbers (Bottom of Page)"/>
        <w:docPartUnique/>
      </w:docPartObj>
    </w:sdtPr>
    <w:sdtContent>
      <w:p w14:paraId="1BA69258" w14:textId="33913476" w:rsidR="00BE321A" w:rsidRPr="005551C5" w:rsidRDefault="00BE321A">
        <w:pPr>
          <w:pStyle w:val="a8"/>
          <w:jc w:val="center"/>
          <w:rPr>
            <w:rFonts w:ascii="Times New Roman" w:hAnsi="Times New Roman" w:cs="Times New Roman"/>
          </w:rPr>
        </w:pPr>
        <w:r w:rsidRPr="005551C5">
          <w:rPr>
            <w:rFonts w:ascii="Times New Roman" w:hAnsi="Times New Roman" w:cs="Times New Roman"/>
          </w:rPr>
          <w:fldChar w:fldCharType="begin"/>
        </w:r>
        <w:r w:rsidRPr="005551C5">
          <w:rPr>
            <w:rFonts w:ascii="Times New Roman" w:hAnsi="Times New Roman" w:cs="Times New Roman"/>
          </w:rPr>
          <w:instrText>PAGE   \* MERGEFORMAT</w:instrText>
        </w:r>
        <w:r w:rsidRPr="005551C5">
          <w:rPr>
            <w:rFonts w:ascii="Times New Roman" w:hAnsi="Times New Roman" w:cs="Times New Roman"/>
          </w:rPr>
          <w:fldChar w:fldCharType="separate"/>
        </w:r>
        <w:r w:rsidR="00EF509C" w:rsidRPr="005551C5">
          <w:rPr>
            <w:rFonts w:ascii="Times New Roman" w:hAnsi="Times New Roman" w:cs="Times New Roman"/>
          </w:rPr>
          <w:t>18</w:t>
        </w:r>
        <w:r w:rsidRPr="005551C5">
          <w:rPr>
            <w:rFonts w:ascii="Times New Roman" w:hAnsi="Times New Roman" w:cs="Times New Roman"/>
          </w:rPr>
          <w:fldChar w:fldCharType="end"/>
        </w:r>
      </w:p>
    </w:sdtContent>
  </w:sdt>
  <w:p w14:paraId="0A37501D" w14:textId="77777777" w:rsidR="00BE321A" w:rsidRPr="005551C5" w:rsidRDefault="00BE321A">
    <w:pPr>
      <w:pStyle w:val="a8"/>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444F4" w14:textId="77777777" w:rsidR="00091DEB" w:rsidRDefault="00091DEB">
      <w:r>
        <w:separator/>
      </w:r>
    </w:p>
  </w:footnote>
  <w:footnote w:type="continuationSeparator" w:id="0">
    <w:p w14:paraId="7A42BDD2" w14:textId="77777777" w:rsidR="00091DEB" w:rsidRDefault="00091D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6A1C"/>
    <w:multiLevelType w:val="hybridMultilevel"/>
    <w:tmpl w:val="6E7CE60E"/>
    <w:lvl w:ilvl="0" w:tplc="6ACA200C">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08682A60"/>
    <w:multiLevelType w:val="hybridMultilevel"/>
    <w:tmpl w:val="B05C554C"/>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88E5DBF"/>
    <w:multiLevelType w:val="hybridMultilevel"/>
    <w:tmpl w:val="814CC36E"/>
    <w:lvl w:ilvl="0" w:tplc="D0ECADEA">
      <w:start w:val="1"/>
      <w:numFmt w:val="taiwaneseCountingThousand"/>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9A6FE7"/>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4" w15:restartNumberingAfterBreak="0">
    <w:nsid w:val="13D91074"/>
    <w:multiLevelType w:val="hybridMultilevel"/>
    <w:tmpl w:val="5A0AAB88"/>
    <w:lvl w:ilvl="0" w:tplc="F76A5734">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FD3B67"/>
    <w:multiLevelType w:val="hybridMultilevel"/>
    <w:tmpl w:val="4DF04900"/>
    <w:lvl w:ilvl="0" w:tplc="0D8283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EC33E0"/>
    <w:multiLevelType w:val="hybridMultilevel"/>
    <w:tmpl w:val="E5D4B088"/>
    <w:lvl w:ilvl="0" w:tplc="C59A2D42">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A44CB2"/>
    <w:multiLevelType w:val="hybridMultilevel"/>
    <w:tmpl w:val="FCC0FA42"/>
    <w:lvl w:ilvl="0" w:tplc="CED664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0D71062"/>
    <w:multiLevelType w:val="hybridMultilevel"/>
    <w:tmpl w:val="5714F246"/>
    <w:lvl w:ilvl="0" w:tplc="23F6D584">
      <w:start w:val="1"/>
      <w:numFmt w:val="taiwaneseCountingThousand"/>
      <w:lvlText w:val="%1、"/>
      <w:lvlJc w:val="left"/>
      <w:pPr>
        <w:ind w:left="720" w:hanging="480"/>
      </w:pPr>
      <w:rPr>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20FC0AD4"/>
    <w:multiLevelType w:val="hybridMultilevel"/>
    <w:tmpl w:val="E1A63168"/>
    <w:lvl w:ilvl="0" w:tplc="1A56DB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E85076"/>
    <w:multiLevelType w:val="hybridMultilevel"/>
    <w:tmpl w:val="698C7F30"/>
    <w:lvl w:ilvl="0" w:tplc="C5168D56">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CD141C"/>
    <w:multiLevelType w:val="hybridMultilevel"/>
    <w:tmpl w:val="C9101860"/>
    <w:lvl w:ilvl="0" w:tplc="C08421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580368"/>
    <w:multiLevelType w:val="hybridMultilevel"/>
    <w:tmpl w:val="6178C7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F643AF"/>
    <w:multiLevelType w:val="hybridMultilevel"/>
    <w:tmpl w:val="86B426C6"/>
    <w:lvl w:ilvl="0" w:tplc="C388CEEA">
      <w:start w:val="1"/>
      <w:numFmt w:val="decimal"/>
      <w:lvlText w:val="%1."/>
      <w:lvlJc w:val="left"/>
      <w:pPr>
        <w:ind w:left="360" w:hanging="360"/>
      </w:pPr>
      <w:rPr>
        <w:rFonts w:cs="Times New Roman"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CC0014"/>
    <w:multiLevelType w:val="hybridMultilevel"/>
    <w:tmpl w:val="91DC292A"/>
    <w:lvl w:ilvl="0" w:tplc="A3CA04AC">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181D0F"/>
    <w:multiLevelType w:val="hybridMultilevel"/>
    <w:tmpl w:val="17021F0E"/>
    <w:lvl w:ilvl="0" w:tplc="063C9192">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1511F2E"/>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7" w15:restartNumberingAfterBreak="0">
    <w:nsid w:val="31B35DE8"/>
    <w:multiLevelType w:val="hybridMultilevel"/>
    <w:tmpl w:val="84BC7F98"/>
    <w:lvl w:ilvl="0" w:tplc="60B8FE8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5844964"/>
    <w:multiLevelType w:val="hybridMultilevel"/>
    <w:tmpl w:val="218688DC"/>
    <w:lvl w:ilvl="0" w:tplc="00B0A342">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E120B6"/>
    <w:multiLevelType w:val="hybridMultilevel"/>
    <w:tmpl w:val="05D4EE6E"/>
    <w:lvl w:ilvl="0" w:tplc="9208BD0C">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9A82F4A"/>
    <w:multiLevelType w:val="hybridMultilevel"/>
    <w:tmpl w:val="84BC7F98"/>
    <w:lvl w:ilvl="0" w:tplc="60B8FE8A">
      <w:start w:val="1"/>
      <w:numFmt w:val="taiwaneseCountingThousand"/>
      <w:lvlText w:val="%1、"/>
      <w:lvlJc w:val="left"/>
      <w:pPr>
        <w:ind w:left="1898" w:hanging="480"/>
      </w:pPr>
      <w:rPr>
        <w:rFonts w:hint="eastAsia"/>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39E53FC7"/>
    <w:multiLevelType w:val="hybridMultilevel"/>
    <w:tmpl w:val="5650BE3C"/>
    <w:lvl w:ilvl="0" w:tplc="B5A29510">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AF5112B"/>
    <w:multiLevelType w:val="hybridMultilevel"/>
    <w:tmpl w:val="628ACCE2"/>
    <w:lvl w:ilvl="0" w:tplc="8E3E4E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E2C5F54"/>
    <w:multiLevelType w:val="hybridMultilevel"/>
    <w:tmpl w:val="F3B0280E"/>
    <w:lvl w:ilvl="0" w:tplc="E3CCCB02">
      <w:start w:val="1"/>
      <w:numFmt w:val="taiwaneseCountingThousand"/>
      <w:lvlText w:val="%1、"/>
      <w:lvlJc w:val="left"/>
      <w:pPr>
        <w:ind w:left="480"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1A0CBE"/>
    <w:multiLevelType w:val="hybridMultilevel"/>
    <w:tmpl w:val="F45AE78C"/>
    <w:lvl w:ilvl="0" w:tplc="94168CA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1855279"/>
    <w:multiLevelType w:val="hybridMultilevel"/>
    <w:tmpl w:val="26E6B94C"/>
    <w:lvl w:ilvl="0" w:tplc="20A01694">
      <w:start w:val="1"/>
      <w:numFmt w:val="taiwaneseCountingThousand"/>
      <w:lvlText w:val="%1、"/>
      <w:lvlJc w:val="left"/>
      <w:pPr>
        <w:ind w:left="480" w:hanging="480"/>
      </w:pPr>
      <w:rPr>
        <w:rFonts w:ascii="Times New Roman" w:eastAsia="標楷體" w:hAnsi="Times New Roman"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23E0EF9"/>
    <w:multiLevelType w:val="hybridMultilevel"/>
    <w:tmpl w:val="D948436A"/>
    <w:lvl w:ilvl="0" w:tplc="A2761054">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40078F4"/>
    <w:multiLevelType w:val="hybridMultilevel"/>
    <w:tmpl w:val="68CEFCB8"/>
    <w:lvl w:ilvl="0" w:tplc="18641ABC">
      <w:start w:val="1"/>
      <w:numFmt w:val="taiwaneseCountingThousand"/>
      <w:lvlText w:val="%1、"/>
      <w:lvlJc w:val="left"/>
      <w:pPr>
        <w:ind w:left="732" w:hanging="492"/>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46612A56"/>
    <w:multiLevelType w:val="hybridMultilevel"/>
    <w:tmpl w:val="814CC36E"/>
    <w:lvl w:ilvl="0" w:tplc="D0ECADEA">
      <w:start w:val="1"/>
      <w:numFmt w:val="taiwaneseCountingThousand"/>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9591DCB"/>
    <w:multiLevelType w:val="hybridMultilevel"/>
    <w:tmpl w:val="0CE06A2A"/>
    <w:lvl w:ilvl="0" w:tplc="399A48D8">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390E5E"/>
    <w:multiLevelType w:val="hybridMultilevel"/>
    <w:tmpl w:val="A964CFB0"/>
    <w:lvl w:ilvl="0" w:tplc="0409000F">
      <w:start w:val="1"/>
      <w:numFmt w:val="decimal"/>
      <w:lvlText w:val="%1."/>
      <w:lvlJc w:val="left"/>
      <w:pPr>
        <w:ind w:left="960" w:hanging="480"/>
      </w:pPr>
      <w:rPr>
        <w:rFonts w:hint="default"/>
        <w:b w:val="0"/>
        <w:bCs/>
        <w:strike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B62352A"/>
    <w:multiLevelType w:val="hybridMultilevel"/>
    <w:tmpl w:val="F356DC16"/>
    <w:lvl w:ilvl="0" w:tplc="CDE6B030">
      <w:start w:val="1"/>
      <w:numFmt w:val="taiwaneseCountingThousand"/>
      <w:lvlText w:val="%1、"/>
      <w:lvlJc w:val="left"/>
      <w:pPr>
        <w:ind w:left="960" w:hanging="480"/>
      </w:pPr>
      <w:rPr>
        <w:rFonts w:hint="default"/>
        <w:b w:val="0"/>
        <w:bCs/>
        <w:strike w:val="0"/>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DDF249E"/>
    <w:multiLevelType w:val="hybridMultilevel"/>
    <w:tmpl w:val="E1B0D776"/>
    <w:lvl w:ilvl="0" w:tplc="0B28615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305AB0"/>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4" w15:restartNumberingAfterBreak="0">
    <w:nsid w:val="599274B9"/>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5" w15:restartNumberingAfterBreak="0">
    <w:nsid w:val="5C1C7415"/>
    <w:multiLevelType w:val="hybridMultilevel"/>
    <w:tmpl w:val="4F90DA42"/>
    <w:lvl w:ilvl="0" w:tplc="28AA8F96">
      <w:start w:val="4"/>
      <w:numFmt w:val="taiwaneseCountingThousand"/>
      <w:lvlText w:val="%1、"/>
      <w:lvlJc w:val="left"/>
      <w:pPr>
        <w:ind w:left="72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DA009E7"/>
    <w:multiLevelType w:val="hybridMultilevel"/>
    <w:tmpl w:val="26748BD2"/>
    <w:lvl w:ilvl="0" w:tplc="63F63E3C">
      <w:start w:val="4"/>
      <w:numFmt w:val="taiwaneseCountingThousand"/>
      <w:lvlText w:val="%1、"/>
      <w:lvlJc w:val="left"/>
      <w:pPr>
        <w:ind w:left="72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DB940E4"/>
    <w:multiLevelType w:val="hybridMultilevel"/>
    <w:tmpl w:val="7CE0066A"/>
    <w:lvl w:ilvl="0" w:tplc="0D8283F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F4D55A8"/>
    <w:multiLevelType w:val="hybridMultilevel"/>
    <w:tmpl w:val="591266C8"/>
    <w:lvl w:ilvl="0" w:tplc="947612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29402A"/>
    <w:multiLevelType w:val="hybridMultilevel"/>
    <w:tmpl w:val="3272BDCC"/>
    <w:lvl w:ilvl="0" w:tplc="9D16015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2011556"/>
    <w:multiLevelType w:val="hybridMultilevel"/>
    <w:tmpl w:val="26E6B94C"/>
    <w:lvl w:ilvl="0" w:tplc="20A01694">
      <w:start w:val="1"/>
      <w:numFmt w:val="taiwaneseCountingThousand"/>
      <w:lvlText w:val="%1、"/>
      <w:lvlJc w:val="left"/>
      <w:pPr>
        <w:ind w:left="480" w:hanging="480"/>
      </w:pPr>
      <w:rPr>
        <w:rFonts w:ascii="Times New Roman" w:eastAsia="標楷體" w:hAnsi="Times New Roman" w:cs="Times New Roman"/>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BDC36A9"/>
    <w:multiLevelType w:val="hybridMultilevel"/>
    <w:tmpl w:val="5714F246"/>
    <w:lvl w:ilvl="0" w:tplc="23F6D584">
      <w:start w:val="1"/>
      <w:numFmt w:val="taiwaneseCountingThousand"/>
      <w:lvlText w:val="%1、"/>
      <w:lvlJc w:val="left"/>
      <w:pPr>
        <w:ind w:left="720" w:hanging="480"/>
      </w:pPr>
      <w:rPr>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2" w15:restartNumberingAfterBreak="0">
    <w:nsid w:val="724A61EA"/>
    <w:multiLevelType w:val="hybridMultilevel"/>
    <w:tmpl w:val="4F90DA42"/>
    <w:lvl w:ilvl="0" w:tplc="28AA8F96">
      <w:start w:val="4"/>
      <w:numFmt w:val="taiwaneseCountingThousand"/>
      <w:lvlText w:val="%1、"/>
      <w:lvlJc w:val="left"/>
      <w:pPr>
        <w:ind w:left="72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BE6ACF"/>
    <w:multiLevelType w:val="hybridMultilevel"/>
    <w:tmpl w:val="BD421AF8"/>
    <w:lvl w:ilvl="0" w:tplc="2B2A5170">
      <w:start w:val="1"/>
      <w:numFmt w:val="taiwaneseCountingThousand"/>
      <w:lvlText w:val="(%1)"/>
      <w:lvlJc w:val="left"/>
      <w:pPr>
        <w:ind w:left="2359" w:hanging="720"/>
      </w:pPr>
      <w:rPr>
        <w:rFonts w:hint="default"/>
      </w:rPr>
    </w:lvl>
    <w:lvl w:ilvl="1" w:tplc="20907FB6">
      <w:start w:val="1"/>
      <w:numFmt w:val="taiwaneseCountingThousand"/>
      <w:lvlText w:val="%2、"/>
      <w:lvlJc w:val="left"/>
      <w:pPr>
        <w:ind w:left="2839" w:hanging="720"/>
      </w:pPr>
      <w:rPr>
        <w:rFonts w:ascii="Times New Roman" w:eastAsia="標楷體" w:hAnsi="Times New Roman" w:cs="Times New Roman"/>
        <w:color w:val="auto"/>
      </w:rPr>
    </w:lvl>
    <w:lvl w:ilvl="2" w:tplc="0409001B" w:tentative="1">
      <w:start w:val="1"/>
      <w:numFmt w:val="lowerRoman"/>
      <w:lvlText w:val="%3."/>
      <w:lvlJc w:val="right"/>
      <w:pPr>
        <w:ind w:left="3079" w:hanging="480"/>
      </w:pPr>
    </w:lvl>
    <w:lvl w:ilvl="3" w:tplc="0409000F" w:tentative="1">
      <w:start w:val="1"/>
      <w:numFmt w:val="decimal"/>
      <w:lvlText w:val="%4."/>
      <w:lvlJc w:val="left"/>
      <w:pPr>
        <w:ind w:left="3559" w:hanging="480"/>
      </w:pPr>
    </w:lvl>
    <w:lvl w:ilvl="4" w:tplc="04090019" w:tentative="1">
      <w:start w:val="1"/>
      <w:numFmt w:val="ideographTraditional"/>
      <w:lvlText w:val="%5、"/>
      <w:lvlJc w:val="left"/>
      <w:pPr>
        <w:ind w:left="4039" w:hanging="480"/>
      </w:pPr>
    </w:lvl>
    <w:lvl w:ilvl="5" w:tplc="0409001B" w:tentative="1">
      <w:start w:val="1"/>
      <w:numFmt w:val="lowerRoman"/>
      <w:lvlText w:val="%6."/>
      <w:lvlJc w:val="right"/>
      <w:pPr>
        <w:ind w:left="4519" w:hanging="480"/>
      </w:pPr>
    </w:lvl>
    <w:lvl w:ilvl="6" w:tplc="0409000F" w:tentative="1">
      <w:start w:val="1"/>
      <w:numFmt w:val="decimal"/>
      <w:lvlText w:val="%7."/>
      <w:lvlJc w:val="left"/>
      <w:pPr>
        <w:ind w:left="4999" w:hanging="480"/>
      </w:pPr>
    </w:lvl>
    <w:lvl w:ilvl="7" w:tplc="04090019" w:tentative="1">
      <w:start w:val="1"/>
      <w:numFmt w:val="ideographTraditional"/>
      <w:lvlText w:val="%8、"/>
      <w:lvlJc w:val="left"/>
      <w:pPr>
        <w:ind w:left="5479" w:hanging="480"/>
      </w:pPr>
    </w:lvl>
    <w:lvl w:ilvl="8" w:tplc="0409001B" w:tentative="1">
      <w:start w:val="1"/>
      <w:numFmt w:val="lowerRoman"/>
      <w:lvlText w:val="%9."/>
      <w:lvlJc w:val="right"/>
      <w:pPr>
        <w:ind w:left="5959" w:hanging="480"/>
      </w:pPr>
    </w:lvl>
  </w:abstractNum>
  <w:abstractNum w:abstractNumId="44" w15:restartNumberingAfterBreak="0">
    <w:nsid w:val="7992240F"/>
    <w:multiLevelType w:val="hybridMultilevel"/>
    <w:tmpl w:val="B1B60D9A"/>
    <w:lvl w:ilvl="0" w:tplc="824CFD36">
      <w:start w:val="1"/>
      <w:numFmt w:val="taiwaneseCountingThousand"/>
      <w:lvlText w:val="%1、"/>
      <w:lvlJc w:val="left"/>
      <w:pPr>
        <w:ind w:left="960" w:hanging="480"/>
      </w:pPr>
      <w:rPr>
        <w:rFonts w:hint="default"/>
        <w:b w:val="0"/>
        <w:bCs/>
        <w:strike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AEF7287"/>
    <w:multiLevelType w:val="hybridMultilevel"/>
    <w:tmpl w:val="CBE212D2"/>
    <w:lvl w:ilvl="0" w:tplc="5D923FC6">
      <w:start w:val="1"/>
      <w:numFmt w:val="taiwaneseCountingThousand"/>
      <w:lvlText w:val="%1、"/>
      <w:lvlJc w:val="left"/>
      <w:pPr>
        <w:ind w:left="720" w:hanging="480"/>
      </w:pPr>
      <w:rPr>
        <w:rFonts w:hint="default"/>
        <w:color w:val="auto"/>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46" w15:restartNumberingAfterBreak="0">
    <w:nsid w:val="7EA608AC"/>
    <w:multiLevelType w:val="hybridMultilevel"/>
    <w:tmpl w:val="620260BA"/>
    <w:lvl w:ilvl="0" w:tplc="50E49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90826159">
    <w:abstractNumId w:val="41"/>
  </w:num>
  <w:num w:numId="2" w16cid:durableId="1622960659">
    <w:abstractNumId w:val="20"/>
  </w:num>
  <w:num w:numId="3" w16cid:durableId="1324891328">
    <w:abstractNumId w:val="30"/>
  </w:num>
  <w:num w:numId="4" w16cid:durableId="932475160">
    <w:abstractNumId w:val="34"/>
  </w:num>
  <w:num w:numId="5" w16cid:durableId="389035294">
    <w:abstractNumId w:val="6"/>
  </w:num>
  <w:num w:numId="6" w16cid:durableId="1103766756">
    <w:abstractNumId w:val="4"/>
  </w:num>
  <w:num w:numId="7" w16cid:durableId="308706593">
    <w:abstractNumId w:val="37"/>
  </w:num>
  <w:num w:numId="8" w16cid:durableId="995458348">
    <w:abstractNumId w:val="29"/>
  </w:num>
  <w:num w:numId="9" w16cid:durableId="1480073482">
    <w:abstractNumId w:val="5"/>
  </w:num>
  <w:num w:numId="10" w16cid:durableId="1035157175">
    <w:abstractNumId w:val="18"/>
  </w:num>
  <w:num w:numId="11" w16cid:durableId="1035471153">
    <w:abstractNumId w:val="10"/>
  </w:num>
  <w:num w:numId="12" w16cid:durableId="827406132">
    <w:abstractNumId w:val="40"/>
  </w:num>
  <w:num w:numId="13" w16cid:durableId="91684">
    <w:abstractNumId w:val="43"/>
  </w:num>
  <w:num w:numId="14" w16cid:durableId="768160098">
    <w:abstractNumId w:val="28"/>
  </w:num>
  <w:num w:numId="15" w16cid:durableId="1959606780">
    <w:abstractNumId w:val="0"/>
  </w:num>
  <w:num w:numId="16" w16cid:durableId="1590043423">
    <w:abstractNumId w:val="21"/>
  </w:num>
  <w:num w:numId="17" w16cid:durableId="1971082707">
    <w:abstractNumId w:val="25"/>
  </w:num>
  <w:num w:numId="18" w16cid:durableId="548762751">
    <w:abstractNumId w:val="2"/>
  </w:num>
  <w:num w:numId="19" w16cid:durableId="1048261532">
    <w:abstractNumId w:val="36"/>
  </w:num>
  <w:num w:numId="20" w16cid:durableId="907878877">
    <w:abstractNumId w:val="14"/>
  </w:num>
  <w:num w:numId="21" w16cid:durableId="951933318">
    <w:abstractNumId w:val="15"/>
  </w:num>
  <w:num w:numId="22" w16cid:durableId="341246665">
    <w:abstractNumId w:val="13"/>
  </w:num>
  <w:num w:numId="23" w16cid:durableId="1876189989">
    <w:abstractNumId w:val="7"/>
  </w:num>
  <w:num w:numId="24" w16cid:durableId="1485198022">
    <w:abstractNumId w:val="38"/>
  </w:num>
  <w:num w:numId="25" w16cid:durableId="2137291704">
    <w:abstractNumId w:val="24"/>
  </w:num>
  <w:num w:numId="26" w16cid:durableId="1352343289">
    <w:abstractNumId w:val="39"/>
  </w:num>
  <w:num w:numId="27" w16cid:durableId="857430921">
    <w:abstractNumId w:val="46"/>
  </w:num>
  <w:num w:numId="28" w16cid:durableId="397477240">
    <w:abstractNumId w:val="9"/>
  </w:num>
  <w:num w:numId="29" w16cid:durableId="1465468939">
    <w:abstractNumId w:val="3"/>
  </w:num>
  <w:num w:numId="30" w16cid:durableId="1599757574">
    <w:abstractNumId w:val="45"/>
  </w:num>
  <w:num w:numId="31" w16cid:durableId="1686051713">
    <w:abstractNumId w:val="11"/>
  </w:num>
  <w:num w:numId="32" w16cid:durableId="327755854">
    <w:abstractNumId w:val="22"/>
  </w:num>
  <w:num w:numId="33" w16cid:durableId="78210935">
    <w:abstractNumId w:val="16"/>
  </w:num>
  <w:num w:numId="34" w16cid:durableId="1431269055">
    <w:abstractNumId w:val="33"/>
  </w:num>
  <w:num w:numId="35" w16cid:durableId="686559561">
    <w:abstractNumId w:val="42"/>
  </w:num>
  <w:num w:numId="36" w16cid:durableId="367878156">
    <w:abstractNumId w:val="35"/>
  </w:num>
  <w:num w:numId="37" w16cid:durableId="822963217">
    <w:abstractNumId w:val="32"/>
  </w:num>
  <w:num w:numId="38" w16cid:durableId="1058238690">
    <w:abstractNumId w:val="23"/>
  </w:num>
  <w:num w:numId="39" w16cid:durableId="783427219">
    <w:abstractNumId w:val="31"/>
  </w:num>
  <w:num w:numId="40" w16cid:durableId="538784254">
    <w:abstractNumId w:val="12"/>
  </w:num>
  <w:num w:numId="41" w16cid:durableId="1279415067">
    <w:abstractNumId w:val="26"/>
  </w:num>
  <w:num w:numId="42" w16cid:durableId="1295524931">
    <w:abstractNumId w:val="8"/>
  </w:num>
  <w:num w:numId="43" w16cid:durableId="143200470">
    <w:abstractNumId w:val="44"/>
  </w:num>
  <w:num w:numId="44" w16cid:durableId="819232252">
    <w:abstractNumId w:val="17"/>
  </w:num>
  <w:num w:numId="45" w16cid:durableId="719477762">
    <w:abstractNumId w:val="19"/>
  </w:num>
  <w:num w:numId="46" w16cid:durableId="1276249371">
    <w:abstractNumId w:val="1"/>
  </w:num>
  <w:num w:numId="47" w16cid:durableId="1434669041">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D4D"/>
    <w:rsid w:val="000000A0"/>
    <w:rsid w:val="00000B57"/>
    <w:rsid w:val="000020DF"/>
    <w:rsid w:val="00003496"/>
    <w:rsid w:val="000042B8"/>
    <w:rsid w:val="00004A38"/>
    <w:rsid w:val="00004B11"/>
    <w:rsid w:val="00010634"/>
    <w:rsid w:val="00011559"/>
    <w:rsid w:val="000118CC"/>
    <w:rsid w:val="00013AE9"/>
    <w:rsid w:val="00014488"/>
    <w:rsid w:val="00015126"/>
    <w:rsid w:val="00015610"/>
    <w:rsid w:val="00015AA1"/>
    <w:rsid w:val="00016594"/>
    <w:rsid w:val="00016850"/>
    <w:rsid w:val="00016972"/>
    <w:rsid w:val="00016BFA"/>
    <w:rsid w:val="00017CEE"/>
    <w:rsid w:val="00020122"/>
    <w:rsid w:val="00020D3E"/>
    <w:rsid w:val="00021B30"/>
    <w:rsid w:val="00022A8B"/>
    <w:rsid w:val="00022B51"/>
    <w:rsid w:val="00022C3C"/>
    <w:rsid w:val="00025881"/>
    <w:rsid w:val="00025A6B"/>
    <w:rsid w:val="000276F2"/>
    <w:rsid w:val="00030EDD"/>
    <w:rsid w:val="00031E34"/>
    <w:rsid w:val="00032CB6"/>
    <w:rsid w:val="0003530A"/>
    <w:rsid w:val="00037EAA"/>
    <w:rsid w:val="00037FB8"/>
    <w:rsid w:val="000410F3"/>
    <w:rsid w:val="000418B5"/>
    <w:rsid w:val="00042979"/>
    <w:rsid w:val="00043E1C"/>
    <w:rsid w:val="00044B14"/>
    <w:rsid w:val="00044C69"/>
    <w:rsid w:val="00045492"/>
    <w:rsid w:val="00045D5D"/>
    <w:rsid w:val="0004627D"/>
    <w:rsid w:val="0004677C"/>
    <w:rsid w:val="00046CE1"/>
    <w:rsid w:val="00047015"/>
    <w:rsid w:val="0004751D"/>
    <w:rsid w:val="00047F2A"/>
    <w:rsid w:val="00051870"/>
    <w:rsid w:val="00051CAF"/>
    <w:rsid w:val="00051F4A"/>
    <w:rsid w:val="000524F6"/>
    <w:rsid w:val="000524F9"/>
    <w:rsid w:val="000567C4"/>
    <w:rsid w:val="00060CA9"/>
    <w:rsid w:val="00061FDA"/>
    <w:rsid w:val="00064534"/>
    <w:rsid w:val="00064798"/>
    <w:rsid w:val="000658A1"/>
    <w:rsid w:val="00067019"/>
    <w:rsid w:val="0006708B"/>
    <w:rsid w:val="000671C0"/>
    <w:rsid w:val="000702D9"/>
    <w:rsid w:val="000712B1"/>
    <w:rsid w:val="00071492"/>
    <w:rsid w:val="00072F9A"/>
    <w:rsid w:val="00074D91"/>
    <w:rsid w:val="000769F1"/>
    <w:rsid w:val="00077E60"/>
    <w:rsid w:val="0008038B"/>
    <w:rsid w:val="00080EC4"/>
    <w:rsid w:val="0008114F"/>
    <w:rsid w:val="00081274"/>
    <w:rsid w:val="0008211D"/>
    <w:rsid w:val="00082648"/>
    <w:rsid w:val="00083E1E"/>
    <w:rsid w:val="0008415C"/>
    <w:rsid w:val="00085B69"/>
    <w:rsid w:val="00085E17"/>
    <w:rsid w:val="0008644E"/>
    <w:rsid w:val="00091DEB"/>
    <w:rsid w:val="00094EE0"/>
    <w:rsid w:val="000951FF"/>
    <w:rsid w:val="00096787"/>
    <w:rsid w:val="00096EFE"/>
    <w:rsid w:val="000A1F66"/>
    <w:rsid w:val="000A365B"/>
    <w:rsid w:val="000A38A0"/>
    <w:rsid w:val="000A5126"/>
    <w:rsid w:val="000A5565"/>
    <w:rsid w:val="000A6A80"/>
    <w:rsid w:val="000B1207"/>
    <w:rsid w:val="000B14FC"/>
    <w:rsid w:val="000B15E6"/>
    <w:rsid w:val="000B25C9"/>
    <w:rsid w:val="000B4D65"/>
    <w:rsid w:val="000B5AC0"/>
    <w:rsid w:val="000B6124"/>
    <w:rsid w:val="000BE1E3"/>
    <w:rsid w:val="000C0C6B"/>
    <w:rsid w:val="000C0FC9"/>
    <w:rsid w:val="000C1776"/>
    <w:rsid w:val="000C19A8"/>
    <w:rsid w:val="000C54CD"/>
    <w:rsid w:val="000C5794"/>
    <w:rsid w:val="000C5A84"/>
    <w:rsid w:val="000C5B79"/>
    <w:rsid w:val="000C5BAF"/>
    <w:rsid w:val="000C5DBB"/>
    <w:rsid w:val="000C748A"/>
    <w:rsid w:val="000C7FF2"/>
    <w:rsid w:val="000D020D"/>
    <w:rsid w:val="000D12DB"/>
    <w:rsid w:val="000D17ED"/>
    <w:rsid w:val="000D1F5D"/>
    <w:rsid w:val="000D2377"/>
    <w:rsid w:val="000D5803"/>
    <w:rsid w:val="000D5F2D"/>
    <w:rsid w:val="000D6E9D"/>
    <w:rsid w:val="000E0BEF"/>
    <w:rsid w:val="000E2596"/>
    <w:rsid w:val="000E311E"/>
    <w:rsid w:val="000E3B2E"/>
    <w:rsid w:val="000E58C3"/>
    <w:rsid w:val="000E5C9E"/>
    <w:rsid w:val="000E687C"/>
    <w:rsid w:val="000E788B"/>
    <w:rsid w:val="000F0A91"/>
    <w:rsid w:val="000F16CE"/>
    <w:rsid w:val="000F2FDA"/>
    <w:rsid w:val="000F4CF4"/>
    <w:rsid w:val="000F5248"/>
    <w:rsid w:val="000F544F"/>
    <w:rsid w:val="000F564B"/>
    <w:rsid w:val="000F5F1E"/>
    <w:rsid w:val="000F7EEB"/>
    <w:rsid w:val="00104B96"/>
    <w:rsid w:val="00104B9A"/>
    <w:rsid w:val="00106248"/>
    <w:rsid w:val="00110D53"/>
    <w:rsid w:val="001116A7"/>
    <w:rsid w:val="00111A14"/>
    <w:rsid w:val="001141BF"/>
    <w:rsid w:val="00114D7B"/>
    <w:rsid w:val="00115B87"/>
    <w:rsid w:val="0011641B"/>
    <w:rsid w:val="00120594"/>
    <w:rsid w:val="00120A84"/>
    <w:rsid w:val="001211B3"/>
    <w:rsid w:val="00121D28"/>
    <w:rsid w:val="001248D7"/>
    <w:rsid w:val="00131993"/>
    <w:rsid w:val="00133383"/>
    <w:rsid w:val="00135894"/>
    <w:rsid w:val="0013604F"/>
    <w:rsid w:val="00136FB9"/>
    <w:rsid w:val="00137C96"/>
    <w:rsid w:val="001416B2"/>
    <w:rsid w:val="001432AB"/>
    <w:rsid w:val="0014354E"/>
    <w:rsid w:val="0014402C"/>
    <w:rsid w:val="00144BD6"/>
    <w:rsid w:val="00145933"/>
    <w:rsid w:val="00146908"/>
    <w:rsid w:val="00146BE6"/>
    <w:rsid w:val="00147848"/>
    <w:rsid w:val="00147FC7"/>
    <w:rsid w:val="001509DD"/>
    <w:rsid w:val="00150E10"/>
    <w:rsid w:val="00151E16"/>
    <w:rsid w:val="0015443C"/>
    <w:rsid w:val="001545CF"/>
    <w:rsid w:val="00154644"/>
    <w:rsid w:val="001548A8"/>
    <w:rsid w:val="001549FB"/>
    <w:rsid w:val="001606A7"/>
    <w:rsid w:val="00161035"/>
    <w:rsid w:val="00161FC0"/>
    <w:rsid w:val="001623ED"/>
    <w:rsid w:val="00162B3A"/>
    <w:rsid w:val="001638AD"/>
    <w:rsid w:val="00164928"/>
    <w:rsid w:val="0016530E"/>
    <w:rsid w:val="001656D6"/>
    <w:rsid w:val="00165A6B"/>
    <w:rsid w:val="00170248"/>
    <w:rsid w:val="001706EF"/>
    <w:rsid w:val="00171B30"/>
    <w:rsid w:val="00171B65"/>
    <w:rsid w:val="00172580"/>
    <w:rsid w:val="00172597"/>
    <w:rsid w:val="00173932"/>
    <w:rsid w:val="00173B3B"/>
    <w:rsid w:val="00174EEB"/>
    <w:rsid w:val="00175110"/>
    <w:rsid w:val="0017549D"/>
    <w:rsid w:val="00175A84"/>
    <w:rsid w:val="00177902"/>
    <w:rsid w:val="001807EA"/>
    <w:rsid w:val="00180B16"/>
    <w:rsid w:val="00180E2F"/>
    <w:rsid w:val="00180F4E"/>
    <w:rsid w:val="00181BCA"/>
    <w:rsid w:val="00181BFB"/>
    <w:rsid w:val="00182349"/>
    <w:rsid w:val="00182A13"/>
    <w:rsid w:val="0018576B"/>
    <w:rsid w:val="00190170"/>
    <w:rsid w:val="001915B9"/>
    <w:rsid w:val="001940CB"/>
    <w:rsid w:val="001949F8"/>
    <w:rsid w:val="001977E7"/>
    <w:rsid w:val="001A009E"/>
    <w:rsid w:val="001A2295"/>
    <w:rsid w:val="001A458E"/>
    <w:rsid w:val="001A50ED"/>
    <w:rsid w:val="001A53A6"/>
    <w:rsid w:val="001A5B7C"/>
    <w:rsid w:val="001A694D"/>
    <w:rsid w:val="001A7AB1"/>
    <w:rsid w:val="001A7B8B"/>
    <w:rsid w:val="001B006F"/>
    <w:rsid w:val="001B05D4"/>
    <w:rsid w:val="001B2838"/>
    <w:rsid w:val="001B285B"/>
    <w:rsid w:val="001B311B"/>
    <w:rsid w:val="001B35A2"/>
    <w:rsid w:val="001B38BF"/>
    <w:rsid w:val="001B52CA"/>
    <w:rsid w:val="001B65BA"/>
    <w:rsid w:val="001B6CA7"/>
    <w:rsid w:val="001B70A5"/>
    <w:rsid w:val="001B7B75"/>
    <w:rsid w:val="001B7FFE"/>
    <w:rsid w:val="001C071F"/>
    <w:rsid w:val="001C281D"/>
    <w:rsid w:val="001C2F0E"/>
    <w:rsid w:val="001C47B6"/>
    <w:rsid w:val="001C4B4D"/>
    <w:rsid w:val="001C4EC9"/>
    <w:rsid w:val="001C50B3"/>
    <w:rsid w:val="001C6CD0"/>
    <w:rsid w:val="001C71F0"/>
    <w:rsid w:val="001D0B91"/>
    <w:rsid w:val="001D164D"/>
    <w:rsid w:val="001D4466"/>
    <w:rsid w:val="001D5BE4"/>
    <w:rsid w:val="001D7775"/>
    <w:rsid w:val="001E1BA7"/>
    <w:rsid w:val="001E23F3"/>
    <w:rsid w:val="001E2E0F"/>
    <w:rsid w:val="001E5DE1"/>
    <w:rsid w:val="001E7C76"/>
    <w:rsid w:val="001F084B"/>
    <w:rsid w:val="001F0A77"/>
    <w:rsid w:val="001F205D"/>
    <w:rsid w:val="001F22CA"/>
    <w:rsid w:val="001F2693"/>
    <w:rsid w:val="001F2FE3"/>
    <w:rsid w:val="001F3192"/>
    <w:rsid w:val="001F48AB"/>
    <w:rsid w:val="001F71A1"/>
    <w:rsid w:val="001F758E"/>
    <w:rsid w:val="0020141A"/>
    <w:rsid w:val="0020143A"/>
    <w:rsid w:val="00204280"/>
    <w:rsid w:val="002079C6"/>
    <w:rsid w:val="00211E48"/>
    <w:rsid w:val="00213134"/>
    <w:rsid w:val="00213FF2"/>
    <w:rsid w:val="002149A3"/>
    <w:rsid w:val="00214A17"/>
    <w:rsid w:val="002156BE"/>
    <w:rsid w:val="00215E85"/>
    <w:rsid w:val="00216299"/>
    <w:rsid w:val="00216314"/>
    <w:rsid w:val="00216397"/>
    <w:rsid w:val="00217506"/>
    <w:rsid w:val="00217EAC"/>
    <w:rsid w:val="0022226F"/>
    <w:rsid w:val="00222585"/>
    <w:rsid w:val="00222662"/>
    <w:rsid w:val="002228A6"/>
    <w:rsid w:val="002234DB"/>
    <w:rsid w:val="002235CD"/>
    <w:rsid w:val="0022406A"/>
    <w:rsid w:val="002262E5"/>
    <w:rsid w:val="00226727"/>
    <w:rsid w:val="00226B75"/>
    <w:rsid w:val="002275BB"/>
    <w:rsid w:val="00231827"/>
    <w:rsid w:val="00231880"/>
    <w:rsid w:val="00231A4F"/>
    <w:rsid w:val="00231B74"/>
    <w:rsid w:val="00235471"/>
    <w:rsid w:val="00235A26"/>
    <w:rsid w:val="00235B52"/>
    <w:rsid w:val="00235C5D"/>
    <w:rsid w:val="0023684A"/>
    <w:rsid w:val="002401B5"/>
    <w:rsid w:val="00240AC2"/>
    <w:rsid w:val="0024100E"/>
    <w:rsid w:val="002411C6"/>
    <w:rsid w:val="002412F8"/>
    <w:rsid w:val="002421D8"/>
    <w:rsid w:val="00242407"/>
    <w:rsid w:val="002445CF"/>
    <w:rsid w:val="00244A4E"/>
    <w:rsid w:val="002478BE"/>
    <w:rsid w:val="00252DF4"/>
    <w:rsid w:val="002531F4"/>
    <w:rsid w:val="00254708"/>
    <w:rsid w:val="00255D91"/>
    <w:rsid w:val="00255E80"/>
    <w:rsid w:val="0025760E"/>
    <w:rsid w:val="002619F0"/>
    <w:rsid w:val="002638A8"/>
    <w:rsid w:val="00265559"/>
    <w:rsid w:val="00266D62"/>
    <w:rsid w:val="002705F4"/>
    <w:rsid w:val="00270613"/>
    <w:rsid w:val="002769B4"/>
    <w:rsid w:val="00276F7F"/>
    <w:rsid w:val="00277403"/>
    <w:rsid w:val="00282651"/>
    <w:rsid w:val="0028453C"/>
    <w:rsid w:val="00284ECC"/>
    <w:rsid w:val="002862EE"/>
    <w:rsid w:val="00286634"/>
    <w:rsid w:val="00287DE6"/>
    <w:rsid w:val="00290014"/>
    <w:rsid w:val="0029165C"/>
    <w:rsid w:val="00291D05"/>
    <w:rsid w:val="002924EC"/>
    <w:rsid w:val="00292900"/>
    <w:rsid w:val="0029349C"/>
    <w:rsid w:val="00295CD3"/>
    <w:rsid w:val="002961D7"/>
    <w:rsid w:val="002966BA"/>
    <w:rsid w:val="002968B8"/>
    <w:rsid w:val="00296B57"/>
    <w:rsid w:val="002A0B43"/>
    <w:rsid w:val="002A1064"/>
    <w:rsid w:val="002A249C"/>
    <w:rsid w:val="002A2BAE"/>
    <w:rsid w:val="002A376F"/>
    <w:rsid w:val="002A47C7"/>
    <w:rsid w:val="002A4AD7"/>
    <w:rsid w:val="002A4FC0"/>
    <w:rsid w:val="002A5323"/>
    <w:rsid w:val="002A56CA"/>
    <w:rsid w:val="002A5806"/>
    <w:rsid w:val="002A5E79"/>
    <w:rsid w:val="002A7370"/>
    <w:rsid w:val="002A76D3"/>
    <w:rsid w:val="002B0EE7"/>
    <w:rsid w:val="002B1EAF"/>
    <w:rsid w:val="002B2C58"/>
    <w:rsid w:val="002B2C87"/>
    <w:rsid w:val="002B2FC0"/>
    <w:rsid w:val="002B357B"/>
    <w:rsid w:val="002B4187"/>
    <w:rsid w:val="002B4475"/>
    <w:rsid w:val="002B44AB"/>
    <w:rsid w:val="002B5246"/>
    <w:rsid w:val="002B6027"/>
    <w:rsid w:val="002B6223"/>
    <w:rsid w:val="002B69F9"/>
    <w:rsid w:val="002B78D4"/>
    <w:rsid w:val="002C1202"/>
    <w:rsid w:val="002C2464"/>
    <w:rsid w:val="002C35E6"/>
    <w:rsid w:val="002C3D43"/>
    <w:rsid w:val="002C7E6A"/>
    <w:rsid w:val="002D00A3"/>
    <w:rsid w:val="002D107A"/>
    <w:rsid w:val="002D2C76"/>
    <w:rsid w:val="002D4473"/>
    <w:rsid w:val="002D4E53"/>
    <w:rsid w:val="002D54F2"/>
    <w:rsid w:val="002D55DD"/>
    <w:rsid w:val="002D5938"/>
    <w:rsid w:val="002D5D4A"/>
    <w:rsid w:val="002D5F74"/>
    <w:rsid w:val="002D6CD5"/>
    <w:rsid w:val="002D7FCD"/>
    <w:rsid w:val="002E07B7"/>
    <w:rsid w:val="002E0833"/>
    <w:rsid w:val="002E1E81"/>
    <w:rsid w:val="002E1EED"/>
    <w:rsid w:val="002E3A51"/>
    <w:rsid w:val="002E45B5"/>
    <w:rsid w:val="002F1DFE"/>
    <w:rsid w:val="002F2261"/>
    <w:rsid w:val="002F2359"/>
    <w:rsid w:val="002F32E8"/>
    <w:rsid w:val="002F3727"/>
    <w:rsid w:val="002F4793"/>
    <w:rsid w:val="002F4A80"/>
    <w:rsid w:val="002F52C5"/>
    <w:rsid w:val="002F586D"/>
    <w:rsid w:val="002F6042"/>
    <w:rsid w:val="002F6BEC"/>
    <w:rsid w:val="002F6FD5"/>
    <w:rsid w:val="002F707B"/>
    <w:rsid w:val="002F7732"/>
    <w:rsid w:val="002F7807"/>
    <w:rsid w:val="002F785D"/>
    <w:rsid w:val="00300669"/>
    <w:rsid w:val="00302310"/>
    <w:rsid w:val="0030254C"/>
    <w:rsid w:val="003026AF"/>
    <w:rsid w:val="00302F50"/>
    <w:rsid w:val="00305CEE"/>
    <w:rsid w:val="003064BA"/>
    <w:rsid w:val="00306684"/>
    <w:rsid w:val="00310409"/>
    <w:rsid w:val="00311293"/>
    <w:rsid w:val="00311418"/>
    <w:rsid w:val="00312432"/>
    <w:rsid w:val="0031263E"/>
    <w:rsid w:val="00312A4B"/>
    <w:rsid w:val="00312E7A"/>
    <w:rsid w:val="00313EBC"/>
    <w:rsid w:val="003149CD"/>
    <w:rsid w:val="00315607"/>
    <w:rsid w:val="0031588E"/>
    <w:rsid w:val="00316F8C"/>
    <w:rsid w:val="00317959"/>
    <w:rsid w:val="00317A6C"/>
    <w:rsid w:val="0032004F"/>
    <w:rsid w:val="0032013A"/>
    <w:rsid w:val="003212AB"/>
    <w:rsid w:val="0032146B"/>
    <w:rsid w:val="00322ACF"/>
    <w:rsid w:val="00322F72"/>
    <w:rsid w:val="00323BD6"/>
    <w:rsid w:val="00323E71"/>
    <w:rsid w:val="00324334"/>
    <w:rsid w:val="00324B63"/>
    <w:rsid w:val="003252AB"/>
    <w:rsid w:val="003255C5"/>
    <w:rsid w:val="0033366D"/>
    <w:rsid w:val="003352A1"/>
    <w:rsid w:val="00335BC6"/>
    <w:rsid w:val="003377F8"/>
    <w:rsid w:val="003418C3"/>
    <w:rsid w:val="00342B80"/>
    <w:rsid w:val="00343F9A"/>
    <w:rsid w:val="00344D16"/>
    <w:rsid w:val="003459C0"/>
    <w:rsid w:val="00346468"/>
    <w:rsid w:val="00350349"/>
    <w:rsid w:val="00350A56"/>
    <w:rsid w:val="00350E3C"/>
    <w:rsid w:val="00351B86"/>
    <w:rsid w:val="00351DD7"/>
    <w:rsid w:val="003531E0"/>
    <w:rsid w:val="003532F4"/>
    <w:rsid w:val="003537EB"/>
    <w:rsid w:val="00353883"/>
    <w:rsid w:val="00354397"/>
    <w:rsid w:val="0035650E"/>
    <w:rsid w:val="003567F0"/>
    <w:rsid w:val="00356E3D"/>
    <w:rsid w:val="00357008"/>
    <w:rsid w:val="00357D7B"/>
    <w:rsid w:val="00362E0E"/>
    <w:rsid w:val="0036305D"/>
    <w:rsid w:val="00364D6A"/>
    <w:rsid w:val="00364EA2"/>
    <w:rsid w:val="00365108"/>
    <w:rsid w:val="00365388"/>
    <w:rsid w:val="00365505"/>
    <w:rsid w:val="003671CB"/>
    <w:rsid w:val="00367701"/>
    <w:rsid w:val="003703B0"/>
    <w:rsid w:val="003713D9"/>
    <w:rsid w:val="00371C25"/>
    <w:rsid w:val="00371F02"/>
    <w:rsid w:val="00372F09"/>
    <w:rsid w:val="00375211"/>
    <w:rsid w:val="003752DE"/>
    <w:rsid w:val="00375E9B"/>
    <w:rsid w:val="0037A44D"/>
    <w:rsid w:val="003801D6"/>
    <w:rsid w:val="003802AD"/>
    <w:rsid w:val="003805B1"/>
    <w:rsid w:val="00381014"/>
    <w:rsid w:val="0038144A"/>
    <w:rsid w:val="003859A1"/>
    <w:rsid w:val="003876EA"/>
    <w:rsid w:val="00387E45"/>
    <w:rsid w:val="00390198"/>
    <w:rsid w:val="0039126E"/>
    <w:rsid w:val="003913D7"/>
    <w:rsid w:val="003918BF"/>
    <w:rsid w:val="00392206"/>
    <w:rsid w:val="0039230A"/>
    <w:rsid w:val="003926E9"/>
    <w:rsid w:val="003940C7"/>
    <w:rsid w:val="00395094"/>
    <w:rsid w:val="00396672"/>
    <w:rsid w:val="003A1E17"/>
    <w:rsid w:val="003A2267"/>
    <w:rsid w:val="003A2F3A"/>
    <w:rsid w:val="003A3252"/>
    <w:rsid w:val="003A6C09"/>
    <w:rsid w:val="003B017A"/>
    <w:rsid w:val="003B0590"/>
    <w:rsid w:val="003B0FB3"/>
    <w:rsid w:val="003B156A"/>
    <w:rsid w:val="003B2C6D"/>
    <w:rsid w:val="003B36BC"/>
    <w:rsid w:val="003B3E96"/>
    <w:rsid w:val="003B40AB"/>
    <w:rsid w:val="003B5A88"/>
    <w:rsid w:val="003C1486"/>
    <w:rsid w:val="003C29B7"/>
    <w:rsid w:val="003C2FC5"/>
    <w:rsid w:val="003C3A63"/>
    <w:rsid w:val="003C3C9A"/>
    <w:rsid w:val="003C45BF"/>
    <w:rsid w:val="003C6B7B"/>
    <w:rsid w:val="003C74E9"/>
    <w:rsid w:val="003D0B44"/>
    <w:rsid w:val="003D1583"/>
    <w:rsid w:val="003D2736"/>
    <w:rsid w:val="003D3BA0"/>
    <w:rsid w:val="003D63BC"/>
    <w:rsid w:val="003D6528"/>
    <w:rsid w:val="003D66BE"/>
    <w:rsid w:val="003D6918"/>
    <w:rsid w:val="003D7473"/>
    <w:rsid w:val="003E02B9"/>
    <w:rsid w:val="003E1B7F"/>
    <w:rsid w:val="003E2455"/>
    <w:rsid w:val="003E367B"/>
    <w:rsid w:val="003E3DE7"/>
    <w:rsid w:val="003E4862"/>
    <w:rsid w:val="003E4F08"/>
    <w:rsid w:val="003E698A"/>
    <w:rsid w:val="003EC0F9"/>
    <w:rsid w:val="003F149C"/>
    <w:rsid w:val="003F1785"/>
    <w:rsid w:val="003F2063"/>
    <w:rsid w:val="003F2830"/>
    <w:rsid w:val="003F3290"/>
    <w:rsid w:val="003F3568"/>
    <w:rsid w:val="003F38A8"/>
    <w:rsid w:val="003F47DC"/>
    <w:rsid w:val="003F4D5C"/>
    <w:rsid w:val="003F52D9"/>
    <w:rsid w:val="003F550B"/>
    <w:rsid w:val="003F6111"/>
    <w:rsid w:val="003F6F9E"/>
    <w:rsid w:val="003F70F5"/>
    <w:rsid w:val="003F7619"/>
    <w:rsid w:val="004010B6"/>
    <w:rsid w:val="004011A4"/>
    <w:rsid w:val="00403434"/>
    <w:rsid w:val="004034A0"/>
    <w:rsid w:val="004054D2"/>
    <w:rsid w:val="004059CA"/>
    <w:rsid w:val="004062C1"/>
    <w:rsid w:val="00406768"/>
    <w:rsid w:val="0040779D"/>
    <w:rsid w:val="0041011B"/>
    <w:rsid w:val="004111A0"/>
    <w:rsid w:val="0041414C"/>
    <w:rsid w:val="004146E6"/>
    <w:rsid w:val="00414B71"/>
    <w:rsid w:val="004155CB"/>
    <w:rsid w:val="00415F67"/>
    <w:rsid w:val="00417C6F"/>
    <w:rsid w:val="00421755"/>
    <w:rsid w:val="00424667"/>
    <w:rsid w:val="00425390"/>
    <w:rsid w:val="0042593C"/>
    <w:rsid w:val="00425E05"/>
    <w:rsid w:val="00427835"/>
    <w:rsid w:val="004278A5"/>
    <w:rsid w:val="00430E69"/>
    <w:rsid w:val="00433D61"/>
    <w:rsid w:val="00436FDF"/>
    <w:rsid w:val="004413A3"/>
    <w:rsid w:val="004414A6"/>
    <w:rsid w:val="004418D3"/>
    <w:rsid w:val="00441E00"/>
    <w:rsid w:val="004443C5"/>
    <w:rsid w:val="0044673F"/>
    <w:rsid w:val="00450843"/>
    <w:rsid w:val="00450E07"/>
    <w:rsid w:val="00451D5D"/>
    <w:rsid w:val="00452538"/>
    <w:rsid w:val="0045465E"/>
    <w:rsid w:val="0045597E"/>
    <w:rsid w:val="00456BF6"/>
    <w:rsid w:val="004571E6"/>
    <w:rsid w:val="00460829"/>
    <w:rsid w:val="00463269"/>
    <w:rsid w:val="004637AF"/>
    <w:rsid w:val="00464B21"/>
    <w:rsid w:val="004673E9"/>
    <w:rsid w:val="0047135F"/>
    <w:rsid w:val="004713E4"/>
    <w:rsid w:val="0047269F"/>
    <w:rsid w:val="0047380E"/>
    <w:rsid w:val="00473FCA"/>
    <w:rsid w:val="004743F3"/>
    <w:rsid w:val="0047487E"/>
    <w:rsid w:val="00476399"/>
    <w:rsid w:val="00476EEF"/>
    <w:rsid w:val="00477D9E"/>
    <w:rsid w:val="004804D0"/>
    <w:rsid w:val="00481A8A"/>
    <w:rsid w:val="00481E18"/>
    <w:rsid w:val="004831E1"/>
    <w:rsid w:val="0048344A"/>
    <w:rsid w:val="004838AC"/>
    <w:rsid w:val="00483E24"/>
    <w:rsid w:val="004855E9"/>
    <w:rsid w:val="0048641A"/>
    <w:rsid w:val="0048667D"/>
    <w:rsid w:val="00492C38"/>
    <w:rsid w:val="0049300E"/>
    <w:rsid w:val="00493CB0"/>
    <w:rsid w:val="00494B63"/>
    <w:rsid w:val="00494E6D"/>
    <w:rsid w:val="00496644"/>
    <w:rsid w:val="004978DD"/>
    <w:rsid w:val="004A0574"/>
    <w:rsid w:val="004A2900"/>
    <w:rsid w:val="004A3A88"/>
    <w:rsid w:val="004A5E45"/>
    <w:rsid w:val="004A5F7B"/>
    <w:rsid w:val="004A7FF8"/>
    <w:rsid w:val="004B16E3"/>
    <w:rsid w:val="004B2A11"/>
    <w:rsid w:val="004B2B0F"/>
    <w:rsid w:val="004B466A"/>
    <w:rsid w:val="004B4DAF"/>
    <w:rsid w:val="004B6478"/>
    <w:rsid w:val="004B6746"/>
    <w:rsid w:val="004B762F"/>
    <w:rsid w:val="004C3FBA"/>
    <w:rsid w:val="004D0035"/>
    <w:rsid w:val="004D1F0F"/>
    <w:rsid w:val="004D3BCC"/>
    <w:rsid w:val="004D4268"/>
    <w:rsid w:val="004E0271"/>
    <w:rsid w:val="004E2370"/>
    <w:rsid w:val="004E2511"/>
    <w:rsid w:val="004E2590"/>
    <w:rsid w:val="004E2877"/>
    <w:rsid w:val="004E3842"/>
    <w:rsid w:val="004E3974"/>
    <w:rsid w:val="004E4670"/>
    <w:rsid w:val="004E5D8B"/>
    <w:rsid w:val="004E63D3"/>
    <w:rsid w:val="004E79DA"/>
    <w:rsid w:val="004F02B8"/>
    <w:rsid w:val="004F11CB"/>
    <w:rsid w:val="004F1FF6"/>
    <w:rsid w:val="004F449E"/>
    <w:rsid w:val="004F4D9A"/>
    <w:rsid w:val="004F4EFC"/>
    <w:rsid w:val="004F54B1"/>
    <w:rsid w:val="004F5776"/>
    <w:rsid w:val="004F58C2"/>
    <w:rsid w:val="004F6906"/>
    <w:rsid w:val="004F757E"/>
    <w:rsid w:val="005028AF"/>
    <w:rsid w:val="00502FCE"/>
    <w:rsid w:val="00503CF4"/>
    <w:rsid w:val="00504328"/>
    <w:rsid w:val="00504B7B"/>
    <w:rsid w:val="0050791A"/>
    <w:rsid w:val="00507D7A"/>
    <w:rsid w:val="00511185"/>
    <w:rsid w:val="00511FF0"/>
    <w:rsid w:val="0051263A"/>
    <w:rsid w:val="00513EEF"/>
    <w:rsid w:val="00516567"/>
    <w:rsid w:val="00517D1F"/>
    <w:rsid w:val="0052211D"/>
    <w:rsid w:val="00522730"/>
    <w:rsid w:val="0052301A"/>
    <w:rsid w:val="005250F9"/>
    <w:rsid w:val="005266E6"/>
    <w:rsid w:val="0052695F"/>
    <w:rsid w:val="005269E1"/>
    <w:rsid w:val="0052702B"/>
    <w:rsid w:val="005270AB"/>
    <w:rsid w:val="00530222"/>
    <w:rsid w:val="00532A70"/>
    <w:rsid w:val="00532B6A"/>
    <w:rsid w:val="00533641"/>
    <w:rsid w:val="005343BA"/>
    <w:rsid w:val="00534644"/>
    <w:rsid w:val="005365DE"/>
    <w:rsid w:val="00536636"/>
    <w:rsid w:val="00536991"/>
    <w:rsid w:val="00537732"/>
    <w:rsid w:val="00537887"/>
    <w:rsid w:val="00540155"/>
    <w:rsid w:val="00541B7E"/>
    <w:rsid w:val="00541D07"/>
    <w:rsid w:val="00541F38"/>
    <w:rsid w:val="005422A4"/>
    <w:rsid w:val="00542A3B"/>
    <w:rsid w:val="0054312C"/>
    <w:rsid w:val="00543B63"/>
    <w:rsid w:val="00545064"/>
    <w:rsid w:val="005450FB"/>
    <w:rsid w:val="00547857"/>
    <w:rsid w:val="00552C25"/>
    <w:rsid w:val="0055337E"/>
    <w:rsid w:val="00554115"/>
    <w:rsid w:val="00554E48"/>
    <w:rsid w:val="005551C5"/>
    <w:rsid w:val="005552D9"/>
    <w:rsid w:val="00556728"/>
    <w:rsid w:val="0056015C"/>
    <w:rsid w:val="005609BE"/>
    <w:rsid w:val="00560CC6"/>
    <w:rsid w:val="005626A6"/>
    <w:rsid w:val="00562D5E"/>
    <w:rsid w:val="00562D97"/>
    <w:rsid w:val="00563D77"/>
    <w:rsid w:val="005640F6"/>
    <w:rsid w:val="005664A6"/>
    <w:rsid w:val="00566922"/>
    <w:rsid w:val="00567409"/>
    <w:rsid w:val="00570B77"/>
    <w:rsid w:val="0057143D"/>
    <w:rsid w:val="00572467"/>
    <w:rsid w:val="00572D09"/>
    <w:rsid w:val="00572E6F"/>
    <w:rsid w:val="00573690"/>
    <w:rsid w:val="00573CE7"/>
    <w:rsid w:val="00574600"/>
    <w:rsid w:val="005748BB"/>
    <w:rsid w:val="005751C0"/>
    <w:rsid w:val="00576A5A"/>
    <w:rsid w:val="005813AA"/>
    <w:rsid w:val="00581620"/>
    <w:rsid w:val="005818A2"/>
    <w:rsid w:val="0058208F"/>
    <w:rsid w:val="005852E4"/>
    <w:rsid w:val="00586B8E"/>
    <w:rsid w:val="00587BF1"/>
    <w:rsid w:val="00587FE6"/>
    <w:rsid w:val="00595F04"/>
    <w:rsid w:val="005963E7"/>
    <w:rsid w:val="00597723"/>
    <w:rsid w:val="005A0239"/>
    <w:rsid w:val="005A0BF3"/>
    <w:rsid w:val="005A111B"/>
    <w:rsid w:val="005A594E"/>
    <w:rsid w:val="005A5F21"/>
    <w:rsid w:val="005A6C81"/>
    <w:rsid w:val="005A75EC"/>
    <w:rsid w:val="005B0D8F"/>
    <w:rsid w:val="005B16A5"/>
    <w:rsid w:val="005B215B"/>
    <w:rsid w:val="005B2EEC"/>
    <w:rsid w:val="005B32F8"/>
    <w:rsid w:val="005B3524"/>
    <w:rsid w:val="005B3E6A"/>
    <w:rsid w:val="005B4865"/>
    <w:rsid w:val="005B776A"/>
    <w:rsid w:val="005B7D2E"/>
    <w:rsid w:val="005C1610"/>
    <w:rsid w:val="005C3477"/>
    <w:rsid w:val="005C4044"/>
    <w:rsid w:val="005C4D43"/>
    <w:rsid w:val="005C5F47"/>
    <w:rsid w:val="005D1EBE"/>
    <w:rsid w:val="005D2091"/>
    <w:rsid w:val="005D304C"/>
    <w:rsid w:val="005D4138"/>
    <w:rsid w:val="005D59F4"/>
    <w:rsid w:val="005D61CA"/>
    <w:rsid w:val="005D7BB8"/>
    <w:rsid w:val="005E0AF5"/>
    <w:rsid w:val="005E0E7A"/>
    <w:rsid w:val="005E16BF"/>
    <w:rsid w:val="005E1946"/>
    <w:rsid w:val="005E285D"/>
    <w:rsid w:val="005E4F60"/>
    <w:rsid w:val="005E7278"/>
    <w:rsid w:val="005E75D5"/>
    <w:rsid w:val="005F16B9"/>
    <w:rsid w:val="005F2241"/>
    <w:rsid w:val="005F3343"/>
    <w:rsid w:val="005F3DA9"/>
    <w:rsid w:val="005F440E"/>
    <w:rsid w:val="005F4ADE"/>
    <w:rsid w:val="005F50F4"/>
    <w:rsid w:val="005F53D9"/>
    <w:rsid w:val="005F67BB"/>
    <w:rsid w:val="005F7BEA"/>
    <w:rsid w:val="00600E8B"/>
    <w:rsid w:val="00602E63"/>
    <w:rsid w:val="006039BF"/>
    <w:rsid w:val="00603A28"/>
    <w:rsid w:val="00603CE1"/>
    <w:rsid w:val="00606729"/>
    <w:rsid w:val="00607141"/>
    <w:rsid w:val="00607F87"/>
    <w:rsid w:val="006123E3"/>
    <w:rsid w:val="006133FA"/>
    <w:rsid w:val="0061475D"/>
    <w:rsid w:val="00614A82"/>
    <w:rsid w:val="00617F8F"/>
    <w:rsid w:val="0062237F"/>
    <w:rsid w:val="00624EF7"/>
    <w:rsid w:val="00626392"/>
    <w:rsid w:val="00627191"/>
    <w:rsid w:val="00627B66"/>
    <w:rsid w:val="00627D49"/>
    <w:rsid w:val="00630B8D"/>
    <w:rsid w:val="006313B6"/>
    <w:rsid w:val="00631DCF"/>
    <w:rsid w:val="006357ED"/>
    <w:rsid w:val="0063600E"/>
    <w:rsid w:val="006370EA"/>
    <w:rsid w:val="00641D4A"/>
    <w:rsid w:val="006426D6"/>
    <w:rsid w:val="006431BC"/>
    <w:rsid w:val="00643998"/>
    <w:rsid w:val="00643F30"/>
    <w:rsid w:val="006443FE"/>
    <w:rsid w:val="00644948"/>
    <w:rsid w:val="00644ABD"/>
    <w:rsid w:val="00646460"/>
    <w:rsid w:val="006464AE"/>
    <w:rsid w:val="0064741B"/>
    <w:rsid w:val="00647452"/>
    <w:rsid w:val="006474E1"/>
    <w:rsid w:val="00647A64"/>
    <w:rsid w:val="0064D477"/>
    <w:rsid w:val="00650F1A"/>
    <w:rsid w:val="00651941"/>
    <w:rsid w:val="0065215D"/>
    <w:rsid w:val="00655242"/>
    <w:rsid w:val="006559C8"/>
    <w:rsid w:val="0065613D"/>
    <w:rsid w:val="00660223"/>
    <w:rsid w:val="00661A88"/>
    <w:rsid w:val="006623F0"/>
    <w:rsid w:val="0066325D"/>
    <w:rsid w:val="00663746"/>
    <w:rsid w:val="006660CC"/>
    <w:rsid w:val="0067261D"/>
    <w:rsid w:val="00676B5E"/>
    <w:rsid w:val="006779C8"/>
    <w:rsid w:val="00677EB8"/>
    <w:rsid w:val="0068039B"/>
    <w:rsid w:val="006825A7"/>
    <w:rsid w:val="00684853"/>
    <w:rsid w:val="00685B11"/>
    <w:rsid w:val="0068EF28"/>
    <w:rsid w:val="00690AB7"/>
    <w:rsid w:val="00690CC8"/>
    <w:rsid w:val="006911E3"/>
    <w:rsid w:val="00694B42"/>
    <w:rsid w:val="00694F60"/>
    <w:rsid w:val="00695354"/>
    <w:rsid w:val="0069564C"/>
    <w:rsid w:val="00695A9C"/>
    <w:rsid w:val="00695F6C"/>
    <w:rsid w:val="006967ED"/>
    <w:rsid w:val="006970E8"/>
    <w:rsid w:val="00697C12"/>
    <w:rsid w:val="006A3162"/>
    <w:rsid w:val="006A3200"/>
    <w:rsid w:val="006A38DF"/>
    <w:rsid w:val="006A4DBD"/>
    <w:rsid w:val="006A4F31"/>
    <w:rsid w:val="006A537A"/>
    <w:rsid w:val="006A5555"/>
    <w:rsid w:val="006A5C06"/>
    <w:rsid w:val="006A5F1C"/>
    <w:rsid w:val="006B01FE"/>
    <w:rsid w:val="006B23DB"/>
    <w:rsid w:val="006B2580"/>
    <w:rsid w:val="006B3D44"/>
    <w:rsid w:val="006B4DC8"/>
    <w:rsid w:val="006B4E46"/>
    <w:rsid w:val="006B4EB7"/>
    <w:rsid w:val="006B5D66"/>
    <w:rsid w:val="006B5F60"/>
    <w:rsid w:val="006B617A"/>
    <w:rsid w:val="006B7166"/>
    <w:rsid w:val="006B726A"/>
    <w:rsid w:val="006B7446"/>
    <w:rsid w:val="006B7B43"/>
    <w:rsid w:val="006C12D1"/>
    <w:rsid w:val="006C1576"/>
    <w:rsid w:val="006C2EED"/>
    <w:rsid w:val="006C35CD"/>
    <w:rsid w:val="006C4B31"/>
    <w:rsid w:val="006C4BE9"/>
    <w:rsid w:val="006C515D"/>
    <w:rsid w:val="006C6B7B"/>
    <w:rsid w:val="006C7837"/>
    <w:rsid w:val="006D075E"/>
    <w:rsid w:val="006D0920"/>
    <w:rsid w:val="006D16F2"/>
    <w:rsid w:val="006D219D"/>
    <w:rsid w:val="006D22AF"/>
    <w:rsid w:val="006D2944"/>
    <w:rsid w:val="006D2CD2"/>
    <w:rsid w:val="006D3033"/>
    <w:rsid w:val="006D5074"/>
    <w:rsid w:val="006D568A"/>
    <w:rsid w:val="006D5C5D"/>
    <w:rsid w:val="006D66AC"/>
    <w:rsid w:val="006E072E"/>
    <w:rsid w:val="006E1304"/>
    <w:rsid w:val="006E2651"/>
    <w:rsid w:val="006E27D5"/>
    <w:rsid w:val="006E2F58"/>
    <w:rsid w:val="006E3470"/>
    <w:rsid w:val="006E5D49"/>
    <w:rsid w:val="006E5FC1"/>
    <w:rsid w:val="006E67D7"/>
    <w:rsid w:val="006E6B2C"/>
    <w:rsid w:val="006E7A6A"/>
    <w:rsid w:val="006F072A"/>
    <w:rsid w:val="006F094C"/>
    <w:rsid w:val="006F3A1C"/>
    <w:rsid w:val="006F4383"/>
    <w:rsid w:val="006F4486"/>
    <w:rsid w:val="006F480E"/>
    <w:rsid w:val="006F4B75"/>
    <w:rsid w:val="006F58C0"/>
    <w:rsid w:val="006F68FD"/>
    <w:rsid w:val="006F7A49"/>
    <w:rsid w:val="006F7C82"/>
    <w:rsid w:val="00700EC2"/>
    <w:rsid w:val="007014D8"/>
    <w:rsid w:val="0070175D"/>
    <w:rsid w:val="00701F02"/>
    <w:rsid w:val="00702535"/>
    <w:rsid w:val="007055BA"/>
    <w:rsid w:val="00706012"/>
    <w:rsid w:val="00707D37"/>
    <w:rsid w:val="007101BD"/>
    <w:rsid w:val="007110AD"/>
    <w:rsid w:val="007112A4"/>
    <w:rsid w:val="007114A3"/>
    <w:rsid w:val="0071239F"/>
    <w:rsid w:val="00712EE7"/>
    <w:rsid w:val="00713F9E"/>
    <w:rsid w:val="007144DA"/>
    <w:rsid w:val="007152DF"/>
    <w:rsid w:val="007218E8"/>
    <w:rsid w:val="00723958"/>
    <w:rsid w:val="00723B74"/>
    <w:rsid w:val="00725011"/>
    <w:rsid w:val="00725D2C"/>
    <w:rsid w:val="007262FF"/>
    <w:rsid w:val="00726872"/>
    <w:rsid w:val="00726C86"/>
    <w:rsid w:val="007278ED"/>
    <w:rsid w:val="00731ADC"/>
    <w:rsid w:val="0073271D"/>
    <w:rsid w:val="00733687"/>
    <w:rsid w:val="00734EA7"/>
    <w:rsid w:val="00735551"/>
    <w:rsid w:val="00735891"/>
    <w:rsid w:val="0073604E"/>
    <w:rsid w:val="00737051"/>
    <w:rsid w:val="007402CF"/>
    <w:rsid w:val="00742BA4"/>
    <w:rsid w:val="00743483"/>
    <w:rsid w:val="007459D8"/>
    <w:rsid w:val="00745B8E"/>
    <w:rsid w:val="00750DC3"/>
    <w:rsid w:val="00753D19"/>
    <w:rsid w:val="00753D58"/>
    <w:rsid w:val="00754069"/>
    <w:rsid w:val="00755CE4"/>
    <w:rsid w:val="00757F21"/>
    <w:rsid w:val="007602E8"/>
    <w:rsid w:val="00760B31"/>
    <w:rsid w:val="00760C09"/>
    <w:rsid w:val="00761E29"/>
    <w:rsid w:val="007638E0"/>
    <w:rsid w:val="00763E20"/>
    <w:rsid w:val="00764125"/>
    <w:rsid w:val="00764A59"/>
    <w:rsid w:val="00764B7A"/>
    <w:rsid w:val="00765304"/>
    <w:rsid w:val="0076659F"/>
    <w:rsid w:val="00766788"/>
    <w:rsid w:val="00771BB3"/>
    <w:rsid w:val="00775686"/>
    <w:rsid w:val="00780C74"/>
    <w:rsid w:val="0078171E"/>
    <w:rsid w:val="00782252"/>
    <w:rsid w:val="007835D1"/>
    <w:rsid w:val="00783603"/>
    <w:rsid w:val="007846D9"/>
    <w:rsid w:val="00786281"/>
    <w:rsid w:val="0078728E"/>
    <w:rsid w:val="0078753B"/>
    <w:rsid w:val="00787925"/>
    <w:rsid w:val="00790217"/>
    <w:rsid w:val="007930E7"/>
    <w:rsid w:val="00794670"/>
    <w:rsid w:val="007977F3"/>
    <w:rsid w:val="007A188D"/>
    <w:rsid w:val="007A2773"/>
    <w:rsid w:val="007A29AC"/>
    <w:rsid w:val="007A3484"/>
    <w:rsid w:val="007A505B"/>
    <w:rsid w:val="007A6BBF"/>
    <w:rsid w:val="007B08F2"/>
    <w:rsid w:val="007B2255"/>
    <w:rsid w:val="007B302B"/>
    <w:rsid w:val="007B6B9A"/>
    <w:rsid w:val="007C1B63"/>
    <w:rsid w:val="007C1CDD"/>
    <w:rsid w:val="007C40FD"/>
    <w:rsid w:val="007C5B65"/>
    <w:rsid w:val="007C64E9"/>
    <w:rsid w:val="007D3481"/>
    <w:rsid w:val="007D36E5"/>
    <w:rsid w:val="007D373C"/>
    <w:rsid w:val="007D37FA"/>
    <w:rsid w:val="007D6215"/>
    <w:rsid w:val="007D6348"/>
    <w:rsid w:val="007D69C9"/>
    <w:rsid w:val="007D73F7"/>
    <w:rsid w:val="007E051E"/>
    <w:rsid w:val="007E12EA"/>
    <w:rsid w:val="007E1C50"/>
    <w:rsid w:val="007E1D79"/>
    <w:rsid w:val="007E22B5"/>
    <w:rsid w:val="007E2CAF"/>
    <w:rsid w:val="007E377F"/>
    <w:rsid w:val="007E4121"/>
    <w:rsid w:val="007E6049"/>
    <w:rsid w:val="007E7AB5"/>
    <w:rsid w:val="007F12EE"/>
    <w:rsid w:val="007F3E81"/>
    <w:rsid w:val="007F4839"/>
    <w:rsid w:val="007F4CCD"/>
    <w:rsid w:val="007F6081"/>
    <w:rsid w:val="0080048B"/>
    <w:rsid w:val="008009F1"/>
    <w:rsid w:val="0080314A"/>
    <w:rsid w:val="0080350A"/>
    <w:rsid w:val="008036F4"/>
    <w:rsid w:val="00804285"/>
    <w:rsid w:val="00804B86"/>
    <w:rsid w:val="00804E12"/>
    <w:rsid w:val="008052E7"/>
    <w:rsid w:val="00805C95"/>
    <w:rsid w:val="00805E04"/>
    <w:rsid w:val="008073EE"/>
    <w:rsid w:val="0081153D"/>
    <w:rsid w:val="008122E6"/>
    <w:rsid w:val="0081340B"/>
    <w:rsid w:val="00813C7F"/>
    <w:rsid w:val="00813E08"/>
    <w:rsid w:val="00814A64"/>
    <w:rsid w:val="008157B7"/>
    <w:rsid w:val="0081765C"/>
    <w:rsid w:val="00817C21"/>
    <w:rsid w:val="00820F0B"/>
    <w:rsid w:val="0082274D"/>
    <w:rsid w:val="00826A33"/>
    <w:rsid w:val="00827962"/>
    <w:rsid w:val="00830884"/>
    <w:rsid w:val="00831915"/>
    <w:rsid w:val="008353FF"/>
    <w:rsid w:val="00835FBA"/>
    <w:rsid w:val="00836ABF"/>
    <w:rsid w:val="008409F9"/>
    <w:rsid w:val="008420F2"/>
    <w:rsid w:val="00844CB8"/>
    <w:rsid w:val="0084531D"/>
    <w:rsid w:val="008468DA"/>
    <w:rsid w:val="008500F9"/>
    <w:rsid w:val="00851F59"/>
    <w:rsid w:val="00852FEF"/>
    <w:rsid w:val="00853029"/>
    <w:rsid w:val="008545F6"/>
    <w:rsid w:val="00855120"/>
    <w:rsid w:val="008552A3"/>
    <w:rsid w:val="00855A51"/>
    <w:rsid w:val="0085743D"/>
    <w:rsid w:val="0086125A"/>
    <w:rsid w:val="008631B9"/>
    <w:rsid w:val="008639AC"/>
    <w:rsid w:val="00863D8A"/>
    <w:rsid w:val="00864DE0"/>
    <w:rsid w:val="00865BAF"/>
    <w:rsid w:val="00866DE8"/>
    <w:rsid w:val="0086717B"/>
    <w:rsid w:val="00870667"/>
    <w:rsid w:val="00870C96"/>
    <w:rsid w:val="00870D6C"/>
    <w:rsid w:val="008768AA"/>
    <w:rsid w:val="0087759B"/>
    <w:rsid w:val="008779C7"/>
    <w:rsid w:val="00880161"/>
    <w:rsid w:val="00880B77"/>
    <w:rsid w:val="00881078"/>
    <w:rsid w:val="008827D0"/>
    <w:rsid w:val="008846F7"/>
    <w:rsid w:val="00887790"/>
    <w:rsid w:val="00887C26"/>
    <w:rsid w:val="00890B7E"/>
    <w:rsid w:val="00890D01"/>
    <w:rsid w:val="00891524"/>
    <w:rsid w:val="0089254C"/>
    <w:rsid w:val="0089320C"/>
    <w:rsid w:val="00893DFF"/>
    <w:rsid w:val="008947E0"/>
    <w:rsid w:val="00894ECD"/>
    <w:rsid w:val="00895307"/>
    <w:rsid w:val="00897593"/>
    <w:rsid w:val="008A02F9"/>
    <w:rsid w:val="008A0A32"/>
    <w:rsid w:val="008A0F32"/>
    <w:rsid w:val="008A2FAF"/>
    <w:rsid w:val="008A44CF"/>
    <w:rsid w:val="008A612D"/>
    <w:rsid w:val="008A631F"/>
    <w:rsid w:val="008A7F03"/>
    <w:rsid w:val="008B0160"/>
    <w:rsid w:val="008B0F92"/>
    <w:rsid w:val="008B1D3B"/>
    <w:rsid w:val="008B653F"/>
    <w:rsid w:val="008B78EC"/>
    <w:rsid w:val="008B8A5C"/>
    <w:rsid w:val="008C0844"/>
    <w:rsid w:val="008C10D8"/>
    <w:rsid w:val="008C188E"/>
    <w:rsid w:val="008C22DF"/>
    <w:rsid w:val="008C2C05"/>
    <w:rsid w:val="008C39DF"/>
    <w:rsid w:val="008C456B"/>
    <w:rsid w:val="008C476F"/>
    <w:rsid w:val="008C671A"/>
    <w:rsid w:val="008C7098"/>
    <w:rsid w:val="008C73C0"/>
    <w:rsid w:val="008D19B5"/>
    <w:rsid w:val="008D26F8"/>
    <w:rsid w:val="008D2A71"/>
    <w:rsid w:val="008D5538"/>
    <w:rsid w:val="008D5652"/>
    <w:rsid w:val="008D7A88"/>
    <w:rsid w:val="008E07A4"/>
    <w:rsid w:val="008E149B"/>
    <w:rsid w:val="008E170A"/>
    <w:rsid w:val="008E2B58"/>
    <w:rsid w:val="008E2B85"/>
    <w:rsid w:val="008E43AE"/>
    <w:rsid w:val="008E61ED"/>
    <w:rsid w:val="008E765B"/>
    <w:rsid w:val="008E7C05"/>
    <w:rsid w:val="008E7F18"/>
    <w:rsid w:val="008F03CA"/>
    <w:rsid w:val="008F1C0D"/>
    <w:rsid w:val="008F22DC"/>
    <w:rsid w:val="008F2F00"/>
    <w:rsid w:val="008F47D3"/>
    <w:rsid w:val="008F5AA5"/>
    <w:rsid w:val="008F5D25"/>
    <w:rsid w:val="008F7E69"/>
    <w:rsid w:val="0090028F"/>
    <w:rsid w:val="0090336D"/>
    <w:rsid w:val="00904C60"/>
    <w:rsid w:val="009052AA"/>
    <w:rsid w:val="009053F4"/>
    <w:rsid w:val="0090765C"/>
    <w:rsid w:val="00910750"/>
    <w:rsid w:val="00912F64"/>
    <w:rsid w:val="009131C8"/>
    <w:rsid w:val="009134CB"/>
    <w:rsid w:val="009137A3"/>
    <w:rsid w:val="00914178"/>
    <w:rsid w:val="0091486A"/>
    <w:rsid w:val="0091627E"/>
    <w:rsid w:val="00916E66"/>
    <w:rsid w:val="00917393"/>
    <w:rsid w:val="009203DF"/>
    <w:rsid w:val="009206D9"/>
    <w:rsid w:val="00921335"/>
    <w:rsid w:val="00921E56"/>
    <w:rsid w:val="00922152"/>
    <w:rsid w:val="0092244A"/>
    <w:rsid w:val="0092336C"/>
    <w:rsid w:val="009233CF"/>
    <w:rsid w:val="00924347"/>
    <w:rsid w:val="00925C86"/>
    <w:rsid w:val="0092752C"/>
    <w:rsid w:val="00930A95"/>
    <w:rsid w:val="00931908"/>
    <w:rsid w:val="00931DF0"/>
    <w:rsid w:val="0093207F"/>
    <w:rsid w:val="0093224F"/>
    <w:rsid w:val="00932525"/>
    <w:rsid w:val="0093286A"/>
    <w:rsid w:val="009331D8"/>
    <w:rsid w:val="009334D3"/>
    <w:rsid w:val="00934775"/>
    <w:rsid w:val="00934B16"/>
    <w:rsid w:val="00935596"/>
    <w:rsid w:val="00935CBA"/>
    <w:rsid w:val="0093639B"/>
    <w:rsid w:val="00936B08"/>
    <w:rsid w:val="00937E80"/>
    <w:rsid w:val="00940264"/>
    <w:rsid w:val="00942DEF"/>
    <w:rsid w:val="009438F2"/>
    <w:rsid w:val="00944D69"/>
    <w:rsid w:val="009452AC"/>
    <w:rsid w:val="00945ACC"/>
    <w:rsid w:val="00945FA2"/>
    <w:rsid w:val="0094676B"/>
    <w:rsid w:val="00946A50"/>
    <w:rsid w:val="00947A8E"/>
    <w:rsid w:val="00947BB2"/>
    <w:rsid w:val="00953F5B"/>
    <w:rsid w:val="00954512"/>
    <w:rsid w:val="009546CC"/>
    <w:rsid w:val="00954749"/>
    <w:rsid w:val="0096036B"/>
    <w:rsid w:val="00961050"/>
    <w:rsid w:val="009623E6"/>
    <w:rsid w:val="00964521"/>
    <w:rsid w:val="00964DC3"/>
    <w:rsid w:val="00965027"/>
    <w:rsid w:val="00965608"/>
    <w:rsid w:val="00965A1D"/>
    <w:rsid w:val="00970622"/>
    <w:rsid w:val="00970B9D"/>
    <w:rsid w:val="009711FD"/>
    <w:rsid w:val="00973B91"/>
    <w:rsid w:val="0097493E"/>
    <w:rsid w:val="00975575"/>
    <w:rsid w:val="00976093"/>
    <w:rsid w:val="0097762B"/>
    <w:rsid w:val="00981426"/>
    <w:rsid w:val="009814ED"/>
    <w:rsid w:val="00986116"/>
    <w:rsid w:val="009876BE"/>
    <w:rsid w:val="0099103F"/>
    <w:rsid w:val="00991AC3"/>
    <w:rsid w:val="00991D84"/>
    <w:rsid w:val="00993141"/>
    <w:rsid w:val="00993BAA"/>
    <w:rsid w:val="0099439A"/>
    <w:rsid w:val="009943C6"/>
    <w:rsid w:val="0099690F"/>
    <w:rsid w:val="00996F92"/>
    <w:rsid w:val="009A0612"/>
    <w:rsid w:val="009A25CF"/>
    <w:rsid w:val="009A34A0"/>
    <w:rsid w:val="009A36DD"/>
    <w:rsid w:val="009A455A"/>
    <w:rsid w:val="009A46BE"/>
    <w:rsid w:val="009A4767"/>
    <w:rsid w:val="009B07B2"/>
    <w:rsid w:val="009B0C4B"/>
    <w:rsid w:val="009B1080"/>
    <w:rsid w:val="009B14A9"/>
    <w:rsid w:val="009B1A2E"/>
    <w:rsid w:val="009B2898"/>
    <w:rsid w:val="009B302E"/>
    <w:rsid w:val="009B34A8"/>
    <w:rsid w:val="009B3A8D"/>
    <w:rsid w:val="009B785B"/>
    <w:rsid w:val="009B7A92"/>
    <w:rsid w:val="009C0554"/>
    <w:rsid w:val="009C279D"/>
    <w:rsid w:val="009C30AA"/>
    <w:rsid w:val="009C56A2"/>
    <w:rsid w:val="009C5A9F"/>
    <w:rsid w:val="009C5AF7"/>
    <w:rsid w:val="009C6761"/>
    <w:rsid w:val="009C73A4"/>
    <w:rsid w:val="009D178B"/>
    <w:rsid w:val="009D3C31"/>
    <w:rsid w:val="009D417D"/>
    <w:rsid w:val="009D54A8"/>
    <w:rsid w:val="009D6C04"/>
    <w:rsid w:val="009E3B4B"/>
    <w:rsid w:val="009E47FA"/>
    <w:rsid w:val="009E50F0"/>
    <w:rsid w:val="009E5301"/>
    <w:rsid w:val="009E54EB"/>
    <w:rsid w:val="009F0369"/>
    <w:rsid w:val="009F2449"/>
    <w:rsid w:val="009F57FF"/>
    <w:rsid w:val="009F6307"/>
    <w:rsid w:val="009F6FF7"/>
    <w:rsid w:val="009F72E1"/>
    <w:rsid w:val="00A00F0C"/>
    <w:rsid w:val="00A00FC3"/>
    <w:rsid w:val="00A02650"/>
    <w:rsid w:val="00A03C64"/>
    <w:rsid w:val="00A05128"/>
    <w:rsid w:val="00A05340"/>
    <w:rsid w:val="00A06A58"/>
    <w:rsid w:val="00A07292"/>
    <w:rsid w:val="00A10357"/>
    <w:rsid w:val="00A104D8"/>
    <w:rsid w:val="00A10AEE"/>
    <w:rsid w:val="00A11CC9"/>
    <w:rsid w:val="00A1315F"/>
    <w:rsid w:val="00A14A71"/>
    <w:rsid w:val="00A15CEB"/>
    <w:rsid w:val="00A16CA5"/>
    <w:rsid w:val="00A16CFE"/>
    <w:rsid w:val="00A175D1"/>
    <w:rsid w:val="00A2035F"/>
    <w:rsid w:val="00A22232"/>
    <w:rsid w:val="00A2290F"/>
    <w:rsid w:val="00A23463"/>
    <w:rsid w:val="00A23FC2"/>
    <w:rsid w:val="00A2437F"/>
    <w:rsid w:val="00A3040F"/>
    <w:rsid w:val="00A30A17"/>
    <w:rsid w:val="00A30CEC"/>
    <w:rsid w:val="00A30EEF"/>
    <w:rsid w:val="00A31465"/>
    <w:rsid w:val="00A33931"/>
    <w:rsid w:val="00A33ECB"/>
    <w:rsid w:val="00A359FD"/>
    <w:rsid w:val="00A35A2B"/>
    <w:rsid w:val="00A35DD1"/>
    <w:rsid w:val="00A36C5D"/>
    <w:rsid w:val="00A40EDC"/>
    <w:rsid w:val="00A416BD"/>
    <w:rsid w:val="00A41D78"/>
    <w:rsid w:val="00A46BE0"/>
    <w:rsid w:val="00A4764C"/>
    <w:rsid w:val="00A47D24"/>
    <w:rsid w:val="00A50B57"/>
    <w:rsid w:val="00A51588"/>
    <w:rsid w:val="00A518ED"/>
    <w:rsid w:val="00A53DF0"/>
    <w:rsid w:val="00A54B9E"/>
    <w:rsid w:val="00A54FAB"/>
    <w:rsid w:val="00A56893"/>
    <w:rsid w:val="00A569F8"/>
    <w:rsid w:val="00A56C88"/>
    <w:rsid w:val="00A607C8"/>
    <w:rsid w:val="00A60ED6"/>
    <w:rsid w:val="00A61BC1"/>
    <w:rsid w:val="00A6204E"/>
    <w:rsid w:val="00A6213F"/>
    <w:rsid w:val="00A65461"/>
    <w:rsid w:val="00A667A9"/>
    <w:rsid w:val="00A734F7"/>
    <w:rsid w:val="00A73EEA"/>
    <w:rsid w:val="00A7519E"/>
    <w:rsid w:val="00A752EC"/>
    <w:rsid w:val="00A767AC"/>
    <w:rsid w:val="00A77E73"/>
    <w:rsid w:val="00A77F86"/>
    <w:rsid w:val="00A80221"/>
    <w:rsid w:val="00A80ABC"/>
    <w:rsid w:val="00A810CD"/>
    <w:rsid w:val="00A812CE"/>
    <w:rsid w:val="00A8242C"/>
    <w:rsid w:val="00A82A00"/>
    <w:rsid w:val="00A855C2"/>
    <w:rsid w:val="00A87E15"/>
    <w:rsid w:val="00A90AF5"/>
    <w:rsid w:val="00A90F7C"/>
    <w:rsid w:val="00A92B90"/>
    <w:rsid w:val="00A95354"/>
    <w:rsid w:val="00A95F24"/>
    <w:rsid w:val="00A97326"/>
    <w:rsid w:val="00AA02D9"/>
    <w:rsid w:val="00AA0642"/>
    <w:rsid w:val="00AA0754"/>
    <w:rsid w:val="00AA113C"/>
    <w:rsid w:val="00AA138C"/>
    <w:rsid w:val="00AA1919"/>
    <w:rsid w:val="00AA1FFE"/>
    <w:rsid w:val="00AA2F96"/>
    <w:rsid w:val="00AA3BEF"/>
    <w:rsid w:val="00AA4043"/>
    <w:rsid w:val="00AA42FC"/>
    <w:rsid w:val="00AA447E"/>
    <w:rsid w:val="00AA610A"/>
    <w:rsid w:val="00AA6C1D"/>
    <w:rsid w:val="00AB2BCC"/>
    <w:rsid w:val="00AB3116"/>
    <w:rsid w:val="00AB33E6"/>
    <w:rsid w:val="00AB62F0"/>
    <w:rsid w:val="00AC3972"/>
    <w:rsid w:val="00AC3FB4"/>
    <w:rsid w:val="00AC436D"/>
    <w:rsid w:val="00AC4464"/>
    <w:rsid w:val="00AC5663"/>
    <w:rsid w:val="00AC5BD5"/>
    <w:rsid w:val="00AC644B"/>
    <w:rsid w:val="00AC6F45"/>
    <w:rsid w:val="00AC7F88"/>
    <w:rsid w:val="00AC8632"/>
    <w:rsid w:val="00AD026B"/>
    <w:rsid w:val="00AD0294"/>
    <w:rsid w:val="00AD02EE"/>
    <w:rsid w:val="00AD0A5A"/>
    <w:rsid w:val="00AD1255"/>
    <w:rsid w:val="00AD1303"/>
    <w:rsid w:val="00AD17BF"/>
    <w:rsid w:val="00AD2030"/>
    <w:rsid w:val="00AD23DF"/>
    <w:rsid w:val="00AD5C60"/>
    <w:rsid w:val="00AD6B44"/>
    <w:rsid w:val="00AD6D6A"/>
    <w:rsid w:val="00AD7435"/>
    <w:rsid w:val="00AE25AC"/>
    <w:rsid w:val="00AE2C41"/>
    <w:rsid w:val="00AE4474"/>
    <w:rsid w:val="00AE5673"/>
    <w:rsid w:val="00AE65C8"/>
    <w:rsid w:val="00AE6E22"/>
    <w:rsid w:val="00AE7C83"/>
    <w:rsid w:val="00AF199B"/>
    <w:rsid w:val="00AF19D9"/>
    <w:rsid w:val="00AF3176"/>
    <w:rsid w:val="00AF3CAD"/>
    <w:rsid w:val="00AF4A30"/>
    <w:rsid w:val="00AF71A8"/>
    <w:rsid w:val="00B004F1"/>
    <w:rsid w:val="00B0088D"/>
    <w:rsid w:val="00B00B07"/>
    <w:rsid w:val="00B00E99"/>
    <w:rsid w:val="00B0216C"/>
    <w:rsid w:val="00B027DA"/>
    <w:rsid w:val="00B051B1"/>
    <w:rsid w:val="00B07F70"/>
    <w:rsid w:val="00B11219"/>
    <w:rsid w:val="00B123BA"/>
    <w:rsid w:val="00B12E34"/>
    <w:rsid w:val="00B13FB0"/>
    <w:rsid w:val="00B14279"/>
    <w:rsid w:val="00B15043"/>
    <w:rsid w:val="00B2061E"/>
    <w:rsid w:val="00B22288"/>
    <w:rsid w:val="00B22A66"/>
    <w:rsid w:val="00B26AE7"/>
    <w:rsid w:val="00B30241"/>
    <w:rsid w:val="00B304A7"/>
    <w:rsid w:val="00B313F4"/>
    <w:rsid w:val="00B31788"/>
    <w:rsid w:val="00B33850"/>
    <w:rsid w:val="00B339CA"/>
    <w:rsid w:val="00B34884"/>
    <w:rsid w:val="00B35DBA"/>
    <w:rsid w:val="00B36D95"/>
    <w:rsid w:val="00B374CA"/>
    <w:rsid w:val="00B37964"/>
    <w:rsid w:val="00B37B11"/>
    <w:rsid w:val="00B40075"/>
    <w:rsid w:val="00B42161"/>
    <w:rsid w:val="00B43B19"/>
    <w:rsid w:val="00B45356"/>
    <w:rsid w:val="00B4599F"/>
    <w:rsid w:val="00B46848"/>
    <w:rsid w:val="00B47554"/>
    <w:rsid w:val="00B50243"/>
    <w:rsid w:val="00B52211"/>
    <w:rsid w:val="00B52454"/>
    <w:rsid w:val="00B54117"/>
    <w:rsid w:val="00B556C7"/>
    <w:rsid w:val="00B56B1B"/>
    <w:rsid w:val="00B57E7C"/>
    <w:rsid w:val="00B5F26A"/>
    <w:rsid w:val="00B60286"/>
    <w:rsid w:val="00B616D4"/>
    <w:rsid w:val="00B628CD"/>
    <w:rsid w:val="00B635D5"/>
    <w:rsid w:val="00B6400E"/>
    <w:rsid w:val="00B64846"/>
    <w:rsid w:val="00B66F0F"/>
    <w:rsid w:val="00B70443"/>
    <w:rsid w:val="00B70D16"/>
    <w:rsid w:val="00B71A85"/>
    <w:rsid w:val="00B73577"/>
    <w:rsid w:val="00B73747"/>
    <w:rsid w:val="00B74BD7"/>
    <w:rsid w:val="00B753AA"/>
    <w:rsid w:val="00B76781"/>
    <w:rsid w:val="00B77F2A"/>
    <w:rsid w:val="00B83F40"/>
    <w:rsid w:val="00B84F17"/>
    <w:rsid w:val="00B852C2"/>
    <w:rsid w:val="00B87A4F"/>
    <w:rsid w:val="00B9025E"/>
    <w:rsid w:val="00B92444"/>
    <w:rsid w:val="00B92D67"/>
    <w:rsid w:val="00B94B3A"/>
    <w:rsid w:val="00B950FE"/>
    <w:rsid w:val="00B95B03"/>
    <w:rsid w:val="00B96036"/>
    <w:rsid w:val="00BA0457"/>
    <w:rsid w:val="00BA1CDA"/>
    <w:rsid w:val="00BA1DEC"/>
    <w:rsid w:val="00BA251B"/>
    <w:rsid w:val="00BA25F7"/>
    <w:rsid w:val="00BA2713"/>
    <w:rsid w:val="00BA3B30"/>
    <w:rsid w:val="00BA5DD6"/>
    <w:rsid w:val="00BA7805"/>
    <w:rsid w:val="00BB10C6"/>
    <w:rsid w:val="00BB2BBB"/>
    <w:rsid w:val="00BB3EF6"/>
    <w:rsid w:val="00BB41D7"/>
    <w:rsid w:val="00BB47DD"/>
    <w:rsid w:val="00BB7496"/>
    <w:rsid w:val="00BC044B"/>
    <w:rsid w:val="00BC0710"/>
    <w:rsid w:val="00BC0ED8"/>
    <w:rsid w:val="00BC27A4"/>
    <w:rsid w:val="00BC40BA"/>
    <w:rsid w:val="00BC4AB2"/>
    <w:rsid w:val="00BC5CD8"/>
    <w:rsid w:val="00BC68E8"/>
    <w:rsid w:val="00BC7552"/>
    <w:rsid w:val="00BD10EB"/>
    <w:rsid w:val="00BD1C99"/>
    <w:rsid w:val="00BD22A4"/>
    <w:rsid w:val="00BD2B61"/>
    <w:rsid w:val="00BD2DC0"/>
    <w:rsid w:val="00BD4080"/>
    <w:rsid w:val="00BD4F9E"/>
    <w:rsid w:val="00BD60C3"/>
    <w:rsid w:val="00BE19A3"/>
    <w:rsid w:val="00BE2359"/>
    <w:rsid w:val="00BE2B53"/>
    <w:rsid w:val="00BE321A"/>
    <w:rsid w:val="00BE3FE3"/>
    <w:rsid w:val="00BE41A8"/>
    <w:rsid w:val="00BE58DE"/>
    <w:rsid w:val="00BE6924"/>
    <w:rsid w:val="00BE6C5D"/>
    <w:rsid w:val="00BE7927"/>
    <w:rsid w:val="00BF0191"/>
    <w:rsid w:val="00BF03BC"/>
    <w:rsid w:val="00BF161A"/>
    <w:rsid w:val="00BF1BA0"/>
    <w:rsid w:val="00BF331E"/>
    <w:rsid w:val="00BF519D"/>
    <w:rsid w:val="00BF5929"/>
    <w:rsid w:val="00BF6243"/>
    <w:rsid w:val="00BF6654"/>
    <w:rsid w:val="00C00DAA"/>
    <w:rsid w:val="00C024B4"/>
    <w:rsid w:val="00C025B0"/>
    <w:rsid w:val="00C0362F"/>
    <w:rsid w:val="00C041B6"/>
    <w:rsid w:val="00C0533C"/>
    <w:rsid w:val="00C055D6"/>
    <w:rsid w:val="00C05836"/>
    <w:rsid w:val="00C05A2A"/>
    <w:rsid w:val="00C074A9"/>
    <w:rsid w:val="00C078D0"/>
    <w:rsid w:val="00C07BAC"/>
    <w:rsid w:val="00C07C08"/>
    <w:rsid w:val="00C113CE"/>
    <w:rsid w:val="00C13910"/>
    <w:rsid w:val="00C14258"/>
    <w:rsid w:val="00C14C5E"/>
    <w:rsid w:val="00C1536F"/>
    <w:rsid w:val="00C15B6A"/>
    <w:rsid w:val="00C16B6B"/>
    <w:rsid w:val="00C17D56"/>
    <w:rsid w:val="00C17DDD"/>
    <w:rsid w:val="00C20E20"/>
    <w:rsid w:val="00C21985"/>
    <w:rsid w:val="00C22BC3"/>
    <w:rsid w:val="00C240A7"/>
    <w:rsid w:val="00C24824"/>
    <w:rsid w:val="00C2559B"/>
    <w:rsid w:val="00C26238"/>
    <w:rsid w:val="00C26F3F"/>
    <w:rsid w:val="00C274AA"/>
    <w:rsid w:val="00C303A3"/>
    <w:rsid w:val="00C3240E"/>
    <w:rsid w:val="00C340A0"/>
    <w:rsid w:val="00C373CD"/>
    <w:rsid w:val="00C40A19"/>
    <w:rsid w:val="00C41AA0"/>
    <w:rsid w:val="00C41FD3"/>
    <w:rsid w:val="00C42E3E"/>
    <w:rsid w:val="00C44A45"/>
    <w:rsid w:val="00C4563C"/>
    <w:rsid w:val="00C45989"/>
    <w:rsid w:val="00C47697"/>
    <w:rsid w:val="00C50CCC"/>
    <w:rsid w:val="00C50DFF"/>
    <w:rsid w:val="00C52512"/>
    <w:rsid w:val="00C52DB7"/>
    <w:rsid w:val="00C53979"/>
    <w:rsid w:val="00C53BF2"/>
    <w:rsid w:val="00C543C2"/>
    <w:rsid w:val="00C547EB"/>
    <w:rsid w:val="00C54BD2"/>
    <w:rsid w:val="00C54FE4"/>
    <w:rsid w:val="00C60E97"/>
    <w:rsid w:val="00C62350"/>
    <w:rsid w:val="00C63E2C"/>
    <w:rsid w:val="00C642C6"/>
    <w:rsid w:val="00C64B17"/>
    <w:rsid w:val="00C65C4C"/>
    <w:rsid w:val="00C66832"/>
    <w:rsid w:val="00C668C3"/>
    <w:rsid w:val="00C70647"/>
    <w:rsid w:val="00C70C1E"/>
    <w:rsid w:val="00C73531"/>
    <w:rsid w:val="00C73E64"/>
    <w:rsid w:val="00C751C2"/>
    <w:rsid w:val="00C77BDD"/>
    <w:rsid w:val="00C77EE3"/>
    <w:rsid w:val="00C82912"/>
    <w:rsid w:val="00C82A3C"/>
    <w:rsid w:val="00C8359E"/>
    <w:rsid w:val="00C85013"/>
    <w:rsid w:val="00C85B3F"/>
    <w:rsid w:val="00C863FF"/>
    <w:rsid w:val="00C91786"/>
    <w:rsid w:val="00C92CDD"/>
    <w:rsid w:val="00C93BFB"/>
    <w:rsid w:val="00C93C9A"/>
    <w:rsid w:val="00C9563E"/>
    <w:rsid w:val="00C96118"/>
    <w:rsid w:val="00C96AC3"/>
    <w:rsid w:val="00C96EC4"/>
    <w:rsid w:val="00C973AD"/>
    <w:rsid w:val="00CA105D"/>
    <w:rsid w:val="00CA4E79"/>
    <w:rsid w:val="00CA6139"/>
    <w:rsid w:val="00CA6254"/>
    <w:rsid w:val="00CA6FCC"/>
    <w:rsid w:val="00CA785B"/>
    <w:rsid w:val="00CB1341"/>
    <w:rsid w:val="00CB1E65"/>
    <w:rsid w:val="00CB3770"/>
    <w:rsid w:val="00CB3F74"/>
    <w:rsid w:val="00CC0A3D"/>
    <w:rsid w:val="00CC15BE"/>
    <w:rsid w:val="00CC4157"/>
    <w:rsid w:val="00CC41CE"/>
    <w:rsid w:val="00CC5925"/>
    <w:rsid w:val="00CC59CE"/>
    <w:rsid w:val="00CC5D29"/>
    <w:rsid w:val="00CD1D75"/>
    <w:rsid w:val="00CD2C20"/>
    <w:rsid w:val="00CD4F6C"/>
    <w:rsid w:val="00CD5510"/>
    <w:rsid w:val="00CD5B7B"/>
    <w:rsid w:val="00CD6B2B"/>
    <w:rsid w:val="00CD7554"/>
    <w:rsid w:val="00CD78E2"/>
    <w:rsid w:val="00CD7F58"/>
    <w:rsid w:val="00CE1343"/>
    <w:rsid w:val="00CE20D7"/>
    <w:rsid w:val="00CE3072"/>
    <w:rsid w:val="00CE3818"/>
    <w:rsid w:val="00CE44DF"/>
    <w:rsid w:val="00CE5594"/>
    <w:rsid w:val="00CE6859"/>
    <w:rsid w:val="00CE759B"/>
    <w:rsid w:val="00CE7CE2"/>
    <w:rsid w:val="00CF160A"/>
    <w:rsid w:val="00CF199E"/>
    <w:rsid w:val="00CF537C"/>
    <w:rsid w:val="00CF5596"/>
    <w:rsid w:val="00CF5DB3"/>
    <w:rsid w:val="00CF6542"/>
    <w:rsid w:val="00CF6674"/>
    <w:rsid w:val="00CF78DA"/>
    <w:rsid w:val="00CF7FF1"/>
    <w:rsid w:val="00D00AAE"/>
    <w:rsid w:val="00D01853"/>
    <w:rsid w:val="00D01ECB"/>
    <w:rsid w:val="00D020B7"/>
    <w:rsid w:val="00D02DB5"/>
    <w:rsid w:val="00D06958"/>
    <w:rsid w:val="00D072D1"/>
    <w:rsid w:val="00D07BD3"/>
    <w:rsid w:val="00D07D95"/>
    <w:rsid w:val="00D11571"/>
    <w:rsid w:val="00D11E42"/>
    <w:rsid w:val="00D123AB"/>
    <w:rsid w:val="00D13BC6"/>
    <w:rsid w:val="00D2115B"/>
    <w:rsid w:val="00D212CD"/>
    <w:rsid w:val="00D22D70"/>
    <w:rsid w:val="00D245EB"/>
    <w:rsid w:val="00D25781"/>
    <w:rsid w:val="00D2585E"/>
    <w:rsid w:val="00D2626A"/>
    <w:rsid w:val="00D26572"/>
    <w:rsid w:val="00D26EE3"/>
    <w:rsid w:val="00D26F04"/>
    <w:rsid w:val="00D3016A"/>
    <w:rsid w:val="00D30CFB"/>
    <w:rsid w:val="00D31821"/>
    <w:rsid w:val="00D31A39"/>
    <w:rsid w:val="00D337D8"/>
    <w:rsid w:val="00D35955"/>
    <w:rsid w:val="00D36627"/>
    <w:rsid w:val="00D425F8"/>
    <w:rsid w:val="00D45032"/>
    <w:rsid w:val="00D456C2"/>
    <w:rsid w:val="00D45DC0"/>
    <w:rsid w:val="00D45FCD"/>
    <w:rsid w:val="00D5083A"/>
    <w:rsid w:val="00D51FC7"/>
    <w:rsid w:val="00D52E2C"/>
    <w:rsid w:val="00D53A13"/>
    <w:rsid w:val="00D543B0"/>
    <w:rsid w:val="00D5504B"/>
    <w:rsid w:val="00D5508F"/>
    <w:rsid w:val="00D553E3"/>
    <w:rsid w:val="00D56069"/>
    <w:rsid w:val="00D56BA7"/>
    <w:rsid w:val="00D56D26"/>
    <w:rsid w:val="00D56D8E"/>
    <w:rsid w:val="00D56F02"/>
    <w:rsid w:val="00D57010"/>
    <w:rsid w:val="00D60C11"/>
    <w:rsid w:val="00D60CAC"/>
    <w:rsid w:val="00D62A7E"/>
    <w:rsid w:val="00D62CCF"/>
    <w:rsid w:val="00D636C0"/>
    <w:rsid w:val="00D64D8C"/>
    <w:rsid w:val="00D6582D"/>
    <w:rsid w:val="00D65A34"/>
    <w:rsid w:val="00D66791"/>
    <w:rsid w:val="00D66F57"/>
    <w:rsid w:val="00D676B9"/>
    <w:rsid w:val="00D70B5C"/>
    <w:rsid w:val="00D71DAC"/>
    <w:rsid w:val="00D71DAE"/>
    <w:rsid w:val="00D7288B"/>
    <w:rsid w:val="00D73AA4"/>
    <w:rsid w:val="00D74306"/>
    <w:rsid w:val="00D7508B"/>
    <w:rsid w:val="00D75A7F"/>
    <w:rsid w:val="00D817A3"/>
    <w:rsid w:val="00D82D4D"/>
    <w:rsid w:val="00D82E6D"/>
    <w:rsid w:val="00D844E6"/>
    <w:rsid w:val="00D84F65"/>
    <w:rsid w:val="00D8568F"/>
    <w:rsid w:val="00D87AD7"/>
    <w:rsid w:val="00D87C8D"/>
    <w:rsid w:val="00D9038A"/>
    <w:rsid w:val="00D9063E"/>
    <w:rsid w:val="00D911B0"/>
    <w:rsid w:val="00D92594"/>
    <w:rsid w:val="00D92726"/>
    <w:rsid w:val="00D94189"/>
    <w:rsid w:val="00D9636A"/>
    <w:rsid w:val="00D9664B"/>
    <w:rsid w:val="00D96FC6"/>
    <w:rsid w:val="00DA0F2C"/>
    <w:rsid w:val="00DA46D4"/>
    <w:rsid w:val="00DA66BD"/>
    <w:rsid w:val="00DA7D0C"/>
    <w:rsid w:val="00DB1E35"/>
    <w:rsid w:val="00DB3599"/>
    <w:rsid w:val="00DB7771"/>
    <w:rsid w:val="00DB79C5"/>
    <w:rsid w:val="00DC089F"/>
    <w:rsid w:val="00DC1CBC"/>
    <w:rsid w:val="00DC1E63"/>
    <w:rsid w:val="00DC22B2"/>
    <w:rsid w:val="00DC251F"/>
    <w:rsid w:val="00DC3707"/>
    <w:rsid w:val="00DC40ED"/>
    <w:rsid w:val="00DC51CB"/>
    <w:rsid w:val="00DC5B0F"/>
    <w:rsid w:val="00DD1CB3"/>
    <w:rsid w:val="00DD241D"/>
    <w:rsid w:val="00DD2E20"/>
    <w:rsid w:val="00DD55E4"/>
    <w:rsid w:val="00DD58C8"/>
    <w:rsid w:val="00DD6F6A"/>
    <w:rsid w:val="00DD6F77"/>
    <w:rsid w:val="00DD776D"/>
    <w:rsid w:val="00DE0773"/>
    <w:rsid w:val="00DE15A2"/>
    <w:rsid w:val="00DE1603"/>
    <w:rsid w:val="00DE1657"/>
    <w:rsid w:val="00DE2B0F"/>
    <w:rsid w:val="00DE2F42"/>
    <w:rsid w:val="00DE301C"/>
    <w:rsid w:val="00DE3B3C"/>
    <w:rsid w:val="00DE41A9"/>
    <w:rsid w:val="00DE420B"/>
    <w:rsid w:val="00DE4C25"/>
    <w:rsid w:val="00DE59DC"/>
    <w:rsid w:val="00DF02B4"/>
    <w:rsid w:val="00DF1222"/>
    <w:rsid w:val="00DF1D6F"/>
    <w:rsid w:val="00DF22CF"/>
    <w:rsid w:val="00DF442E"/>
    <w:rsid w:val="00DF58D7"/>
    <w:rsid w:val="00DF60DE"/>
    <w:rsid w:val="00DF6480"/>
    <w:rsid w:val="00DF6E42"/>
    <w:rsid w:val="00E00F4F"/>
    <w:rsid w:val="00E01859"/>
    <w:rsid w:val="00E01C64"/>
    <w:rsid w:val="00E042B0"/>
    <w:rsid w:val="00E05ACF"/>
    <w:rsid w:val="00E05EF3"/>
    <w:rsid w:val="00E07762"/>
    <w:rsid w:val="00E111A5"/>
    <w:rsid w:val="00E12559"/>
    <w:rsid w:val="00E12566"/>
    <w:rsid w:val="00E12F3A"/>
    <w:rsid w:val="00E1370F"/>
    <w:rsid w:val="00E139A4"/>
    <w:rsid w:val="00E1400E"/>
    <w:rsid w:val="00E14523"/>
    <w:rsid w:val="00E152B4"/>
    <w:rsid w:val="00E16A6E"/>
    <w:rsid w:val="00E16C4A"/>
    <w:rsid w:val="00E16D2B"/>
    <w:rsid w:val="00E174B4"/>
    <w:rsid w:val="00E17BF9"/>
    <w:rsid w:val="00E20CBD"/>
    <w:rsid w:val="00E21D08"/>
    <w:rsid w:val="00E21EE1"/>
    <w:rsid w:val="00E220DC"/>
    <w:rsid w:val="00E2405F"/>
    <w:rsid w:val="00E246F1"/>
    <w:rsid w:val="00E25A67"/>
    <w:rsid w:val="00E26F68"/>
    <w:rsid w:val="00E2760E"/>
    <w:rsid w:val="00E30E18"/>
    <w:rsid w:val="00E31BCD"/>
    <w:rsid w:val="00E355D0"/>
    <w:rsid w:val="00E35E4E"/>
    <w:rsid w:val="00E36F98"/>
    <w:rsid w:val="00E43A92"/>
    <w:rsid w:val="00E4402D"/>
    <w:rsid w:val="00E46A55"/>
    <w:rsid w:val="00E47673"/>
    <w:rsid w:val="00E50DB9"/>
    <w:rsid w:val="00E51C75"/>
    <w:rsid w:val="00E5294D"/>
    <w:rsid w:val="00E5336F"/>
    <w:rsid w:val="00E574F3"/>
    <w:rsid w:val="00E60466"/>
    <w:rsid w:val="00E60AE5"/>
    <w:rsid w:val="00E61905"/>
    <w:rsid w:val="00E62BB0"/>
    <w:rsid w:val="00E6367A"/>
    <w:rsid w:val="00E6371B"/>
    <w:rsid w:val="00E6476C"/>
    <w:rsid w:val="00E668CD"/>
    <w:rsid w:val="00E70D16"/>
    <w:rsid w:val="00E73AEC"/>
    <w:rsid w:val="00E73EC6"/>
    <w:rsid w:val="00E75688"/>
    <w:rsid w:val="00E7583E"/>
    <w:rsid w:val="00E761B7"/>
    <w:rsid w:val="00E76B6D"/>
    <w:rsid w:val="00E77E34"/>
    <w:rsid w:val="00E80048"/>
    <w:rsid w:val="00E80401"/>
    <w:rsid w:val="00E8793E"/>
    <w:rsid w:val="00E90D6E"/>
    <w:rsid w:val="00E91935"/>
    <w:rsid w:val="00E92080"/>
    <w:rsid w:val="00E92504"/>
    <w:rsid w:val="00E9308E"/>
    <w:rsid w:val="00E937A3"/>
    <w:rsid w:val="00E94034"/>
    <w:rsid w:val="00E94EB7"/>
    <w:rsid w:val="00E955CF"/>
    <w:rsid w:val="00EA06F8"/>
    <w:rsid w:val="00EA199F"/>
    <w:rsid w:val="00EA2DA7"/>
    <w:rsid w:val="00EA3232"/>
    <w:rsid w:val="00EA39CA"/>
    <w:rsid w:val="00EA53EB"/>
    <w:rsid w:val="00EA5DB1"/>
    <w:rsid w:val="00EA69C1"/>
    <w:rsid w:val="00EB0136"/>
    <w:rsid w:val="00EB15C6"/>
    <w:rsid w:val="00EB2423"/>
    <w:rsid w:val="00EB27AB"/>
    <w:rsid w:val="00EB2A4A"/>
    <w:rsid w:val="00EB42D7"/>
    <w:rsid w:val="00EB674F"/>
    <w:rsid w:val="00EC2380"/>
    <w:rsid w:val="00EC3222"/>
    <w:rsid w:val="00EC58E4"/>
    <w:rsid w:val="00ED0B67"/>
    <w:rsid w:val="00ED1C50"/>
    <w:rsid w:val="00ED23A1"/>
    <w:rsid w:val="00ED2CF2"/>
    <w:rsid w:val="00ED2F7C"/>
    <w:rsid w:val="00ED3377"/>
    <w:rsid w:val="00ED4EE3"/>
    <w:rsid w:val="00ED4FBC"/>
    <w:rsid w:val="00ED5195"/>
    <w:rsid w:val="00ED6302"/>
    <w:rsid w:val="00EE056E"/>
    <w:rsid w:val="00EE0E79"/>
    <w:rsid w:val="00EE1C57"/>
    <w:rsid w:val="00EE242A"/>
    <w:rsid w:val="00EE2E51"/>
    <w:rsid w:val="00EE3008"/>
    <w:rsid w:val="00EF47DD"/>
    <w:rsid w:val="00EF4C36"/>
    <w:rsid w:val="00EF509C"/>
    <w:rsid w:val="00EF6102"/>
    <w:rsid w:val="00EF630F"/>
    <w:rsid w:val="00EF73D3"/>
    <w:rsid w:val="00F0115E"/>
    <w:rsid w:val="00F01694"/>
    <w:rsid w:val="00F041A3"/>
    <w:rsid w:val="00F051ED"/>
    <w:rsid w:val="00F058DB"/>
    <w:rsid w:val="00F05B4A"/>
    <w:rsid w:val="00F0617A"/>
    <w:rsid w:val="00F06EBF"/>
    <w:rsid w:val="00F06F05"/>
    <w:rsid w:val="00F102D0"/>
    <w:rsid w:val="00F10A1D"/>
    <w:rsid w:val="00F123B3"/>
    <w:rsid w:val="00F12911"/>
    <w:rsid w:val="00F132D9"/>
    <w:rsid w:val="00F13D41"/>
    <w:rsid w:val="00F1496A"/>
    <w:rsid w:val="00F14AF8"/>
    <w:rsid w:val="00F15546"/>
    <w:rsid w:val="00F15A5A"/>
    <w:rsid w:val="00F1635F"/>
    <w:rsid w:val="00F16934"/>
    <w:rsid w:val="00F16CC4"/>
    <w:rsid w:val="00F1741E"/>
    <w:rsid w:val="00F208F0"/>
    <w:rsid w:val="00F21C27"/>
    <w:rsid w:val="00F2273A"/>
    <w:rsid w:val="00F23264"/>
    <w:rsid w:val="00F23947"/>
    <w:rsid w:val="00F25DB9"/>
    <w:rsid w:val="00F26189"/>
    <w:rsid w:val="00F268D7"/>
    <w:rsid w:val="00F30218"/>
    <w:rsid w:val="00F30704"/>
    <w:rsid w:val="00F30A0B"/>
    <w:rsid w:val="00F3621E"/>
    <w:rsid w:val="00F42A39"/>
    <w:rsid w:val="00F44C66"/>
    <w:rsid w:val="00F44E9A"/>
    <w:rsid w:val="00F45F20"/>
    <w:rsid w:val="00F46172"/>
    <w:rsid w:val="00F46C26"/>
    <w:rsid w:val="00F50519"/>
    <w:rsid w:val="00F50891"/>
    <w:rsid w:val="00F52765"/>
    <w:rsid w:val="00F52B87"/>
    <w:rsid w:val="00F53042"/>
    <w:rsid w:val="00F53ACA"/>
    <w:rsid w:val="00F55042"/>
    <w:rsid w:val="00F5530E"/>
    <w:rsid w:val="00F5542E"/>
    <w:rsid w:val="00F5598E"/>
    <w:rsid w:val="00F5649C"/>
    <w:rsid w:val="00F5696D"/>
    <w:rsid w:val="00F57FCC"/>
    <w:rsid w:val="00F6071F"/>
    <w:rsid w:val="00F62F42"/>
    <w:rsid w:val="00F6319C"/>
    <w:rsid w:val="00F632A6"/>
    <w:rsid w:val="00F6392B"/>
    <w:rsid w:val="00F66401"/>
    <w:rsid w:val="00F66B12"/>
    <w:rsid w:val="00F675DB"/>
    <w:rsid w:val="00F72111"/>
    <w:rsid w:val="00F728B9"/>
    <w:rsid w:val="00F7292A"/>
    <w:rsid w:val="00F7468E"/>
    <w:rsid w:val="00F74FBD"/>
    <w:rsid w:val="00F7786C"/>
    <w:rsid w:val="00F80CEC"/>
    <w:rsid w:val="00F81BD4"/>
    <w:rsid w:val="00F81FCA"/>
    <w:rsid w:val="00F8260F"/>
    <w:rsid w:val="00F835C2"/>
    <w:rsid w:val="00F835FE"/>
    <w:rsid w:val="00F8399F"/>
    <w:rsid w:val="00F83EE9"/>
    <w:rsid w:val="00F87054"/>
    <w:rsid w:val="00F924EF"/>
    <w:rsid w:val="00F92E9F"/>
    <w:rsid w:val="00F939AD"/>
    <w:rsid w:val="00F9507B"/>
    <w:rsid w:val="00F9509A"/>
    <w:rsid w:val="00F95348"/>
    <w:rsid w:val="00F9543A"/>
    <w:rsid w:val="00F955D5"/>
    <w:rsid w:val="00F95922"/>
    <w:rsid w:val="00F95C5F"/>
    <w:rsid w:val="00F95E37"/>
    <w:rsid w:val="00F96598"/>
    <w:rsid w:val="00FA134C"/>
    <w:rsid w:val="00FA1A21"/>
    <w:rsid w:val="00FA2A46"/>
    <w:rsid w:val="00FA2D61"/>
    <w:rsid w:val="00FA4748"/>
    <w:rsid w:val="00FA52E0"/>
    <w:rsid w:val="00FA5715"/>
    <w:rsid w:val="00FA648E"/>
    <w:rsid w:val="00FB01A5"/>
    <w:rsid w:val="00FB055A"/>
    <w:rsid w:val="00FB0B35"/>
    <w:rsid w:val="00FB0C96"/>
    <w:rsid w:val="00FB0D70"/>
    <w:rsid w:val="00FB0FFA"/>
    <w:rsid w:val="00FB14B0"/>
    <w:rsid w:val="00FB223D"/>
    <w:rsid w:val="00FB224C"/>
    <w:rsid w:val="00FB37FD"/>
    <w:rsid w:val="00FB3A18"/>
    <w:rsid w:val="00FC0EC5"/>
    <w:rsid w:val="00FC15A5"/>
    <w:rsid w:val="00FC2055"/>
    <w:rsid w:val="00FC2BDE"/>
    <w:rsid w:val="00FC2F1D"/>
    <w:rsid w:val="00FC44B4"/>
    <w:rsid w:val="00FC5F86"/>
    <w:rsid w:val="00FC64C9"/>
    <w:rsid w:val="00FD298D"/>
    <w:rsid w:val="00FD2B10"/>
    <w:rsid w:val="00FD31C4"/>
    <w:rsid w:val="00FD3CF2"/>
    <w:rsid w:val="00FD5454"/>
    <w:rsid w:val="00FD58BE"/>
    <w:rsid w:val="00FE08D4"/>
    <w:rsid w:val="00FE123D"/>
    <w:rsid w:val="00FE2D28"/>
    <w:rsid w:val="00FE30C0"/>
    <w:rsid w:val="00FE4709"/>
    <w:rsid w:val="00FE5D03"/>
    <w:rsid w:val="00FE5DD6"/>
    <w:rsid w:val="00FE5E08"/>
    <w:rsid w:val="00FF0311"/>
    <w:rsid w:val="00FF1017"/>
    <w:rsid w:val="00FF12BF"/>
    <w:rsid w:val="00FF1BF5"/>
    <w:rsid w:val="00FF1CD6"/>
    <w:rsid w:val="00FF38FC"/>
    <w:rsid w:val="00FF3DC4"/>
    <w:rsid w:val="00FF4B1A"/>
    <w:rsid w:val="00FF5720"/>
    <w:rsid w:val="00FF668B"/>
    <w:rsid w:val="0115A5A3"/>
    <w:rsid w:val="011E39C0"/>
    <w:rsid w:val="0191B90A"/>
    <w:rsid w:val="01935E14"/>
    <w:rsid w:val="01A11D2C"/>
    <w:rsid w:val="01B1639B"/>
    <w:rsid w:val="01B18C54"/>
    <w:rsid w:val="01D42817"/>
    <w:rsid w:val="01DAD2D3"/>
    <w:rsid w:val="01E62279"/>
    <w:rsid w:val="01ED459A"/>
    <w:rsid w:val="01F60192"/>
    <w:rsid w:val="023AFD75"/>
    <w:rsid w:val="0264170D"/>
    <w:rsid w:val="0282345E"/>
    <w:rsid w:val="0284161A"/>
    <w:rsid w:val="028A10FF"/>
    <w:rsid w:val="029357BB"/>
    <w:rsid w:val="029DC72D"/>
    <w:rsid w:val="02EACCD7"/>
    <w:rsid w:val="03240DD3"/>
    <w:rsid w:val="0324CFDA"/>
    <w:rsid w:val="032957A5"/>
    <w:rsid w:val="037846EE"/>
    <w:rsid w:val="0384AC03"/>
    <w:rsid w:val="03883075"/>
    <w:rsid w:val="03B304E1"/>
    <w:rsid w:val="03E9015A"/>
    <w:rsid w:val="03E9525C"/>
    <w:rsid w:val="043AE5A6"/>
    <w:rsid w:val="04491FE9"/>
    <w:rsid w:val="0486F68D"/>
    <w:rsid w:val="0493C224"/>
    <w:rsid w:val="049ABAA4"/>
    <w:rsid w:val="04BA2628"/>
    <w:rsid w:val="04E53711"/>
    <w:rsid w:val="04F5F1E1"/>
    <w:rsid w:val="0519CE02"/>
    <w:rsid w:val="051A8266"/>
    <w:rsid w:val="052B5D95"/>
    <w:rsid w:val="052BD0C3"/>
    <w:rsid w:val="0534ACA5"/>
    <w:rsid w:val="05493E81"/>
    <w:rsid w:val="058C9E96"/>
    <w:rsid w:val="058FDED6"/>
    <w:rsid w:val="05B17830"/>
    <w:rsid w:val="05C5D962"/>
    <w:rsid w:val="05D640F2"/>
    <w:rsid w:val="05DB67B9"/>
    <w:rsid w:val="05E5501C"/>
    <w:rsid w:val="05FE256D"/>
    <w:rsid w:val="0613708A"/>
    <w:rsid w:val="065395F1"/>
    <w:rsid w:val="0658B20A"/>
    <w:rsid w:val="065A45A8"/>
    <w:rsid w:val="066E5174"/>
    <w:rsid w:val="067EC6B4"/>
    <w:rsid w:val="067F55A6"/>
    <w:rsid w:val="0685DD7A"/>
    <w:rsid w:val="0693CFCE"/>
    <w:rsid w:val="06A4DFFE"/>
    <w:rsid w:val="06C220D2"/>
    <w:rsid w:val="06D368C7"/>
    <w:rsid w:val="06EAFB61"/>
    <w:rsid w:val="0703FFB6"/>
    <w:rsid w:val="071008C1"/>
    <w:rsid w:val="0728586F"/>
    <w:rsid w:val="0731EEC8"/>
    <w:rsid w:val="075EE1D1"/>
    <w:rsid w:val="076391A6"/>
    <w:rsid w:val="07A3C545"/>
    <w:rsid w:val="07A8281B"/>
    <w:rsid w:val="07ADA961"/>
    <w:rsid w:val="07DA0AAC"/>
    <w:rsid w:val="0817933C"/>
    <w:rsid w:val="084FE8DA"/>
    <w:rsid w:val="0868D616"/>
    <w:rsid w:val="0871FB5C"/>
    <w:rsid w:val="08740717"/>
    <w:rsid w:val="087A49CD"/>
    <w:rsid w:val="087FB051"/>
    <w:rsid w:val="0890EEA1"/>
    <w:rsid w:val="089D3CFC"/>
    <w:rsid w:val="08CE3E28"/>
    <w:rsid w:val="091A96F8"/>
    <w:rsid w:val="092A1D4D"/>
    <w:rsid w:val="095CFA6A"/>
    <w:rsid w:val="0973138A"/>
    <w:rsid w:val="09802A3D"/>
    <w:rsid w:val="099D4CEB"/>
    <w:rsid w:val="09A31C5A"/>
    <w:rsid w:val="09BB5DA8"/>
    <w:rsid w:val="09EC9738"/>
    <w:rsid w:val="09F452C7"/>
    <w:rsid w:val="0A005391"/>
    <w:rsid w:val="0A06CB44"/>
    <w:rsid w:val="0A0BB24D"/>
    <w:rsid w:val="0A158C1C"/>
    <w:rsid w:val="0A17A070"/>
    <w:rsid w:val="0A2E83B9"/>
    <w:rsid w:val="0A45F6B2"/>
    <w:rsid w:val="0A79BE8A"/>
    <w:rsid w:val="0A80D152"/>
    <w:rsid w:val="0AB3E083"/>
    <w:rsid w:val="0AB791E4"/>
    <w:rsid w:val="0AB9952B"/>
    <w:rsid w:val="0AC61C75"/>
    <w:rsid w:val="0ACC6DC8"/>
    <w:rsid w:val="0AD63565"/>
    <w:rsid w:val="0AD7FE18"/>
    <w:rsid w:val="0AFEA694"/>
    <w:rsid w:val="0B29DA65"/>
    <w:rsid w:val="0B42BC7D"/>
    <w:rsid w:val="0B4AC5DC"/>
    <w:rsid w:val="0B4EBBB1"/>
    <w:rsid w:val="0B511314"/>
    <w:rsid w:val="0B521B7E"/>
    <w:rsid w:val="0B5D1467"/>
    <w:rsid w:val="0B943881"/>
    <w:rsid w:val="0BBAE2AC"/>
    <w:rsid w:val="0BECD69B"/>
    <w:rsid w:val="0C11976F"/>
    <w:rsid w:val="0C404597"/>
    <w:rsid w:val="0C5F96CB"/>
    <w:rsid w:val="0C615336"/>
    <w:rsid w:val="0C98AABE"/>
    <w:rsid w:val="0CC2BC91"/>
    <w:rsid w:val="0CFC8F2B"/>
    <w:rsid w:val="0D00589A"/>
    <w:rsid w:val="0D313CB6"/>
    <w:rsid w:val="0D39AD57"/>
    <w:rsid w:val="0D3EF191"/>
    <w:rsid w:val="0D449740"/>
    <w:rsid w:val="0D5650B4"/>
    <w:rsid w:val="0D6BA364"/>
    <w:rsid w:val="0DC15997"/>
    <w:rsid w:val="0DC6C458"/>
    <w:rsid w:val="0DE2C9DD"/>
    <w:rsid w:val="0DE793C5"/>
    <w:rsid w:val="0E0815C6"/>
    <w:rsid w:val="0E1E2C10"/>
    <w:rsid w:val="0E2EFB4F"/>
    <w:rsid w:val="0E45085D"/>
    <w:rsid w:val="0E452DA9"/>
    <w:rsid w:val="0E76FDDD"/>
    <w:rsid w:val="0E9A778B"/>
    <w:rsid w:val="0EB1D056"/>
    <w:rsid w:val="0ED0043F"/>
    <w:rsid w:val="0EDC6ACF"/>
    <w:rsid w:val="0EE9FDC9"/>
    <w:rsid w:val="0F03C2AB"/>
    <w:rsid w:val="0F1470A5"/>
    <w:rsid w:val="0F1E714F"/>
    <w:rsid w:val="0F303876"/>
    <w:rsid w:val="0F66C89A"/>
    <w:rsid w:val="0F8A6734"/>
    <w:rsid w:val="0FA076EA"/>
    <w:rsid w:val="0FB1D793"/>
    <w:rsid w:val="0FBCAAE1"/>
    <w:rsid w:val="0FDFE55C"/>
    <w:rsid w:val="100E329D"/>
    <w:rsid w:val="1014D512"/>
    <w:rsid w:val="102F5AE0"/>
    <w:rsid w:val="10313726"/>
    <w:rsid w:val="10D7FCBB"/>
    <w:rsid w:val="10DA6F0A"/>
    <w:rsid w:val="10DFA966"/>
    <w:rsid w:val="10E8C3D1"/>
    <w:rsid w:val="10ED8C34"/>
    <w:rsid w:val="10F686E1"/>
    <w:rsid w:val="1119B3D8"/>
    <w:rsid w:val="112396C9"/>
    <w:rsid w:val="11406929"/>
    <w:rsid w:val="114A9E7C"/>
    <w:rsid w:val="11600B89"/>
    <w:rsid w:val="118D387C"/>
    <w:rsid w:val="11915332"/>
    <w:rsid w:val="119FC4CA"/>
    <w:rsid w:val="11A62B92"/>
    <w:rsid w:val="11A93FF9"/>
    <w:rsid w:val="11C8EFAB"/>
    <w:rsid w:val="11D04A13"/>
    <w:rsid w:val="11D45DC6"/>
    <w:rsid w:val="11D6ED6C"/>
    <w:rsid w:val="122474D4"/>
    <w:rsid w:val="1225DAB5"/>
    <w:rsid w:val="122B4DF2"/>
    <w:rsid w:val="125723CB"/>
    <w:rsid w:val="126A8A91"/>
    <w:rsid w:val="126B7509"/>
    <w:rsid w:val="134C42B1"/>
    <w:rsid w:val="13507971"/>
    <w:rsid w:val="13542B5E"/>
    <w:rsid w:val="1377A500"/>
    <w:rsid w:val="13862751"/>
    <w:rsid w:val="138713C3"/>
    <w:rsid w:val="13877F64"/>
    <w:rsid w:val="138ECDB2"/>
    <w:rsid w:val="13EDB0AC"/>
    <w:rsid w:val="146A0E6B"/>
    <w:rsid w:val="1478FCD7"/>
    <w:rsid w:val="148F0B17"/>
    <w:rsid w:val="149AF38E"/>
    <w:rsid w:val="149D557D"/>
    <w:rsid w:val="149F20AC"/>
    <w:rsid w:val="14F261D5"/>
    <w:rsid w:val="1500A6C5"/>
    <w:rsid w:val="1532FC15"/>
    <w:rsid w:val="153305F4"/>
    <w:rsid w:val="1542D2D8"/>
    <w:rsid w:val="154C8300"/>
    <w:rsid w:val="156B253E"/>
    <w:rsid w:val="157263B9"/>
    <w:rsid w:val="15743187"/>
    <w:rsid w:val="15EAB7D8"/>
    <w:rsid w:val="15EAF554"/>
    <w:rsid w:val="15F1E294"/>
    <w:rsid w:val="1640F4BF"/>
    <w:rsid w:val="1661E5FD"/>
    <w:rsid w:val="1664D869"/>
    <w:rsid w:val="167FB7E5"/>
    <w:rsid w:val="16CC6854"/>
    <w:rsid w:val="16CD3A7C"/>
    <w:rsid w:val="16E544B6"/>
    <w:rsid w:val="16E7342C"/>
    <w:rsid w:val="16EF4F0A"/>
    <w:rsid w:val="16F73073"/>
    <w:rsid w:val="1739AE65"/>
    <w:rsid w:val="175DBEF9"/>
    <w:rsid w:val="176659D1"/>
    <w:rsid w:val="17876FAB"/>
    <w:rsid w:val="178E4A1C"/>
    <w:rsid w:val="179B864A"/>
    <w:rsid w:val="179EE393"/>
    <w:rsid w:val="181E4A6F"/>
    <w:rsid w:val="182B8E17"/>
    <w:rsid w:val="18697282"/>
    <w:rsid w:val="1871F1F1"/>
    <w:rsid w:val="187617DC"/>
    <w:rsid w:val="18920619"/>
    <w:rsid w:val="189257B5"/>
    <w:rsid w:val="18A444BB"/>
    <w:rsid w:val="18B40335"/>
    <w:rsid w:val="18B66320"/>
    <w:rsid w:val="18EE1063"/>
    <w:rsid w:val="18F55D88"/>
    <w:rsid w:val="18FB392E"/>
    <w:rsid w:val="191D50F4"/>
    <w:rsid w:val="1939CECA"/>
    <w:rsid w:val="1971462F"/>
    <w:rsid w:val="1973B5F0"/>
    <w:rsid w:val="1991D8CD"/>
    <w:rsid w:val="199BB392"/>
    <w:rsid w:val="199CD6D2"/>
    <w:rsid w:val="19BC56B4"/>
    <w:rsid w:val="19CF8DA0"/>
    <w:rsid w:val="19F58364"/>
    <w:rsid w:val="19F5E383"/>
    <w:rsid w:val="1A0B701F"/>
    <w:rsid w:val="1A11CB39"/>
    <w:rsid w:val="1A16B217"/>
    <w:rsid w:val="1A1F058B"/>
    <w:rsid w:val="1A501EE8"/>
    <w:rsid w:val="1A5891CB"/>
    <w:rsid w:val="1A94AB82"/>
    <w:rsid w:val="1A963F34"/>
    <w:rsid w:val="1A974640"/>
    <w:rsid w:val="1A9F289E"/>
    <w:rsid w:val="1AE19C59"/>
    <w:rsid w:val="1AEB1F64"/>
    <w:rsid w:val="1B1CA24A"/>
    <w:rsid w:val="1B1FF491"/>
    <w:rsid w:val="1B232563"/>
    <w:rsid w:val="1B34448D"/>
    <w:rsid w:val="1B346224"/>
    <w:rsid w:val="1B545A4E"/>
    <w:rsid w:val="1B7B9E84"/>
    <w:rsid w:val="1B7BE18E"/>
    <w:rsid w:val="1B9BD776"/>
    <w:rsid w:val="1BAF8F5E"/>
    <w:rsid w:val="1BCB6B6B"/>
    <w:rsid w:val="1BED5A41"/>
    <w:rsid w:val="1BF4B12B"/>
    <w:rsid w:val="1C307DEE"/>
    <w:rsid w:val="1C36796A"/>
    <w:rsid w:val="1C8DC62D"/>
    <w:rsid w:val="1CB6FD86"/>
    <w:rsid w:val="1CC668E9"/>
    <w:rsid w:val="1CC9D5B2"/>
    <w:rsid w:val="1CD4557E"/>
    <w:rsid w:val="1D0E4F63"/>
    <w:rsid w:val="1D1C8DF1"/>
    <w:rsid w:val="1D30BA5D"/>
    <w:rsid w:val="1D3C5120"/>
    <w:rsid w:val="1D46D0B0"/>
    <w:rsid w:val="1D603EC8"/>
    <w:rsid w:val="1D68CEEA"/>
    <w:rsid w:val="1D93CDE7"/>
    <w:rsid w:val="1DAA514A"/>
    <w:rsid w:val="1DC5D508"/>
    <w:rsid w:val="1DD07B4F"/>
    <w:rsid w:val="1DEE3EB0"/>
    <w:rsid w:val="1E4CFB81"/>
    <w:rsid w:val="1E70B6E9"/>
    <w:rsid w:val="1EDD6612"/>
    <w:rsid w:val="1F3701CE"/>
    <w:rsid w:val="1F3EEA0A"/>
    <w:rsid w:val="1F93301E"/>
    <w:rsid w:val="1F9822FD"/>
    <w:rsid w:val="1FAA89A7"/>
    <w:rsid w:val="1FADFD8E"/>
    <w:rsid w:val="1FBADBBF"/>
    <w:rsid w:val="1FC76C4D"/>
    <w:rsid w:val="1FCBFF1A"/>
    <w:rsid w:val="1FCEF956"/>
    <w:rsid w:val="1FD7C096"/>
    <w:rsid w:val="1FF70162"/>
    <w:rsid w:val="20180A31"/>
    <w:rsid w:val="201B0FB2"/>
    <w:rsid w:val="2068C8F4"/>
    <w:rsid w:val="20777B69"/>
    <w:rsid w:val="209C373D"/>
    <w:rsid w:val="20D8F1A2"/>
    <w:rsid w:val="20F8721B"/>
    <w:rsid w:val="21003ED3"/>
    <w:rsid w:val="2118B8CB"/>
    <w:rsid w:val="2124E2A5"/>
    <w:rsid w:val="213F3930"/>
    <w:rsid w:val="21564FA5"/>
    <w:rsid w:val="21B8B9AD"/>
    <w:rsid w:val="2201460B"/>
    <w:rsid w:val="22299594"/>
    <w:rsid w:val="222AF7F5"/>
    <w:rsid w:val="223F3AA2"/>
    <w:rsid w:val="2292C42D"/>
    <w:rsid w:val="22BC214B"/>
    <w:rsid w:val="22D36EBE"/>
    <w:rsid w:val="22D64A79"/>
    <w:rsid w:val="23074865"/>
    <w:rsid w:val="230DD59E"/>
    <w:rsid w:val="233CB209"/>
    <w:rsid w:val="234F3E27"/>
    <w:rsid w:val="235FD0DB"/>
    <w:rsid w:val="2365BB1D"/>
    <w:rsid w:val="2374FC30"/>
    <w:rsid w:val="237CC5EA"/>
    <w:rsid w:val="239104B9"/>
    <w:rsid w:val="239E48B3"/>
    <w:rsid w:val="23D19949"/>
    <w:rsid w:val="24066989"/>
    <w:rsid w:val="241472B1"/>
    <w:rsid w:val="2434D3DE"/>
    <w:rsid w:val="24544108"/>
    <w:rsid w:val="24913055"/>
    <w:rsid w:val="249D5857"/>
    <w:rsid w:val="249EB8E2"/>
    <w:rsid w:val="24EF51B9"/>
    <w:rsid w:val="24FEA652"/>
    <w:rsid w:val="251D76EA"/>
    <w:rsid w:val="2525E372"/>
    <w:rsid w:val="25335333"/>
    <w:rsid w:val="25340328"/>
    <w:rsid w:val="2594447E"/>
    <w:rsid w:val="2598D5BA"/>
    <w:rsid w:val="25E980D3"/>
    <w:rsid w:val="26233919"/>
    <w:rsid w:val="263D73B6"/>
    <w:rsid w:val="264B0742"/>
    <w:rsid w:val="266A3FF1"/>
    <w:rsid w:val="268A11B1"/>
    <w:rsid w:val="26A74919"/>
    <w:rsid w:val="26EC599D"/>
    <w:rsid w:val="27169AAF"/>
    <w:rsid w:val="272D85CE"/>
    <w:rsid w:val="2730D72A"/>
    <w:rsid w:val="27691F71"/>
    <w:rsid w:val="27752ED2"/>
    <w:rsid w:val="277D2A8C"/>
    <w:rsid w:val="279E73BF"/>
    <w:rsid w:val="27B77E60"/>
    <w:rsid w:val="27CB98DE"/>
    <w:rsid w:val="2812D1AF"/>
    <w:rsid w:val="281B592D"/>
    <w:rsid w:val="2826A4E0"/>
    <w:rsid w:val="282ACE20"/>
    <w:rsid w:val="283C636C"/>
    <w:rsid w:val="283E8466"/>
    <w:rsid w:val="289AD401"/>
    <w:rsid w:val="28A3C0D7"/>
    <w:rsid w:val="28B67638"/>
    <w:rsid w:val="28CC419E"/>
    <w:rsid w:val="28F435B7"/>
    <w:rsid w:val="28FA4B59"/>
    <w:rsid w:val="28FF36FE"/>
    <w:rsid w:val="29192F4C"/>
    <w:rsid w:val="293B5803"/>
    <w:rsid w:val="294AE9A7"/>
    <w:rsid w:val="2977EDC4"/>
    <w:rsid w:val="297C5A62"/>
    <w:rsid w:val="29AF6660"/>
    <w:rsid w:val="29B25631"/>
    <w:rsid w:val="29BDBC3F"/>
    <w:rsid w:val="29CE1264"/>
    <w:rsid w:val="29D17121"/>
    <w:rsid w:val="29D5666B"/>
    <w:rsid w:val="29E7E212"/>
    <w:rsid w:val="29ED6556"/>
    <w:rsid w:val="2A033CCC"/>
    <w:rsid w:val="2A16530B"/>
    <w:rsid w:val="2A1C1CAA"/>
    <w:rsid w:val="2A3D3CDA"/>
    <w:rsid w:val="2A4B9A8A"/>
    <w:rsid w:val="2A4EE63B"/>
    <w:rsid w:val="2A51DFDB"/>
    <w:rsid w:val="2A55D45E"/>
    <w:rsid w:val="2A5D6446"/>
    <w:rsid w:val="2A679BC8"/>
    <w:rsid w:val="2A6D25B5"/>
    <w:rsid w:val="2A9E5D7C"/>
    <w:rsid w:val="2ADD7450"/>
    <w:rsid w:val="2ADD9009"/>
    <w:rsid w:val="2B240A4D"/>
    <w:rsid w:val="2B28D1A7"/>
    <w:rsid w:val="2B323661"/>
    <w:rsid w:val="2B4083EA"/>
    <w:rsid w:val="2B45B9B7"/>
    <w:rsid w:val="2B4C03C7"/>
    <w:rsid w:val="2B4F9546"/>
    <w:rsid w:val="2B54E3E0"/>
    <w:rsid w:val="2B55FA8D"/>
    <w:rsid w:val="2B770D71"/>
    <w:rsid w:val="2B872AAC"/>
    <w:rsid w:val="2BC29E02"/>
    <w:rsid w:val="2BCB08D4"/>
    <w:rsid w:val="2BE2116D"/>
    <w:rsid w:val="2BF0B1A1"/>
    <w:rsid w:val="2C0485B8"/>
    <w:rsid w:val="2C0778A9"/>
    <w:rsid w:val="2C15291F"/>
    <w:rsid w:val="2C1B9651"/>
    <w:rsid w:val="2C2A0A40"/>
    <w:rsid w:val="2C2B2CC2"/>
    <w:rsid w:val="2C3C75C9"/>
    <w:rsid w:val="2C461B1B"/>
    <w:rsid w:val="2C5CC2A3"/>
    <w:rsid w:val="2C870F73"/>
    <w:rsid w:val="2C90C814"/>
    <w:rsid w:val="2C95EBAC"/>
    <w:rsid w:val="2C975DC9"/>
    <w:rsid w:val="2CD5319A"/>
    <w:rsid w:val="2D0FF492"/>
    <w:rsid w:val="2D12E3E3"/>
    <w:rsid w:val="2D15FC1B"/>
    <w:rsid w:val="2D661B96"/>
    <w:rsid w:val="2D7E274C"/>
    <w:rsid w:val="2D8466BF"/>
    <w:rsid w:val="2D9B1769"/>
    <w:rsid w:val="2D9D12A4"/>
    <w:rsid w:val="2DA1E589"/>
    <w:rsid w:val="2DA95AD7"/>
    <w:rsid w:val="2DF2BE63"/>
    <w:rsid w:val="2DFD67A6"/>
    <w:rsid w:val="2E4FB827"/>
    <w:rsid w:val="2E590625"/>
    <w:rsid w:val="2E5BC772"/>
    <w:rsid w:val="2E6748DF"/>
    <w:rsid w:val="2EA1533A"/>
    <w:rsid w:val="2EBCEB8E"/>
    <w:rsid w:val="2EC54BC4"/>
    <w:rsid w:val="2F0A97CF"/>
    <w:rsid w:val="2F1A98F6"/>
    <w:rsid w:val="2F1D360D"/>
    <w:rsid w:val="2F3581B7"/>
    <w:rsid w:val="2F4C238F"/>
    <w:rsid w:val="2F54E805"/>
    <w:rsid w:val="2F5FFC91"/>
    <w:rsid w:val="2F93FFE8"/>
    <w:rsid w:val="2F947ED9"/>
    <w:rsid w:val="2FF801C5"/>
    <w:rsid w:val="30024387"/>
    <w:rsid w:val="300C50C0"/>
    <w:rsid w:val="308CAF72"/>
    <w:rsid w:val="30B1DB68"/>
    <w:rsid w:val="3118A525"/>
    <w:rsid w:val="3132C846"/>
    <w:rsid w:val="315198AF"/>
    <w:rsid w:val="31979B0D"/>
    <w:rsid w:val="31AA7464"/>
    <w:rsid w:val="31BC546C"/>
    <w:rsid w:val="31C65CEA"/>
    <w:rsid w:val="31E0E6C3"/>
    <w:rsid w:val="31E7B776"/>
    <w:rsid w:val="320AFCC8"/>
    <w:rsid w:val="321E1236"/>
    <w:rsid w:val="3234A050"/>
    <w:rsid w:val="3266050B"/>
    <w:rsid w:val="32741957"/>
    <w:rsid w:val="3276AD68"/>
    <w:rsid w:val="327973AF"/>
    <w:rsid w:val="327E4328"/>
    <w:rsid w:val="3280C8F0"/>
    <w:rsid w:val="328616C8"/>
    <w:rsid w:val="3295B26E"/>
    <w:rsid w:val="32CF4A6E"/>
    <w:rsid w:val="32CFAF7F"/>
    <w:rsid w:val="33393550"/>
    <w:rsid w:val="3341A4FC"/>
    <w:rsid w:val="33998977"/>
    <w:rsid w:val="33ADDF31"/>
    <w:rsid w:val="33BD1011"/>
    <w:rsid w:val="33BF7610"/>
    <w:rsid w:val="33C2F2B0"/>
    <w:rsid w:val="33C8D99A"/>
    <w:rsid w:val="33D49E1A"/>
    <w:rsid w:val="33EBF5F5"/>
    <w:rsid w:val="33FA06F5"/>
    <w:rsid w:val="34024FB3"/>
    <w:rsid w:val="3406BF0D"/>
    <w:rsid w:val="3406C9B6"/>
    <w:rsid w:val="340E74CB"/>
    <w:rsid w:val="34111D50"/>
    <w:rsid w:val="343B8487"/>
    <w:rsid w:val="345F07B3"/>
    <w:rsid w:val="34650A59"/>
    <w:rsid w:val="347F6205"/>
    <w:rsid w:val="34B72DD1"/>
    <w:rsid w:val="34BAF62A"/>
    <w:rsid w:val="34BEA144"/>
    <w:rsid w:val="34C58292"/>
    <w:rsid w:val="3500F063"/>
    <w:rsid w:val="3501366A"/>
    <w:rsid w:val="351456B7"/>
    <w:rsid w:val="353576DF"/>
    <w:rsid w:val="3545C7D3"/>
    <w:rsid w:val="3575F4C2"/>
    <w:rsid w:val="357E68A1"/>
    <w:rsid w:val="3580CA74"/>
    <w:rsid w:val="3582F7BA"/>
    <w:rsid w:val="35B277EB"/>
    <w:rsid w:val="35B62D70"/>
    <w:rsid w:val="35BFE720"/>
    <w:rsid w:val="35F88905"/>
    <w:rsid w:val="36395EEE"/>
    <w:rsid w:val="363B2077"/>
    <w:rsid w:val="365E8BC6"/>
    <w:rsid w:val="36B22E2B"/>
    <w:rsid w:val="36B2B64E"/>
    <w:rsid w:val="36CC9D36"/>
    <w:rsid w:val="36DEE140"/>
    <w:rsid w:val="36F6CE20"/>
    <w:rsid w:val="36F6CE8A"/>
    <w:rsid w:val="37073AD6"/>
    <w:rsid w:val="3715D077"/>
    <w:rsid w:val="372829DD"/>
    <w:rsid w:val="372D25EA"/>
    <w:rsid w:val="374B4AF6"/>
    <w:rsid w:val="374EDF04"/>
    <w:rsid w:val="37642440"/>
    <w:rsid w:val="378E9477"/>
    <w:rsid w:val="37AB11F6"/>
    <w:rsid w:val="37B69730"/>
    <w:rsid w:val="37E9ABF8"/>
    <w:rsid w:val="37F46865"/>
    <w:rsid w:val="381CCC04"/>
    <w:rsid w:val="383952AD"/>
    <w:rsid w:val="383B92A5"/>
    <w:rsid w:val="3849AB01"/>
    <w:rsid w:val="38611D9A"/>
    <w:rsid w:val="38A6B052"/>
    <w:rsid w:val="38B57FD9"/>
    <w:rsid w:val="393C21AD"/>
    <w:rsid w:val="39423E24"/>
    <w:rsid w:val="39468151"/>
    <w:rsid w:val="3950C63D"/>
    <w:rsid w:val="396F7A31"/>
    <w:rsid w:val="3978780C"/>
    <w:rsid w:val="3982B552"/>
    <w:rsid w:val="39C5C8AA"/>
    <w:rsid w:val="39D420F6"/>
    <w:rsid w:val="3A42E8E0"/>
    <w:rsid w:val="3A45850C"/>
    <w:rsid w:val="3A4AFCB2"/>
    <w:rsid w:val="3A6D7082"/>
    <w:rsid w:val="3A80A2D4"/>
    <w:rsid w:val="3A9DB74E"/>
    <w:rsid w:val="3A9E54F6"/>
    <w:rsid w:val="3A9E67A9"/>
    <w:rsid w:val="3AB0F6D3"/>
    <w:rsid w:val="3AB6F107"/>
    <w:rsid w:val="3AFCFAF1"/>
    <w:rsid w:val="3B190922"/>
    <w:rsid w:val="3B2527E3"/>
    <w:rsid w:val="3B28D2CC"/>
    <w:rsid w:val="3B3228D6"/>
    <w:rsid w:val="3B42D507"/>
    <w:rsid w:val="3B6F9EA0"/>
    <w:rsid w:val="3B8ABC9D"/>
    <w:rsid w:val="3B8CE683"/>
    <w:rsid w:val="3BA3B27A"/>
    <w:rsid w:val="3BE16C59"/>
    <w:rsid w:val="3BF966D7"/>
    <w:rsid w:val="3C1B0EFB"/>
    <w:rsid w:val="3C30077B"/>
    <w:rsid w:val="3C41A47C"/>
    <w:rsid w:val="3C671010"/>
    <w:rsid w:val="3CA1C0C2"/>
    <w:rsid w:val="3CCB5A02"/>
    <w:rsid w:val="3CF36794"/>
    <w:rsid w:val="3D1335C9"/>
    <w:rsid w:val="3D267C75"/>
    <w:rsid w:val="3D44C232"/>
    <w:rsid w:val="3D49FF59"/>
    <w:rsid w:val="3D6770EE"/>
    <w:rsid w:val="3D6B6C37"/>
    <w:rsid w:val="3DEA9044"/>
    <w:rsid w:val="3E251B95"/>
    <w:rsid w:val="3E3B11DA"/>
    <w:rsid w:val="3E3E61DC"/>
    <w:rsid w:val="3E40AEF6"/>
    <w:rsid w:val="3E6C4A6D"/>
    <w:rsid w:val="3E79A612"/>
    <w:rsid w:val="3EAF64C2"/>
    <w:rsid w:val="3ED89470"/>
    <w:rsid w:val="3F03452E"/>
    <w:rsid w:val="3F0FE4E8"/>
    <w:rsid w:val="3F10A963"/>
    <w:rsid w:val="3F203583"/>
    <w:rsid w:val="3F2363F2"/>
    <w:rsid w:val="3F31EB99"/>
    <w:rsid w:val="3F3C4E42"/>
    <w:rsid w:val="3F53A313"/>
    <w:rsid w:val="3F917B80"/>
    <w:rsid w:val="3FB7A7BB"/>
    <w:rsid w:val="3FC95A1D"/>
    <w:rsid w:val="3FE8A378"/>
    <w:rsid w:val="3FEAF4C9"/>
    <w:rsid w:val="3FF20D23"/>
    <w:rsid w:val="3FFBBF93"/>
    <w:rsid w:val="40378DD0"/>
    <w:rsid w:val="405A36F0"/>
    <w:rsid w:val="40AF1EC8"/>
    <w:rsid w:val="40C6F75B"/>
    <w:rsid w:val="40D2D56A"/>
    <w:rsid w:val="40D3F474"/>
    <w:rsid w:val="40D581C6"/>
    <w:rsid w:val="40DAC6E9"/>
    <w:rsid w:val="417BAF9A"/>
    <w:rsid w:val="418BDF29"/>
    <w:rsid w:val="41D34A22"/>
    <w:rsid w:val="41D5A09A"/>
    <w:rsid w:val="41E2ED4F"/>
    <w:rsid w:val="41FE66CC"/>
    <w:rsid w:val="420E21C4"/>
    <w:rsid w:val="42135981"/>
    <w:rsid w:val="421B2B65"/>
    <w:rsid w:val="42212008"/>
    <w:rsid w:val="423AF43B"/>
    <w:rsid w:val="42580945"/>
    <w:rsid w:val="425CC96C"/>
    <w:rsid w:val="4260CE5B"/>
    <w:rsid w:val="4274A0F5"/>
    <w:rsid w:val="42775EA1"/>
    <w:rsid w:val="42A1547B"/>
    <w:rsid w:val="42D3B5D3"/>
    <w:rsid w:val="42D6F104"/>
    <w:rsid w:val="42F5FAB6"/>
    <w:rsid w:val="42FA6E99"/>
    <w:rsid w:val="430627EF"/>
    <w:rsid w:val="43080F58"/>
    <w:rsid w:val="43270810"/>
    <w:rsid w:val="435AF4EB"/>
    <w:rsid w:val="43744047"/>
    <w:rsid w:val="438A5761"/>
    <w:rsid w:val="439521FF"/>
    <w:rsid w:val="43D89D8D"/>
    <w:rsid w:val="43E70FEE"/>
    <w:rsid w:val="43E833F0"/>
    <w:rsid w:val="43EC2882"/>
    <w:rsid w:val="43F7E2B2"/>
    <w:rsid w:val="43FFA23E"/>
    <w:rsid w:val="44088F06"/>
    <w:rsid w:val="4411E378"/>
    <w:rsid w:val="442A1306"/>
    <w:rsid w:val="443BF615"/>
    <w:rsid w:val="4468DB02"/>
    <w:rsid w:val="447B935E"/>
    <w:rsid w:val="448D8C54"/>
    <w:rsid w:val="4492BC87"/>
    <w:rsid w:val="449928DB"/>
    <w:rsid w:val="44AAACE0"/>
    <w:rsid w:val="44D1578F"/>
    <w:rsid w:val="44D65397"/>
    <w:rsid w:val="44FE43D2"/>
    <w:rsid w:val="4543815A"/>
    <w:rsid w:val="455026CE"/>
    <w:rsid w:val="45632EB9"/>
    <w:rsid w:val="456C9FAE"/>
    <w:rsid w:val="456EA7CC"/>
    <w:rsid w:val="4583DC7B"/>
    <w:rsid w:val="45911C32"/>
    <w:rsid w:val="45A63D88"/>
    <w:rsid w:val="45B18B7E"/>
    <w:rsid w:val="45DC3020"/>
    <w:rsid w:val="45E8E5CE"/>
    <w:rsid w:val="4610DC68"/>
    <w:rsid w:val="46AA8054"/>
    <w:rsid w:val="46B3DAE0"/>
    <w:rsid w:val="46B9F698"/>
    <w:rsid w:val="46D38079"/>
    <w:rsid w:val="46DBC5DE"/>
    <w:rsid w:val="46E8613B"/>
    <w:rsid w:val="46FC9389"/>
    <w:rsid w:val="47958398"/>
    <w:rsid w:val="47976052"/>
    <w:rsid w:val="479AEC59"/>
    <w:rsid w:val="47A8E54D"/>
    <w:rsid w:val="47C387AF"/>
    <w:rsid w:val="47E78062"/>
    <w:rsid w:val="47ECEAB5"/>
    <w:rsid w:val="47F18E48"/>
    <w:rsid w:val="47FB3314"/>
    <w:rsid w:val="481A6417"/>
    <w:rsid w:val="48281B49"/>
    <w:rsid w:val="483AD522"/>
    <w:rsid w:val="48632409"/>
    <w:rsid w:val="487D8F82"/>
    <w:rsid w:val="48841F39"/>
    <w:rsid w:val="4894A1D9"/>
    <w:rsid w:val="48B9CEB3"/>
    <w:rsid w:val="48BAACCC"/>
    <w:rsid w:val="48C4BDDF"/>
    <w:rsid w:val="48C55541"/>
    <w:rsid w:val="48E06E3F"/>
    <w:rsid w:val="490829B4"/>
    <w:rsid w:val="493F172B"/>
    <w:rsid w:val="4973F376"/>
    <w:rsid w:val="4991A721"/>
    <w:rsid w:val="4995F00D"/>
    <w:rsid w:val="499705A6"/>
    <w:rsid w:val="49B741FD"/>
    <w:rsid w:val="49E717E7"/>
    <w:rsid w:val="4A32723C"/>
    <w:rsid w:val="4A4968D3"/>
    <w:rsid w:val="4A61AE06"/>
    <w:rsid w:val="4A79B46F"/>
    <w:rsid w:val="4AB6E62A"/>
    <w:rsid w:val="4B336B53"/>
    <w:rsid w:val="4B5374B5"/>
    <w:rsid w:val="4B6B3AC2"/>
    <w:rsid w:val="4B6F4EB7"/>
    <w:rsid w:val="4B6FD9BB"/>
    <w:rsid w:val="4B77CAFC"/>
    <w:rsid w:val="4B914B84"/>
    <w:rsid w:val="4BE91D42"/>
    <w:rsid w:val="4BF5AF2A"/>
    <w:rsid w:val="4C68CC00"/>
    <w:rsid w:val="4C834658"/>
    <w:rsid w:val="4CCDADB4"/>
    <w:rsid w:val="4D06C3A6"/>
    <w:rsid w:val="4D0CEAC6"/>
    <w:rsid w:val="4D0D51D8"/>
    <w:rsid w:val="4D145680"/>
    <w:rsid w:val="4D194A2E"/>
    <w:rsid w:val="4D4CF707"/>
    <w:rsid w:val="4D5405FF"/>
    <w:rsid w:val="4D57A264"/>
    <w:rsid w:val="4D8E0E1D"/>
    <w:rsid w:val="4D917044"/>
    <w:rsid w:val="4D9EC261"/>
    <w:rsid w:val="4DA2DD17"/>
    <w:rsid w:val="4DDB3496"/>
    <w:rsid w:val="4DFC8D13"/>
    <w:rsid w:val="4E31AD82"/>
    <w:rsid w:val="4E439FD9"/>
    <w:rsid w:val="4E69C0FF"/>
    <w:rsid w:val="4E6A0A67"/>
    <w:rsid w:val="4E848EB4"/>
    <w:rsid w:val="4EC032F4"/>
    <w:rsid w:val="4EEC11AB"/>
    <w:rsid w:val="4F28B793"/>
    <w:rsid w:val="4F3D4D9E"/>
    <w:rsid w:val="4F40AC59"/>
    <w:rsid w:val="4F4B3587"/>
    <w:rsid w:val="4F8F1D50"/>
    <w:rsid w:val="4F964501"/>
    <w:rsid w:val="4F9940B3"/>
    <w:rsid w:val="4FAEDC1C"/>
    <w:rsid w:val="4FB151CC"/>
    <w:rsid w:val="4FBA4F3C"/>
    <w:rsid w:val="4FBE4623"/>
    <w:rsid w:val="4FE38693"/>
    <w:rsid w:val="4FFF6D16"/>
    <w:rsid w:val="502528DB"/>
    <w:rsid w:val="502F1FF6"/>
    <w:rsid w:val="504429A3"/>
    <w:rsid w:val="5045D176"/>
    <w:rsid w:val="50863F9D"/>
    <w:rsid w:val="50B2F0E0"/>
    <w:rsid w:val="50C734B2"/>
    <w:rsid w:val="50D16FD2"/>
    <w:rsid w:val="50DAFFE0"/>
    <w:rsid w:val="510C3D88"/>
    <w:rsid w:val="511AD460"/>
    <w:rsid w:val="5123CC1D"/>
    <w:rsid w:val="5169DC18"/>
    <w:rsid w:val="517D5314"/>
    <w:rsid w:val="518B5E3E"/>
    <w:rsid w:val="51A80DD2"/>
    <w:rsid w:val="51AD7439"/>
    <w:rsid w:val="51CA3870"/>
    <w:rsid w:val="51CA7DA8"/>
    <w:rsid w:val="51E74A35"/>
    <w:rsid w:val="51F70C58"/>
    <w:rsid w:val="52111CA0"/>
    <w:rsid w:val="5211ECEF"/>
    <w:rsid w:val="5217B6CE"/>
    <w:rsid w:val="52188E4A"/>
    <w:rsid w:val="526FE235"/>
    <w:rsid w:val="52F64A68"/>
    <w:rsid w:val="53137CBA"/>
    <w:rsid w:val="531CB171"/>
    <w:rsid w:val="532CD343"/>
    <w:rsid w:val="533B26E3"/>
    <w:rsid w:val="534B911C"/>
    <w:rsid w:val="534C1FC0"/>
    <w:rsid w:val="534E008B"/>
    <w:rsid w:val="53854BC7"/>
    <w:rsid w:val="539DBBB8"/>
    <w:rsid w:val="53A96804"/>
    <w:rsid w:val="53CF088B"/>
    <w:rsid w:val="53D31442"/>
    <w:rsid w:val="53DE0A1B"/>
    <w:rsid w:val="54433E40"/>
    <w:rsid w:val="5449CAC5"/>
    <w:rsid w:val="545631EB"/>
    <w:rsid w:val="54608A7B"/>
    <w:rsid w:val="548EECB8"/>
    <w:rsid w:val="5491EB43"/>
    <w:rsid w:val="5498BB9D"/>
    <w:rsid w:val="54A04276"/>
    <w:rsid w:val="54AF6BED"/>
    <w:rsid w:val="552455BF"/>
    <w:rsid w:val="55388CD1"/>
    <w:rsid w:val="553B761A"/>
    <w:rsid w:val="55458E36"/>
    <w:rsid w:val="5563F7F5"/>
    <w:rsid w:val="5570CB96"/>
    <w:rsid w:val="5585E81B"/>
    <w:rsid w:val="558997F9"/>
    <w:rsid w:val="5595E533"/>
    <w:rsid w:val="559B9A92"/>
    <w:rsid w:val="55B4BF9A"/>
    <w:rsid w:val="55CBE55B"/>
    <w:rsid w:val="55D058C0"/>
    <w:rsid w:val="55FA87EF"/>
    <w:rsid w:val="560D2C5C"/>
    <w:rsid w:val="560DD582"/>
    <w:rsid w:val="5613EB71"/>
    <w:rsid w:val="5614330C"/>
    <w:rsid w:val="563D15FA"/>
    <w:rsid w:val="569F4069"/>
    <w:rsid w:val="56C421FC"/>
    <w:rsid w:val="56D3D95D"/>
    <w:rsid w:val="56FAAF71"/>
    <w:rsid w:val="5714FDA9"/>
    <w:rsid w:val="5736F813"/>
    <w:rsid w:val="574EE029"/>
    <w:rsid w:val="57533B74"/>
    <w:rsid w:val="578F7F32"/>
    <w:rsid w:val="57A08F78"/>
    <w:rsid w:val="57CD0F8A"/>
    <w:rsid w:val="57FB88D6"/>
    <w:rsid w:val="58199490"/>
    <w:rsid w:val="581D179C"/>
    <w:rsid w:val="582670DC"/>
    <w:rsid w:val="5854222C"/>
    <w:rsid w:val="5861AB75"/>
    <w:rsid w:val="58748C2B"/>
    <w:rsid w:val="58E5E53F"/>
    <w:rsid w:val="58F0608E"/>
    <w:rsid w:val="59037C50"/>
    <w:rsid w:val="59163E34"/>
    <w:rsid w:val="5966EDAF"/>
    <w:rsid w:val="598CC328"/>
    <w:rsid w:val="59D1AC77"/>
    <w:rsid w:val="59DA46EA"/>
    <w:rsid w:val="59DFAE21"/>
    <w:rsid w:val="59E03372"/>
    <w:rsid w:val="5A57466A"/>
    <w:rsid w:val="5A7FF4A7"/>
    <w:rsid w:val="5A95D5DC"/>
    <w:rsid w:val="5AE4A5BB"/>
    <w:rsid w:val="5B0C8D75"/>
    <w:rsid w:val="5B1CD390"/>
    <w:rsid w:val="5B4B0A63"/>
    <w:rsid w:val="5B5F8C95"/>
    <w:rsid w:val="5B73FAB7"/>
    <w:rsid w:val="5BA13E0C"/>
    <w:rsid w:val="5BB3C094"/>
    <w:rsid w:val="5BB887DA"/>
    <w:rsid w:val="5BCD4162"/>
    <w:rsid w:val="5BE35557"/>
    <w:rsid w:val="5BE62598"/>
    <w:rsid w:val="5BED049A"/>
    <w:rsid w:val="5BED7E54"/>
    <w:rsid w:val="5BF7979D"/>
    <w:rsid w:val="5C1B92BC"/>
    <w:rsid w:val="5C964EF5"/>
    <w:rsid w:val="5CAD798C"/>
    <w:rsid w:val="5CC6EB90"/>
    <w:rsid w:val="5CE7E343"/>
    <w:rsid w:val="5D1D06F8"/>
    <w:rsid w:val="5D378F49"/>
    <w:rsid w:val="5D4C51B7"/>
    <w:rsid w:val="5D508840"/>
    <w:rsid w:val="5D6DA76C"/>
    <w:rsid w:val="5D8A8871"/>
    <w:rsid w:val="5DAACFD6"/>
    <w:rsid w:val="5DBA8404"/>
    <w:rsid w:val="5DD1612D"/>
    <w:rsid w:val="5DE6B1F0"/>
    <w:rsid w:val="5DF70100"/>
    <w:rsid w:val="5DFB4897"/>
    <w:rsid w:val="5E04A067"/>
    <w:rsid w:val="5E2C8167"/>
    <w:rsid w:val="5E2DDE15"/>
    <w:rsid w:val="5E3425B0"/>
    <w:rsid w:val="5E3A6C4F"/>
    <w:rsid w:val="5E3B86E7"/>
    <w:rsid w:val="5E448828"/>
    <w:rsid w:val="5E5F541A"/>
    <w:rsid w:val="5E6D0F0A"/>
    <w:rsid w:val="5E73195E"/>
    <w:rsid w:val="5EDBF36B"/>
    <w:rsid w:val="5F197A28"/>
    <w:rsid w:val="5F28A04E"/>
    <w:rsid w:val="5F2CCA21"/>
    <w:rsid w:val="5F2F87DC"/>
    <w:rsid w:val="5F500164"/>
    <w:rsid w:val="5F56BEC4"/>
    <w:rsid w:val="5F5AD4ED"/>
    <w:rsid w:val="5F6CC493"/>
    <w:rsid w:val="5F7DC76B"/>
    <w:rsid w:val="5F84D9D4"/>
    <w:rsid w:val="5FBBB694"/>
    <w:rsid w:val="5FD5E779"/>
    <w:rsid w:val="5FE72EE1"/>
    <w:rsid w:val="60040057"/>
    <w:rsid w:val="602E6FDF"/>
    <w:rsid w:val="603597BD"/>
    <w:rsid w:val="603976D6"/>
    <w:rsid w:val="60485975"/>
    <w:rsid w:val="6059ADCF"/>
    <w:rsid w:val="605EE914"/>
    <w:rsid w:val="6065EA5A"/>
    <w:rsid w:val="606FD882"/>
    <w:rsid w:val="607921B4"/>
    <w:rsid w:val="6086764F"/>
    <w:rsid w:val="60B39149"/>
    <w:rsid w:val="60C0A808"/>
    <w:rsid w:val="60D975E1"/>
    <w:rsid w:val="60DDF6C7"/>
    <w:rsid w:val="60E74B99"/>
    <w:rsid w:val="60F006B1"/>
    <w:rsid w:val="60FDA581"/>
    <w:rsid w:val="60FE3948"/>
    <w:rsid w:val="61050934"/>
    <w:rsid w:val="610B5DE0"/>
    <w:rsid w:val="6116D7B5"/>
    <w:rsid w:val="6119BDB6"/>
    <w:rsid w:val="61359987"/>
    <w:rsid w:val="613995AF"/>
    <w:rsid w:val="617001FC"/>
    <w:rsid w:val="6192E427"/>
    <w:rsid w:val="6199436F"/>
    <w:rsid w:val="61F4058E"/>
    <w:rsid w:val="621FAB4A"/>
    <w:rsid w:val="623CFD6E"/>
    <w:rsid w:val="624D751A"/>
    <w:rsid w:val="62620108"/>
    <w:rsid w:val="6278A92D"/>
    <w:rsid w:val="62832A75"/>
    <w:rsid w:val="62AFFBFE"/>
    <w:rsid w:val="62C81C04"/>
    <w:rsid w:val="62E201DE"/>
    <w:rsid w:val="62FB7CC3"/>
    <w:rsid w:val="631C7FAA"/>
    <w:rsid w:val="631C9859"/>
    <w:rsid w:val="63483A10"/>
    <w:rsid w:val="636AEA60"/>
    <w:rsid w:val="636E7787"/>
    <w:rsid w:val="639DB232"/>
    <w:rsid w:val="63B9205E"/>
    <w:rsid w:val="63FEC3C5"/>
    <w:rsid w:val="6410619B"/>
    <w:rsid w:val="643CC922"/>
    <w:rsid w:val="644231C9"/>
    <w:rsid w:val="64676831"/>
    <w:rsid w:val="648BB6EB"/>
    <w:rsid w:val="648ECB81"/>
    <w:rsid w:val="651B8E41"/>
    <w:rsid w:val="654A489C"/>
    <w:rsid w:val="654E4E7B"/>
    <w:rsid w:val="655EA70B"/>
    <w:rsid w:val="65729FEE"/>
    <w:rsid w:val="657C96D6"/>
    <w:rsid w:val="658FDCD5"/>
    <w:rsid w:val="65CE638C"/>
    <w:rsid w:val="65CE9DBD"/>
    <w:rsid w:val="65E0F1B0"/>
    <w:rsid w:val="65E6DE3D"/>
    <w:rsid w:val="65FE3736"/>
    <w:rsid w:val="6624CB29"/>
    <w:rsid w:val="6642A2F2"/>
    <w:rsid w:val="664944B3"/>
    <w:rsid w:val="665560D1"/>
    <w:rsid w:val="665996A8"/>
    <w:rsid w:val="66855FAE"/>
    <w:rsid w:val="66BD657D"/>
    <w:rsid w:val="66C234B8"/>
    <w:rsid w:val="66CFFCCE"/>
    <w:rsid w:val="66D4CC59"/>
    <w:rsid w:val="66D6EE7A"/>
    <w:rsid w:val="66EEA6F7"/>
    <w:rsid w:val="67326BC9"/>
    <w:rsid w:val="6739BF7A"/>
    <w:rsid w:val="674C533A"/>
    <w:rsid w:val="67657E0B"/>
    <w:rsid w:val="6768A0D2"/>
    <w:rsid w:val="676C6A73"/>
    <w:rsid w:val="67704134"/>
    <w:rsid w:val="67899737"/>
    <w:rsid w:val="678A195F"/>
    <w:rsid w:val="67B5FDFD"/>
    <w:rsid w:val="67BCB57E"/>
    <w:rsid w:val="68096BB6"/>
    <w:rsid w:val="680F399D"/>
    <w:rsid w:val="681F86D4"/>
    <w:rsid w:val="68455C1D"/>
    <w:rsid w:val="68671EF4"/>
    <w:rsid w:val="686B5C18"/>
    <w:rsid w:val="6871C266"/>
    <w:rsid w:val="688B1FB4"/>
    <w:rsid w:val="68BAE852"/>
    <w:rsid w:val="68CA8655"/>
    <w:rsid w:val="68DA642E"/>
    <w:rsid w:val="690F734D"/>
    <w:rsid w:val="692BEEBD"/>
    <w:rsid w:val="6933F868"/>
    <w:rsid w:val="693563CD"/>
    <w:rsid w:val="6946188C"/>
    <w:rsid w:val="694999D8"/>
    <w:rsid w:val="694C33EB"/>
    <w:rsid w:val="69779D31"/>
    <w:rsid w:val="697F8A5E"/>
    <w:rsid w:val="699F2215"/>
    <w:rsid w:val="69A6EAE4"/>
    <w:rsid w:val="69ADA8AB"/>
    <w:rsid w:val="69F573A7"/>
    <w:rsid w:val="6A0B300E"/>
    <w:rsid w:val="6A501C98"/>
    <w:rsid w:val="6AFEE23C"/>
    <w:rsid w:val="6B3BAEE0"/>
    <w:rsid w:val="6B64EABB"/>
    <w:rsid w:val="6B8491EB"/>
    <w:rsid w:val="6BB932F0"/>
    <w:rsid w:val="6BC9D4E2"/>
    <w:rsid w:val="6BE73BDA"/>
    <w:rsid w:val="6BFD4E6B"/>
    <w:rsid w:val="6C2C64CF"/>
    <w:rsid w:val="6C64C8B7"/>
    <w:rsid w:val="6C94D652"/>
    <w:rsid w:val="6CA2C983"/>
    <w:rsid w:val="6CA985BB"/>
    <w:rsid w:val="6D1DCD26"/>
    <w:rsid w:val="6D1E590F"/>
    <w:rsid w:val="6D28B0E8"/>
    <w:rsid w:val="6D2E4A61"/>
    <w:rsid w:val="6D383D00"/>
    <w:rsid w:val="6D42503D"/>
    <w:rsid w:val="6D75FEE3"/>
    <w:rsid w:val="6D774797"/>
    <w:rsid w:val="6D78FBDE"/>
    <w:rsid w:val="6D79DC2A"/>
    <w:rsid w:val="6DBBC99E"/>
    <w:rsid w:val="6DBE102D"/>
    <w:rsid w:val="6DDF1706"/>
    <w:rsid w:val="6DEF8605"/>
    <w:rsid w:val="6DF4D66D"/>
    <w:rsid w:val="6E15F4D0"/>
    <w:rsid w:val="6E16C324"/>
    <w:rsid w:val="6E2438BE"/>
    <w:rsid w:val="6E2B88F8"/>
    <w:rsid w:val="6E4933EC"/>
    <w:rsid w:val="6E58DC1D"/>
    <w:rsid w:val="6E636BDD"/>
    <w:rsid w:val="6E6EDFEC"/>
    <w:rsid w:val="6EA65F8F"/>
    <w:rsid w:val="6EBCBFE4"/>
    <w:rsid w:val="6EC45290"/>
    <w:rsid w:val="6ED5EAA4"/>
    <w:rsid w:val="6EDC1805"/>
    <w:rsid w:val="6EFDAE28"/>
    <w:rsid w:val="6F0EB660"/>
    <w:rsid w:val="6F143819"/>
    <w:rsid w:val="6F163C7C"/>
    <w:rsid w:val="6F202298"/>
    <w:rsid w:val="6F5DA640"/>
    <w:rsid w:val="6FA69E76"/>
    <w:rsid w:val="6FA9ACD5"/>
    <w:rsid w:val="6FB17158"/>
    <w:rsid w:val="6FC34FFB"/>
    <w:rsid w:val="6FEE1C2F"/>
    <w:rsid w:val="702770BB"/>
    <w:rsid w:val="706F2E48"/>
    <w:rsid w:val="70737F3E"/>
    <w:rsid w:val="70D10EF1"/>
    <w:rsid w:val="70D8393D"/>
    <w:rsid w:val="70E7A9E8"/>
    <w:rsid w:val="710124D4"/>
    <w:rsid w:val="711992D2"/>
    <w:rsid w:val="713F165F"/>
    <w:rsid w:val="71602078"/>
    <w:rsid w:val="7167C8C2"/>
    <w:rsid w:val="717B871F"/>
    <w:rsid w:val="71948BD4"/>
    <w:rsid w:val="71C79727"/>
    <w:rsid w:val="71D376CC"/>
    <w:rsid w:val="71D524D8"/>
    <w:rsid w:val="71D80772"/>
    <w:rsid w:val="71EA9D47"/>
    <w:rsid w:val="71FD8BDE"/>
    <w:rsid w:val="71FDC0A6"/>
    <w:rsid w:val="725F1B9B"/>
    <w:rsid w:val="72672BB9"/>
    <w:rsid w:val="728597B3"/>
    <w:rsid w:val="72C9BE02"/>
    <w:rsid w:val="72CA5117"/>
    <w:rsid w:val="72D31ABF"/>
    <w:rsid w:val="72D53CF2"/>
    <w:rsid w:val="73038041"/>
    <w:rsid w:val="730B049B"/>
    <w:rsid w:val="7313F61A"/>
    <w:rsid w:val="73146BCB"/>
    <w:rsid w:val="731B23D1"/>
    <w:rsid w:val="73247E64"/>
    <w:rsid w:val="733DC62E"/>
    <w:rsid w:val="734C1756"/>
    <w:rsid w:val="7356F183"/>
    <w:rsid w:val="736C7321"/>
    <w:rsid w:val="73748492"/>
    <w:rsid w:val="73748E86"/>
    <w:rsid w:val="737DA0A5"/>
    <w:rsid w:val="7386C372"/>
    <w:rsid w:val="738B898D"/>
    <w:rsid w:val="739DCC17"/>
    <w:rsid w:val="73A6A8C1"/>
    <w:rsid w:val="73C39918"/>
    <w:rsid w:val="73FCFE98"/>
    <w:rsid w:val="7422065A"/>
    <w:rsid w:val="742769FA"/>
    <w:rsid w:val="742D4065"/>
    <w:rsid w:val="746A2CBF"/>
    <w:rsid w:val="748C1D95"/>
    <w:rsid w:val="749AFA1B"/>
    <w:rsid w:val="74D58B0F"/>
    <w:rsid w:val="74EA49F8"/>
    <w:rsid w:val="74F21F1F"/>
    <w:rsid w:val="74F9A046"/>
    <w:rsid w:val="750E7F52"/>
    <w:rsid w:val="7532D89D"/>
    <w:rsid w:val="753453CC"/>
    <w:rsid w:val="7553D934"/>
    <w:rsid w:val="755D5160"/>
    <w:rsid w:val="75612505"/>
    <w:rsid w:val="7575AC13"/>
    <w:rsid w:val="75DBEA53"/>
    <w:rsid w:val="75E06AC8"/>
    <w:rsid w:val="75EAF10D"/>
    <w:rsid w:val="75EAF419"/>
    <w:rsid w:val="75EFAFF2"/>
    <w:rsid w:val="75F47891"/>
    <w:rsid w:val="7621FB8A"/>
    <w:rsid w:val="76327147"/>
    <w:rsid w:val="764856B0"/>
    <w:rsid w:val="76651DDA"/>
    <w:rsid w:val="7665F7C2"/>
    <w:rsid w:val="766C5DCE"/>
    <w:rsid w:val="76D4F364"/>
    <w:rsid w:val="76E11B0B"/>
    <w:rsid w:val="76E9D0C9"/>
    <w:rsid w:val="77430F8B"/>
    <w:rsid w:val="77C5973B"/>
    <w:rsid w:val="77D57F49"/>
    <w:rsid w:val="77D617D9"/>
    <w:rsid w:val="781096F3"/>
    <w:rsid w:val="7838E8C3"/>
    <w:rsid w:val="783E27EB"/>
    <w:rsid w:val="78580DFA"/>
    <w:rsid w:val="785FE134"/>
    <w:rsid w:val="788C4C67"/>
    <w:rsid w:val="789F2B89"/>
    <w:rsid w:val="78BE92EC"/>
    <w:rsid w:val="78D46E02"/>
    <w:rsid w:val="78EABF69"/>
    <w:rsid w:val="78F0A6DC"/>
    <w:rsid w:val="78F47DE5"/>
    <w:rsid w:val="790C5408"/>
    <w:rsid w:val="79409541"/>
    <w:rsid w:val="7941EED0"/>
    <w:rsid w:val="79BADB5B"/>
    <w:rsid w:val="79C521B9"/>
    <w:rsid w:val="79D042B3"/>
    <w:rsid w:val="79E3A27C"/>
    <w:rsid w:val="79EFB823"/>
    <w:rsid w:val="7A34CB26"/>
    <w:rsid w:val="7A448AFB"/>
    <w:rsid w:val="7ABA7916"/>
    <w:rsid w:val="7ADD138B"/>
    <w:rsid w:val="7AF33F3C"/>
    <w:rsid w:val="7B0792A6"/>
    <w:rsid w:val="7B31CD5B"/>
    <w:rsid w:val="7B4A1E60"/>
    <w:rsid w:val="7B7A8426"/>
    <w:rsid w:val="7BAE51A9"/>
    <w:rsid w:val="7BE6DC14"/>
    <w:rsid w:val="7BE7D496"/>
    <w:rsid w:val="7BEA24F2"/>
    <w:rsid w:val="7C03BB90"/>
    <w:rsid w:val="7C0B82FC"/>
    <w:rsid w:val="7C0E8020"/>
    <w:rsid w:val="7C29A0DA"/>
    <w:rsid w:val="7C427FF6"/>
    <w:rsid w:val="7C4EB755"/>
    <w:rsid w:val="7C8E75AD"/>
    <w:rsid w:val="7CC01730"/>
    <w:rsid w:val="7D00986F"/>
    <w:rsid w:val="7D08B50A"/>
    <w:rsid w:val="7D67FFE1"/>
    <w:rsid w:val="7DABAC46"/>
    <w:rsid w:val="7DD27373"/>
    <w:rsid w:val="7E25874E"/>
    <w:rsid w:val="7E33515A"/>
    <w:rsid w:val="7E35F3E8"/>
    <w:rsid w:val="7E63B52B"/>
    <w:rsid w:val="7E6E085C"/>
    <w:rsid w:val="7E75609E"/>
    <w:rsid w:val="7E812141"/>
    <w:rsid w:val="7EA7BA64"/>
    <w:rsid w:val="7EB21808"/>
    <w:rsid w:val="7EDA393D"/>
    <w:rsid w:val="7EE8011A"/>
    <w:rsid w:val="7EEBA4D4"/>
    <w:rsid w:val="7F336584"/>
    <w:rsid w:val="7F688F03"/>
    <w:rsid w:val="7F704A9F"/>
    <w:rsid w:val="7F838729"/>
    <w:rsid w:val="7F92CF7D"/>
    <w:rsid w:val="7F9A53AC"/>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7F5BA"/>
  <w15:chartTrackingRefBased/>
  <w15:docId w15:val="{8539D366-BE11-45B5-A23B-5453A7C4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2D4D"/>
    <w:pPr>
      <w:widowControl w:val="0"/>
    </w:pPr>
  </w:style>
  <w:style w:type="paragraph" w:styleId="6">
    <w:name w:val="heading 6"/>
    <w:link w:val="60"/>
    <w:qFormat/>
    <w:rsid w:val="00701F02"/>
    <w:pPr>
      <w:outlineLvl w:val="5"/>
    </w:pPr>
    <w:rPr>
      <w:rFonts w:ascii="Times New Roman" w:hAnsi="Times New Roman" w:cs="Times New Roman"/>
      <w:color w:val="1F4D78"/>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標題-1"/>
    <w:basedOn w:val="a"/>
    <w:rsid w:val="00D82D4D"/>
    <w:pPr>
      <w:spacing w:after="120" w:line="0" w:lineRule="atLeast"/>
    </w:pPr>
    <w:rPr>
      <w:rFonts w:ascii="Arial" w:eastAsia="標楷體" w:hAnsi="Arial" w:cs="Times New Roman"/>
      <w:sz w:val="40"/>
      <w:szCs w:val="24"/>
    </w:rPr>
  </w:style>
  <w:style w:type="paragraph" w:styleId="a3">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4"/>
    <w:uiPriority w:val="34"/>
    <w:qFormat/>
    <w:rsid w:val="00E111A5"/>
    <w:pPr>
      <w:widowControl/>
      <w:tabs>
        <w:tab w:val="right" w:pos="14594"/>
      </w:tabs>
      <w:spacing w:before="80"/>
      <w:ind w:leftChars="200" w:left="480"/>
    </w:pPr>
    <w:rPr>
      <w:rFonts w:ascii="Arial" w:hAnsi="Arial" w:cs="Arial"/>
      <w:kern w:val="0"/>
      <w:szCs w:val="24"/>
    </w:rPr>
  </w:style>
  <w:style w:type="numbering" w:customStyle="1" w:styleId="1">
    <w:name w:val="無清單1"/>
    <w:next w:val="a2"/>
    <w:uiPriority w:val="99"/>
    <w:semiHidden/>
    <w:unhideWhenUsed/>
    <w:rsid w:val="008C456B"/>
  </w:style>
  <w:style w:type="table" w:styleId="a5">
    <w:name w:val="Table Grid"/>
    <w:basedOn w:val="a1"/>
    <w:uiPriority w:val="39"/>
    <w:rsid w:val="008C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8C456B"/>
    <w:pPr>
      <w:tabs>
        <w:tab w:val="center" w:pos="4153"/>
        <w:tab w:val="right" w:pos="8306"/>
      </w:tabs>
      <w:snapToGrid w:val="0"/>
    </w:pPr>
    <w:rPr>
      <w:sz w:val="20"/>
      <w:szCs w:val="20"/>
    </w:rPr>
  </w:style>
  <w:style w:type="character" w:customStyle="1" w:styleId="a7">
    <w:name w:val="頁首 字元"/>
    <w:basedOn w:val="a0"/>
    <w:link w:val="a6"/>
    <w:uiPriority w:val="99"/>
    <w:rsid w:val="008C456B"/>
    <w:rPr>
      <w:sz w:val="20"/>
      <w:szCs w:val="20"/>
    </w:rPr>
  </w:style>
  <w:style w:type="paragraph" w:styleId="a8">
    <w:name w:val="footer"/>
    <w:basedOn w:val="a"/>
    <w:link w:val="a9"/>
    <w:uiPriority w:val="99"/>
    <w:unhideWhenUsed/>
    <w:rsid w:val="008C456B"/>
    <w:pPr>
      <w:tabs>
        <w:tab w:val="center" w:pos="4153"/>
        <w:tab w:val="right" w:pos="8306"/>
      </w:tabs>
      <w:snapToGrid w:val="0"/>
    </w:pPr>
    <w:rPr>
      <w:sz w:val="20"/>
      <w:szCs w:val="20"/>
    </w:rPr>
  </w:style>
  <w:style w:type="character" w:customStyle="1" w:styleId="a9">
    <w:name w:val="頁尾 字元"/>
    <w:basedOn w:val="a0"/>
    <w:link w:val="a8"/>
    <w:uiPriority w:val="99"/>
    <w:rsid w:val="008C456B"/>
    <w:rPr>
      <w:sz w:val="20"/>
      <w:szCs w:val="20"/>
    </w:rPr>
  </w:style>
  <w:style w:type="paragraph" w:styleId="aa">
    <w:name w:val="Revision"/>
    <w:hidden/>
    <w:uiPriority w:val="99"/>
    <w:semiHidden/>
    <w:rsid w:val="0080350A"/>
  </w:style>
  <w:style w:type="character" w:styleId="ab">
    <w:name w:val="annotation reference"/>
    <w:basedOn w:val="a0"/>
    <w:uiPriority w:val="99"/>
    <w:semiHidden/>
    <w:unhideWhenUsed/>
    <w:rsid w:val="00597723"/>
    <w:rPr>
      <w:sz w:val="18"/>
      <w:szCs w:val="18"/>
    </w:rPr>
  </w:style>
  <w:style w:type="paragraph" w:styleId="ac">
    <w:name w:val="annotation text"/>
    <w:basedOn w:val="a"/>
    <w:link w:val="ad"/>
    <w:uiPriority w:val="99"/>
    <w:unhideWhenUsed/>
    <w:rsid w:val="00597723"/>
  </w:style>
  <w:style w:type="character" w:customStyle="1" w:styleId="ad">
    <w:name w:val="註解文字 字元"/>
    <w:basedOn w:val="a0"/>
    <w:link w:val="ac"/>
    <w:uiPriority w:val="99"/>
    <w:rsid w:val="00597723"/>
  </w:style>
  <w:style w:type="paragraph" w:styleId="ae">
    <w:name w:val="annotation subject"/>
    <w:basedOn w:val="ac"/>
    <w:next w:val="ac"/>
    <w:link w:val="af"/>
    <w:uiPriority w:val="99"/>
    <w:semiHidden/>
    <w:unhideWhenUsed/>
    <w:rsid w:val="00597723"/>
    <w:rPr>
      <w:b/>
      <w:bCs/>
    </w:rPr>
  </w:style>
  <w:style w:type="character" w:customStyle="1" w:styleId="af">
    <w:name w:val="註解主旨 字元"/>
    <w:basedOn w:val="ad"/>
    <w:link w:val="ae"/>
    <w:uiPriority w:val="99"/>
    <w:semiHidden/>
    <w:rsid w:val="00597723"/>
    <w:rPr>
      <w:b/>
      <w:bCs/>
    </w:rPr>
  </w:style>
  <w:style w:type="paragraph" w:styleId="af0">
    <w:name w:val="Balloon Text"/>
    <w:basedOn w:val="a"/>
    <w:link w:val="af1"/>
    <w:uiPriority w:val="99"/>
    <w:unhideWhenUsed/>
    <w:rsid w:val="002F586D"/>
    <w:rPr>
      <w:rFonts w:asciiTheme="majorHAnsi" w:eastAsiaTheme="majorEastAsia" w:hAnsiTheme="majorHAnsi" w:cstheme="majorBidi"/>
      <w:sz w:val="18"/>
      <w:szCs w:val="18"/>
    </w:rPr>
  </w:style>
  <w:style w:type="character" w:customStyle="1" w:styleId="af1">
    <w:name w:val="註解方塊文字 字元"/>
    <w:basedOn w:val="a0"/>
    <w:link w:val="af0"/>
    <w:uiPriority w:val="99"/>
    <w:rsid w:val="002F586D"/>
    <w:rPr>
      <w:rFonts w:asciiTheme="majorHAnsi" w:eastAsiaTheme="majorEastAsia" w:hAnsiTheme="majorHAnsi" w:cstheme="majorBidi"/>
      <w:sz w:val="18"/>
      <w:szCs w:val="18"/>
    </w:rPr>
  </w:style>
  <w:style w:type="character" w:customStyle="1" w:styleId="fontstyle01">
    <w:name w:val="fontstyle01"/>
    <w:basedOn w:val="a0"/>
    <w:rsid w:val="00D51FC7"/>
    <w:rPr>
      <w:rFonts w:ascii="DFKaiShu-SB-Estd-BF" w:hAnsi="DFKaiShu-SB-Estd-BF" w:hint="default"/>
      <w:b w:val="0"/>
      <w:bCs w:val="0"/>
      <w:i w:val="0"/>
      <w:iCs w:val="0"/>
      <w:color w:val="000000"/>
      <w:sz w:val="24"/>
      <w:szCs w:val="24"/>
    </w:rPr>
  </w:style>
  <w:style w:type="character" w:customStyle="1" w:styleId="fontstyle11">
    <w:name w:val="fontstyle11"/>
    <w:basedOn w:val="a0"/>
    <w:rsid w:val="00D51FC7"/>
    <w:rPr>
      <w:rFonts w:ascii="TimesNewRomanPSMT" w:hAnsi="TimesNewRomanPSMT" w:hint="default"/>
      <w:b w:val="0"/>
      <w:bCs w:val="0"/>
      <w:i w:val="0"/>
      <w:iCs w:val="0"/>
      <w:color w:val="000000"/>
      <w:sz w:val="24"/>
      <w:szCs w:val="24"/>
    </w:rPr>
  </w:style>
  <w:style w:type="character" w:customStyle="1" w:styleId="a4">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3"/>
    <w:uiPriority w:val="34"/>
    <w:qFormat/>
    <w:locked/>
    <w:rsid w:val="001807EA"/>
    <w:rPr>
      <w:rFonts w:ascii="Arial" w:hAnsi="Arial" w:cs="Arial"/>
      <w:kern w:val="0"/>
      <w:szCs w:val="24"/>
    </w:rPr>
  </w:style>
  <w:style w:type="character" w:customStyle="1" w:styleId="60">
    <w:name w:val="標題 6 字元"/>
    <w:basedOn w:val="a0"/>
    <w:link w:val="6"/>
    <w:rsid w:val="00701F02"/>
    <w:rPr>
      <w:rFonts w:ascii="Times New Roman" w:hAnsi="Times New Roman" w:cs="Times New Roman"/>
      <w:color w:val="1F4D78"/>
      <w:kern w:val="0"/>
      <w:sz w:val="20"/>
      <w:szCs w:val="20"/>
    </w:rPr>
  </w:style>
  <w:style w:type="paragraph" w:styleId="af2">
    <w:name w:val="Plain Text"/>
    <w:basedOn w:val="a"/>
    <w:link w:val="af3"/>
    <w:uiPriority w:val="99"/>
    <w:semiHidden/>
    <w:unhideWhenUsed/>
    <w:rsid w:val="00016594"/>
    <w:rPr>
      <w:rFonts w:ascii="Calibri" w:eastAsia="新細明體" w:hAnsi="Courier New" w:cs="Courier New"/>
    </w:rPr>
  </w:style>
  <w:style w:type="character" w:customStyle="1" w:styleId="af3">
    <w:name w:val="純文字 字元"/>
    <w:basedOn w:val="a0"/>
    <w:link w:val="af2"/>
    <w:uiPriority w:val="99"/>
    <w:semiHidden/>
    <w:rsid w:val="00016594"/>
    <w:rPr>
      <w:rFonts w:ascii="Calibri" w:eastAsia="新細明體" w:hAnsi="Courier New" w:cs="Courier New"/>
    </w:rPr>
  </w:style>
  <w:style w:type="character" w:styleId="af4">
    <w:name w:val="Hyperlink"/>
    <w:basedOn w:val="a0"/>
    <w:uiPriority w:val="99"/>
    <w:unhideWhenUsed/>
    <w:rsid w:val="00A05340"/>
    <w:rPr>
      <w:color w:val="0563C1" w:themeColor="hyperlink"/>
      <w:u w:val="single"/>
    </w:rPr>
  </w:style>
  <w:style w:type="character" w:styleId="af5">
    <w:name w:val="Unresolved Mention"/>
    <w:basedOn w:val="a0"/>
    <w:uiPriority w:val="99"/>
    <w:semiHidden/>
    <w:unhideWhenUsed/>
    <w:rsid w:val="00A05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4506">
      <w:bodyDiv w:val="1"/>
      <w:marLeft w:val="0"/>
      <w:marRight w:val="0"/>
      <w:marTop w:val="0"/>
      <w:marBottom w:val="0"/>
      <w:divBdr>
        <w:top w:val="none" w:sz="0" w:space="0" w:color="auto"/>
        <w:left w:val="none" w:sz="0" w:space="0" w:color="auto"/>
        <w:bottom w:val="none" w:sz="0" w:space="0" w:color="auto"/>
        <w:right w:val="none" w:sz="0" w:space="0" w:color="auto"/>
      </w:divBdr>
    </w:div>
    <w:div w:id="162862915">
      <w:bodyDiv w:val="1"/>
      <w:marLeft w:val="0"/>
      <w:marRight w:val="0"/>
      <w:marTop w:val="0"/>
      <w:marBottom w:val="0"/>
      <w:divBdr>
        <w:top w:val="none" w:sz="0" w:space="0" w:color="auto"/>
        <w:left w:val="none" w:sz="0" w:space="0" w:color="auto"/>
        <w:bottom w:val="none" w:sz="0" w:space="0" w:color="auto"/>
        <w:right w:val="none" w:sz="0" w:space="0" w:color="auto"/>
      </w:divBdr>
    </w:div>
    <w:div w:id="566304756">
      <w:bodyDiv w:val="1"/>
      <w:marLeft w:val="0"/>
      <w:marRight w:val="0"/>
      <w:marTop w:val="0"/>
      <w:marBottom w:val="0"/>
      <w:divBdr>
        <w:top w:val="none" w:sz="0" w:space="0" w:color="auto"/>
        <w:left w:val="none" w:sz="0" w:space="0" w:color="auto"/>
        <w:bottom w:val="none" w:sz="0" w:space="0" w:color="auto"/>
        <w:right w:val="none" w:sz="0" w:space="0" w:color="auto"/>
      </w:divBdr>
    </w:div>
    <w:div w:id="780807478">
      <w:bodyDiv w:val="1"/>
      <w:marLeft w:val="0"/>
      <w:marRight w:val="0"/>
      <w:marTop w:val="0"/>
      <w:marBottom w:val="0"/>
      <w:divBdr>
        <w:top w:val="none" w:sz="0" w:space="0" w:color="auto"/>
        <w:left w:val="none" w:sz="0" w:space="0" w:color="auto"/>
        <w:bottom w:val="none" w:sz="0" w:space="0" w:color="auto"/>
        <w:right w:val="none" w:sz="0" w:space="0" w:color="auto"/>
      </w:divBdr>
    </w:div>
    <w:div w:id="1077091036">
      <w:bodyDiv w:val="1"/>
      <w:marLeft w:val="0"/>
      <w:marRight w:val="0"/>
      <w:marTop w:val="0"/>
      <w:marBottom w:val="0"/>
      <w:divBdr>
        <w:top w:val="none" w:sz="0" w:space="0" w:color="auto"/>
        <w:left w:val="none" w:sz="0" w:space="0" w:color="auto"/>
        <w:bottom w:val="none" w:sz="0" w:space="0" w:color="auto"/>
        <w:right w:val="none" w:sz="0" w:space="0" w:color="auto"/>
      </w:divBdr>
    </w:div>
    <w:div w:id="1116410528">
      <w:bodyDiv w:val="1"/>
      <w:marLeft w:val="0"/>
      <w:marRight w:val="0"/>
      <w:marTop w:val="0"/>
      <w:marBottom w:val="0"/>
      <w:divBdr>
        <w:top w:val="none" w:sz="0" w:space="0" w:color="auto"/>
        <w:left w:val="none" w:sz="0" w:space="0" w:color="auto"/>
        <w:bottom w:val="none" w:sz="0" w:space="0" w:color="auto"/>
        <w:right w:val="none" w:sz="0" w:space="0" w:color="auto"/>
      </w:divBdr>
    </w:div>
    <w:div w:id="1138839814">
      <w:bodyDiv w:val="1"/>
      <w:marLeft w:val="0"/>
      <w:marRight w:val="0"/>
      <w:marTop w:val="0"/>
      <w:marBottom w:val="0"/>
      <w:divBdr>
        <w:top w:val="none" w:sz="0" w:space="0" w:color="auto"/>
        <w:left w:val="none" w:sz="0" w:space="0" w:color="auto"/>
        <w:bottom w:val="none" w:sz="0" w:space="0" w:color="auto"/>
        <w:right w:val="none" w:sz="0" w:space="0" w:color="auto"/>
      </w:divBdr>
    </w:div>
    <w:div w:id="1281952710">
      <w:bodyDiv w:val="1"/>
      <w:marLeft w:val="0"/>
      <w:marRight w:val="0"/>
      <w:marTop w:val="0"/>
      <w:marBottom w:val="0"/>
      <w:divBdr>
        <w:top w:val="none" w:sz="0" w:space="0" w:color="auto"/>
        <w:left w:val="none" w:sz="0" w:space="0" w:color="auto"/>
        <w:bottom w:val="none" w:sz="0" w:space="0" w:color="auto"/>
        <w:right w:val="none" w:sz="0" w:space="0" w:color="auto"/>
      </w:divBdr>
    </w:div>
    <w:div w:id="1361400095">
      <w:bodyDiv w:val="1"/>
      <w:marLeft w:val="0"/>
      <w:marRight w:val="0"/>
      <w:marTop w:val="0"/>
      <w:marBottom w:val="0"/>
      <w:divBdr>
        <w:top w:val="none" w:sz="0" w:space="0" w:color="auto"/>
        <w:left w:val="none" w:sz="0" w:space="0" w:color="auto"/>
        <w:bottom w:val="none" w:sz="0" w:space="0" w:color="auto"/>
        <w:right w:val="none" w:sz="0" w:space="0" w:color="auto"/>
      </w:divBdr>
    </w:div>
    <w:div w:id="1736511786">
      <w:bodyDiv w:val="1"/>
      <w:marLeft w:val="0"/>
      <w:marRight w:val="0"/>
      <w:marTop w:val="0"/>
      <w:marBottom w:val="0"/>
      <w:divBdr>
        <w:top w:val="none" w:sz="0" w:space="0" w:color="auto"/>
        <w:left w:val="none" w:sz="0" w:space="0" w:color="auto"/>
        <w:bottom w:val="none" w:sz="0" w:space="0" w:color="auto"/>
        <w:right w:val="none" w:sz="0" w:space="0" w:color="auto"/>
      </w:divBdr>
    </w:div>
    <w:div w:id="1739789839">
      <w:bodyDiv w:val="1"/>
      <w:marLeft w:val="0"/>
      <w:marRight w:val="0"/>
      <w:marTop w:val="0"/>
      <w:marBottom w:val="0"/>
      <w:divBdr>
        <w:top w:val="none" w:sz="0" w:space="0" w:color="auto"/>
        <w:left w:val="none" w:sz="0" w:space="0" w:color="auto"/>
        <w:bottom w:val="none" w:sz="0" w:space="0" w:color="auto"/>
        <w:right w:val="none" w:sz="0" w:space="0" w:color="auto"/>
      </w:divBdr>
    </w:div>
    <w:div w:id="1758866493">
      <w:bodyDiv w:val="1"/>
      <w:marLeft w:val="0"/>
      <w:marRight w:val="0"/>
      <w:marTop w:val="0"/>
      <w:marBottom w:val="0"/>
      <w:divBdr>
        <w:top w:val="none" w:sz="0" w:space="0" w:color="auto"/>
        <w:left w:val="none" w:sz="0" w:space="0" w:color="auto"/>
        <w:bottom w:val="none" w:sz="0" w:space="0" w:color="auto"/>
        <w:right w:val="none" w:sz="0" w:space="0" w:color="auto"/>
      </w:divBdr>
    </w:div>
    <w:div w:id="1794403427">
      <w:bodyDiv w:val="1"/>
      <w:marLeft w:val="0"/>
      <w:marRight w:val="0"/>
      <w:marTop w:val="0"/>
      <w:marBottom w:val="0"/>
      <w:divBdr>
        <w:top w:val="none" w:sz="0" w:space="0" w:color="auto"/>
        <w:left w:val="none" w:sz="0" w:space="0" w:color="auto"/>
        <w:bottom w:val="none" w:sz="0" w:space="0" w:color="auto"/>
        <w:right w:val="none" w:sz="0" w:space="0" w:color="auto"/>
      </w:divBdr>
    </w:div>
    <w:div w:id="1819030199">
      <w:bodyDiv w:val="1"/>
      <w:marLeft w:val="0"/>
      <w:marRight w:val="0"/>
      <w:marTop w:val="0"/>
      <w:marBottom w:val="0"/>
      <w:divBdr>
        <w:top w:val="none" w:sz="0" w:space="0" w:color="auto"/>
        <w:left w:val="none" w:sz="0" w:space="0" w:color="auto"/>
        <w:bottom w:val="none" w:sz="0" w:space="0" w:color="auto"/>
        <w:right w:val="none" w:sz="0" w:space="0" w:color="auto"/>
      </w:divBdr>
    </w:div>
    <w:div w:id="1861427191">
      <w:bodyDiv w:val="1"/>
      <w:marLeft w:val="0"/>
      <w:marRight w:val="0"/>
      <w:marTop w:val="0"/>
      <w:marBottom w:val="0"/>
      <w:divBdr>
        <w:top w:val="none" w:sz="0" w:space="0" w:color="auto"/>
        <w:left w:val="none" w:sz="0" w:space="0" w:color="auto"/>
        <w:bottom w:val="none" w:sz="0" w:space="0" w:color="auto"/>
        <w:right w:val="none" w:sz="0" w:space="0" w:color="auto"/>
      </w:divBdr>
    </w:div>
    <w:div w:id="208772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6C671-78E8-452E-91D1-027EFE1F6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3567</Words>
  <Characters>19940</Characters>
  <Application>Microsoft Office Word</Application>
  <DocSecurity>0</DocSecurity>
  <Lines>362</Lines>
  <Paragraphs>139</Paragraphs>
  <ScaleCrop>false</ScaleCrop>
  <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社會保險司林秋碧</dc:creator>
  <cp:keywords/>
  <dc:description/>
  <cp:lastModifiedBy>社會保險司張謝庭</cp:lastModifiedBy>
  <cp:revision>3</cp:revision>
  <cp:lastPrinted>2025-11-21T02:33:00Z</cp:lastPrinted>
  <dcterms:created xsi:type="dcterms:W3CDTF">2026-03-03T08:50:00Z</dcterms:created>
  <dcterms:modified xsi:type="dcterms:W3CDTF">2026-03-03T08:54:00Z</dcterms:modified>
</cp:coreProperties>
</file>