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0E1F3" w14:textId="77777777" w:rsidR="00862F83" w:rsidRPr="00DF40AE" w:rsidRDefault="00862F83" w:rsidP="00862F83">
      <w:pPr>
        <w:pageBreakBefore/>
        <w:snapToGrid w:val="0"/>
        <w:spacing w:line="360" w:lineRule="auto"/>
        <w:jc w:val="center"/>
        <w:rPr>
          <w:rFonts w:ascii="標楷體" w:eastAsia="標楷體" w:hAnsi="標楷體"/>
          <w:sz w:val="40"/>
        </w:rPr>
      </w:pPr>
      <w:bookmarkStart w:id="0" w:name="OLE_LINK1"/>
      <w:bookmarkStart w:id="1" w:name="OLE_LINK2"/>
      <w:bookmarkStart w:id="2" w:name="OLE_LINK3"/>
      <w:bookmarkStart w:id="3" w:name="OLE_LINK4"/>
      <w:bookmarkStart w:id="4" w:name="OLE_LINK5"/>
      <w:bookmarkStart w:id="5" w:name="OLE_LINK27"/>
      <w:r w:rsidRPr="00DF40AE">
        <w:rPr>
          <w:rFonts w:ascii="標楷體" w:eastAsia="標楷體" w:hAnsi="標楷體" w:hint="eastAsia"/>
          <w:sz w:val="40"/>
          <w:u w:val="single"/>
        </w:rPr>
        <w:t xml:space="preserve">　　　　</w:t>
      </w:r>
      <w:r w:rsidRPr="00DF40AE">
        <w:rPr>
          <w:rFonts w:ascii="標楷體" w:eastAsia="標楷體" w:hAnsi="標楷體" w:hint="eastAsia"/>
          <w:sz w:val="40"/>
        </w:rPr>
        <w:t>直轄市、縣(市)身心障礙者生活補助編製說明</w:t>
      </w:r>
    </w:p>
    <w:p w14:paraId="36A8F31B" w14:textId="77777777" w:rsidR="00862F83" w:rsidRDefault="00862F83" w:rsidP="00862F83">
      <w:pPr>
        <w:snapToGrid w:val="0"/>
        <w:spacing w:line="360" w:lineRule="auto"/>
        <w:ind w:left="480" w:hangingChars="200" w:hanging="480"/>
        <w:rPr>
          <w:rFonts w:ascii="標楷體" w:eastAsia="標楷體" w:hAnsi="標楷體"/>
        </w:rPr>
      </w:pPr>
    </w:p>
    <w:p w14:paraId="0A8325C2" w14:textId="77777777" w:rsidR="002F4532" w:rsidRPr="00827AD3" w:rsidRDefault="00862F83" w:rsidP="002F4532">
      <w:pPr>
        <w:pStyle w:val="a7"/>
        <w:numPr>
          <w:ilvl w:val="0"/>
          <w:numId w:val="1"/>
        </w:numPr>
        <w:snapToGrid w:val="0"/>
        <w:spacing w:line="360" w:lineRule="auto"/>
        <w:ind w:leftChars="0"/>
        <w:rPr>
          <w:rFonts w:ascii="標楷體" w:eastAsia="標楷體" w:hAnsi="標楷體"/>
          <w:szCs w:val="24"/>
        </w:rPr>
      </w:pPr>
      <w:r w:rsidRPr="002F4532">
        <w:rPr>
          <w:rFonts w:ascii="標楷體" w:eastAsia="標楷體" w:hAnsi="標楷體" w:hint="eastAsia"/>
          <w:szCs w:val="24"/>
        </w:rPr>
        <w:t>統計範圍及對象：</w:t>
      </w:r>
      <w:r w:rsidR="00981FB4" w:rsidRPr="002F4532">
        <w:rPr>
          <w:rFonts w:ascii="標楷體" w:eastAsia="標楷體" w:hAnsi="標楷體" w:hint="eastAsia"/>
          <w:szCs w:val="24"/>
        </w:rPr>
        <w:t>凡直轄市、縣(市)</w:t>
      </w:r>
      <w:r w:rsidR="002F4532" w:rsidRPr="00827AD3">
        <w:rPr>
          <w:rFonts w:ascii="標楷體" w:eastAsia="標楷體" w:hAnsi="標楷體" w:hint="eastAsia"/>
          <w:szCs w:val="24"/>
        </w:rPr>
        <w:t>依「身心障礙者生活補助費發給辦法」相關規定，發給生活補助費者，</w:t>
      </w:r>
      <w:proofErr w:type="gramStart"/>
      <w:r w:rsidR="002F4532" w:rsidRPr="00827AD3">
        <w:rPr>
          <w:rFonts w:ascii="標楷體" w:eastAsia="標楷體" w:hAnsi="標楷體" w:hint="eastAsia"/>
          <w:szCs w:val="24"/>
        </w:rPr>
        <w:t>均為統計</w:t>
      </w:r>
      <w:proofErr w:type="gramEnd"/>
      <w:r w:rsidR="002F4532" w:rsidRPr="00827AD3">
        <w:rPr>
          <w:rFonts w:ascii="標楷體" w:eastAsia="標楷體" w:hAnsi="標楷體" w:hint="eastAsia"/>
          <w:szCs w:val="24"/>
        </w:rPr>
        <w:t>對象。</w:t>
      </w:r>
    </w:p>
    <w:p w14:paraId="644C39DF" w14:textId="77777777" w:rsidR="00862F83" w:rsidRPr="00827AD3" w:rsidRDefault="00862F83" w:rsidP="00862F83">
      <w:pPr>
        <w:snapToGrid w:val="0"/>
        <w:spacing w:line="360" w:lineRule="auto"/>
        <w:ind w:left="480" w:hangingChars="200" w:hanging="480"/>
        <w:rPr>
          <w:rFonts w:ascii="標楷體" w:eastAsia="標楷體" w:hAnsi="標楷體"/>
        </w:rPr>
      </w:pPr>
      <w:r w:rsidRPr="00827AD3">
        <w:rPr>
          <w:rFonts w:ascii="標楷體" w:eastAsia="標楷體" w:hAnsi="標楷體" w:hint="eastAsia"/>
        </w:rPr>
        <w:t>二、統計標準時間：動態資料以當月之事實為</w:t>
      </w:r>
      <w:proofErr w:type="gramStart"/>
      <w:r w:rsidRPr="00827AD3">
        <w:rPr>
          <w:rFonts w:ascii="標楷體" w:eastAsia="標楷體" w:hAnsi="標楷體" w:hint="eastAsia"/>
        </w:rPr>
        <w:t>準</w:t>
      </w:r>
      <w:proofErr w:type="gramEnd"/>
      <w:r w:rsidRPr="00827AD3">
        <w:rPr>
          <w:rFonts w:ascii="標楷體" w:eastAsia="標楷體" w:hAnsi="標楷體" w:hint="eastAsia"/>
        </w:rPr>
        <w:t>；靜態資料以當月底之事實為</w:t>
      </w:r>
      <w:proofErr w:type="gramStart"/>
      <w:r w:rsidRPr="00827AD3">
        <w:rPr>
          <w:rFonts w:ascii="標楷體" w:eastAsia="標楷體" w:hAnsi="標楷體" w:hint="eastAsia"/>
        </w:rPr>
        <w:t>準</w:t>
      </w:r>
      <w:proofErr w:type="gramEnd"/>
      <w:r w:rsidRPr="00827AD3">
        <w:rPr>
          <w:rFonts w:ascii="標楷體" w:eastAsia="標楷體" w:hAnsi="標楷體" w:hint="eastAsia"/>
        </w:rPr>
        <w:t>。</w:t>
      </w:r>
    </w:p>
    <w:p w14:paraId="5B551B44" w14:textId="77777777" w:rsidR="00196D22" w:rsidRDefault="00862F83" w:rsidP="00862F83">
      <w:pPr>
        <w:snapToGrid w:val="0"/>
        <w:spacing w:line="360" w:lineRule="auto"/>
        <w:ind w:left="480" w:hangingChars="200" w:hanging="480"/>
        <w:rPr>
          <w:rFonts w:ascii="標楷體" w:eastAsia="標楷體" w:hAnsi="標楷體"/>
        </w:rPr>
      </w:pPr>
      <w:r w:rsidRPr="00827AD3">
        <w:rPr>
          <w:rFonts w:ascii="標楷體" w:eastAsia="標楷體" w:hAnsi="標楷體" w:hint="eastAsia"/>
        </w:rPr>
        <w:t>三、分類標準：</w:t>
      </w:r>
    </w:p>
    <w:p w14:paraId="6B03F82F" w14:textId="4F8D59FE" w:rsidR="00196D22" w:rsidRPr="00800AEF" w:rsidRDefault="00196D22" w:rsidP="00196D22">
      <w:pPr>
        <w:snapToGrid w:val="0"/>
        <w:spacing w:line="360" w:lineRule="auto"/>
        <w:ind w:leftChars="118" w:left="477" w:hangingChars="81" w:hanging="194"/>
        <w:rPr>
          <w:rFonts w:ascii="標楷體" w:eastAsia="標楷體" w:hAnsi="標楷體"/>
        </w:rPr>
      </w:pPr>
      <w:r w:rsidRPr="00800AEF">
        <w:rPr>
          <w:rFonts w:ascii="標楷體" w:eastAsia="標楷體" w:hAnsi="標楷體"/>
          <w:snapToGrid w:val="0"/>
          <w:kern w:val="0"/>
        </w:rPr>
        <w:t>(</w:t>
      </w:r>
      <w:proofErr w:type="gramStart"/>
      <w:r w:rsidRPr="00800AEF">
        <w:rPr>
          <w:rFonts w:ascii="標楷體" w:eastAsia="標楷體" w:hAnsi="標楷體"/>
          <w:snapToGrid w:val="0"/>
          <w:kern w:val="0"/>
        </w:rPr>
        <w:t>一</w:t>
      </w:r>
      <w:proofErr w:type="gramEnd"/>
      <w:r w:rsidRPr="00800AEF">
        <w:rPr>
          <w:rFonts w:ascii="標楷體" w:eastAsia="標楷體" w:hAnsi="標楷體"/>
          <w:snapToGrid w:val="0"/>
          <w:kern w:val="0"/>
        </w:rPr>
        <w:t>)</w:t>
      </w:r>
      <w:proofErr w:type="gramStart"/>
      <w:r w:rsidRPr="00800AEF">
        <w:rPr>
          <w:rFonts w:ascii="標楷體" w:eastAsia="標楷體" w:hAnsi="標楷體" w:hint="eastAsia"/>
        </w:rPr>
        <w:t>橫項</w:t>
      </w:r>
      <w:proofErr w:type="gramEnd"/>
      <w:r w:rsidRPr="00800AEF">
        <w:rPr>
          <w:rFonts w:ascii="標楷體" w:eastAsia="標楷體" w:hAnsi="標楷體" w:hint="eastAsia"/>
        </w:rPr>
        <w:t>依障礙等級別</w:t>
      </w:r>
      <w:r w:rsidR="007F4B91" w:rsidRPr="00800AEF">
        <w:rPr>
          <w:rFonts w:ascii="標楷體" w:eastAsia="標楷體" w:hAnsi="標楷體" w:hint="eastAsia"/>
        </w:rPr>
        <w:t>(極重度、重度、中度、輕度</w:t>
      </w:r>
      <w:r w:rsidR="007F4B91" w:rsidRPr="00800AEF">
        <w:rPr>
          <w:rFonts w:ascii="標楷體" w:eastAsia="標楷體" w:hAnsi="標楷體"/>
        </w:rPr>
        <w:t>)</w:t>
      </w:r>
      <w:r w:rsidRPr="00800AEF">
        <w:rPr>
          <w:rFonts w:ascii="標楷體" w:eastAsia="標楷體" w:hAnsi="標楷體" w:hint="eastAsia"/>
        </w:rPr>
        <w:t>分。</w:t>
      </w:r>
    </w:p>
    <w:p w14:paraId="12552647" w14:textId="5548D6C2" w:rsidR="00196D22" w:rsidRPr="00800AEF" w:rsidRDefault="00196D22" w:rsidP="00196D22">
      <w:pPr>
        <w:snapToGrid w:val="0"/>
        <w:spacing w:line="360" w:lineRule="auto"/>
        <w:ind w:leftChars="118" w:left="477" w:hangingChars="81" w:hanging="194"/>
        <w:rPr>
          <w:rFonts w:ascii="標楷體" w:eastAsia="標楷體" w:hAnsi="標楷體"/>
        </w:rPr>
      </w:pPr>
      <w:r w:rsidRPr="00800AEF">
        <w:rPr>
          <w:rFonts w:ascii="標楷體" w:eastAsia="標楷體" w:hAnsi="標楷體"/>
        </w:rPr>
        <w:t>(二)</w:t>
      </w:r>
      <w:proofErr w:type="gramStart"/>
      <w:r w:rsidR="00862F83" w:rsidRPr="00800AEF">
        <w:rPr>
          <w:rFonts w:ascii="標楷體" w:eastAsia="標楷體" w:hAnsi="標楷體" w:hint="eastAsia"/>
        </w:rPr>
        <w:t>縱項依</w:t>
      </w:r>
      <w:proofErr w:type="gramEnd"/>
      <w:r w:rsidR="007F4B91" w:rsidRPr="00800AEF">
        <w:rPr>
          <w:rFonts w:ascii="標楷體" w:eastAsia="標楷體" w:hAnsi="標楷體" w:hint="eastAsia"/>
        </w:rPr>
        <w:t>「</w:t>
      </w:r>
      <w:r w:rsidR="00D821F9" w:rsidRPr="00800AEF">
        <w:rPr>
          <w:rFonts w:ascii="標楷體" w:eastAsia="標楷體" w:hAnsi="標楷體" w:hint="eastAsia"/>
        </w:rPr>
        <w:t>福利身分別</w:t>
      </w:r>
      <w:r w:rsidR="007F4B91" w:rsidRPr="00800AEF">
        <w:rPr>
          <w:rFonts w:ascii="標楷體" w:eastAsia="標楷體" w:hAnsi="標楷體" w:hint="eastAsia"/>
        </w:rPr>
        <w:t>」(</w:t>
      </w:r>
      <w:r w:rsidR="00862F83" w:rsidRPr="00800AEF">
        <w:rPr>
          <w:rFonts w:ascii="標楷體" w:eastAsia="標楷體" w:hAnsi="標楷體" w:hint="eastAsia"/>
        </w:rPr>
        <w:t>低收入戶、中低收入戶、最低生活費1.5倍以上未達2.5倍者</w:t>
      </w:r>
      <w:r w:rsidR="007F4B91" w:rsidRPr="00800AEF">
        <w:rPr>
          <w:rFonts w:ascii="標楷體" w:eastAsia="標楷體" w:hAnsi="標楷體" w:hint="eastAsia"/>
        </w:rPr>
        <w:t>)、「</w:t>
      </w:r>
      <w:r w:rsidRPr="00800AEF">
        <w:rPr>
          <w:rFonts w:ascii="標楷體" w:eastAsia="標楷體" w:hAnsi="標楷體" w:hint="eastAsia"/>
        </w:rPr>
        <w:t>年齡別</w:t>
      </w:r>
      <w:r w:rsidR="007F4B91" w:rsidRPr="00800AEF">
        <w:rPr>
          <w:rFonts w:ascii="標楷體" w:eastAsia="標楷體" w:hAnsi="標楷體" w:hint="eastAsia"/>
        </w:rPr>
        <w:t>」(</w:t>
      </w:r>
      <w:r w:rsidRPr="00800AEF">
        <w:rPr>
          <w:rFonts w:ascii="標楷體" w:eastAsia="標楷體" w:hAnsi="標楷體" w:hint="eastAsia"/>
        </w:rPr>
        <w:t>未滿18歲、</w:t>
      </w:r>
      <w:r w:rsidRPr="00800AEF">
        <w:rPr>
          <w:rFonts w:ascii="標楷體" w:eastAsia="標楷體" w:hAnsi="標楷體"/>
        </w:rPr>
        <w:t>18歲至未滿65歲</w:t>
      </w:r>
      <w:r w:rsidRPr="00800AEF">
        <w:rPr>
          <w:rFonts w:ascii="標楷體" w:eastAsia="標楷體" w:hAnsi="標楷體" w:hint="eastAsia"/>
        </w:rPr>
        <w:t>、</w:t>
      </w:r>
      <w:r w:rsidRPr="00800AEF">
        <w:rPr>
          <w:rFonts w:ascii="標楷體" w:eastAsia="標楷體" w:hAnsi="標楷體"/>
        </w:rPr>
        <w:t>65歲以上</w:t>
      </w:r>
      <w:r w:rsidR="007F4B91" w:rsidRPr="00800AEF">
        <w:rPr>
          <w:rFonts w:ascii="標楷體" w:eastAsia="標楷體" w:hAnsi="標楷體" w:hint="eastAsia"/>
        </w:rPr>
        <w:t>)、</w:t>
      </w:r>
      <w:r w:rsidR="00862F83" w:rsidRPr="00800AEF">
        <w:rPr>
          <w:rFonts w:ascii="標楷體" w:eastAsia="標楷體" w:hAnsi="標楷體" w:hint="eastAsia"/>
        </w:rPr>
        <w:t>「榮民」</w:t>
      </w:r>
      <w:r w:rsidR="007F4B91" w:rsidRPr="00800AEF">
        <w:rPr>
          <w:rFonts w:ascii="標楷體" w:eastAsia="標楷體" w:hAnsi="標楷體" w:hint="eastAsia"/>
        </w:rPr>
        <w:t>、</w:t>
      </w:r>
      <w:r w:rsidR="00723A31" w:rsidRPr="00800AEF">
        <w:rPr>
          <w:rFonts w:ascii="標楷體" w:eastAsia="標楷體" w:hAnsi="標楷體"/>
        </w:rPr>
        <w:t>「原住民」</w:t>
      </w:r>
      <w:r w:rsidRPr="00800AEF">
        <w:rPr>
          <w:rFonts w:ascii="標楷體" w:eastAsia="標楷體" w:hAnsi="標楷體"/>
        </w:rPr>
        <w:t>分</w:t>
      </w:r>
      <w:r w:rsidRPr="00800AEF">
        <w:rPr>
          <w:rFonts w:ascii="標楷體" w:eastAsia="標楷體" w:hAnsi="標楷體" w:hint="eastAsia"/>
        </w:rPr>
        <w:t>。</w:t>
      </w:r>
    </w:p>
    <w:p w14:paraId="67AA275D" w14:textId="77777777" w:rsidR="00862F83" w:rsidRPr="00827AD3" w:rsidRDefault="00862F83" w:rsidP="00862F83">
      <w:pPr>
        <w:snapToGrid w:val="0"/>
        <w:spacing w:line="360" w:lineRule="auto"/>
        <w:ind w:left="480" w:hangingChars="200" w:hanging="480"/>
        <w:rPr>
          <w:rFonts w:ascii="標楷體" w:eastAsia="標楷體" w:hAnsi="標楷體"/>
        </w:rPr>
      </w:pPr>
      <w:r w:rsidRPr="00827AD3">
        <w:rPr>
          <w:rFonts w:ascii="標楷體" w:eastAsia="標楷體" w:hAnsi="標楷體" w:hint="eastAsia"/>
        </w:rPr>
        <w:t>四、統計項目定義：</w:t>
      </w:r>
    </w:p>
    <w:p w14:paraId="05B5161F" w14:textId="77777777" w:rsidR="00993DA2" w:rsidRPr="00827AD3" w:rsidRDefault="00993DA2" w:rsidP="00993DA2">
      <w:pPr>
        <w:snapToGrid w:val="0"/>
        <w:spacing w:line="360" w:lineRule="auto"/>
        <w:ind w:leftChars="100" w:left="720" w:hangingChars="200" w:hanging="480"/>
        <w:rPr>
          <w:rFonts w:ascii="標楷體" w:eastAsia="標楷體" w:hAnsi="標楷體"/>
          <w:snapToGrid w:val="0"/>
          <w:kern w:val="0"/>
        </w:rPr>
      </w:pPr>
      <w:r w:rsidRPr="00827AD3">
        <w:rPr>
          <w:rFonts w:ascii="標楷體" w:eastAsia="標楷體" w:hAnsi="標楷體"/>
          <w:snapToGrid w:val="0"/>
          <w:kern w:val="0"/>
        </w:rPr>
        <w:t>(</w:t>
      </w:r>
      <w:proofErr w:type="gramStart"/>
      <w:r w:rsidRPr="00827AD3">
        <w:rPr>
          <w:rFonts w:ascii="標楷體" w:eastAsia="標楷體" w:hAnsi="標楷體" w:hint="eastAsia"/>
          <w:snapToGrid w:val="0"/>
          <w:kern w:val="0"/>
        </w:rPr>
        <w:t>一</w:t>
      </w:r>
      <w:proofErr w:type="gramEnd"/>
      <w:r w:rsidRPr="00827AD3">
        <w:rPr>
          <w:rFonts w:ascii="標楷體" w:eastAsia="標楷體" w:hAnsi="標楷體"/>
          <w:snapToGrid w:val="0"/>
          <w:kern w:val="0"/>
        </w:rPr>
        <w:t>)</w:t>
      </w:r>
      <w:r w:rsidRPr="00827AD3">
        <w:rPr>
          <w:rFonts w:ascii="標楷體" w:eastAsia="標楷體" w:hAnsi="標楷體" w:hint="eastAsia"/>
          <w:snapToGrid w:val="0"/>
          <w:kern w:val="0"/>
        </w:rPr>
        <w:t>生活補助：指符合「</w:t>
      </w:r>
      <w:r w:rsidRPr="00827AD3">
        <w:rPr>
          <w:rFonts w:ascii="標楷體" w:eastAsia="標楷體" w:hAnsi="標楷體" w:hint="eastAsia"/>
        </w:rPr>
        <w:t>身心障礙者生活補助費發給辦法</w:t>
      </w:r>
      <w:r w:rsidRPr="00827AD3">
        <w:rPr>
          <w:rFonts w:ascii="標楷體" w:eastAsia="標楷體" w:hAnsi="標楷體" w:hint="eastAsia"/>
          <w:snapToGrid w:val="0"/>
          <w:kern w:val="0"/>
        </w:rPr>
        <w:t>」第3條規定核發之生活補助費。</w:t>
      </w:r>
    </w:p>
    <w:p w14:paraId="0F1E55FE"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rPr>
        <w:t>(</w:t>
      </w:r>
      <w:r w:rsidRPr="00827AD3">
        <w:rPr>
          <w:rFonts w:ascii="標楷體" w:eastAsia="標楷體" w:hAnsi="標楷體" w:hint="eastAsia"/>
        </w:rPr>
        <w:t>二</w:t>
      </w:r>
      <w:r w:rsidRPr="00827AD3">
        <w:rPr>
          <w:rFonts w:ascii="標楷體" w:eastAsia="標楷體" w:hAnsi="標楷體"/>
        </w:rPr>
        <w:t>)</w:t>
      </w:r>
      <w:r w:rsidRPr="00827AD3">
        <w:rPr>
          <w:rFonts w:ascii="標楷體" w:eastAsia="標楷體" w:hAnsi="標楷體" w:hint="eastAsia"/>
        </w:rPr>
        <w:t>低收入戶：</w:t>
      </w:r>
      <w:proofErr w:type="gramStart"/>
      <w:r w:rsidRPr="00827AD3">
        <w:rPr>
          <w:rFonts w:ascii="標楷體" w:eastAsia="標楷體" w:hAnsi="標楷體" w:hint="eastAsia"/>
        </w:rPr>
        <w:t>指列冊低</w:t>
      </w:r>
      <w:proofErr w:type="gramEnd"/>
      <w:r w:rsidRPr="00827AD3">
        <w:rPr>
          <w:rFonts w:ascii="標楷體" w:eastAsia="標楷體" w:hAnsi="標楷體" w:hint="eastAsia"/>
        </w:rPr>
        <w:t>收入戶。</w:t>
      </w:r>
    </w:p>
    <w:p w14:paraId="19D5A3A1"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rPr>
        <w:t>(</w:t>
      </w:r>
      <w:r w:rsidRPr="00827AD3">
        <w:rPr>
          <w:rFonts w:ascii="標楷體" w:eastAsia="標楷體" w:hAnsi="標楷體" w:hint="eastAsia"/>
        </w:rPr>
        <w:t>三</w:t>
      </w:r>
      <w:r w:rsidRPr="00827AD3">
        <w:rPr>
          <w:rFonts w:ascii="標楷體" w:eastAsia="標楷體" w:hAnsi="標楷體"/>
        </w:rPr>
        <w:t>)</w:t>
      </w:r>
      <w:r w:rsidRPr="00827AD3">
        <w:rPr>
          <w:rFonts w:ascii="標楷體" w:eastAsia="標楷體" w:hAnsi="標楷體" w:hint="eastAsia"/>
        </w:rPr>
        <w:t>中低收入戶：</w:t>
      </w:r>
      <w:proofErr w:type="gramStart"/>
      <w:r w:rsidRPr="00827AD3">
        <w:rPr>
          <w:rFonts w:ascii="標楷體" w:eastAsia="標楷體" w:hAnsi="標楷體" w:hint="eastAsia"/>
        </w:rPr>
        <w:t>指</w:t>
      </w:r>
      <w:r w:rsidRPr="00827AD3">
        <w:rPr>
          <w:rFonts w:ascii="標楷體" w:eastAsia="標楷體" w:hAnsi="標楷體"/>
        </w:rPr>
        <w:t>列冊</w:t>
      </w:r>
      <w:proofErr w:type="gramEnd"/>
      <w:r w:rsidRPr="00827AD3">
        <w:rPr>
          <w:rFonts w:ascii="標楷體" w:eastAsia="標楷體" w:hAnsi="標楷體" w:hint="eastAsia"/>
        </w:rPr>
        <w:t>中</w:t>
      </w:r>
      <w:r w:rsidRPr="00827AD3">
        <w:rPr>
          <w:rFonts w:ascii="標楷體" w:eastAsia="標楷體" w:hAnsi="標楷體"/>
        </w:rPr>
        <w:t>低收入戶</w:t>
      </w:r>
      <w:r w:rsidRPr="00827AD3">
        <w:rPr>
          <w:rFonts w:ascii="標楷體" w:eastAsia="標楷體" w:hAnsi="標楷體" w:hint="eastAsia"/>
        </w:rPr>
        <w:t>。</w:t>
      </w:r>
    </w:p>
    <w:p w14:paraId="33F30D5D"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hint="eastAsia"/>
        </w:rPr>
        <w:t>(四)中度以上</w:t>
      </w:r>
      <w:r w:rsidRPr="00827AD3">
        <w:rPr>
          <w:rFonts w:ascii="新細明體" w:hAnsi="新細明體" w:hint="eastAsia"/>
        </w:rPr>
        <w:t>：</w:t>
      </w:r>
      <w:r w:rsidRPr="00827AD3">
        <w:rPr>
          <w:rFonts w:ascii="標楷體" w:eastAsia="標楷體" w:hAnsi="標楷體" w:hint="eastAsia"/>
        </w:rPr>
        <w:t>指障礙級別登記為中度、重度、極重度之身心障礙者。</w:t>
      </w:r>
    </w:p>
    <w:p w14:paraId="0E547344"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hint="eastAsia"/>
        </w:rPr>
        <w:t>(五)輕度</w:t>
      </w:r>
      <w:r w:rsidRPr="00827AD3">
        <w:rPr>
          <w:rFonts w:ascii="新細明體" w:hAnsi="新細明體" w:hint="eastAsia"/>
        </w:rPr>
        <w:t>：</w:t>
      </w:r>
      <w:r w:rsidRPr="00827AD3">
        <w:rPr>
          <w:rFonts w:ascii="標楷體" w:eastAsia="標楷體" w:hAnsi="標楷體" w:hint="eastAsia"/>
        </w:rPr>
        <w:t>指障礙級別登記為輕度之身心障礙者。</w:t>
      </w:r>
    </w:p>
    <w:p w14:paraId="58D6C04F" w14:textId="77777777" w:rsidR="00993DA2" w:rsidRPr="00827AD3"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rPr>
        <w:t>(</w:t>
      </w:r>
      <w:r w:rsidRPr="00827AD3">
        <w:rPr>
          <w:rFonts w:ascii="標楷體" w:eastAsia="標楷體" w:hAnsi="標楷體" w:hint="eastAsia"/>
        </w:rPr>
        <w:t>六</w:t>
      </w:r>
      <w:r w:rsidRPr="00827AD3">
        <w:rPr>
          <w:rFonts w:ascii="標楷體" w:eastAsia="標楷體" w:hAnsi="標楷體"/>
        </w:rPr>
        <w:t>)</w:t>
      </w:r>
      <w:r w:rsidRPr="00827AD3">
        <w:rPr>
          <w:rFonts w:ascii="標楷體" w:eastAsia="標楷體" w:hAnsi="標楷體" w:hint="eastAsia"/>
        </w:rPr>
        <w:t>人數：指當月底經核定已給予補助之人數。</w:t>
      </w:r>
    </w:p>
    <w:p w14:paraId="419C70EA" w14:textId="77777777" w:rsidR="00993DA2" w:rsidRDefault="00993DA2" w:rsidP="00993DA2">
      <w:pPr>
        <w:snapToGrid w:val="0"/>
        <w:spacing w:line="360" w:lineRule="auto"/>
        <w:ind w:leftChars="100" w:left="720" w:hangingChars="200" w:hanging="480"/>
        <w:rPr>
          <w:rFonts w:ascii="標楷體" w:eastAsia="標楷體" w:hAnsi="標楷體"/>
        </w:rPr>
      </w:pPr>
      <w:r w:rsidRPr="00827AD3">
        <w:rPr>
          <w:rFonts w:ascii="標楷體" w:eastAsia="標楷體" w:hAnsi="標楷體"/>
        </w:rPr>
        <w:t>(</w:t>
      </w:r>
      <w:r w:rsidRPr="00827AD3">
        <w:rPr>
          <w:rFonts w:ascii="標楷體" w:eastAsia="標楷體" w:hAnsi="標楷體" w:hint="eastAsia"/>
        </w:rPr>
        <w:t>七</w:t>
      </w:r>
      <w:r w:rsidRPr="00827AD3">
        <w:rPr>
          <w:rFonts w:ascii="標楷體" w:eastAsia="標楷體" w:hAnsi="標楷體"/>
        </w:rPr>
        <w:t>)</w:t>
      </w:r>
      <w:r w:rsidRPr="00827AD3">
        <w:rPr>
          <w:rFonts w:ascii="標楷體" w:eastAsia="標楷體" w:hAnsi="標楷體" w:hint="eastAsia"/>
        </w:rPr>
        <w:t>金額：指當月累計人數已發放總金額。</w:t>
      </w:r>
      <w:bookmarkStart w:id="6" w:name="_GoBack"/>
      <w:bookmarkEnd w:id="6"/>
    </w:p>
    <w:p w14:paraId="29A48F29" w14:textId="77777777" w:rsidR="00993DA2" w:rsidRPr="00827AD3" w:rsidRDefault="00993DA2" w:rsidP="00993DA2">
      <w:pPr>
        <w:snapToGrid w:val="0"/>
        <w:spacing w:line="360" w:lineRule="auto"/>
        <w:ind w:left="480" w:hangingChars="200" w:hanging="480"/>
        <w:rPr>
          <w:rFonts w:ascii="標楷體" w:eastAsia="標楷體" w:hAnsi="標楷體"/>
        </w:rPr>
      </w:pPr>
      <w:r w:rsidRPr="00827AD3">
        <w:rPr>
          <w:rFonts w:ascii="標楷體" w:eastAsia="標楷體" w:hAnsi="標楷體" w:hint="eastAsia"/>
        </w:rPr>
        <w:t>五、資料蒐集方法及編製程序：依據各公所受理身心障礙者申請生活補助並經本府核准案件登記資料彙編。</w:t>
      </w:r>
    </w:p>
    <w:p w14:paraId="2914DCAE" w14:textId="77777777" w:rsidR="00993DA2" w:rsidRPr="00DF40AE" w:rsidRDefault="00993DA2" w:rsidP="00993DA2">
      <w:pPr>
        <w:snapToGrid w:val="0"/>
        <w:spacing w:line="360" w:lineRule="auto"/>
        <w:ind w:left="480" w:hangingChars="200" w:hanging="480"/>
        <w:rPr>
          <w:rFonts w:ascii="標楷體" w:eastAsia="標楷體" w:hAnsi="標楷體"/>
          <w:color w:val="FF0000"/>
          <w:u w:val="single"/>
        </w:rPr>
      </w:pPr>
      <w:r w:rsidRPr="00827AD3">
        <w:rPr>
          <w:rFonts w:ascii="標楷體" w:eastAsia="標楷體" w:hAnsi="標楷體" w:hint="eastAsia"/>
        </w:rPr>
        <w:t>六、編送對象：</w:t>
      </w:r>
      <w:proofErr w:type="gramStart"/>
      <w:r w:rsidRPr="00827AD3">
        <w:rPr>
          <w:rFonts w:ascii="標楷體" w:eastAsia="標楷體" w:hAnsi="標楷體" w:hint="eastAsia"/>
        </w:rPr>
        <w:t>本表編製</w:t>
      </w:r>
      <w:proofErr w:type="gramEnd"/>
      <w:r w:rsidRPr="00827AD3">
        <w:rPr>
          <w:rFonts w:ascii="標楷體" w:eastAsia="標楷體" w:hAnsi="標楷體" w:hint="eastAsia"/>
        </w:rPr>
        <w:t>2份，1份送主計處，</w:t>
      </w:r>
      <w:r w:rsidRPr="00DF40AE">
        <w:rPr>
          <w:rFonts w:ascii="標楷體" w:eastAsia="標楷體" w:hAnsi="標楷體" w:hint="eastAsia"/>
        </w:rPr>
        <w:t>1份</w:t>
      </w:r>
      <w:proofErr w:type="gramStart"/>
      <w:r w:rsidRPr="00DF40AE">
        <w:rPr>
          <w:rFonts w:ascii="標楷體" w:eastAsia="標楷體" w:hAnsi="標楷體" w:hint="eastAsia"/>
        </w:rPr>
        <w:t>自存</w:t>
      </w:r>
      <w:proofErr w:type="gramEnd"/>
      <w:r w:rsidRPr="00DF40AE">
        <w:rPr>
          <w:rFonts w:ascii="標楷體" w:eastAsia="標楷體" w:hAnsi="標楷體" w:hint="eastAsia"/>
        </w:rPr>
        <w:t>外，應由</w:t>
      </w:r>
      <w:proofErr w:type="gramStart"/>
      <w:r w:rsidRPr="00DF40AE">
        <w:rPr>
          <w:rFonts w:ascii="標楷體" w:eastAsia="標楷體" w:hAnsi="標楷體" w:hint="eastAsia"/>
        </w:rPr>
        <w:t>網際網路線上傳</w:t>
      </w:r>
      <w:proofErr w:type="gramEnd"/>
      <w:r w:rsidRPr="00DF40AE">
        <w:rPr>
          <w:rFonts w:ascii="標楷體" w:eastAsia="標楷體" w:hAnsi="標楷體" w:hint="eastAsia"/>
        </w:rPr>
        <w:t>送至衛生福利部統計處資料庫。</w:t>
      </w:r>
    </w:p>
    <w:bookmarkEnd w:id="0"/>
    <w:bookmarkEnd w:id="1"/>
    <w:bookmarkEnd w:id="2"/>
    <w:bookmarkEnd w:id="3"/>
    <w:bookmarkEnd w:id="4"/>
    <w:bookmarkEnd w:id="5"/>
    <w:p w14:paraId="2062CF50" w14:textId="77777777" w:rsidR="004E1E0A" w:rsidRPr="00862F83" w:rsidRDefault="004E1E0A" w:rsidP="00862F83"/>
    <w:sectPr w:rsidR="004E1E0A" w:rsidRPr="00862F83" w:rsidSect="003D6B5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5C34F" w14:textId="77777777" w:rsidR="007B2C04" w:rsidRDefault="007B2C04" w:rsidP="00F43731">
      <w:r>
        <w:separator/>
      </w:r>
    </w:p>
  </w:endnote>
  <w:endnote w:type="continuationSeparator" w:id="0">
    <w:p w14:paraId="5051F57B" w14:textId="77777777" w:rsidR="007B2C04" w:rsidRDefault="007B2C04"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73D5D" w14:textId="77777777" w:rsidR="007B2C04" w:rsidRDefault="007B2C04" w:rsidP="00F43731">
      <w:r>
        <w:separator/>
      </w:r>
    </w:p>
  </w:footnote>
  <w:footnote w:type="continuationSeparator" w:id="0">
    <w:p w14:paraId="06F95AA4" w14:textId="77777777" w:rsidR="007B2C04" w:rsidRDefault="007B2C04" w:rsidP="00F437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55459"/>
    <w:multiLevelType w:val="hybridMultilevel"/>
    <w:tmpl w:val="6C28CA2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502F5"/>
    <w:rsid w:val="0006609F"/>
    <w:rsid w:val="00076415"/>
    <w:rsid w:val="000D7A39"/>
    <w:rsid w:val="001732AE"/>
    <w:rsid w:val="001826D8"/>
    <w:rsid w:val="0019423E"/>
    <w:rsid w:val="00196D22"/>
    <w:rsid w:val="001B604F"/>
    <w:rsid w:val="001C35C2"/>
    <w:rsid w:val="001C6CF9"/>
    <w:rsid w:val="00204C50"/>
    <w:rsid w:val="0024018F"/>
    <w:rsid w:val="00241D27"/>
    <w:rsid w:val="002D3720"/>
    <w:rsid w:val="002F4532"/>
    <w:rsid w:val="003A0B3C"/>
    <w:rsid w:val="003A44B5"/>
    <w:rsid w:val="003C031A"/>
    <w:rsid w:val="003D6B53"/>
    <w:rsid w:val="004159D1"/>
    <w:rsid w:val="00455432"/>
    <w:rsid w:val="004565BC"/>
    <w:rsid w:val="004657F8"/>
    <w:rsid w:val="004E1E0A"/>
    <w:rsid w:val="00522716"/>
    <w:rsid w:val="00581106"/>
    <w:rsid w:val="005B3668"/>
    <w:rsid w:val="005D2389"/>
    <w:rsid w:val="005F6D9B"/>
    <w:rsid w:val="00606327"/>
    <w:rsid w:val="00616420"/>
    <w:rsid w:val="00660B95"/>
    <w:rsid w:val="006816E9"/>
    <w:rsid w:val="006C3482"/>
    <w:rsid w:val="006D3ADD"/>
    <w:rsid w:val="00705E0A"/>
    <w:rsid w:val="00723A31"/>
    <w:rsid w:val="00757E02"/>
    <w:rsid w:val="007B2C04"/>
    <w:rsid w:val="007F12DC"/>
    <w:rsid w:val="007F4B91"/>
    <w:rsid w:val="00800AEF"/>
    <w:rsid w:val="00827AD3"/>
    <w:rsid w:val="008329CF"/>
    <w:rsid w:val="0084380E"/>
    <w:rsid w:val="00847C02"/>
    <w:rsid w:val="00856F55"/>
    <w:rsid w:val="00862F83"/>
    <w:rsid w:val="0090513A"/>
    <w:rsid w:val="00950B88"/>
    <w:rsid w:val="00981FB4"/>
    <w:rsid w:val="00987CA2"/>
    <w:rsid w:val="00993DA2"/>
    <w:rsid w:val="009B751B"/>
    <w:rsid w:val="00A446AF"/>
    <w:rsid w:val="00A7103C"/>
    <w:rsid w:val="00A8673A"/>
    <w:rsid w:val="00AF341B"/>
    <w:rsid w:val="00B12D6B"/>
    <w:rsid w:val="00B569EF"/>
    <w:rsid w:val="00BE55E7"/>
    <w:rsid w:val="00C05241"/>
    <w:rsid w:val="00C148BC"/>
    <w:rsid w:val="00C1623A"/>
    <w:rsid w:val="00CA0A26"/>
    <w:rsid w:val="00CF7FC0"/>
    <w:rsid w:val="00D821F9"/>
    <w:rsid w:val="00E31147"/>
    <w:rsid w:val="00E60B29"/>
    <w:rsid w:val="00E84D2A"/>
    <w:rsid w:val="00E94403"/>
    <w:rsid w:val="00EB5627"/>
    <w:rsid w:val="00EE058D"/>
    <w:rsid w:val="00EE587D"/>
    <w:rsid w:val="00F43731"/>
    <w:rsid w:val="00F6531C"/>
    <w:rsid w:val="00F9362C"/>
    <w:rsid w:val="00FA1D84"/>
    <w:rsid w:val="00FE002A"/>
    <w:rsid w:val="00FE2DC6"/>
    <w:rsid w:val="00FE34E8"/>
    <w:rsid w:val="00FF26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02BFA"/>
  <w15:docId w15:val="{D9352C26-7729-4CB3-B8E9-F31895F1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a7">
    <w:name w:val="List Paragraph"/>
    <w:basedOn w:val="a"/>
    <w:uiPriority w:val="34"/>
    <w:qFormat/>
    <w:rsid w:val="00981FB4"/>
    <w:pPr>
      <w:ind w:leftChars="200" w:left="480"/>
    </w:pPr>
  </w:style>
  <w:style w:type="paragraph" w:styleId="a8">
    <w:name w:val="Balloon Text"/>
    <w:basedOn w:val="a"/>
    <w:link w:val="a9"/>
    <w:uiPriority w:val="99"/>
    <w:semiHidden/>
    <w:unhideWhenUsed/>
    <w:rsid w:val="00076415"/>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764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92585">
      <w:bodyDiv w:val="1"/>
      <w:marLeft w:val="0"/>
      <w:marRight w:val="0"/>
      <w:marTop w:val="0"/>
      <w:marBottom w:val="0"/>
      <w:divBdr>
        <w:top w:val="none" w:sz="0" w:space="0" w:color="auto"/>
        <w:left w:val="none" w:sz="0" w:space="0" w:color="auto"/>
        <w:bottom w:val="none" w:sz="0" w:space="0" w:color="auto"/>
        <w:right w:val="none" w:sz="0" w:space="0" w:color="auto"/>
      </w:divBdr>
    </w:div>
    <w:div w:id="21289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453</Characters>
  <Application>Microsoft Office Word</Application>
  <DocSecurity>0</DocSecurity>
  <Lines>3</Lines>
  <Paragraphs>1</Paragraphs>
  <ScaleCrop>false</ScaleCrop>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4</cp:revision>
  <cp:lastPrinted>2024-06-17T07:56:00Z</cp:lastPrinted>
  <dcterms:created xsi:type="dcterms:W3CDTF">2024-12-25T07:11:00Z</dcterms:created>
  <dcterms:modified xsi:type="dcterms:W3CDTF">2025-05-26T07:09:00Z</dcterms:modified>
</cp:coreProperties>
</file>