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E77" w:rsidRDefault="001802D0">
      <w:pPr>
        <w:snapToGrid w:val="0"/>
        <w:spacing w:before="360"/>
        <w:jc w:val="center"/>
        <w:rPr>
          <w:rFonts w:eastAsia="標楷體"/>
          <w:sz w:val="32"/>
        </w:rPr>
      </w:pPr>
      <w:bookmarkStart w:id="0" w:name="_GoBack"/>
      <w:bookmarkEnd w:id="0"/>
      <w:r>
        <w:rPr>
          <w:rFonts w:eastAsia="標楷體"/>
          <w:sz w:val="32"/>
        </w:rPr>
        <w:t>衛生福利部</w:t>
      </w:r>
      <w:r>
        <w:rPr>
          <w:rFonts w:eastAsia="標楷體"/>
          <w:sz w:val="32"/>
        </w:rPr>
        <w:t>110</w:t>
      </w:r>
      <w:r>
        <w:rPr>
          <w:rFonts w:eastAsia="標楷體"/>
          <w:sz w:val="32"/>
        </w:rPr>
        <w:t>年度推展社會福利政策性補助項目及補助標準表</w:t>
      </w:r>
    </w:p>
    <w:p w:rsidR="00624E77" w:rsidRDefault="001802D0">
      <w:pPr>
        <w:snapToGrid w:val="0"/>
        <w:spacing w:before="180" w:after="360"/>
        <w:jc w:val="right"/>
        <w:rPr>
          <w:rFonts w:eastAsia="標楷體"/>
          <w:color w:val="FF0000"/>
          <w:sz w:val="20"/>
          <w:szCs w:val="28"/>
        </w:rPr>
      </w:pPr>
      <w:r>
        <w:rPr>
          <w:rFonts w:eastAsia="標楷體"/>
          <w:color w:val="FF0000"/>
          <w:sz w:val="20"/>
          <w:szCs w:val="28"/>
        </w:rPr>
        <w:t>中華民國</w:t>
      </w:r>
      <w:r>
        <w:rPr>
          <w:rFonts w:eastAsia="標楷體"/>
          <w:color w:val="FF0000"/>
          <w:sz w:val="20"/>
          <w:szCs w:val="28"/>
        </w:rPr>
        <w:t>109</w:t>
      </w:r>
      <w:r>
        <w:rPr>
          <w:rFonts w:eastAsia="標楷體"/>
          <w:color w:val="FF0000"/>
          <w:sz w:val="20"/>
          <w:szCs w:val="28"/>
        </w:rPr>
        <w:t>年</w:t>
      </w:r>
      <w:r>
        <w:rPr>
          <w:rFonts w:eastAsia="標楷體"/>
          <w:color w:val="FF0000"/>
          <w:sz w:val="20"/>
          <w:szCs w:val="28"/>
        </w:rPr>
        <w:t>12</w:t>
      </w:r>
      <w:r>
        <w:rPr>
          <w:rFonts w:eastAsia="標楷體"/>
          <w:color w:val="FF0000"/>
          <w:sz w:val="20"/>
          <w:szCs w:val="28"/>
        </w:rPr>
        <w:t>月</w:t>
      </w:r>
      <w:r>
        <w:rPr>
          <w:rFonts w:eastAsia="標楷體"/>
          <w:color w:val="FF0000"/>
          <w:sz w:val="20"/>
          <w:szCs w:val="28"/>
        </w:rPr>
        <w:t>8</w:t>
      </w:r>
      <w:r>
        <w:rPr>
          <w:rFonts w:eastAsia="標楷體"/>
          <w:color w:val="FF0000"/>
          <w:sz w:val="20"/>
          <w:szCs w:val="28"/>
        </w:rPr>
        <w:t>日衛部護字第</w:t>
      </w:r>
      <w:r>
        <w:rPr>
          <w:rFonts w:eastAsia="標楷體"/>
          <w:color w:val="FF0000"/>
          <w:sz w:val="20"/>
          <w:szCs w:val="28"/>
        </w:rPr>
        <w:t>1091364280</w:t>
      </w:r>
      <w:r>
        <w:rPr>
          <w:rFonts w:eastAsia="標楷體"/>
          <w:color w:val="FF0000"/>
          <w:sz w:val="20"/>
          <w:szCs w:val="28"/>
        </w:rPr>
        <w:t>號函頒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34"/>
        <w:gridCol w:w="4194"/>
      </w:tblGrid>
      <w:tr w:rsidR="00624E77">
        <w:tblPrEx>
          <w:tblCellMar>
            <w:top w:w="0" w:type="dxa"/>
            <w:bottom w:w="0" w:type="dxa"/>
          </w:tblCellMar>
        </w:tblPrEx>
        <w:tc>
          <w:tcPr>
            <w:tcW w:w="5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snapToGrid w:val="0"/>
              <w:jc w:val="center"/>
            </w:pPr>
            <w:r>
              <w:rPr>
                <w:rFonts w:eastAsia="標楷體"/>
                <w:b/>
                <w:color w:val="FF0000"/>
                <w:sz w:val="28"/>
                <w:u w:val="single"/>
              </w:rPr>
              <w:t>110</w:t>
            </w:r>
            <w:r>
              <w:rPr>
                <w:rFonts w:eastAsia="標楷體"/>
                <w:b/>
                <w:sz w:val="28"/>
              </w:rPr>
              <w:t>年度政策性補助項目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snapToGrid w:val="0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/>
                <w:b/>
                <w:sz w:val="28"/>
              </w:rPr>
              <w:t>補助標準</w:t>
            </w:r>
          </w:p>
        </w:tc>
      </w:tr>
      <w:tr w:rsidR="00624E77">
        <w:tblPrEx>
          <w:tblCellMar>
            <w:top w:w="0" w:type="dxa"/>
            <w:bottom w:w="0" w:type="dxa"/>
          </w:tblCellMar>
        </w:tblPrEx>
        <w:tc>
          <w:tcPr>
            <w:tcW w:w="5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pStyle w:val="ad"/>
              <w:numPr>
                <w:ilvl w:val="0"/>
                <w:numId w:val="1"/>
              </w:numPr>
              <w:snapToGrid w:val="0"/>
              <w:spacing w:line="0" w:lineRule="atLeast"/>
              <w:ind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辦理遊民輔導服務：</w:t>
            </w:r>
          </w:p>
          <w:p w:rsidR="00624E77" w:rsidRDefault="001802D0">
            <w:pPr>
              <w:pStyle w:val="ad"/>
              <w:numPr>
                <w:ilvl w:val="0"/>
                <w:numId w:val="2"/>
              </w:numPr>
              <w:snapToGrid w:val="0"/>
              <w:spacing w:line="0" w:lineRule="atLeast"/>
              <w:ind w:left="1047" w:hanging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低溫時期加強關懷計畫</w:t>
            </w:r>
          </w:p>
          <w:p w:rsidR="00624E77" w:rsidRDefault="001802D0">
            <w:pPr>
              <w:pStyle w:val="ad"/>
              <w:numPr>
                <w:ilvl w:val="0"/>
                <w:numId w:val="2"/>
              </w:numPr>
              <w:snapToGrid w:val="0"/>
              <w:spacing w:line="0" w:lineRule="atLeast"/>
              <w:ind w:left="1047" w:hanging="567"/>
              <w:jc w:val="both"/>
            </w:pPr>
            <w:r>
              <w:rPr>
                <w:rFonts w:ascii="Times New Roman" w:eastAsia="標楷體" w:hAnsi="Times New Roman"/>
                <w:sz w:val="28"/>
              </w:rPr>
              <w:t>全國性年度研討會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sz w:val="28"/>
              </w:rPr>
              <w:t>最高補助百分之一百</w:t>
            </w:r>
          </w:p>
        </w:tc>
      </w:tr>
      <w:tr w:rsidR="00624E77">
        <w:tblPrEx>
          <w:tblCellMar>
            <w:top w:w="0" w:type="dxa"/>
            <w:bottom w:w="0" w:type="dxa"/>
          </w:tblCellMar>
        </w:tblPrEx>
        <w:tc>
          <w:tcPr>
            <w:tcW w:w="5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pStyle w:val="ad"/>
              <w:numPr>
                <w:ilvl w:val="0"/>
                <w:numId w:val="1"/>
              </w:numPr>
              <w:snapToGrid w:val="0"/>
              <w:spacing w:line="0" w:lineRule="atLeast"/>
              <w:ind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辦理社會救助及自立脫貧方案</w:t>
            </w:r>
          </w:p>
          <w:p w:rsidR="00624E77" w:rsidRDefault="001802D0">
            <w:pPr>
              <w:pStyle w:val="ad"/>
              <w:numPr>
                <w:ilvl w:val="1"/>
                <w:numId w:val="1"/>
              </w:num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自立脫貧方案專業人員教育訓練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最高補助百分之一百</w:t>
            </w:r>
          </w:p>
        </w:tc>
      </w:tr>
      <w:tr w:rsidR="00624E77">
        <w:tblPrEx>
          <w:tblCellMar>
            <w:top w:w="0" w:type="dxa"/>
            <w:bottom w:w="0" w:type="dxa"/>
          </w:tblCellMar>
        </w:tblPrEx>
        <w:trPr>
          <w:trHeight w:val="501"/>
        </w:trPr>
        <w:tc>
          <w:tcPr>
            <w:tcW w:w="5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pStyle w:val="ad"/>
              <w:numPr>
                <w:ilvl w:val="0"/>
                <w:numId w:val="1"/>
              </w:numPr>
              <w:snapToGrid w:val="0"/>
              <w:spacing w:line="0" w:lineRule="atLeast"/>
              <w:ind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辦理「實物給付服務」方案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最高補助百分之一百</w:t>
            </w:r>
          </w:p>
        </w:tc>
      </w:tr>
      <w:tr w:rsidR="00624E77">
        <w:tblPrEx>
          <w:tblCellMar>
            <w:top w:w="0" w:type="dxa"/>
            <w:bottom w:w="0" w:type="dxa"/>
          </w:tblCellMar>
        </w:tblPrEx>
        <w:tc>
          <w:tcPr>
            <w:tcW w:w="5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pStyle w:val="ad"/>
              <w:numPr>
                <w:ilvl w:val="0"/>
                <w:numId w:val="1"/>
              </w:numPr>
              <w:snapToGrid w:val="0"/>
              <w:spacing w:line="0" w:lineRule="atLeast"/>
              <w:ind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家庭暴力防治：</w:t>
            </w:r>
          </w:p>
          <w:p w:rsidR="00624E77" w:rsidRDefault="001802D0">
            <w:pPr>
              <w:pStyle w:val="ad"/>
              <w:numPr>
                <w:ilvl w:val="0"/>
                <w:numId w:val="3"/>
              </w:numPr>
              <w:snapToGrid w:val="0"/>
              <w:spacing w:line="0" w:lineRule="atLeast"/>
              <w:ind w:left="1047" w:hanging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推動原鄉部落家庭暴力被害人直接服務工作</w:t>
            </w:r>
          </w:p>
          <w:p w:rsidR="00624E77" w:rsidRDefault="001802D0">
            <w:pPr>
              <w:pStyle w:val="ad"/>
              <w:numPr>
                <w:ilvl w:val="0"/>
                <w:numId w:val="3"/>
              </w:numPr>
              <w:snapToGrid w:val="0"/>
              <w:spacing w:line="0" w:lineRule="atLeast"/>
              <w:ind w:left="1047" w:hanging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辦理目睹家庭暴力兒童及少年輔導及處遇方案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sz w:val="28"/>
              </w:rPr>
              <w:t>最高補助百分之一百</w:t>
            </w:r>
          </w:p>
        </w:tc>
      </w:tr>
      <w:tr w:rsidR="00624E77">
        <w:tblPrEx>
          <w:tblCellMar>
            <w:top w:w="0" w:type="dxa"/>
            <w:bottom w:w="0" w:type="dxa"/>
          </w:tblCellMar>
        </w:tblPrEx>
        <w:tc>
          <w:tcPr>
            <w:tcW w:w="5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pStyle w:val="ad"/>
              <w:numPr>
                <w:ilvl w:val="0"/>
                <w:numId w:val="1"/>
              </w:numPr>
              <w:snapToGrid w:val="0"/>
              <w:spacing w:line="0" w:lineRule="atLeast"/>
              <w:ind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性侵害防治工作：</w:t>
            </w:r>
          </w:p>
          <w:p w:rsidR="00624E77" w:rsidRDefault="001802D0">
            <w:pPr>
              <w:pStyle w:val="ad"/>
              <w:snapToGrid w:val="0"/>
              <w:spacing w:line="0" w:lineRule="atLeast"/>
              <w:ind w:left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推動原鄉部落性侵害被害人直接服務工作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sz w:val="28"/>
              </w:rPr>
              <w:t>最高補助百分之一百</w:t>
            </w:r>
          </w:p>
        </w:tc>
      </w:tr>
      <w:tr w:rsidR="00624E77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pStyle w:val="ad"/>
              <w:numPr>
                <w:ilvl w:val="0"/>
                <w:numId w:val="1"/>
              </w:numPr>
              <w:snapToGrid w:val="0"/>
              <w:spacing w:line="0" w:lineRule="atLeast"/>
              <w:ind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依法令新增之社會福利服務業務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sz w:val="28"/>
              </w:rPr>
              <w:t>最高補助百分之一百</w:t>
            </w:r>
          </w:p>
        </w:tc>
      </w:tr>
      <w:tr w:rsidR="00624E77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5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pStyle w:val="ad"/>
              <w:numPr>
                <w:ilvl w:val="0"/>
                <w:numId w:val="1"/>
              </w:numPr>
              <w:snapToGrid w:val="0"/>
              <w:spacing w:line="0" w:lineRule="atLeast"/>
              <w:ind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/>
                <w:sz w:val="28"/>
              </w:rPr>
              <w:t>其他專案簽辦核定之社會福利服務計畫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E77" w:rsidRDefault="001802D0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sz w:val="28"/>
              </w:rPr>
              <w:t>最高補助百分之一百</w:t>
            </w:r>
          </w:p>
        </w:tc>
      </w:tr>
    </w:tbl>
    <w:p w:rsidR="00624E77" w:rsidRDefault="00624E77">
      <w:pPr>
        <w:snapToGrid w:val="0"/>
        <w:spacing w:before="180" w:after="360"/>
        <w:ind w:right="200"/>
        <w:rPr>
          <w:rFonts w:eastAsia="標楷體"/>
          <w:sz w:val="28"/>
        </w:rPr>
      </w:pPr>
    </w:p>
    <w:sectPr w:rsidR="00624E77">
      <w:pgSz w:w="11906" w:h="16838"/>
      <w:pgMar w:top="1134" w:right="1134" w:bottom="1134" w:left="1134" w:header="851" w:footer="612" w:gutter="0"/>
      <w:pgNumType w:start="215"/>
      <w:cols w:space="720"/>
      <w:docGrid w:type="lines" w:linePitch="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2D0" w:rsidRDefault="001802D0">
      <w:r>
        <w:separator/>
      </w:r>
    </w:p>
  </w:endnote>
  <w:endnote w:type="continuationSeparator" w:id="0">
    <w:p w:rsidR="001802D0" w:rsidRDefault="00180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2D0" w:rsidRDefault="001802D0">
      <w:r>
        <w:rPr>
          <w:color w:val="000000"/>
        </w:rPr>
        <w:separator/>
      </w:r>
    </w:p>
  </w:footnote>
  <w:footnote w:type="continuationSeparator" w:id="0">
    <w:p w:rsidR="001802D0" w:rsidRDefault="00180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B70B3"/>
    <w:multiLevelType w:val="multilevel"/>
    <w:tmpl w:val="8574556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7C72EB"/>
    <w:multiLevelType w:val="multilevel"/>
    <w:tmpl w:val="DE761346"/>
    <w:lvl w:ilvl="0">
      <w:start w:val="1"/>
      <w:numFmt w:val="taiwaneseCountingThousand"/>
      <w:lvlText w:val="(%1)"/>
      <w:lvlJc w:val="left"/>
      <w:pPr>
        <w:ind w:left="480" w:hanging="480"/>
      </w:pPr>
      <w:rPr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A3257AB"/>
    <w:multiLevelType w:val="multilevel"/>
    <w:tmpl w:val="0310D240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24E77"/>
    <w:rsid w:val="001802D0"/>
    <w:rsid w:val="00624E77"/>
    <w:rsid w:val="00FA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1131E2-1EA4-45A0-8B5E-3A11A125A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20">
    <w:name w:val="Body Text Indent 2"/>
    <w:basedOn w:val="a"/>
    <w:pPr>
      <w:ind w:left="1080" w:hanging="1080"/>
    </w:pPr>
    <w:rPr>
      <w:rFonts w:eastAsia="標楷體"/>
      <w:sz w:val="36"/>
    </w:rPr>
  </w:style>
  <w:style w:type="paragraph" w:styleId="3">
    <w:name w:val="Body Text Indent 3"/>
    <w:basedOn w:val="a"/>
    <w:pPr>
      <w:ind w:left="720"/>
    </w:pPr>
    <w:rPr>
      <w:rFonts w:eastAsia="標楷體"/>
      <w:sz w:val="36"/>
    </w:rPr>
  </w:style>
  <w:style w:type="paragraph" w:customStyle="1" w:styleId="E">
    <w:name w:val="E"/>
    <w:basedOn w:val="a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character" w:styleId="a6">
    <w:name w:val="Hyperlink"/>
    <w:rPr>
      <w:color w:val="0000FF"/>
      <w:u w:val="single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paragraph" w:styleId="a9">
    <w:name w:val="Body Text Indent"/>
    <w:basedOn w:val="a"/>
    <w:pPr>
      <w:spacing w:after="120"/>
      <w:ind w:left="480"/>
    </w:pPr>
  </w:style>
  <w:style w:type="character" w:customStyle="1" w:styleId="aa">
    <w:name w:val="本文縮排 字元"/>
    <w:rPr>
      <w:kern w:val="3"/>
      <w:sz w:val="24"/>
      <w:szCs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character" w:customStyle="1" w:styleId="31">
    <w:name w:val="本文 3 字元"/>
    <w:rPr>
      <w:kern w:val="3"/>
      <w:sz w:val="16"/>
      <w:szCs w:val="16"/>
    </w:rPr>
  </w:style>
  <w:style w:type="character" w:customStyle="1" w:styleId="21">
    <w:name w:val="標題 2 字元"/>
    <w:rPr>
      <w:rFonts w:ascii="Arial" w:hAnsi="Arial"/>
      <w:b/>
      <w:bCs/>
      <w:kern w:val="3"/>
      <w:sz w:val="48"/>
      <w:szCs w:val="48"/>
    </w:rPr>
  </w:style>
  <w:style w:type="paragraph" w:styleId="ab">
    <w:name w:val="annotation text"/>
    <w:basedOn w:val="a"/>
  </w:style>
  <w:style w:type="character" w:customStyle="1" w:styleId="ac">
    <w:name w:val="註解文字 字元"/>
    <w:rPr>
      <w:kern w:val="3"/>
      <w:sz w:val="24"/>
      <w:szCs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rPr>
      <w:rFonts w:ascii="Arial Unicode MS" w:eastAsia="Arial Unicode MS" w:hAnsi="Arial Unicode MS" w:cs="Arial Unicode MS"/>
    </w:rPr>
  </w:style>
  <w:style w:type="paragraph" w:styleId="1">
    <w:name w:val="toc 1"/>
    <w:basedOn w:val="a"/>
    <w:next w:val="a"/>
    <w:autoRedefine/>
    <w:pPr>
      <w:snapToGrid w:val="0"/>
      <w:spacing w:after="120" w:line="500" w:lineRule="exact"/>
      <w:jc w:val="center"/>
    </w:pPr>
    <w:rPr>
      <w:rFonts w:ascii="標楷體" w:eastAsia="標楷體" w:hAnsi="標楷體"/>
      <w:b/>
      <w:spacing w:val="-8"/>
      <w:sz w:val="36"/>
      <w:szCs w:val="36"/>
    </w:rPr>
  </w:style>
  <w:style w:type="paragraph" w:styleId="ad">
    <w:name w:val="List Paragraph"/>
    <w:basedOn w:val="a"/>
    <w:pPr>
      <w:ind w:left="480"/>
    </w:pPr>
    <w:rPr>
      <w:rFonts w:ascii="Calibri" w:hAnsi="Calibri"/>
      <w:szCs w:val="22"/>
    </w:rPr>
  </w:style>
  <w:style w:type="character" w:styleId="ae">
    <w:name w:val="FollowedHyperlink"/>
    <w:rPr>
      <w:color w:val="954F72"/>
      <w:u w:val="single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內政部98年度推展社會福利政策性補助項目及其補助標準表與97年度對照表</dc:title>
  <dc:subject/>
  <dc:creator>USER</dc:creator>
  <cp:lastModifiedBy>保護服務司楊展皓</cp:lastModifiedBy>
  <cp:revision>2</cp:revision>
  <cp:lastPrinted>2020-12-08T07:28:00Z</cp:lastPrinted>
  <dcterms:created xsi:type="dcterms:W3CDTF">2025-11-25T02:06:00Z</dcterms:created>
  <dcterms:modified xsi:type="dcterms:W3CDTF">2025-11-25T02:06:00Z</dcterms:modified>
</cp:coreProperties>
</file>