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ECF" w:rsidRPr="007243F3" w:rsidRDefault="00A21990" w:rsidP="00900744">
      <w:pPr>
        <w:ind w:left="540"/>
        <w:jc w:val="center"/>
        <w:rPr>
          <w:rStyle w:val="20"/>
          <w:rFonts w:ascii="Times New Roman" w:eastAsia="標楷體" w:hAnsi="Times New Roman"/>
          <w:lang w:eastAsia="zh-TW"/>
        </w:rPr>
      </w:pPr>
      <w:bookmarkStart w:id="0" w:name="_Toc271547937"/>
      <w:bookmarkStart w:id="1" w:name="_Toc258853919"/>
      <w:r w:rsidRPr="007243F3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7243F3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7243F3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8870A6" w:rsidRPr="007243F3">
        <w:rPr>
          <w:rStyle w:val="20"/>
          <w:rFonts w:ascii="Times New Roman" w:eastAsia="標楷體" w:hAnsi="Times New Roman"/>
        </w:rPr>
        <w:t>Health-</w:t>
      </w:r>
      <w:r w:rsidR="003C58FF" w:rsidRPr="007243F3">
        <w:rPr>
          <w:rStyle w:val="20"/>
          <w:rFonts w:ascii="Times New Roman" w:eastAsia="標楷體" w:hAnsi="Times New Roman"/>
          <w:lang w:eastAsia="zh-TW"/>
        </w:rPr>
        <w:t>82</w:t>
      </w:r>
      <w:r w:rsidR="008870A6" w:rsidRPr="007243F3">
        <w:rPr>
          <w:rStyle w:val="20"/>
          <w:rFonts w:ascii="Times New Roman" w:eastAsia="標楷體" w:hAnsi="Times New Roman"/>
        </w:rPr>
        <w:t xml:space="preserve">: </w:t>
      </w:r>
      <w:r w:rsidR="003C58FF" w:rsidRPr="007243F3">
        <w:rPr>
          <w:rStyle w:val="20"/>
          <w:rFonts w:ascii="Times New Roman" w:eastAsia="標楷體" w:hAnsi="Times New Roman"/>
          <w:lang w:eastAsia="zh-TW"/>
        </w:rPr>
        <w:t>CRC</w:t>
      </w:r>
      <w:r w:rsidR="008870A6" w:rsidRPr="007243F3">
        <w:rPr>
          <w:rStyle w:val="20"/>
          <w:rFonts w:ascii="Times New Roman" w:eastAsia="標楷體" w:hAnsi="Times New Roman"/>
        </w:rPr>
        <w:t>_CRSLF</w:t>
      </w:r>
    </w:p>
    <w:p w:rsidR="00900744" w:rsidRPr="007243F3" w:rsidRDefault="008870A6" w:rsidP="00900744">
      <w:pPr>
        <w:ind w:left="540"/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7243F3">
        <w:rPr>
          <w:rStyle w:val="20"/>
          <w:rFonts w:ascii="Times New Roman" w:eastAsia="標楷體" w:hAnsi="Times New Roman"/>
          <w:lang w:eastAsia="zh-TW"/>
        </w:rPr>
        <w:t>癌症登記檔</w:t>
      </w:r>
      <w:r w:rsidR="006F03E6" w:rsidRPr="007243F3">
        <w:rPr>
          <w:rStyle w:val="20"/>
          <w:rFonts w:ascii="Times New Roman" w:eastAsia="標楷體" w:hAnsi="Times New Roman"/>
          <w:lang w:eastAsia="zh-TW"/>
        </w:rPr>
        <w:t>TCDB</w:t>
      </w:r>
      <w:r w:rsidRPr="007243F3">
        <w:rPr>
          <w:rStyle w:val="20"/>
          <w:rFonts w:ascii="Times New Roman" w:eastAsia="標楷體" w:hAnsi="Times New Roman"/>
          <w:lang w:eastAsia="zh-TW"/>
        </w:rPr>
        <w:t>(</w:t>
      </w:r>
      <w:r w:rsidRPr="007243F3">
        <w:rPr>
          <w:rStyle w:val="20"/>
          <w:rFonts w:ascii="Times New Roman" w:eastAsia="標楷體" w:hAnsi="Times New Roman"/>
          <w:bCs/>
          <w:lang w:eastAsia="zh-TW"/>
        </w:rPr>
        <w:t>2002</w:t>
      </w:r>
      <w:r w:rsidRPr="007243F3">
        <w:rPr>
          <w:rStyle w:val="20"/>
          <w:rFonts w:ascii="Times New Roman" w:eastAsia="標楷體" w:hAnsi="Times New Roman"/>
          <w:bCs/>
          <w:lang w:eastAsia="zh-TW"/>
        </w:rPr>
        <w:t>年</w:t>
      </w:r>
      <w:r w:rsidR="00C711FA" w:rsidRPr="007243F3">
        <w:rPr>
          <w:rStyle w:val="20"/>
          <w:rFonts w:ascii="Times New Roman" w:eastAsia="標楷體" w:hAnsi="Times New Roman"/>
          <w:bCs/>
          <w:lang w:eastAsia="zh-TW"/>
        </w:rPr>
        <w:t>-2006</w:t>
      </w:r>
      <w:r w:rsidRPr="007243F3">
        <w:rPr>
          <w:rStyle w:val="20"/>
          <w:rFonts w:ascii="Times New Roman" w:eastAsia="標楷體" w:hAnsi="Times New Roman"/>
          <w:bCs/>
          <w:lang w:eastAsia="zh-TW"/>
        </w:rPr>
        <w:t>年</w:t>
      </w:r>
      <w:r w:rsidRPr="007243F3">
        <w:rPr>
          <w:rStyle w:val="20"/>
          <w:rFonts w:ascii="Times New Roman" w:eastAsia="標楷體" w:hAnsi="Times New Roman"/>
          <w:lang w:eastAsia="zh-TW"/>
        </w:rPr>
        <w:t>)</w:t>
      </w:r>
      <w:bookmarkEnd w:id="0"/>
      <w:r w:rsidR="00C711FA" w:rsidRPr="007243F3">
        <w:rPr>
          <w:rStyle w:val="20"/>
          <w:rFonts w:ascii="Times New Roman" w:eastAsia="標楷體" w:hAnsi="Times New Roman"/>
          <w:lang w:eastAsia="zh-TW"/>
        </w:rPr>
        <w:t xml:space="preserve"> </w:t>
      </w:r>
      <w:r w:rsidR="00900744" w:rsidRPr="007243F3">
        <w:rPr>
          <w:rStyle w:val="20"/>
          <w:rFonts w:ascii="Times New Roman" w:eastAsia="標楷體" w:hAnsi="Times New Roman"/>
          <w:bCs/>
          <w:lang w:eastAsia="zh-TW"/>
        </w:rPr>
        <w:t>需求欄位勾選表</w:t>
      </w:r>
    </w:p>
    <w:tbl>
      <w:tblPr>
        <w:tblW w:w="10070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2"/>
        <w:gridCol w:w="656"/>
        <w:gridCol w:w="1455"/>
        <w:gridCol w:w="790"/>
        <w:gridCol w:w="3425"/>
        <w:gridCol w:w="1523"/>
        <w:gridCol w:w="1959"/>
      </w:tblGrid>
      <w:tr w:rsidR="00086C9A" w:rsidTr="00802DDD">
        <w:trPr>
          <w:trHeight w:val="101"/>
        </w:trPr>
        <w:tc>
          <w:tcPr>
            <w:tcW w:w="3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000000" w:fill="E6E6E6"/>
            <w:vAlign w:val="center"/>
            <w:hideMark/>
          </w:tcPr>
          <w:bookmarkEnd w:id="1"/>
          <w:p w:rsidR="00086C9A" w:rsidRDefault="00086C9A" w:rsidP="00802DDD">
            <w:pPr>
              <w:jc w:val="center"/>
              <w:rPr>
                <w:rFonts w:ascii="Calibri" w:hAnsi="Calibri" w:cs="新細明體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　</w:t>
            </w: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000000" w:fill="E6E6E6"/>
            <w:vAlign w:val="center"/>
            <w:hideMark/>
          </w:tcPr>
          <w:p w:rsidR="00086C9A" w:rsidRPr="00C711FA" w:rsidRDefault="00086C9A" w:rsidP="00802DDD">
            <w:pPr>
              <w:jc w:val="center"/>
              <w:rPr>
                <w:rFonts w:ascii="標楷體" w:eastAsia="標楷體" w:hAnsi="標楷體" w:cs="新細明體"/>
                <w:b/>
                <w:bCs/>
                <w:color w:val="000000"/>
              </w:rPr>
            </w:pPr>
            <w:r w:rsidRPr="00C711FA">
              <w:rPr>
                <w:rFonts w:ascii="標楷體" w:eastAsia="標楷體" w:hAnsi="標楷體" w:hint="eastAsia"/>
                <w:b/>
                <w:bCs/>
                <w:color w:val="000000"/>
              </w:rPr>
              <w:t>欄位</w:t>
            </w:r>
          </w:p>
        </w:tc>
        <w:tc>
          <w:tcPr>
            <w:tcW w:w="145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000000" w:fill="E6E6E6"/>
            <w:noWrap/>
            <w:vAlign w:val="center"/>
            <w:hideMark/>
          </w:tcPr>
          <w:p w:rsidR="00086C9A" w:rsidRDefault="00086C9A" w:rsidP="00802DDD">
            <w:pPr>
              <w:jc w:val="center"/>
              <w:rPr>
                <w:b/>
                <w:bCs/>
                <w:color w:val="00000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7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000000" w:fill="E6E6E6"/>
            <w:noWrap/>
            <w:vAlign w:val="center"/>
            <w:hideMark/>
          </w:tcPr>
          <w:p w:rsidR="00086C9A" w:rsidRDefault="00086C9A" w:rsidP="00802D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Length</w:t>
            </w:r>
          </w:p>
        </w:tc>
        <w:tc>
          <w:tcPr>
            <w:tcW w:w="3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000000" w:fill="E6E6E6"/>
            <w:noWrap/>
            <w:vAlign w:val="center"/>
            <w:hideMark/>
          </w:tcPr>
          <w:p w:rsidR="00086C9A" w:rsidRPr="00C711FA" w:rsidRDefault="00086C9A" w:rsidP="00802DDD">
            <w:pPr>
              <w:jc w:val="center"/>
              <w:rPr>
                <w:rFonts w:ascii="標楷體" w:eastAsia="標楷體" w:hAnsi="標楷體" w:cs="新細明體"/>
                <w:b/>
                <w:bCs/>
                <w:color w:val="000000"/>
              </w:rPr>
            </w:pPr>
            <w:r w:rsidRPr="00C711FA">
              <w:rPr>
                <w:rFonts w:ascii="標楷體" w:eastAsia="標楷體" w:hAnsi="標楷體" w:hint="eastAsia"/>
                <w:b/>
                <w:bCs/>
                <w:color w:val="000000"/>
              </w:rPr>
              <w:t>欄位中文說明</w:t>
            </w:r>
          </w:p>
        </w:tc>
        <w:tc>
          <w:tcPr>
            <w:tcW w:w="143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000000" w:fill="E6E6E6"/>
            <w:noWrap/>
            <w:vAlign w:val="center"/>
            <w:hideMark/>
          </w:tcPr>
          <w:p w:rsidR="00086C9A" w:rsidRPr="00C711FA" w:rsidRDefault="00086C9A" w:rsidP="00802DDD">
            <w:pPr>
              <w:jc w:val="center"/>
              <w:rPr>
                <w:rFonts w:ascii="標楷體" w:eastAsia="標楷體" w:hAnsi="標楷體" w:cs="新細明體"/>
                <w:b/>
                <w:bCs/>
                <w:color w:val="000000"/>
              </w:rPr>
            </w:pPr>
            <w:r w:rsidRPr="00C711FA">
              <w:rPr>
                <w:rFonts w:ascii="標楷體" w:eastAsia="標楷體" w:hAnsi="標楷體" w:hint="eastAsia"/>
                <w:b/>
                <w:bCs/>
                <w:color w:val="000000"/>
              </w:rPr>
              <w:t>備註</w:t>
            </w:r>
          </w:p>
        </w:tc>
        <w:tc>
          <w:tcPr>
            <w:tcW w:w="1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000000" w:fill="E6E6E6"/>
            <w:vAlign w:val="center"/>
            <w:hideMark/>
          </w:tcPr>
          <w:p w:rsidR="00086C9A" w:rsidRPr="00C711FA" w:rsidRDefault="00086C9A" w:rsidP="00802DDD">
            <w:pPr>
              <w:jc w:val="center"/>
              <w:rPr>
                <w:rFonts w:ascii="標楷體" w:eastAsia="標楷體" w:hAnsi="標楷體" w:cs="新細明體"/>
                <w:b/>
                <w:bCs/>
                <w:color w:val="000000"/>
              </w:rPr>
            </w:pPr>
            <w:r w:rsidRPr="00C711FA">
              <w:rPr>
                <w:rFonts w:ascii="標楷體" w:eastAsia="標楷體" w:hAnsi="標楷體" w:hint="eastAsia"/>
                <w:b/>
                <w:bCs/>
                <w:color w:val="000000"/>
              </w:rPr>
              <w:t>資料欄位需求之緣由或目的</w:t>
            </w:r>
          </w:p>
        </w:tc>
      </w:tr>
      <w:tr w:rsidR="00086C9A" w:rsidTr="00802DDD">
        <w:trPr>
          <w:trHeight w:val="345"/>
        </w:trPr>
        <w:tc>
          <w:tcPr>
            <w:tcW w:w="352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86C9A" w:rsidRDefault="00086C9A" w:rsidP="00802DDD">
            <w:pPr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6E6E6"/>
            <w:noWrap/>
            <w:vAlign w:val="center"/>
            <w:hideMark/>
          </w:tcPr>
          <w:p w:rsidR="00086C9A" w:rsidRPr="00C711FA" w:rsidRDefault="00086C9A" w:rsidP="00802DDD">
            <w:pPr>
              <w:jc w:val="center"/>
              <w:rPr>
                <w:rFonts w:ascii="標楷體" w:eastAsia="標楷體" w:hAnsi="標楷體" w:cs="新細明體"/>
                <w:b/>
                <w:bCs/>
                <w:color w:val="000000"/>
              </w:rPr>
            </w:pPr>
            <w:r w:rsidRPr="00C711FA">
              <w:rPr>
                <w:rFonts w:ascii="標楷體" w:eastAsia="標楷體" w:hAnsi="標楷體" w:hint="eastAsia"/>
                <w:b/>
                <w:bCs/>
                <w:color w:val="000000"/>
              </w:rPr>
              <w:t>序號</w:t>
            </w: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86C9A" w:rsidRDefault="00086C9A" w:rsidP="00802DDD">
            <w:pPr>
              <w:rPr>
                <w:b/>
                <w:bCs/>
                <w:color w:val="000000"/>
              </w:rPr>
            </w:pPr>
          </w:p>
        </w:tc>
        <w:tc>
          <w:tcPr>
            <w:tcW w:w="79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86C9A" w:rsidRDefault="00086C9A" w:rsidP="00802DDD">
            <w:pPr>
              <w:rPr>
                <w:b/>
                <w:bCs/>
                <w:color w:val="000000"/>
              </w:rPr>
            </w:pPr>
          </w:p>
        </w:tc>
        <w:tc>
          <w:tcPr>
            <w:tcW w:w="342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86C9A" w:rsidRDefault="00086C9A" w:rsidP="00802DDD">
            <w:pPr>
              <w:rPr>
                <w:rFonts w:ascii="新細明體" w:hAnsi="新細明體" w:cs="新細明體"/>
                <w:b/>
                <w:bCs/>
                <w:color w:val="000000"/>
              </w:rPr>
            </w:pPr>
          </w:p>
        </w:tc>
        <w:tc>
          <w:tcPr>
            <w:tcW w:w="1433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86C9A" w:rsidRDefault="00086C9A" w:rsidP="00802DDD">
            <w:pPr>
              <w:rPr>
                <w:rFonts w:ascii="新細明體" w:hAnsi="新細明體" w:cs="新細明體"/>
                <w:b/>
                <w:bCs/>
                <w:color w:val="000000"/>
              </w:rPr>
            </w:pPr>
          </w:p>
        </w:tc>
        <w:tc>
          <w:tcPr>
            <w:tcW w:w="1959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86C9A" w:rsidRDefault="00086C9A" w:rsidP="00802DDD">
            <w:pPr>
              <w:rPr>
                <w:rFonts w:ascii="新細明體" w:hAnsi="新細明體" w:cs="新細明體"/>
                <w:b/>
                <w:bCs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1</w:t>
            </w: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CLASS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個案分類</w:t>
            </w:r>
          </w:p>
        </w:tc>
        <w:tc>
          <w:tcPr>
            <w:tcW w:w="143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Pr="00472823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2823"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2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472823" w:rsidRDefault="00086C9A" w:rsidP="007243F3">
            <w:pPr>
              <w:jc w:val="both"/>
              <w:rPr>
                <w:color w:val="000000"/>
              </w:rPr>
            </w:pPr>
            <w:r w:rsidRPr="00472823">
              <w:rPr>
                <w:color w:val="000000"/>
              </w:rPr>
              <w:t>SEX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原始</w:t>
            </w:r>
            <w:proofErr w:type="gramStart"/>
            <w:r w:rsidRPr="007243F3">
              <w:rPr>
                <w:rFonts w:eastAsia="標楷體"/>
                <w:color w:val="000000"/>
              </w:rPr>
              <w:t>檔</w:t>
            </w:r>
            <w:proofErr w:type="gramEnd"/>
            <w:r w:rsidRPr="007243F3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Pr="00472823" w:rsidRDefault="00086C9A" w:rsidP="007243F3">
            <w:pPr>
              <w:jc w:val="center"/>
              <w:rPr>
                <w:color w:val="000000"/>
              </w:rPr>
            </w:pPr>
            <w:r w:rsidRPr="00472823"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C9A" w:rsidRPr="00001A7B" w:rsidRDefault="00086C9A" w:rsidP="007243F3">
            <w:pPr>
              <w:jc w:val="center"/>
            </w:pPr>
            <w:r w:rsidRPr="00001A7B">
              <w:t>3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C9A" w:rsidRPr="00472823" w:rsidRDefault="00086C9A" w:rsidP="007243F3">
            <w:pPr>
              <w:jc w:val="both"/>
              <w:rPr>
                <w:color w:val="000000"/>
              </w:rPr>
            </w:pPr>
            <w:r w:rsidRPr="00472823">
              <w:rPr>
                <w:color w:val="000000"/>
              </w:rPr>
              <w:t>BIRTH_Y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出生年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/>
              </w:rPr>
            </w:pPr>
            <w:r w:rsidRPr="00C711FA">
              <w:rPr>
                <w:rFonts w:ascii="標楷體" w:eastAsia="標楷體" w:hAnsi="標楷體" w:hint="eastAsia"/>
              </w:rPr>
              <w:t>提供出生年</w:t>
            </w:r>
            <w:r>
              <w:rPr>
                <w:rFonts w:ascii="新細明體" w:hAnsi="新細明體"/>
              </w:rPr>
              <w:br/>
            </w:r>
            <w:r w:rsidRPr="00F6005F">
              <w:t>YYYY</w:t>
            </w:r>
          </w:p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4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DIAG_DT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最初診斷日期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5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PATH_DT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最初病理診斷日期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6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CONFIRM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癌症確診方式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  <w:bookmarkStart w:id="2" w:name="_GoBack"/>
            <w:bookmarkEnd w:id="2"/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7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CASITE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原發部位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8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LATERAL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proofErr w:type="gramStart"/>
            <w:r w:rsidRPr="007243F3">
              <w:rPr>
                <w:rFonts w:eastAsia="標楷體"/>
                <w:color w:val="000000"/>
              </w:rPr>
              <w:t>側性</w:t>
            </w:r>
            <w:proofErr w:type="gramEnd"/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9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HIST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組織類型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10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BEHAVIOR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proofErr w:type="gramStart"/>
            <w:r w:rsidRPr="007243F3">
              <w:rPr>
                <w:rFonts w:eastAsia="標楷體"/>
                <w:color w:val="000000"/>
              </w:rPr>
              <w:t>性態碼</w:t>
            </w:r>
            <w:proofErr w:type="gramEnd"/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11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GRADE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分級</w:t>
            </w:r>
            <w:r w:rsidRPr="007243F3">
              <w:rPr>
                <w:rFonts w:eastAsia="標楷體"/>
                <w:color w:val="000000"/>
              </w:rPr>
              <w:t>/</w:t>
            </w:r>
            <w:r w:rsidRPr="007243F3">
              <w:rPr>
                <w:rFonts w:eastAsia="標楷體"/>
                <w:color w:val="000000"/>
              </w:rPr>
              <w:t>分化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12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CAC</w:t>
            </w:r>
          </w:p>
        </w:tc>
        <w:tc>
          <w:tcPr>
            <w:tcW w:w="79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342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是否開過癌症團隊會議</w:t>
            </w:r>
          </w:p>
        </w:tc>
        <w:tc>
          <w:tcPr>
            <w:tcW w:w="1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color w:val="000000"/>
              </w:rPr>
            </w:pPr>
          </w:p>
        </w:tc>
        <w:tc>
          <w:tcPr>
            <w:tcW w:w="19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C9A" w:rsidRPr="00001A7B" w:rsidRDefault="00086C9A" w:rsidP="007243F3">
            <w:pPr>
              <w:jc w:val="center"/>
            </w:pPr>
            <w:r w:rsidRPr="00001A7B">
              <w:t>13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CAC_DT</w:t>
            </w:r>
          </w:p>
        </w:tc>
        <w:tc>
          <w:tcPr>
            <w:tcW w:w="79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342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開會時間</w:t>
            </w:r>
          </w:p>
        </w:tc>
        <w:tc>
          <w:tcPr>
            <w:tcW w:w="1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Pr="00F6005F" w:rsidRDefault="00086C9A" w:rsidP="00802DDD">
            <w:pPr>
              <w:rPr>
                <w:color w:val="000000"/>
              </w:rPr>
            </w:pPr>
            <w:r w:rsidRPr="00F6005F">
              <w:rPr>
                <w:color w:val="000000"/>
              </w:rPr>
              <w:t>YYYYMMDD</w:t>
            </w:r>
          </w:p>
        </w:tc>
        <w:tc>
          <w:tcPr>
            <w:tcW w:w="19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C9A" w:rsidRPr="00001A7B" w:rsidRDefault="00086C9A" w:rsidP="007243F3">
            <w:pPr>
              <w:jc w:val="center"/>
            </w:pPr>
            <w:r w:rsidRPr="00001A7B">
              <w:t>14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TSIZE_C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臨床腫瘤大小</w:t>
            </w:r>
            <w:r w:rsidRPr="007243F3">
              <w:rPr>
                <w:rFonts w:eastAsia="標楷體"/>
                <w:color w:val="000000"/>
              </w:rPr>
              <w:t>(</w:t>
            </w:r>
            <w:proofErr w:type="gramStart"/>
            <w:r w:rsidRPr="007243F3">
              <w:rPr>
                <w:rFonts w:eastAsia="標楷體"/>
                <w:color w:val="000000"/>
              </w:rPr>
              <w:t>公分</w:t>
            </w:r>
            <w:r w:rsidRPr="007243F3">
              <w:rPr>
                <w:rFonts w:eastAsia="標楷體"/>
                <w:color w:val="000000"/>
              </w:rPr>
              <w:t>)</w:t>
            </w:r>
            <w:proofErr w:type="gramEnd"/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15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TSIZE_P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病理腫瘤大小</w:t>
            </w:r>
            <w:r w:rsidRPr="007243F3">
              <w:rPr>
                <w:rFonts w:eastAsia="標楷體"/>
                <w:color w:val="000000"/>
              </w:rPr>
              <w:t>(</w:t>
            </w:r>
            <w:proofErr w:type="gramStart"/>
            <w:r w:rsidRPr="007243F3">
              <w:rPr>
                <w:rFonts w:eastAsia="標楷體"/>
                <w:color w:val="000000"/>
              </w:rPr>
              <w:t>公分</w:t>
            </w:r>
            <w:r w:rsidRPr="007243F3">
              <w:rPr>
                <w:rFonts w:eastAsia="標楷體"/>
                <w:color w:val="000000"/>
              </w:rPr>
              <w:t>)</w:t>
            </w:r>
            <w:proofErr w:type="gramEnd"/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16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NEXAM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區域淋巴結檢查數目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17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NPOSIT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區域淋巴結侵犯數目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18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OPMARGD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手術邊緣與腫瘤細胞的距離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19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OPMARGS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原發部位手術邊緣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20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EDITION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腫瘤分期版本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21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CT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腫瘤分期</w:t>
            </w:r>
            <w:r w:rsidRPr="007243F3">
              <w:rPr>
                <w:rFonts w:eastAsia="標楷體"/>
                <w:color w:val="000000"/>
              </w:rPr>
              <w:t>(</w:t>
            </w:r>
            <w:r w:rsidRPr="007243F3">
              <w:rPr>
                <w:rFonts w:eastAsia="標楷體"/>
                <w:color w:val="000000"/>
              </w:rPr>
              <w:t>臨床</w:t>
            </w:r>
            <w:r w:rsidRPr="007243F3">
              <w:rPr>
                <w:rFonts w:eastAsia="標楷體"/>
                <w:color w:val="000000"/>
              </w:rPr>
              <w:t>)T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22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CN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腫瘤分期</w:t>
            </w:r>
            <w:r w:rsidRPr="007243F3">
              <w:rPr>
                <w:rFonts w:eastAsia="標楷體"/>
                <w:color w:val="000000"/>
              </w:rPr>
              <w:t>(</w:t>
            </w:r>
            <w:r w:rsidRPr="007243F3">
              <w:rPr>
                <w:rFonts w:eastAsia="標楷體"/>
                <w:color w:val="000000"/>
              </w:rPr>
              <w:t>臨床</w:t>
            </w:r>
            <w:r w:rsidRPr="007243F3">
              <w:rPr>
                <w:rFonts w:eastAsia="標楷體"/>
                <w:color w:val="000000"/>
              </w:rPr>
              <w:t>)N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23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CM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腫瘤分期</w:t>
            </w:r>
            <w:r w:rsidRPr="007243F3">
              <w:rPr>
                <w:rFonts w:eastAsia="標楷體"/>
                <w:color w:val="000000"/>
              </w:rPr>
              <w:t>(</w:t>
            </w:r>
            <w:r w:rsidRPr="007243F3">
              <w:rPr>
                <w:rFonts w:eastAsia="標楷體"/>
                <w:color w:val="000000"/>
              </w:rPr>
              <w:t>臨床</w:t>
            </w:r>
            <w:r w:rsidRPr="007243F3">
              <w:rPr>
                <w:rFonts w:eastAsia="標楷體"/>
                <w:color w:val="000000"/>
              </w:rPr>
              <w:t>)M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24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CSTAGE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腫瘤分期</w:t>
            </w:r>
            <w:r w:rsidRPr="007243F3">
              <w:rPr>
                <w:rFonts w:eastAsia="標楷體"/>
                <w:color w:val="000000"/>
              </w:rPr>
              <w:t>(</w:t>
            </w:r>
            <w:r w:rsidRPr="007243F3">
              <w:rPr>
                <w:rFonts w:eastAsia="標楷體"/>
                <w:color w:val="000000"/>
              </w:rPr>
              <w:t>臨床</w:t>
            </w:r>
            <w:r w:rsidRPr="007243F3">
              <w:rPr>
                <w:rFonts w:eastAsia="標楷體"/>
                <w:color w:val="000000"/>
              </w:rPr>
              <w:t>)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25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PT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腫瘤分期</w:t>
            </w:r>
            <w:r w:rsidRPr="007243F3">
              <w:rPr>
                <w:rFonts w:eastAsia="標楷體"/>
                <w:color w:val="000000"/>
              </w:rPr>
              <w:t>(</w:t>
            </w:r>
            <w:r w:rsidRPr="007243F3">
              <w:rPr>
                <w:rFonts w:eastAsia="標楷體"/>
                <w:color w:val="000000"/>
              </w:rPr>
              <w:t>病理</w:t>
            </w:r>
            <w:r w:rsidRPr="007243F3">
              <w:rPr>
                <w:rFonts w:eastAsia="標楷體"/>
                <w:color w:val="000000"/>
              </w:rPr>
              <w:t>)T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26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PN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腫瘤分期</w:t>
            </w:r>
            <w:r w:rsidRPr="007243F3">
              <w:rPr>
                <w:rFonts w:eastAsia="標楷體"/>
                <w:color w:val="000000"/>
              </w:rPr>
              <w:t>(</w:t>
            </w:r>
            <w:r w:rsidRPr="007243F3">
              <w:rPr>
                <w:rFonts w:eastAsia="標楷體"/>
                <w:color w:val="000000"/>
              </w:rPr>
              <w:t>病理</w:t>
            </w:r>
            <w:r w:rsidRPr="007243F3">
              <w:rPr>
                <w:rFonts w:eastAsia="標楷體"/>
                <w:color w:val="000000"/>
              </w:rPr>
              <w:t>)N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27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PM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腫瘤分期</w:t>
            </w:r>
            <w:r w:rsidRPr="007243F3">
              <w:rPr>
                <w:rFonts w:eastAsia="標楷體"/>
                <w:color w:val="000000"/>
              </w:rPr>
              <w:t>(</w:t>
            </w:r>
            <w:r w:rsidRPr="007243F3">
              <w:rPr>
                <w:rFonts w:eastAsia="標楷體"/>
                <w:color w:val="000000"/>
              </w:rPr>
              <w:t>病理</w:t>
            </w:r>
            <w:r w:rsidRPr="007243F3">
              <w:rPr>
                <w:rFonts w:eastAsia="標楷體"/>
                <w:color w:val="000000"/>
              </w:rPr>
              <w:t>)M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28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PSTAGE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腫瘤分期</w:t>
            </w:r>
            <w:r w:rsidRPr="007243F3">
              <w:rPr>
                <w:rFonts w:eastAsia="標楷體"/>
                <w:color w:val="000000"/>
              </w:rPr>
              <w:t>(</w:t>
            </w:r>
            <w:r w:rsidRPr="007243F3">
              <w:rPr>
                <w:rFonts w:eastAsia="標楷體"/>
                <w:color w:val="000000"/>
              </w:rPr>
              <w:t>病理</w:t>
            </w:r>
            <w:r w:rsidRPr="007243F3">
              <w:rPr>
                <w:rFonts w:eastAsia="標楷體"/>
                <w:color w:val="000000"/>
              </w:rPr>
              <w:t>)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29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OSTAGE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其他分期系統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30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OSTAGEC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其他分期系統期別</w:t>
            </w:r>
            <w:r w:rsidRPr="007243F3">
              <w:rPr>
                <w:rFonts w:eastAsia="標楷體"/>
                <w:color w:val="000000"/>
              </w:rPr>
              <w:t>(</w:t>
            </w:r>
            <w:r w:rsidRPr="007243F3">
              <w:rPr>
                <w:rFonts w:eastAsia="標楷體"/>
                <w:color w:val="000000"/>
              </w:rPr>
              <w:t>臨床</w:t>
            </w:r>
            <w:r w:rsidRPr="007243F3">
              <w:rPr>
                <w:rFonts w:eastAsia="標楷體"/>
                <w:color w:val="000000"/>
              </w:rPr>
              <w:t>)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31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OSTAGEP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其他分期系統期別</w:t>
            </w:r>
            <w:r w:rsidRPr="007243F3">
              <w:rPr>
                <w:rFonts w:eastAsia="標楷體"/>
                <w:color w:val="000000"/>
              </w:rPr>
              <w:t>(</w:t>
            </w:r>
            <w:r w:rsidRPr="007243F3">
              <w:rPr>
                <w:rFonts w:eastAsia="標楷體"/>
                <w:color w:val="000000"/>
              </w:rPr>
              <w:t>病理</w:t>
            </w:r>
            <w:r w:rsidRPr="007243F3">
              <w:rPr>
                <w:rFonts w:eastAsia="標楷體"/>
                <w:color w:val="000000"/>
              </w:rPr>
              <w:t>)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32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ER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腫瘤標記</w:t>
            </w:r>
            <w:r w:rsidRPr="007243F3">
              <w:rPr>
                <w:rFonts w:eastAsia="標楷體"/>
                <w:color w:val="000000"/>
              </w:rPr>
              <w:t>-</w:t>
            </w:r>
            <w:r w:rsidRPr="007243F3">
              <w:rPr>
                <w:rFonts w:eastAsia="標楷體"/>
                <w:color w:val="000000"/>
              </w:rPr>
              <w:t>動情素接受器</w:t>
            </w:r>
            <w:r w:rsidRPr="007243F3">
              <w:rPr>
                <w:rFonts w:eastAsia="標楷體"/>
                <w:color w:val="000000"/>
              </w:rPr>
              <w:t>(</w:t>
            </w:r>
            <w:r w:rsidRPr="007243F3">
              <w:rPr>
                <w:rFonts w:eastAsia="標楷體"/>
                <w:color w:val="000000"/>
              </w:rPr>
              <w:t>針對乳癌使用</w:t>
            </w:r>
            <w:r w:rsidRPr="007243F3">
              <w:rPr>
                <w:rFonts w:eastAsia="標楷體"/>
                <w:color w:val="000000"/>
              </w:rPr>
              <w:t>)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33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PR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腫瘤標記</w:t>
            </w:r>
            <w:r w:rsidRPr="007243F3">
              <w:rPr>
                <w:rFonts w:eastAsia="標楷體"/>
                <w:color w:val="000000"/>
              </w:rPr>
              <w:t>-</w:t>
            </w:r>
            <w:r w:rsidRPr="007243F3">
              <w:rPr>
                <w:rFonts w:eastAsia="標楷體"/>
                <w:color w:val="000000"/>
              </w:rPr>
              <w:t>黃體素接受器</w:t>
            </w:r>
            <w:r w:rsidRPr="007243F3">
              <w:rPr>
                <w:rFonts w:eastAsia="標楷體"/>
                <w:color w:val="000000"/>
              </w:rPr>
              <w:t>(</w:t>
            </w:r>
            <w:r w:rsidRPr="007243F3">
              <w:rPr>
                <w:rFonts w:eastAsia="標楷體"/>
                <w:color w:val="000000"/>
              </w:rPr>
              <w:t>針對乳癌使用</w:t>
            </w:r>
            <w:r w:rsidRPr="007243F3">
              <w:rPr>
                <w:rFonts w:eastAsia="標楷體"/>
                <w:color w:val="000000"/>
              </w:rPr>
              <w:t>)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34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OP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申報醫院針對腫瘤原發部位進行手術治療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35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OPTYPE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申報醫院原發部位手術方式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36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OPLN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申報醫院</w:t>
            </w:r>
            <w:proofErr w:type="gramStart"/>
            <w:r w:rsidRPr="007243F3">
              <w:rPr>
                <w:rFonts w:eastAsia="標楷體"/>
                <w:color w:val="000000"/>
              </w:rPr>
              <w:t>週</w:t>
            </w:r>
            <w:proofErr w:type="gramEnd"/>
            <w:r w:rsidRPr="007243F3">
              <w:rPr>
                <w:rFonts w:eastAsia="標楷體"/>
                <w:color w:val="000000"/>
              </w:rPr>
              <w:t>邊淋巴結切除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37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OPLNSCOPE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申報醫院區域淋巴結手術範圍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38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OP_DT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首次手術日期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39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RT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申報醫院放射線治療</w:t>
            </w:r>
            <w:r w:rsidRPr="007243F3">
              <w:rPr>
                <w:rFonts w:eastAsia="標楷體"/>
                <w:color w:val="000000"/>
              </w:rPr>
              <w:t>(</w:t>
            </w:r>
            <w:r w:rsidRPr="007243F3">
              <w:rPr>
                <w:rFonts w:eastAsia="標楷體"/>
                <w:color w:val="000000"/>
              </w:rPr>
              <w:t>針對原發部位</w:t>
            </w:r>
            <w:r w:rsidRPr="007243F3">
              <w:rPr>
                <w:rFonts w:eastAsia="標楷體"/>
                <w:color w:val="000000"/>
              </w:rPr>
              <w:t>)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40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RTTYPE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放射線治療方式</w:t>
            </w:r>
            <w:r w:rsidRPr="007243F3">
              <w:rPr>
                <w:rFonts w:eastAsia="標楷體"/>
                <w:color w:val="000000"/>
              </w:rPr>
              <w:t>(</w:t>
            </w:r>
            <w:r w:rsidRPr="007243F3">
              <w:rPr>
                <w:rFonts w:eastAsia="標楷體"/>
                <w:color w:val="000000"/>
              </w:rPr>
              <w:t>針對原發部位</w:t>
            </w:r>
            <w:r w:rsidRPr="007243F3">
              <w:rPr>
                <w:rFonts w:eastAsia="標楷體"/>
                <w:color w:val="000000"/>
              </w:rPr>
              <w:t>)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41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RTDOSE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體外放射線治療之照射劑量</w:t>
            </w:r>
            <w:r w:rsidRPr="007243F3">
              <w:rPr>
                <w:rFonts w:eastAsia="標楷體"/>
                <w:color w:val="000000"/>
              </w:rPr>
              <w:t>(</w:t>
            </w:r>
            <w:r w:rsidRPr="007243F3">
              <w:rPr>
                <w:rFonts w:eastAsia="標楷體"/>
                <w:color w:val="000000"/>
              </w:rPr>
              <w:t>針對原發部位</w:t>
            </w:r>
            <w:r w:rsidRPr="007243F3">
              <w:rPr>
                <w:rFonts w:eastAsia="標楷體"/>
                <w:color w:val="000000"/>
              </w:rPr>
              <w:t>)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42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RTNO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體外放射線治療次數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43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RTB_DT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申報醫院體外放射治療開始日期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44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RTE_DT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申報醫院體外放射治療結束日期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45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BRT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申報</w:t>
            </w:r>
            <w:proofErr w:type="gramStart"/>
            <w:r w:rsidRPr="007243F3">
              <w:rPr>
                <w:rFonts w:eastAsia="標楷體"/>
                <w:color w:val="000000"/>
              </w:rPr>
              <w:t>醫院近接放射線治療</w:t>
            </w:r>
            <w:proofErr w:type="gramEnd"/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46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BRTDOSE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proofErr w:type="gramStart"/>
            <w:r w:rsidRPr="007243F3">
              <w:rPr>
                <w:rFonts w:eastAsia="標楷體"/>
                <w:color w:val="000000"/>
              </w:rPr>
              <w:t>近接放射線治療</w:t>
            </w:r>
            <w:proofErr w:type="gramEnd"/>
            <w:r w:rsidRPr="007243F3">
              <w:rPr>
                <w:rFonts w:eastAsia="標楷體"/>
                <w:color w:val="000000"/>
              </w:rPr>
              <w:t>的劑量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47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CH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申報醫院化學治療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48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CHRT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化學與放射線同步治療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49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CHROUTE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化學治療方式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50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CHCYCLE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化學治療療程數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51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CH_DT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申報醫院化學治療開始日期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52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HORM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申報醫院荷爾蒙治療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53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HORM_DT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申報醫院荷爾蒙治療開始日期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54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TACE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栓塞治療</w:t>
            </w:r>
            <w:r w:rsidRPr="007243F3">
              <w:rPr>
                <w:rFonts w:eastAsia="標楷體"/>
                <w:color w:val="000000"/>
              </w:rPr>
              <w:t>(TACE</w:t>
            </w:r>
            <w:r w:rsidRPr="007243F3">
              <w:rPr>
                <w:rFonts w:eastAsia="標楷體"/>
                <w:color w:val="000000"/>
              </w:rPr>
              <w:t>、</w:t>
            </w:r>
            <w:r w:rsidRPr="007243F3">
              <w:rPr>
                <w:rFonts w:eastAsia="標楷體"/>
                <w:color w:val="000000"/>
              </w:rPr>
              <w:t>TAE)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55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TACENO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栓塞次數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56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TACE_DT</w:t>
            </w:r>
          </w:p>
        </w:tc>
        <w:tc>
          <w:tcPr>
            <w:tcW w:w="79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42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開始栓塞治療日期</w:t>
            </w:r>
          </w:p>
        </w:tc>
        <w:tc>
          <w:tcPr>
            <w:tcW w:w="1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  <w:tc>
          <w:tcPr>
            <w:tcW w:w="19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57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FU_DT</w:t>
            </w:r>
          </w:p>
        </w:tc>
        <w:tc>
          <w:tcPr>
            <w:tcW w:w="79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342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最後聯絡或死亡日期</w:t>
            </w:r>
          </w:p>
        </w:tc>
        <w:tc>
          <w:tcPr>
            <w:tcW w:w="1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color w:val="000000"/>
              </w:rPr>
            </w:pPr>
          </w:p>
        </w:tc>
        <w:tc>
          <w:tcPr>
            <w:tcW w:w="19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C9A" w:rsidRPr="00001A7B" w:rsidRDefault="00086C9A" w:rsidP="007243F3">
            <w:pPr>
              <w:jc w:val="center"/>
            </w:pPr>
            <w:r w:rsidRPr="00001A7B">
              <w:t>58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VSTATUS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生存狀態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59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CSTATUS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癌症狀態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RPr="00472823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60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RECUR_DT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首次復發日期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61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RECUR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首次復發型式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62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CAUDEATH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2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死亡原因</w:t>
            </w:r>
          </w:p>
        </w:tc>
        <w:tc>
          <w:tcPr>
            <w:tcW w:w="143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  <w:tc>
          <w:tcPr>
            <w:tcW w:w="195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63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</w:t>
            </w:r>
          </w:p>
        </w:tc>
        <w:tc>
          <w:tcPr>
            <w:tcW w:w="342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身分證字號</w:t>
            </w:r>
          </w:p>
        </w:tc>
        <w:tc>
          <w:tcPr>
            <w:tcW w:w="1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標楷體" w:eastAsia="標楷體" w:hAnsi="標楷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已加密轉碼</w:t>
            </w:r>
          </w:p>
          <w:p w:rsidR="00086C9A" w:rsidRPr="00C711FA" w:rsidRDefault="00086C9A" w:rsidP="00802DDD">
            <w:pPr>
              <w:rPr>
                <w:rFonts w:ascii="標楷體" w:eastAsia="標楷體" w:hAnsi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001A7B" w:rsidRDefault="00086C9A" w:rsidP="007243F3">
            <w:pPr>
              <w:jc w:val="center"/>
            </w:pPr>
            <w:r w:rsidRPr="00001A7B">
              <w:t>64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ID_S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1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19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  <w:tr w:rsidR="00086C9A" w:rsidTr="007243F3">
        <w:trPr>
          <w:trHeight w:val="345"/>
        </w:trPr>
        <w:tc>
          <w:tcPr>
            <w:tcW w:w="3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7243F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</w:pPr>
            <w:r w:rsidRPr="00001A7B">
              <w:t>65</w:t>
            </w:r>
          </w:p>
        </w:tc>
        <w:tc>
          <w:tcPr>
            <w:tcW w:w="14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ID_ROC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Default="00086C9A" w:rsidP="00724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86C9A" w:rsidRPr="007243F3" w:rsidRDefault="00086C9A" w:rsidP="007243F3">
            <w:pPr>
              <w:jc w:val="both"/>
              <w:rPr>
                <w:rFonts w:eastAsia="標楷體"/>
                <w:color w:val="000000"/>
              </w:rPr>
            </w:pPr>
            <w:r w:rsidRPr="007243F3">
              <w:rPr>
                <w:rFonts w:eastAsia="標楷體"/>
                <w:color w:val="000000"/>
              </w:rPr>
              <w:t>身分證</w:t>
            </w:r>
            <w:proofErr w:type="gramStart"/>
            <w:r w:rsidRPr="007243F3">
              <w:rPr>
                <w:rFonts w:eastAsia="標楷體"/>
                <w:color w:val="000000"/>
              </w:rPr>
              <w:t>字號檢誤</w:t>
            </w:r>
            <w:proofErr w:type="gramEnd"/>
          </w:p>
        </w:tc>
        <w:tc>
          <w:tcPr>
            <w:tcW w:w="143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  <w:tc>
          <w:tcPr>
            <w:tcW w:w="195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86C9A" w:rsidRDefault="00086C9A" w:rsidP="00802DDD">
            <w:pPr>
              <w:rPr>
                <w:rFonts w:ascii="新細明體" w:hAnsi="新細明體" w:cs="新細明體"/>
                <w:color w:val="000000"/>
              </w:rPr>
            </w:pPr>
          </w:p>
        </w:tc>
      </w:tr>
    </w:tbl>
    <w:p w:rsidR="00D8310B" w:rsidRDefault="00D8310B"/>
    <w:p w:rsidR="0035423D" w:rsidRDefault="0035423D" w:rsidP="0035423D">
      <w:pPr>
        <w:rPr>
          <w:rFonts w:ascii="新細明體" w:hAnsi="新細明體" w:cs="新細明體"/>
          <w:color w:val="000000"/>
        </w:rPr>
      </w:pPr>
      <w:proofErr w:type="gramStart"/>
      <w:r w:rsidRPr="00C711FA">
        <w:rPr>
          <w:rFonts w:ascii="標楷體" w:eastAsia="標楷體" w:hAnsi="標楷體" w:cs="新細明體" w:hint="eastAsia"/>
          <w:color w:val="000000"/>
        </w:rPr>
        <w:t>註</w:t>
      </w:r>
      <w:proofErr w:type="gramEnd"/>
      <w:r>
        <w:rPr>
          <w:rFonts w:ascii="新細明體" w:hAnsi="新細明體" w:cs="新細明體" w:hint="eastAsia"/>
          <w:color w:val="000000"/>
        </w:rPr>
        <w:t>：</w:t>
      </w:r>
    </w:p>
    <w:p w:rsidR="00086C9A" w:rsidRDefault="00086C9A" w:rsidP="00086C9A">
      <w:pPr>
        <w:numPr>
          <w:ilvl w:val="0"/>
          <w:numId w:val="2"/>
        </w:numPr>
        <w:ind w:left="426" w:hanging="233"/>
        <w:rPr>
          <w:rFonts w:ascii="標楷體" w:eastAsia="標楷體" w:hAnsi="標楷體" w:cs="新細明體"/>
          <w:color w:val="000000"/>
        </w:rPr>
      </w:pPr>
      <w:r w:rsidRPr="00C711FA">
        <w:rPr>
          <w:rFonts w:ascii="標楷體" w:eastAsia="標楷體" w:hAnsi="標楷體" w:cs="新細明體" w:hint="eastAsia"/>
          <w:color w:val="000000"/>
        </w:rPr>
        <w:t>上述</w:t>
      </w:r>
      <w:r>
        <w:rPr>
          <w:rFonts w:ascii="標楷體" w:eastAsia="標楷體" w:hAnsi="標楷體" w:cs="新細明體" w:hint="eastAsia"/>
          <w:color w:val="000000"/>
        </w:rPr>
        <w:t>欄位經衛生福利部國民</w:t>
      </w:r>
      <w:proofErr w:type="gramStart"/>
      <w:r>
        <w:rPr>
          <w:rFonts w:ascii="標楷體" w:eastAsia="標楷體" w:hAnsi="標楷體" w:cs="新細明體" w:hint="eastAsia"/>
          <w:color w:val="000000"/>
        </w:rPr>
        <w:t>健康署</w:t>
      </w:r>
      <w:proofErr w:type="gramEnd"/>
      <w:r>
        <w:rPr>
          <w:rFonts w:ascii="標楷體" w:eastAsia="標楷體" w:hAnsi="標楷體" w:cs="新細明體" w:hint="eastAsia"/>
          <w:color w:val="000000"/>
        </w:rPr>
        <w:t>同意授權由衛生福利部統計處逕行審查後提供於衛生福利</w:t>
      </w:r>
      <w:r w:rsidRPr="00C711FA">
        <w:rPr>
          <w:rFonts w:ascii="標楷體" w:eastAsia="標楷體" w:hAnsi="標楷體" w:cs="新細明體" w:hint="eastAsia"/>
          <w:color w:val="000000"/>
        </w:rPr>
        <w:t>資料</w:t>
      </w:r>
      <w:r>
        <w:rPr>
          <w:rFonts w:ascii="標楷體" w:eastAsia="標楷體" w:hAnsi="標楷體" w:cs="新細明體" w:hint="eastAsia"/>
          <w:color w:val="000000"/>
        </w:rPr>
        <w:t>科學</w:t>
      </w:r>
      <w:r w:rsidRPr="00C711FA">
        <w:rPr>
          <w:rFonts w:ascii="標楷體" w:eastAsia="標楷體" w:hAnsi="標楷體" w:cs="新細明體" w:hint="eastAsia"/>
          <w:color w:val="000000"/>
        </w:rPr>
        <w:t>中心使用。</w:t>
      </w:r>
    </w:p>
    <w:p w:rsidR="00086C9A" w:rsidRPr="003B5B68" w:rsidRDefault="00086C9A" w:rsidP="00086C9A">
      <w:pPr>
        <w:numPr>
          <w:ilvl w:val="0"/>
          <w:numId w:val="2"/>
        </w:numPr>
        <w:ind w:left="426" w:hanging="233"/>
        <w:rPr>
          <w:rFonts w:ascii="標楷體" w:eastAsia="標楷體" w:hAnsi="標楷體" w:cs="新細明體"/>
          <w:color w:val="000000"/>
        </w:rPr>
      </w:pPr>
      <w:r w:rsidRPr="003B5B68">
        <w:rPr>
          <w:rFonts w:ascii="標楷體" w:eastAsia="標楷體" w:hAnsi="標楷體" w:cs="新細明體" w:hint="eastAsia"/>
          <w:color w:val="000000"/>
          <w:kern w:val="0"/>
        </w:rPr>
        <w:t>死亡日期、死亡原因等欄位，因受限於醫院</w:t>
      </w:r>
      <w:proofErr w:type="gramStart"/>
      <w:r w:rsidRPr="003B5B68">
        <w:rPr>
          <w:rFonts w:ascii="標楷體" w:eastAsia="標楷體" w:hAnsi="標楷體" w:cs="新細明體" w:hint="eastAsia"/>
          <w:color w:val="000000"/>
          <w:kern w:val="0"/>
        </w:rPr>
        <w:t>申報癌登資料</w:t>
      </w:r>
      <w:proofErr w:type="gramEnd"/>
      <w:r w:rsidRPr="003B5B68">
        <w:rPr>
          <w:rFonts w:ascii="標楷體" w:eastAsia="標楷體" w:hAnsi="標楷體" w:cs="新細明體" w:hint="eastAsia"/>
          <w:color w:val="000000"/>
          <w:kern w:val="0"/>
        </w:rPr>
        <w:t>之時程，此二欄位較不完整，若需完整資料，建議申請死因統計</w:t>
      </w:r>
      <w:proofErr w:type="gramStart"/>
      <w:r w:rsidRPr="003B5B68">
        <w:rPr>
          <w:rFonts w:ascii="標楷體" w:eastAsia="標楷體" w:hAnsi="標楷體" w:cs="新細明體" w:hint="eastAsia"/>
          <w:color w:val="000000"/>
          <w:kern w:val="0"/>
        </w:rPr>
        <w:t>檔</w:t>
      </w:r>
      <w:proofErr w:type="gramEnd"/>
      <w:r w:rsidRPr="003B5B68">
        <w:rPr>
          <w:rFonts w:ascii="標楷體" w:eastAsia="標楷體" w:hAnsi="標楷體" w:cs="新細明體" w:hint="eastAsia"/>
          <w:color w:val="000000"/>
          <w:kern w:val="0"/>
        </w:rPr>
        <w:t>使用。</w:t>
      </w:r>
    </w:p>
    <w:p w:rsidR="0035423D" w:rsidRPr="00086C9A" w:rsidRDefault="0035423D"/>
    <w:sectPr w:rsidR="0035423D" w:rsidRPr="00086C9A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F3E" w:rsidRDefault="00C70F3E" w:rsidP="008572D4">
      <w:r>
        <w:separator/>
      </w:r>
    </w:p>
  </w:endnote>
  <w:endnote w:type="continuationSeparator" w:id="0">
    <w:p w:rsidR="00C70F3E" w:rsidRDefault="00C70F3E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2D4" w:rsidRDefault="008572D4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304F03">
      <w:rPr>
        <w:b/>
        <w:sz w:val="24"/>
        <w:szCs w:val="24"/>
      </w:rPr>
      <w:fldChar w:fldCharType="begin"/>
    </w:r>
    <w:r>
      <w:rPr>
        <w:b/>
      </w:rPr>
      <w:instrText>PAGE</w:instrText>
    </w:r>
    <w:r w:rsidR="00304F03">
      <w:rPr>
        <w:b/>
        <w:sz w:val="24"/>
        <w:szCs w:val="24"/>
      </w:rPr>
      <w:fldChar w:fldCharType="separate"/>
    </w:r>
    <w:r w:rsidR="00086C9A">
      <w:rPr>
        <w:b/>
        <w:noProof/>
      </w:rPr>
      <w:t>3</w:t>
    </w:r>
    <w:r w:rsidR="00304F03"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 w:rsidR="00304F03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304F03">
      <w:rPr>
        <w:b/>
        <w:sz w:val="24"/>
        <w:szCs w:val="24"/>
      </w:rPr>
      <w:fldChar w:fldCharType="separate"/>
    </w:r>
    <w:r w:rsidR="00086C9A">
      <w:rPr>
        <w:b/>
        <w:noProof/>
      </w:rPr>
      <w:t>3</w:t>
    </w:r>
    <w:r w:rsidR="00304F03">
      <w:rPr>
        <w:b/>
        <w:sz w:val="24"/>
        <w:szCs w:val="24"/>
      </w:rPr>
      <w:fldChar w:fldCharType="end"/>
    </w:r>
  </w:p>
  <w:p w:rsidR="008572D4" w:rsidRDefault="008572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F3E" w:rsidRDefault="00C70F3E" w:rsidP="008572D4">
      <w:r>
        <w:separator/>
      </w:r>
    </w:p>
  </w:footnote>
  <w:footnote w:type="continuationSeparator" w:id="0">
    <w:p w:rsidR="00C70F3E" w:rsidRDefault="00C70F3E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FC1" w:rsidRPr="00A65E29" w:rsidRDefault="00A21990" w:rsidP="00916FC1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</w:t>
    </w:r>
    <w:r w:rsidR="003C58FF">
      <w:rPr>
        <w:rFonts w:hint="eastAsia"/>
        <w:lang w:eastAsia="zh-TW"/>
      </w:rPr>
      <w:t>82</w:t>
    </w:r>
    <w:r>
      <w:tab/>
    </w:r>
    <w:r>
      <w:rPr>
        <w:rFonts w:hint="eastAsia"/>
      </w:rPr>
      <w:tab/>
    </w:r>
    <w:r w:rsidR="00916FC1" w:rsidRPr="00086C9A">
      <w:rPr>
        <w:rFonts w:eastAsia="標楷體"/>
      </w:rPr>
      <w:t>更新日期：</w:t>
    </w:r>
    <w:r w:rsidR="0096200E" w:rsidRPr="00086C9A">
      <w:rPr>
        <w:rFonts w:eastAsia="標楷體"/>
      </w:rPr>
      <w:t>20</w:t>
    </w:r>
    <w:r w:rsidR="00D92407">
      <w:rPr>
        <w:rFonts w:eastAsia="標楷體" w:hint="eastAsia"/>
        <w:lang w:eastAsia="zh-TW"/>
      </w:rPr>
      <w:t>24</w:t>
    </w:r>
    <w:r w:rsidR="00916FC1" w:rsidRPr="00086C9A">
      <w:rPr>
        <w:rFonts w:eastAsia="標楷體"/>
      </w:rPr>
      <w:t>年</w:t>
    </w:r>
    <w:r w:rsidR="00334F1F">
      <w:rPr>
        <w:rFonts w:eastAsia="標楷體" w:hint="eastAsia"/>
        <w:lang w:eastAsia="zh-TW"/>
      </w:rPr>
      <w:t>1</w:t>
    </w:r>
    <w:r w:rsidR="007243F3">
      <w:rPr>
        <w:rFonts w:eastAsia="標楷體" w:hint="eastAsia"/>
        <w:lang w:eastAsia="zh-TW"/>
      </w:rPr>
      <w:t>1</w:t>
    </w:r>
    <w:r w:rsidR="00916FC1" w:rsidRPr="00086C9A">
      <w:rPr>
        <w:rFonts w:eastAsia="標楷體"/>
      </w:rPr>
      <w:t>月</w:t>
    </w:r>
    <w:r w:rsidR="00086C9A">
      <w:rPr>
        <w:rFonts w:eastAsia="標楷體" w:hint="eastAsia"/>
        <w:lang w:eastAsia="zh-TW"/>
      </w:rPr>
      <w:t>2</w:t>
    </w:r>
    <w:r w:rsidR="007243F3">
      <w:rPr>
        <w:rFonts w:eastAsia="標楷體" w:hint="eastAsia"/>
        <w:lang w:eastAsia="zh-TW"/>
      </w:rPr>
      <w:t>6</w:t>
    </w:r>
    <w:r w:rsidR="00916FC1" w:rsidRPr="00086C9A">
      <w:rPr>
        <w:rFonts w:eastAsia="標楷體"/>
      </w:rPr>
      <w:t>日</w:t>
    </w:r>
  </w:p>
  <w:p w:rsidR="00A21990" w:rsidRDefault="00A21990" w:rsidP="00A2199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  <w:p w:rsidR="008572D4" w:rsidRPr="00A21990" w:rsidRDefault="008572D4" w:rsidP="00A219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CEF644BC"/>
    <w:lvl w:ilvl="0" w:tplc="0409000F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2F2F"/>
    <w:rsid w:val="00023CCC"/>
    <w:rsid w:val="000319C5"/>
    <w:rsid w:val="0003370B"/>
    <w:rsid w:val="00044FF9"/>
    <w:rsid w:val="00046071"/>
    <w:rsid w:val="00056BC2"/>
    <w:rsid w:val="000748BA"/>
    <w:rsid w:val="00081E79"/>
    <w:rsid w:val="000830B7"/>
    <w:rsid w:val="00085B1E"/>
    <w:rsid w:val="00086C9A"/>
    <w:rsid w:val="00091B1F"/>
    <w:rsid w:val="00095BDD"/>
    <w:rsid w:val="000B0763"/>
    <w:rsid w:val="000B569C"/>
    <w:rsid w:val="000C109D"/>
    <w:rsid w:val="000D6C68"/>
    <w:rsid w:val="000E26E8"/>
    <w:rsid w:val="000F2F20"/>
    <w:rsid w:val="000F742B"/>
    <w:rsid w:val="00100059"/>
    <w:rsid w:val="00102233"/>
    <w:rsid w:val="001177E6"/>
    <w:rsid w:val="0013021F"/>
    <w:rsid w:val="00133D00"/>
    <w:rsid w:val="00134623"/>
    <w:rsid w:val="00140650"/>
    <w:rsid w:val="00150390"/>
    <w:rsid w:val="00171F55"/>
    <w:rsid w:val="00175638"/>
    <w:rsid w:val="00183134"/>
    <w:rsid w:val="00186D5E"/>
    <w:rsid w:val="00191923"/>
    <w:rsid w:val="001B04EA"/>
    <w:rsid w:val="001C0B59"/>
    <w:rsid w:val="001D4758"/>
    <w:rsid w:val="001D53CA"/>
    <w:rsid w:val="001E0BE9"/>
    <w:rsid w:val="001E543C"/>
    <w:rsid w:val="001E5EFE"/>
    <w:rsid w:val="001F1296"/>
    <w:rsid w:val="001F41DB"/>
    <w:rsid w:val="00200899"/>
    <w:rsid w:val="00203BDA"/>
    <w:rsid w:val="002611E1"/>
    <w:rsid w:val="00266EBF"/>
    <w:rsid w:val="002B1907"/>
    <w:rsid w:val="002C0FC0"/>
    <w:rsid w:val="002C35C9"/>
    <w:rsid w:val="002E4754"/>
    <w:rsid w:val="002E6664"/>
    <w:rsid w:val="002F078D"/>
    <w:rsid w:val="002F1BBC"/>
    <w:rsid w:val="002F6B72"/>
    <w:rsid w:val="00304F03"/>
    <w:rsid w:val="00310ECA"/>
    <w:rsid w:val="00314DDC"/>
    <w:rsid w:val="00334F1F"/>
    <w:rsid w:val="003521FF"/>
    <w:rsid w:val="0035423D"/>
    <w:rsid w:val="00357A8C"/>
    <w:rsid w:val="00377EF0"/>
    <w:rsid w:val="003830CB"/>
    <w:rsid w:val="00387E40"/>
    <w:rsid w:val="003908DC"/>
    <w:rsid w:val="003914D3"/>
    <w:rsid w:val="0039183D"/>
    <w:rsid w:val="003921B7"/>
    <w:rsid w:val="0039224F"/>
    <w:rsid w:val="0039366F"/>
    <w:rsid w:val="00394B23"/>
    <w:rsid w:val="003A180E"/>
    <w:rsid w:val="003A6CF4"/>
    <w:rsid w:val="003B5B68"/>
    <w:rsid w:val="003C1A13"/>
    <w:rsid w:val="003C58FF"/>
    <w:rsid w:val="003C6657"/>
    <w:rsid w:val="003E62DE"/>
    <w:rsid w:val="00410698"/>
    <w:rsid w:val="00427CED"/>
    <w:rsid w:val="004437E0"/>
    <w:rsid w:val="00452E55"/>
    <w:rsid w:val="0045771B"/>
    <w:rsid w:val="00461609"/>
    <w:rsid w:val="00464DDA"/>
    <w:rsid w:val="004718C6"/>
    <w:rsid w:val="00472823"/>
    <w:rsid w:val="00485CE5"/>
    <w:rsid w:val="00492859"/>
    <w:rsid w:val="00493BE0"/>
    <w:rsid w:val="004A2B0A"/>
    <w:rsid w:val="004B13C2"/>
    <w:rsid w:val="004C118A"/>
    <w:rsid w:val="004C118F"/>
    <w:rsid w:val="004C5688"/>
    <w:rsid w:val="004C7573"/>
    <w:rsid w:val="004D651F"/>
    <w:rsid w:val="004E071C"/>
    <w:rsid w:val="0050537C"/>
    <w:rsid w:val="005102E0"/>
    <w:rsid w:val="005109F1"/>
    <w:rsid w:val="00513EF8"/>
    <w:rsid w:val="00526D3B"/>
    <w:rsid w:val="00526DBF"/>
    <w:rsid w:val="00535722"/>
    <w:rsid w:val="005357A9"/>
    <w:rsid w:val="005430DF"/>
    <w:rsid w:val="00545A83"/>
    <w:rsid w:val="00547A79"/>
    <w:rsid w:val="00553FA1"/>
    <w:rsid w:val="005661CF"/>
    <w:rsid w:val="00581333"/>
    <w:rsid w:val="005849FB"/>
    <w:rsid w:val="005877FD"/>
    <w:rsid w:val="00597B45"/>
    <w:rsid w:val="005A74FC"/>
    <w:rsid w:val="005B09C3"/>
    <w:rsid w:val="005B0F5F"/>
    <w:rsid w:val="005B3D99"/>
    <w:rsid w:val="005B6641"/>
    <w:rsid w:val="005C0ED9"/>
    <w:rsid w:val="005C62B4"/>
    <w:rsid w:val="005D3161"/>
    <w:rsid w:val="005D59A8"/>
    <w:rsid w:val="005E0FB2"/>
    <w:rsid w:val="005E3ECC"/>
    <w:rsid w:val="006029A6"/>
    <w:rsid w:val="00604A08"/>
    <w:rsid w:val="00607ABD"/>
    <w:rsid w:val="0061134A"/>
    <w:rsid w:val="00612229"/>
    <w:rsid w:val="006122A6"/>
    <w:rsid w:val="006138CC"/>
    <w:rsid w:val="00620061"/>
    <w:rsid w:val="00622DF3"/>
    <w:rsid w:val="00624111"/>
    <w:rsid w:val="00633717"/>
    <w:rsid w:val="006462AC"/>
    <w:rsid w:val="00660698"/>
    <w:rsid w:val="00665474"/>
    <w:rsid w:val="00677C3C"/>
    <w:rsid w:val="00680BB4"/>
    <w:rsid w:val="00684548"/>
    <w:rsid w:val="00691569"/>
    <w:rsid w:val="00694ADD"/>
    <w:rsid w:val="0069674C"/>
    <w:rsid w:val="006A694D"/>
    <w:rsid w:val="006B62E1"/>
    <w:rsid w:val="006C3610"/>
    <w:rsid w:val="006D7FEA"/>
    <w:rsid w:val="006F03E6"/>
    <w:rsid w:val="006F36A2"/>
    <w:rsid w:val="006F4E65"/>
    <w:rsid w:val="006F6C8A"/>
    <w:rsid w:val="007038D2"/>
    <w:rsid w:val="00706EE4"/>
    <w:rsid w:val="007071A8"/>
    <w:rsid w:val="0071204C"/>
    <w:rsid w:val="007243F3"/>
    <w:rsid w:val="00743DE6"/>
    <w:rsid w:val="007629E1"/>
    <w:rsid w:val="00781AB2"/>
    <w:rsid w:val="00785DF7"/>
    <w:rsid w:val="007A467E"/>
    <w:rsid w:val="007A60F8"/>
    <w:rsid w:val="007C373D"/>
    <w:rsid w:val="007C5B99"/>
    <w:rsid w:val="007D0847"/>
    <w:rsid w:val="007D13F2"/>
    <w:rsid w:val="007D2377"/>
    <w:rsid w:val="007D435C"/>
    <w:rsid w:val="007D7A23"/>
    <w:rsid w:val="007E1E64"/>
    <w:rsid w:val="007F3745"/>
    <w:rsid w:val="007F71E2"/>
    <w:rsid w:val="0080024A"/>
    <w:rsid w:val="008026D4"/>
    <w:rsid w:val="008063DD"/>
    <w:rsid w:val="0080750D"/>
    <w:rsid w:val="008108BB"/>
    <w:rsid w:val="00814356"/>
    <w:rsid w:val="00816B41"/>
    <w:rsid w:val="00817B34"/>
    <w:rsid w:val="00822F03"/>
    <w:rsid w:val="00825DDE"/>
    <w:rsid w:val="008572D4"/>
    <w:rsid w:val="008657E3"/>
    <w:rsid w:val="008659C4"/>
    <w:rsid w:val="0087712A"/>
    <w:rsid w:val="00877C94"/>
    <w:rsid w:val="008870A6"/>
    <w:rsid w:val="0089057F"/>
    <w:rsid w:val="008B165A"/>
    <w:rsid w:val="008B2ECF"/>
    <w:rsid w:val="008D19B6"/>
    <w:rsid w:val="008D6F34"/>
    <w:rsid w:val="008E4D3B"/>
    <w:rsid w:val="00900744"/>
    <w:rsid w:val="00901020"/>
    <w:rsid w:val="009038A8"/>
    <w:rsid w:val="00912023"/>
    <w:rsid w:val="00916CB2"/>
    <w:rsid w:val="00916FC1"/>
    <w:rsid w:val="00923743"/>
    <w:rsid w:val="00924639"/>
    <w:rsid w:val="0093059C"/>
    <w:rsid w:val="00933428"/>
    <w:rsid w:val="00936EE8"/>
    <w:rsid w:val="009400AA"/>
    <w:rsid w:val="0096200E"/>
    <w:rsid w:val="00964667"/>
    <w:rsid w:val="00971573"/>
    <w:rsid w:val="00982B65"/>
    <w:rsid w:val="00997823"/>
    <w:rsid w:val="009A4746"/>
    <w:rsid w:val="009C082C"/>
    <w:rsid w:val="009C120C"/>
    <w:rsid w:val="009C483A"/>
    <w:rsid w:val="009D05D1"/>
    <w:rsid w:val="009D3857"/>
    <w:rsid w:val="009D3F2C"/>
    <w:rsid w:val="009E033C"/>
    <w:rsid w:val="009E050C"/>
    <w:rsid w:val="009E2283"/>
    <w:rsid w:val="009E60E4"/>
    <w:rsid w:val="009E7616"/>
    <w:rsid w:val="009F5AF2"/>
    <w:rsid w:val="00A04D3F"/>
    <w:rsid w:val="00A21990"/>
    <w:rsid w:val="00A25437"/>
    <w:rsid w:val="00A30901"/>
    <w:rsid w:val="00A5200E"/>
    <w:rsid w:val="00A53A6E"/>
    <w:rsid w:val="00A66F52"/>
    <w:rsid w:val="00A6724D"/>
    <w:rsid w:val="00A7541B"/>
    <w:rsid w:val="00A76843"/>
    <w:rsid w:val="00A87DF1"/>
    <w:rsid w:val="00A9467C"/>
    <w:rsid w:val="00AA1DEC"/>
    <w:rsid w:val="00AA2EC2"/>
    <w:rsid w:val="00AB1102"/>
    <w:rsid w:val="00AD4C55"/>
    <w:rsid w:val="00AE20E5"/>
    <w:rsid w:val="00AF1EB3"/>
    <w:rsid w:val="00AF48DD"/>
    <w:rsid w:val="00B200AF"/>
    <w:rsid w:val="00B33EFF"/>
    <w:rsid w:val="00B672DF"/>
    <w:rsid w:val="00B823C9"/>
    <w:rsid w:val="00B84640"/>
    <w:rsid w:val="00B9130A"/>
    <w:rsid w:val="00B9170D"/>
    <w:rsid w:val="00BB6E0F"/>
    <w:rsid w:val="00BD4FAB"/>
    <w:rsid w:val="00BE7822"/>
    <w:rsid w:val="00BF1B3F"/>
    <w:rsid w:val="00C168C5"/>
    <w:rsid w:val="00C21EF2"/>
    <w:rsid w:val="00C32853"/>
    <w:rsid w:val="00C3431D"/>
    <w:rsid w:val="00C37F0B"/>
    <w:rsid w:val="00C43492"/>
    <w:rsid w:val="00C438EE"/>
    <w:rsid w:val="00C54DD9"/>
    <w:rsid w:val="00C55472"/>
    <w:rsid w:val="00C57866"/>
    <w:rsid w:val="00C67324"/>
    <w:rsid w:val="00C70F3E"/>
    <w:rsid w:val="00C711FA"/>
    <w:rsid w:val="00C841E8"/>
    <w:rsid w:val="00CA6EEB"/>
    <w:rsid w:val="00CC5BA5"/>
    <w:rsid w:val="00CD1776"/>
    <w:rsid w:val="00CD3CB7"/>
    <w:rsid w:val="00CD56F8"/>
    <w:rsid w:val="00CD769A"/>
    <w:rsid w:val="00CE4342"/>
    <w:rsid w:val="00D00174"/>
    <w:rsid w:val="00D14A4D"/>
    <w:rsid w:val="00D22294"/>
    <w:rsid w:val="00D250CD"/>
    <w:rsid w:val="00D26427"/>
    <w:rsid w:val="00D33487"/>
    <w:rsid w:val="00D411B5"/>
    <w:rsid w:val="00D425F2"/>
    <w:rsid w:val="00D458A5"/>
    <w:rsid w:val="00D4726F"/>
    <w:rsid w:val="00D619A9"/>
    <w:rsid w:val="00D81A92"/>
    <w:rsid w:val="00D8310B"/>
    <w:rsid w:val="00D86C7C"/>
    <w:rsid w:val="00D90FF8"/>
    <w:rsid w:val="00D91D88"/>
    <w:rsid w:val="00D92407"/>
    <w:rsid w:val="00D94220"/>
    <w:rsid w:val="00DA2D7A"/>
    <w:rsid w:val="00DA52BF"/>
    <w:rsid w:val="00DB0E13"/>
    <w:rsid w:val="00DB46FD"/>
    <w:rsid w:val="00DB4F37"/>
    <w:rsid w:val="00DB5668"/>
    <w:rsid w:val="00DB5FE3"/>
    <w:rsid w:val="00DB7D4B"/>
    <w:rsid w:val="00DC3434"/>
    <w:rsid w:val="00DC3BFE"/>
    <w:rsid w:val="00DC7844"/>
    <w:rsid w:val="00DD511F"/>
    <w:rsid w:val="00DE24D4"/>
    <w:rsid w:val="00DE7002"/>
    <w:rsid w:val="00DF043D"/>
    <w:rsid w:val="00DF7ACB"/>
    <w:rsid w:val="00E01E74"/>
    <w:rsid w:val="00E069AF"/>
    <w:rsid w:val="00E112ED"/>
    <w:rsid w:val="00E130CF"/>
    <w:rsid w:val="00E1533A"/>
    <w:rsid w:val="00E1630B"/>
    <w:rsid w:val="00E2676C"/>
    <w:rsid w:val="00E339B1"/>
    <w:rsid w:val="00E55723"/>
    <w:rsid w:val="00E709B2"/>
    <w:rsid w:val="00E959E0"/>
    <w:rsid w:val="00EA07BD"/>
    <w:rsid w:val="00EA7F37"/>
    <w:rsid w:val="00EC6D1A"/>
    <w:rsid w:val="00EC6F5C"/>
    <w:rsid w:val="00ED56A0"/>
    <w:rsid w:val="00EE02DB"/>
    <w:rsid w:val="00EE4F80"/>
    <w:rsid w:val="00F25440"/>
    <w:rsid w:val="00F279B7"/>
    <w:rsid w:val="00F32875"/>
    <w:rsid w:val="00F32F0A"/>
    <w:rsid w:val="00F4073A"/>
    <w:rsid w:val="00F44E84"/>
    <w:rsid w:val="00F4648F"/>
    <w:rsid w:val="00F6005F"/>
    <w:rsid w:val="00F600AB"/>
    <w:rsid w:val="00F65DFD"/>
    <w:rsid w:val="00F66EAB"/>
    <w:rsid w:val="00F73620"/>
    <w:rsid w:val="00F85975"/>
    <w:rsid w:val="00F86D2F"/>
    <w:rsid w:val="00F90A31"/>
    <w:rsid w:val="00F95113"/>
    <w:rsid w:val="00FA4724"/>
    <w:rsid w:val="00FA752F"/>
    <w:rsid w:val="00FB02CE"/>
    <w:rsid w:val="00FD03C2"/>
    <w:rsid w:val="00FD1282"/>
    <w:rsid w:val="00FD725C"/>
    <w:rsid w:val="00FE3A5A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061927"/>
  <w15:docId w15:val="{676E2452-5490-4FAC-BB66-259157729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8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5BDA0-3025-4F6A-95C2-F20C0683A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統計處王沛慈</cp:lastModifiedBy>
  <cp:revision>8</cp:revision>
  <dcterms:created xsi:type="dcterms:W3CDTF">2019-01-07T09:02:00Z</dcterms:created>
  <dcterms:modified xsi:type="dcterms:W3CDTF">2024-11-18T06:38:00Z</dcterms:modified>
</cp:coreProperties>
</file>