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506" w:rsidRDefault="00B04EA7" w:rsidP="009F1506">
      <w:pPr>
        <w:adjustRightInd w:val="0"/>
        <w:snapToGrid w:val="0"/>
        <w:spacing w:line="360" w:lineRule="auto"/>
        <w:ind w:left="20" w:hangingChars="5" w:hanging="20"/>
        <w:jc w:val="center"/>
        <w:rPr>
          <w:rFonts w:hAnsi="Arial"/>
          <w:color w:val="000000"/>
          <w:sz w:val="40"/>
          <w:szCs w:val="40"/>
        </w:rPr>
      </w:pPr>
      <w:bookmarkStart w:id="0" w:name="_GoBack"/>
      <w:bookmarkEnd w:id="0"/>
      <w:r>
        <w:rPr>
          <w:rFonts w:hAnsi="Arial" w:hint="eastAsia"/>
          <w:noProof/>
          <w:color w:val="000000"/>
          <w:sz w:val="40"/>
          <w:szCs w:val="40"/>
        </w:rPr>
        <w:drawing>
          <wp:inline distT="0" distB="0" distL="0" distR="0">
            <wp:extent cx="6118860" cy="8648700"/>
            <wp:effectExtent l="0" t="0" r="0" b="0"/>
            <wp:docPr id="1" name="圖片 1" descr="公告_頁面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公告_頁面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18860" cy="8648700"/>
                    </a:xfrm>
                    <a:prstGeom prst="rect">
                      <a:avLst/>
                    </a:prstGeom>
                    <a:noFill/>
                    <a:ln>
                      <a:noFill/>
                    </a:ln>
                  </pic:spPr>
                </pic:pic>
              </a:graphicData>
            </a:graphic>
          </wp:inline>
        </w:drawing>
      </w:r>
    </w:p>
    <w:p w:rsidR="009F1506" w:rsidRDefault="009F1506" w:rsidP="009F1506">
      <w:pPr>
        <w:adjustRightInd w:val="0"/>
        <w:snapToGrid w:val="0"/>
        <w:spacing w:line="360" w:lineRule="auto"/>
        <w:ind w:left="20" w:hangingChars="5" w:hanging="20"/>
        <w:jc w:val="center"/>
        <w:rPr>
          <w:rFonts w:hAnsi="Arial" w:hint="eastAsia"/>
          <w:color w:val="000000"/>
          <w:sz w:val="40"/>
          <w:szCs w:val="40"/>
        </w:rPr>
      </w:pPr>
    </w:p>
    <w:p w:rsidR="009F1506" w:rsidRDefault="00B04EA7" w:rsidP="009F1506">
      <w:pPr>
        <w:adjustRightInd w:val="0"/>
        <w:snapToGrid w:val="0"/>
        <w:spacing w:line="360" w:lineRule="auto"/>
        <w:ind w:left="20" w:hangingChars="5" w:hanging="20"/>
        <w:jc w:val="center"/>
        <w:rPr>
          <w:rFonts w:hAnsi="Arial"/>
          <w:color w:val="000000"/>
          <w:sz w:val="40"/>
          <w:szCs w:val="40"/>
        </w:rPr>
      </w:pPr>
      <w:r>
        <w:rPr>
          <w:rFonts w:hAnsi="Arial" w:hint="eastAsia"/>
          <w:noProof/>
          <w:color w:val="000000"/>
          <w:sz w:val="40"/>
          <w:szCs w:val="40"/>
        </w:rPr>
        <w:lastRenderedPageBreak/>
        <w:drawing>
          <wp:inline distT="0" distB="0" distL="0" distR="0">
            <wp:extent cx="6118860" cy="8648700"/>
            <wp:effectExtent l="0" t="0" r="0" b="0"/>
            <wp:docPr id="2" name="圖片 2" descr="公告_頁面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公告_頁面_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18860" cy="8648700"/>
                    </a:xfrm>
                    <a:prstGeom prst="rect">
                      <a:avLst/>
                    </a:prstGeom>
                    <a:noFill/>
                    <a:ln>
                      <a:noFill/>
                    </a:ln>
                  </pic:spPr>
                </pic:pic>
              </a:graphicData>
            </a:graphic>
          </wp:inline>
        </w:drawing>
      </w:r>
    </w:p>
    <w:p w:rsidR="009F1506" w:rsidRDefault="009F1506" w:rsidP="009F1506">
      <w:pPr>
        <w:adjustRightInd w:val="0"/>
        <w:snapToGrid w:val="0"/>
        <w:spacing w:line="360" w:lineRule="auto"/>
        <w:ind w:left="20" w:hangingChars="5" w:hanging="20"/>
        <w:jc w:val="center"/>
        <w:rPr>
          <w:rFonts w:hAnsi="Arial" w:hint="eastAsia"/>
          <w:color w:val="000000"/>
          <w:sz w:val="40"/>
          <w:szCs w:val="40"/>
        </w:rPr>
      </w:pPr>
    </w:p>
    <w:p w:rsidR="00802333" w:rsidRPr="00517D6B" w:rsidRDefault="00B04EA7" w:rsidP="009F1506">
      <w:pPr>
        <w:adjustRightInd w:val="0"/>
        <w:snapToGrid w:val="0"/>
        <w:spacing w:line="360" w:lineRule="auto"/>
        <w:ind w:left="16" w:hangingChars="5" w:hanging="16"/>
        <w:jc w:val="center"/>
        <w:rPr>
          <w:color w:val="000000"/>
          <w:sz w:val="40"/>
          <w:szCs w:val="40"/>
        </w:rPr>
      </w:pPr>
      <w:r w:rsidRPr="00517D6B">
        <w:rPr>
          <w:noProof/>
          <w:color w:val="000000"/>
        </w:rPr>
        <w:lastRenderedPageBreak/>
        <mc:AlternateContent>
          <mc:Choice Requires="wps">
            <w:drawing>
              <wp:anchor distT="0" distB="0" distL="114300" distR="114300" simplePos="0" relativeHeight="251657728" behindDoc="0" locked="0" layoutInCell="1" allowOverlap="1">
                <wp:simplePos x="0" y="0"/>
                <wp:positionH relativeFrom="column">
                  <wp:posOffset>3743960</wp:posOffset>
                </wp:positionH>
                <wp:positionV relativeFrom="paragraph">
                  <wp:posOffset>450215</wp:posOffset>
                </wp:positionV>
                <wp:extent cx="2413635" cy="1059815"/>
                <wp:effectExtent l="0" t="0" r="0" b="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635" cy="1059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94D" w:rsidRPr="009704C1" w:rsidRDefault="009F16B4" w:rsidP="00E9584C">
                            <w:pPr>
                              <w:snapToGrid w:val="0"/>
                              <w:spacing w:line="240" w:lineRule="atLeast"/>
                              <w:jc w:val="both"/>
                              <w:rPr>
                                <w:sz w:val="20"/>
                                <w:szCs w:val="20"/>
                              </w:rPr>
                            </w:pPr>
                            <w:r w:rsidRPr="009704C1">
                              <w:rPr>
                                <w:sz w:val="20"/>
                                <w:szCs w:val="20"/>
                              </w:rPr>
                              <w:t>中華民國</w:t>
                            </w:r>
                            <w:r w:rsidRPr="009704C1">
                              <w:rPr>
                                <w:sz w:val="20"/>
                                <w:szCs w:val="20"/>
                              </w:rPr>
                              <w:t>102</w:t>
                            </w:r>
                            <w:r w:rsidRPr="009704C1">
                              <w:rPr>
                                <w:sz w:val="20"/>
                                <w:szCs w:val="20"/>
                              </w:rPr>
                              <w:t>年</w:t>
                            </w:r>
                            <w:r w:rsidRPr="009704C1">
                              <w:rPr>
                                <w:sz w:val="20"/>
                                <w:szCs w:val="20"/>
                              </w:rPr>
                              <w:t>5</w:t>
                            </w:r>
                            <w:r w:rsidRPr="009704C1">
                              <w:rPr>
                                <w:sz w:val="20"/>
                                <w:szCs w:val="20"/>
                              </w:rPr>
                              <w:t>月</w:t>
                            </w:r>
                            <w:r w:rsidRPr="009704C1">
                              <w:rPr>
                                <w:sz w:val="20"/>
                                <w:szCs w:val="20"/>
                              </w:rPr>
                              <w:t>2</w:t>
                            </w:r>
                            <w:r w:rsidRPr="009704C1">
                              <w:rPr>
                                <w:sz w:val="20"/>
                                <w:szCs w:val="20"/>
                              </w:rPr>
                              <w:t>日</w:t>
                            </w:r>
                            <w:r w:rsidR="004E0F57" w:rsidRPr="009704C1">
                              <w:rPr>
                                <w:sz w:val="20"/>
                                <w:szCs w:val="20"/>
                              </w:rPr>
                              <w:t>衛署</w:t>
                            </w:r>
                            <w:r w:rsidR="0081794D" w:rsidRPr="009704C1">
                              <w:rPr>
                                <w:sz w:val="20"/>
                                <w:szCs w:val="20"/>
                              </w:rPr>
                              <w:t>醫字第</w:t>
                            </w:r>
                            <w:r w:rsidR="004E0F57" w:rsidRPr="009704C1">
                              <w:rPr>
                                <w:sz w:val="20"/>
                                <w:szCs w:val="20"/>
                              </w:rPr>
                              <w:t>1020270330A</w:t>
                            </w:r>
                            <w:r w:rsidR="0081794D" w:rsidRPr="009704C1">
                              <w:rPr>
                                <w:sz w:val="20"/>
                                <w:szCs w:val="20"/>
                              </w:rPr>
                              <w:t>號及</w:t>
                            </w:r>
                            <w:r w:rsidR="004E0F57" w:rsidRPr="009704C1">
                              <w:rPr>
                                <w:sz w:val="20"/>
                                <w:szCs w:val="20"/>
                              </w:rPr>
                              <w:t>臺教高</w:t>
                            </w:r>
                            <w:r w:rsidR="004E0F57" w:rsidRPr="009704C1">
                              <w:rPr>
                                <w:sz w:val="20"/>
                                <w:szCs w:val="20"/>
                              </w:rPr>
                              <w:t>(</w:t>
                            </w:r>
                            <w:r w:rsidR="004E0F57" w:rsidRPr="009704C1">
                              <w:rPr>
                                <w:sz w:val="20"/>
                                <w:szCs w:val="20"/>
                              </w:rPr>
                              <w:t>五</w:t>
                            </w:r>
                            <w:r w:rsidR="004E0F57" w:rsidRPr="009704C1">
                              <w:rPr>
                                <w:sz w:val="20"/>
                                <w:szCs w:val="20"/>
                              </w:rPr>
                              <w:t>)</w:t>
                            </w:r>
                            <w:r w:rsidR="0081794D" w:rsidRPr="009704C1">
                              <w:rPr>
                                <w:sz w:val="20"/>
                                <w:szCs w:val="20"/>
                              </w:rPr>
                              <w:t>字第</w:t>
                            </w:r>
                            <w:r w:rsidR="004E0F57" w:rsidRPr="009704C1">
                              <w:rPr>
                                <w:sz w:val="20"/>
                                <w:szCs w:val="20"/>
                              </w:rPr>
                              <w:t>1020061239B</w:t>
                            </w:r>
                            <w:r w:rsidR="0081794D" w:rsidRPr="009704C1">
                              <w:rPr>
                                <w:sz w:val="20"/>
                                <w:szCs w:val="20"/>
                              </w:rPr>
                              <w:t>號</w:t>
                            </w:r>
                            <w:r w:rsidRPr="009704C1">
                              <w:rPr>
                                <w:sz w:val="20"/>
                                <w:szCs w:val="20"/>
                              </w:rPr>
                              <w:t>會銜公告。</w:t>
                            </w:r>
                          </w:p>
                          <w:p w:rsidR="009F16B4" w:rsidRPr="009704C1" w:rsidRDefault="009F16B4" w:rsidP="00E9584C">
                            <w:pPr>
                              <w:spacing w:line="240" w:lineRule="exact"/>
                              <w:jc w:val="both"/>
                              <w:rPr>
                                <w:sz w:val="28"/>
                                <w:szCs w:val="28"/>
                              </w:rPr>
                            </w:pPr>
                            <w:r w:rsidRPr="009704C1">
                              <w:rPr>
                                <w:sz w:val="20"/>
                                <w:szCs w:val="20"/>
                              </w:rPr>
                              <w:t>中華民國</w:t>
                            </w:r>
                            <w:r w:rsidRPr="009704C1">
                              <w:rPr>
                                <w:sz w:val="20"/>
                                <w:szCs w:val="20"/>
                              </w:rPr>
                              <w:t>103</w:t>
                            </w:r>
                            <w:r w:rsidRPr="009704C1">
                              <w:rPr>
                                <w:sz w:val="20"/>
                                <w:szCs w:val="20"/>
                              </w:rPr>
                              <w:t>年</w:t>
                            </w:r>
                            <w:r w:rsidR="00D36C7E">
                              <w:rPr>
                                <w:rFonts w:hint="eastAsia"/>
                                <w:sz w:val="20"/>
                                <w:szCs w:val="20"/>
                              </w:rPr>
                              <w:t>3</w:t>
                            </w:r>
                            <w:r w:rsidRPr="009704C1">
                              <w:rPr>
                                <w:sz w:val="20"/>
                                <w:szCs w:val="20"/>
                              </w:rPr>
                              <w:t>月</w:t>
                            </w:r>
                            <w:r w:rsidR="00D36C7E">
                              <w:rPr>
                                <w:rFonts w:hint="eastAsia"/>
                                <w:sz w:val="20"/>
                                <w:szCs w:val="20"/>
                              </w:rPr>
                              <w:t>26</w:t>
                            </w:r>
                            <w:r w:rsidRPr="009704C1">
                              <w:rPr>
                                <w:sz w:val="20"/>
                                <w:szCs w:val="20"/>
                              </w:rPr>
                              <w:t>日</w:t>
                            </w:r>
                            <w:r w:rsidR="00F761BE" w:rsidRPr="009704C1">
                              <w:rPr>
                                <w:sz w:val="20"/>
                                <w:szCs w:val="20"/>
                              </w:rPr>
                              <w:t>衛部心字第</w:t>
                            </w:r>
                            <w:r w:rsidR="00F761BE" w:rsidRPr="009704C1">
                              <w:rPr>
                                <w:sz w:val="20"/>
                                <w:szCs w:val="20"/>
                              </w:rPr>
                              <w:t>1031760487</w:t>
                            </w:r>
                            <w:r w:rsidR="00F761BE" w:rsidRPr="009704C1">
                              <w:rPr>
                                <w:sz w:val="20"/>
                                <w:szCs w:val="20"/>
                              </w:rPr>
                              <w:t>號</w:t>
                            </w:r>
                            <w:r w:rsidRPr="009704C1">
                              <w:rPr>
                                <w:sz w:val="20"/>
                                <w:szCs w:val="20"/>
                              </w:rPr>
                              <w:t>及</w:t>
                            </w:r>
                            <w:r w:rsidR="00E9584C" w:rsidRPr="009704C1">
                              <w:rPr>
                                <w:sz w:val="20"/>
                                <w:szCs w:val="20"/>
                              </w:rPr>
                              <w:t>臺教高</w:t>
                            </w:r>
                            <w:r w:rsidR="00D36C7E">
                              <w:rPr>
                                <w:rFonts w:hint="eastAsia"/>
                                <w:sz w:val="20"/>
                                <w:szCs w:val="20"/>
                              </w:rPr>
                              <w:t>(</w:t>
                            </w:r>
                            <w:r w:rsidR="00D36C7E">
                              <w:rPr>
                                <w:rFonts w:hint="eastAsia"/>
                                <w:sz w:val="20"/>
                                <w:szCs w:val="20"/>
                              </w:rPr>
                              <w:t>五</w:t>
                            </w:r>
                            <w:r w:rsidR="00D36C7E">
                              <w:rPr>
                                <w:rFonts w:hint="eastAsia"/>
                                <w:sz w:val="20"/>
                                <w:szCs w:val="20"/>
                              </w:rPr>
                              <w:t>)</w:t>
                            </w:r>
                            <w:r w:rsidRPr="009704C1">
                              <w:rPr>
                                <w:sz w:val="20"/>
                                <w:szCs w:val="20"/>
                              </w:rPr>
                              <w:t>字第</w:t>
                            </w:r>
                            <w:r w:rsidR="00D36C7E">
                              <w:rPr>
                                <w:rFonts w:hint="eastAsia"/>
                                <w:sz w:val="20"/>
                                <w:szCs w:val="20"/>
                              </w:rPr>
                              <w:t>1030041257A</w:t>
                            </w:r>
                            <w:r w:rsidRPr="009704C1">
                              <w:rPr>
                                <w:sz w:val="20"/>
                                <w:szCs w:val="20"/>
                              </w:rPr>
                              <w:t>號會銜公告修正。</w:t>
                            </w:r>
                          </w:p>
                          <w:p w:rsidR="009F16B4" w:rsidRPr="005E389C" w:rsidRDefault="009F16B4" w:rsidP="009F16B4">
                            <w:pPr>
                              <w:snapToGrid w:val="0"/>
                              <w:spacing w:line="240" w:lineRule="atLeast"/>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294.8pt;margin-top:35.45pt;width:190.05pt;height:83.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" filled="f" stroked="f">
                <v:textbox>
                  <w:txbxContent>
                    <w:p w:rsidR="0081794D" w:rsidRPr="009704C1" w:rsidRDefault="009F16B4" w:rsidP="00E9584C">
                      <w:pPr>
                        <w:snapToGrid w:val="0"/>
                        <w:spacing w:line="240" w:lineRule="atLeast"/>
                        <w:jc w:val="both"/>
                        <w:rPr>
                          <w:sz w:val="20"/>
                          <w:szCs w:val="20"/>
                        </w:rPr>
                      </w:pPr>
                      <w:r w:rsidRPr="009704C1">
                        <w:rPr>
                          <w:sz w:val="20"/>
                          <w:szCs w:val="20"/>
                        </w:rPr>
                        <w:t>中華民國</w:t>
                      </w:r>
                      <w:r w:rsidRPr="009704C1">
                        <w:rPr>
                          <w:sz w:val="20"/>
                          <w:szCs w:val="20"/>
                        </w:rPr>
                        <w:t>102</w:t>
                      </w:r>
                      <w:r w:rsidRPr="009704C1">
                        <w:rPr>
                          <w:sz w:val="20"/>
                          <w:szCs w:val="20"/>
                        </w:rPr>
                        <w:t>年</w:t>
                      </w:r>
                      <w:r w:rsidRPr="009704C1">
                        <w:rPr>
                          <w:sz w:val="20"/>
                          <w:szCs w:val="20"/>
                        </w:rPr>
                        <w:t>5</w:t>
                      </w:r>
                      <w:r w:rsidRPr="009704C1">
                        <w:rPr>
                          <w:sz w:val="20"/>
                          <w:szCs w:val="20"/>
                        </w:rPr>
                        <w:t>月</w:t>
                      </w:r>
                      <w:r w:rsidRPr="009704C1">
                        <w:rPr>
                          <w:sz w:val="20"/>
                          <w:szCs w:val="20"/>
                        </w:rPr>
                        <w:t>2</w:t>
                      </w:r>
                      <w:r w:rsidRPr="009704C1">
                        <w:rPr>
                          <w:sz w:val="20"/>
                          <w:szCs w:val="20"/>
                        </w:rPr>
                        <w:t>日</w:t>
                      </w:r>
                      <w:r w:rsidR="004E0F57" w:rsidRPr="009704C1">
                        <w:rPr>
                          <w:sz w:val="20"/>
                          <w:szCs w:val="20"/>
                        </w:rPr>
                        <w:t>衛署</w:t>
                      </w:r>
                      <w:r w:rsidR="0081794D" w:rsidRPr="009704C1">
                        <w:rPr>
                          <w:sz w:val="20"/>
                          <w:szCs w:val="20"/>
                        </w:rPr>
                        <w:t>醫字第</w:t>
                      </w:r>
                      <w:r w:rsidR="004E0F57" w:rsidRPr="009704C1">
                        <w:rPr>
                          <w:sz w:val="20"/>
                          <w:szCs w:val="20"/>
                        </w:rPr>
                        <w:t>1020270330A</w:t>
                      </w:r>
                      <w:r w:rsidR="0081794D" w:rsidRPr="009704C1">
                        <w:rPr>
                          <w:sz w:val="20"/>
                          <w:szCs w:val="20"/>
                        </w:rPr>
                        <w:t>號及</w:t>
                      </w:r>
                      <w:r w:rsidR="004E0F57" w:rsidRPr="009704C1">
                        <w:rPr>
                          <w:sz w:val="20"/>
                          <w:szCs w:val="20"/>
                        </w:rPr>
                        <w:t>臺教高</w:t>
                      </w:r>
                      <w:r w:rsidR="004E0F57" w:rsidRPr="009704C1">
                        <w:rPr>
                          <w:sz w:val="20"/>
                          <w:szCs w:val="20"/>
                        </w:rPr>
                        <w:t>(</w:t>
                      </w:r>
                      <w:r w:rsidR="004E0F57" w:rsidRPr="009704C1">
                        <w:rPr>
                          <w:sz w:val="20"/>
                          <w:szCs w:val="20"/>
                        </w:rPr>
                        <w:t>五</w:t>
                      </w:r>
                      <w:r w:rsidR="004E0F57" w:rsidRPr="009704C1">
                        <w:rPr>
                          <w:sz w:val="20"/>
                          <w:szCs w:val="20"/>
                        </w:rPr>
                        <w:t>)</w:t>
                      </w:r>
                      <w:r w:rsidR="0081794D" w:rsidRPr="009704C1">
                        <w:rPr>
                          <w:sz w:val="20"/>
                          <w:szCs w:val="20"/>
                        </w:rPr>
                        <w:t>字第</w:t>
                      </w:r>
                      <w:r w:rsidR="004E0F57" w:rsidRPr="009704C1">
                        <w:rPr>
                          <w:sz w:val="20"/>
                          <w:szCs w:val="20"/>
                        </w:rPr>
                        <w:t>1020061239B</w:t>
                      </w:r>
                      <w:r w:rsidR="0081794D" w:rsidRPr="009704C1">
                        <w:rPr>
                          <w:sz w:val="20"/>
                          <w:szCs w:val="20"/>
                        </w:rPr>
                        <w:t>號</w:t>
                      </w:r>
                      <w:r w:rsidRPr="009704C1">
                        <w:rPr>
                          <w:sz w:val="20"/>
                          <w:szCs w:val="20"/>
                        </w:rPr>
                        <w:t>會銜公告。</w:t>
                      </w:r>
                    </w:p>
                    <w:p w:rsidR="009F16B4" w:rsidRPr="009704C1" w:rsidRDefault="009F16B4" w:rsidP="00E9584C">
                      <w:pPr>
                        <w:spacing w:line="240" w:lineRule="exact"/>
                        <w:jc w:val="both"/>
                        <w:rPr>
                          <w:sz w:val="28"/>
                          <w:szCs w:val="28"/>
                        </w:rPr>
                      </w:pPr>
                      <w:r w:rsidRPr="009704C1">
                        <w:rPr>
                          <w:sz w:val="20"/>
                          <w:szCs w:val="20"/>
                        </w:rPr>
                        <w:t>中華民國</w:t>
                      </w:r>
                      <w:r w:rsidRPr="009704C1">
                        <w:rPr>
                          <w:sz w:val="20"/>
                          <w:szCs w:val="20"/>
                        </w:rPr>
                        <w:t>103</w:t>
                      </w:r>
                      <w:r w:rsidRPr="009704C1">
                        <w:rPr>
                          <w:sz w:val="20"/>
                          <w:szCs w:val="20"/>
                        </w:rPr>
                        <w:t>年</w:t>
                      </w:r>
                      <w:r w:rsidR="00D36C7E">
                        <w:rPr>
                          <w:rFonts w:hint="eastAsia"/>
                          <w:sz w:val="20"/>
                          <w:szCs w:val="20"/>
                        </w:rPr>
                        <w:t>3</w:t>
                      </w:r>
                      <w:r w:rsidRPr="009704C1">
                        <w:rPr>
                          <w:sz w:val="20"/>
                          <w:szCs w:val="20"/>
                        </w:rPr>
                        <w:t>月</w:t>
                      </w:r>
                      <w:r w:rsidR="00D36C7E">
                        <w:rPr>
                          <w:rFonts w:hint="eastAsia"/>
                          <w:sz w:val="20"/>
                          <w:szCs w:val="20"/>
                        </w:rPr>
                        <w:t>26</w:t>
                      </w:r>
                      <w:r w:rsidRPr="009704C1">
                        <w:rPr>
                          <w:sz w:val="20"/>
                          <w:szCs w:val="20"/>
                        </w:rPr>
                        <w:t>日</w:t>
                      </w:r>
                      <w:r w:rsidR="00F761BE" w:rsidRPr="009704C1">
                        <w:rPr>
                          <w:sz w:val="20"/>
                          <w:szCs w:val="20"/>
                        </w:rPr>
                        <w:t>衛部心字第</w:t>
                      </w:r>
                      <w:r w:rsidR="00F761BE" w:rsidRPr="009704C1">
                        <w:rPr>
                          <w:sz w:val="20"/>
                          <w:szCs w:val="20"/>
                        </w:rPr>
                        <w:t>1031760487</w:t>
                      </w:r>
                      <w:r w:rsidR="00F761BE" w:rsidRPr="009704C1">
                        <w:rPr>
                          <w:sz w:val="20"/>
                          <w:szCs w:val="20"/>
                        </w:rPr>
                        <w:t>號</w:t>
                      </w:r>
                      <w:r w:rsidRPr="009704C1">
                        <w:rPr>
                          <w:sz w:val="20"/>
                          <w:szCs w:val="20"/>
                        </w:rPr>
                        <w:t>及</w:t>
                      </w:r>
                      <w:r w:rsidR="00E9584C" w:rsidRPr="009704C1">
                        <w:rPr>
                          <w:sz w:val="20"/>
                          <w:szCs w:val="20"/>
                        </w:rPr>
                        <w:t>臺教高</w:t>
                      </w:r>
                      <w:r w:rsidR="00D36C7E">
                        <w:rPr>
                          <w:rFonts w:hint="eastAsia"/>
                          <w:sz w:val="20"/>
                          <w:szCs w:val="20"/>
                        </w:rPr>
                        <w:t>(</w:t>
                      </w:r>
                      <w:r w:rsidR="00D36C7E">
                        <w:rPr>
                          <w:rFonts w:hint="eastAsia"/>
                          <w:sz w:val="20"/>
                          <w:szCs w:val="20"/>
                        </w:rPr>
                        <w:t>五</w:t>
                      </w:r>
                      <w:r w:rsidR="00D36C7E">
                        <w:rPr>
                          <w:rFonts w:hint="eastAsia"/>
                          <w:sz w:val="20"/>
                          <w:szCs w:val="20"/>
                        </w:rPr>
                        <w:t>)</w:t>
                      </w:r>
                      <w:r w:rsidRPr="009704C1">
                        <w:rPr>
                          <w:sz w:val="20"/>
                          <w:szCs w:val="20"/>
                        </w:rPr>
                        <w:t>字第</w:t>
                      </w:r>
                      <w:r w:rsidR="00D36C7E">
                        <w:rPr>
                          <w:rFonts w:hint="eastAsia"/>
                          <w:sz w:val="20"/>
                          <w:szCs w:val="20"/>
                        </w:rPr>
                        <w:t>1030041257A</w:t>
                      </w:r>
                      <w:r w:rsidRPr="009704C1">
                        <w:rPr>
                          <w:sz w:val="20"/>
                          <w:szCs w:val="20"/>
                        </w:rPr>
                        <w:t>號會銜公告修正。</w:t>
                      </w:r>
                    </w:p>
                    <w:p w:rsidR="009F16B4" w:rsidRPr="005E389C" w:rsidRDefault="009F16B4" w:rsidP="009F16B4">
                      <w:pPr>
                        <w:snapToGrid w:val="0"/>
                        <w:spacing w:line="240" w:lineRule="atLeast"/>
                        <w:rPr>
                          <w:rFonts w:ascii="Arial" w:hAnsi="Arial" w:cs="Arial"/>
                          <w:sz w:val="24"/>
                          <w:szCs w:val="24"/>
                        </w:rPr>
                      </w:pPr>
                    </w:p>
                  </w:txbxContent>
                </v:textbox>
              </v:shape>
            </w:pict>
          </mc:Fallback>
        </mc:AlternateContent>
      </w:r>
      <w:r w:rsidR="00AD639B" w:rsidRPr="00517D6B">
        <w:rPr>
          <w:rFonts w:hAnsi="Arial"/>
          <w:color w:val="000000"/>
          <w:sz w:val="40"/>
          <w:szCs w:val="40"/>
        </w:rPr>
        <w:t>精神科</w:t>
      </w:r>
      <w:r w:rsidR="00802333" w:rsidRPr="00517D6B">
        <w:rPr>
          <w:rFonts w:hAnsi="Arial"/>
          <w:color w:val="000000"/>
          <w:sz w:val="40"/>
          <w:szCs w:val="40"/>
        </w:rPr>
        <w:t>醫院評鑑及</w:t>
      </w:r>
      <w:r w:rsidR="00AD639B" w:rsidRPr="00517D6B">
        <w:rPr>
          <w:rFonts w:hAnsi="Arial"/>
          <w:color w:val="000000"/>
          <w:sz w:val="40"/>
          <w:szCs w:val="40"/>
        </w:rPr>
        <w:t>精神科</w:t>
      </w:r>
      <w:r w:rsidR="00802333" w:rsidRPr="00517D6B">
        <w:rPr>
          <w:rFonts w:hAnsi="Arial"/>
          <w:color w:val="000000"/>
          <w:sz w:val="40"/>
          <w:szCs w:val="40"/>
        </w:rPr>
        <w:t>教學醫院評鑑作業程序</w:t>
      </w:r>
    </w:p>
    <w:p w:rsidR="0081794D" w:rsidRPr="00517D6B" w:rsidRDefault="0081794D" w:rsidP="009F16B4">
      <w:pPr>
        <w:adjustRightInd w:val="0"/>
        <w:snapToGrid w:val="0"/>
        <w:spacing w:line="360" w:lineRule="auto"/>
        <w:ind w:left="14" w:hangingChars="5" w:hanging="14"/>
        <w:jc w:val="right"/>
        <w:rPr>
          <w:color w:val="000000"/>
          <w:sz w:val="28"/>
          <w:szCs w:val="28"/>
        </w:rPr>
      </w:pPr>
      <w:r w:rsidRPr="00517D6B">
        <w:rPr>
          <w:rFonts w:hAnsi="Arial"/>
          <w:color w:val="000000"/>
          <w:sz w:val="28"/>
          <w:szCs w:val="28"/>
        </w:rPr>
        <w:t xml:space="preserve">　　　　　　　　　　　　　</w:t>
      </w:r>
    </w:p>
    <w:p w:rsidR="009F16B4" w:rsidRPr="00517D6B" w:rsidRDefault="009F16B4" w:rsidP="005E389C">
      <w:pPr>
        <w:adjustRightInd w:val="0"/>
        <w:snapToGrid w:val="0"/>
        <w:spacing w:line="360" w:lineRule="auto"/>
        <w:ind w:left="14" w:hangingChars="5" w:hanging="14"/>
        <w:jc w:val="right"/>
        <w:rPr>
          <w:color w:val="000000"/>
          <w:sz w:val="28"/>
          <w:szCs w:val="28"/>
        </w:rPr>
      </w:pPr>
    </w:p>
    <w:p w:rsidR="009F16B4" w:rsidRPr="00517D6B" w:rsidRDefault="009F16B4" w:rsidP="009F16B4">
      <w:pPr>
        <w:snapToGrid w:val="0"/>
        <w:spacing w:line="360" w:lineRule="auto"/>
        <w:ind w:left="480" w:hangingChars="200" w:hanging="480"/>
        <w:jc w:val="both"/>
        <w:rPr>
          <w:color w:val="000000"/>
          <w:sz w:val="24"/>
          <w:szCs w:val="24"/>
        </w:rPr>
      </w:pPr>
    </w:p>
    <w:p w:rsidR="009F16B4" w:rsidRPr="00517D6B" w:rsidRDefault="009F16B4" w:rsidP="009F16B4">
      <w:pPr>
        <w:snapToGrid w:val="0"/>
        <w:spacing w:line="360" w:lineRule="auto"/>
        <w:ind w:left="480" w:hangingChars="200" w:hanging="480"/>
        <w:jc w:val="both"/>
        <w:rPr>
          <w:color w:val="000000"/>
          <w:sz w:val="24"/>
          <w:szCs w:val="24"/>
        </w:rPr>
      </w:pPr>
    </w:p>
    <w:p w:rsidR="00802333" w:rsidRPr="00517D6B" w:rsidRDefault="00802333" w:rsidP="009F16B4">
      <w:pPr>
        <w:snapToGrid w:val="0"/>
        <w:spacing w:line="360" w:lineRule="auto"/>
        <w:ind w:left="640" w:hangingChars="200" w:hanging="640"/>
        <w:jc w:val="both"/>
        <w:rPr>
          <w:color w:val="000000"/>
        </w:rPr>
      </w:pPr>
      <w:r w:rsidRPr="00517D6B">
        <w:rPr>
          <w:rFonts w:hAnsi="Arial"/>
          <w:color w:val="000000"/>
        </w:rPr>
        <w:t>一、</w:t>
      </w:r>
      <w:r w:rsidR="005E389C" w:rsidRPr="00517D6B">
        <w:rPr>
          <w:rFonts w:hAnsi="Arial"/>
          <w:color w:val="000000"/>
        </w:rPr>
        <w:t>衛生福利部</w:t>
      </w:r>
      <w:r w:rsidR="00F71EA0" w:rsidRPr="00517D6B">
        <w:rPr>
          <w:rFonts w:hAnsi="Arial"/>
          <w:color w:val="000000"/>
        </w:rPr>
        <w:t>（以下簡稱本</w:t>
      </w:r>
      <w:r w:rsidR="005E389C" w:rsidRPr="00517D6B">
        <w:rPr>
          <w:rFonts w:hAnsi="Arial"/>
          <w:color w:val="000000"/>
        </w:rPr>
        <w:t>部</w:t>
      </w:r>
      <w:r w:rsidR="00F71EA0" w:rsidRPr="00517D6B">
        <w:rPr>
          <w:rFonts w:hAnsi="Arial"/>
          <w:color w:val="000000"/>
        </w:rPr>
        <w:t>）依據醫療法第二十八條規定辦理精神科醫院評鑑，並依據醫療法第九十五條規定會同教育部辦理精神科教學醫院評鑑，特訂定本作業程序。</w:t>
      </w:r>
    </w:p>
    <w:p w:rsidR="00802333" w:rsidRPr="00517D6B" w:rsidRDefault="00802333" w:rsidP="005E389C">
      <w:pPr>
        <w:snapToGrid w:val="0"/>
        <w:spacing w:line="360" w:lineRule="auto"/>
        <w:ind w:left="640" w:hangingChars="200" w:hanging="640"/>
        <w:jc w:val="both"/>
        <w:rPr>
          <w:color w:val="000000"/>
        </w:rPr>
      </w:pPr>
      <w:r w:rsidRPr="00517D6B">
        <w:rPr>
          <w:rFonts w:hAnsi="Arial"/>
          <w:color w:val="000000"/>
        </w:rPr>
        <w:t>二、</w:t>
      </w:r>
      <w:r w:rsidR="00F71EA0" w:rsidRPr="00517D6B">
        <w:rPr>
          <w:rFonts w:hAnsi="Arial"/>
          <w:color w:val="000000"/>
        </w:rPr>
        <w:t>精神科醫院評鑑作業由本</w:t>
      </w:r>
      <w:r w:rsidR="005E389C" w:rsidRPr="00517D6B">
        <w:rPr>
          <w:rFonts w:hAnsi="Arial"/>
          <w:color w:val="000000"/>
        </w:rPr>
        <w:t>部</w:t>
      </w:r>
      <w:r w:rsidR="00F71EA0" w:rsidRPr="00517D6B">
        <w:rPr>
          <w:rFonts w:hAnsi="Arial"/>
          <w:color w:val="000000"/>
        </w:rPr>
        <w:t>主辦，精神科教學醫院評鑑作業由本</w:t>
      </w:r>
      <w:r w:rsidR="005E389C" w:rsidRPr="00517D6B">
        <w:rPr>
          <w:rFonts w:hAnsi="Arial"/>
          <w:color w:val="000000"/>
        </w:rPr>
        <w:t>部</w:t>
      </w:r>
      <w:r w:rsidR="00F71EA0" w:rsidRPr="00517D6B">
        <w:rPr>
          <w:rFonts w:hAnsi="Arial"/>
          <w:color w:val="000000"/>
        </w:rPr>
        <w:t>會同教育部主辦（以下簡稱主辦機關），得每年辦理之，並得由本</w:t>
      </w:r>
      <w:r w:rsidR="005E389C" w:rsidRPr="00517D6B">
        <w:rPr>
          <w:rFonts w:hAnsi="Arial"/>
          <w:color w:val="000000"/>
        </w:rPr>
        <w:t>部</w:t>
      </w:r>
      <w:r w:rsidR="00F71EA0" w:rsidRPr="00517D6B">
        <w:rPr>
          <w:rFonts w:hAnsi="Arial"/>
          <w:color w:val="000000"/>
        </w:rPr>
        <w:t>委託協辦單位辦理相關事務。另評鑑時之醫療法、醫療機構設置標準等查證作業，由直轄市、縣（市）衛生局（以下簡稱衛生局）配合辦理。</w:t>
      </w:r>
    </w:p>
    <w:p w:rsidR="00802333" w:rsidRPr="00517D6B" w:rsidRDefault="00802333" w:rsidP="005E389C">
      <w:pPr>
        <w:snapToGrid w:val="0"/>
        <w:spacing w:line="360" w:lineRule="auto"/>
        <w:ind w:left="640" w:hangingChars="200" w:hanging="640"/>
        <w:jc w:val="both"/>
        <w:rPr>
          <w:color w:val="000000"/>
        </w:rPr>
      </w:pPr>
      <w:r w:rsidRPr="00517D6B">
        <w:rPr>
          <w:rFonts w:hAnsi="Arial"/>
          <w:color w:val="000000"/>
        </w:rPr>
        <w:t>三、</w:t>
      </w:r>
      <w:r w:rsidR="00F71EA0" w:rsidRPr="00517D6B">
        <w:rPr>
          <w:rFonts w:hAnsi="Arial"/>
          <w:color w:val="000000"/>
        </w:rPr>
        <w:t>主辦機關得聘請專家及相關業務主管擔任評鑑委員，分領域進行評鑑。</w:t>
      </w:r>
    </w:p>
    <w:p w:rsidR="00802333" w:rsidRPr="00517D6B" w:rsidRDefault="00802333" w:rsidP="005E389C">
      <w:pPr>
        <w:snapToGrid w:val="0"/>
        <w:spacing w:line="360" w:lineRule="auto"/>
        <w:jc w:val="both"/>
        <w:rPr>
          <w:color w:val="000000"/>
        </w:rPr>
      </w:pPr>
      <w:r w:rsidRPr="00517D6B">
        <w:rPr>
          <w:rFonts w:hAnsi="Arial"/>
          <w:color w:val="000000"/>
        </w:rPr>
        <w:t>四、評鑑申請類別如下：</w:t>
      </w:r>
    </w:p>
    <w:p w:rsidR="00802333" w:rsidRPr="00517D6B" w:rsidRDefault="00802333" w:rsidP="005E389C">
      <w:pPr>
        <w:snapToGrid w:val="0"/>
        <w:spacing w:line="360" w:lineRule="auto"/>
        <w:ind w:left="992" w:hangingChars="310" w:hanging="992"/>
        <w:jc w:val="both"/>
        <w:rPr>
          <w:color w:val="000000"/>
        </w:rPr>
      </w:pPr>
      <w:r w:rsidRPr="00517D6B">
        <w:rPr>
          <w:rFonts w:hAnsi="Arial"/>
          <w:color w:val="000000"/>
        </w:rPr>
        <w:t>（一）</w:t>
      </w:r>
      <w:r w:rsidR="00F71EA0" w:rsidRPr="00517D6B">
        <w:rPr>
          <w:rFonts w:hAnsi="Arial"/>
          <w:color w:val="000000"/>
        </w:rPr>
        <w:t>精神科醫院評鑑：「精神科醫院評鑑」一類</w:t>
      </w:r>
      <w:r w:rsidRPr="00517D6B">
        <w:rPr>
          <w:rFonts w:hAnsi="Arial"/>
          <w:color w:val="000000"/>
        </w:rPr>
        <w:t>。</w:t>
      </w:r>
    </w:p>
    <w:p w:rsidR="00802333" w:rsidRPr="00517D6B" w:rsidRDefault="00802333" w:rsidP="005E389C">
      <w:pPr>
        <w:snapToGrid w:val="0"/>
        <w:spacing w:line="360" w:lineRule="auto"/>
        <w:ind w:left="992" w:hangingChars="310" w:hanging="992"/>
        <w:jc w:val="both"/>
        <w:rPr>
          <w:color w:val="000000"/>
        </w:rPr>
      </w:pPr>
      <w:r w:rsidRPr="00517D6B">
        <w:rPr>
          <w:rFonts w:hAnsi="Arial"/>
          <w:color w:val="000000"/>
        </w:rPr>
        <w:t>（二）</w:t>
      </w:r>
      <w:r w:rsidR="00F71EA0" w:rsidRPr="00517D6B">
        <w:rPr>
          <w:rFonts w:hAnsi="Arial"/>
          <w:color w:val="000000"/>
        </w:rPr>
        <w:t>精神科教學醫院評鑑：含「醫師及醫事人員類精神科教學醫院評鑑」、「醫事人員類（非醫師）精神科教學醫院評鑑」等二類評鑑</w:t>
      </w:r>
      <w:r w:rsidRPr="00517D6B">
        <w:rPr>
          <w:rFonts w:hAnsi="Arial"/>
          <w:color w:val="000000"/>
        </w:rPr>
        <w:t>。</w:t>
      </w:r>
    </w:p>
    <w:p w:rsidR="00802333" w:rsidRPr="00517D6B" w:rsidRDefault="00802333" w:rsidP="005E389C">
      <w:pPr>
        <w:snapToGrid w:val="0"/>
        <w:spacing w:line="360" w:lineRule="auto"/>
        <w:ind w:left="640" w:hangingChars="200" w:hanging="640"/>
        <w:jc w:val="both"/>
        <w:rPr>
          <w:color w:val="000000"/>
        </w:rPr>
      </w:pPr>
      <w:r w:rsidRPr="00517D6B">
        <w:rPr>
          <w:rFonts w:hAnsi="Arial"/>
          <w:color w:val="000000"/>
        </w:rPr>
        <w:t>五、評鑑申請資格如下：</w:t>
      </w:r>
    </w:p>
    <w:p w:rsidR="00802333" w:rsidRPr="00517D6B" w:rsidRDefault="00802333" w:rsidP="005E389C">
      <w:pPr>
        <w:snapToGrid w:val="0"/>
        <w:spacing w:line="360" w:lineRule="auto"/>
        <w:ind w:left="992" w:hangingChars="310" w:hanging="992"/>
        <w:jc w:val="both"/>
        <w:rPr>
          <w:color w:val="000000"/>
        </w:rPr>
      </w:pPr>
      <w:r w:rsidRPr="00517D6B">
        <w:rPr>
          <w:rFonts w:hAnsi="Arial"/>
          <w:color w:val="000000"/>
        </w:rPr>
        <w:t>（一）</w:t>
      </w:r>
      <w:r w:rsidR="00F71EA0" w:rsidRPr="00517D6B">
        <w:rPr>
          <w:rFonts w:hAnsi="Arial"/>
          <w:color w:val="000000"/>
        </w:rPr>
        <w:t>於本作業程序申請期限截止前領有開業執照之綜合醫院、醫院或精神科醫院（包括私立醫院因故歇業由另位負責醫師於原址重新開業者，即俗稱變更負責醫師），經審查符合醫療法及醫</w:t>
      </w:r>
      <w:r w:rsidR="00F71EA0" w:rsidRPr="00517D6B">
        <w:rPr>
          <w:rFonts w:hAnsi="Arial"/>
          <w:color w:val="000000"/>
        </w:rPr>
        <w:lastRenderedPageBreak/>
        <w:t>療機構設置標準規定者，始得申請評鑑。私立醫院提出申請後，因故歇業由另位負責醫師於原址重新開業者（俗稱變更負責醫師），得於原申請醫院排定實地評鑑日期前，提出申請以變更</w:t>
      </w:r>
      <w:smartTag w:uri="urn:schemas-microsoft-com:office:smarttags" w:element="PersonName">
        <w:smartTagPr>
          <w:attr w:name="ProductID" w:val="後負責"/>
        </w:smartTagPr>
        <w:r w:rsidR="00F71EA0" w:rsidRPr="00517D6B">
          <w:rPr>
            <w:rFonts w:hAnsi="Arial"/>
            <w:color w:val="000000"/>
          </w:rPr>
          <w:t>後負責</w:t>
        </w:r>
      </w:smartTag>
      <w:r w:rsidR="00F71EA0" w:rsidRPr="00517D6B">
        <w:rPr>
          <w:rFonts w:hAnsi="Arial"/>
          <w:color w:val="000000"/>
        </w:rPr>
        <w:t>醫師接受評鑑，惟應經衛生局查證符合醫療法及醫療機構設置標準規定。</w:t>
      </w:r>
    </w:p>
    <w:p w:rsidR="00F71EA0" w:rsidRPr="00517D6B" w:rsidRDefault="00802333" w:rsidP="005E389C">
      <w:pPr>
        <w:snapToGrid w:val="0"/>
        <w:spacing w:line="360" w:lineRule="auto"/>
        <w:ind w:left="992" w:hangingChars="310" w:hanging="992"/>
        <w:jc w:val="both"/>
        <w:rPr>
          <w:color w:val="000000"/>
        </w:rPr>
      </w:pPr>
      <w:r w:rsidRPr="00517D6B">
        <w:rPr>
          <w:rFonts w:hAnsi="Arial"/>
          <w:color w:val="000000"/>
        </w:rPr>
        <w:t>（二）</w:t>
      </w:r>
      <w:r w:rsidR="00F71EA0" w:rsidRPr="00517D6B">
        <w:rPr>
          <w:rFonts w:hAnsi="Arial"/>
          <w:color w:val="000000"/>
        </w:rPr>
        <w:t>申請「精神科醫院評鑑」之醫院應具下列一、二目資格之ㄧ：</w:t>
      </w:r>
    </w:p>
    <w:p w:rsidR="0026178C"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１．在衛生局登記開放之精神病床總床數（即精神急性一般病床及精神慢性一般病床合計數）</w:t>
      </w:r>
      <w:r w:rsidR="00A01FE7" w:rsidRPr="00517D6B">
        <w:rPr>
          <w:rFonts w:hAnsi="Arial"/>
          <w:color w:val="000000"/>
        </w:rPr>
        <w:t>二十</w:t>
      </w:r>
      <w:r w:rsidRPr="00517D6B">
        <w:rPr>
          <w:rFonts w:hAnsi="Arial"/>
          <w:color w:val="000000"/>
        </w:rPr>
        <w:t>床以上之公、私立及醫療法人附設精神科醫院者。</w:t>
      </w:r>
    </w:p>
    <w:p w:rsidR="001E6CE1"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２．醫院精神病床之總床數（即精神急性一般病床及精神慢性一般病床合計數）占其一般病床一半以上，或其精神病床</w:t>
      </w:r>
      <w:r w:rsidR="001950B1" w:rsidRPr="00517D6B">
        <w:rPr>
          <w:rFonts w:hAnsi="Arial"/>
          <w:color w:val="000000"/>
        </w:rPr>
        <w:t>之</w:t>
      </w:r>
      <w:r w:rsidRPr="00517D6B">
        <w:rPr>
          <w:rFonts w:hAnsi="Arial"/>
          <w:color w:val="000000"/>
        </w:rPr>
        <w:t>總床數達</w:t>
      </w:r>
      <w:r w:rsidR="00A01FE7" w:rsidRPr="00517D6B">
        <w:rPr>
          <w:rFonts w:hAnsi="Arial"/>
          <w:color w:val="000000"/>
        </w:rPr>
        <w:t>一百</w:t>
      </w:r>
      <w:r w:rsidRPr="00517D6B">
        <w:rPr>
          <w:rFonts w:hAnsi="Arial"/>
          <w:color w:val="000000"/>
        </w:rPr>
        <w:t>床以上者</w:t>
      </w:r>
      <w:r w:rsidR="00F30FEF" w:rsidRPr="00517D6B">
        <w:rPr>
          <w:rFonts w:hAnsi="Arial"/>
          <w:color w:val="000000"/>
        </w:rPr>
        <w:t>。</w:t>
      </w:r>
    </w:p>
    <w:p w:rsidR="001E6CE1"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３．申請「精神科醫院評鑑」者，不得在同年度申請醫院評鑑，但前次評鑑結果同時具有醫院評鑑合格以上及精神科醫院評鑑合格以上者，不在此限</w:t>
      </w:r>
      <w:r w:rsidR="001E6CE1" w:rsidRPr="00517D6B">
        <w:rPr>
          <w:rFonts w:hAnsi="Arial"/>
          <w:color w:val="000000"/>
        </w:rPr>
        <w:t>。</w:t>
      </w:r>
    </w:p>
    <w:p w:rsidR="00802333" w:rsidRPr="00517D6B" w:rsidRDefault="00802333" w:rsidP="005E389C">
      <w:pPr>
        <w:snapToGrid w:val="0"/>
        <w:spacing w:line="360" w:lineRule="auto"/>
        <w:ind w:left="992" w:hangingChars="310" w:hanging="992"/>
        <w:jc w:val="both"/>
        <w:rPr>
          <w:color w:val="000000"/>
        </w:rPr>
      </w:pPr>
      <w:r w:rsidRPr="00517D6B">
        <w:rPr>
          <w:rFonts w:hAnsi="Arial"/>
          <w:color w:val="000000"/>
        </w:rPr>
        <w:t>（三）</w:t>
      </w:r>
      <w:r w:rsidR="00F71EA0" w:rsidRPr="00517D6B">
        <w:rPr>
          <w:rFonts w:hAnsi="Arial"/>
          <w:color w:val="000000"/>
        </w:rPr>
        <w:t>申請「精神科教學醫院評鑑」之醫院，須符合前二款之規定，且應同時具備以下資格：</w:t>
      </w:r>
    </w:p>
    <w:p w:rsidR="00F71EA0"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１．應於精神科醫院評鑑之合格效期內，或應同時申請。</w:t>
      </w:r>
    </w:p>
    <w:p w:rsidR="00F71EA0"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２．應有精神急性一般病床</w:t>
      </w:r>
      <w:r w:rsidR="00A01FE7" w:rsidRPr="00517D6B">
        <w:rPr>
          <w:rFonts w:hAnsi="Arial"/>
          <w:color w:val="000000"/>
        </w:rPr>
        <w:t>二十</w:t>
      </w:r>
      <w:r w:rsidRPr="00517D6B">
        <w:rPr>
          <w:rFonts w:hAnsi="Arial"/>
          <w:color w:val="000000"/>
        </w:rPr>
        <w:t>床以上，並設有急診。</w:t>
      </w:r>
    </w:p>
    <w:p w:rsidR="00F71EA0"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３．精神科教學醫院評鑑包含西醫師、中醫師、牙醫師等醫師職類，以及藥事、醫事放射、醫事檢驗、護理、營養、呼吸治療、助產、物理治療、職能治療、臨床心理、諮商心理等醫事人員（非醫師）職類。申請「醫師及醫事人員類</w:t>
      </w:r>
      <w:r w:rsidR="005E389C" w:rsidRPr="00517D6B">
        <w:rPr>
          <w:rFonts w:hAnsi="Arial"/>
          <w:color w:val="000000"/>
        </w:rPr>
        <w:lastRenderedPageBreak/>
        <w:t>精神科</w:t>
      </w:r>
      <w:r w:rsidRPr="00517D6B">
        <w:rPr>
          <w:rFonts w:hAnsi="Arial"/>
          <w:color w:val="000000"/>
        </w:rPr>
        <w:t>教學醫院」評鑑者，應至少申請一類醫師職類及三類醫事人員（非醫師）職類，且其中須包含護理職類。申請「醫事人員類（非醫師）</w:t>
      </w:r>
      <w:r w:rsidR="005E389C" w:rsidRPr="00517D6B">
        <w:rPr>
          <w:rFonts w:hAnsi="Arial"/>
          <w:color w:val="000000"/>
        </w:rPr>
        <w:t>精神科</w:t>
      </w:r>
      <w:r w:rsidRPr="00517D6B">
        <w:rPr>
          <w:rFonts w:hAnsi="Arial"/>
          <w:color w:val="000000"/>
        </w:rPr>
        <w:t>教學醫院」評鑑者，應至少申請四類醫事人員（非醫師）職類，且其中須包含護理職類。</w:t>
      </w:r>
    </w:p>
    <w:p w:rsidR="00F71EA0"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４．第三目申請西醫師職類且包含西醫畢業後一般醫學訓練者，應先通過「一年期醫師畢業後一般醫學訓練計畫」審查；申請牙醫師職類且包含牙醫畢業後一般醫學訓練者，應先通過「二年期牙醫師畢業後一般醫學訓練計畫」審查；申請中醫師職類者，應先通過「中醫醫療機構負責醫師訓練計畫」審查；申請醫事人員（非醫師）職類者，應先通過「教學醫院教學費用補助計畫」審查。</w:t>
      </w:r>
    </w:p>
    <w:p w:rsidR="00F71EA0"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５．本次申請精神科教學醫院評鑑時，已具精神科教學醫院評鑑合格以上之資格者，如因配合政府政策需要，非自行減少病床數，得不受第二目之限制。</w:t>
      </w:r>
    </w:p>
    <w:p w:rsidR="00802333" w:rsidRPr="00517D6B" w:rsidRDefault="00802333" w:rsidP="005E389C">
      <w:pPr>
        <w:snapToGrid w:val="0"/>
        <w:spacing w:line="360" w:lineRule="auto"/>
        <w:ind w:left="640" w:hangingChars="200" w:hanging="640"/>
        <w:jc w:val="both"/>
        <w:rPr>
          <w:color w:val="000000"/>
        </w:rPr>
      </w:pPr>
      <w:r w:rsidRPr="00517D6B">
        <w:rPr>
          <w:rFonts w:hAnsi="Arial"/>
          <w:color w:val="000000"/>
        </w:rPr>
        <w:t>六、評鑑內容如下：</w:t>
      </w:r>
    </w:p>
    <w:p w:rsidR="00802333" w:rsidRPr="00517D6B" w:rsidRDefault="00F71EA0" w:rsidP="005E389C">
      <w:pPr>
        <w:adjustRightInd w:val="0"/>
        <w:snapToGrid w:val="0"/>
        <w:spacing w:line="360" w:lineRule="auto"/>
        <w:ind w:leftChars="200" w:left="640" w:firstLineChars="200" w:firstLine="640"/>
        <w:jc w:val="both"/>
        <w:rPr>
          <w:color w:val="000000"/>
        </w:rPr>
      </w:pPr>
      <w:r w:rsidRPr="00517D6B">
        <w:rPr>
          <w:rFonts w:hAnsi="Arial"/>
          <w:color w:val="000000"/>
        </w:rPr>
        <w:t>精神科醫院評鑑及精神科教學醫院評鑑，分別依「精神科醫院評鑑基準」及「精神科教學醫院評鑑基準」辦理。</w:t>
      </w:r>
    </w:p>
    <w:p w:rsidR="00F71EA0" w:rsidRPr="00517D6B" w:rsidRDefault="00F71EA0" w:rsidP="005E389C">
      <w:pPr>
        <w:snapToGrid w:val="0"/>
        <w:spacing w:line="360" w:lineRule="auto"/>
        <w:ind w:left="640" w:hangingChars="200" w:hanging="640"/>
        <w:jc w:val="both"/>
        <w:rPr>
          <w:color w:val="000000"/>
        </w:rPr>
      </w:pPr>
      <w:r w:rsidRPr="00517D6B">
        <w:rPr>
          <w:rFonts w:hAnsi="Arial"/>
          <w:color w:val="000000"/>
        </w:rPr>
        <w:t>七、精神科醫院評鑑及精神科教學醫院評鑑申請程序如下：</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（一）由協辦單位提供申請醫院申請表件。</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（二）申請日期由協辦單位公布於該單位網站。請於申請期限內，至本</w:t>
      </w:r>
      <w:r w:rsidR="005E389C" w:rsidRPr="00517D6B">
        <w:rPr>
          <w:rFonts w:hAnsi="Arial"/>
          <w:color w:val="000000"/>
        </w:rPr>
        <w:t>部</w:t>
      </w:r>
      <w:r w:rsidRPr="00517D6B">
        <w:rPr>
          <w:rFonts w:hAnsi="Arial"/>
          <w:color w:val="000000"/>
        </w:rPr>
        <w:t>醫事機構評鑑管理系統填寫「精神科醫院評鑑及精神科教學醫院評鑑申請書」（如附件一），填寫完畢後下載「精神科醫</w:t>
      </w:r>
      <w:r w:rsidRPr="00517D6B">
        <w:rPr>
          <w:rFonts w:hAnsi="Arial"/>
          <w:color w:val="000000"/>
        </w:rPr>
        <w:lastRenderedPageBreak/>
        <w:t>院評鑑及精神科教學醫院評鑑申請書」（</w:t>
      </w:r>
      <w:r w:rsidRPr="00517D6B">
        <w:rPr>
          <w:color w:val="000000"/>
        </w:rPr>
        <w:t>A4</w:t>
      </w:r>
      <w:r w:rsidRPr="00517D6B">
        <w:rPr>
          <w:rFonts w:hAnsi="Arial"/>
          <w:color w:val="000000"/>
        </w:rPr>
        <w:t>紙張規格），並完成負責醫師簽章欄及關防，連同評鑑審查費之匯票或即期支票影本等檢齊後，由專人送達或掛號郵寄（以郵戳為憑）至協辦單位提出申請，逾期不受理；如有相關證明文件未及備齊，應於截止日起五日內完成補件。</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（三）另於前述期限內，至本</w:t>
      </w:r>
      <w:r w:rsidR="005E389C" w:rsidRPr="00517D6B">
        <w:rPr>
          <w:rFonts w:hAnsi="Arial"/>
          <w:color w:val="000000"/>
        </w:rPr>
        <w:t>部</w:t>
      </w:r>
      <w:r w:rsidRPr="00517D6B">
        <w:rPr>
          <w:rFonts w:hAnsi="Arial"/>
          <w:color w:val="000000"/>
        </w:rPr>
        <w:t>醫事機構評鑑管理系統填具「醫院開業登記事項查證回復單」，由衛生局依醫療法及醫療機構設置標準規定進行查證，並將查證結果寄回協辦單位處。</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（四）評鑑資料申報方式為網路申報，網站登錄資料繳交之期限及相關規定詳參閱協辦單位</w:t>
      </w:r>
      <w:r w:rsidR="00A01FE7" w:rsidRPr="00517D6B">
        <w:rPr>
          <w:rFonts w:hAnsi="Arial"/>
          <w:color w:val="000000"/>
        </w:rPr>
        <w:t>公布之評鑑</w:t>
      </w:r>
      <w:r w:rsidRPr="00517D6B">
        <w:rPr>
          <w:rFonts w:hAnsi="Arial"/>
          <w:color w:val="000000"/>
        </w:rPr>
        <w:t>申請</w:t>
      </w:r>
      <w:r w:rsidR="00A01FE7" w:rsidRPr="00517D6B">
        <w:rPr>
          <w:rFonts w:hAnsi="Arial"/>
          <w:color w:val="000000"/>
        </w:rPr>
        <w:t>說明</w:t>
      </w:r>
      <w:r w:rsidRPr="00517D6B">
        <w:rPr>
          <w:rFonts w:hAnsi="Arial"/>
          <w:color w:val="000000"/>
        </w:rPr>
        <w:t>，逾期不受理。</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（五）評鑑審查費請使用匯票或即期支票（戶名：</w:t>
      </w:r>
      <w:r w:rsidR="005E389C" w:rsidRPr="00517D6B">
        <w:rPr>
          <w:rFonts w:hAnsi="Arial"/>
          <w:color w:val="000000"/>
        </w:rPr>
        <w:t>衛生福利部</w:t>
      </w:r>
      <w:r w:rsidRPr="00517D6B">
        <w:rPr>
          <w:rFonts w:hAnsi="Arial"/>
          <w:color w:val="000000"/>
        </w:rPr>
        <w:t>）繳費。於申請截止日前（以郵戳為憑），將匯票或即期支票併同正式公函送達本</w:t>
      </w:r>
      <w:r w:rsidR="005E389C" w:rsidRPr="00517D6B">
        <w:rPr>
          <w:rFonts w:hAnsi="Arial"/>
          <w:color w:val="000000"/>
        </w:rPr>
        <w:t>部</w:t>
      </w:r>
      <w:r w:rsidRPr="00517D6B">
        <w:rPr>
          <w:rFonts w:hAnsi="Arial"/>
          <w:color w:val="000000"/>
        </w:rPr>
        <w:t>（匯票收據請自行保管），另應將匯票或支票影本連同「精神科醫院評鑑及精神科教學醫院評鑑申請書」由專人送達或以掛號郵寄至協辦單位，逾期不受理。</w:t>
      </w:r>
    </w:p>
    <w:p w:rsidR="00802333" w:rsidRPr="00517D6B" w:rsidRDefault="00802333" w:rsidP="005E389C">
      <w:pPr>
        <w:snapToGrid w:val="0"/>
        <w:spacing w:line="360" w:lineRule="auto"/>
        <w:ind w:left="640" w:hangingChars="200" w:hanging="640"/>
        <w:jc w:val="both"/>
        <w:rPr>
          <w:color w:val="000000"/>
        </w:rPr>
      </w:pPr>
      <w:r w:rsidRPr="00517D6B">
        <w:rPr>
          <w:rFonts w:hAnsi="Arial"/>
          <w:color w:val="000000"/>
        </w:rPr>
        <w:t>八、</w:t>
      </w:r>
      <w:r w:rsidR="00F71EA0" w:rsidRPr="00517D6B">
        <w:rPr>
          <w:rFonts w:hAnsi="Arial"/>
          <w:color w:val="000000"/>
        </w:rPr>
        <w:t>申請精神科醫院評鑑、精神科教學醫院評鑑</w:t>
      </w:r>
      <w:r w:rsidR="00A01FE7" w:rsidRPr="00517D6B">
        <w:rPr>
          <w:rFonts w:hAnsi="Arial"/>
          <w:color w:val="000000"/>
        </w:rPr>
        <w:t>及精神科教學醫院新增職類評鑑</w:t>
      </w:r>
      <w:r w:rsidR="00F71EA0" w:rsidRPr="00517D6B">
        <w:rPr>
          <w:rFonts w:hAnsi="Arial"/>
          <w:color w:val="000000"/>
        </w:rPr>
        <w:t>者，其收費標準依照本</w:t>
      </w:r>
      <w:r w:rsidR="005E389C" w:rsidRPr="00517D6B">
        <w:rPr>
          <w:rFonts w:hAnsi="Arial"/>
          <w:color w:val="000000"/>
        </w:rPr>
        <w:t>部</w:t>
      </w:r>
      <w:r w:rsidR="00F71EA0" w:rsidRPr="00517D6B">
        <w:rPr>
          <w:rFonts w:hAnsi="Arial"/>
          <w:color w:val="000000"/>
        </w:rPr>
        <w:t>公布之「醫院評鑑及教學醫院評鑑收費標準」辦理。</w:t>
      </w:r>
    </w:p>
    <w:p w:rsidR="00802333" w:rsidRPr="00517D6B" w:rsidRDefault="00802333" w:rsidP="005E389C">
      <w:pPr>
        <w:snapToGrid w:val="0"/>
        <w:spacing w:line="360" w:lineRule="auto"/>
        <w:ind w:left="640" w:hangingChars="200" w:hanging="640"/>
        <w:jc w:val="both"/>
        <w:rPr>
          <w:color w:val="000000"/>
        </w:rPr>
      </w:pPr>
      <w:r w:rsidRPr="00517D6B">
        <w:rPr>
          <w:rFonts w:hAnsi="Arial"/>
          <w:color w:val="000000"/>
        </w:rPr>
        <w:t>九、</w:t>
      </w:r>
      <w:r w:rsidR="00F71EA0" w:rsidRPr="00517D6B">
        <w:rPr>
          <w:rFonts w:hAnsi="Arial"/>
          <w:color w:val="000000"/>
        </w:rPr>
        <w:t>依「醫院評鑑及教學醫院評鑑收費標準」第三條規定，醫院之各項申請，經審查不符評鑑申請資格、未達評鑑合格基準或因故歇業者，其所繳納之評鑑審查費，不予退還。另非前述原因撤回評鑑之申請者，若於協辦單位通知醫院實地評鑑日程（即實地評鑑前十個工作天）之前即已撤回申請，退還其繳納之評鑑審查費；</w:t>
      </w:r>
      <w:r w:rsidR="00F71EA0" w:rsidRPr="00517D6B">
        <w:rPr>
          <w:rFonts w:hAnsi="Arial"/>
          <w:color w:val="000000"/>
        </w:rPr>
        <w:lastRenderedPageBreak/>
        <w:t>反之，則不予以退還。</w:t>
      </w:r>
    </w:p>
    <w:p w:rsidR="00F71EA0" w:rsidRPr="00517D6B" w:rsidRDefault="00F71EA0" w:rsidP="005E389C">
      <w:pPr>
        <w:snapToGrid w:val="0"/>
        <w:spacing w:line="360" w:lineRule="auto"/>
        <w:ind w:left="640" w:hangingChars="200" w:hanging="640"/>
        <w:jc w:val="both"/>
        <w:rPr>
          <w:color w:val="000000"/>
        </w:rPr>
      </w:pPr>
      <w:r w:rsidRPr="00517D6B">
        <w:rPr>
          <w:rFonts w:hAnsi="Arial"/>
          <w:color w:val="000000"/>
        </w:rPr>
        <w:t>十、精神科醫院評鑑及精神科教學醫院評鑑進行日程及方式如下：</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（一）每年由本</w:t>
      </w:r>
      <w:r w:rsidR="005E389C" w:rsidRPr="00517D6B">
        <w:rPr>
          <w:rFonts w:hAnsi="Arial"/>
          <w:color w:val="000000"/>
        </w:rPr>
        <w:t>部</w:t>
      </w:r>
      <w:r w:rsidRPr="00517D6B">
        <w:rPr>
          <w:rFonts w:hAnsi="Arial"/>
          <w:color w:val="000000"/>
        </w:rPr>
        <w:t>及協辦單位依本作業程序之規定初審各申請醫院所送之資料，經初審不合申請資格者，則由本</w:t>
      </w:r>
      <w:r w:rsidR="005E389C" w:rsidRPr="00517D6B">
        <w:rPr>
          <w:rFonts w:hAnsi="Arial"/>
          <w:color w:val="000000"/>
        </w:rPr>
        <w:t>部</w:t>
      </w:r>
      <w:r w:rsidRPr="00517D6B">
        <w:rPr>
          <w:rFonts w:hAnsi="Arial"/>
          <w:color w:val="000000"/>
        </w:rPr>
        <w:t>通知醫院，不再進行實地評鑑。</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（二）實地評鑑於每年三月至十一月辦理。</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（三）經初審合格之醫院，將由協辦單位以月別及於實地評鑑日程前十個工作天通知受評醫院。</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（四）實地評鑑進行程序包含醫院簡報、實地查證及意見交換，安排評鑑委員進行各領域實地訪查；實地評鑑時間約一天至二天（如附件二）。</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（五）衛生局應出席實地評鑑作業，配合實地評鑑進行程序，就醫療法及醫療機構設置標準規定進行查證，並與評鑑委員、醫院說明查證結果；另，於必要時得提供相關督導考核資料予評鑑委員參考。</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（六）為符合評鑑作業需要，得由協辦單位安排評鑑委員或觀察人員（含醫用者代表）出席實地評鑑作業。</w:t>
      </w:r>
    </w:p>
    <w:p w:rsidR="00802333" w:rsidRPr="00517D6B" w:rsidRDefault="00802333" w:rsidP="005E389C">
      <w:pPr>
        <w:snapToGrid w:val="0"/>
        <w:spacing w:line="360" w:lineRule="auto"/>
        <w:ind w:left="960" w:hangingChars="300" w:hanging="960"/>
        <w:jc w:val="both"/>
        <w:rPr>
          <w:color w:val="000000"/>
        </w:rPr>
      </w:pPr>
      <w:r w:rsidRPr="00517D6B">
        <w:rPr>
          <w:rFonts w:hAnsi="Arial"/>
          <w:color w:val="000000"/>
        </w:rPr>
        <w:t>十</w:t>
      </w:r>
      <w:r w:rsidR="00EC0D74" w:rsidRPr="00517D6B">
        <w:rPr>
          <w:rFonts w:hAnsi="Arial"/>
          <w:color w:val="000000"/>
        </w:rPr>
        <w:t>一</w:t>
      </w:r>
      <w:r w:rsidRPr="00517D6B">
        <w:rPr>
          <w:rFonts w:hAnsi="Arial"/>
          <w:color w:val="000000"/>
        </w:rPr>
        <w:t>、</w:t>
      </w:r>
      <w:r w:rsidR="00F71EA0" w:rsidRPr="00517D6B">
        <w:rPr>
          <w:rFonts w:hAnsi="Arial"/>
          <w:color w:val="000000"/>
        </w:rPr>
        <w:t>精神科醫院評鑑及精神科教學醫院評鑑成績核算及評定原則依「精神科醫院評鑑及精神科教學醫院評鑑合格基準及成績核算方式」（如附件三）進行評定。</w:t>
      </w:r>
    </w:p>
    <w:p w:rsidR="00802333" w:rsidRPr="00517D6B" w:rsidRDefault="00802333" w:rsidP="005E389C">
      <w:pPr>
        <w:snapToGrid w:val="0"/>
        <w:spacing w:line="360" w:lineRule="auto"/>
        <w:ind w:left="960" w:hangingChars="300" w:hanging="960"/>
        <w:jc w:val="both"/>
        <w:rPr>
          <w:color w:val="000000"/>
        </w:rPr>
      </w:pPr>
      <w:r w:rsidRPr="00517D6B">
        <w:rPr>
          <w:rFonts w:hAnsi="Arial"/>
          <w:color w:val="000000"/>
        </w:rPr>
        <w:t>十</w:t>
      </w:r>
      <w:r w:rsidR="004E1A45" w:rsidRPr="00517D6B">
        <w:rPr>
          <w:rFonts w:hAnsi="Arial"/>
          <w:color w:val="000000"/>
        </w:rPr>
        <w:t>二</w:t>
      </w:r>
      <w:r w:rsidRPr="00517D6B">
        <w:rPr>
          <w:rFonts w:hAnsi="Arial"/>
          <w:color w:val="000000"/>
        </w:rPr>
        <w:t>、</w:t>
      </w:r>
      <w:r w:rsidR="00F71EA0" w:rsidRPr="00517D6B">
        <w:rPr>
          <w:rFonts w:hAnsi="Arial"/>
          <w:color w:val="000000"/>
        </w:rPr>
        <w:t>精神科醫院評鑑及精神科教學醫院評鑑結果得由主辦機關召開評定會議確認成績後公告，並發給合格證明文件，由協辦單位發給實地評鑑個別建議事項。另評鑑結果及各醫院之評鑑相關</w:t>
      </w:r>
      <w:r w:rsidR="00F71EA0" w:rsidRPr="00517D6B">
        <w:rPr>
          <w:rFonts w:hAnsi="Arial"/>
          <w:color w:val="000000"/>
        </w:rPr>
        <w:lastRenderedPageBreak/>
        <w:t>資訊，並得由本</w:t>
      </w:r>
      <w:r w:rsidR="005E389C" w:rsidRPr="00517D6B">
        <w:rPr>
          <w:rFonts w:hAnsi="Arial"/>
          <w:color w:val="000000"/>
        </w:rPr>
        <w:t>部</w:t>
      </w:r>
      <w:r w:rsidR="00F71EA0" w:rsidRPr="00517D6B">
        <w:rPr>
          <w:rFonts w:hAnsi="Arial"/>
          <w:color w:val="000000"/>
        </w:rPr>
        <w:t>或協辦單位公告於網站。</w:t>
      </w:r>
    </w:p>
    <w:p w:rsidR="00802333" w:rsidRPr="00517D6B" w:rsidRDefault="00802333" w:rsidP="005E389C">
      <w:pPr>
        <w:snapToGrid w:val="0"/>
        <w:spacing w:line="360" w:lineRule="auto"/>
        <w:ind w:left="960" w:hangingChars="300" w:hanging="960"/>
        <w:jc w:val="both"/>
        <w:rPr>
          <w:color w:val="000000"/>
        </w:rPr>
      </w:pPr>
      <w:r w:rsidRPr="00517D6B">
        <w:rPr>
          <w:rFonts w:hAnsi="Arial"/>
          <w:color w:val="000000"/>
        </w:rPr>
        <w:t>十</w:t>
      </w:r>
      <w:r w:rsidR="004E1A45" w:rsidRPr="00517D6B">
        <w:rPr>
          <w:rFonts w:hAnsi="Arial"/>
          <w:color w:val="000000"/>
        </w:rPr>
        <w:t>三</w:t>
      </w:r>
      <w:r w:rsidRPr="00517D6B">
        <w:rPr>
          <w:rFonts w:hAnsi="Arial"/>
          <w:color w:val="000000"/>
        </w:rPr>
        <w:t>、</w:t>
      </w:r>
      <w:r w:rsidR="00F71EA0" w:rsidRPr="00517D6B">
        <w:rPr>
          <w:rFonts w:hAnsi="Arial"/>
          <w:color w:val="000000"/>
        </w:rPr>
        <w:t>經公告為精神科醫院評鑑合格、精神科醫院評鑑優等及精神科教學醫院評鑑合格之醫院，其資格有效期間為四年；惟精神科教學醫院評鑑效期，隨精神科醫院評鑑之合格效期屆滿或終止併同失效。</w:t>
      </w:r>
    </w:p>
    <w:p w:rsidR="00802333" w:rsidRPr="00517D6B" w:rsidRDefault="00802333" w:rsidP="005E389C">
      <w:pPr>
        <w:snapToGrid w:val="0"/>
        <w:spacing w:line="360" w:lineRule="auto"/>
        <w:ind w:left="960" w:hangingChars="300" w:hanging="960"/>
        <w:jc w:val="both"/>
        <w:rPr>
          <w:color w:val="000000"/>
        </w:rPr>
      </w:pPr>
      <w:r w:rsidRPr="00517D6B">
        <w:rPr>
          <w:rFonts w:hAnsi="Arial"/>
          <w:color w:val="000000"/>
        </w:rPr>
        <w:t>十</w:t>
      </w:r>
      <w:r w:rsidR="004E1A45" w:rsidRPr="00517D6B">
        <w:rPr>
          <w:rFonts w:hAnsi="Arial"/>
          <w:color w:val="000000"/>
        </w:rPr>
        <w:t>四</w:t>
      </w:r>
      <w:r w:rsidRPr="00517D6B">
        <w:rPr>
          <w:rFonts w:hAnsi="Arial"/>
          <w:color w:val="000000"/>
        </w:rPr>
        <w:t>、</w:t>
      </w:r>
      <w:r w:rsidR="00F71EA0" w:rsidRPr="00517D6B">
        <w:rPr>
          <w:rFonts w:hAnsi="Arial"/>
          <w:color w:val="000000"/>
        </w:rPr>
        <w:t>精神科教學醫院評鑑合格之醫院，其接受醫學院校醫學生臨床實習人數，以及辦理醫師及其他醫事人員訓練人數，應依核定訓練容量為之；經精神科教學醫院評鑑合格之職類，於評鑑合格有效期間內，應至少收訓一名新進人員或一名實習學生以上，未實際執行訓練計畫者，下次評鑑不得申請該職類之評鑑。</w:t>
      </w:r>
    </w:p>
    <w:p w:rsidR="00802333" w:rsidRPr="00517D6B" w:rsidRDefault="00802333" w:rsidP="005E389C">
      <w:pPr>
        <w:snapToGrid w:val="0"/>
        <w:spacing w:line="360" w:lineRule="auto"/>
        <w:ind w:left="960" w:hangingChars="300" w:hanging="960"/>
        <w:jc w:val="both"/>
        <w:rPr>
          <w:color w:val="000000"/>
        </w:rPr>
      </w:pPr>
      <w:r w:rsidRPr="00517D6B">
        <w:rPr>
          <w:rFonts w:hAnsi="Arial"/>
          <w:color w:val="000000"/>
        </w:rPr>
        <w:t>十</w:t>
      </w:r>
      <w:r w:rsidR="00E656FC" w:rsidRPr="00517D6B">
        <w:rPr>
          <w:rFonts w:hAnsi="Arial"/>
          <w:color w:val="000000"/>
        </w:rPr>
        <w:t>五</w:t>
      </w:r>
      <w:r w:rsidRPr="00517D6B">
        <w:rPr>
          <w:rFonts w:hAnsi="Arial"/>
          <w:color w:val="000000"/>
        </w:rPr>
        <w:t>、</w:t>
      </w:r>
      <w:r w:rsidR="00F71EA0" w:rsidRPr="00517D6B">
        <w:rPr>
          <w:rFonts w:hAnsi="Arial"/>
          <w:color w:val="000000"/>
        </w:rPr>
        <w:t>精神科教學醫院評鑑合格之醫院，於合格效期內欲新增職類者，得依第五點、第七點及第八點規定申請</w:t>
      </w:r>
      <w:r w:rsidR="00A01FE7" w:rsidRPr="00517D6B">
        <w:rPr>
          <w:rFonts w:hAnsi="Arial"/>
          <w:color w:val="000000"/>
        </w:rPr>
        <w:t>精神科</w:t>
      </w:r>
      <w:r w:rsidR="00F71EA0" w:rsidRPr="00517D6B">
        <w:rPr>
          <w:rFonts w:hAnsi="Arial"/>
          <w:color w:val="000000"/>
        </w:rPr>
        <w:t>教學醫院新增職類評鑑。評鑑結果符合「</w:t>
      </w:r>
      <w:r w:rsidR="00A01FE7" w:rsidRPr="00517D6B">
        <w:rPr>
          <w:rFonts w:hAnsi="Arial"/>
          <w:color w:val="000000"/>
        </w:rPr>
        <w:t>精神科</w:t>
      </w:r>
      <w:r w:rsidR="00F71EA0" w:rsidRPr="00517D6B">
        <w:rPr>
          <w:rFonts w:hAnsi="Arial"/>
          <w:color w:val="000000"/>
        </w:rPr>
        <w:t>教學醫院新增職類評鑑合格」之合格基準者，可評定為該職類之合格</w:t>
      </w:r>
      <w:r w:rsidR="00A01FE7" w:rsidRPr="00517D6B">
        <w:rPr>
          <w:rFonts w:hAnsi="Arial"/>
          <w:color w:val="000000"/>
        </w:rPr>
        <w:t>精神科</w:t>
      </w:r>
      <w:r w:rsidR="00F71EA0" w:rsidRPr="00517D6B">
        <w:rPr>
          <w:rFonts w:hAnsi="Arial"/>
          <w:color w:val="000000"/>
        </w:rPr>
        <w:t>教學醫院，惟其合格效期與類別同原申請</w:t>
      </w:r>
      <w:r w:rsidR="00A01FE7" w:rsidRPr="00517D6B">
        <w:rPr>
          <w:rFonts w:hAnsi="Arial"/>
          <w:color w:val="000000"/>
        </w:rPr>
        <w:t>精神科</w:t>
      </w:r>
      <w:r w:rsidR="00F71EA0" w:rsidRPr="00517D6B">
        <w:rPr>
          <w:rFonts w:hAnsi="Arial"/>
          <w:color w:val="000000"/>
        </w:rPr>
        <w:t>教學醫院評鑑之合格效期與類別。</w:t>
      </w:r>
    </w:p>
    <w:p w:rsidR="00F71EA0" w:rsidRPr="00517D6B" w:rsidRDefault="00F71EA0" w:rsidP="005E389C">
      <w:pPr>
        <w:snapToGrid w:val="0"/>
        <w:spacing w:line="360" w:lineRule="auto"/>
        <w:ind w:left="960" w:hangingChars="300" w:hanging="960"/>
        <w:jc w:val="both"/>
        <w:rPr>
          <w:color w:val="000000"/>
        </w:rPr>
      </w:pPr>
      <w:r w:rsidRPr="00517D6B">
        <w:rPr>
          <w:rFonts w:hAnsi="Arial"/>
          <w:color w:val="000000"/>
        </w:rPr>
        <w:t>十六、精神科醫院評鑑及精神科教學醫院評鑑結果未達合格基準者之處理方式如下：</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（一）精神科醫院評鑑結果</w:t>
      </w:r>
    </w:p>
    <w:p w:rsidR="00F71EA0"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１．精神科醫院評鑑基準之必要條文有任一條文未合格者，或是精神科醫院評鑑基準第一篇及第二篇均未達合格基準者，則列為「評鑑不合格」。</w:t>
      </w:r>
    </w:p>
    <w:p w:rsidR="00F71EA0"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２．精神科醫院評鑑基準之必要條文均合格，惟精神科醫院評</w:t>
      </w:r>
      <w:r w:rsidRPr="00517D6B">
        <w:rPr>
          <w:rFonts w:hAnsi="Arial"/>
          <w:color w:val="000000"/>
        </w:rPr>
        <w:lastRenderedPageBreak/>
        <w:t>鑑基準第一篇及第二篇有任一篇未達合格基準者，需進行該篇之「重點複查」，即於限期內（文到通知後二個月內）針對該篇中未達合格之條文作複查。重點複查結果達到其參加評鑑年度之精神科醫院評鑑合格基準者，可評定為精神科醫院評鑑合格；反之，則列為「評鑑不合格」。</w:t>
      </w:r>
    </w:p>
    <w:p w:rsidR="00F71EA0"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３．精神科醫院評鑑基準之必要條文均合格，惟「重點條文」中有任一條未合格者，需於限期內（文到通知後二個月內）</w:t>
      </w:r>
      <w:r w:rsidR="00AD6C64" w:rsidRPr="00517D6B">
        <w:rPr>
          <w:rFonts w:hAnsi="Arial"/>
          <w:color w:val="000000"/>
        </w:rPr>
        <w:t>進行</w:t>
      </w:r>
      <w:r w:rsidRPr="00517D6B">
        <w:rPr>
          <w:rFonts w:hAnsi="Arial"/>
          <w:color w:val="000000"/>
        </w:rPr>
        <w:t>該</w:t>
      </w:r>
      <w:r w:rsidR="00BB049A" w:rsidRPr="00517D6B">
        <w:rPr>
          <w:rFonts w:hAnsi="Arial"/>
          <w:color w:val="000000"/>
        </w:rPr>
        <w:t>「</w:t>
      </w:r>
      <w:r w:rsidRPr="00517D6B">
        <w:rPr>
          <w:rFonts w:hAnsi="Arial"/>
          <w:color w:val="000000"/>
        </w:rPr>
        <w:t>重點條文複</w:t>
      </w:r>
      <w:r w:rsidR="00AD6C64" w:rsidRPr="00517D6B">
        <w:rPr>
          <w:rFonts w:hAnsi="Arial"/>
          <w:color w:val="000000"/>
        </w:rPr>
        <w:t>查」</w:t>
      </w:r>
      <w:r w:rsidRPr="00517D6B">
        <w:rPr>
          <w:rFonts w:hAnsi="Arial"/>
          <w:color w:val="000000"/>
        </w:rPr>
        <w:t>。複</w:t>
      </w:r>
      <w:r w:rsidR="00AD6C64" w:rsidRPr="00517D6B">
        <w:rPr>
          <w:rFonts w:hAnsi="Arial"/>
          <w:color w:val="000000"/>
        </w:rPr>
        <w:t>查</w:t>
      </w:r>
      <w:r w:rsidRPr="00517D6B">
        <w:rPr>
          <w:rFonts w:hAnsi="Arial"/>
          <w:color w:val="000000"/>
        </w:rPr>
        <w:t>結果達到其參加評鑑年度之精神科醫院評鑑合格基準者，可評定為精神科醫院評鑑合格；反之，則列為「評鑑不合格」。</w:t>
      </w:r>
    </w:p>
    <w:p w:rsidR="00F71EA0"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４．第一目至第三目列為「評鑑不合格」者，由本</w:t>
      </w:r>
      <w:r w:rsidR="005E389C" w:rsidRPr="00517D6B">
        <w:rPr>
          <w:rFonts w:hAnsi="Arial"/>
          <w:color w:val="000000"/>
        </w:rPr>
        <w:t>部</w:t>
      </w:r>
      <w:r w:rsidRPr="00517D6B">
        <w:rPr>
          <w:rFonts w:hAnsi="Arial"/>
          <w:color w:val="000000"/>
        </w:rPr>
        <w:t>函知醫院以「評鑑不合格」之當月月底或原評鑑合格效期屆滿日，為其評鑑合格效期截止日。</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（二）精神科教學醫院評鑑結果，有下列情形之一者，列為「評鑑不合格」，並由本</w:t>
      </w:r>
      <w:r w:rsidR="005E389C" w:rsidRPr="00517D6B">
        <w:rPr>
          <w:rFonts w:hAnsi="Arial"/>
          <w:color w:val="000000"/>
        </w:rPr>
        <w:t>部</w:t>
      </w:r>
      <w:r w:rsidRPr="00517D6B">
        <w:rPr>
          <w:rFonts w:hAnsi="Arial"/>
          <w:color w:val="000000"/>
        </w:rPr>
        <w:t>函知醫院以「評鑑不合格」之當月月底或原評鑑合格效期屆滿日，為其評鑑合格效期截止日：</w:t>
      </w:r>
    </w:p>
    <w:p w:rsidR="00F71EA0"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１．精神科教學醫院評鑑基準第一章至第四章之合計未達合格基準。</w:t>
      </w:r>
    </w:p>
    <w:p w:rsidR="00F71EA0"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２．精神科教學醫院評鑑基準護理職類「</w:t>
      </w:r>
      <w:r w:rsidRPr="00517D6B">
        <w:rPr>
          <w:color w:val="000000"/>
        </w:rPr>
        <w:t>6.1</w:t>
      </w:r>
      <w:r w:rsidRPr="00517D6B">
        <w:rPr>
          <w:rFonts w:hAnsi="Arial"/>
          <w:color w:val="000000"/>
        </w:rPr>
        <w:t>實習學生訓練計畫執行與成果」及護理職類「</w:t>
      </w:r>
      <w:r w:rsidRPr="00517D6B">
        <w:rPr>
          <w:color w:val="000000"/>
        </w:rPr>
        <w:t>6.2</w:t>
      </w:r>
      <w:r w:rsidRPr="00517D6B">
        <w:rPr>
          <w:rFonts w:hAnsi="Arial"/>
          <w:color w:val="000000"/>
        </w:rPr>
        <w:t>新進醫事人員訓練計畫執行與成果」有任一條文未達合格。</w:t>
      </w:r>
    </w:p>
    <w:p w:rsidR="00F71EA0"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３．職類數未達四類以上符合合格基準。</w:t>
      </w:r>
    </w:p>
    <w:p w:rsidR="00F71EA0" w:rsidRPr="00517D6B" w:rsidRDefault="00F71EA0" w:rsidP="005E389C">
      <w:pPr>
        <w:snapToGrid w:val="0"/>
        <w:spacing w:line="360" w:lineRule="auto"/>
        <w:ind w:left="960" w:hangingChars="300" w:hanging="960"/>
        <w:jc w:val="both"/>
        <w:rPr>
          <w:color w:val="000000"/>
        </w:rPr>
      </w:pPr>
      <w:r w:rsidRPr="00517D6B">
        <w:rPr>
          <w:rFonts w:hAnsi="Arial"/>
          <w:color w:val="000000"/>
        </w:rPr>
        <w:t>十七、經公告為精神科醫院評鑑合格、精神科醫院評鑑優等及精神科</w:t>
      </w:r>
      <w:r w:rsidRPr="00517D6B">
        <w:rPr>
          <w:rFonts w:hAnsi="Arial"/>
          <w:color w:val="000000"/>
        </w:rPr>
        <w:lastRenderedPageBreak/>
        <w:t>教學醫院評鑑合格之醫院，如發生變更負責醫師、遷移地址或變更醫院名稱等異動，其評鑑資格之認定如下：</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一）私立醫院如因故歇業，由另位負責醫師於原址重新申請開業者（俗稱變更負責醫師），依醫療法規定即屬新設立醫院，應重新申請參加最近一次評鑑。但變更負責醫師之新設立醫院，如經衛生局查證實際上軟硬體設施及醫院名稱並無異動，欲延續原評鑑合格效期者，應於變更負責醫師後一個月內，另提出「專案全院複評」之申請。已通過「專案全院複評」者，得延續原醫院之評鑑合格效期；未通過「專案全院複評」者，則以本</w:t>
      </w:r>
      <w:r w:rsidR="005E389C" w:rsidRPr="00517D6B">
        <w:rPr>
          <w:rFonts w:hAnsi="Arial"/>
          <w:color w:val="000000"/>
        </w:rPr>
        <w:t>部</w:t>
      </w:r>
      <w:r w:rsidRPr="00517D6B">
        <w:rPr>
          <w:rFonts w:hAnsi="Arial"/>
          <w:color w:val="000000"/>
        </w:rPr>
        <w:t>通知醫院未通過「專案全院複評」之當月月底，為其原評鑑合格效期截止日。惟如醫院變更負責醫師時，其醫院評鑑合格效期已於最後一年之醫院，應重新申請評鑑，以利接續評鑑合格效期。</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（二）私立醫院如變更名稱，並同時變更負責醫師者，應「重新申請評鑑」。</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（三）私立醫院如變更名稱，但負責醫師未變更者，經衛生局查證實際上軟硬體設施有重大變更，得要求其辦理「專案全院複評」作業，惟如因法令規定或政策實施致須辦理上開變更者，可予除外。</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（四）醫院如遷移地址，但其他事項未變更者，應申請「專案全院複評」。</w:t>
      </w:r>
    </w:p>
    <w:p w:rsidR="00802333" w:rsidRPr="00517D6B" w:rsidRDefault="00761998" w:rsidP="005E389C">
      <w:pPr>
        <w:snapToGrid w:val="0"/>
        <w:spacing w:line="360" w:lineRule="auto"/>
        <w:ind w:left="979" w:hangingChars="306" w:hanging="979"/>
        <w:jc w:val="both"/>
        <w:rPr>
          <w:color w:val="000000"/>
        </w:rPr>
      </w:pPr>
      <w:r w:rsidRPr="00517D6B">
        <w:rPr>
          <w:rFonts w:hAnsi="Arial"/>
          <w:color w:val="000000"/>
        </w:rPr>
        <w:t>十八</w:t>
      </w:r>
      <w:r w:rsidR="00802333" w:rsidRPr="00517D6B">
        <w:rPr>
          <w:rFonts w:hAnsi="Arial"/>
          <w:color w:val="000000"/>
        </w:rPr>
        <w:t>、</w:t>
      </w:r>
      <w:r w:rsidR="00F71EA0" w:rsidRPr="00517D6B">
        <w:rPr>
          <w:rFonts w:hAnsi="Arial"/>
          <w:color w:val="000000"/>
        </w:rPr>
        <w:t>評鑑期間受評醫院如有不符醫療機構設置標準規定者，得由衛生局依相關法規及權責</w:t>
      </w:r>
      <w:r w:rsidR="005E389C" w:rsidRPr="00517D6B">
        <w:rPr>
          <w:rFonts w:hAnsi="Arial"/>
          <w:color w:val="000000"/>
        </w:rPr>
        <w:t>函文</w:t>
      </w:r>
      <w:r w:rsidR="00F71EA0" w:rsidRPr="00517D6B">
        <w:rPr>
          <w:rFonts w:hAnsi="Arial"/>
          <w:color w:val="000000"/>
        </w:rPr>
        <w:t>要求限期改善。屆期已改善者，如</w:t>
      </w:r>
      <w:r w:rsidR="00F71EA0" w:rsidRPr="00517D6B">
        <w:rPr>
          <w:rFonts w:hAnsi="Arial"/>
          <w:color w:val="000000"/>
        </w:rPr>
        <w:lastRenderedPageBreak/>
        <w:t>經評鑑為合格以上，僅得評定公告為評鑑合格醫院；屆期未改善者，得由本</w:t>
      </w:r>
      <w:r w:rsidR="005E389C" w:rsidRPr="00517D6B">
        <w:rPr>
          <w:rFonts w:hAnsi="Arial"/>
          <w:color w:val="000000"/>
        </w:rPr>
        <w:t>部</w:t>
      </w:r>
      <w:r w:rsidR="00F71EA0" w:rsidRPr="00517D6B">
        <w:rPr>
          <w:rFonts w:hAnsi="Arial"/>
          <w:color w:val="000000"/>
        </w:rPr>
        <w:t>逕予核定為「評鑑不合格」。</w:t>
      </w:r>
    </w:p>
    <w:p w:rsidR="00802333" w:rsidRPr="00517D6B" w:rsidRDefault="00761998" w:rsidP="005E389C">
      <w:pPr>
        <w:snapToGrid w:val="0"/>
        <w:spacing w:line="360" w:lineRule="auto"/>
        <w:ind w:left="963" w:hangingChars="301" w:hanging="963"/>
        <w:jc w:val="both"/>
        <w:rPr>
          <w:color w:val="000000"/>
        </w:rPr>
      </w:pPr>
      <w:r w:rsidRPr="00517D6B">
        <w:rPr>
          <w:rFonts w:hAnsi="Arial"/>
          <w:color w:val="000000"/>
        </w:rPr>
        <w:t>十九</w:t>
      </w:r>
      <w:r w:rsidR="00802333" w:rsidRPr="00517D6B">
        <w:rPr>
          <w:rFonts w:hAnsi="Arial"/>
          <w:color w:val="000000"/>
        </w:rPr>
        <w:t>、</w:t>
      </w:r>
      <w:r w:rsidR="00F71EA0" w:rsidRPr="00517D6B">
        <w:rPr>
          <w:rFonts w:hAnsi="Arial"/>
          <w:color w:val="000000"/>
        </w:rPr>
        <w:t>經公告為精神科醫院評鑑合格、精神科醫院評鑑優等及精神科教學醫院評鑑合格之醫院，在其評鑑合格有效期間內，得由主辦機關依據「醫院評鑑及教學醫院評鑑不定時及即時追蹤輔導訪查作業程序」進行訪查作業。</w:t>
      </w:r>
    </w:p>
    <w:p w:rsidR="00802333" w:rsidRPr="00517D6B" w:rsidRDefault="00802333" w:rsidP="005E389C">
      <w:pPr>
        <w:snapToGrid w:val="0"/>
        <w:spacing w:line="360" w:lineRule="auto"/>
        <w:ind w:left="963" w:hangingChars="301" w:hanging="963"/>
        <w:jc w:val="both"/>
        <w:rPr>
          <w:color w:val="000000"/>
        </w:rPr>
      </w:pPr>
      <w:r w:rsidRPr="00517D6B">
        <w:rPr>
          <w:rFonts w:hAnsi="Arial"/>
          <w:color w:val="000000"/>
        </w:rPr>
        <w:t>二十、</w:t>
      </w:r>
      <w:r w:rsidR="00F71EA0" w:rsidRPr="00517D6B">
        <w:rPr>
          <w:rFonts w:hAnsi="Arial"/>
          <w:color w:val="000000"/>
        </w:rPr>
        <w:t>經公告為精神科醫院評鑑合格、精神科醫院評鑑優等及精神科教學醫院評鑑合格之醫院，在其評鑑合格有效期間內，如違反相關法規（令）、不符評鑑基準、不符合醫療機構設置標準、發生重大違規事件或不定時追蹤輔導訪查結果為「需加強改善之醫院」者，經各主管機關提報主辦機關者，主辦機關得依醫療法施行細則第十六條第二款及第六十二條第二款調降其精神科醫院評鑑或精神科教學醫院評鑑合格類別或註銷其評鑑合格資格。所稱發生重大違規事件之處理與認定，得由本</w:t>
      </w:r>
      <w:r w:rsidR="005E389C" w:rsidRPr="00517D6B">
        <w:rPr>
          <w:rFonts w:hAnsi="Arial"/>
          <w:color w:val="000000"/>
        </w:rPr>
        <w:t>部</w:t>
      </w:r>
      <w:r w:rsidR="00F71EA0" w:rsidRPr="00517D6B">
        <w:rPr>
          <w:rFonts w:hAnsi="Arial"/>
          <w:color w:val="000000"/>
        </w:rPr>
        <w:t>組成審查小組辦理。</w:t>
      </w:r>
    </w:p>
    <w:p w:rsidR="00802333" w:rsidRPr="00517D6B" w:rsidRDefault="00802333" w:rsidP="005E389C">
      <w:pPr>
        <w:snapToGrid w:val="0"/>
        <w:spacing w:line="360" w:lineRule="auto"/>
        <w:ind w:left="1299" w:hangingChars="406" w:hanging="1299"/>
        <w:jc w:val="both"/>
        <w:rPr>
          <w:color w:val="000000"/>
        </w:rPr>
      </w:pPr>
      <w:r w:rsidRPr="00517D6B">
        <w:rPr>
          <w:rFonts w:hAnsi="Arial"/>
          <w:color w:val="000000"/>
        </w:rPr>
        <w:t>二十</w:t>
      </w:r>
      <w:r w:rsidR="004E066D" w:rsidRPr="00517D6B">
        <w:rPr>
          <w:rFonts w:hAnsi="Arial"/>
          <w:color w:val="000000"/>
        </w:rPr>
        <w:t>一</w:t>
      </w:r>
      <w:r w:rsidRPr="00517D6B">
        <w:rPr>
          <w:rFonts w:hAnsi="Arial"/>
          <w:color w:val="000000"/>
        </w:rPr>
        <w:t>、</w:t>
      </w:r>
      <w:r w:rsidR="00F71EA0" w:rsidRPr="00517D6B">
        <w:rPr>
          <w:rFonts w:hAnsi="Arial"/>
          <w:color w:val="000000"/>
        </w:rPr>
        <w:t>醫院對評鑑結果有疑義者，得向本</w:t>
      </w:r>
      <w:r w:rsidR="005E389C" w:rsidRPr="00517D6B">
        <w:rPr>
          <w:rFonts w:hAnsi="Arial"/>
          <w:color w:val="000000"/>
        </w:rPr>
        <w:t>部</w:t>
      </w:r>
      <w:r w:rsidR="00F71EA0" w:rsidRPr="00517D6B">
        <w:rPr>
          <w:rFonts w:hAnsi="Arial"/>
          <w:color w:val="000000"/>
        </w:rPr>
        <w:t>申請複查評鑑成績，惟複查結果不提供成績資料。</w:t>
      </w:r>
    </w:p>
    <w:p w:rsidR="00802333" w:rsidRPr="00517D6B" w:rsidRDefault="00802333" w:rsidP="00802333">
      <w:pPr>
        <w:spacing w:line="320" w:lineRule="exact"/>
        <w:jc w:val="both"/>
        <w:rPr>
          <w:color w:val="000000"/>
        </w:rPr>
      </w:pPr>
    </w:p>
    <w:p w:rsidR="00802333" w:rsidRPr="00517D6B" w:rsidRDefault="00802333" w:rsidP="00802333">
      <w:pPr>
        <w:jc w:val="right"/>
        <w:rPr>
          <w:b/>
          <w:bCs/>
          <w:color w:val="000000"/>
          <w:sz w:val="24"/>
          <w:szCs w:val="24"/>
        </w:rPr>
      </w:pPr>
    </w:p>
    <w:p w:rsidR="004B0387" w:rsidRPr="00517D6B" w:rsidRDefault="00802333" w:rsidP="004B0387">
      <w:pPr>
        <w:spacing w:line="360" w:lineRule="exact"/>
        <w:jc w:val="center"/>
        <w:rPr>
          <w:bCs/>
          <w:color w:val="000000"/>
        </w:rPr>
      </w:pPr>
      <w:r w:rsidRPr="00517D6B">
        <w:rPr>
          <w:b/>
          <w:bCs/>
          <w:color w:val="000000"/>
          <w:sz w:val="24"/>
          <w:szCs w:val="24"/>
        </w:rPr>
        <w:br w:type="page"/>
      </w:r>
      <w:r w:rsidR="004B0387" w:rsidRPr="00517D6B">
        <w:rPr>
          <w:b/>
          <w:bCs/>
          <w:noProof/>
          <w:color w:val="000000"/>
        </w:rPr>
        <w:lastRenderedPageBreak/>
        <w:t>附件一、精神科醫院評鑑及精神科教學醫院評鑑申請書（範本）</w:t>
      </w:r>
    </w:p>
    <w:p w:rsidR="004B0387" w:rsidRPr="00517D6B" w:rsidRDefault="004B0387" w:rsidP="004B0387">
      <w:pPr>
        <w:snapToGrid w:val="0"/>
        <w:spacing w:line="240" w:lineRule="atLeast"/>
        <w:ind w:firstLineChars="200" w:firstLine="480"/>
        <w:rPr>
          <w:bCs/>
          <w:color w:val="000000"/>
          <w:sz w:val="24"/>
          <w:szCs w:val="24"/>
        </w:rPr>
      </w:pPr>
    </w:p>
    <w:p w:rsidR="004B0387" w:rsidRPr="00517D6B" w:rsidRDefault="000108BB" w:rsidP="005E389C">
      <w:pPr>
        <w:snapToGrid w:val="0"/>
        <w:spacing w:line="240" w:lineRule="atLeast"/>
        <w:ind w:firstLineChars="200" w:firstLine="520"/>
        <w:rPr>
          <w:bCs/>
          <w:color w:val="000000"/>
          <w:sz w:val="26"/>
          <w:szCs w:val="26"/>
        </w:rPr>
      </w:pPr>
      <w:r w:rsidRPr="00517D6B">
        <w:rPr>
          <w:bCs/>
          <w:color w:val="000000"/>
          <w:sz w:val="26"/>
          <w:szCs w:val="26"/>
        </w:rPr>
        <w:t>本院同意申請參加貴</w:t>
      </w:r>
      <w:r w:rsidR="005E389C" w:rsidRPr="00517D6B">
        <w:rPr>
          <w:bCs/>
          <w:color w:val="000000"/>
          <w:sz w:val="26"/>
          <w:szCs w:val="26"/>
        </w:rPr>
        <w:t>部</w:t>
      </w:r>
      <w:r w:rsidRPr="00517D6B">
        <w:rPr>
          <w:bCs/>
          <w:color w:val="000000"/>
          <w:sz w:val="26"/>
          <w:szCs w:val="26"/>
        </w:rPr>
        <w:t>會同教育部辦理</w:t>
      </w:r>
      <w:r w:rsidRPr="00517D6B">
        <w:rPr>
          <w:rFonts w:hAnsi="標楷體"/>
          <w:bCs/>
          <w:color w:val="000000"/>
          <w:sz w:val="26"/>
          <w:szCs w:val="26"/>
        </w:rPr>
        <w:t>之</w:t>
      </w:r>
      <w:r w:rsidRPr="00517D6B">
        <w:rPr>
          <w:bCs/>
          <w:color w:val="000000"/>
          <w:sz w:val="26"/>
          <w:szCs w:val="26"/>
        </w:rPr>
        <w:t>○○</w:t>
      </w:r>
      <w:r w:rsidRPr="00517D6B">
        <w:rPr>
          <w:bCs/>
          <w:color w:val="000000"/>
          <w:sz w:val="26"/>
          <w:szCs w:val="26"/>
        </w:rPr>
        <w:t>年</w:t>
      </w:r>
      <w:r w:rsidR="0097721C" w:rsidRPr="00517D6B">
        <w:rPr>
          <w:bCs/>
          <w:color w:val="000000"/>
          <w:sz w:val="24"/>
          <w:szCs w:val="24"/>
        </w:rPr>
        <w:t>精神科</w:t>
      </w:r>
      <w:r w:rsidRPr="00517D6B">
        <w:rPr>
          <w:bCs/>
          <w:color w:val="000000"/>
          <w:sz w:val="26"/>
          <w:szCs w:val="26"/>
        </w:rPr>
        <w:t>醫院評鑑及</w:t>
      </w:r>
      <w:r w:rsidR="0097721C" w:rsidRPr="00517D6B">
        <w:rPr>
          <w:bCs/>
          <w:color w:val="000000"/>
          <w:sz w:val="24"/>
          <w:szCs w:val="24"/>
        </w:rPr>
        <w:t>精神科</w:t>
      </w:r>
      <w:r w:rsidRPr="00517D6B">
        <w:rPr>
          <w:bCs/>
          <w:color w:val="000000"/>
          <w:sz w:val="26"/>
          <w:szCs w:val="26"/>
        </w:rPr>
        <w:t>教學醫院評鑑，了解評鑑申請注意事項並願意主動提供評鑑所需資料及配合各項評鑑作業；有關本院開業登記事項查證回復單已另案送請</w:t>
      </w:r>
      <w:r w:rsidRPr="00517D6B">
        <w:rPr>
          <w:bCs/>
          <w:color w:val="000000"/>
          <w:sz w:val="26"/>
          <w:szCs w:val="26"/>
        </w:rPr>
        <w:t>○○</w:t>
      </w:r>
      <w:r w:rsidRPr="00517D6B">
        <w:rPr>
          <w:bCs/>
          <w:color w:val="000000"/>
          <w:sz w:val="26"/>
          <w:szCs w:val="26"/>
        </w:rPr>
        <w:t>縣（市）</w:t>
      </w:r>
      <w:r w:rsidRPr="00517D6B">
        <w:rPr>
          <w:bCs/>
          <w:color w:val="000000"/>
          <w:sz w:val="26"/>
          <w:szCs w:val="26"/>
          <w:u w:val="single"/>
        </w:rPr>
        <w:t>/</w:t>
      </w:r>
      <w:r w:rsidRPr="00517D6B">
        <w:rPr>
          <w:bCs/>
          <w:color w:val="000000"/>
          <w:sz w:val="26"/>
          <w:szCs w:val="26"/>
          <w:u w:val="single"/>
        </w:rPr>
        <w:t>政府</w:t>
      </w:r>
      <w:r w:rsidRPr="00517D6B">
        <w:rPr>
          <w:bCs/>
          <w:color w:val="000000"/>
          <w:sz w:val="26"/>
          <w:szCs w:val="26"/>
        </w:rPr>
        <w:t>衛生局查證，請　鑒核。</w:t>
      </w:r>
    </w:p>
    <w:p w:rsidR="004B0387" w:rsidRPr="00517D6B" w:rsidRDefault="004B0387" w:rsidP="004B0387">
      <w:pPr>
        <w:snapToGrid w:val="0"/>
        <w:spacing w:line="240" w:lineRule="atLeast"/>
        <w:ind w:firstLineChars="200" w:firstLine="520"/>
        <w:rPr>
          <w:bCs/>
          <w:color w:val="000000"/>
          <w:sz w:val="26"/>
          <w:szCs w:val="26"/>
        </w:rPr>
      </w:pPr>
      <w:r w:rsidRPr="00517D6B">
        <w:rPr>
          <w:bCs/>
          <w:color w:val="000000"/>
          <w:sz w:val="26"/>
          <w:szCs w:val="26"/>
        </w:rPr>
        <w:t>此致</w:t>
      </w:r>
    </w:p>
    <w:p w:rsidR="004B0387" w:rsidRPr="00517D6B" w:rsidRDefault="005E389C" w:rsidP="004B0387">
      <w:pPr>
        <w:snapToGrid w:val="0"/>
        <w:spacing w:line="240" w:lineRule="atLeast"/>
        <w:rPr>
          <w:bCs/>
          <w:color w:val="000000"/>
          <w:sz w:val="26"/>
          <w:szCs w:val="26"/>
        </w:rPr>
      </w:pPr>
      <w:r w:rsidRPr="00517D6B">
        <w:rPr>
          <w:bCs/>
          <w:color w:val="000000"/>
          <w:sz w:val="26"/>
          <w:szCs w:val="26"/>
        </w:rPr>
        <w:t>衛生福利部</w:t>
      </w:r>
    </w:p>
    <w:p w:rsidR="004B0387" w:rsidRPr="00517D6B" w:rsidRDefault="004B0387" w:rsidP="004B0387">
      <w:pPr>
        <w:snapToGrid w:val="0"/>
        <w:spacing w:line="240" w:lineRule="atLeast"/>
        <w:rPr>
          <w:bCs/>
          <w:color w:val="000000"/>
          <w:sz w:val="26"/>
          <w:szCs w:val="26"/>
        </w:rPr>
      </w:pPr>
    </w:p>
    <w:tbl>
      <w:tblPr>
        <w:tblW w:w="5006" w:type="pct"/>
        <w:tblLayout w:type="fixed"/>
        <w:tblLook w:val="01E0" w:firstRow="1" w:lastRow="1" w:firstColumn="1" w:lastColumn="1" w:noHBand="0" w:noVBand="0"/>
      </w:tblPr>
      <w:tblGrid>
        <w:gridCol w:w="3169"/>
        <w:gridCol w:w="359"/>
        <w:gridCol w:w="6338"/>
      </w:tblGrid>
      <w:tr w:rsidR="004B0387" w:rsidRPr="00517D6B">
        <w:trPr>
          <w:trHeight w:val="20"/>
        </w:trPr>
        <w:tc>
          <w:tcPr>
            <w:tcW w:w="1606" w:type="pct"/>
            <w:vAlign w:val="center"/>
          </w:tcPr>
          <w:p w:rsidR="004B0387" w:rsidRPr="00517D6B" w:rsidRDefault="004B0387" w:rsidP="004B0387">
            <w:pPr>
              <w:tabs>
                <w:tab w:val="right" w:pos="2951"/>
              </w:tabs>
              <w:snapToGrid w:val="0"/>
              <w:spacing w:line="240" w:lineRule="atLeast"/>
              <w:jc w:val="distribute"/>
              <w:rPr>
                <w:bCs/>
                <w:color w:val="000000"/>
                <w:sz w:val="26"/>
                <w:szCs w:val="26"/>
              </w:rPr>
            </w:pPr>
            <w:r w:rsidRPr="00517D6B">
              <w:rPr>
                <w:rFonts w:hAnsi="Arial"/>
                <w:bCs/>
                <w:color w:val="000000"/>
                <w:sz w:val="26"/>
                <w:szCs w:val="26"/>
              </w:rPr>
              <w:t>申請醫院名稱（全銜）</w:t>
            </w:r>
          </w:p>
        </w:tc>
        <w:tc>
          <w:tcPr>
            <w:tcW w:w="182" w:type="pct"/>
            <w:vAlign w:val="center"/>
          </w:tcPr>
          <w:p w:rsidR="004B0387" w:rsidRPr="00517D6B" w:rsidRDefault="004B0387" w:rsidP="004B0387">
            <w:pPr>
              <w:tabs>
                <w:tab w:val="right" w:pos="2951"/>
              </w:tabs>
              <w:snapToGrid w:val="0"/>
              <w:spacing w:line="240" w:lineRule="atLeast"/>
              <w:jc w:val="center"/>
              <w:rPr>
                <w:bCs/>
                <w:color w:val="000000"/>
                <w:sz w:val="26"/>
                <w:szCs w:val="26"/>
              </w:rPr>
            </w:pPr>
            <w:r w:rsidRPr="00517D6B">
              <w:rPr>
                <w:rFonts w:hAnsi="Arial"/>
                <w:bCs/>
                <w:color w:val="000000"/>
                <w:sz w:val="26"/>
                <w:szCs w:val="26"/>
              </w:rPr>
              <w:t>：</w:t>
            </w:r>
          </w:p>
        </w:tc>
        <w:tc>
          <w:tcPr>
            <w:tcW w:w="3212" w:type="pct"/>
            <w:vAlign w:val="center"/>
          </w:tcPr>
          <w:p w:rsidR="004B0387" w:rsidRPr="00517D6B" w:rsidRDefault="004B0387" w:rsidP="004B0387">
            <w:pPr>
              <w:snapToGrid w:val="0"/>
              <w:spacing w:line="240" w:lineRule="atLeast"/>
              <w:jc w:val="both"/>
              <w:rPr>
                <w:bCs/>
                <w:color w:val="000000"/>
                <w:sz w:val="26"/>
                <w:szCs w:val="26"/>
              </w:rPr>
            </w:pPr>
          </w:p>
        </w:tc>
      </w:tr>
      <w:tr w:rsidR="004B0387" w:rsidRPr="00517D6B">
        <w:trPr>
          <w:trHeight w:val="20"/>
        </w:trPr>
        <w:tc>
          <w:tcPr>
            <w:tcW w:w="1606" w:type="pct"/>
            <w:vAlign w:val="center"/>
          </w:tcPr>
          <w:p w:rsidR="004B0387" w:rsidRPr="00517D6B" w:rsidRDefault="004B0387" w:rsidP="004B0387">
            <w:pPr>
              <w:snapToGrid w:val="0"/>
              <w:spacing w:line="240" w:lineRule="atLeast"/>
              <w:jc w:val="distribute"/>
              <w:rPr>
                <w:bCs/>
                <w:color w:val="000000"/>
                <w:sz w:val="26"/>
                <w:szCs w:val="26"/>
              </w:rPr>
            </w:pPr>
            <w:r w:rsidRPr="00517D6B">
              <w:rPr>
                <w:rFonts w:hAnsi="Arial"/>
                <w:bCs/>
                <w:color w:val="000000"/>
                <w:sz w:val="26"/>
                <w:szCs w:val="26"/>
              </w:rPr>
              <w:t>申請醫院英文名稱（全銜）</w:t>
            </w:r>
          </w:p>
        </w:tc>
        <w:tc>
          <w:tcPr>
            <w:tcW w:w="182" w:type="pct"/>
            <w:vAlign w:val="center"/>
          </w:tcPr>
          <w:p w:rsidR="004B0387" w:rsidRPr="00517D6B" w:rsidRDefault="004B0387" w:rsidP="004B0387">
            <w:pPr>
              <w:snapToGrid w:val="0"/>
              <w:spacing w:line="240" w:lineRule="atLeast"/>
              <w:jc w:val="center"/>
              <w:rPr>
                <w:bCs/>
                <w:color w:val="000000"/>
                <w:sz w:val="26"/>
                <w:szCs w:val="26"/>
              </w:rPr>
            </w:pPr>
            <w:r w:rsidRPr="00517D6B">
              <w:rPr>
                <w:rFonts w:hAnsi="Arial"/>
                <w:bCs/>
                <w:color w:val="000000"/>
                <w:sz w:val="26"/>
                <w:szCs w:val="26"/>
              </w:rPr>
              <w:t>：</w:t>
            </w:r>
          </w:p>
        </w:tc>
        <w:tc>
          <w:tcPr>
            <w:tcW w:w="3212" w:type="pct"/>
            <w:vAlign w:val="center"/>
          </w:tcPr>
          <w:p w:rsidR="004B0387" w:rsidRPr="00517D6B" w:rsidRDefault="004B0387" w:rsidP="004B0387">
            <w:pPr>
              <w:snapToGrid w:val="0"/>
              <w:spacing w:line="240" w:lineRule="atLeast"/>
              <w:jc w:val="both"/>
              <w:rPr>
                <w:bCs/>
                <w:color w:val="000000"/>
                <w:sz w:val="26"/>
                <w:szCs w:val="26"/>
              </w:rPr>
            </w:pPr>
          </w:p>
        </w:tc>
      </w:tr>
      <w:tr w:rsidR="004B0387" w:rsidRPr="00517D6B">
        <w:trPr>
          <w:trHeight w:val="20"/>
        </w:trPr>
        <w:tc>
          <w:tcPr>
            <w:tcW w:w="1606" w:type="pct"/>
            <w:vAlign w:val="center"/>
          </w:tcPr>
          <w:p w:rsidR="004B0387" w:rsidRPr="00517D6B" w:rsidRDefault="004B0387" w:rsidP="004B0387">
            <w:pPr>
              <w:snapToGrid w:val="0"/>
              <w:spacing w:line="240" w:lineRule="atLeast"/>
              <w:jc w:val="distribute"/>
              <w:rPr>
                <w:bCs/>
                <w:color w:val="000000"/>
                <w:sz w:val="26"/>
                <w:szCs w:val="26"/>
              </w:rPr>
            </w:pPr>
            <w:r w:rsidRPr="00517D6B">
              <w:rPr>
                <w:rFonts w:hAnsi="Arial"/>
                <w:bCs/>
                <w:color w:val="000000"/>
                <w:sz w:val="26"/>
                <w:szCs w:val="26"/>
              </w:rPr>
              <w:t>醫療機構代碼（</w:t>
            </w:r>
            <w:smartTag w:uri="urn:schemas-microsoft-com:office:smarttags" w:element="chmetcnv">
              <w:smartTagPr>
                <w:attr w:name="UnitName" w:val="碼"/>
                <w:attr w:name="SourceValue" w:val="10"/>
                <w:attr w:name="HasSpace" w:val="False"/>
                <w:attr w:name="Negative" w:val="False"/>
                <w:attr w:name="NumberType" w:val="1"/>
                <w:attr w:name="TCSC" w:val="0"/>
              </w:smartTagPr>
              <w:r w:rsidRPr="00517D6B">
                <w:rPr>
                  <w:bCs/>
                  <w:color w:val="000000"/>
                  <w:sz w:val="26"/>
                  <w:szCs w:val="26"/>
                </w:rPr>
                <w:t>10</w:t>
              </w:r>
              <w:r w:rsidRPr="00517D6B">
                <w:rPr>
                  <w:rFonts w:hAnsi="Arial"/>
                  <w:bCs/>
                  <w:color w:val="000000"/>
                  <w:sz w:val="26"/>
                  <w:szCs w:val="26"/>
                </w:rPr>
                <w:t>碼</w:t>
              </w:r>
            </w:smartTag>
            <w:r w:rsidRPr="00517D6B">
              <w:rPr>
                <w:rFonts w:hAnsi="Arial"/>
                <w:bCs/>
                <w:color w:val="000000"/>
                <w:sz w:val="26"/>
                <w:szCs w:val="26"/>
              </w:rPr>
              <w:t>）</w:t>
            </w:r>
          </w:p>
        </w:tc>
        <w:tc>
          <w:tcPr>
            <w:tcW w:w="182" w:type="pct"/>
            <w:vAlign w:val="center"/>
          </w:tcPr>
          <w:p w:rsidR="004B0387" w:rsidRPr="00517D6B" w:rsidRDefault="004B0387" w:rsidP="004B0387">
            <w:pPr>
              <w:snapToGrid w:val="0"/>
              <w:spacing w:line="240" w:lineRule="atLeast"/>
              <w:jc w:val="center"/>
              <w:rPr>
                <w:bCs/>
                <w:color w:val="000000"/>
                <w:sz w:val="26"/>
                <w:szCs w:val="26"/>
              </w:rPr>
            </w:pPr>
            <w:r w:rsidRPr="00517D6B">
              <w:rPr>
                <w:rFonts w:hAnsi="Arial"/>
                <w:bCs/>
                <w:color w:val="000000"/>
                <w:sz w:val="26"/>
                <w:szCs w:val="26"/>
              </w:rPr>
              <w:t>：</w:t>
            </w:r>
          </w:p>
        </w:tc>
        <w:tc>
          <w:tcPr>
            <w:tcW w:w="3212" w:type="pct"/>
            <w:vAlign w:val="center"/>
          </w:tcPr>
          <w:p w:rsidR="004B0387" w:rsidRPr="00517D6B" w:rsidRDefault="004B0387" w:rsidP="004B0387">
            <w:pPr>
              <w:snapToGrid w:val="0"/>
              <w:spacing w:line="240" w:lineRule="atLeast"/>
              <w:jc w:val="both"/>
              <w:rPr>
                <w:bCs/>
                <w:color w:val="000000"/>
                <w:sz w:val="26"/>
                <w:szCs w:val="26"/>
              </w:rPr>
            </w:pPr>
          </w:p>
        </w:tc>
      </w:tr>
    </w:tbl>
    <w:p w:rsidR="004B0387" w:rsidRPr="00517D6B" w:rsidRDefault="004B0387" w:rsidP="004B0387">
      <w:pPr>
        <w:snapToGrid w:val="0"/>
        <w:spacing w:line="240" w:lineRule="atLeast"/>
        <w:rPr>
          <w:bCs/>
          <w:color w:val="000000"/>
          <w:sz w:val="26"/>
          <w:szCs w:val="26"/>
        </w:rPr>
      </w:pPr>
    </w:p>
    <w:p w:rsidR="004B0387" w:rsidRPr="00517D6B" w:rsidRDefault="004B0387" w:rsidP="004B0387">
      <w:pPr>
        <w:snapToGrid w:val="0"/>
        <w:spacing w:line="240" w:lineRule="atLeast"/>
        <w:rPr>
          <w:bCs/>
          <w:color w:val="000000"/>
          <w:sz w:val="24"/>
          <w:szCs w:val="24"/>
        </w:rPr>
      </w:pPr>
      <w:r w:rsidRPr="00517D6B">
        <w:rPr>
          <w:bCs/>
          <w:color w:val="000000"/>
          <w:sz w:val="24"/>
          <w:szCs w:val="24"/>
        </w:rPr>
        <w:t>一、申請評鑑類別：</w:t>
      </w:r>
    </w:p>
    <w:p w:rsidR="004B0387" w:rsidRPr="00517D6B" w:rsidRDefault="004B0387" w:rsidP="004B0387">
      <w:pPr>
        <w:snapToGrid w:val="0"/>
        <w:spacing w:line="240" w:lineRule="atLeast"/>
        <w:ind w:leftChars="112" w:left="358"/>
        <w:rPr>
          <w:bCs/>
          <w:color w:val="000000"/>
          <w:sz w:val="24"/>
          <w:szCs w:val="24"/>
        </w:rPr>
      </w:pPr>
      <w:r w:rsidRPr="00517D6B">
        <w:rPr>
          <w:bCs/>
          <w:color w:val="000000"/>
          <w:sz w:val="24"/>
          <w:szCs w:val="24"/>
        </w:rPr>
        <w:t>1.□</w:t>
      </w:r>
      <w:r w:rsidRPr="00517D6B">
        <w:rPr>
          <w:bCs/>
          <w:color w:val="000000"/>
          <w:sz w:val="24"/>
          <w:szCs w:val="24"/>
        </w:rPr>
        <w:t>精神科醫院評鑑：</w:t>
      </w:r>
    </w:p>
    <w:p w:rsidR="004B0387" w:rsidRPr="00517D6B" w:rsidRDefault="004B0387" w:rsidP="005E389C">
      <w:pPr>
        <w:snapToGrid w:val="0"/>
        <w:spacing w:line="240" w:lineRule="atLeast"/>
        <w:ind w:leftChars="240" w:left="768"/>
        <w:rPr>
          <w:bCs/>
          <w:color w:val="000000"/>
          <w:sz w:val="24"/>
          <w:szCs w:val="24"/>
        </w:rPr>
      </w:pPr>
      <w:r w:rsidRPr="00517D6B">
        <w:rPr>
          <w:bCs/>
          <w:color w:val="000000"/>
          <w:sz w:val="24"/>
          <w:szCs w:val="24"/>
        </w:rPr>
        <w:t>○</w:t>
      </w:r>
      <w:r w:rsidRPr="00517D6B">
        <w:rPr>
          <w:rFonts w:hAnsi="Arial"/>
          <w:bCs/>
          <w:color w:val="000000"/>
          <w:sz w:val="24"/>
          <w:szCs w:val="24"/>
        </w:rPr>
        <w:t>總病床</w:t>
      </w:r>
      <w:r w:rsidRPr="00517D6B">
        <w:rPr>
          <w:bCs/>
          <w:color w:val="000000"/>
          <w:sz w:val="24"/>
          <w:szCs w:val="24"/>
        </w:rPr>
        <w:t>250</w:t>
      </w:r>
      <w:r w:rsidRPr="00517D6B">
        <w:rPr>
          <w:rFonts w:hAnsi="Arial"/>
          <w:bCs/>
          <w:color w:val="000000"/>
          <w:sz w:val="24"/>
          <w:szCs w:val="24"/>
        </w:rPr>
        <w:t>床</w:t>
      </w:r>
      <w:r w:rsidR="00A5746E" w:rsidRPr="00517D6B">
        <w:rPr>
          <w:rFonts w:hAnsi="Arial"/>
          <w:bCs/>
          <w:color w:val="000000"/>
          <w:sz w:val="24"/>
          <w:szCs w:val="24"/>
        </w:rPr>
        <w:t>（含）</w:t>
      </w:r>
      <w:r w:rsidRPr="00517D6B">
        <w:rPr>
          <w:rFonts w:hAnsi="Arial"/>
          <w:bCs/>
          <w:color w:val="000000"/>
          <w:sz w:val="24"/>
          <w:szCs w:val="24"/>
        </w:rPr>
        <w:t>以上</w:t>
      </w:r>
    </w:p>
    <w:p w:rsidR="004B0387" w:rsidRPr="00517D6B" w:rsidRDefault="004B0387" w:rsidP="005E389C">
      <w:pPr>
        <w:snapToGrid w:val="0"/>
        <w:spacing w:line="240" w:lineRule="atLeast"/>
        <w:ind w:leftChars="240" w:left="768"/>
        <w:rPr>
          <w:bCs/>
          <w:color w:val="000000"/>
          <w:sz w:val="24"/>
          <w:szCs w:val="24"/>
        </w:rPr>
      </w:pPr>
      <w:r w:rsidRPr="00517D6B">
        <w:rPr>
          <w:bCs/>
          <w:color w:val="000000"/>
          <w:sz w:val="24"/>
          <w:szCs w:val="24"/>
        </w:rPr>
        <w:t>○</w:t>
      </w:r>
      <w:r w:rsidRPr="00517D6B">
        <w:rPr>
          <w:rFonts w:hAnsi="Arial"/>
          <w:bCs/>
          <w:color w:val="000000"/>
          <w:sz w:val="24"/>
          <w:szCs w:val="24"/>
        </w:rPr>
        <w:t>總病床</w:t>
      </w:r>
      <w:r w:rsidRPr="00517D6B">
        <w:rPr>
          <w:bCs/>
          <w:color w:val="000000"/>
          <w:sz w:val="24"/>
          <w:szCs w:val="24"/>
        </w:rPr>
        <w:t>100</w:t>
      </w:r>
      <w:r w:rsidRPr="00517D6B">
        <w:rPr>
          <w:rFonts w:hAnsi="Arial"/>
          <w:bCs/>
          <w:color w:val="000000"/>
          <w:sz w:val="24"/>
          <w:szCs w:val="24"/>
        </w:rPr>
        <w:t>床至</w:t>
      </w:r>
      <w:r w:rsidRPr="00517D6B">
        <w:rPr>
          <w:bCs/>
          <w:color w:val="000000"/>
          <w:sz w:val="24"/>
          <w:szCs w:val="24"/>
        </w:rPr>
        <w:t>249</w:t>
      </w:r>
      <w:r w:rsidRPr="00517D6B">
        <w:rPr>
          <w:rFonts w:hAnsi="Arial"/>
          <w:bCs/>
          <w:color w:val="000000"/>
          <w:sz w:val="24"/>
          <w:szCs w:val="24"/>
        </w:rPr>
        <w:t>床</w:t>
      </w:r>
    </w:p>
    <w:p w:rsidR="004B0387" w:rsidRPr="00517D6B" w:rsidRDefault="004B0387" w:rsidP="005E389C">
      <w:pPr>
        <w:snapToGrid w:val="0"/>
        <w:spacing w:line="240" w:lineRule="atLeast"/>
        <w:ind w:leftChars="240" w:left="768"/>
        <w:rPr>
          <w:bCs/>
          <w:color w:val="000000"/>
          <w:sz w:val="24"/>
          <w:szCs w:val="24"/>
        </w:rPr>
      </w:pPr>
      <w:r w:rsidRPr="00517D6B">
        <w:rPr>
          <w:bCs/>
          <w:color w:val="000000"/>
          <w:sz w:val="24"/>
          <w:szCs w:val="24"/>
        </w:rPr>
        <w:t>○</w:t>
      </w:r>
      <w:r w:rsidRPr="00517D6B">
        <w:rPr>
          <w:rFonts w:hAnsi="Arial"/>
          <w:bCs/>
          <w:color w:val="000000"/>
          <w:sz w:val="24"/>
          <w:szCs w:val="24"/>
        </w:rPr>
        <w:t>總病床</w:t>
      </w:r>
      <w:r w:rsidRPr="00517D6B">
        <w:rPr>
          <w:bCs/>
          <w:color w:val="000000"/>
          <w:sz w:val="24"/>
          <w:szCs w:val="24"/>
        </w:rPr>
        <w:t>99</w:t>
      </w:r>
      <w:r w:rsidRPr="00517D6B">
        <w:rPr>
          <w:rFonts w:hAnsi="Arial"/>
          <w:bCs/>
          <w:color w:val="000000"/>
          <w:sz w:val="24"/>
          <w:szCs w:val="24"/>
        </w:rPr>
        <w:t>床（含）以下</w:t>
      </w:r>
    </w:p>
    <w:p w:rsidR="004B0387" w:rsidRPr="00517D6B" w:rsidRDefault="004B0387" w:rsidP="004B0387">
      <w:pPr>
        <w:tabs>
          <w:tab w:val="left" w:pos="6078"/>
        </w:tabs>
        <w:snapToGrid w:val="0"/>
        <w:spacing w:line="240" w:lineRule="atLeast"/>
        <w:ind w:leftChars="112" w:left="1282" w:hangingChars="385" w:hanging="924"/>
        <w:rPr>
          <w:bCs/>
          <w:color w:val="000000"/>
          <w:sz w:val="24"/>
          <w:szCs w:val="24"/>
        </w:rPr>
      </w:pPr>
      <w:r w:rsidRPr="00517D6B">
        <w:rPr>
          <w:bCs/>
          <w:color w:val="000000"/>
          <w:sz w:val="24"/>
          <w:szCs w:val="24"/>
        </w:rPr>
        <w:t>2.□</w:t>
      </w:r>
      <w:r w:rsidRPr="00517D6B">
        <w:rPr>
          <w:bCs/>
          <w:color w:val="000000"/>
          <w:sz w:val="24"/>
          <w:szCs w:val="24"/>
        </w:rPr>
        <w:t>精神科教學醫院評鑑：</w:t>
      </w:r>
      <w:r w:rsidRPr="00517D6B">
        <w:rPr>
          <w:bCs/>
          <w:color w:val="000000"/>
          <w:sz w:val="24"/>
          <w:szCs w:val="24"/>
        </w:rPr>
        <w:tab/>
      </w:r>
    </w:p>
    <w:p w:rsidR="004B0387" w:rsidRPr="00517D6B" w:rsidRDefault="004B0387" w:rsidP="005E389C">
      <w:pPr>
        <w:snapToGrid w:val="0"/>
        <w:spacing w:line="240" w:lineRule="atLeast"/>
        <w:ind w:leftChars="240" w:left="768"/>
        <w:rPr>
          <w:bCs/>
          <w:color w:val="000000"/>
          <w:sz w:val="24"/>
          <w:szCs w:val="24"/>
        </w:rPr>
      </w:pPr>
      <w:r w:rsidRPr="00517D6B">
        <w:rPr>
          <w:bCs/>
          <w:color w:val="000000"/>
          <w:sz w:val="24"/>
          <w:szCs w:val="24"/>
        </w:rPr>
        <w:t>○</w:t>
      </w:r>
      <w:r w:rsidRPr="00517D6B">
        <w:rPr>
          <w:bCs/>
          <w:color w:val="000000"/>
          <w:sz w:val="24"/>
          <w:szCs w:val="24"/>
        </w:rPr>
        <w:t>醫師及醫事人員類</w:t>
      </w:r>
      <w:r w:rsidR="00A5746E" w:rsidRPr="00517D6B">
        <w:rPr>
          <w:bCs/>
          <w:color w:val="000000"/>
          <w:sz w:val="24"/>
          <w:szCs w:val="24"/>
        </w:rPr>
        <w:t>精神科</w:t>
      </w:r>
      <w:r w:rsidRPr="00517D6B">
        <w:rPr>
          <w:bCs/>
          <w:color w:val="000000"/>
          <w:sz w:val="24"/>
          <w:szCs w:val="24"/>
        </w:rPr>
        <w:t>教學醫院</w:t>
      </w:r>
    </w:p>
    <w:p w:rsidR="004B0387" w:rsidRPr="00517D6B" w:rsidRDefault="004B0387" w:rsidP="005E389C">
      <w:pPr>
        <w:adjustRightInd w:val="0"/>
        <w:snapToGrid w:val="0"/>
        <w:spacing w:line="240" w:lineRule="atLeast"/>
        <w:ind w:rightChars="-50" w:right="-160" w:firstLineChars="430" w:firstLine="1032"/>
        <w:rPr>
          <w:bCs/>
          <w:color w:val="000000"/>
          <w:sz w:val="24"/>
          <w:szCs w:val="24"/>
        </w:rPr>
      </w:pPr>
      <w:r w:rsidRPr="00517D6B">
        <w:rPr>
          <w:bCs/>
          <w:color w:val="000000"/>
          <w:sz w:val="24"/>
          <w:szCs w:val="24"/>
        </w:rPr>
        <w:t>醫師：</w:t>
      </w:r>
      <w:r w:rsidRPr="00517D6B">
        <w:rPr>
          <w:bCs/>
          <w:color w:val="000000"/>
          <w:sz w:val="24"/>
          <w:szCs w:val="24"/>
        </w:rPr>
        <w:t>□</w:t>
      </w:r>
      <w:r w:rsidRPr="00517D6B">
        <w:rPr>
          <w:bCs/>
          <w:color w:val="000000"/>
          <w:sz w:val="24"/>
          <w:szCs w:val="24"/>
        </w:rPr>
        <w:t>西醫類（專任西醫主治醫師數：</w:t>
      </w:r>
      <w:r w:rsidRPr="00517D6B">
        <w:rPr>
          <w:bCs/>
          <w:color w:val="000000"/>
          <w:sz w:val="24"/>
          <w:szCs w:val="24"/>
          <w:u w:val="single"/>
        </w:rPr>
        <w:t xml:space="preserve">      </w:t>
      </w:r>
      <w:r w:rsidRPr="00517D6B">
        <w:rPr>
          <w:bCs/>
          <w:color w:val="000000"/>
          <w:sz w:val="24"/>
          <w:szCs w:val="24"/>
        </w:rPr>
        <w:t>位）：</w:t>
      </w:r>
    </w:p>
    <w:p w:rsidR="004B0387" w:rsidRPr="00517D6B" w:rsidRDefault="004B0387" w:rsidP="005E389C">
      <w:pPr>
        <w:snapToGrid w:val="0"/>
        <w:spacing w:line="240" w:lineRule="atLeast"/>
        <w:ind w:leftChars="630" w:left="2016"/>
        <w:rPr>
          <w:bCs/>
          <w:color w:val="000000"/>
          <w:sz w:val="24"/>
          <w:szCs w:val="24"/>
        </w:rPr>
      </w:pPr>
      <w:r w:rsidRPr="00517D6B">
        <w:rPr>
          <w:bCs/>
          <w:color w:val="000000"/>
          <w:sz w:val="24"/>
          <w:szCs w:val="24"/>
        </w:rPr>
        <w:t>○</w:t>
      </w:r>
      <w:r w:rsidRPr="00517D6B">
        <w:rPr>
          <w:bCs/>
          <w:color w:val="000000"/>
          <w:sz w:val="24"/>
          <w:szCs w:val="24"/>
        </w:rPr>
        <w:t>西醫實習醫學生、西醫畢業後一般醫學訓練、住院醫師</w:t>
      </w:r>
    </w:p>
    <w:p w:rsidR="004B0387" w:rsidRPr="00517D6B" w:rsidRDefault="004B0387" w:rsidP="005E389C">
      <w:pPr>
        <w:snapToGrid w:val="0"/>
        <w:spacing w:line="240" w:lineRule="atLeast"/>
        <w:ind w:leftChars="630" w:left="2016"/>
        <w:rPr>
          <w:bCs/>
          <w:color w:val="000000"/>
          <w:sz w:val="24"/>
          <w:szCs w:val="24"/>
        </w:rPr>
      </w:pPr>
      <w:r w:rsidRPr="00517D6B">
        <w:rPr>
          <w:bCs/>
          <w:color w:val="000000"/>
          <w:sz w:val="24"/>
          <w:szCs w:val="24"/>
        </w:rPr>
        <w:t>○</w:t>
      </w:r>
      <w:r w:rsidRPr="00517D6B">
        <w:rPr>
          <w:bCs/>
          <w:color w:val="000000"/>
          <w:sz w:val="24"/>
          <w:szCs w:val="24"/>
        </w:rPr>
        <w:t>西醫畢業後一般醫學訓練、住院醫師</w:t>
      </w:r>
    </w:p>
    <w:p w:rsidR="004B0387" w:rsidRPr="00517D6B" w:rsidRDefault="004B0387" w:rsidP="005E389C">
      <w:pPr>
        <w:snapToGrid w:val="0"/>
        <w:spacing w:line="240" w:lineRule="atLeast"/>
        <w:ind w:leftChars="630" w:left="2016"/>
        <w:rPr>
          <w:bCs/>
          <w:color w:val="000000"/>
          <w:sz w:val="24"/>
          <w:szCs w:val="24"/>
        </w:rPr>
      </w:pPr>
      <w:r w:rsidRPr="00517D6B">
        <w:rPr>
          <w:bCs/>
          <w:color w:val="000000"/>
          <w:sz w:val="24"/>
          <w:szCs w:val="24"/>
        </w:rPr>
        <w:t>○</w:t>
      </w:r>
      <w:r w:rsidRPr="00517D6B">
        <w:rPr>
          <w:bCs/>
          <w:color w:val="000000"/>
          <w:sz w:val="24"/>
          <w:szCs w:val="24"/>
        </w:rPr>
        <w:t>住院醫師</w:t>
      </w:r>
    </w:p>
    <w:p w:rsidR="004B0387" w:rsidRPr="00517D6B" w:rsidRDefault="004B0387" w:rsidP="004B0387">
      <w:pPr>
        <w:snapToGrid w:val="0"/>
        <w:spacing w:line="240" w:lineRule="atLeast"/>
        <w:ind w:leftChars="500" w:left="1600" w:firstLineChars="83" w:firstLine="199"/>
        <w:rPr>
          <w:bCs/>
          <w:color w:val="000000"/>
          <w:sz w:val="24"/>
          <w:szCs w:val="24"/>
        </w:rPr>
      </w:pPr>
      <w:r w:rsidRPr="00517D6B">
        <w:rPr>
          <w:bCs/>
          <w:color w:val="000000"/>
          <w:sz w:val="24"/>
          <w:szCs w:val="24"/>
        </w:rPr>
        <w:t>□</w:t>
      </w:r>
      <w:r w:rsidRPr="00517D6B">
        <w:rPr>
          <w:bCs/>
          <w:color w:val="000000"/>
          <w:sz w:val="24"/>
          <w:szCs w:val="24"/>
        </w:rPr>
        <w:t>牙醫類</w:t>
      </w:r>
      <w:r w:rsidR="00C0196A" w:rsidRPr="00517D6B">
        <w:rPr>
          <w:bCs/>
          <w:color w:val="000000"/>
          <w:sz w:val="24"/>
          <w:szCs w:val="24"/>
        </w:rPr>
        <w:t>（</w:t>
      </w:r>
      <w:r w:rsidRPr="00517D6B">
        <w:rPr>
          <w:bCs/>
          <w:color w:val="000000"/>
          <w:sz w:val="24"/>
          <w:szCs w:val="24"/>
        </w:rPr>
        <w:t>含口腔顎面外科、口腔病理科、齒顎矯正科</w:t>
      </w:r>
      <w:r w:rsidR="00C0196A" w:rsidRPr="00517D6B">
        <w:rPr>
          <w:bCs/>
          <w:color w:val="000000"/>
          <w:sz w:val="24"/>
          <w:szCs w:val="24"/>
        </w:rPr>
        <w:t>）</w:t>
      </w:r>
    </w:p>
    <w:p w:rsidR="004B0387" w:rsidRPr="00517D6B" w:rsidRDefault="004B0387" w:rsidP="005E389C">
      <w:pPr>
        <w:snapToGrid w:val="0"/>
        <w:spacing w:line="240" w:lineRule="atLeast"/>
        <w:ind w:leftChars="860" w:left="3278" w:hangingChars="219" w:hanging="526"/>
        <w:rPr>
          <w:bCs/>
          <w:color w:val="000000"/>
          <w:sz w:val="24"/>
          <w:szCs w:val="24"/>
        </w:rPr>
      </w:pPr>
      <w:r w:rsidRPr="00517D6B">
        <w:rPr>
          <w:bCs/>
          <w:color w:val="000000"/>
          <w:sz w:val="24"/>
          <w:szCs w:val="24"/>
        </w:rPr>
        <w:t>（專任牙科主治醫師數：</w:t>
      </w:r>
      <w:r w:rsidRPr="00517D6B">
        <w:rPr>
          <w:bCs/>
          <w:color w:val="000000"/>
          <w:sz w:val="24"/>
          <w:szCs w:val="24"/>
          <w:u w:val="single"/>
        </w:rPr>
        <w:t xml:space="preserve">      </w:t>
      </w:r>
      <w:r w:rsidRPr="00517D6B">
        <w:rPr>
          <w:bCs/>
          <w:color w:val="000000"/>
          <w:sz w:val="24"/>
          <w:szCs w:val="24"/>
        </w:rPr>
        <w:t>位）：</w:t>
      </w:r>
    </w:p>
    <w:p w:rsidR="004B0387" w:rsidRPr="00517D6B" w:rsidRDefault="004B0387" w:rsidP="005E389C">
      <w:pPr>
        <w:snapToGrid w:val="0"/>
        <w:spacing w:line="240" w:lineRule="atLeast"/>
        <w:ind w:leftChars="630" w:left="2016"/>
        <w:rPr>
          <w:bCs/>
          <w:color w:val="000000"/>
          <w:sz w:val="24"/>
          <w:szCs w:val="24"/>
        </w:rPr>
      </w:pPr>
      <w:r w:rsidRPr="00517D6B">
        <w:rPr>
          <w:bCs/>
          <w:color w:val="000000"/>
          <w:sz w:val="24"/>
          <w:szCs w:val="24"/>
        </w:rPr>
        <w:t>○</w:t>
      </w:r>
      <w:r w:rsidRPr="00517D6B">
        <w:rPr>
          <w:bCs/>
          <w:color w:val="000000"/>
          <w:sz w:val="24"/>
          <w:szCs w:val="24"/>
        </w:rPr>
        <w:t>牙醫實習醫學生、牙醫畢業後一般醫學訓練、住院醫師</w:t>
      </w:r>
    </w:p>
    <w:p w:rsidR="004B0387" w:rsidRPr="00517D6B" w:rsidRDefault="004B0387" w:rsidP="005E389C">
      <w:pPr>
        <w:snapToGrid w:val="0"/>
        <w:spacing w:line="240" w:lineRule="atLeast"/>
        <w:ind w:leftChars="630" w:left="2016"/>
        <w:rPr>
          <w:bCs/>
          <w:color w:val="000000"/>
          <w:sz w:val="24"/>
          <w:szCs w:val="24"/>
        </w:rPr>
      </w:pPr>
      <w:r w:rsidRPr="00517D6B">
        <w:rPr>
          <w:bCs/>
          <w:color w:val="000000"/>
          <w:sz w:val="24"/>
          <w:szCs w:val="24"/>
        </w:rPr>
        <w:t>○</w:t>
      </w:r>
      <w:r w:rsidRPr="00517D6B">
        <w:rPr>
          <w:bCs/>
          <w:color w:val="000000"/>
          <w:sz w:val="24"/>
          <w:szCs w:val="24"/>
        </w:rPr>
        <w:t>牙醫畢業後一般醫學訓練、住院醫師</w:t>
      </w:r>
    </w:p>
    <w:p w:rsidR="004B0387" w:rsidRPr="00517D6B" w:rsidRDefault="004B0387" w:rsidP="005E389C">
      <w:pPr>
        <w:snapToGrid w:val="0"/>
        <w:spacing w:line="240" w:lineRule="atLeast"/>
        <w:ind w:leftChars="562" w:left="2038" w:hangingChars="100" w:hanging="240"/>
        <w:rPr>
          <w:bCs/>
          <w:color w:val="000000"/>
          <w:sz w:val="24"/>
          <w:szCs w:val="24"/>
        </w:rPr>
      </w:pPr>
      <w:r w:rsidRPr="00517D6B">
        <w:rPr>
          <w:bCs/>
          <w:color w:val="000000"/>
          <w:sz w:val="24"/>
          <w:szCs w:val="24"/>
        </w:rPr>
        <w:t>□</w:t>
      </w:r>
      <w:r w:rsidRPr="00517D6B">
        <w:rPr>
          <w:bCs/>
          <w:color w:val="000000"/>
          <w:sz w:val="24"/>
          <w:szCs w:val="24"/>
        </w:rPr>
        <w:t>中醫類（</w:t>
      </w:r>
      <w:r w:rsidR="008350B4" w:rsidRPr="00517D6B">
        <w:rPr>
          <w:rFonts w:hAnsi="Arial"/>
          <w:color w:val="000000"/>
          <w:kern w:val="0"/>
          <w:sz w:val="24"/>
          <w:szCs w:val="24"/>
        </w:rPr>
        <w:t>具備執行中醫師業務</w:t>
      </w:r>
      <w:r w:rsidR="008350B4" w:rsidRPr="00517D6B">
        <w:rPr>
          <w:color w:val="000000"/>
          <w:kern w:val="0"/>
          <w:sz w:val="24"/>
          <w:szCs w:val="24"/>
        </w:rPr>
        <w:t>5</w:t>
      </w:r>
      <w:r w:rsidR="008350B4" w:rsidRPr="00517D6B">
        <w:rPr>
          <w:rFonts w:hAnsi="Arial"/>
          <w:color w:val="000000"/>
          <w:kern w:val="0"/>
          <w:sz w:val="24"/>
          <w:szCs w:val="24"/>
        </w:rPr>
        <w:t>年以上</w:t>
      </w:r>
      <w:r w:rsidRPr="00517D6B">
        <w:rPr>
          <w:rFonts w:hAnsi="Arial"/>
          <w:bCs/>
          <w:color w:val="000000"/>
          <w:sz w:val="24"/>
          <w:szCs w:val="24"/>
        </w:rPr>
        <w:t>之專任中醫主治醫師數：</w:t>
      </w:r>
      <w:r w:rsidRPr="00517D6B">
        <w:rPr>
          <w:bCs/>
          <w:color w:val="000000"/>
          <w:sz w:val="24"/>
          <w:szCs w:val="24"/>
          <w:u w:val="single"/>
        </w:rPr>
        <w:t xml:space="preserve">      </w:t>
      </w:r>
      <w:r w:rsidRPr="00517D6B">
        <w:rPr>
          <w:rFonts w:hAnsi="Arial"/>
          <w:bCs/>
          <w:color w:val="000000"/>
          <w:sz w:val="24"/>
          <w:szCs w:val="24"/>
        </w:rPr>
        <w:t>位）：</w:t>
      </w:r>
    </w:p>
    <w:p w:rsidR="004B0387" w:rsidRPr="00517D6B" w:rsidRDefault="004B0387" w:rsidP="005E389C">
      <w:pPr>
        <w:snapToGrid w:val="0"/>
        <w:spacing w:line="240" w:lineRule="atLeast"/>
        <w:ind w:leftChars="630" w:left="2016"/>
        <w:rPr>
          <w:bCs/>
          <w:color w:val="000000"/>
          <w:sz w:val="24"/>
          <w:szCs w:val="24"/>
        </w:rPr>
      </w:pPr>
      <w:r w:rsidRPr="00517D6B">
        <w:rPr>
          <w:bCs/>
          <w:color w:val="000000"/>
          <w:sz w:val="24"/>
          <w:szCs w:val="24"/>
        </w:rPr>
        <w:t>○</w:t>
      </w:r>
      <w:r w:rsidRPr="00517D6B">
        <w:rPr>
          <w:bCs/>
          <w:color w:val="000000"/>
          <w:sz w:val="24"/>
          <w:szCs w:val="24"/>
        </w:rPr>
        <w:t>中醫實習醫學生、新進中醫師</w:t>
      </w:r>
    </w:p>
    <w:p w:rsidR="004B0387" w:rsidRPr="00517D6B" w:rsidRDefault="004B0387" w:rsidP="005E389C">
      <w:pPr>
        <w:snapToGrid w:val="0"/>
        <w:spacing w:line="240" w:lineRule="atLeast"/>
        <w:ind w:leftChars="630" w:left="2016"/>
        <w:rPr>
          <w:bCs/>
          <w:color w:val="000000"/>
          <w:sz w:val="24"/>
          <w:szCs w:val="24"/>
        </w:rPr>
      </w:pPr>
      <w:r w:rsidRPr="00517D6B">
        <w:rPr>
          <w:bCs/>
          <w:color w:val="000000"/>
          <w:sz w:val="24"/>
          <w:szCs w:val="24"/>
        </w:rPr>
        <w:t>○</w:t>
      </w:r>
      <w:r w:rsidRPr="00517D6B">
        <w:rPr>
          <w:bCs/>
          <w:color w:val="000000"/>
          <w:sz w:val="24"/>
          <w:szCs w:val="24"/>
        </w:rPr>
        <w:t>新進中醫師</w:t>
      </w:r>
      <w:r w:rsidRPr="00517D6B">
        <w:rPr>
          <w:bCs/>
          <w:color w:val="000000"/>
          <w:sz w:val="24"/>
          <w:szCs w:val="24"/>
        </w:rPr>
        <w:t xml:space="preserve">  </w:t>
      </w:r>
    </w:p>
    <w:p w:rsidR="004B0387" w:rsidRPr="00517D6B" w:rsidRDefault="004B0387" w:rsidP="005E389C">
      <w:pPr>
        <w:adjustRightInd w:val="0"/>
        <w:snapToGrid w:val="0"/>
        <w:spacing w:line="240" w:lineRule="atLeast"/>
        <w:ind w:rightChars="-50" w:right="-160" w:firstLineChars="430" w:firstLine="1032"/>
        <w:rPr>
          <w:bCs/>
          <w:color w:val="000000"/>
          <w:sz w:val="24"/>
          <w:szCs w:val="24"/>
        </w:rPr>
      </w:pPr>
      <w:r w:rsidRPr="00517D6B">
        <w:rPr>
          <w:bCs/>
          <w:color w:val="000000"/>
          <w:sz w:val="24"/>
          <w:szCs w:val="24"/>
        </w:rPr>
        <w:t>其他醫事人員：</w:t>
      </w:r>
      <w:r w:rsidRPr="00517D6B">
        <w:rPr>
          <w:bCs/>
          <w:color w:val="000000"/>
          <w:sz w:val="24"/>
          <w:szCs w:val="24"/>
        </w:rPr>
        <w:t>□</w:t>
      </w:r>
      <w:r w:rsidRPr="00517D6B">
        <w:rPr>
          <w:bCs/>
          <w:color w:val="000000"/>
          <w:sz w:val="24"/>
          <w:szCs w:val="24"/>
        </w:rPr>
        <w:t>藥事</w:t>
      </w:r>
      <w:r w:rsidRPr="00517D6B">
        <w:rPr>
          <w:bCs/>
          <w:color w:val="000000"/>
          <w:sz w:val="24"/>
          <w:szCs w:val="24"/>
        </w:rPr>
        <w:t xml:space="preserve"> □</w:t>
      </w:r>
      <w:r w:rsidRPr="00517D6B">
        <w:rPr>
          <w:bCs/>
          <w:color w:val="000000"/>
          <w:sz w:val="24"/>
          <w:szCs w:val="24"/>
        </w:rPr>
        <w:t>醫事放射</w:t>
      </w:r>
      <w:r w:rsidRPr="00517D6B">
        <w:rPr>
          <w:bCs/>
          <w:color w:val="000000"/>
          <w:sz w:val="24"/>
          <w:szCs w:val="24"/>
        </w:rPr>
        <w:t xml:space="preserve"> □</w:t>
      </w:r>
      <w:r w:rsidRPr="00517D6B">
        <w:rPr>
          <w:bCs/>
          <w:color w:val="000000"/>
          <w:sz w:val="24"/>
          <w:szCs w:val="24"/>
        </w:rPr>
        <w:t>醫事檢驗</w:t>
      </w:r>
      <w:r w:rsidRPr="00517D6B">
        <w:rPr>
          <w:bCs/>
          <w:color w:val="000000"/>
          <w:sz w:val="24"/>
          <w:szCs w:val="24"/>
        </w:rPr>
        <w:t xml:space="preserve"> </w:t>
      </w:r>
      <w:r w:rsidRPr="00517D6B">
        <w:rPr>
          <w:bCs/>
          <w:color w:val="000000"/>
          <w:sz w:val="24"/>
          <w:szCs w:val="24"/>
        </w:rPr>
        <w:sym w:font="Wingdings 2" w:char="F052"/>
      </w:r>
      <w:r w:rsidRPr="00517D6B">
        <w:rPr>
          <w:bCs/>
          <w:color w:val="000000"/>
          <w:sz w:val="24"/>
          <w:szCs w:val="24"/>
        </w:rPr>
        <w:t>護理</w:t>
      </w:r>
      <w:r w:rsidRPr="00517D6B">
        <w:rPr>
          <w:bCs/>
          <w:color w:val="000000"/>
          <w:sz w:val="24"/>
          <w:szCs w:val="24"/>
        </w:rPr>
        <w:t xml:space="preserve"> □</w:t>
      </w:r>
      <w:r w:rsidRPr="00517D6B">
        <w:rPr>
          <w:bCs/>
          <w:color w:val="000000"/>
          <w:sz w:val="24"/>
          <w:szCs w:val="24"/>
        </w:rPr>
        <w:t>營養</w:t>
      </w:r>
      <w:r w:rsidR="00D86729" w:rsidRPr="00517D6B">
        <w:rPr>
          <w:bCs/>
          <w:color w:val="000000"/>
          <w:sz w:val="24"/>
          <w:szCs w:val="24"/>
        </w:rPr>
        <w:t xml:space="preserve"> </w:t>
      </w:r>
      <w:r w:rsidRPr="00517D6B">
        <w:rPr>
          <w:bCs/>
          <w:color w:val="000000"/>
          <w:sz w:val="24"/>
          <w:szCs w:val="24"/>
        </w:rPr>
        <w:t>□</w:t>
      </w:r>
      <w:r w:rsidRPr="00517D6B">
        <w:rPr>
          <w:bCs/>
          <w:color w:val="000000"/>
          <w:sz w:val="24"/>
          <w:szCs w:val="24"/>
        </w:rPr>
        <w:t>呼吸治療</w:t>
      </w:r>
      <w:r w:rsidR="00D86729" w:rsidRPr="00517D6B">
        <w:rPr>
          <w:bCs/>
          <w:color w:val="000000"/>
          <w:sz w:val="24"/>
          <w:szCs w:val="24"/>
        </w:rPr>
        <w:t xml:space="preserve"> </w:t>
      </w:r>
      <w:r w:rsidRPr="00517D6B">
        <w:rPr>
          <w:bCs/>
          <w:color w:val="000000"/>
          <w:sz w:val="24"/>
          <w:szCs w:val="24"/>
        </w:rPr>
        <w:t>□</w:t>
      </w:r>
      <w:r w:rsidRPr="00517D6B">
        <w:rPr>
          <w:bCs/>
          <w:color w:val="000000"/>
          <w:sz w:val="24"/>
          <w:szCs w:val="24"/>
        </w:rPr>
        <w:t>助產</w:t>
      </w:r>
    </w:p>
    <w:p w:rsidR="004B0387" w:rsidRPr="00517D6B" w:rsidRDefault="004B0387" w:rsidP="005E389C">
      <w:pPr>
        <w:adjustRightInd w:val="0"/>
        <w:snapToGrid w:val="0"/>
        <w:spacing w:line="240" w:lineRule="atLeast"/>
        <w:ind w:leftChars="790" w:left="2528" w:firstLineChars="42" w:firstLine="101"/>
        <w:rPr>
          <w:bCs/>
          <w:color w:val="000000"/>
          <w:sz w:val="24"/>
          <w:szCs w:val="24"/>
        </w:rPr>
      </w:pPr>
      <w:r w:rsidRPr="00517D6B">
        <w:rPr>
          <w:bCs/>
          <w:color w:val="000000"/>
          <w:sz w:val="24"/>
          <w:szCs w:val="24"/>
        </w:rPr>
        <w:t>□</w:t>
      </w:r>
      <w:r w:rsidRPr="00517D6B">
        <w:rPr>
          <w:bCs/>
          <w:color w:val="000000"/>
          <w:sz w:val="24"/>
          <w:szCs w:val="24"/>
        </w:rPr>
        <w:t>物理治療</w:t>
      </w:r>
      <w:r w:rsidRPr="00517D6B">
        <w:rPr>
          <w:bCs/>
          <w:color w:val="000000"/>
          <w:sz w:val="24"/>
          <w:szCs w:val="24"/>
        </w:rPr>
        <w:t xml:space="preserve"> □</w:t>
      </w:r>
      <w:r w:rsidRPr="00517D6B">
        <w:rPr>
          <w:bCs/>
          <w:color w:val="000000"/>
          <w:sz w:val="24"/>
          <w:szCs w:val="24"/>
        </w:rPr>
        <w:t>職能治療</w:t>
      </w:r>
      <w:r w:rsidRPr="00517D6B">
        <w:rPr>
          <w:bCs/>
          <w:color w:val="000000"/>
          <w:sz w:val="24"/>
          <w:szCs w:val="24"/>
        </w:rPr>
        <w:t xml:space="preserve"> □</w:t>
      </w:r>
      <w:r w:rsidRPr="00517D6B">
        <w:rPr>
          <w:bCs/>
          <w:color w:val="000000"/>
          <w:sz w:val="24"/>
          <w:szCs w:val="24"/>
        </w:rPr>
        <w:t>臨床心理</w:t>
      </w:r>
      <w:r w:rsidRPr="00517D6B">
        <w:rPr>
          <w:bCs/>
          <w:color w:val="000000"/>
          <w:sz w:val="24"/>
          <w:szCs w:val="24"/>
        </w:rPr>
        <w:t xml:space="preserve"> □</w:t>
      </w:r>
      <w:r w:rsidRPr="00517D6B">
        <w:rPr>
          <w:bCs/>
          <w:color w:val="000000"/>
          <w:sz w:val="24"/>
          <w:szCs w:val="24"/>
        </w:rPr>
        <w:t>諮商心理</w:t>
      </w:r>
    </w:p>
    <w:p w:rsidR="004B0387" w:rsidRPr="00517D6B" w:rsidRDefault="004B0387" w:rsidP="005E389C">
      <w:pPr>
        <w:snapToGrid w:val="0"/>
        <w:spacing w:line="240" w:lineRule="atLeast"/>
        <w:ind w:leftChars="240" w:left="768"/>
        <w:rPr>
          <w:bCs/>
          <w:color w:val="000000"/>
          <w:sz w:val="24"/>
          <w:szCs w:val="24"/>
        </w:rPr>
      </w:pPr>
      <w:r w:rsidRPr="00517D6B">
        <w:rPr>
          <w:bCs/>
          <w:color w:val="000000"/>
          <w:sz w:val="24"/>
          <w:szCs w:val="24"/>
        </w:rPr>
        <w:t>○</w:t>
      </w:r>
      <w:r w:rsidRPr="00517D6B">
        <w:rPr>
          <w:bCs/>
          <w:color w:val="000000"/>
          <w:sz w:val="24"/>
          <w:szCs w:val="24"/>
        </w:rPr>
        <w:t>醫事人員類（非醫師）</w:t>
      </w:r>
      <w:r w:rsidR="00A5746E" w:rsidRPr="00517D6B">
        <w:rPr>
          <w:bCs/>
          <w:color w:val="000000"/>
          <w:sz w:val="24"/>
          <w:szCs w:val="24"/>
        </w:rPr>
        <w:t>精神科</w:t>
      </w:r>
      <w:r w:rsidRPr="00517D6B">
        <w:rPr>
          <w:bCs/>
          <w:color w:val="000000"/>
          <w:sz w:val="24"/>
          <w:szCs w:val="24"/>
        </w:rPr>
        <w:t>教學醫院</w:t>
      </w:r>
    </w:p>
    <w:p w:rsidR="004B0387" w:rsidRPr="00517D6B" w:rsidRDefault="004B0387" w:rsidP="005E389C">
      <w:pPr>
        <w:adjustRightInd w:val="0"/>
        <w:snapToGrid w:val="0"/>
        <w:spacing w:line="240" w:lineRule="atLeast"/>
        <w:ind w:rightChars="-50" w:right="-160" w:firstLineChars="430" w:firstLine="1032"/>
        <w:rPr>
          <w:bCs/>
          <w:color w:val="000000"/>
          <w:sz w:val="24"/>
          <w:szCs w:val="24"/>
        </w:rPr>
      </w:pPr>
      <w:r w:rsidRPr="00517D6B">
        <w:rPr>
          <w:bCs/>
          <w:color w:val="000000"/>
          <w:sz w:val="24"/>
          <w:szCs w:val="24"/>
        </w:rPr>
        <w:t>其他醫事人員：</w:t>
      </w:r>
      <w:r w:rsidRPr="00517D6B">
        <w:rPr>
          <w:bCs/>
          <w:color w:val="000000"/>
          <w:sz w:val="24"/>
          <w:szCs w:val="24"/>
        </w:rPr>
        <w:t>□</w:t>
      </w:r>
      <w:r w:rsidRPr="00517D6B">
        <w:rPr>
          <w:bCs/>
          <w:color w:val="000000"/>
          <w:sz w:val="24"/>
          <w:szCs w:val="24"/>
        </w:rPr>
        <w:t>藥事</w:t>
      </w:r>
      <w:r w:rsidRPr="00517D6B">
        <w:rPr>
          <w:bCs/>
          <w:color w:val="000000"/>
          <w:sz w:val="24"/>
          <w:szCs w:val="24"/>
        </w:rPr>
        <w:t xml:space="preserve"> □</w:t>
      </w:r>
      <w:r w:rsidRPr="00517D6B">
        <w:rPr>
          <w:bCs/>
          <w:color w:val="000000"/>
          <w:sz w:val="24"/>
          <w:szCs w:val="24"/>
        </w:rPr>
        <w:t>醫事放射</w:t>
      </w:r>
      <w:r w:rsidRPr="00517D6B">
        <w:rPr>
          <w:bCs/>
          <w:color w:val="000000"/>
          <w:sz w:val="24"/>
          <w:szCs w:val="24"/>
        </w:rPr>
        <w:t xml:space="preserve"> □</w:t>
      </w:r>
      <w:r w:rsidRPr="00517D6B">
        <w:rPr>
          <w:bCs/>
          <w:color w:val="000000"/>
          <w:sz w:val="24"/>
          <w:szCs w:val="24"/>
        </w:rPr>
        <w:t>醫事檢驗</w:t>
      </w:r>
      <w:r w:rsidRPr="00517D6B">
        <w:rPr>
          <w:bCs/>
          <w:color w:val="000000"/>
          <w:sz w:val="24"/>
          <w:szCs w:val="24"/>
        </w:rPr>
        <w:t xml:space="preserve"> </w:t>
      </w:r>
      <w:r w:rsidRPr="00517D6B">
        <w:rPr>
          <w:bCs/>
          <w:color w:val="000000"/>
          <w:sz w:val="24"/>
          <w:szCs w:val="24"/>
        </w:rPr>
        <w:sym w:font="Wingdings 2" w:char="F052"/>
      </w:r>
      <w:r w:rsidRPr="00517D6B">
        <w:rPr>
          <w:bCs/>
          <w:color w:val="000000"/>
          <w:sz w:val="24"/>
          <w:szCs w:val="24"/>
        </w:rPr>
        <w:t>護理</w:t>
      </w:r>
      <w:r w:rsidRPr="00517D6B">
        <w:rPr>
          <w:bCs/>
          <w:color w:val="000000"/>
          <w:sz w:val="24"/>
          <w:szCs w:val="24"/>
        </w:rPr>
        <w:t xml:space="preserve"> □</w:t>
      </w:r>
      <w:r w:rsidRPr="00517D6B">
        <w:rPr>
          <w:bCs/>
          <w:color w:val="000000"/>
          <w:sz w:val="24"/>
          <w:szCs w:val="24"/>
        </w:rPr>
        <w:t>營養</w:t>
      </w:r>
      <w:r w:rsidR="00D86729" w:rsidRPr="00517D6B">
        <w:rPr>
          <w:bCs/>
          <w:color w:val="000000"/>
          <w:sz w:val="24"/>
          <w:szCs w:val="24"/>
        </w:rPr>
        <w:t xml:space="preserve"> </w:t>
      </w:r>
      <w:r w:rsidRPr="00517D6B">
        <w:rPr>
          <w:bCs/>
          <w:color w:val="000000"/>
          <w:sz w:val="24"/>
          <w:szCs w:val="24"/>
        </w:rPr>
        <w:t>□</w:t>
      </w:r>
      <w:r w:rsidRPr="00517D6B">
        <w:rPr>
          <w:bCs/>
          <w:color w:val="000000"/>
          <w:sz w:val="24"/>
          <w:szCs w:val="24"/>
        </w:rPr>
        <w:t>呼吸治</w:t>
      </w:r>
      <w:r w:rsidR="00D86729" w:rsidRPr="00517D6B">
        <w:rPr>
          <w:bCs/>
          <w:color w:val="000000"/>
          <w:sz w:val="24"/>
          <w:szCs w:val="24"/>
        </w:rPr>
        <w:t>療</w:t>
      </w:r>
      <w:r w:rsidR="00D86729" w:rsidRPr="00517D6B">
        <w:rPr>
          <w:bCs/>
          <w:color w:val="000000"/>
          <w:sz w:val="24"/>
          <w:szCs w:val="24"/>
        </w:rPr>
        <w:t xml:space="preserve"> </w:t>
      </w:r>
      <w:r w:rsidRPr="00517D6B">
        <w:rPr>
          <w:bCs/>
          <w:color w:val="000000"/>
          <w:sz w:val="24"/>
          <w:szCs w:val="24"/>
        </w:rPr>
        <w:t>□</w:t>
      </w:r>
      <w:r w:rsidRPr="00517D6B">
        <w:rPr>
          <w:bCs/>
          <w:color w:val="000000"/>
          <w:sz w:val="24"/>
          <w:szCs w:val="24"/>
        </w:rPr>
        <w:t>助產</w:t>
      </w:r>
    </w:p>
    <w:p w:rsidR="004B0387" w:rsidRPr="00517D6B" w:rsidRDefault="004B0387" w:rsidP="005E389C">
      <w:pPr>
        <w:adjustRightInd w:val="0"/>
        <w:snapToGrid w:val="0"/>
        <w:spacing w:line="240" w:lineRule="atLeast"/>
        <w:ind w:leftChars="790" w:left="2528" w:firstLineChars="42" w:firstLine="101"/>
        <w:rPr>
          <w:bCs/>
          <w:color w:val="000000"/>
          <w:sz w:val="24"/>
          <w:szCs w:val="24"/>
        </w:rPr>
      </w:pPr>
      <w:r w:rsidRPr="00517D6B">
        <w:rPr>
          <w:bCs/>
          <w:color w:val="000000"/>
          <w:sz w:val="24"/>
          <w:szCs w:val="24"/>
        </w:rPr>
        <w:t>□</w:t>
      </w:r>
      <w:r w:rsidRPr="00517D6B">
        <w:rPr>
          <w:bCs/>
          <w:color w:val="000000"/>
          <w:sz w:val="24"/>
          <w:szCs w:val="24"/>
        </w:rPr>
        <w:t>物理治療</w:t>
      </w:r>
      <w:r w:rsidRPr="00517D6B">
        <w:rPr>
          <w:bCs/>
          <w:color w:val="000000"/>
          <w:sz w:val="24"/>
          <w:szCs w:val="24"/>
        </w:rPr>
        <w:t xml:space="preserve"> □</w:t>
      </w:r>
      <w:r w:rsidRPr="00517D6B">
        <w:rPr>
          <w:bCs/>
          <w:color w:val="000000"/>
          <w:sz w:val="24"/>
          <w:szCs w:val="24"/>
        </w:rPr>
        <w:t>職能治療</w:t>
      </w:r>
      <w:r w:rsidRPr="00517D6B">
        <w:rPr>
          <w:bCs/>
          <w:color w:val="000000"/>
          <w:sz w:val="24"/>
          <w:szCs w:val="24"/>
        </w:rPr>
        <w:t xml:space="preserve"> □</w:t>
      </w:r>
      <w:r w:rsidRPr="00517D6B">
        <w:rPr>
          <w:bCs/>
          <w:color w:val="000000"/>
          <w:sz w:val="24"/>
          <w:szCs w:val="24"/>
        </w:rPr>
        <w:t>臨床心理</w:t>
      </w:r>
      <w:r w:rsidRPr="00517D6B">
        <w:rPr>
          <w:bCs/>
          <w:color w:val="000000"/>
          <w:sz w:val="24"/>
          <w:szCs w:val="24"/>
        </w:rPr>
        <w:t xml:space="preserve"> □</w:t>
      </w:r>
      <w:r w:rsidRPr="00517D6B">
        <w:rPr>
          <w:bCs/>
          <w:color w:val="000000"/>
          <w:sz w:val="24"/>
          <w:szCs w:val="24"/>
        </w:rPr>
        <w:t>諮商心理</w:t>
      </w:r>
    </w:p>
    <w:p w:rsidR="004B0387" w:rsidRPr="00517D6B" w:rsidRDefault="004B0387" w:rsidP="005E389C">
      <w:pPr>
        <w:tabs>
          <w:tab w:val="left" w:pos="6078"/>
        </w:tabs>
        <w:snapToGrid w:val="0"/>
        <w:spacing w:line="240" w:lineRule="atLeast"/>
        <w:ind w:leftChars="112" w:left="1282" w:hangingChars="385" w:hanging="924"/>
        <w:rPr>
          <w:bCs/>
          <w:color w:val="000000"/>
          <w:sz w:val="24"/>
          <w:szCs w:val="24"/>
        </w:rPr>
      </w:pPr>
      <w:r w:rsidRPr="00517D6B">
        <w:rPr>
          <w:bCs/>
          <w:color w:val="000000"/>
          <w:sz w:val="24"/>
          <w:szCs w:val="24"/>
        </w:rPr>
        <w:t>3.□</w:t>
      </w:r>
      <w:r w:rsidRPr="00517D6B">
        <w:rPr>
          <w:bCs/>
          <w:color w:val="000000"/>
          <w:sz w:val="24"/>
          <w:szCs w:val="24"/>
        </w:rPr>
        <w:t>精神科教學醫院新增職類評鑑：</w:t>
      </w:r>
    </w:p>
    <w:p w:rsidR="004B0387" w:rsidRPr="00517D6B" w:rsidRDefault="004B0387" w:rsidP="005E389C">
      <w:pPr>
        <w:snapToGrid w:val="0"/>
        <w:spacing w:line="240" w:lineRule="atLeast"/>
        <w:ind w:leftChars="240" w:left="768"/>
        <w:rPr>
          <w:bCs/>
          <w:color w:val="000000"/>
          <w:sz w:val="24"/>
          <w:szCs w:val="24"/>
        </w:rPr>
      </w:pPr>
      <w:r w:rsidRPr="00517D6B">
        <w:rPr>
          <w:bCs/>
          <w:color w:val="000000"/>
          <w:sz w:val="24"/>
          <w:szCs w:val="24"/>
        </w:rPr>
        <w:t>醫師：</w:t>
      </w:r>
      <w:r w:rsidRPr="00517D6B">
        <w:rPr>
          <w:bCs/>
          <w:color w:val="000000"/>
          <w:sz w:val="24"/>
          <w:szCs w:val="24"/>
        </w:rPr>
        <w:t>□</w:t>
      </w:r>
      <w:r w:rsidRPr="00517D6B">
        <w:rPr>
          <w:bCs/>
          <w:color w:val="000000"/>
          <w:sz w:val="24"/>
          <w:szCs w:val="24"/>
        </w:rPr>
        <w:t>西醫類（專任西醫主治醫師數：</w:t>
      </w:r>
      <w:r w:rsidRPr="00517D6B">
        <w:rPr>
          <w:bCs/>
          <w:color w:val="000000"/>
          <w:sz w:val="24"/>
          <w:szCs w:val="24"/>
          <w:u w:val="single"/>
        </w:rPr>
        <w:t xml:space="preserve">      </w:t>
      </w:r>
      <w:r w:rsidRPr="00517D6B">
        <w:rPr>
          <w:bCs/>
          <w:color w:val="000000"/>
          <w:sz w:val="24"/>
          <w:szCs w:val="24"/>
        </w:rPr>
        <w:t>位）：</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西醫實習醫學生</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西醫畢業後一般醫學訓練</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住院醫師</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西醫實習醫學生、西醫畢業後一般醫學訓練</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西醫畢業後一般醫學訓練、住院醫師</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西醫實習醫學生、西醫畢業後一般醫學訓練、住院醫師</w:t>
      </w:r>
    </w:p>
    <w:p w:rsidR="004B0387" w:rsidRPr="00517D6B" w:rsidRDefault="004B0387" w:rsidP="005E389C">
      <w:pPr>
        <w:snapToGrid w:val="0"/>
        <w:spacing w:line="240" w:lineRule="atLeast"/>
        <w:ind w:leftChars="470" w:left="1691" w:hangingChars="78" w:hanging="187"/>
        <w:rPr>
          <w:bCs/>
          <w:color w:val="000000"/>
          <w:sz w:val="24"/>
          <w:szCs w:val="24"/>
        </w:rPr>
      </w:pPr>
      <w:r w:rsidRPr="00517D6B">
        <w:rPr>
          <w:bCs/>
          <w:color w:val="000000"/>
          <w:sz w:val="24"/>
          <w:szCs w:val="24"/>
        </w:rPr>
        <w:t>□</w:t>
      </w:r>
      <w:r w:rsidRPr="00517D6B">
        <w:rPr>
          <w:bCs/>
          <w:color w:val="000000"/>
          <w:sz w:val="24"/>
          <w:szCs w:val="24"/>
        </w:rPr>
        <w:t>牙醫類</w:t>
      </w:r>
      <w:r w:rsidR="00515A2B" w:rsidRPr="00517D6B">
        <w:rPr>
          <w:bCs/>
          <w:color w:val="000000"/>
          <w:sz w:val="24"/>
          <w:szCs w:val="24"/>
        </w:rPr>
        <w:t>（</w:t>
      </w:r>
      <w:r w:rsidRPr="00517D6B">
        <w:rPr>
          <w:bCs/>
          <w:color w:val="000000"/>
          <w:sz w:val="24"/>
          <w:szCs w:val="24"/>
        </w:rPr>
        <w:t>含口腔顎面外科、口腔病理科、齒顎矯正科</w:t>
      </w:r>
      <w:r w:rsidR="00515A2B" w:rsidRPr="00517D6B">
        <w:rPr>
          <w:bCs/>
          <w:color w:val="000000"/>
          <w:sz w:val="24"/>
          <w:szCs w:val="24"/>
        </w:rPr>
        <w:t>）</w:t>
      </w:r>
    </w:p>
    <w:p w:rsidR="004B0387" w:rsidRPr="00517D6B" w:rsidRDefault="004B0387" w:rsidP="005E389C">
      <w:pPr>
        <w:adjustRightInd w:val="0"/>
        <w:snapToGrid w:val="0"/>
        <w:spacing w:line="240" w:lineRule="atLeast"/>
        <w:ind w:leftChars="780" w:left="3451" w:hangingChars="398" w:hanging="955"/>
        <w:rPr>
          <w:bCs/>
          <w:color w:val="000000"/>
          <w:sz w:val="24"/>
          <w:szCs w:val="24"/>
        </w:rPr>
      </w:pPr>
      <w:r w:rsidRPr="00517D6B">
        <w:rPr>
          <w:bCs/>
          <w:color w:val="000000"/>
          <w:sz w:val="24"/>
          <w:szCs w:val="24"/>
        </w:rPr>
        <w:t>（專任牙科主治醫師數：</w:t>
      </w:r>
      <w:r w:rsidRPr="00517D6B">
        <w:rPr>
          <w:bCs/>
          <w:color w:val="000000"/>
          <w:sz w:val="24"/>
          <w:szCs w:val="24"/>
          <w:u w:val="single"/>
        </w:rPr>
        <w:t xml:space="preserve">      </w:t>
      </w:r>
      <w:r w:rsidRPr="00517D6B">
        <w:rPr>
          <w:bCs/>
          <w:color w:val="000000"/>
          <w:sz w:val="24"/>
          <w:szCs w:val="24"/>
        </w:rPr>
        <w:t>位）：</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牙醫實習醫學生</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lastRenderedPageBreak/>
        <w:t>○</w:t>
      </w:r>
      <w:r w:rsidRPr="00517D6B">
        <w:rPr>
          <w:bCs/>
          <w:color w:val="000000"/>
          <w:sz w:val="24"/>
          <w:szCs w:val="24"/>
        </w:rPr>
        <w:t>牙醫畢業後一般醫學訓練</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住院醫師</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牙醫實習醫學生、牙醫畢業後一般醫學訓練</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牙醫畢業後一般醫學訓練、住院醫師</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牙醫實習醫學生、牙醫畢業後一般醫學訓練、住院醫師</w:t>
      </w:r>
    </w:p>
    <w:p w:rsidR="004B0387" w:rsidRPr="00517D6B" w:rsidRDefault="004B0387" w:rsidP="005E389C">
      <w:pPr>
        <w:snapToGrid w:val="0"/>
        <w:spacing w:line="240" w:lineRule="atLeast"/>
        <w:ind w:leftChars="470" w:left="1691" w:hangingChars="78" w:hanging="187"/>
        <w:rPr>
          <w:bCs/>
          <w:color w:val="000000"/>
          <w:sz w:val="24"/>
          <w:szCs w:val="24"/>
        </w:rPr>
      </w:pPr>
      <w:r w:rsidRPr="00517D6B">
        <w:rPr>
          <w:bCs/>
          <w:color w:val="000000"/>
          <w:sz w:val="24"/>
          <w:szCs w:val="24"/>
        </w:rPr>
        <w:t>□</w:t>
      </w:r>
      <w:r w:rsidRPr="00517D6B">
        <w:rPr>
          <w:bCs/>
          <w:color w:val="000000"/>
          <w:sz w:val="24"/>
          <w:szCs w:val="24"/>
        </w:rPr>
        <w:t>中醫類（</w:t>
      </w:r>
      <w:r w:rsidR="00D86729" w:rsidRPr="00517D6B">
        <w:rPr>
          <w:bCs/>
          <w:color w:val="000000"/>
          <w:sz w:val="24"/>
          <w:szCs w:val="24"/>
        </w:rPr>
        <w:t>具備</w:t>
      </w:r>
      <w:r w:rsidRPr="00517D6B">
        <w:rPr>
          <w:bCs/>
          <w:color w:val="000000"/>
          <w:sz w:val="24"/>
          <w:szCs w:val="24"/>
        </w:rPr>
        <w:t>執行中醫師</w:t>
      </w:r>
      <w:r w:rsidRPr="00517D6B">
        <w:rPr>
          <w:rFonts w:hAnsi="Arial"/>
          <w:bCs/>
          <w:color w:val="000000"/>
          <w:sz w:val="24"/>
          <w:szCs w:val="24"/>
        </w:rPr>
        <w:t>業務</w:t>
      </w:r>
      <w:r w:rsidR="00D86729" w:rsidRPr="00517D6B">
        <w:rPr>
          <w:bCs/>
          <w:color w:val="000000"/>
          <w:sz w:val="24"/>
          <w:szCs w:val="24"/>
        </w:rPr>
        <w:t>5</w:t>
      </w:r>
      <w:r w:rsidRPr="00517D6B">
        <w:rPr>
          <w:rFonts w:hAnsi="Arial"/>
          <w:bCs/>
          <w:color w:val="000000"/>
          <w:sz w:val="24"/>
          <w:szCs w:val="24"/>
        </w:rPr>
        <w:t>年以上之</w:t>
      </w:r>
      <w:r w:rsidRPr="00517D6B">
        <w:rPr>
          <w:bCs/>
          <w:color w:val="000000"/>
          <w:sz w:val="24"/>
          <w:szCs w:val="24"/>
        </w:rPr>
        <w:t>專任中醫主治醫師數：</w:t>
      </w:r>
      <w:r w:rsidRPr="00517D6B">
        <w:rPr>
          <w:bCs/>
          <w:color w:val="000000"/>
          <w:sz w:val="24"/>
          <w:szCs w:val="24"/>
          <w:u w:val="single"/>
        </w:rPr>
        <w:t xml:space="preserve">      </w:t>
      </w:r>
      <w:r w:rsidRPr="00517D6B">
        <w:rPr>
          <w:bCs/>
          <w:color w:val="000000"/>
          <w:sz w:val="24"/>
          <w:szCs w:val="24"/>
        </w:rPr>
        <w:t>位）：</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中醫實習醫學生</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中醫實習醫學生、新進中醫師</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新進中醫師</w:t>
      </w:r>
    </w:p>
    <w:p w:rsidR="004B0387" w:rsidRPr="00517D6B" w:rsidRDefault="004B0387" w:rsidP="005E389C">
      <w:pPr>
        <w:snapToGrid w:val="0"/>
        <w:spacing w:line="240" w:lineRule="atLeast"/>
        <w:ind w:leftChars="240" w:left="768"/>
        <w:rPr>
          <w:bCs/>
          <w:color w:val="000000"/>
          <w:sz w:val="24"/>
          <w:szCs w:val="24"/>
        </w:rPr>
      </w:pPr>
      <w:r w:rsidRPr="00517D6B">
        <w:rPr>
          <w:bCs/>
          <w:color w:val="000000"/>
          <w:sz w:val="24"/>
          <w:szCs w:val="24"/>
        </w:rPr>
        <w:t>其他醫事人員：</w:t>
      </w:r>
      <w:r w:rsidRPr="00517D6B">
        <w:rPr>
          <w:bCs/>
          <w:color w:val="000000"/>
          <w:sz w:val="24"/>
          <w:szCs w:val="24"/>
        </w:rPr>
        <w:t>□</w:t>
      </w:r>
      <w:r w:rsidRPr="00517D6B">
        <w:rPr>
          <w:bCs/>
          <w:color w:val="000000"/>
          <w:sz w:val="24"/>
          <w:szCs w:val="24"/>
        </w:rPr>
        <w:t>藥事</w:t>
      </w:r>
      <w:r w:rsidRPr="00517D6B">
        <w:rPr>
          <w:bCs/>
          <w:color w:val="000000"/>
          <w:sz w:val="24"/>
          <w:szCs w:val="24"/>
        </w:rPr>
        <w:t xml:space="preserve"> □</w:t>
      </w:r>
      <w:r w:rsidRPr="00517D6B">
        <w:rPr>
          <w:bCs/>
          <w:color w:val="000000"/>
          <w:sz w:val="24"/>
          <w:szCs w:val="24"/>
        </w:rPr>
        <w:t>醫事放射</w:t>
      </w:r>
      <w:r w:rsidRPr="00517D6B">
        <w:rPr>
          <w:bCs/>
          <w:color w:val="000000"/>
          <w:sz w:val="24"/>
          <w:szCs w:val="24"/>
        </w:rPr>
        <w:t xml:space="preserve"> □</w:t>
      </w:r>
      <w:r w:rsidRPr="00517D6B">
        <w:rPr>
          <w:bCs/>
          <w:color w:val="000000"/>
          <w:sz w:val="24"/>
          <w:szCs w:val="24"/>
        </w:rPr>
        <w:t>醫事檢驗</w:t>
      </w:r>
      <w:r w:rsidRPr="00517D6B">
        <w:rPr>
          <w:bCs/>
          <w:color w:val="000000"/>
          <w:sz w:val="24"/>
          <w:szCs w:val="24"/>
        </w:rPr>
        <w:t xml:space="preserve"> □</w:t>
      </w:r>
      <w:r w:rsidRPr="00517D6B">
        <w:rPr>
          <w:bCs/>
          <w:color w:val="000000"/>
          <w:sz w:val="24"/>
          <w:szCs w:val="24"/>
        </w:rPr>
        <w:t>營養</w:t>
      </w:r>
      <w:r w:rsidRPr="00517D6B">
        <w:rPr>
          <w:bCs/>
          <w:color w:val="000000"/>
          <w:sz w:val="24"/>
          <w:szCs w:val="24"/>
        </w:rPr>
        <w:t xml:space="preserve"> □</w:t>
      </w:r>
      <w:r w:rsidRPr="00517D6B">
        <w:rPr>
          <w:bCs/>
          <w:color w:val="000000"/>
          <w:sz w:val="24"/>
          <w:szCs w:val="24"/>
        </w:rPr>
        <w:t>呼吸治療</w:t>
      </w:r>
      <w:r w:rsidRPr="00517D6B">
        <w:rPr>
          <w:bCs/>
          <w:color w:val="000000"/>
          <w:sz w:val="24"/>
          <w:szCs w:val="24"/>
        </w:rPr>
        <w:t xml:space="preserve"> □</w:t>
      </w:r>
      <w:r w:rsidRPr="00517D6B">
        <w:rPr>
          <w:bCs/>
          <w:color w:val="000000"/>
          <w:sz w:val="24"/>
          <w:szCs w:val="24"/>
        </w:rPr>
        <w:t>助產</w:t>
      </w:r>
    </w:p>
    <w:p w:rsidR="004B0387" w:rsidRPr="00517D6B" w:rsidRDefault="004B0387" w:rsidP="005E389C">
      <w:pPr>
        <w:snapToGrid w:val="0"/>
        <w:spacing w:line="240" w:lineRule="atLeast"/>
        <w:ind w:leftChars="780" w:left="2635" w:hangingChars="58" w:hanging="139"/>
        <w:rPr>
          <w:bCs/>
          <w:color w:val="000000"/>
          <w:sz w:val="24"/>
          <w:szCs w:val="24"/>
        </w:rPr>
      </w:pPr>
      <w:r w:rsidRPr="00517D6B">
        <w:rPr>
          <w:bCs/>
          <w:color w:val="000000"/>
          <w:sz w:val="24"/>
          <w:szCs w:val="24"/>
        </w:rPr>
        <w:t>□</w:t>
      </w:r>
      <w:r w:rsidRPr="00517D6B">
        <w:rPr>
          <w:bCs/>
          <w:color w:val="000000"/>
          <w:sz w:val="24"/>
          <w:szCs w:val="24"/>
        </w:rPr>
        <w:t>物理治療</w:t>
      </w:r>
      <w:r w:rsidRPr="00517D6B">
        <w:rPr>
          <w:bCs/>
          <w:color w:val="000000"/>
          <w:sz w:val="24"/>
          <w:szCs w:val="24"/>
        </w:rPr>
        <w:t xml:space="preserve"> □</w:t>
      </w:r>
      <w:r w:rsidRPr="00517D6B">
        <w:rPr>
          <w:bCs/>
          <w:color w:val="000000"/>
          <w:sz w:val="24"/>
          <w:szCs w:val="24"/>
        </w:rPr>
        <w:t>職能治療</w:t>
      </w:r>
      <w:r w:rsidRPr="00517D6B">
        <w:rPr>
          <w:bCs/>
          <w:color w:val="000000"/>
          <w:sz w:val="24"/>
          <w:szCs w:val="24"/>
        </w:rPr>
        <w:t xml:space="preserve"> □</w:t>
      </w:r>
      <w:r w:rsidRPr="00517D6B">
        <w:rPr>
          <w:bCs/>
          <w:color w:val="000000"/>
          <w:sz w:val="24"/>
          <w:szCs w:val="24"/>
        </w:rPr>
        <w:t>臨床心理</w:t>
      </w:r>
      <w:r w:rsidRPr="00517D6B">
        <w:rPr>
          <w:bCs/>
          <w:color w:val="000000"/>
          <w:sz w:val="24"/>
          <w:szCs w:val="24"/>
        </w:rPr>
        <w:t xml:space="preserve"> □</w:t>
      </w:r>
      <w:r w:rsidRPr="00517D6B">
        <w:rPr>
          <w:bCs/>
          <w:color w:val="000000"/>
          <w:sz w:val="24"/>
          <w:szCs w:val="24"/>
        </w:rPr>
        <w:t>諮商心理</w:t>
      </w:r>
    </w:p>
    <w:p w:rsidR="004B0387" w:rsidRPr="00517D6B" w:rsidRDefault="004B0387" w:rsidP="004B0387">
      <w:pPr>
        <w:snapToGrid w:val="0"/>
        <w:spacing w:beforeLines="50" w:before="217" w:line="240" w:lineRule="atLeast"/>
        <w:rPr>
          <w:bCs/>
          <w:color w:val="000000"/>
          <w:sz w:val="24"/>
          <w:szCs w:val="24"/>
        </w:rPr>
      </w:pPr>
      <w:r w:rsidRPr="00517D6B">
        <w:rPr>
          <w:rFonts w:hAnsi="Arial"/>
          <w:bCs/>
          <w:color w:val="000000"/>
          <w:sz w:val="24"/>
          <w:szCs w:val="24"/>
        </w:rPr>
        <w:t>二、本院評鑑地址一覽表</w:t>
      </w:r>
      <w:r w:rsidR="00C0196A" w:rsidRPr="00517D6B">
        <w:rPr>
          <w:rFonts w:hAnsi="Arial"/>
          <w:bCs/>
          <w:color w:val="000000"/>
          <w:sz w:val="24"/>
          <w:szCs w:val="24"/>
        </w:rPr>
        <w:t>（</w:t>
      </w:r>
      <w:r w:rsidRPr="00517D6B">
        <w:rPr>
          <w:rFonts w:hAnsi="Arial"/>
          <w:bCs/>
          <w:color w:val="000000"/>
          <w:sz w:val="24"/>
          <w:szCs w:val="24"/>
        </w:rPr>
        <w:t>同一醫療機構代碼</w:t>
      </w:r>
      <w:r w:rsidR="00C0196A" w:rsidRPr="00517D6B">
        <w:rPr>
          <w:rFonts w:hAnsi="Arial"/>
          <w:bCs/>
          <w:color w:val="000000"/>
          <w:sz w:val="24"/>
          <w:szCs w:val="24"/>
        </w:rPr>
        <w:t>）</w:t>
      </w:r>
      <w:r w:rsidRPr="00517D6B">
        <w:rPr>
          <w:rFonts w:hAnsi="Arial"/>
          <w:bCs/>
          <w:color w:val="000000"/>
          <w:sz w:val="24"/>
          <w:szCs w:val="24"/>
        </w:rPr>
        <w:t>：</w:t>
      </w:r>
    </w:p>
    <w:tbl>
      <w:tblPr>
        <w:tblW w:w="924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15"/>
        <w:gridCol w:w="1440"/>
        <w:gridCol w:w="1574"/>
        <w:gridCol w:w="3312"/>
      </w:tblGrid>
      <w:tr w:rsidR="004B0387" w:rsidRPr="00517D6B">
        <w:trPr>
          <w:jc w:val="right"/>
        </w:trPr>
        <w:tc>
          <w:tcPr>
            <w:tcW w:w="2915" w:type="dxa"/>
            <w:vMerge w:val="restart"/>
            <w:vAlign w:val="center"/>
          </w:tcPr>
          <w:p w:rsidR="004B0387" w:rsidRPr="00517D6B" w:rsidRDefault="004B0387" w:rsidP="004B0387">
            <w:pPr>
              <w:snapToGrid w:val="0"/>
              <w:spacing w:line="240" w:lineRule="atLeast"/>
              <w:jc w:val="center"/>
              <w:rPr>
                <w:bCs/>
                <w:color w:val="000000"/>
                <w:sz w:val="24"/>
                <w:szCs w:val="24"/>
              </w:rPr>
            </w:pPr>
            <w:r w:rsidRPr="00517D6B">
              <w:rPr>
                <w:rFonts w:hAnsi="Arial"/>
                <w:bCs/>
                <w:color w:val="000000"/>
                <w:sz w:val="24"/>
                <w:szCs w:val="24"/>
              </w:rPr>
              <w:t>地址</w:t>
            </w:r>
          </w:p>
        </w:tc>
        <w:tc>
          <w:tcPr>
            <w:tcW w:w="3014" w:type="dxa"/>
            <w:gridSpan w:val="2"/>
          </w:tcPr>
          <w:p w:rsidR="004B0387" w:rsidRPr="00517D6B" w:rsidRDefault="004B0387" w:rsidP="004B0387">
            <w:pPr>
              <w:snapToGrid w:val="0"/>
              <w:spacing w:line="240" w:lineRule="atLeast"/>
              <w:jc w:val="center"/>
              <w:rPr>
                <w:bCs/>
                <w:color w:val="000000"/>
                <w:sz w:val="24"/>
                <w:szCs w:val="24"/>
              </w:rPr>
            </w:pPr>
            <w:r w:rsidRPr="00517D6B">
              <w:rPr>
                <w:rFonts w:hAnsi="Arial"/>
                <w:bCs/>
                <w:color w:val="000000"/>
                <w:sz w:val="24"/>
                <w:szCs w:val="24"/>
              </w:rPr>
              <w:t>病床資料</w:t>
            </w:r>
          </w:p>
        </w:tc>
        <w:tc>
          <w:tcPr>
            <w:tcW w:w="3312" w:type="dxa"/>
            <w:vMerge w:val="restart"/>
            <w:vAlign w:val="center"/>
          </w:tcPr>
          <w:p w:rsidR="004B0387" w:rsidRPr="00517D6B" w:rsidRDefault="004B0387" w:rsidP="00054BEC">
            <w:pPr>
              <w:snapToGrid w:val="0"/>
              <w:spacing w:line="240" w:lineRule="atLeast"/>
              <w:jc w:val="center"/>
              <w:rPr>
                <w:bCs/>
                <w:color w:val="000000"/>
                <w:sz w:val="24"/>
                <w:szCs w:val="24"/>
              </w:rPr>
            </w:pPr>
            <w:r w:rsidRPr="00517D6B">
              <w:rPr>
                <w:rFonts w:hAnsi="Arial"/>
                <w:bCs/>
                <w:color w:val="000000"/>
                <w:sz w:val="24"/>
                <w:szCs w:val="24"/>
              </w:rPr>
              <w:t>醫療服務範圍</w:t>
            </w:r>
            <w:r w:rsidRPr="00517D6B">
              <w:rPr>
                <w:rFonts w:hAnsi="Arial"/>
                <w:bCs/>
                <w:color w:val="000000"/>
                <w:sz w:val="24"/>
                <w:szCs w:val="24"/>
                <w:vertAlign w:val="superscript"/>
              </w:rPr>
              <w:t>註</w:t>
            </w:r>
            <w:r w:rsidR="00955B58" w:rsidRPr="00517D6B">
              <w:rPr>
                <w:bCs/>
                <w:color w:val="000000"/>
                <w:sz w:val="24"/>
                <w:szCs w:val="24"/>
                <w:vertAlign w:val="superscript"/>
              </w:rPr>
              <w:t>1</w:t>
            </w:r>
          </w:p>
        </w:tc>
      </w:tr>
      <w:tr w:rsidR="004B0387" w:rsidRPr="00517D6B">
        <w:trPr>
          <w:jc w:val="right"/>
        </w:trPr>
        <w:tc>
          <w:tcPr>
            <w:tcW w:w="2915" w:type="dxa"/>
            <w:vMerge/>
          </w:tcPr>
          <w:p w:rsidR="004B0387" w:rsidRPr="00517D6B" w:rsidRDefault="004B0387" w:rsidP="004B0387">
            <w:pPr>
              <w:snapToGrid w:val="0"/>
              <w:spacing w:line="240" w:lineRule="atLeast"/>
              <w:rPr>
                <w:bCs/>
                <w:color w:val="000000"/>
                <w:sz w:val="24"/>
                <w:szCs w:val="24"/>
              </w:rPr>
            </w:pPr>
          </w:p>
        </w:tc>
        <w:tc>
          <w:tcPr>
            <w:tcW w:w="1440" w:type="dxa"/>
          </w:tcPr>
          <w:p w:rsidR="004B0387" w:rsidRPr="00517D6B" w:rsidRDefault="004B0387" w:rsidP="004B0387">
            <w:pPr>
              <w:snapToGrid w:val="0"/>
              <w:spacing w:line="240" w:lineRule="atLeast"/>
              <w:rPr>
                <w:bCs/>
                <w:color w:val="000000"/>
                <w:sz w:val="24"/>
                <w:szCs w:val="24"/>
              </w:rPr>
            </w:pPr>
            <w:r w:rsidRPr="00517D6B">
              <w:rPr>
                <w:rFonts w:hAnsi="Arial"/>
                <w:bCs/>
                <w:color w:val="000000"/>
                <w:sz w:val="24"/>
                <w:szCs w:val="24"/>
              </w:rPr>
              <w:t>精神病床數</w:t>
            </w:r>
          </w:p>
        </w:tc>
        <w:tc>
          <w:tcPr>
            <w:tcW w:w="1574" w:type="dxa"/>
          </w:tcPr>
          <w:p w:rsidR="004B0387" w:rsidRPr="00517D6B" w:rsidRDefault="004B0387" w:rsidP="004B0387">
            <w:pPr>
              <w:snapToGrid w:val="0"/>
              <w:spacing w:line="240" w:lineRule="atLeast"/>
              <w:rPr>
                <w:bCs/>
                <w:color w:val="000000"/>
                <w:sz w:val="24"/>
                <w:szCs w:val="24"/>
              </w:rPr>
            </w:pPr>
            <w:r w:rsidRPr="00517D6B">
              <w:rPr>
                <w:rFonts w:hAnsi="Arial"/>
                <w:bCs/>
                <w:color w:val="000000"/>
                <w:sz w:val="24"/>
                <w:szCs w:val="24"/>
              </w:rPr>
              <w:t>特殊病床數</w:t>
            </w:r>
          </w:p>
        </w:tc>
        <w:tc>
          <w:tcPr>
            <w:tcW w:w="3312" w:type="dxa"/>
            <w:vMerge/>
          </w:tcPr>
          <w:p w:rsidR="004B0387" w:rsidRPr="00517D6B" w:rsidRDefault="004B0387" w:rsidP="004B0387">
            <w:pPr>
              <w:snapToGrid w:val="0"/>
              <w:spacing w:line="240" w:lineRule="atLeast"/>
              <w:rPr>
                <w:bCs/>
                <w:color w:val="000000"/>
                <w:sz w:val="24"/>
                <w:szCs w:val="24"/>
              </w:rPr>
            </w:pPr>
          </w:p>
        </w:tc>
      </w:tr>
      <w:tr w:rsidR="004B0387" w:rsidRPr="00517D6B">
        <w:trPr>
          <w:jc w:val="right"/>
        </w:trPr>
        <w:tc>
          <w:tcPr>
            <w:tcW w:w="2915" w:type="dxa"/>
          </w:tcPr>
          <w:p w:rsidR="004B0387" w:rsidRPr="00517D6B" w:rsidRDefault="004B0387" w:rsidP="004B0387">
            <w:pPr>
              <w:snapToGrid w:val="0"/>
              <w:spacing w:line="240" w:lineRule="atLeast"/>
              <w:rPr>
                <w:bCs/>
                <w:color w:val="000000"/>
                <w:sz w:val="24"/>
                <w:szCs w:val="24"/>
              </w:rPr>
            </w:pPr>
          </w:p>
        </w:tc>
        <w:tc>
          <w:tcPr>
            <w:tcW w:w="1440" w:type="dxa"/>
          </w:tcPr>
          <w:p w:rsidR="004B0387" w:rsidRPr="00517D6B" w:rsidRDefault="004B0387" w:rsidP="004B0387">
            <w:pPr>
              <w:snapToGrid w:val="0"/>
              <w:spacing w:line="240" w:lineRule="atLeast"/>
              <w:rPr>
                <w:bCs/>
                <w:color w:val="000000"/>
                <w:sz w:val="24"/>
                <w:szCs w:val="24"/>
              </w:rPr>
            </w:pPr>
          </w:p>
        </w:tc>
        <w:tc>
          <w:tcPr>
            <w:tcW w:w="1574" w:type="dxa"/>
          </w:tcPr>
          <w:p w:rsidR="004B0387" w:rsidRPr="00517D6B" w:rsidRDefault="004B0387" w:rsidP="004B0387">
            <w:pPr>
              <w:snapToGrid w:val="0"/>
              <w:spacing w:line="240" w:lineRule="atLeast"/>
              <w:rPr>
                <w:bCs/>
                <w:color w:val="000000"/>
                <w:sz w:val="24"/>
                <w:szCs w:val="24"/>
              </w:rPr>
            </w:pPr>
          </w:p>
        </w:tc>
        <w:tc>
          <w:tcPr>
            <w:tcW w:w="3312" w:type="dxa"/>
          </w:tcPr>
          <w:p w:rsidR="004B0387" w:rsidRPr="00517D6B" w:rsidRDefault="004B0387" w:rsidP="004B0387">
            <w:pPr>
              <w:snapToGrid w:val="0"/>
              <w:spacing w:line="240" w:lineRule="atLeast"/>
              <w:rPr>
                <w:bCs/>
                <w:color w:val="000000"/>
                <w:sz w:val="24"/>
                <w:szCs w:val="24"/>
              </w:rPr>
            </w:pPr>
          </w:p>
        </w:tc>
      </w:tr>
      <w:tr w:rsidR="004B0387" w:rsidRPr="00517D6B">
        <w:trPr>
          <w:jc w:val="right"/>
        </w:trPr>
        <w:tc>
          <w:tcPr>
            <w:tcW w:w="2915" w:type="dxa"/>
          </w:tcPr>
          <w:p w:rsidR="004B0387" w:rsidRPr="00517D6B" w:rsidRDefault="004B0387" w:rsidP="004B0387">
            <w:pPr>
              <w:snapToGrid w:val="0"/>
              <w:spacing w:line="240" w:lineRule="atLeast"/>
              <w:rPr>
                <w:bCs/>
                <w:color w:val="000000"/>
                <w:sz w:val="24"/>
                <w:szCs w:val="24"/>
              </w:rPr>
            </w:pPr>
          </w:p>
        </w:tc>
        <w:tc>
          <w:tcPr>
            <w:tcW w:w="1440" w:type="dxa"/>
          </w:tcPr>
          <w:p w:rsidR="004B0387" w:rsidRPr="00517D6B" w:rsidRDefault="004B0387" w:rsidP="004B0387">
            <w:pPr>
              <w:snapToGrid w:val="0"/>
              <w:spacing w:line="240" w:lineRule="atLeast"/>
              <w:rPr>
                <w:bCs/>
                <w:color w:val="000000"/>
                <w:sz w:val="24"/>
                <w:szCs w:val="24"/>
              </w:rPr>
            </w:pPr>
          </w:p>
        </w:tc>
        <w:tc>
          <w:tcPr>
            <w:tcW w:w="1574" w:type="dxa"/>
          </w:tcPr>
          <w:p w:rsidR="004B0387" w:rsidRPr="00517D6B" w:rsidRDefault="004B0387" w:rsidP="004B0387">
            <w:pPr>
              <w:snapToGrid w:val="0"/>
              <w:spacing w:line="240" w:lineRule="atLeast"/>
              <w:rPr>
                <w:bCs/>
                <w:color w:val="000000"/>
                <w:sz w:val="24"/>
                <w:szCs w:val="24"/>
              </w:rPr>
            </w:pPr>
          </w:p>
        </w:tc>
        <w:tc>
          <w:tcPr>
            <w:tcW w:w="3312" w:type="dxa"/>
          </w:tcPr>
          <w:p w:rsidR="004B0387" w:rsidRPr="00517D6B" w:rsidRDefault="004B0387" w:rsidP="004B0387">
            <w:pPr>
              <w:snapToGrid w:val="0"/>
              <w:spacing w:line="240" w:lineRule="atLeast"/>
              <w:rPr>
                <w:bCs/>
                <w:color w:val="000000"/>
                <w:sz w:val="24"/>
                <w:szCs w:val="24"/>
              </w:rPr>
            </w:pPr>
          </w:p>
        </w:tc>
      </w:tr>
      <w:tr w:rsidR="004B0387" w:rsidRPr="00517D6B">
        <w:trPr>
          <w:jc w:val="right"/>
        </w:trPr>
        <w:tc>
          <w:tcPr>
            <w:tcW w:w="2915" w:type="dxa"/>
          </w:tcPr>
          <w:p w:rsidR="004B0387" w:rsidRPr="00517D6B" w:rsidRDefault="004B0387" w:rsidP="004B0387">
            <w:pPr>
              <w:snapToGrid w:val="0"/>
              <w:spacing w:line="240" w:lineRule="atLeast"/>
              <w:rPr>
                <w:bCs/>
                <w:color w:val="000000"/>
                <w:sz w:val="24"/>
                <w:szCs w:val="24"/>
              </w:rPr>
            </w:pPr>
          </w:p>
        </w:tc>
        <w:tc>
          <w:tcPr>
            <w:tcW w:w="1440" w:type="dxa"/>
          </w:tcPr>
          <w:p w:rsidR="004B0387" w:rsidRPr="00517D6B" w:rsidRDefault="004B0387" w:rsidP="004B0387">
            <w:pPr>
              <w:snapToGrid w:val="0"/>
              <w:spacing w:line="240" w:lineRule="atLeast"/>
              <w:rPr>
                <w:bCs/>
                <w:color w:val="000000"/>
                <w:sz w:val="24"/>
                <w:szCs w:val="24"/>
              </w:rPr>
            </w:pPr>
          </w:p>
        </w:tc>
        <w:tc>
          <w:tcPr>
            <w:tcW w:w="1574" w:type="dxa"/>
          </w:tcPr>
          <w:p w:rsidR="004B0387" w:rsidRPr="00517D6B" w:rsidRDefault="004B0387" w:rsidP="004B0387">
            <w:pPr>
              <w:snapToGrid w:val="0"/>
              <w:spacing w:line="240" w:lineRule="atLeast"/>
              <w:rPr>
                <w:bCs/>
                <w:color w:val="000000"/>
                <w:sz w:val="24"/>
                <w:szCs w:val="24"/>
              </w:rPr>
            </w:pPr>
          </w:p>
        </w:tc>
        <w:tc>
          <w:tcPr>
            <w:tcW w:w="3312" w:type="dxa"/>
          </w:tcPr>
          <w:p w:rsidR="004B0387" w:rsidRPr="00517D6B" w:rsidRDefault="004B0387" w:rsidP="004B0387">
            <w:pPr>
              <w:snapToGrid w:val="0"/>
              <w:spacing w:line="240" w:lineRule="atLeast"/>
              <w:rPr>
                <w:bCs/>
                <w:color w:val="000000"/>
                <w:sz w:val="24"/>
                <w:szCs w:val="24"/>
              </w:rPr>
            </w:pPr>
          </w:p>
        </w:tc>
      </w:tr>
    </w:tbl>
    <w:p w:rsidR="004B0387" w:rsidRPr="00517D6B" w:rsidRDefault="004B0387" w:rsidP="005E389C">
      <w:pPr>
        <w:snapToGrid w:val="0"/>
        <w:spacing w:line="240" w:lineRule="atLeast"/>
        <w:ind w:leftChars="167" w:left="1158" w:hangingChars="260" w:hanging="624"/>
        <w:rPr>
          <w:bCs/>
          <w:color w:val="000000"/>
          <w:sz w:val="24"/>
          <w:szCs w:val="24"/>
        </w:rPr>
      </w:pPr>
      <w:r w:rsidRPr="00517D6B">
        <w:rPr>
          <w:rFonts w:hAnsi="Arial"/>
          <w:bCs/>
          <w:color w:val="000000"/>
          <w:sz w:val="24"/>
          <w:szCs w:val="24"/>
        </w:rPr>
        <w:t>註</w:t>
      </w:r>
      <w:r w:rsidRPr="00517D6B">
        <w:rPr>
          <w:bCs/>
          <w:color w:val="000000"/>
          <w:sz w:val="24"/>
          <w:szCs w:val="24"/>
        </w:rPr>
        <w:t>1</w:t>
      </w:r>
      <w:r w:rsidRPr="00517D6B">
        <w:rPr>
          <w:rFonts w:hAnsi="Arial"/>
          <w:bCs/>
          <w:color w:val="000000"/>
          <w:sz w:val="24"/>
          <w:szCs w:val="24"/>
        </w:rPr>
        <w:t>：醫療服務範圍：門（急）診、病房（急性一般病床）、</w:t>
      </w:r>
      <w:r w:rsidR="00955B58" w:rsidRPr="00517D6B">
        <w:rPr>
          <w:rFonts w:hAnsi="Arial"/>
          <w:bCs/>
          <w:color w:val="000000"/>
          <w:sz w:val="24"/>
          <w:szCs w:val="24"/>
        </w:rPr>
        <w:t>亞急性</w:t>
      </w:r>
      <w:r w:rsidRPr="00517D6B">
        <w:rPr>
          <w:rFonts w:hAnsi="Arial"/>
          <w:bCs/>
          <w:color w:val="000000"/>
          <w:sz w:val="24"/>
          <w:szCs w:val="24"/>
        </w:rPr>
        <w:t>呼吸照護</w:t>
      </w:r>
      <w:r w:rsidR="00955B58" w:rsidRPr="00517D6B">
        <w:rPr>
          <w:rFonts w:hAnsi="Arial"/>
          <w:bCs/>
          <w:color w:val="000000"/>
          <w:sz w:val="24"/>
          <w:szCs w:val="24"/>
        </w:rPr>
        <w:t>病房</w:t>
      </w:r>
      <w:r w:rsidRPr="00517D6B">
        <w:rPr>
          <w:rFonts w:hAnsi="Arial"/>
          <w:bCs/>
          <w:color w:val="000000"/>
          <w:sz w:val="24"/>
          <w:szCs w:val="24"/>
        </w:rPr>
        <w:t>（</w:t>
      </w:r>
      <w:r w:rsidRPr="00517D6B">
        <w:rPr>
          <w:bCs/>
          <w:color w:val="000000"/>
          <w:sz w:val="24"/>
          <w:szCs w:val="24"/>
        </w:rPr>
        <w:t>RCC</w:t>
      </w:r>
      <w:r w:rsidRPr="00517D6B">
        <w:rPr>
          <w:rFonts w:hAnsi="Arial"/>
          <w:bCs/>
          <w:color w:val="000000"/>
          <w:sz w:val="24"/>
          <w:szCs w:val="24"/>
        </w:rPr>
        <w:t>）、</w:t>
      </w:r>
      <w:r w:rsidR="00955B58" w:rsidRPr="00517D6B">
        <w:rPr>
          <w:rFonts w:hAnsi="Arial"/>
          <w:bCs/>
          <w:color w:val="000000"/>
          <w:sz w:val="24"/>
          <w:szCs w:val="24"/>
        </w:rPr>
        <w:t>慢性</w:t>
      </w:r>
      <w:r w:rsidRPr="00517D6B">
        <w:rPr>
          <w:rFonts w:hAnsi="Arial"/>
          <w:bCs/>
          <w:color w:val="000000"/>
          <w:sz w:val="24"/>
          <w:szCs w:val="24"/>
        </w:rPr>
        <w:t>呼吸照護病房（</w:t>
      </w:r>
      <w:r w:rsidRPr="00517D6B">
        <w:rPr>
          <w:bCs/>
          <w:color w:val="000000"/>
          <w:sz w:val="24"/>
          <w:szCs w:val="24"/>
        </w:rPr>
        <w:t>RCW</w:t>
      </w:r>
      <w:r w:rsidRPr="00517D6B">
        <w:rPr>
          <w:rFonts w:hAnsi="Arial"/>
          <w:bCs/>
          <w:color w:val="000000"/>
          <w:sz w:val="24"/>
          <w:szCs w:val="24"/>
        </w:rPr>
        <w:t>）、安寧病房、隔離病房、慢性一般病房、精神科醫療服務（門</w:t>
      </w:r>
      <w:r w:rsidR="004D7109" w:rsidRPr="00517D6B">
        <w:rPr>
          <w:rFonts w:hAnsi="Arial"/>
          <w:bCs/>
          <w:color w:val="000000"/>
          <w:sz w:val="24"/>
          <w:szCs w:val="24"/>
        </w:rPr>
        <w:t>診</w:t>
      </w:r>
      <w:r w:rsidRPr="00517D6B">
        <w:rPr>
          <w:rFonts w:hAnsi="Arial"/>
          <w:bCs/>
          <w:color w:val="000000"/>
          <w:sz w:val="24"/>
          <w:szCs w:val="24"/>
        </w:rPr>
        <w:t>、急診、</w:t>
      </w:r>
      <w:r w:rsidR="005A0665" w:rsidRPr="00517D6B">
        <w:rPr>
          <w:rFonts w:hAnsi="Arial"/>
          <w:bCs/>
          <w:color w:val="000000"/>
          <w:sz w:val="24"/>
          <w:szCs w:val="24"/>
        </w:rPr>
        <w:t>精神急性一般</w:t>
      </w:r>
      <w:r w:rsidRPr="00517D6B">
        <w:rPr>
          <w:rFonts w:hAnsi="Arial"/>
          <w:bCs/>
          <w:color w:val="000000"/>
          <w:sz w:val="24"/>
          <w:szCs w:val="24"/>
        </w:rPr>
        <w:t>病房</w:t>
      </w:r>
      <w:r w:rsidR="005A0665" w:rsidRPr="00517D6B">
        <w:rPr>
          <w:rFonts w:hAnsi="Arial"/>
          <w:bCs/>
          <w:color w:val="000000"/>
          <w:sz w:val="24"/>
          <w:szCs w:val="24"/>
        </w:rPr>
        <w:t>、精神慢性一般病房</w:t>
      </w:r>
      <w:r w:rsidRPr="00517D6B">
        <w:rPr>
          <w:rFonts w:hAnsi="Arial"/>
          <w:bCs/>
          <w:color w:val="000000"/>
          <w:sz w:val="24"/>
          <w:szCs w:val="24"/>
        </w:rPr>
        <w:t>、</w:t>
      </w:r>
      <w:r w:rsidR="005A0665" w:rsidRPr="00517D6B">
        <w:rPr>
          <w:rFonts w:hAnsi="Arial"/>
          <w:bCs/>
          <w:color w:val="000000"/>
          <w:sz w:val="24"/>
          <w:szCs w:val="24"/>
        </w:rPr>
        <w:t>精神科加護病房、</w:t>
      </w:r>
      <w:r w:rsidR="00031FCE" w:rsidRPr="00517D6B">
        <w:rPr>
          <w:rFonts w:hAnsi="Arial"/>
          <w:bCs/>
          <w:color w:val="000000"/>
          <w:sz w:val="24"/>
          <w:szCs w:val="24"/>
        </w:rPr>
        <w:t>精神科</w:t>
      </w:r>
      <w:r w:rsidRPr="00517D6B">
        <w:rPr>
          <w:rFonts w:hAnsi="Arial"/>
          <w:bCs/>
          <w:color w:val="000000"/>
          <w:sz w:val="24"/>
          <w:szCs w:val="24"/>
        </w:rPr>
        <w:t>日間照護）</w:t>
      </w:r>
      <w:r w:rsidRPr="00517D6B">
        <w:rPr>
          <w:bCs/>
          <w:color w:val="000000"/>
          <w:sz w:val="24"/>
          <w:szCs w:val="24"/>
        </w:rPr>
        <w:t>…</w:t>
      </w:r>
      <w:r w:rsidRPr="00517D6B">
        <w:rPr>
          <w:rFonts w:hAnsi="Arial"/>
          <w:bCs/>
          <w:color w:val="000000"/>
          <w:sz w:val="24"/>
          <w:szCs w:val="24"/>
        </w:rPr>
        <w:t>等。</w:t>
      </w:r>
    </w:p>
    <w:p w:rsidR="005A0665" w:rsidRPr="00517D6B" w:rsidRDefault="005A0665" w:rsidP="005E389C">
      <w:pPr>
        <w:snapToGrid w:val="0"/>
        <w:spacing w:line="240" w:lineRule="atLeast"/>
        <w:ind w:leftChars="167" w:left="1158" w:hangingChars="260" w:hanging="624"/>
        <w:rPr>
          <w:bCs/>
          <w:color w:val="000000"/>
          <w:sz w:val="24"/>
          <w:szCs w:val="24"/>
        </w:rPr>
      </w:pPr>
    </w:p>
    <w:p w:rsidR="004B0387" w:rsidRPr="00517D6B" w:rsidRDefault="004B0387" w:rsidP="004B0387">
      <w:pPr>
        <w:snapToGrid w:val="0"/>
        <w:spacing w:line="240" w:lineRule="atLeast"/>
        <w:rPr>
          <w:bCs/>
          <w:color w:val="000000"/>
          <w:sz w:val="24"/>
          <w:szCs w:val="24"/>
        </w:rPr>
      </w:pPr>
      <w:r w:rsidRPr="00517D6B">
        <w:rPr>
          <w:bCs/>
          <w:color w:val="000000"/>
          <w:sz w:val="24"/>
          <w:szCs w:val="24"/>
        </w:rPr>
        <w:t>三、最近一次評鑑結果</w:t>
      </w:r>
    </w:p>
    <w:p w:rsidR="00955B58" w:rsidRPr="00517D6B" w:rsidRDefault="004B0387" w:rsidP="005E389C">
      <w:pPr>
        <w:tabs>
          <w:tab w:val="left" w:pos="6078"/>
        </w:tabs>
        <w:snapToGrid w:val="0"/>
        <w:spacing w:line="240" w:lineRule="atLeast"/>
        <w:ind w:leftChars="112" w:left="1282" w:hangingChars="385" w:hanging="924"/>
        <w:rPr>
          <w:bCs/>
          <w:color w:val="000000"/>
          <w:sz w:val="24"/>
          <w:szCs w:val="24"/>
        </w:rPr>
      </w:pPr>
      <w:r w:rsidRPr="00517D6B">
        <w:rPr>
          <w:bCs/>
          <w:color w:val="000000"/>
          <w:sz w:val="24"/>
          <w:szCs w:val="24"/>
        </w:rPr>
        <w:t>1.</w:t>
      </w:r>
      <w:r w:rsidRPr="00517D6B">
        <w:rPr>
          <w:rFonts w:hAnsi="Arial"/>
          <w:bCs/>
          <w:color w:val="000000"/>
          <w:sz w:val="24"/>
          <w:szCs w:val="24"/>
        </w:rPr>
        <w:t>精神科醫院評鑑：</w:t>
      </w:r>
      <w:r w:rsidRPr="00517D6B">
        <w:rPr>
          <w:bCs/>
          <w:color w:val="000000"/>
          <w:sz w:val="24"/>
          <w:szCs w:val="24"/>
        </w:rPr>
        <w:t>○</w:t>
      </w:r>
      <w:r w:rsidRPr="00517D6B">
        <w:rPr>
          <w:bCs/>
          <w:color w:val="000000"/>
          <w:sz w:val="24"/>
          <w:szCs w:val="24"/>
        </w:rPr>
        <w:t>新申請醫院</w:t>
      </w:r>
      <w:r w:rsidRPr="00517D6B">
        <w:rPr>
          <w:bCs/>
          <w:color w:val="000000"/>
          <w:sz w:val="24"/>
          <w:szCs w:val="24"/>
        </w:rPr>
        <w:t xml:space="preserve"> </w:t>
      </w:r>
    </w:p>
    <w:p w:rsidR="004B0387" w:rsidRPr="00517D6B" w:rsidRDefault="004B0387" w:rsidP="005E389C">
      <w:pPr>
        <w:tabs>
          <w:tab w:val="left" w:pos="6078"/>
        </w:tabs>
        <w:snapToGrid w:val="0"/>
        <w:spacing w:line="240" w:lineRule="atLeast"/>
        <w:ind w:leftChars="410" w:left="1312" w:firstLineChars="500" w:firstLine="1200"/>
        <w:rPr>
          <w:bCs/>
          <w:color w:val="000000"/>
          <w:sz w:val="24"/>
          <w:szCs w:val="24"/>
        </w:rPr>
      </w:pPr>
      <w:r w:rsidRPr="00517D6B">
        <w:rPr>
          <w:bCs/>
          <w:color w:val="000000"/>
          <w:sz w:val="24"/>
          <w:szCs w:val="24"/>
        </w:rPr>
        <w:t>○</w:t>
      </w:r>
      <w:r w:rsidR="00955B58" w:rsidRPr="00517D6B">
        <w:rPr>
          <w:bCs/>
          <w:color w:val="000000"/>
          <w:sz w:val="24"/>
          <w:szCs w:val="24"/>
        </w:rPr>
        <w:t>精神科</w:t>
      </w:r>
      <w:r w:rsidRPr="00517D6B">
        <w:rPr>
          <w:bCs/>
          <w:color w:val="000000"/>
          <w:sz w:val="24"/>
          <w:szCs w:val="24"/>
        </w:rPr>
        <w:t>醫院評鑑年度：</w:t>
      </w:r>
      <w:r w:rsidRPr="00517D6B">
        <w:rPr>
          <w:bCs/>
          <w:color w:val="000000"/>
          <w:sz w:val="24"/>
          <w:szCs w:val="24"/>
        </w:rPr>
        <w:t xml:space="preserve">    </w:t>
      </w:r>
      <w:r w:rsidRPr="00517D6B">
        <w:rPr>
          <w:bCs/>
          <w:color w:val="000000"/>
          <w:sz w:val="24"/>
          <w:szCs w:val="24"/>
        </w:rPr>
        <w:t>；精神科醫院評鑑結果：</w:t>
      </w:r>
      <w:r w:rsidRPr="00517D6B">
        <w:rPr>
          <w:bCs/>
          <w:color w:val="000000"/>
          <w:sz w:val="24"/>
          <w:szCs w:val="24"/>
        </w:rPr>
        <w:t xml:space="preserve">           </w:t>
      </w:r>
    </w:p>
    <w:p w:rsidR="00955B58" w:rsidRPr="00517D6B" w:rsidRDefault="004B0387" w:rsidP="005E389C">
      <w:pPr>
        <w:tabs>
          <w:tab w:val="left" w:pos="6078"/>
        </w:tabs>
        <w:snapToGrid w:val="0"/>
        <w:spacing w:line="240" w:lineRule="atLeast"/>
        <w:ind w:leftChars="112" w:left="2976" w:hangingChars="1091" w:hanging="2618"/>
        <w:rPr>
          <w:bCs/>
          <w:color w:val="000000"/>
          <w:sz w:val="24"/>
          <w:szCs w:val="24"/>
        </w:rPr>
      </w:pPr>
      <w:r w:rsidRPr="00517D6B">
        <w:rPr>
          <w:bCs/>
          <w:color w:val="000000"/>
          <w:sz w:val="24"/>
          <w:szCs w:val="24"/>
        </w:rPr>
        <w:t>2.</w:t>
      </w:r>
      <w:r w:rsidRPr="00517D6B">
        <w:rPr>
          <w:rFonts w:hAnsi="Arial"/>
          <w:bCs/>
          <w:color w:val="000000"/>
          <w:sz w:val="24"/>
          <w:szCs w:val="24"/>
        </w:rPr>
        <w:t>精神科教學醫院評鑑：</w:t>
      </w:r>
      <w:r w:rsidRPr="00517D6B">
        <w:rPr>
          <w:bCs/>
          <w:color w:val="000000"/>
          <w:sz w:val="24"/>
          <w:szCs w:val="24"/>
        </w:rPr>
        <w:t>○</w:t>
      </w:r>
      <w:r w:rsidRPr="00517D6B">
        <w:rPr>
          <w:bCs/>
          <w:color w:val="000000"/>
          <w:sz w:val="24"/>
          <w:szCs w:val="24"/>
        </w:rPr>
        <w:t>非教學</w:t>
      </w:r>
      <w:r w:rsidRPr="00517D6B">
        <w:rPr>
          <w:bCs/>
          <w:color w:val="000000"/>
          <w:sz w:val="24"/>
          <w:szCs w:val="24"/>
        </w:rPr>
        <w:t xml:space="preserve"> </w:t>
      </w:r>
    </w:p>
    <w:p w:rsidR="005A0665" w:rsidRPr="00517D6B" w:rsidRDefault="004B0387" w:rsidP="005E389C">
      <w:pPr>
        <w:tabs>
          <w:tab w:val="left" w:pos="6078"/>
        </w:tabs>
        <w:snapToGrid w:val="0"/>
        <w:spacing w:line="240" w:lineRule="atLeast"/>
        <w:ind w:leftChars="930" w:left="2976" w:firstLine="1"/>
        <w:rPr>
          <w:bCs/>
          <w:color w:val="000000"/>
          <w:sz w:val="24"/>
          <w:szCs w:val="24"/>
        </w:rPr>
      </w:pPr>
      <w:r w:rsidRPr="00517D6B">
        <w:rPr>
          <w:bCs/>
          <w:color w:val="000000"/>
          <w:sz w:val="24"/>
          <w:szCs w:val="24"/>
        </w:rPr>
        <w:t>○</w:t>
      </w:r>
      <w:r w:rsidR="00955B58" w:rsidRPr="00517D6B">
        <w:rPr>
          <w:bCs/>
          <w:color w:val="000000"/>
          <w:sz w:val="24"/>
          <w:szCs w:val="24"/>
        </w:rPr>
        <w:t>精神科</w:t>
      </w:r>
      <w:r w:rsidRPr="00517D6B">
        <w:rPr>
          <w:bCs/>
          <w:color w:val="000000"/>
          <w:sz w:val="24"/>
          <w:szCs w:val="24"/>
        </w:rPr>
        <w:t>教學醫院評鑑年度：</w:t>
      </w:r>
      <w:r w:rsidRPr="00517D6B">
        <w:rPr>
          <w:bCs/>
          <w:color w:val="000000"/>
          <w:sz w:val="24"/>
          <w:szCs w:val="24"/>
        </w:rPr>
        <w:t xml:space="preserve">    </w:t>
      </w:r>
      <w:r w:rsidRPr="00517D6B">
        <w:rPr>
          <w:bCs/>
          <w:color w:val="000000"/>
          <w:sz w:val="24"/>
          <w:szCs w:val="24"/>
        </w:rPr>
        <w:t>；精神科教學醫院評鑑結果：</w:t>
      </w:r>
    </w:p>
    <w:p w:rsidR="004B0387" w:rsidRPr="00517D6B" w:rsidRDefault="004B0387" w:rsidP="005E389C">
      <w:pPr>
        <w:tabs>
          <w:tab w:val="left" w:pos="6078"/>
        </w:tabs>
        <w:snapToGrid w:val="0"/>
        <w:spacing w:line="240" w:lineRule="atLeast"/>
        <w:ind w:leftChars="930" w:left="2976" w:firstLine="1"/>
        <w:rPr>
          <w:bCs/>
          <w:color w:val="000000"/>
          <w:sz w:val="26"/>
          <w:szCs w:val="26"/>
        </w:rPr>
      </w:pPr>
      <w:r w:rsidRPr="00517D6B">
        <w:rPr>
          <w:bCs/>
          <w:color w:val="000000"/>
          <w:sz w:val="24"/>
          <w:szCs w:val="24"/>
        </w:rPr>
        <w:t xml:space="preserve"> </w:t>
      </w:r>
      <w:r w:rsidRPr="00517D6B">
        <w:rPr>
          <w:bCs/>
          <w:color w:val="000000"/>
          <w:sz w:val="26"/>
          <w:szCs w:val="26"/>
        </w:rPr>
        <w:t xml:space="preserve">          </w:t>
      </w:r>
    </w:p>
    <w:p w:rsidR="004B0387" w:rsidRPr="00517D6B" w:rsidRDefault="004B0387" w:rsidP="004B0387">
      <w:pPr>
        <w:snapToGrid w:val="0"/>
        <w:spacing w:line="240" w:lineRule="atLeast"/>
        <w:ind w:leftChars="50" w:left="160"/>
        <w:rPr>
          <w:bCs/>
          <w:color w:val="000000"/>
          <w:sz w:val="26"/>
          <w:szCs w:val="26"/>
        </w:rPr>
      </w:pPr>
    </w:p>
    <w:tbl>
      <w:tblPr>
        <w:tblW w:w="9571" w:type="dxa"/>
        <w:jc w:val="center"/>
        <w:tblCellMar>
          <w:left w:w="57" w:type="dxa"/>
          <w:right w:w="57" w:type="dxa"/>
        </w:tblCellMar>
        <w:tblLook w:val="0000" w:firstRow="0" w:lastRow="0" w:firstColumn="0" w:lastColumn="0" w:noHBand="0" w:noVBand="0"/>
      </w:tblPr>
      <w:tblGrid>
        <w:gridCol w:w="2799"/>
        <w:gridCol w:w="354"/>
        <w:gridCol w:w="6418"/>
      </w:tblGrid>
      <w:tr w:rsidR="004B0387" w:rsidRPr="00517D6B">
        <w:trPr>
          <w:trHeight w:val="20"/>
          <w:jc w:val="center"/>
        </w:trPr>
        <w:tc>
          <w:tcPr>
            <w:tcW w:w="2847" w:type="dxa"/>
            <w:shd w:val="clear" w:color="auto" w:fill="FFFFFF"/>
            <w:vAlign w:val="center"/>
          </w:tcPr>
          <w:p w:rsidR="004B0387" w:rsidRPr="00517D6B" w:rsidRDefault="005A0665" w:rsidP="0097721C">
            <w:pPr>
              <w:snapToGrid w:val="0"/>
              <w:spacing w:line="240" w:lineRule="atLeast"/>
              <w:jc w:val="distribute"/>
              <w:rPr>
                <w:color w:val="000000"/>
                <w:sz w:val="24"/>
                <w:szCs w:val="24"/>
              </w:rPr>
            </w:pPr>
            <w:r w:rsidRPr="00517D6B">
              <w:rPr>
                <w:color w:val="000000"/>
                <w:sz w:val="24"/>
                <w:szCs w:val="24"/>
              </w:rPr>
              <w:t>負責醫師簽章</w:t>
            </w:r>
          </w:p>
        </w:tc>
        <w:tc>
          <w:tcPr>
            <w:tcW w:w="180" w:type="dxa"/>
            <w:shd w:val="clear" w:color="auto" w:fill="FFFFFF"/>
            <w:vAlign w:val="center"/>
          </w:tcPr>
          <w:p w:rsidR="004B0387" w:rsidRPr="00517D6B" w:rsidRDefault="004B0387" w:rsidP="00F71EA0">
            <w:pPr>
              <w:snapToGrid w:val="0"/>
              <w:spacing w:line="240" w:lineRule="atLeast"/>
              <w:jc w:val="distribute"/>
              <w:rPr>
                <w:color w:val="000000"/>
                <w:sz w:val="24"/>
                <w:szCs w:val="24"/>
              </w:rPr>
            </w:pPr>
            <w:r w:rsidRPr="00517D6B">
              <w:rPr>
                <w:color w:val="000000"/>
                <w:sz w:val="24"/>
                <w:szCs w:val="24"/>
              </w:rPr>
              <w:t>：</w:t>
            </w:r>
          </w:p>
        </w:tc>
        <w:tc>
          <w:tcPr>
            <w:tcW w:w="6544" w:type="dxa"/>
            <w:shd w:val="clear" w:color="auto" w:fill="FFFFFF"/>
            <w:vAlign w:val="center"/>
          </w:tcPr>
          <w:p w:rsidR="004B0387" w:rsidRPr="00517D6B" w:rsidRDefault="004B0387" w:rsidP="004B0387">
            <w:pPr>
              <w:snapToGrid w:val="0"/>
              <w:spacing w:line="240" w:lineRule="atLeast"/>
              <w:jc w:val="right"/>
              <w:rPr>
                <w:color w:val="000000"/>
                <w:sz w:val="24"/>
                <w:szCs w:val="24"/>
              </w:rPr>
            </w:pPr>
            <w:r w:rsidRPr="00517D6B">
              <w:rPr>
                <w:color w:val="000000"/>
                <w:sz w:val="24"/>
                <w:szCs w:val="24"/>
              </w:rPr>
              <w:t>（請蓋關防及負責醫師章）</w:t>
            </w:r>
          </w:p>
        </w:tc>
      </w:tr>
      <w:tr w:rsidR="004B0387" w:rsidRPr="00517D6B">
        <w:trPr>
          <w:trHeight w:val="20"/>
          <w:jc w:val="center"/>
        </w:trPr>
        <w:tc>
          <w:tcPr>
            <w:tcW w:w="2847" w:type="dxa"/>
            <w:shd w:val="clear" w:color="auto" w:fill="FFFFFF"/>
            <w:vAlign w:val="center"/>
          </w:tcPr>
          <w:p w:rsidR="004B0387" w:rsidRPr="00517D6B" w:rsidRDefault="004B0387" w:rsidP="004B0387">
            <w:pPr>
              <w:snapToGrid w:val="0"/>
              <w:spacing w:line="240" w:lineRule="atLeast"/>
              <w:jc w:val="distribute"/>
              <w:rPr>
                <w:color w:val="000000"/>
                <w:sz w:val="24"/>
                <w:szCs w:val="24"/>
              </w:rPr>
            </w:pPr>
            <w:r w:rsidRPr="00517D6B">
              <w:rPr>
                <w:color w:val="000000"/>
                <w:sz w:val="24"/>
                <w:szCs w:val="24"/>
              </w:rPr>
              <w:t>聯絡人（職稱）</w:t>
            </w:r>
            <w:r w:rsidRPr="00517D6B" w:rsidDel="000C416B">
              <w:rPr>
                <w:color w:val="000000"/>
                <w:sz w:val="24"/>
                <w:szCs w:val="24"/>
              </w:rPr>
              <w:t xml:space="preserve"> </w:t>
            </w:r>
          </w:p>
        </w:tc>
        <w:tc>
          <w:tcPr>
            <w:tcW w:w="180" w:type="dxa"/>
            <w:shd w:val="clear" w:color="auto" w:fill="FFFFFF"/>
            <w:vAlign w:val="center"/>
          </w:tcPr>
          <w:p w:rsidR="004B0387" w:rsidRPr="00517D6B" w:rsidRDefault="004B0387" w:rsidP="004B0387">
            <w:pPr>
              <w:snapToGrid w:val="0"/>
              <w:spacing w:line="240" w:lineRule="atLeast"/>
              <w:jc w:val="distribute"/>
              <w:rPr>
                <w:color w:val="000000"/>
                <w:sz w:val="24"/>
                <w:szCs w:val="24"/>
              </w:rPr>
            </w:pPr>
            <w:r w:rsidRPr="00517D6B">
              <w:rPr>
                <w:color w:val="000000"/>
                <w:sz w:val="24"/>
                <w:szCs w:val="24"/>
              </w:rPr>
              <w:t>：</w:t>
            </w:r>
          </w:p>
        </w:tc>
        <w:tc>
          <w:tcPr>
            <w:tcW w:w="6544" w:type="dxa"/>
            <w:shd w:val="clear" w:color="auto" w:fill="FFFFFF"/>
            <w:vAlign w:val="center"/>
          </w:tcPr>
          <w:p w:rsidR="004B0387" w:rsidRPr="00517D6B" w:rsidRDefault="004B0387" w:rsidP="004B0387">
            <w:pPr>
              <w:snapToGrid w:val="0"/>
              <w:spacing w:line="240" w:lineRule="atLeast"/>
              <w:jc w:val="right"/>
              <w:rPr>
                <w:color w:val="000000"/>
                <w:sz w:val="24"/>
                <w:szCs w:val="24"/>
              </w:rPr>
            </w:pPr>
          </w:p>
        </w:tc>
      </w:tr>
      <w:tr w:rsidR="004B0387" w:rsidRPr="00517D6B">
        <w:trPr>
          <w:trHeight w:val="20"/>
          <w:jc w:val="center"/>
        </w:trPr>
        <w:tc>
          <w:tcPr>
            <w:tcW w:w="2847" w:type="dxa"/>
            <w:shd w:val="clear" w:color="auto" w:fill="FFFFFF"/>
            <w:vAlign w:val="center"/>
          </w:tcPr>
          <w:p w:rsidR="004B0387" w:rsidRPr="00517D6B" w:rsidRDefault="004B0387" w:rsidP="004B0387">
            <w:pPr>
              <w:snapToGrid w:val="0"/>
              <w:spacing w:line="240" w:lineRule="atLeast"/>
              <w:jc w:val="distribute"/>
              <w:rPr>
                <w:color w:val="000000"/>
                <w:sz w:val="24"/>
                <w:szCs w:val="24"/>
              </w:rPr>
            </w:pPr>
            <w:r w:rsidRPr="00517D6B">
              <w:rPr>
                <w:color w:val="000000"/>
                <w:sz w:val="24"/>
                <w:szCs w:val="24"/>
              </w:rPr>
              <w:t>地址</w:t>
            </w:r>
          </w:p>
        </w:tc>
        <w:tc>
          <w:tcPr>
            <w:tcW w:w="180" w:type="dxa"/>
            <w:shd w:val="clear" w:color="auto" w:fill="FFFFFF"/>
            <w:vAlign w:val="center"/>
          </w:tcPr>
          <w:p w:rsidR="004B0387" w:rsidRPr="00517D6B" w:rsidRDefault="004B0387" w:rsidP="004B0387">
            <w:pPr>
              <w:snapToGrid w:val="0"/>
              <w:spacing w:line="240" w:lineRule="atLeast"/>
              <w:jc w:val="distribute"/>
              <w:rPr>
                <w:color w:val="000000"/>
                <w:sz w:val="24"/>
                <w:szCs w:val="24"/>
              </w:rPr>
            </w:pPr>
            <w:r w:rsidRPr="00517D6B">
              <w:rPr>
                <w:color w:val="000000"/>
                <w:sz w:val="24"/>
                <w:szCs w:val="24"/>
              </w:rPr>
              <w:t>：</w:t>
            </w:r>
          </w:p>
        </w:tc>
        <w:tc>
          <w:tcPr>
            <w:tcW w:w="6544" w:type="dxa"/>
            <w:shd w:val="clear" w:color="auto" w:fill="FFFFFF"/>
            <w:vAlign w:val="center"/>
          </w:tcPr>
          <w:p w:rsidR="004B0387" w:rsidRPr="00517D6B" w:rsidRDefault="004B0387" w:rsidP="004B0387">
            <w:pPr>
              <w:snapToGrid w:val="0"/>
              <w:spacing w:line="240" w:lineRule="atLeast"/>
              <w:jc w:val="right"/>
              <w:rPr>
                <w:color w:val="000000"/>
                <w:sz w:val="24"/>
                <w:szCs w:val="24"/>
              </w:rPr>
            </w:pPr>
          </w:p>
        </w:tc>
      </w:tr>
      <w:tr w:rsidR="004B0387" w:rsidRPr="00517D6B">
        <w:trPr>
          <w:trHeight w:val="20"/>
          <w:jc w:val="center"/>
        </w:trPr>
        <w:tc>
          <w:tcPr>
            <w:tcW w:w="2847" w:type="dxa"/>
            <w:shd w:val="clear" w:color="auto" w:fill="FFFFFF"/>
            <w:vAlign w:val="center"/>
          </w:tcPr>
          <w:p w:rsidR="004B0387" w:rsidRPr="00517D6B" w:rsidRDefault="004B0387" w:rsidP="004B0387">
            <w:pPr>
              <w:snapToGrid w:val="0"/>
              <w:spacing w:line="240" w:lineRule="atLeast"/>
              <w:jc w:val="distribute"/>
              <w:rPr>
                <w:color w:val="000000"/>
                <w:sz w:val="24"/>
                <w:szCs w:val="24"/>
              </w:rPr>
            </w:pPr>
            <w:r w:rsidRPr="00517D6B">
              <w:rPr>
                <w:color w:val="000000"/>
                <w:sz w:val="24"/>
                <w:szCs w:val="24"/>
              </w:rPr>
              <w:t>電話</w:t>
            </w:r>
          </w:p>
        </w:tc>
        <w:tc>
          <w:tcPr>
            <w:tcW w:w="180" w:type="dxa"/>
            <w:shd w:val="clear" w:color="auto" w:fill="FFFFFF"/>
            <w:vAlign w:val="center"/>
          </w:tcPr>
          <w:p w:rsidR="004B0387" w:rsidRPr="00517D6B" w:rsidRDefault="004B0387" w:rsidP="004B0387">
            <w:pPr>
              <w:snapToGrid w:val="0"/>
              <w:spacing w:line="240" w:lineRule="atLeast"/>
              <w:jc w:val="distribute"/>
              <w:rPr>
                <w:color w:val="000000"/>
                <w:sz w:val="24"/>
                <w:szCs w:val="24"/>
              </w:rPr>
            </w:pPr>
            <w:r w:rsidRPr="00517D6B">
              <w:rPr>
                <w:color w:val="000000"/>
                <w:sz w:val="24"/>
                <w:szCs w:val="24"/>
              </w:rPr>
              <w:t>：</w:t>
            </w:r>
          </w:p>
        </w:tc>
        <w:tc>
          <w:tcPr>
            <w:tcW w:w="6544" w:type="dxa"/>
            <w:shd w:val="clear" w:color="auto" w:fill="FFFFFF"/>
            <w:vAlign w:val="center"/>
          </w:tcPr>
          <w:p w:rsidR="004B0387" w:rsidRPr="00517D6B" w:rsidRDefault="004B0387" w:rsidP="004B0387">
            <w:pPr>
              <w:snapToGrid w:val="0"/>
              <w:spacing w:line="240" w:lineRule="atLeast"/>
              <w:jc w:val="right"/>
              <w:rPr>
                <w:color w:val="000000"/>
                <w:sz w:val="24"/>
                <w:szCs w:val="24"/>
              </w:rPr>
            </w:pPr>
          </w:p>
        </w:tc>
      </w:tr>
      <w:tr w:rsidR="004B0387" w:rsidRPr="00517D6B">
        <w:trPr>
          <w:trHeight w:val="20"/>
          <w:jc w:val="center"/>
        </w:trPr>
        <w:tc>
          <w:tcPr>
            <w:tcW w:w="2847" w:type="dxa"/>
            <w:shd w:val="clear" w:color="auto" w:fill="FFFFFF"/>
            <w:vAlign w:val="center"/>
          </w:tcPr>
          <w:p w:rsidR="004B0387" w:rsidRPr="00517D6B" w:rsidRDefault="004B0387" w:rsidP="004B0387">
            <w:pPr>
              <w:snapToGrid w:val="0"/>
              <w:spacing w:line="240" w:lineRule="atLeast"/>
              <w:jc w:val="distribute"/>
              <w:rPr>
                <w:color w:val="000000"/>
                <w:sz w:val="24"/>
                <w:szCs w:val="24"/>
              </w:rPr>
            </w:pPr>
            <w:r w:rsidRPr="00517D6B">
              <w:rPr>
                <w:color w:val="000000"/>
                <w:sz w:val="24"/>
                <w:szCs w:val="24"/>
              </w:rPr>
              <w:t>傳真</w:t>
            </w:r>
          </w:p>
        </w:tc>
        <w:tc>
          <w:tcPr>
            <w:tcW w:w="180" w:type="dxa"/>
            <w:shd w:val="clear" w:color="auto" w:fill="FFFFFF"/>
            <w:vAlign w:val="center"/>
          </w:tcPr>
          <w:p w:rsidR="004B0387" w:rsidRPr="00517D6B" w:rsidRDefault="004B0387" w:rsidP="004B0387">
            <w:pPr>
              <w:snapToGrid w:val="0"/>
              <w:spacing w:line="240" w:lineRule="atLeast"/>
              <w:jc w:val="distribute"/>
              <w:rPr>
                <w:color w:val="000000"/>
                <w:sz w:val="24"/>
                <w:szCs w:val="24"/>
              </w:rPr>
            </w:pPr>
            <w:r w:rsidRPr="00517D6B">
              <w:rPr>
                <w:color w:val="000000"/>
                <w:sz w:val="24"/>
                <w:szCs w:val="24"/>
              </w:rPr>
              <w:t>：</w:t>
            </w:r>
          </w:p>
        </w:tc>
        <w:tc>
          <w:tcPr>
            <w:tcW w:w="6544" w:type="dxa"/>
            <w:shd w:val="clear" w:color="auto" w:fill="FFFFFF"/>
            <w:vAlign w:val="center"/>
          </w:tcPr>
          <w:p w:rsidR="004B0387" w:rsidRPr="00517D6B" w:rsidRDefault="004B0387" w:rsidP="004B0387">
            <w:pPr>
              <w:snapToGrid w:val="0"/>
              <w:spacing w:line="240" w:lineRule="atLeast"/>
              <w:jc w:val="right"/>
              <w:rPr>
                <w:color w:val="000000"/>
                <w:sz w:val="24"/>
                <w:szCs w:val="24"/>
              </w:rPr>
            </w:pPr>
          </w:p>
        </w:tc>
      </w:tr>
    </w:tbl>
    <w:p w:rsidR="004B0387" w:rsidRPr="00517D6B" w:rsidRDefault="004B0387" w:rsidP="004B0387">
      <w:pPr>
        <w:snapToGrid w:val="0"/>
        <w:spacing w:line="240" w:lineRule="atLeast"/>
        <w:rPr>
          <w:bCs/>
          <w:color w:val="000000"/>
          <w:sz w:val="24"/>
          <w:szCs w:val="24"/>
        </w:rPr>
      </w:pPr>
      <w:r w:rsidRPr="00517D6B">
        <w:rPr>
          <w:rFonts w:hAnsi="Arial"/>
          <w:bCs/>
          <w:color w:val="000000"/>
          <w:sz w:val="24"/>
          <w:szCs w:val="24"/>
        </w:rPr>
        <w:t>註：</w:t>
      </w:r>
    </w:p>
    <w:p w:rsidR="004B0387" w:rsidRPr="00517D6B" w:rsidRDefault="004B0387" w:rsidP="004B0387">
      <w:pPr>
        <w:snapToGrid w:val="0"/>
        <w:spacing w:line="240" w:lineRule="atLeast"/>
        <w:ind w:left="223" w:hangingChars="93" w:hanging="223"/>
        <w:rPr>
          <w:bCs/>
          <w:color w:val="000000"/>
          <w:sz w:val="24"/>
          <w:szCs w:val="24"/>
        </w:rPr>
      </w:pPr>
      <w:r w:rsidRPr="00517D6B">
        <w:rPr>
          <w:bCs/>
          <w:color w:val="000000"/>
          <w:sz w:val="24"/>
          <w:szCs w:val="24"/>
        </w:rPr>
        <w:t>1.</w:t>
      </w:r>
      <w:r w:rsidRPr="00517D6B">
        <w:rPr>
          <w:rFonts w:hAnsi="Arial"/>
          <w:bCs/>
          <w:color w:val="000000"/>
          <w:sz w:val="24"/>
          <w:szCs w:val="24"/>
        </w:rPr>
        <w:t>本申請書請至</w:t>
      </w:r>
      <w:r w:rsidR="005E389C" w:rsidRPr="00517D6B">
        <w:rPr>
          <w:rFonts w:hAnsi="Arial"/>
          <w:bCs/>
          <w:color w:val="000000"/>
          <w:sz w:val="24"/>
          <w:szCs w:val="24"/>
        </w:rPr>
        <w:t>衛生福利部</w:t>
      </w:r>
      <w:r w:rsidRPr="00517D6B">
        <w:rPr>
          <w:rFonts w:hAnsi="Arial"/>
          <w:bCs/>
          <w:color w:val="000000"/>
          <w:sz w:val="24"/>
          <w:szCs w:val="24"/>
        </w:rPr>
        <w:t>醫事機構評鑑管理系統填寫，</w:t>
      </w:r>
      <w:r w:rsidR="00955B58" w:rsidRPr="00517D6B">
        <w:rPr>
          <w:rFonts w:hAnsi="Arial"/>
          <w:bCs/>
          <w:color w:val="000000"/>
          <w:sz w:val="24"/>
          <w:szCs w:val="24"/>
        </w:rPr>
        <w:t>並</w:t>
      </w:r>
      <w:r w:rsidRPr="00517D6B">
        <w:rPr>
          <w:rFonts w:hAnsi="Arial"/>
          <w:bCs/>
          <w:color w:val="000000"/>
          <w:sz w:val="24"/>
          <w:szCs w:val="24"/>
        </w:rPr>
        <w:t>於下載後用印（關防、負責醫師章及騎縫章）。</w:t>
      </w:r>
    </w:p>
    <w:p w:rsidR="004B0387" w:rsidRPr="00517D6B" w:rsidRDefault="004B0387" w:rsidP="004B0387">
      <w:pPr>
        <w:snapToGrid w:val="0"/>
        <w:spacing w:line="240" w:lineRule="atLeast"/>
        <w:ind w:left="180" w:hangingChars="75" w:hanging="180"/>
        <w:rPr>
          <w:bCs/>
          <w:color w:val="000000"/>
          <w:sz w:val="24"/>
          <w:szCs w:val="24"/>
        </w:rPr>
      </w:pPr>
      <w:r w:rsidRPr="00517D6B">
        <w:rPr>
          <w:bCs/>
          <w:color w:val="000000"/>
          <w:sz w:val="24"/>
          <w:szCs w:val="24"/>
        </w:rPr>
        <w:t>2.</w:t>
      </w:r>
      <w:r w:rsidRPr="00517D6B">
        <w:rPr>
          <w:rFonts w:hAnsi="Arial"/>
          <w:bCs/>
          <w:color w:val="000000"/>
          <w:sz w:val="24"/>
          <w:szCs w:val="24"/>
        </w:rPr>
        <w:t>申請醫院請檢附</w:t>
      </w:r>
      <w:r w:rsidRPr="00517D6B">
        <w:rPr>
          <w:rFonts w:hAnsi="Arial"/>
          <w:b/>
          <w:bCs/>
          <w:color w:val="000000"/>
          <w:sz w:val="24"/>
          <w:szCs w:val="24"/>
        </w:rPr>
        <w:t>醫療機構開業執照影本</w:t>
      </w:r>
      <w:r w:rsidRPr="00517D6B">
        <w:rPr>
          <w:rFonts w:hAnsi="Arial"/>
          <w:bCs/>
          <w:color w:val="000000"/>
          <w:sz w:val="24"/>
          <w:szCs w:val="24"/>
        </w:rPr>
        <w:t>。</w:t>
      </w:r>
    </w:p>
    <w:p w:rsidR="004B0387" w:rsidRPr="00517D6B" w:rsidRDefault="004B0387" w:rsidP="004B0387">
      <w:pPr>
        <w:snapToGrid w:val="0"/>
        <w:spacing w:line="240" w:lineRule="atLeast"/>
        <w:ind w:left="180" w:hangingChars="75" w:hanging="180"/>
        <w:rPr>
          <w:bCs/>
          <w:color w:val="000000"/>
          <w:sz w:val="24"/>
          <w:szCs w:val="24"/>
        </w:rPr>
      </w:pPr>
      <w:r w:rsidRPr="00517D6B">
        <w:rPr>
          <w:bCs/>
          <w:color w:val="000000"/>
          <w:sz w:val="24"/>
          <w:szCs w:val="24"/>
        </w:rPr>
        <w:t>3.</w:t>
      </w:r>
      <w:r w:rsidRPr="00517D6B">
        <w:rPr>
          <w:rFonts w:hAnsi="Arial"/>
          <w:bCs/>
          <w:color w:val="000000"/>
          <w:sz w:val="24"/>
          <w:szCs w:val="24"/>
        </w:rPr>
        <w:t>精神科醫院評鑑及精神科教學醫院評鑑申請說明及開業登記事項查證回復單請至</w:t>
      </w:r>
      <w:r w:rsidR="005E389C" w:rsidRPr="00517D6B">
        <w:rPr>
          <w:rFonts w:hAnsi="Arial"/>
          <w:bCs/>
          <w:color w:val="000000"/>
          <w:sz w:val="24"/>
          <w:szCs w:val="24"/>
        </w:rPr>
        <w:t>衛生福利部</w:t>
      </w:r>
      <w:r w:rsidRPr="00517D6B">
        <w:rPr>
          <w:rFonts w:hAnsi="Arial"/>
          <w:bCs/>
          <w:color w:val="000000"/>
          <w:sz w:val="24"/>
          <w:szCs w:val="24"/>
        </w:rPr>
        <w:t>醫事機構評鑑管理系統下載。</w:t>
      </w:r>
    </w:p>
    <w:p w:rsidR="004B0387" w:rsidRPr="00517D6B" w:rsidRDefault="004B0387" w:rsidP="004B0387">
      <w:pPr>
        <w:snapToGrid w:val="0"/>
        <w:spacing w:line="240" w:lineRule="atLeast"/>
        <w:ind w:left="180" w:hangingChars="75" w:hanging="180"/>
        <w:rPr>
          <w:bCs/>
          <w:color w:val="000000"/>
          <w:sz w:val="24"/>
          <w:szCs w:val="24"/>
        </w:rPr>
      </w:pPr>
      <w:r w:rsidRPr="00517D6B">
        <w:rPr>
          <w:bCs/>
          <w:color w:val="000000"/>
          <w:sz w:val="24"/>
          <w:szCs w:val="24"/>
        </w:rPr>
        <w:t>4.</w:t>
      </w:r>
      <w:r w:rsidR="00683F12" w:rsidRPr="00517D6B">
        <w:rPr>
          <w:rFonts w:hAnsi="Arial"/>
          <w:bCs/>
          <w:color w:val="000000"/>
          <w:sz w:val="24"/>
          <w:szCs w:val="24"/>
        </w:rPr>
        <w:t>評鑑申請注意事項詳見下頁。</w:t>
      </w:r>
      <w:r w:rsidR="00683F12" w:rsidRPr="00517D6B" w:rsidDel="00683F12">
        <w:rPr>
          <w:bCs/>
          <w:color w:val="000000"/>
          <w:sz w:val="24"/>
          <w:szCs w:val="24"/>
        </w:rPr>
        <w:t xml:space="preserve"> </w:t>
      </w:r>
    </w:p>
    <w:p w:rsidR="004B0387" w:rsidRPr="00517D6B" w:rsidRDefault="004B0387" w:rsidP="005E389C">
      <w:pPr>
        <w:snapToGrid w:val="0"/>
        <w:spacing w:line="240" w:lineRule="atLeast"/>
        <w:ind w:left="165" w:hangingChars="75" w:hanging="165"/>
        <w:rPr>
          <w:color w:val="000000"/>
          <w:sz w:val="22"/>
          <w:szCs w:val="22"/>
        </w:rPr>
      </w:pPr>
    </w:p>
    <w:p w:rsidR="004B0387" w:rsidRPr="00517D6B" w:rsidRDefault="004B0387" w:rsidP="004B0387">
      <w:pPr>
        <w:snapToGrid w:val="0"/>
        <w:spacing w:line="240" w:lineRule="atLeast"/>
        <w:jc w:val="distribute"/>
        <w:rPr>
          <w:color w:val="000000"/>
          <w:sz w:val="28"/>
          <w:szCs w:val="28"/>
        </w:rPr>
      </w:pPr>
      <w:r w:rsidRPr="00517D6B">
        <w:rPr>
          <w:color w:val="000000"/>
          <w:sz w:val="28"/>
          <w:szCs w:val="28"/>
        </w:rPr>
        <w:t>中</w:t>
      </w:r>
      <w:r w:rsidRPr="00517D6B">
        <w:rPr>
          <w:color w:val="000000"/>
          <w:sz w:val="28"/>
          <w:szCs w:val="28"/>
        </w:rPr>
        <w:t xml:space="preserve">  </w:t>
      </w:r>
      <w:r w:rsidRPr="00517D6B">
        <w:rPr>
          <w:color w:val="000000"/>
          <w:sz w:val="28"/>
          <w:szCs w:val="28"/>
        </w:rPr>
        <w:t>華</w:t>
      </w:r>
      <w:r w:rsidRPr="00517D6B">
        <w:rPr>
          <w:color w:val="000000"/>
          <w:sz w:val="28"/>
          <w:szCs w:val="28"/>
        </w:rPr>
        <w:t xml:space="preserve">  </w:t>
      </w:r>
      <w:r w:rsidRPr="00517D6B">
        <w:rPr>
          <w:color w:val="000000"/>
          <w:sz w:val="28"/>
          <w:szCs w:val="28"/>
        </w:rPr>
        <w:t>民</w:t>
      </w:r>
      <w:r w:rsidRPr="00517D6B">
        <w:rPr>
          <w:color w:val="000000"/>
          <w:sz w:val="28"/>
          <w:szCs w:val="28"/>
        </w:rPr>
        <w:t xml:space="preserve">  </w:t>
      </w:r>
      <w:r w:rsidRPr="00517D6B">
        <w:rPr>
          <w:color w:val="000000"/>
          <w:sz w:val="28"/>
          <w:szCs w:val="28"/>
        </w:rPr>
        <w:t>國</w:t>
      </w:r>
      <w:r w:rsidRPr="00517D6B">
        <w:rPr>
          <w:color w:val="000000"/>
          <w:sz w:val="28"/>
          <w:szCs w:val="28"/>
        </w:rPr>
        <w:t xml:space="preserve">     </w:t>
      </w:r>
      <w:r w:rsidRPr="00517D6B">
        <w:rPr>
          <w:color w:val="000000"/>
          <w:sz w:val="28"/>
          <w:szCs w:val="28"/>
        </w:rPr>
        <w:t>年</w:t>
      </w:r>
      <w:r w:rsidRPr="00517D6B">
        <w:rPr>
          <w:color w:val="000000"/>
          <w:sz w:val="28"/>
          <w:szCs w:val="28"/>
        </w:rPr>
        <w:t xml:space="preserve">     </w:t>
      </w:r>
      <w:r w:rsidRPr="00517D6B">
        <w:rPr>
          <w:color w:val="000000"/>
          <w:sz w:val="28"/>
          <w:szCs w:val="28"/>
        </w:rPr>
        <w:t>月</w:t>
      </w:r>
      <w:r w:rsidRPr="00517D6B">
        <w:rPr>
          <w:color w:val="000000"/>
          <w:sz w:val="28"/>
          <w:szCs w:val="28"/>
        </w:rPr>
        <w:t xml:space="preserve">     </w:t>
      </w:r>
      <w:r w:rsidRPr="00517D6B">
        <w:rPr>
          <w:color w:val="000000"/>
          <w:sz w:val="28"/>
          <w:szCs w:val="28"/>
        </w:rPr>
        <w:t>日</w:t>
      </w:r>
    </w:p>
    <w:p w:rsidR="004B0387" w:rsidRPr="00517D6B" w:rsidRDefault="005A0665" w:rsidP="005E389C">
      <w:pPr>
        <w:widowControl/>
        <w:jc w:val="center"/>
        <w:rPr>
          <w:color w:val="000000"/>
          <w:sz w:val="28"/>
          <w:szCs w:val="28"/>
        </w:rPr>
      </w:pPr>
      <w:r w:rsidRPr="00517D6B">
        <w:rPr>
          <w:color w:val="000000"/>
          <w:sz w:val="28"/>
          <w:szCs w:val="28"/>
        </w:rPr>
        <w:br w:type="page"/>
      </w:r>
      <w:r w:rsidR="004B0387" w:rsidRPr="00517D6B">
        <w:rPr>
          <w:b/>
          <w:color w:val="000000"/>
        </w:rPr>
        <w:lastRenderedPageBreak/>
        <w:t>評鑑申請注意事項</w:t>
      </w:r>
    </w:p>
    <w:p w:rsidR="004B0387" w:rsidRPr="00517D6B" w:rsidRDefault="004B0387" w:rsidP="004B0387">
      <w:pPr>
        <w:snapToGrid w:val="0"/>
        <w:spacing w:line="240" w:lineRule="atLeast"/>
        <w:jc w:val="center"/>
        <w:rPr>
          <w:b/>
          <w:color w:val="000000"/>
          <w:sz w:val="24"/>
          <w:szCs w:val="24"/>
        </w:rPr>
      </w:pPr>
    </w:p>
    <w:p w:rsidR="004B0387" w:rsidRPr="00517D6B" w:rsidRDefault="004B0387" w:rsidP="005E389C">
      <w:pPr>
        <w:adjustRightInd w:val="0"/>
        <w:snapToGrid w:val="0"/>
        <w:spacing w:afterLines="50" w:after="217" w:line="240" w:lineRule="atLeast"/>
        <w:ind w:left="480" w:hangingChars="200" w:hanging="480"/>
        <w:rPr>
          <w:color w:val="000000"/>
          <w:sz w:val="24"/>
          <w:szCs w:val="24"/>
        </w:rPr>
      </w:pPr>
      <w:r w:rsidRPr="00517D6B">
        <w:rPr>
          <w:color w:val="000000"/>
          <w:sz w:val="24"/>
          <w:szCs w:val="24"/>
        </w:rPr>
        <w:t>一、申請評鑑醫院應依「精神科醫院評鑑及精神科教學醫院評鑑作業程序」規定</w:t>
      </w:r>
      <w:r w:rsidR="003D1352" w:rsidRPr="00517D6B">
        <w:rPr>
          <w:color w:val="000000"/>
          <w:sz w:val="24"/>
          <w:szCs w:val="24"/>
        </w:rPr>
        <w:t>，</w:t>
      </w:r>
      <w:r w:rsidRPr="00517D6B">
        <w:rPr>
          <w:color w:val="000000"/>
          <w:sz w:val="24"/>
          <w:szCs w:val="24"/>
        </w:rPr>
        <w:t>於期限內檢附相關文件資料</w:t>
      </w:r>
      <w:r w:rsidR="003D1352" w:rsidRPr="00517D6B">
        <w:rPr>
          <w:color w:val="000000"/>
          <w:sz w:val="24"/>
          <w:szCs w:val="24"/>
        </w:rPr>
        <w:t>，</w:t>
      </w:r>
      <w:r w:rsidRPr="00517D6B">
        <w:rPr>
          <w:color w:val="000000"/>
          <w:sz w:val="24"/>
          <w:szCs w:val="24"/>
        </w:rPr>
        <w:t>並配合辦理相關作業。</w:t>
      </w:r>
    </w:p>
    <w:p w:rsidR="004B0387" w:rsidRPr="00517D6B" w:rsidRDefault="004B0387" w:rsidP="005E389C">
      <w:pPr>
        <w:adjustRightInd w:val="0"/>
        <w:snapToGrid w:val="0"/>
        <w:spacing w:afterLines="50" w:after="217" w:line="240" w:lineRule="atLeast"/>
        <w:ind w:left="480" w:hangingChars="200" w:hanging="480"/>
        <w:rPr>
          <w:color w:val="000000"/>
          <w:sz w:val="24"/>
          <w:szCs w:val="24"/>
        </w:rPr>
      </w:pPr>
      <w:r w:rsidRPr="00517D6B">
        <w:rPr>
          <w:color w:val="000000"/>
          <w:sz w:val="24"/>
          <w:szCs w:val="24"/>
        </w:rPr>
        <w:t>二、實地評鑑期間，申請評鑑醫院應提供主辦機關所安排之評鑑委員為評鑑</w:t>
      </w:r>
      <w:r w:rsidR="00AA63FD" w:rsidRPr="00517D6B">
        <w:rPr>
          <w:color w:val="000000"/>
          <w:sz w:val="24"/>
          <w:szCs w:val="24"/>
        </w:rPr>
        <w:t>條文</w:t>
      </w:r>
      <w:r w:rsidRPr="00517D6B">
        <w:rPr>
          <w:color w:val="000000"/>
          <w:sz w:val="24"/>
          <w:szCs w:val="24"/>
        </w:rPr>
        <w:t>評量所需之相關參考資料。</w:t>
      </w:r>
    </w:p>
    <w:p w:rsidR="004B0387" w:rsidRPr="00517D6B" w:rsidRDefault="00F36730" w:rsidP="005E389C">
      <w:pPr>
        <w:adjustRightInd w:val="0"/>
        <w:snapToGrid w:val="0"/>
        <w:spacing w:afterLines="50" w:after="217" w:line="240" w:lineRule="atLeast"/>
        <w:ind w:left="480" w:hangingChars="200" w:hanging="480"/>
        <w:rPr>
          <w:color w:val="000000"/>
          <w:sz w:val="24"/>
          <w:szCs w:val="24"/>
        </w:rPr>
      </w:pPr>
      <w:r w:rsidRPr="00517D6B">
        <w:rPr>
          <w:color w:val="000000"/>
          <w:sz w:val="24"/>
          <w:szCs w:val="24"/>
        </w:rPr>
        <w:t>三</w:t>
      </w:r>
      <w:r w:rsidR="004B0387" w:rsidRPr="00517D6B">
        <w:rPr>
          <w:color w:val="000000"/>
          <w:sz w:val="24"/>
          <w:szCs w:val="24"/>
        </w:rPr>
        <w:t>、主辦機關或協辦單位提供申請評鑑醫院評鑑相關表單。</w:t>
      </w:r>
    </w:p>
    <w:p w:rsidR="004B0387" w:rsidRPr="00517D6B" w:rsidRDefault="00F36730" w:rsidP="005E389C">
      <w:pPr>
        <w:adjustRightInd w:val="0"/>
        <w:snapToGrid w:val="0"/>
        <w:spacing w:afterLines="50" w:after="217" w:line="240" w:lineRule="atLeast"/>
        <w:ind w:left="480" w:hangingChars="200" w:hanging="480"/>
        <w:rPr>
          <w:color w:val="000000"/>
          <w:sz w:val="24"/>
          <w:szCs w:val="24"/>
        </w:rPr>
      </w:pPr>
      <w:r w:rsidRPr="00517D6B">
        <w:rPr>
          <w:color w:val="000000"/>
          <w:sz w:val="24"/>
          <w:szCs w:val="24"/>
        </w:rPr>
        <w:t>四</w:t>
      </w:r>
      <w:r w:rsidR="004B0387" w:rsidRPr="00517D6B">
        <w:rPr>
          <w:color w:val="000000"/>
          <w:sz w:val="24"/>
          <w:szCs w:val="24"/>
        </w:rPr>
        <w:t>、主辦機關或協辦單位不定時於網站上</w:t>
      </w:r>
      <w:r w:rsidR="00D42C01" w:rsidRPr="00517D6B">
        <w:rPr>
          <w:color w:val="000000"/>
          <w:sz w:val="24"/>
          <w:szCs w:val="24"/>
        </w:rPr>
        <w:t>，</w:t>
      </w:r>
      <w:r w:rsidR="004B0387" w:rsidRPr="00517D6B">
        <w:rPr>
          <w:color w:val="000000"/>
          <w:sz w:val="24"/>
          <w:szCs w:val="24"/>
        </w:rPr>
        <w:t>提供申請評鑑醫院有關評鑑之最新資訊及活動。</w:t>
      </w:r>
    </w:p>
    <w:p w:rsidR="004B0387" w:rsidRPr="00517D6B" w:rsidRDefault="00F36730" w:rsidP="005E389C">
      <w:pPr>
        <w:adjustRightInd w:val="0"/>
        <w:snapToGrid w:val="0"/>
        <w:spacing w:afterLines="50" w:after="217" w:line="240" w:lineRule="atLeast"/>
        <w:ind w:left="480" w:hangingChars="200" w:hanging="480"/>
        <w:rPr>
          <w:color w:val="000000"/>
          <w:sz w:val="24"/>
          <w:szCs w:val="24"/>
        </w:rPr>
      </w:pPr>
      <w:r w:rsidRPr="00517D6B">
        <w:rPr>
          <w:color w:val="000000"/>
          <w:sz w:val="24"/>
          <w:szCs w:val="24"/>
        </w:rPr>
        <w:t>五</w:t>
      </w:r>
      <w:r w:rsidR="004B0387" w:rsidRPr="00517D6B">
        <w:rPr>
          <w:color w:val="000000"/>
          <w:sz w:val="24"/>
          <w:szCs w:val="24"/>
        </w:rPr>
        <w:t>、主辦機關或協辦單位於評鑑基準及評量項目核定後將其內容公告於網站上，以利申請評鑑醫院參考及準備。</w:t>
      </w:r>
    </w:p>
    <w:p w:rsidR="004B0387" w:rsidRPr="00517D6B" w:rsidRDefault="00F36730" w:rsidP="005E389C">
      <w:pPr>
        <w:adjustRightInd w:val="0"/>
        <w:snapToGrid w:val="0"/>
        <w:spacing w:afterLines="50" w:after="217" w:line="240" w:lineRule="atLeast"/>
        <w:ind w:left="480" w:hangingChars="200" w:hanging="480"/>
        <w:rPr>
          <w:color w:val="000000"/>
          <w:sz w:val="24"/>
          <w:szCs w:val="24"/>
        </w:rPr>
      </w:pPr>
      <w:r w:rsidRPr="00517D6B">
        <w:rPr>
          <w:color w:val="000000"/>
          <w:sz w:val="24"/>
          <w:szCs w:val="24"/>
        </w:rPr>
        <w:t>六</w:t>
      </w:r>
      <w:r w:rsidR="004B0387" w:rsidRPr="00517D6B">
        <w:rPr>
          <w:color w:val="000000"/>
          <w:sz w:val="24"/>
          <w:szCs w:val="24"/>
        </w:rPr>
        <w:t>、主辦機關或協辦單位於作業程序公告後，辦理評鑑說明會，內容包括評鑑申請說明、評鑑基準內容、評量重點及準備方向，以利申請評鑑醫院參考及準備。</w:t>
      </w:r>
    </w:p>
    <w:p w:rsidR="004B0387" w:rsidRPr="00517D6B" w:rsidRDefault="00F36730" w:rsidP="005E389C">
      <w:pPr>
        <w:adjustRightInd w:val="0"/>
        <w:snapToGrid w:val="0"/>
        <w:spacing w:afterLines="50" w:after="217" w:line="240" w:lineRule="atLeast"/>
        <w:ind w:left="480" w:hangingChars="200" w:hanging="480"/>
        <w:rPr>
          <w:color w:val="000000"/>
          <w:sz w:val="24"/>
          <w:szCs w:val="24"/>
        </w:rPr>
      </w:pPr>
      <w:r w:rsidRPr="00517D6B">
        <w:rPr>
          <w:color w:val="000000"/>
          <w:sz w:val="24"/>
          <w:szCs w:val="24"/>
        </w:rPr>
        <w:t>七</w:t>
      </w:r>
      <w:r w:rsidR="004B0387" w:rsidRPr="00517D6B">
        <w:rPr>
          <w:color w:val="000000"/>
          <w:sz w:val="24"/>
          <w:szCs w:val="24"/>
        </w:rPr>
        <w:t>、主辦機關或協辦單位以正式函文通知申請評鑑醫院實地評鑑時間之月別，以利醫院準備。</w:t>
      </w:r>
    </w:p>
    <w:p w:rsidR="004B0387" w:rsidRPr="00517D6B" w:rsidRDefault="00F36730" w:rsidP="005E389C">
      <w:pPr>
        <w:adjustRightInd w:val="0"/>
        <w:snapToGrid w:val="0"/>
        <w:spacing w:afterLines="50" w:after="217" w:line="240" w:lineRule="atLeast"/>
        <w:ind w:left="480" w:hangingChars="200" w:hanging="480"/>
        <w:rPr>
          <w:color w:val="000000"/>
          <w:sz w:val="24"/>
          <w:szCs w:val="24"/>
        </w:rPr>
      </w:pPr>
      <w:r w:rsidRPr="00517D6B">
        <w:rPr>
          <w:color w:val="000000"/>
          <w:sz w:val="24"/>
          <w:szCs w:val="24"/>
        </w:rPr>
        <w:t>八</w:t>
      </w:r>
      <w:r w:rsidR="004B0387" w:rsidRPr="00517D6B">
        <w:rPr>
          <w:color w:val="000000"/>
          <w:sz w:val="24"/>
          <w:szCs w:val="24"/>
        </w:rPr>
        <w:t>、主辦機關或協辦單位提供電話諮詢服務及公用信箱服務，以利回復申請評鑑醫院對評鑑相關作業及內容之疑義。</w:t>
      </w:r>
    </w:p>
    <w:p w:rsidR="004B0387" w:rsidRPr="00517D6B" w:rsidRDefault="00F36730" w:rsidP="005E389C">
      <w:pPr>
        <w:adjustRightInd w:val="0"/>
        <w:snapToGrid w:val="0"/>
        <w:spacing w:afterLines="50" w:after="217" w:line="240" w:lineRule="atLeast"/>
        <w:ind w:left="480" w:hangingChars="200" w:hanging="480"/>
        <w:rPr>
          <w:color w:val="000000"/>
          <w:sz w:val="24"/>
          <w:szCs w:val="24"/>
        </w:rPr>
      </w:pPr>
      <w:r w:rsidRPr="00517D6B">
        <w:rPr>
          <w:color w:val="000000"/>
          <w:sz w:val="24"/>
          <w:szCs w:val="24"/>
        </w:rPr>
        <w:t>九</w:t>
      </w:r>
      <w:r w:rsidR="004B0387" w:rsidRPr="00517D6B">
        <w:rPr>
          <w:color w:val="000000"/>
          <w:sz w:val="24"/>
          <w:szCs w:val="24"/>
        </w:rPr>
        <w:t>、主辦機關或協辦單位所提供申請評鑑醫院之「評鑑委員評核量表」，由申請評鑑醫院角度評量評鑑委員於實地評鑑過程中之表現，所填答之內容僅供研究及參考使用。</w:t>
      </w:r>
    </w:p>
    <w:p w:rsidR="004B0387" w:rsidRPr="00517D6B" w:rsidRDefault="004B0387" w:rsidP="005E389C">
      <w:pPr>
        <w:adjustRightInd w:val="0"/>
        <w:snapToGrid w:val="0"/>
        <w:spacing w:afterLines="50" w:after="217" w:line="240" w:lineRule="atLeast"/>
        <w:ind w:left="480" w:hangingChars="200" w:hanging="480"/>
        <w:rPr>
          <w:color w:val="000000"/>
          <w:sz w:val="24"/>
          <w:szCs w:val="24"/>
        </w:rPr>
      </w:pPr>
      <w:r w:rsidRPr="00517D6B">
        <w:rPr>
          <w:color w:val="000000"/>
          <w:sz w:val="24"/>
          <w:szCs w:val="24"/>
        </w:rPr>
        <w:t>十、年度評鑑結果公告後，通過評鑑者，由主辦機關或協辦單位寄發評鑑合格證書。</w:t>
      </w:r>
    </w:p>
    <w:p w:rsidR="004B0387" w:rsidRPr="00517D6B" w:rsidRDefault="004B0387" w:rsidP="005E389C">
      <w:pPr>
        <w:adjustRightInd w:val="0"/>
        <w:snapToGrid w:val="0"/>
        <w:spacing w:afterLines="50" w:after="217" w:line="240" w:lineRule="atLeast"/>
        <w:ind w:left="744" w:hangingChars="310" w:hanging="744"/>
        <w:rPr>
          <w:color w:val="000000"/>
          <w:sz w:val="24"/>
          <w:szCs w:val="24"/>
        </w:rPr>
      </w:pPr>
      <w:r w:rsidRPr="00517D6B">
        <w:rPr>
          <w:color w:val="000000"/>
          <w:sz w:val="24"/>
          <w:szCs w:val="24"/>
        </w:rPr>
        <w:t>十</w:t>
      </w:r>
      <w:r w:rsidR="00F36730" w:rsidRPr="00517D6B">
        <w:rPr>
          <w:color w:val="000000"/>
          <w:sz w:val="24"/>
          <w:szCs w:val="24"/>
        </w:rPr>
        <w:t>一</w:t>
      </w:r>
      <w:r w:rsidRPr="00517D6B">
        <w:rPr>
          <w:color w:val="000000"/>
          <w:sz w:val="24"/>
          <w:szCs w:val="24"/>
        </w:rPr>
        <w:t>、年度評鑑結果公告後，由主辦機關或協辦單位將評鑑委員之建議彙整成意見表，回饋予申請評鑑醫院參考。</w:t>
      </w:r>
    </w:p>
    <w:p w:rsidR="004B0387" w:rsidRPr="00517D6B" w:rsidRDefault="004B0387" w:rsidP="005E389C">
      <w:pPr>
        <w:adjustRightInd w:val="0"/>
        <w:snapToGrid w:val="0"/>
        <w:spacing w:afterLines="50" w:after="217" w:line="240" w:lineRule="atLeast"/>
        <w:ind w:left="744" w:hangingChars="310" w:hanging="744"/>
        <w:rPr>
          <w:color w:val="000000"/>
          <w:sz w:val="24"/>
          <w:szCs w:val="24"/>
        </w:rPr>
      </w:pPr>
      <w:r w:rsidRPr="00517D6B">
        <w:rPr>
          <w:color w:val="000000"/>
          <w:sz w:val="24"/>
          <w:szCs w:val="24"/>
        </w:rPr>
        <w:t>十</w:t>
      </w:r>
      <w:r w:rsidR="00F36730" w:rsidRPr="00517D6B">
        <w:rPr>
          <w:color w:val="000000"/>
          <w:sz w:val="24"/>
          <w:szCs w:val="24"/>
        </w:rPr>
        <w:t>二</w:t>
      </w:r>
      <w:r w:rsidRPr="00517D6B">
        <w:rPr>
          <w:color w:val="000000"/>
          <w:sz w:val="24"/>
          <w:szCs w:val="24"/>
        </w:rPr>
        <w:t>、主辦機關得將申請評鑑醫院之評鑑結果及各醫院之評鑑相關資訊公告於網站</w:t>
      </w:r>
      <w:r w:rsidR="00D42C01" w:rsidRPr="00517D6B">
        <w:rPr>
          <w:color w:val="000000"/>
          <w:sz w:val="24"/>
          <w:szCs w:val="24"/>
        </w:rPr>
        <w:t>，</w:t>
      </w:r>
      <w:r w:rsidRPr="00517D6B">
        <w:rPr>
          <w:color w:val="000000"/>
          <w:sz w:val="24"/>
          <w:szCs w:val="24"/>
        </w:rPr>
        <w:t>供民眾參考。</w:t>
      </w:r>
    </w:p>
    <w:p w:rsidR="004B0387" w:rsidRPr="00517D6B" w:rsidRDefault="004B0387" w:rsidP="005E389C">
      <w:pPr>
        <w:adjustRightInd w:val="0"/>
        <w:snapToGrid w:val="0"/>
        <w:spacing w:afterLines="50" w:after="217" w:line="240" w:lineRule="atLeast"/>
        <w:ind w:left="744" w:hangingChars="310" w:hanging="744"/>
        <w:rPr>
          <w:color w:val="000000"/>
          <w:sz w:val="24"/>
          <w:szCs w:val="24"/>
        </w:rPr>
      </w:pPr>
      <w:r w:rsidRPr="00517D6B">
        <w:rPr>
          <w:color w:val="000000"/>
          <w:sz w:val="24"/>
          <w:szCs w:val="24"/>
        </w:rPr>
        <w:t>十</w:t>
      </w:r>
      <w:r w:rsidR="00F36730" w:rsidRPr="00517D6B">
        <w:rPr>
          <w:color w:val="000000"/>
          <w:sz w:val="24"/>
          <w:szCs w:val="24"/>
        </w:rPr>
        <w:t>三</w:t>
      </w:r>
      <w:r w:rsidRPr="00517D6B">
        <w:rPr>
          <w:color w:val="000000"/>
          <w:sz w:val="24"/>
          <w:szCs w:val="24"/>
        </w:rPr>
        <w:t>、主辦機關得使用申請評鑑醫院所提供之所有評鑑資料，以利政府機關及委託計畫相關機構進行統計分析，作為政策擬定之參考用途。</w:t>
      </w:r>
    </w:p>
    <w:p w:rsidR="004B0387" w:rsidRPr="00517D6B" w:rsidRDefault="004B0387" w:rsidP="004B0387">
      <w:pPr>
        <w:snapToGrid w:val="0"/>
        <w:spacing w:line="240" w:lineRule="atLeast"/>
        <w:ind w:leftChars="50" w:left="640" w:hangingChars="200" w:hanging="480"/>
        <w:rPr>
          <w:color w:val="000000"/>
          <w:sz w:val="24"/>
          <w:szCs w:val="24"/>
        </w:rPr>
      </w:pPr>
    </w:p>
    <w:p w:rsidR="004B0387" w:rsidRPr="00517D6B" w:rsidRDefault="004B0387" w:rsidP="005E389C">
      <w:pPr>
        <w:adjustRightInd w:val="0"/>
        <w:snapToGrid w:val="0"/>
        <w:spacing w:line="240" w:lineRule="atLeast"/>
        <w:ind w:left="480" w:hangingChars="200" w:hanging="480"/>
        <w:rPr>
          <w:color w:val="000000"/>
          <w:sz w:val="24"/>
          <w:szCs w:val="24"/>
        </w:rPr>
      </w:pPr>
      <w:r w:rsidRPr="00517D6B">
        <w:rPr>
          <w:color w:val="000000"/>
          <w:sz w:val="24"/>
          <w:szCs w:val="24"/>
        </w:rPr>
        <w:t>備註：申請評鑑醫院不得將評鑑結果（含評鑑合格證書、圖樣及標誌等），作下列不當使用：</w:t>
      </w:r>
    </w:p>
    <w:p w:rsidR="004B0387" w:rsidRPr="00517D6B" w:rsidRDefault="004B0387" w:rsidP="005E389C">
      <w:pPr>
        <w:snapToGrid w:val="0"/>
        <w:spacing w:line="240" w:lineRule="atLeast"/>
        <w:ind w:leftChars="70" w:left="898" w:hangingChars="281" w:hanging="674"/>
        <w:rPr>
          <w:color w:val="000000"/>
          <w:sz w:val="24"/>
          <w:szCs w:val="24"/>
        </w:rPr>
      </w:pPr>
      <w:r w:rsidRPr="00517D6B">
        <w:rPr>
          <w:color w:val="000000"/>
          <w:sz w:val="24"/>
          <w:szCs w:val="24"/>
        </w:rPr>
        <w:t>（一）易使民眾誤解或誇大不實之相關聲明。</w:t>
      </w:r>
    </w:p>
    <w:p w:rsidR="004B0387" w:rsidRPr="00517D6B" w:rsidRDefault="004B0387" w:rsidP="005E389C">
      <w:pPr>
        <w:snapToGrid w:val="0"/>
        <w:spacing w:line="240" w:lineRule="atLeast"/>
        <w:ind w:leftChars="70" w:left="898" w:hangingChars="281" w:hanging="674"/>
        <w:rPr>
          <w:color w:val="000000"/>
        </w:rPr>
      </w:pPr>
      <w:r w:rsidRPr="00517D6B">
        <w:rPr>
          <w:color w:val="000000"/>
          <w:sz w:val="24"/>
          <w:szCs w:val="24"/>
        </w:rPr>
        <w:t>（二）針對已被暫停或停止的評鑑或認證範圍進行廣告或行銷。</w:t>
      </w:r>
    </w:p>
    <w:p w:rsidR="00802333" w:rsidRPr="00517D6B" w:rsidRDefault="00802333" w:rsidP="004B0387">
      <w:pPr>
        <w:spacing w:line="0" w:lineRule="atLeast"/>
        <w:ind w:leftChars="150" w:left="1040" w:hangingChars="200" w:hanging="560"/>
        <w:rPr>
          <w:bCs/>
          <w:color w:val="000000"/>
          <w:sz w:val="28"/>
          <w:szCs w:val="28"/>
        </w:rPr>
      </w:pPr>
    </w:p>
    <w:p w:rsidR="00802333" w:rsidRPr="00517D6B" w:rsidRDefault="00802333" w:rsidP="009E0EC9">
      <w:pPr>
        <w:spacing w:line="360" w:lineRule="exact"/>
        <w:rPr>
          <w:bCs/>
          <w:color w:val="000000"/>
        </w:rPr>
      </w:pPr>
      <w:r w:rsidRPr="00517D6B">
        <w:rPr>
          <w:bCs/>
          <w:color w:val="000000"/>
          <w:sz w:val="28"/>
          <w:szCs w:val="28"/>
        </w:rPr>
        <w:br w:type="page"/>
      </w:r>
      <w:r w:rsidR="00A94DF2" w:rsidRPr="00517D6B" w:rsidDel="00A94DF2">
        <w:rPr>
          <w:b/>
          <w:bCs/>
          <w:noProof/>
          <w:color w:val="000000"/>
        </w:rPr>
        <w:lastRenderedPageBreak/>
        <w:t xml:space="preserve"> </w:t>
      </w:r>
      <w:r w:rsidRPr="00517D6B">
        <w:rPr>
          <w:b/>
          <w:bCs/>
          <w:noProof/>
          <w:color w:val="000000"/>
        </w:rPr>
        <w:t>附件</w:t>
      </w:r>
      <w:r w:rsidR="00A94DF2" w:rsidRPr="00517D6B">
        <w:rPr>
          <w:b/>
          <w:bCs/>
          <w:noProof/>
          <w:color w:val="000000"/>
        </w:rPr>
        <w:t>二</w:t>
      </w:r>
      <w:r w:rsidRPr="00517D6B">
        <w:rPr>
          <w:b/>
          <w:bCs/>
          <w:noProof/>
          <w:color w:val="000000"/>
        </w:rPr>
        <w:t>、</w:t>
      </w:r>
      <w:r w:rsidR="00A94DF2" w:rsidRPr="00517D6B">
        <w:rPr>
          <w:b/>
          <w:bCs/>
          <w:noProof/>
          <w:color w:val="000000"/>
        </w:rPr>
        <w:t>精神科</w:t>
      </w:r>
      <w:r w:rsidRPr="00517D6B">
        <w:rPr>
          <w:b/>
          <w:bCs/>
          <w:noProof/>
          <w:color w:val="000000"/>
        </w:rPr>
        <w:t>醫院評鑑及</w:t>
      </w:r>
      <w:r w:rsidR="00A94DF2" w:rsidRPr="00517D6B">
        <w:rPr>
          <w:b/>
          <w:bCs/>
          <w:noProof/>
          <w:color w:val="000000"/>
        </w:rPr>
        <w:t>精神科</w:t>
      </w:r>
      <w:r w:rsidRPr="00517D6B">
        <w:rPr>
          <w:b/>
          <w:bCs/>
          <w:noProof/>
          <w:color w:val="000000"/>
        </w:rPr>
        <w:t>教學醫院評鑑實地評鑑時間</w:t>
      </w:r>
    </w:p>
    <w:p w:rsidR="00802333" w:rsidRPr="00517D6B" w:rsidRDefault="00802333" w:rsidP="00802333">
      <w:pPr>
        <w:spacing w:line="360" w:lineRule="exact"/>
        <w:jc w:val="center"/>
        <w:rPr>
          <w:bCs/>
          <w:color w:val="000000"/>
        </w:rP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807"/>
        <w:gridCol w:w="3887"/>
      </w:tblGrid>
      <w:tr w:rsidR="00802333" w:rsidRPr="00517D6B">
        <w:tblPrEx>
          <w:tblCellMar>
            <w:top w:w="0" w:type="dxa"/>
            <w:bottom w:w="0" w:type="dxa"/>
          </w:tblCellMar>
        </w:tblPrEx>
        <w:trPr>
          <w:cantSplit/>
          <w:trHeight w:val="335"/>
          <w:tblHeader/>
          <w:jc w:val="right"/>
        </w:trPr>
        <w:tc>
          <w:tcPr>
            <w:tcW w:w="2995" w:type="pct"/>
            <w:tcBorders>
              <w:bottom w:val="single" w:sz="4" w:space="0" w:color="auto"/>
            </w:tcBorders>
            <w:vAlign w:val="center"/>
          </w:tcPr>
          <w:p w:rsidR="00802333" w:rsidRPr="00517D6B" w:rsidRDefault="00802333" w:rsidP="005E389C">
            <w:pPr>
              <w:snapToGrid w:val="0"/>
              <w:spacing w:beforeLines="30" w:before="130" w:afterLines="30" w:after="130" w:line="240" w:lineRule="atLeast"/>
              <w:jc w:val="center"/>
              <w:rPr>
                <w:color w:val="000000"/>
                <w:sz w:val="28"/>
                <w:szCs w:val="28"/>
              </w:rPr>
            </w:pPr>
            <w:r w:rsidRPr="00517D6B">
              <w:rPr>
                <w:color w:val="000000"/>
                <w:sz w:val="28"/>
                <w:szCs w:val="28"/>
              </w:rPr>
              <w:t>申請醫院規模</w:t>
            </w:r>
          </w:p>
        </w:tc>
        <w:tc>
          <w:tcPr>
            <w:tcW w:w="2005" w:type="pct"/>
            <w:tcBorders>
              <w:bottom w:val="single" w:sz="4" w:space="0" w:color="auto"/>
            </w:tcBorders>
            <w:vAlign w:val="center"/>
          </w:tcPr>
          <w:p w:rsidR="00802333" w:rsidRPr="00517D6B" w:rsidRDefault="00802333" w:rsidP="005E389C">
            <w:pPr>
              <w:snapToGrid w:val="0"/>
              <w:spacing w:beforeLines="30" w:before="130" w:afterLines="30" w:after="130" w:line="240" w:lineRule="atLeast"/>
              <w:jc w:val="center"/>
              <w:rPr>
                <w:color w:val="000000"/>
                <w:sz w:val="28"/>
                <w:szCs w:val="28"/>
              </w:rPr>
            </w:pPr>
            <w:r w:rsidRPr="00517D6B">
              <w:rPr>
                <w:color w:val="000000"/>
                <w:sz w:val="28"/>
                <w:szCs w:val="28"/>
              </w:rPr>
              <w:t>評鑑時間</w:t>
            </w:r>
          </w:p>
        </w:tc>
      </w:tr>
      <w:tr w:rsidR="00802333" w:rsidRPr="00517D6B">
        <w:tblPrEx>
          <w:tblCellMar>
            <w:top w:w="0" w:type="dxa"/>
            <w:bottom w:w="0" w:type="dxa"/>
          </w:tblCellMar>
        </w:tblPrEx>
        <w:trPr>
          <w:cantSplit/>
          <w:trHeight w:val="312"/>
          <w:tblHeader/>
          <w:jc w:val="right"/>
        </w:trPr>
        <w:tc>
          <w:tcPr>
            <w:tcW w:w="2995" w:type="pct"/>
            <w:vAlign w:val="center"/>
          </w:tcPr>
          <w:p w:rsidR="00802333" w:rsidRPr="00517D6B" w:rsidRDefault="00802333" w:rsidP="005E389C">
            <w:pPr>
              <w:snapToGrid w:val="0"/>
              <w:spacing w:beforeLines="30" w:before="130" w:afterLines="30" w:after="130" w:line="240" w:lineRule="atLeast"/>
              <w:ind w:leftChars="99" w:left="544" w:hangingChars="81" w:hanging="227"/>
              <w:jc w:val="both"/>
              <w:rPr>
                <w:color w:val="000000"/>
                <w:sz w:val="28"/>
                <w:szCs w:val="28"/>
              </w:rPr>
            </w:pPr>
            <w:r w:rsidRPr="00517D6B">
              <w:rPr>
                <w:color w:val="000000"/>
                <w:sz w:val="28"/>
                <w:szCs w:val="28"/>
              </w:rPr>
              <w:t xml:space="preserve">1. </w:t>
            </w:r>
            <w:r w:rsidR="00A94DF2" w:rsidRPr="00517D6B">
              <w:rPr>
                <w:color w:val="000000"/>
                <w:sz w:val="28"/>
                <w:szCs w:val="28"/>
              </w:rPr>
              <w:t>99</w:t>
            </w:r>
            <w:r w:rsidRPr="00517D6B">
              <w:rPr>
                <w:color w:val="000000"/>
                <w:sz w:val="28"/>
                <w:szCs w:val="28"/>
              </w:rPr>
              <w:t>床</w:t>
            </w:r>
            <w:r w:rsidR="00A94DF2" w:rsidRPr="00517D6B">
              <w:rPr>
                <w:color w:val="000000"/>
                <w:sz w:val="28"/>
                <w:szCs w:val="28"/>
              </w:rPr>
              <w:t>（含）</w:t>
            </w:r>
            <w:r w:rsidRPr="00517D6B">
              <w:rPr>
                <w:color w:val="000000"/>
                <w:sz w:val="28"/>
                <w:szCs w:val="28"/>
              </w:rPr>
              <w:t>以下</w:t>
            </w:r>
          </w:p>
        </w:tc>
        <w:tc>
          <w:tcPr>
            <w:tcW w:w="2005" w:type="pct"/>
            <w:vAlign w:val="center"/>
          </w:tcPr>
          <w:p w:rsidR="00802333" w:rsidRPr="00517D6B" w:rsidRDefault="00802333" w:rsidP="005E389C">
            <w:pPr>
              <w:snapToGrid w:val="0"/>
              <w:spacing w:beforeLines="30" w:before="130" w:afterLines="30" w:after="130" w:line="240" w:lineRule="atLeast"/>
              <w:jc w:val="center"/>
              <w:rPr>
                <w:color w:val="000000"/>
                <w:sz w:val="28"/>
                <w:szCs w:val="28"/>
              </w:rPr>
            </w:pPr>
            <w:r w:rsidRPr="00517D6B">
              <w:rPr>
                <w:color w:val="000000"/>
                <w:sz w:val="28"/>
                <w:szCs w:val="28"/>
              </w:rPr>
              <w:t>1</w:t>
            </w:r>
            <w:r w:rsidRPr="00517D6B">
              <w:rPr>
                <w:color w:val="000000"/>
                <w:sz w:val="28"/>
                <w:szCs w:val="28"/>
              </w:rPr>
              <w:t>天</w:t>
            </w:r>
          </w:p>
        </w:tc>
      </w:tr>
      <w:tr w:rsidR="00802333" w:rsidRPr="00517D6B">
        <w:tblPrEx>
          <w:tblCellMar>
            <w:top w:w="0" w:type="dxa"/>
            <w:bottom w:w="0" w:type="dxa"/>
          </w:tblCellMar>
        </w:tblPrEx>
        <w:trPr>
          <w:cantSplit/>
          <w:trHeight w:val="395"/>
          <w:tblHeader/>
          <w:jc w:val="right"/>
        </w:trPr>
        <w:tc>
          <w:tcPr>
            <w:tcW w:w="2995" w:type="pct"/>
            <w:tcBorders>
              <w:bottom w:val="single" w:sz="4" w:space="0" w:color="auto"/>
            </w:tcBorders>
          </w:tcPr>
          <w:p w:rsidR="00802333" w:rsidRPr="00517D6B" w:rsidRDefault="00802333" w:rsidP="005E389C">
            <w:pPr>
              <w:snapToGrid w:val="0"/>
              <w:spacing w:beforeLines="30" w:before="130" w:afterLines="30" w:after="130" w:line="240" w:lineRule="atLeast"/>
              <w:ind w:leftChars="99" w:left="544" w:hangingChars="81" w:hanging="227"/>
              <w:rPr>
                <w:color w:val="000000"/>
                <w:sz w:val="28"/>
                <w:szCs w:val="28"/>
              </w:rPr>
            </w:pPr>
            <w:r w:rsidRPr="00517D6B">
              <w:rPr>
                <w:color w:val="000000"/>
                <w:sz w:val="28"/>
                <w:szCs w:val="28"/>
              </w:rPr>
              <w:t xml:space="preserve">2. </w:t>
            </w:r>
            <w:r w:rsidR="00A94DF2" w:rsidRPr="00517D6B">
              <w:rPr>
                <w:color w:val="000000"/>
                <w:sz w:val="28"/>
                <w:szCs w:val="28"/>
              </w:rPr>
              <w:t>100</w:t>
            </w:r>
            <w:r w:rsidRPr="00517D6B">
              <w:rPr>
                <w:color w:val="000000"/>
                <w:sz w:val="28"/>
                <w:szCs w:val="28"/>
              </w:rPr>
              <w:t>至</w:t>
            </w:r>
            <w:r w:rsidR="00A94DF2" w:rsidRPr="00517D6B">
              <w:rPr>
                <w:color w:val="000000"/>
                <w:sz w:val="28"/>
                <w:szCs w:val="28"/>
              </w:rPr>
              <w:t>249</w:t>
            </w:r>
            <w:r w:rsidRPr="00517D6B">
              <w:rPr>
                <w:color w:val="000000"/>
                <w:sz w:val="28"/>
                <w:szCs w:val="28"/>
              </w:rPr>
              <w:t>床</w:t>
            </w:r>
          </w:p>
        </w:tc>
        <w:tc>
          <w:tcPr>
            <w:tcW w:w="2005" w:type="pct"/>
            <w:tcBorders>
              <w:top w:val="single" w:sz="4" w:space="0" w:color="auto"/>
              <w:bottom w:val="single" w:sz="4" w:space="0" w:color="auto"/>
            </w:tcBorders>
          </w:tcPr>
          <w:p w:rsidR="00802333" w:rsidRPr="00517D6B" w:rsidRDefault="00802333" w:rsidP="005E389C">
            <w:pPr>
              <w:snapToGrid w:val="0"/>
              <w:spacing w:beforeLines="30" w:before="130" w:afterLines="30" w:after="130" w:line="240" w:lineRule="atLeast"/>
              <w:jc w:val="center"/>
              <w:rPr>
                <w:color w:val="000000"/>
                <w:sz w:val="28"/>
                <w:szCs w:val="28"/>
              </w:rPr>
            </w:pPr>
            <w:r w:rsidRPr="00517D6B">
              <w:rPr>
                <w:color w:val="000000"/>
                <w:sz w:val="28"/>
                <w:szCs w:val="28"/>
              </w:rPr>
              <w:t>1</w:t>
            </w:r>
            <w:r w:rsidR="00A94DF2" w:rsidRPr="00517D6B">
              <w:rPr>
                <w:color w:val="000000"/>
                <w:sz w:val="28"/>
                <w:szCs w:val="28"/>
              </w:rPr>
              <w:t>.5</w:t>
            </w:r>
            <w:r w:rsidRPr="00517D6B">
              <w:rPr>
                <w:color w:val="000000"/>
                <w:sz w:val="28"/>
                <w:szCs w:val="28"/>
              </w:rPr>
              <w:t>天</w:t>
            </w:r>
          </w:p>
        </w:tc>
      </w:tr>
      <w:tr w:rsidR="00802333" w:rsidRPr="00517D6B">
        <w:tblPrEx>
          <w:tblCellMar>
            <w:top w:w="0" w:type="dxa"/>
            <w:bottom w:w="0" w:type="dxa"/>
          </w:tblCellMar>
        </w:tblPrEx>
        <w:trPr>
          <w:cantSplit/>
          <w:trHeight w:val="325"/>
          <w:tblHeader/>
          <w:jc w:val="right"/>
        </w:trPr>
        <w:tc>
          <w:tcPr>
            <w:tcW w:w="2995" w:type="pct"/>
            <w:tcBorders>
              <w:top w:val="single" w:sz="4" w:space="0" w:color="auto"/>
              <w:bottom w:val="single" w:sz="4" w:space="0" w:color="auto"/>
            </w:tcBorders>
          </w:tcPr>
          <w:p w:rsidR="00802333" w:rsidRPr="00517D6B" w:rsidRDefault="00802333" w:rsidP="005E389C">
            <w:pPr>
              <w:snapToGrid w:val="0"/>
              <w:spacing w:beforeLines="30" w:before="130" w:afterLines="30" w:after="130" w:line="240" w:lineRule="atLeast"/>
              <w:ind w:leftChars="100" w:left="600" w:hangingChars="100" w:hanging="280"/>
              <w:rPr>
                <w:color w:val="000000"/>
                <w:sz w:val="28"/>
                <w:szCs w:val="28"/>
              </w:rPr>
            </w:pPr>
            <w:r w:rsidRPr="00517D6B">
              <w:rPr>
                <w:color w:val="000000"/>
                <w:sz w:val="28"/>
                <w:szCs w:val="28"/>
              </w:rPr>
              <w:t xml:space="preserve">3. </w:t>
            </w:r>
            <w:r w:rsidR="00A94DF2" w:rsidRPr="00517D6B">
              <w:rPr>
                <w:color w:val="000000"/>
                <w:sz w:val="28"/>
                <w:szCs w:val="28"/>
              </w:rPr>
              <w:t>250</w:t>
            </w:r>
            <w:r w:rsidRPr="00517D6B">
              <w:rPr>
                <w:color w:val="000000"/>
                <w:sz w:val="28"/>
                <w:szCs w:val="28"/>
              </w:rPr>
              <w:t>床</w:t>
            </w:r>
            <w:r w:rsidR="00A94DF2" w:rsidRPr="00517D6B">
              <w:rPr>
                <w:color w:val="000000"/>
                <w:sz w:val="28"/>
                <w:szCs w:val="28"/>
              </w:rPr>
              <w:t>（含）以上</w:t>
            </w:r>
          </w:p>
        </w:tc>
        <w:tc>
          <w:tcPr>
            <w:tcW w:w="2005" w:type="pct"/>
            <w:tcBorders>
              <w:top w:val="single" w:sz="4" w:space="0" w:color="auto"/>
              <w:bottom w:val="single" w:sz="4" w:space="0" w:color="auto"/>
            </w:tcBorders>
          </w:tcPr>
          <w:p w:rsidR="00802333" w:rsidRPr="00517D6B" w:rsidRDefault="00A94DF2" w:rsidP="005E389C">
            <w:pPr>
              <w:snapToGrid w:val="0"/>
              <w:spacing w:beforeLines="30" w:before="130" w:afterLines="30" w:after="130" w:line="240" w:lineRule="atLeast"/>
              <w:jc w:val="center"/>
              <w:rPr>
                <w:color w:val="000000"/>
                <w:sz w:val="28"/>
                <w:szCs w:val="28"/>
              </w:rPr>
            </w:pPr>
            <w:r w:rsidRPr="00517D6B">
              <w:rPr>
                <w:color w:val="000000"/>
                <w:sz w:val="28"/>
                <w:szCs w:val="28"/>
              </w:rPr>
              <w:t>2</w:t>
            </w:r>
            <w:r w:rsidR="00802333" w:rsidRPr="00517D6B">
              <w:rPr>
                <w:color w:val="000000"/>
                <w:sz w:val="28"/>
                <w:szCs w:val="28"/>
              </w:rPr>
              <w:t>天</w:t>
            </w:r>
          </w:p>
        </w:tc>
      </w:tr>
    </w:tbl>
    <w:p w:rsidR="00802333" w:rsidRPr="00517D6B" w:rsidRDefault="00802333" w:rsidP="00802333">
      <w:pPr>
        <w:spacing w:line="380" w:lineRule="exact"/>
        <w:ind w:left="720" w:hangingChars="257" w:hanging="720"/>
        <w:rPr>
          <w:color w:val="000000"/>
          <w:sz w:val="28"/>
          <w:szCs w:val="24"/>
        </w:rPr>
      </w:pPr>
      <w:r w:rsidRPr="00517D6B">
        <w:rPr>
          <w:color w:val="000000"/>
          <w:sz w:val="28"/>
          <w:szCs w:val="24"/>
        </w:rPr>
        <w:t>備註：</w:t>
      </w:r>
    </w:p>
    <w:p w:rsidR="00802333" w:rsidRPr="00517D6B" w:rsidRDefault="00802333" w:rsidP="00802333">
      <w:pPr>
        <w:spacing w:line="380" w:lineRule="exact"/>
        <w:ind w:left="720" w:hangingChars="257" w:hanging="720"/>
        <w:rPr>
          <w:color w:val="000000"/>
          <w:sz w:val="28"/>
          <w:szCs w:val="24"/>
        </w:rPr>
      </w:pPr>
      <w:r w:rsidRPr="00517D6B">
        <w:rPr>
          <w:color w:val="000000"/>
          <w:sz w:val="28"/>
          <w:szCs w:val="24"/>
        </w:rPr>
        <w:t>1.</w:t>
      </w:r>
      <w:r w:rsidRPr="00517D6B">
        <w:rPr>
          <w:color w:val="000000"/>
          <w:sz w:val="28"/>
          <w:szCs w:val="24"/>
        </w:rPr>
        <w:t>病床數以</w:t>
      </w:r>
      <w:r w:rsidR="00A94DF2" w:rsidRPr="00517D6B">
        <w:rPr>
          <w:color w:val="000000"/>
          <w:sz w:val="28"/>
          <w:szCs w:val="24"/>
        </w:rPr>
        <w:t>精神</w:t>
      </w:r>
      <w:r w:rsidRPr="00517D6B">
        <w:rPr>
          <w:color w:val="000000"/>
          <w:sz w:val="28"/>
          <w:szCs w:val="24"/>
        </w:rPr>
        <w:t>急性一般病床與</w:t>
      </w:r>
      <w:r w:rsidR="00A94DF2" w:rsidRPr="00517D6B">
        <w:rPr>
          <w:color w:val="000000"/>
          <w:sz w:val="28"/>
          <w:szCs w:val="24"/>
        </w:rPr>
        <w:t>精神慢性一般</w:t>
      </w:r>
      <w:r w:rsidRPr="00517D6B">
        <w:rPr>
          <w:color w:val="000000"/>
          <w:sz w:val="28"/>
          <w:szCs w:val="24"/>
        </w:rPr>
        <w:t>病床加總計得。</w:t>
      </w:r>
    </w:p>
    <w:p w:rsidR="00802333" w:rsidRPr="00517D6B" w:rsidRDefault="00802333" w:rsidP="00802333">
      <w:pPr>
        <w:spacing w:line="380" w:lineRule="exact"/>
        <w:ind w:left="179" w:hangingChars="64" w:hanging="179"/>
        <w:rPr>
          <w:color w:val="000000"/>
          <w:sz w:val="28"/>
          <w:szCs w:val="24"/>
        </w:rPr>
      </w:pPr>
      <w:r w:rsidRPr="00517D6B">
        <w:rPr>
          <w:color w:val="000000"/>
          <w:sz w:val="28"/>
          <w:szCs w:val="24"/>
        </w:rPr>
        <w:t>2.</w:t>
      </w:r>
      <w:r w:rsidRPr="00517D6B">
        <w:rPr>
          <w:color w:val="000000"/>
          <w:sz w:val="28"/>
          <w:szCs w:val="24"/>
        </w:rPr>
        <w:t>申請</w:t>
      </w:r>
      <w:r w:rsidR="00A94DF2" w:rsidRPr="00517D6B">
        <w:rPr>
          <w:color w:val="000000"/>
          <w:sz w:val="28"/>
          <w:szCs w:val="24"/>
        </w:rPr>
        <w:t>精神科</w:t>
      </w:r>
      <w:r w:rsidRPr="00517D6B">
        <w:rPr>
          <w:color w:val="000000"/>
          <w:sz w:val="28"/>
          <w:szCs w:val="24"/>
        </w:rPr>
        <w:t>教學醫院評鑑</w:t>
      </w:r>
      <w:r w:rsidR="006F5691" w:rsidRPr="00517D6B">
        <w:rPr>
          <w:color w:val="000000"/>
          <w:sz w:val="28"/>
          <w:szCs w:val="24"/>
        </w:rPr>
        <w:t>、精神科教學醫院新增職類評鑑</w:t>
      </w:r>
      <w:r w:rsidRPr="00517D6B">
        <w:rPr>
          <w:color w:val="000000"/>
          <w:sz w:val="28"/>
          <w:szCs w:val="24"/>
        </w:rPr>
        <w:t>者，實地評鑑時間同申請</w:t>
      </w:r>
      <w:r w:rsidR="00A94DF2" w:rsidRPr="00517D6B">
        <w:rPr>
          <w:color w:val="000000"/>
          <w:sz w:val="28"/>
          <w:szCs w:val="24"/>
        </w:rPr>
        <w:t>精神科</w:t>
      </w:r>
      <w:r w:rsidRPr="00517D6B">
        <w:rPr>
          <w:color w:val="000000"/>
          <w:sz w:val="28"/>
          <w:szCs w:val="24"/>
        </w:rPr>
        <w:t>醫院規模之第</w:t>
      </w:r>
      <w:r w:rsidR="00A94DF2" w:rsidRPr="00517D6B">
        <w:rPr>
          <w:color w:val="000000"/>
          <w:sz w:val="28"/>
          <w:szCs w:val="24"/>
        </w:rPr>
        <w:t>2</w:t>
      </w:r>
      <w:r w:rsidRPr="00517D6B">
        <w:rPr>
          <w:color w:val="000000"/>
          <w:sz w:val="28"/>
          <w:szCs w:val="24"/>
        </w:rPr>
        <w:t>類或第</w:t>
      </w:r>
      <w:r w:rsidR="00A94DF2" w:rsidRPr="00517D6B">
        <w:rPr>
          <w:color w:val="000000"/>
          <w:sz w:val="28"/>
          <w:szCs w:val="24"/>
        </w:rPr>
        <w:t>3</w:t>
      </w:r>
      <w:r w:rsidRPr="00517D6B">
        <w:rPr>
          <w:color w:val="000000"/>
          <w:sz w:val="28"/>
          <w:szCs w:val="24"/>
        </w:rPr>
        <w:t>類者。</w:t>
      </w:r>
    </w:p>
    <w:p w:rsidR="00802333" w:rsidRPr="00517D6B" w:rsidRDefault="00802333" w:rsidP="00802333">
      <w:pPr>
        <w:spacing w:line="380" w:lineRule="exact"/>
        <w:rPr>
          <w:color w:val="000000"/>
          <w:sz w:val="28"/>
          <w:szCs w:val="24"/>
        </w:rPr>
      </w:pPr>
    </w:p>
    <w:p w:rsidR="00802333" w:rsidRPr="00517D6B" w:rsidRDefault="00802333" w:rsidP="005E389C">
      <w:pPr>
        <w:adjustRightInd w:val="0"/>
        <w:snapToGrid w:val="0"/>
        <w:spacing w:line="360" w:lineRule="auto"/>
        <w:ind w:leftChars="-100" w:left="-320" w:rightChars="-100" w:right="-320"/>
        <w:jc w:val="center"/>
        <w:rPr>
          <w:b/>
          <w:bCs/>
          <w:noProof/>
          <w:color w:val="000000"/>
        </w:rPr>
      </w:pPr>
      <w:r w:rsidRPr="00517D6B">
        <w:rPr>
          <w:color w:val="000000"/>
          <w:sz w:val="28"/>
          <w:szCs w:val="24"/>
        </w:rPr>
        <w:br w:type="page"/>
      </w:r>
      <w:r w:rsidRPr="00517D6B">
        <w:rPr>
          <w:b/>
          <w:bCs/>
          <w:noProof/>
          <w:color w:val="000000"/>
        </w:rPr>
        <w:lastRenderedPageBreak/>
        <w:t>附件</w:t>
      </w:r>
      <w:r w:rsidR="00A94DF2" w:rsidRPr="00517D6B">
        <w:rPr>
          <w:b/>
          <w:bCs/>
          <w:noProof/>
          <w:color w:val="000000"/>
        </w:rPr>
        <w:t>三</w:t>
      </w:r>
      <w:r w:rsidRPr="00517D6B">
        <w:rPr>
          <w:b/>
          <w:bCs/>
          <w:noProof/>
          <w:color w:val="000000"/>
        </w:rPr>
        <w:t>、</w:t>
      </w:r>
      <w:r w:rsidR="00A94DF2" w:rsidRPr="00517D6B">
        <w:rPr>
          <w:b/>
          <w:bCs/>
          <w:noProof/>
          <w:color w:val="000000"/>
        </w:rPr>
        <w:t>精神科</w:t>
      </w:r>
      <w:r w:rsidRPr="00517D6B">
        <w:rPr>
          <w:b/>
          <w:bCs/>
          <w:noProof/>
          <w:color w:val="000000"/>
        </w:rPr>
        <w:t>醫院評鑑及</w:t>
      </w:r>
      <w:r w:rsidR="00A94DF2" w:rsidRPr="00517D6B">
        <w:rPr>
          <w:b/>
          <w:bCs/>
          <w:noProof/>
          <w:color w:val="000000"/>
        </w:rPr>
        <w:t>精神科</w:t>
      </w:r>
      <w:r w:rsidRPr="00517D6B">
        <w:rPr>
          <w:b/>
          <w:bCs/>
          <w:noProof/>
          <w:color w:val="000000"/>
        </w:rPr>
        <w:t>教學醫院評鑑合格基準及成績核算方式</w:t>
      </w:r>
    </w:p>
    <w:p w:rsidR="00802333" w:rsidRPr="00517D6B" w:rsidRDefault="00802333" w:rsidP="005E389C">
      <w:pPr>
        <w:snapToGrid w:val="0"/>
        <w:spacing w:line="360" w:lineRule="auto"/>
        <w:rPr>
          <w:color w:val="000000"/>
          <w:sz w:val="28"/>
          <w:szCs w:val="28"/>
        </w:rPr>
      </w:pPr>
      <w:r w:rsidRPr="00517D6B">
        <w:rPr>
          <w:color w:val="000000"/>
          <w:sz w:val="28"/>
          <w:szCs w:val="28"/>
        </w:rPr>
        <w:t>一、</w:t>
      </w:r>
      <w:r w:rsidR="00DB2C75" w:rsidRPr="00517D6B">
        <w:rPr>
          <w:color w:val="000000"/>
          <w:sz w:val="28"/>
          <w:szCs w:val="28"/>
        </w:rPr>
        <w:t>精神科</w:t>
      </w:r>
      <w:r w:rsidRPr="00517D6B">
        <w:rPr>
          <w:color w:val="000000"/>
          <w:sz w:val="28"/>
          <w:szCs w:val="28"/>
        </w:rPr>
        <w:t>醫院評鑑合格基準及成績核算方式：</w:t>
      </w:r>
    </w:p>
    <w:p w:rsidR="00802333" w:rsidRPr="00517D6B" w:rsidRDefault="00802333" w:rsidP="005E389C">
      <w:pPr>
        <w:snapToGrid w:val="0"/>
        <w:spacing w:line="360" w:lineRule="auto"/>
        <w:ind w:left="1316" w:hangingChars="470" w:hanging="1316"/>
        <w:jc w:val="both"/>
        <w:rPr>
          <w:color w:val="000000"/>
          <w:sz w:val="28"/>
          <w:szCs w:val="28"/>
        </w:rPr>
      </w:pPr>
      <w:r w:rsidRPr="00517D6B">
        <w:rPr>
          <w:bCs/>
          <w:color w:val="000000"/>
          <w:sz w:val="28"/>
        </w:rPr>
        <w:t>（一）</w:t>
      </w:r>
      <w:r w:rsidR="00DB2C75" w:rsidRPr="00517D6B">
        <w:rPr>
          <w:bCs/>
          <w:color w:val="000000"/>
          <w:sz w:val="28"/>
        </w:rPr>
        <w:t>精神科</w:t>
      </w:r>
      <w:r w:rsidRPr="00517D6B">
        <w:rPr>
          <w:color w:val="000000"/>
          <w:sz w:val="28"/>
          <w:szCs w:val="28"/>
        </w:rPr>
        <w:t>醫院評鑑合格基準：</w:t>
      </w:r>
    </w:p>
    <w:tbl>
      <w:tblPr>
        <w:tblW w:w="50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1"/>
        <w:gridCol w:w="776"/>
        <w:gridCol w:w="780"/>
        <w:gridCol w:w="776"/>
        <w:gridCol w:w="780"/>
        <w:gridCol w:w="778"/>
        <w:gridCol w:w="780"/>
        <w:gridCol w:w="718"/>
        <w:gridCol w:w="718"/>
        <w:gridCol w:w="724"/>
        <w:gridCol w:w="1506"/>
        <w:tblGridChange w:id="1">
          <w:tblGrid>
            <w:gridCol w:w="1691"/>
            <w:gridCol w:w="776"/>
            <w:gridCol w:w="780"/>
            <w:gridCol w:w="776"/>
            <w:gridCol w:w="780"/>
            <w:gridCol w:w="778"/>
            <w:gridCol w:w="780"/>
            <w:gridCol w:w="718"/>
            <w:gridCol w:w="718"/>
            <w:gridCol w:w="724"/>
            <w:gridCol w:w="1506"/>
          </w:tblGrid>
        </w:tblGridChange>
      </w:tblGrid>
      <w:tr w:rsidR="003676A3" w:rsidRPr="00517D6B">
        <w:trPr>
          <w:trHeight w:val="474"/>
          <w:tblHeader/>
        </w:trPr>
        <w:tc>
          <w:tcPr>
            <w:tcW w:w="843" w:type="pct"/>
            <w:vMerge w:val="restart"/>
            <w:shd w:val="clear" w:color="auto" w:fill="F3F3F3"/>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合格基準</w:t>
            </w:r>
          </w:p>
        </w:tc>
        <w:tc>
          <w:tcPr>
            <w:tcW w:w="2329" w:type="pct"/>
            <w:gridSpan w:val="6"/>
            <w:shd w:val="clear" w:color="auto" w:fill="F3F3F3"/>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受評條文</w:t>
            </w:r>
          </w:p>
        </w:tc>
        <w:tc>
          <w:tcPr>
            <w:tcW w:w="1077" w:type="pct"/>
            <w:gridSpan w:val="3"/>
            <w:shd w:val="clear" w:color="auto" w:fill="F3F3F3"/>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受評必要條文（</w:t>
            </w:r>
            <w:r w:rsidRPr="00517D6B">
              <w:rPr>
                <w:color w:val="000000"/>
                <w:sz w:val="28"/>
                <w:szCs w:val="28"/>
              </w:rPr>
              <w:t>2</w:t>
            </w:r>
            <w:r w:rsidRPr="00517D6B">
              <w:rPr>
                <w:color w:val="000000"/>
                <w:sz w:val="28"/>
                <w:szCs w:val="28"/>
              </w:rPr>
              <w:t>篇合計）</w:t>
            </w:r>
          </w:p>
        </w:tc>
        <w:tc>
          <w:tcPr>
            <w:tcW w:w="751" w:type="pct"/>
            <w:shd w:val="clear" w:color="auto" w:fill="F3F3F3"/>
          </w:tcPr>
          <w:p w:rsidR="003676A3" w:rsidRPr="00517D6B" w:rsidRDefault="003676A3" w:rsidP="005E389C">
            <w:pPr>
              <w:adjustRightInd w:val="0"/>
              <w:snapToGrid w:val="0"/>
              <w:spacing w:beforeLines="30" w:before="130" w:afterLines="30" w:after="130" w:line="240" w:lineRule="atLeast"/>
              <w:ind w:leftChars="-50" w:left="-160" w:rightChars="-50" w:right="-160"/>
              <w:jc w:val="center"/>
              <w:rPr>
                <w:color w:val="000000"/>
                <w:sz w:val="28"/>
                <w:szCs w:val="28"/>
              </w:rPr>
            </w:pPr>
            <w:r w:rsidRPr="00517D6B">
              <w:rPr>
                <w:color w:val="000000"/>
                <w:sz w:val="28"/>
                <w:szCs w:val="28"/>
              </w:rPr>
              <w:t>受評</w:t>
            </w:r>
            <w:r w:rsidRPr="00517D6B">
              <w:rPr>
                <w:color w:val="000000"/>
                <w:sz w:val="28"/>
                <w:szCs w:val="28"/>
              </w:rPr>
              <w:t xml:space="preserve">        </w:t>
            </w:r>
            <w:r w:rsidRPr="00517D6B">
              <w:rPr>
                <w:color w:val="000000"/>
                <w:sz w:val="28"/>
                <w:szCs w:val="28"/>
              </w:rPr>
              <w:t>重點條文</w:t>
            </w:r>
            <w:r w:rsidRPr="00517D6B">
              <w:rPr>
                <w:color w:val="000000"/>
                <w:sz w:val="28"/>
                <w:szCs w:val="28"/>
              </w:rPr>
              <w:t xml:space="preserve">       </w:t>
            </w:r>
            <w:r w:rsidRPr="00517D6B">
              <w:rPr>
                <w:color w:val="000000"/>
                <w:sz w:val="28"/>
                <w:szCs w:val="28"/>
              </w:rPr>
              <w:t>（</w:t>
            </w:r>
            <w:r w:rsidRPr="00517D6B">
              <w:rPr>
                <w:color w:val="000000"/>
                <w:sz w:val="28"/>
                <w:szCs w:val="28"/>
              </w:rPr>
              <w:t>2</w:t>
            </w:r>
            <w:r w:rsidRPr="00517D6B">
              <w:rPr>
                <w:color w:val="000000"/>
                <w:sz w:val="28"/>
                <w:szCs w:val="28"/>
              </w:rPr>
              <w:t>篇合計）</w:t>
            </w:r>
          </w:p>
        </w:tc>
      </w:tr>
      <w:tr w:rsidR="003676A3" w:rsidRPr="00517D6B" w:rsidTr="005E389C">
        <w:trPr>
          <w:tblHeader/>
        </w:trPr>
        <w:tc>
          <w:tcPr>
            <w:tcW w:w="843" w:type="pct"/>
            <w:vMerge/>
            <w:shd w:val="clear" w:color="auto" w:fill="F3F3F3"/>
            <w:vAlign w:val="center"/>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776" w:type="pct"/>
            <w:gridSpan w:val="2"/>
            <w:shd w:val="clear" w:color="auto" w:fill="F3F3F3"/>
            <w:vAlign w:val="center"/>
          </w:tcPr>
          <w:p w:rsidR="003676A3" w:rsidRPr="00517D6B" w:rsidRDefault="003676A3" w:rsidP="005E389C">
            <w:pPr>
              <w:adjustRightInd w:val="0"/>
              <w:snapToGrid w:val="0"/>
              <w:spacing w:beforeLines="30" w:before="130" w:afterLines="30" w:after="130" w:line="240" w:lineRule="atLeast"/>
              <w:ind w:leftChars="-50" w:left="-160" w:rightChars="-50" w:right="-160"/>
              <w:jc w:val="center"/>
              <w:rPr>
                <w:color w:val="000000"/>
                <w:sz w:val="28"/>
                <w:szCs w:val="28"/>
              </w:rPr>
            </w:pPr>
            <w:r w:rsidRPr="00517D6B">
              <w:rPr>
                <w:color w:val="000000"/>
                <w:sz w:val="28"/>
                <w:szCs w:val="28"/>
              </w:rPr>
              <w:t>各篇均符合</w:t>
            </w:r>
            <w:r w:rsidRPr="00517D6B">
              <w:rPr>
                <w:color w:val="000000"/>
                <w:sz w:val="28"/>
                <w:szCs w:val="28"/>
              </w:rPr>
              <w:t xml:space="preserve"> C</w:t>
            </w:r>
            <w:r w:rsidRPr="00517D6B">
              <w:rPr>
                <w:color w:val="000000"/>
                <w:sz w:val="28"/>
                <w:szCs w:val="28"/>
              </w:rPr>
              <w:t>以上</w:t>
            </w:r>
            <w:r w:rsidRPr="00517D6B">
              <w:rPr>
                <w:color w:val="000000"/>
                <w:sz w:val="28"/>
                <w:szCs w:val="28"/>
              </w:rPr>
              <w:t>%</w:t>
            </w:r>
          </w:p>
        </w:tc>
        <w:tc>
          <w:tcPr>
            <w:tcW w:w="776" w:type="pct"/>
            <w:gridSpan w:val="2"/>
            <w:shd w:val="clear" w:color="auto" w:fill="F3F3F3"/>
            <w:vAlign w:val="center"/>
          </w:tcPr>
          <w:p w:rsidR="003676A3" w:rsidRPr="00517D6B" w:rsidRDefault="003676A3" w:rsidP="005E389C">
            <w:pPr>
              <w:adjustRightInd w:val="0"/>
              <w:snapToGrid w:val="0"/>
              <w:spacing w:beforeLines="30" w:before="130" w:afterLines="30" w:after="130" w:line="240" w:lineRule="atLeast"/>
              <w:ind w:leftChars="-50" w:left="-160" w:rightChars="-50" w:right="-160"/>
              <w:jc w:val="center"/>
              <w:rPr>
                <w:color w:val="000000"/>
                <w:sz w:val="28"/>
                <w:szCs w:val="28"/>
              </w:rPr>
            </w:pPr>
            <w:r w:rsidRPr="00517D6B">
              <w:rPr>
                <w:color w:val="000000"/>
                <w:sz w:val="28"/>
                <w:szCs w:val="28"/>
              </w:rPr>
              <w:t>各篇均符合</w:t>
            </w:r>
            <w:r w:rsidRPr="00517D6B">
              <w:rPr>
                <w:color w:val="000000"/>
                <w:sz w:val="28"/>
                <w:szCs w:val="28"/>
              </w:rPr>
              <w:t xml:space="preserve"> B</w:t>
            </w:r>
            <w:r w:rsidRPr="00517D6B">
              <w:rPr>
                <w:color w:val="000000"/>
                <w:sz w:val="28"/>
                <w:szCs w:val="28"/>
              </w:rPr>
              <w:t>以上</w:t>
            </w:r>
            <w:r w:rsidRPr="00517D6B">
              <w:rPr>
                <w:color w:val="000000"/>
                <w:sz w:val="28"/>
                <w:szCs w:val="28"/>
              </w:rPr>
              <w:t>%</w:t>
            </w:r>
          </w:p>
        </w:tc>
        <w:tc>
          <w:tcPr>
            <w:tcW w:w="777" w:type="pct"/>
            <w:gridSpan w:val="2"/>
            <w:shd w:val="clear" w:color="auto" w:fill="F3F3F3"/>
            <w:vAlign w:val="center"/>
          </w:tcPr>
          <w:p w:rsidR="003676A3" w:rsidRPr="00517D6B" w:rsidRDefault="003676A3" w:rsidP="005E389C">
            <w:pPr>
              <w:adjustRightInd w:val="0"/>
              <w:snapToGrid w:val="0"/>
              <w:spacing w:beforeLines="30" w:before="130" w:afterLines="30" w:after="130" w:line="240" w:lineRule="atLeast"/>
              <w:ind w:leftChars="-50" w:left="-160" w:rightChars="-50" w:right="-160"/>
              <w:jc w:val="center"/>
              <w:rPr>
                <w:color w:val="000000"/>
                <w:sz w:val="28"/>
                <w:szCs w:val="28"/>
              </w:rPr>
            </w:pPr>
            <w:r w:rsidRPr="00517D6B">
              <w:rPr>
                <w:color w:val="000000"/>
                <w:sz w:val="28"/>
                <w:szCs w:val="28"/>
              </w:rPr>
              <w:t>各篇均符合</w:t>
            </w:r>
            <w:r w:rsidRPr="00517D6B">
              <w:rPr>
                <w:color w:val="000000"/>
                <w:sz w:val="28"/>
                <w:szCs w:val="28"/>
              </w:rPr>
              <w:t>A%</w:t>
            </w:r>
          </w:p>
        </w:tc>
        <w:tc>
          <w:tcPr>
            <w:tcW w:w="358" w:type="pct"/>
            <w:vMerge w:val="restart"/>
            <w:shd w:val="clear" w:color="auto" w:fill="F3F3F3"/>
            <w:vAlign w:val="center"/>
          </w:tcPr>
          <w:p w:rsidR="003676A3" w:rsidRPr="00517D6B" w:rsidRDefault="003676A3" w:rsidP="005E389C">
            <w:pPr>
              <w:adjustRightInd w:val="0"/>
              <w:snapToGrid w:val="0"/>
              <w:spacing w:beforeLines="30" w:before="130" w:afterLines="30" w:after="130" w:line="240" w:lineRule="atLeast"/>
              <w:ind w:leftChars="-50" w:left="-160" w:rightChars="-50" w:right="-160"/>
              <w:jc w:val="center"/>
              <w:rPr>
                <w:color w:val="000000"/>
                <w:sz w:val="28"/>
                <w:szCs w:val="28"/>
              </w:rPr>
            </w:pPr>
            <w:r w:rsidRPr="00517D6B">
              <w:rPr>
                <w:color w:val="000000"/>
                <w:sz w:val="28"/>
                <w:szCs w:val="28"/>
              </w:rPr>
              <w:t xml:space="preserve">C   </w:t>
            </w:r>
            <w:r w:rsidRPr="00517D6B">
              <w:rPr>
                <w:color w:val="000000"/>
                <w:sz w:val="28"/>
                <w:szCs w:val="28"/>
              </w:rPr>
              <w:t>以上</w:t>
            </w:r>
            <w:r w:rsidRPr="00517D6B">
              <w:rPr>
                <w:color w:val="000000"/>
                <w:sz w:val="28"/>
                <w:szCs w:val="28"/>
              </w:rPr>
              <w:t xml:space="preserve"> %</w:t>
            </w:r>
          </w:p>
        </w:tc>
        <w:tc>
          <w:tcPr>
            <w:tcW w:w="358" w:type="pct"/>
            <w:vMerge w:val="restart"/>
            <w:shd w:val="clear" w:color="auto" w:fill="F3F3F3"/>
            <w:vAlign w:val="center"/>
          </w:tcPr>
          <w:p w:rsidR="003676A3" w:rsidRPr="00517D6B" w:rsidRDefault="003676A3" w:rsidP="005E389C">
            <w:pPr>
              <w:adjustRightInd w:val="0"/>
              <w:snapToGrid w:val="0"/>
              <w:spacing w:beforeLines="30" w:before="130" w:afterLines="30" w:after="130" w:line="240" w:lineRule="atLeast"/>
              <w:ind w:leftChars="-50" w:left="-160" w:rightChars="-50" w:right="-160"/>
              <w:jc w:val="center"/>
              <w:rPr>
                <w:color w:val="000000"/>
                <w:sz w:val="28"/>
                <w:szCs w:val="28"/>
              </w:rPr>
            </w:pPr>
            <w:r w:rsidRPr="00517D6B">
              <w:rPr>
                <w:color w:val="000000"/>
                <w:sz w:val="28"/>
                <w:szCs w:val="28"/>
              </w:rPr>
              <w:t xml:space="preserve">B   </w:t>
            </w:r>
            <w:r w:rsidRPr="00517D6B">
              <w:rPr>
                <w:color w:val="000000"/>
                <w:sz w:val="28"/>
                <w:szCs w:val="28"/>
              </w:rPr>
              <w:t>以上</w:t>
            </w:r>
            <w:r w:rsidRPr="00517D6B">
              <w:rPr>
                <w:color w:val="000000"/>
                <w:sz w:val="28"/>
                <w:szCs w:val="28"/>
              </w:rPr>
              <w:t xml:space="preserve"> %</w:t>
            </w:r>
          </w:p>
        </w:tc>
        <w:tc>
          <w:tcPr>
            <w:tcW w:w="360" w:type="pct"/>
            <w:vMerge w:val="restart"/>
            <w:shd w:val="clear" w:color="auto" w:fill="F3F3F3"/>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A  %</w:t>
            </w:r>
          </w:p>
        </w:tc>
        <w:tc>
          <w:tcPr>
            <w:tcW w:w="751" w:type="pct"/>
            <w:vMerge w:val="restart"/>
            <w:shd w:val="clear" w:color="auto" w:fill="F3F3F3"/>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C</w:t>
            </w:r>
            <w:r w:rsidRPr="00517D6B">
              <w:rPr>
                <w:color w:val="000000"/>
                <w:sz w:val="28"/>
                <w:szCs w:val="28"/>
              </w:rPr>
              <w:t>以上</w:t>
            </w:r>
            <w:r w:rsidRPr="00517D6B">
              <w:rPr>
                <w:color w:val="000000"/>
                <w:sz w:val="28"/>
                <w:szCs w:val="28"/>
              </w:rPr>
              <w:t>%</w:t>
            </w:r>
          </w:p>
        </w:tc>
      </w:tr>
      <w:tr w:rsidR="003676A3" w:rsidRPr="00517D6B" w:rsidTr="005E389C">
        <w:trPr>
          <w:tblHeader/>
        </w:trPr>
        <w:tc>
          <w:tcPr>
            <w:tcW w:w="843" w:type="pct"/>
            <w:vMerge/>
            <w:tcBorders>
              <w:bottom w:val="single" w:sz="4" w:space="0" w:color="auto"/>
            </w:tcBorders>
            <w:vAlign w:val="center"/>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387" w:type="pct"/>
            <w:tcBorders>
              <w:bottom w:val="single" w:sz="4" w:space="0" w:color="auto"/>
            </w:tcBorders>
            <w:shd w:val="clear" w:color="auto" w:fill="F3F3F3"/>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經營管理篇</w:t>
            </w:r>
          </w:p>
        </w:tc>
        <w:tc>
          <w:tcPr>
            <w:tcW w:w="388" w:type="pct"/>
            <w:tcBorders>
              <w:bottom w:val="single" w:sz="4" w:space="0" w:color="auto"/>
            </w:tcBorders>
            <w:shd w:val="clear" w:color="auto" w:fill="F3F3F3"/>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醫療照護篇</w:t>
            </w:r>
          </w:p>
        </w:tc>
        <w:tc>
          <w:tcPr>
            <w:tcW w:w="387" w:type="pct"/>
            <w:tcBorders>
              <w:bottom w:val="single" w:sz="4" w:space="0" w:color="auto"/>
            </w:tcBorders>
            <w:shd w:val="clear" w:color="auto" w:fill="F3F3F3"/>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經營管理篇</w:t>
            </w:r>
          </w:p>
        </w:tc>
        <w:tc>
          <w:tcPr>
            <w:tcW w:w="388" w:type="pct"/>
            <w:tcBorders>
              <w:bottom w:val="single" w:sz="4" w:space="0" w:color="auto"/>
            </w:tcBorders>
            <w:shd w:val="clear" w:color="auto" w:fill="F3F3F3"/>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醫療照護篇</w:t>
            </w:r>
          </w:p>
        </w:tc>
        <w:tc>
          <w:tcPr>
            <w:tcW w:w="388" w:type="pct"/>
            <w:tcBorders>
              <w:bottom w:val="single" w:sz="4" w:space="0" w:color="auto"/>
            </w:tcBorders>
            <w:shd w:val="clear" w:color="auto" w:fill="F3F3F3"/>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經營管理篇</w:t>
            </w:r>
          </w:p>
        </w:tc>
        <w:tc>
          <w:tcPr>
            <w:tcW w:w="389" w:type="pct"/>
            <w:tcBorders>
              <w:bottom w:val="single" w:sz="4" w:space="0" w:color="auto"/>
            </w:tcBorders>
            <w:shd w:val="clear" w:color="auto" w:fill="F3F3F3"/>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醫療照護篇</w:t>
            </w:r>
          </w:p>
        </w:tc>
        <w:tc>
          <w:tcPr>
            <w:tcW w:w="358" w:type="pct"/>
            <w:vMerge/>
            <w:tcBorders>
              <w:bottom w:val="single" w:sz="4" w:space="0" w:color="auto"/>
            </w:tcBorders>
            <w:shd w:val="clear" w:color="auto" w:fill="F3F3F3"/>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358" w:type="pct"/>
            <w:vMerge/>
            <w:tcBorders>
              <w:bottom w:val="single" w:sz="4" w:space="0" w:color="auto"/>
            </w:tcBorders>
            <w:shd w:val="clear" w:color="auto" w:fill="F3F3F3"/>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360" w:type="pct"/>
            <w:vMerge/>
            <w:tcBorders>
              <w:bottom w:val="single" w:sz="4" w:space="0" w:color="auto"/>
            </w:tcBorders>
            <w:shd w:val="clear" w:color="auto" w:fill="F3F3F3"/>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751" w:type="pct"/>
            <w:vMerge/>
            <w:tcBorders>
              <w:bottom w:val="single" w:sz="4" w:space="0" w:color="auto"/>
            </w:tcBorders>
            <w:shd w:val="clear" w:color="auto" w:fill="F3F3F3"/>
          </w:tcPr>
          <w:p w:rsidR="003676A3" w:rsidRPr="00517D6B" w:rsidRDefault="003676A3" w:rsidP="005E389C">
            <w:pPr>
              <w:snapToGrid w:val="0"/>
              <w:spacing w:beforeLines="30" w:before="130" w:afterLines="30" w:after="130" w:line="240" w:lineRule="atLeast"/>
              <w:jc w:val="center"/>
              <w:rPr>
                <w:color w:val="000000"/>
                <w:sz w:val="28"/>
                <w:szCs w:val="28"/>
              </w:rPr>
            </w:pPr>
          </w:p>
        </w:tc>
      </w:tr>
      <w:tr w:rsidR="003676A3" w:rsidRPr="00517D6B" w:rsidTr="005E389C">
        <w:trPr>
          <w:trHeight w:val="660"/>
        </w:trPr>
        <w:tc>
          <w:tcPr>
            <w:tcW w:w="843" w:type="pct"/>
            <w:tcBorders>
              <w:bottom w:val="single" w:sz="4" w:space="0" w:color="auto"/>
            </w:tcBorders>
            <w:vAlign w:val="center"/>
          </w:tcPr>
          <w:p w:rsidR="003676A3" w:rsidRPr="00517D6B" w:rsidRDefault="003676A3" w:rsidP="005E389C">
            <w:pPr>
              <w:snapToGrid w:val="0"/>
              <w:spacing w:beforeLines="30" w:before="130" w:afterLines="30" w:after="130" w:line="240" w:lineRule="atLeast"/>
              <w:jc w:val="center"/>
              <w:rPr>
                <w:color w:val="000000"/>
                <w:sz w:val="24"/>
                <w:szCs w:val="24"/>
              </w:rPr>
            </w:pPr>
            <w:r w:rsidRPr="00517D6B">
              <w:rPr>
                <w:color w:val="000000"/>
                <w:sz w:val="28"/>
                <w:szCs w:val="28"/>
              </w:rPr>
              <w:t>精神科醫院</w:t>
            </w:r>
            <w:r w:rsidRPr="00517D6B">
              <w:rPr>
                <w:color w:val="000000"/>
                <w:sz w:val="28"/>
                <w:szCs w:val="28"/>
              </w:rPr>
              <w:t xml:space="preserve"> </w:t>
            </w:r>
            <w:r w:rsidRPr="00517D6B">
              <w:rPr>
                <w:color w:val="000000"/>
                <w:sz w:val="28"/>
                <w:szCs w:val="28"/>
              </w:rPr>
              <w:t>評鑑優等</w:t>
            </w:r>
          </w:p>
        </w:tc>
        <w:tc>
          <w:tcPr>
            <w:tcW w:w="387" w:type="pct"/>
            <w:tcBorders>
              <w:bottom w:val="single" w:sz="4" w:space="0" w:color="auto"/>
            </w:tcBorders>
            <w:shd w:val="clear" w:color="auto" w:fill="auto"/>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80</w:t>
            </w:r>
          </w:p>
        </w:tc>
        <w:tc>
          <w:tcPr>
            <w:tcW w:w="388" w:type="pct"/>
            <w:tcBorders>
              <w:bottom w:val="single" w:sz="4" w:space="0" w:color="auto"/>
            </w:tcBorders>
            <w:shd w:val="clear" w:color="auto" w:fill="auto"/>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80</w:t>
            </w:r>
          </w:p>
        </w:tc>
        <w:tc>
          <w:tcPr>
            <w:tcW w:w="387" w:type="pct"/>
            <w:tcBorders>
              <w:bottom w:val="single" w:sz="4" w:space="0" w:color="auto"/>
            </w:tcBorders>
            <w:shd w:val="clear" w:color="auto" w:fill="auto"/>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20</w:t>
            </w:r>
          </w:p>
        </w:tc>
        <w:tc>
          <w:tcPr>
            <w:tcW w:w="388" w:type="pct"/>
            <w:tcBorders>
              <w:bottom w:val="single" w:sz="4" w:space="0" w:color="auto"/>
            </w:tcBorders>
            <w:shd w:val="clear" w:color="auto" w:fill="auto"/>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20</w:t>
            </w:r>
          </w:p>
        </w:tc>
        <w:tc>
          <w:tcPr>
            <w:tcW w:w="388" w:type="pct"/>
            <w:tcBorders>
              <w:bottom w:val="single" w:sz="4" w:space="0" w:color="auto"/>
              <w:tl2br w:val="single" w:sz="4" w:space="0" w:color="auto"/>
            </w:tcBorders>
            <w:vAlign w:val="center"/>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389" w:type="pct"/>
            <w:tcBorders>
              <w:bottom w:val="single" w:sz="4" w:space="0" w:color="auto"/>
              <w:tl2br w:val="single" w:sz="4" w:space="0" w:color="auto"/>
            </w:tcBorders>
            <w:vAlign w:val="center"/>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358" w:type="pct"/>
            <w:tcBorders>
              <w:bottom w:val="single" w:sz="4" w:space="0" w:color="auto"/>
            </w:tcBorders>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100</w:t>
            </w:r>
          </w:p>
        </w:tc>
        <w:tc>
          <w:tcPr>
            <w:tcW w:w="358" w:type="pct"/>
            <w:tcBorders>
              <w:bottom w:val="single" w:sz="4" w:space="0" w:color="auto"/>
            </w:tcBorders>
            <w:shd w:val="clear" w:color="auto" w:fill="auto"/>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40</w:t>
            </w:r>
          </w:p>
        </w:tc>
        <w:tc>
          <w:tcPr>
            <w:tcW w:w="360" w:type="pct"/>
            <w:tcBorders>
              <w:bottom w:val="single" w:sz="4" w:space="0" w:color="auto"/>
              <w:tl2br w:val="single" w:sz="4" w:space="0" w:color="auto"/>
            </w:tcBorders>
            <w:vAlign w:val="center"/>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751" w:type="pct"/>
            <w:tcBorders>
              <w:bottom w:val="single" w:sz="4" w:space="0" w:color="auto"/>
            </w:tcBorders>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100</w:t>
            </w:r>
          </w:p>
        </w:tc>
      </w:tr>
      <w:tr w:rsidR="003676A3" w:rsidRPr="00517D6B" w:rsidTr="005E389C">
        <w:trPr>
          <w:trHeight w:val="660"/>
        </w:trPr>
        <w:tc>
          <w:tcPr>
            <w:tcW w:w="843" w:type="pct"/>
            <w:tcBorders>
              <w:top w:val="single" w:sz="4" w:space="0" w:color="auto"/>
            </w:tcBorders>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精神科醫院</w:t>
            </w:r>
            <w:r w:rsidRPr="00517D6B">
              <w:rPr>
                <w:color w:val="000000"/>
                <w:sz w:val="28"/>
                <w:szCs w:val="28"/>
              </w:rPr>
              <w:t xml:space="preserve"> </w:t>
            </w:r>
            <w:r w:rsidRPr="00517D6B">
              <w:rPr>
                <w:color w:val="000000"/>
                <w:sz w:val="28"/>
                <w:szCs w:val="28"/>
              </w:rPr>
              <w:t>評鑑合格</w:t>
            </w:r>
          </w:p>
        </w:tc>
        <w:tc>
          <w:tcPr>
            <w:tcW w:w="387" w:type="pct"/>
            <w:tcBorders>
              <w:top w:val="single" w:sz="4" w:space="0" w:color="auto"/>
            </w:tcBorders>
            <w:shd w:val="clear" w:color="auto" w:fill="auto"/>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65</w:t>
            </w:r>
          </w:p>
        </w:tc>
        <w:tc>
          <w:tcPr>
            <w:tcW w:w="388" w:type="pct"/>
            <w:tcBorders>
              <w:top w:val="single" w:sz="4" w:space="0" w:color="auto"/>
            </w:tcBorders>
            <w:shd w:val="clear" w:color="auto" w:fill="auto"/>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65</w:t>
            </w:r>
          </w:p>
        </w:tc>
        <w:tc>
          <w:tcPr>
            <w:tcW w:w="387" w:type="pct"/>
            <w:tcBorders>
              <w:top w:val="single" w:sz="4" w:space="0" w:color="auto"/>
              <w:bottom w:val="single" w:sz="4" w:space="0" w:color="auto"/>
              <w:tl2br w:val="single" w:sz="4" w:space="0" w:color="auto"/>
            </w:tcBorders>
            <w:shd w:val="clear" w:color="auto" w:fill="auto"/>
            <w:vAlign w:val="center"/>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388" w:type="pct"/>
            <w:tcBorders>
              <w:top w:val="single" w:sz="4" w:space="0" w:color="auto"/>
              <w:bottom w:val="single" w:sz="4" w:space="0" w:color="auto"/>
              <w:tl2br w:val="single" w:sz="4" w:space="0" w:color="auto"/>
            </w:tcBorders>
            <w:shd w:val="clear" w:color="auto" w:fill="auto"/>
            <w:vAlign w:val="center"/>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388" w:type="pct"/>
            <w:tcBorders>
              <w:top w:val="single" w:sz="4" w:space="0" w:color="auto"/>
              <w:tl2br w:val="single" w:sz="4" w:space="0" w:color="auto"/>
            </w:tcBorders>
            <w:vAlign w:val="center"/>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389" w:type="pct"/>
            <w:tcBorders>
              <w:top w:val="single" w:sz="4" w:space="0" w:color="auto"/>
              <w:tl2br w:val="single" w:sz="4" w:space="0" w:color="auto"/>
            </w:tcBorders>
            <w:vAlign w:val="center"/>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358" w:type="pct"/>
            <w:tcBorders>
              <w:top w:val="single" w:sz="4" w:space="0" w:color="auto"/>
            </w:tcBorders>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100</w:t>
            </w:r>
          </w:p>
        </w:tc>
        <w:tc>
          <w:tcPr>
            <w:tcW w:w="358" w:type="pct"/>
            <w:tcBorders>
              <w:top w:val="single" w:sz="4" w:space="0" w:color="auto"/>
              <w:bottom w:val="single" w:sz="4" w:space="0" w:color="auto"/>
              <w:tl2br w:val="single" w:sz="4" w:space="0" w:color="auto"/>
            </w:tcBorders>
            <w:shd w:val="clear" w:color="auto" w:fill="auto"/>
            <w:vAlign w:val="center"/>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360" w:type="pct"/>
            <w:tcBorders>
              <w:top w:val="single" w:sz="4" w:space="0" w:color="auto"/>
              <w:tl2br w:val="single" w:sz="4" w:space="0" w:color="auto"/>
            </w:tcBorders>
            <w:vAlign w:val="center"/>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751" w:type="pct"/>
            <w:tcBorders>
              <w:top w:val="single" w:sz="4" w:space="0" w:color="auto"/>
              <w:bottom w:val="single" w:sz="4" w:space="0" w:color="auto"/>
              <w:tl2br w:val="nil"/>
            </w:tcBorders>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100</w:t>
            </w:r>
          </w:p>
        </w:tc>
      </w:tr>
    </w:tbl>
    <w:p w:rsidR="003676A3" w:rsidRPr="00517D6B" w:rsidRDefault="003676A3" w:rsidP="005E389C">
      <w:pPr>
        <w:snapToGrid w:val="0"/>
        <w:spacing w:line="360" w:lineRule="auto"/>
        <w:ind w:left="1316" w:hangingChars="470" w:hanging="1316"/>
        <w:jc w:val="both"/>
        <w:rPr>
          <w:color w:val="000000"/>
          <w:sz w:val="28"/>
          <w:szCs w:val="28"/>
        </w:rPr>
      </w:pPr>
    </w:p>
    <w:p w:rsidR="00802333" w:rsidRPr="00517D6B" w:rsidRDefault="00802333" w:rsidP="005E389C">
      <w:pPr>
        <w:adjustRightInd w:val="0"/>
        <w:snapToGrid w:val="0"/>
        <w:spacing w:line="360" w:lineRule="auto"/>
        <w:ind w:left="840" w:hangingChars="300" w:hanging="840"/>
        <w:jc w:val="both"/>
        <w:rPr>
          <w:color w:val="000000"/>
          <w:sz w:val="28"/>
          <w:szCs w:val="28"/>
        </w:rPr>
      </w:pPr>
      <w:r w:rsidRPr="00517D6B">
        <w:rPr>
          <w:color w:val="000000"/>
          <w:sz w:val="28"/>
          <w:szCs w:val="28"/>
        </w:rPr>
        <w:t>（二）</w:t>
      </w:r>
      <w:r w:rsidR="00DB2C75" w:rsidRPr="00517D6B">
        <w:rPr>
          <w:color w:val="000000"/>
          <w:sz w:val="28"/>
          <w:szCs w:val="28"/>
        </w:rPr>
        <w:t>精神科</w:t>
      </w:r>
      <w:r w:rsidRPr="00517D6B">
        <w:rPr>
          <w:color w:val="000000"/>
          <w:sz w:val="28"/>
          <w:szCs w:val="28"/>
        </w:rPr>
        <w:t>醫院評鑑基準分以「</w:t>
      </w:r>
      <w:r w:rsidRPr="00517D6B">
        <w:rPr>
          <w:color w:val="000000"/>
          <w:sz w:val="28"/>
          <w:szCs w:val="28"/>
        </w:rPr>
        <w:t>A</w:t>
      </w:r>
      <w:r w:rsidRPr="00517D6B">
        <w:rPr>
          <w:color w:val="000000"/>
          <w:sz w:val="28"/>
          <w:szCs w:val="28"/>
        </w:rPr>
        <w:t>、</w:t>
      </w:r>
      <w:r w:rsidRPr="00517D6B">
        <w:rPr>
          <w:color w:val="000000"/>
          <w:sz w:val="28"/>
          <w:szCs w:val="28"/>
        </w:rPr>
        <w:t>B</w:t>
      </w:r>
      <w:r w:rsidRPr="00517D6B">
        <w:rPr>
          <w:color w:val="000000"/>
          <w:sz w:val="28"/>
          <w:szCs w:val="28"/>
        </w:rPr>
        <w:t>、</w:t>
      </w:r>
      <w:r w:rsidRPr="00517D6B">
        <w:rPr>
          <w:color w:val="000000"/>
          <w:sz w:val="28"/>
          <w:szCs w:val="28"/>
        </w:rPr>
        <w:t>C</w:t>
      </w:r>
      <w:r w:rsidRPr="00517D6B">
        <w:rPr>
          <w:color w:val="000000"/>
          <w:sz w:val="28"/>
          <w:szCs w:val="28"/>
        </w:rPr>
        <w:t>、</w:t>
      </w:r>
      <w:r w:rsidRPr="00517D6B">
        <w:rPr>
          <w:color w:val="000000"/>
          <w:sz w:val="28"/>
          <w:szCs w:val="28"/>
        </w:rPr>
        <w:t>D</w:t>
      </w:r>
      <w:r w:rsidRPr="00517D6B">
        <w:rPr>
          <w:color w:val="000000"/>
          <w:sz w:val="28"/>
          <w:szCs w:val="28"/>
        </w:rPr>
        <w:t>、</w:t>
      </w:r>
      <w:r w:rsidRPr="00517D6B">
        <w:rPr>
          <w:color w:val="000000"/>
          <w:sz w:val="28"/>
          <w:szCs w:val="28"/>
        </w:rPr>
        <w:t>E</w:t>
      </w:r>
      <w:r w:rsidRPr="00517D6B">
        <w:rPr>
          <w:color w:val="000000"/>
          <w:sz w:val="28"/>
          <w:szCs w:val="28"/>
        </w:rPr>
        <w:t>」等級評量及以「符合、不符合」評量者二類；</w:t>
      </w:r>
      <w:r w:rsidRPr="00517D6B">
        <w:rPr>
          <w:bCs/>
          <w:color w:val="000000"/>
          <w:sz w:val="28"/>
        </w:rPr>
        <w:t>評鑑基準評量達</w:t>
      </w:r>
      <w:r w:rsidRPr="00517D6B">
        <w:rPr>
          <w:bCs/>
          <w:color w:val="000000"/>
          <w:sz w:val="28"/>
        </w:rPr>
        <w:t>C</w:t>
      </w:r>
      <w:r w:rsidRPr="00517D6B">
        <w:rPr>
          <w:bCs/>
          <w:color w:val="000000"/>
          <w:sz w:val="28"/>
        </w:rPr>
        <w:t>以上（即</w:t>
      </w:r>
      <w:r w:rsidRPr="00517D6B">
        <w:rPr>
          <w:bCs/>
          <w:color w:val="000000"/>
          <w:sz w:val="28"/>
        </w:rPr>
        <w:t>A</w:t>
      </w:r>
      <w:r w:rsidRPr="00517D6B">
        <w:rPr>
          <w:bCs/>
          <w:color w:val="000000"/>
          <w:sz w:val="28"/>
        </w:rPr>
        <w:t>或</w:t>
      </w:r>
      <w:r w:rsidRPr="00517D6B">
        <w:rPr>
          <w:bCs/>
          <w:color w:val="000000"/>
          <w:sz w:val="28"/>
        </w:rPr>
        <w:t>B</w:t>
      </w:r>
      <w:r w:rsidRPr="00517D6B">
        <w:rPr>
          <w:bCs/>
          <w:color w:val="000000"/>
          <w:sz w:val="28"/>
        </w:rPr>
        <w:t>或</w:t>
      </w:r>
      <w:r w:rsidRPr="00517D6B">
        <w:rPr>
          <w:bCs/>
          <w:color w:val="000000"/>
          <w:sz w:val="28"/>
        </w:rPr>
        <w:t>C</w:t>
      </w:r>
      <w:r w:rsidRPr="00517D6B">
        <w:rPr>
          <w:bCs/>
          <w:color w:val="000000"/>
          <w:sz w:val="28"/>
        </w:rPr>
        <w:t>）或「符合」者，該條文始為合格。</w:t>
      </w:r>
    </w:p>
    <w:p w:rsidR="00802333" w:rsidRPr="00517D6B" w:rsidRDefault="00802333" w:rsidP="005E389C">
      <w:pPr>
        <w:adjustRightInd w:val="0"/>
        <w:snapToGrid w:val="0"/>
        <w:spacing w:line="360" w:lineRule="auto"/>
        <w:ind w:leftChars="270" w:left="2751" w:hangingChars="674" w:hanging="1887"/>
        <w:jc w:val="both"/>
        <w:rPr>
          <w:bCs/>
          <w:color w:val="000000"/>
          <w:sz w:val="28"/>
        </w:rPr>
      </w:pPr>
      <w:r w:rsidRPr="00517D6B">
        <w:rPr>
          <w:bCs/>
          <w:color w:val="000000"/>
          <w:sz w:val="28"/>
        </w:rPr>
        <w:t>A</w:t>
      </w:r>
      <w:r w:rsidRPr="00517D6B">
        <w:rPr>
          <w:bCs/>
          <w:color w:val="000000"/>
          <w:sz w:val="28"/>
        </w:rPr>
        <w:t>：一般水準以上，且表現卓著</w:t>
      </w:r>
    </w:p>
    <w:p w:rsidR="00802333" w:rsidRPr="00517D6B" w:rsidRDefault="00802333" w:rsidP="005E389C">
      <w:pPr>
        <w:adjustRightInd w:val="0"/>
        <w:snapToGrid w:val="0"/>
        <w:spacing w:line="360" w:lineRule="auto"/>
        <w:ind w:leftChars="270" w:left="2751" w:hangingChars="674" w:hanging="1887"/>
        <w:jc w:val="both"/>
        <w:rPr>
          <w:bCs/>
          <w:color w:val="000000"/>
          <w:sz w:val="28"/>
        </w:rPr>
      </w:pPr>
      <w:r w:rsidRPr="00517D6B">
        <w:rPr>
          <w:bCs/>
          <w:color w:val="000000"/>
          <w:sz w:val="28"/>
        </w:rPr>
        <w:t>B</w:t>
      </w:r>
      <w:r w:rsidRPr="00517D6B">
        <w:rPr>
          <w:bCs/>
          <w:color w:val="000000"/>
          <w:sz w:val="28"/>
        </w:rPr>
        <w:t>：一般水準以上</w:t>
      </w:r>
    </w:p>
    <w:p w:rsidR="00802333" w:rsidRPr="00517D6B" w:rsidRDefault="00802333" w:rsidP="005E389C">
      <w:pPr>
        <w:adjustRightInd w:val="0"/>
        <w:snapToGrid w:val="0"/>
        <w:spacing w:line="360" w:lineRule="auto"/>
        <w:ind w:leftChars="270" w:left="2751" w:hangingChars="674" w:hanging="1887"/>
        <w:jc w:val="both"/>
        <w:rPr>
          <w:bCs/>
          <w:color w:val="000000"/>
          <w:sz w:val="28"/>
        </w:rPr>
      </w:pPr>
      <w:r w:rsidRPr="00517D6B">
        <w:rPr>
          <w:bCs/>
          <w:color w:val="000000"/>
          <w:sz w:val="28"/>
        </w:rPr>
        <w:t>C</w:t>
      </w:r>
      <w:r w:rsidR="003676A3" w:rsidRPr="00517D6B">
        <w:rPr>
          <w:bCs/>
          <w:color w:val="000000"/>
          <w:sz w:val="28"/>
        </w:rPr>
        <w:t>／</w:t>
      </w:r>
      <w:r w:rsidRPr="00517D6B">
        <w:rPr>
          <w:bCs/>
          <w:color w:val="000000"/>
          <w:sz w:val="28"/>
        </w:rPr>
        <w:t>符合：一般水準</w:t>
      </w:r>
    </w:p>
    <w:p w:rsidR="00802333" w:rsidRPr="00517D6B" w:rsidRDefault="00802333" w:rsidP="005E389C">
      <w:pPr>
        <w:adjustRightInd w:val="0"/>
        <w:snapToGrid w:val="0"/>
        <w:spacing w:line="360" w:lineRule="auto"/>
        <w:ind w:leftChars="270" w:left="2751" w:hangingChars="674" w:hanging="1887"/>
        <w:jc w:val="both"/>
        <w:rPr>
          <w:bCs/>
          <w:color w:val="000000"/>
          <w:sz w:val="28"/>
        </w:rPr>
      </w:pPr>
      <w:r w:rsidRPr="00517D6B">
        <w:rPr>
          <w:bCs/>
          <w:color w:val="000000"/>
          <w:sz w:val="28"/>
        </w:rPr>
        <w:t>D</w:t>
      </w:r>
      <w:r w:rsidR="003676A3" w:rsidRPr="00517D6B">
        <w:rPr>
          <w:bCs/>
          <w:color w:val="000000"/>
          <w:sz w:val="28"/>
        </w:rPr>
        <w:t>／</w:t>
      </w:r>
      <w:r w:rsidRPr="00517D6B">
        <w:rPr>
          <w:bCs/>
          <w:color w:val="000000"/>
          <w:sz w:val="28"/>
        </w:rPr>
        <w:t>不符合：一般水準以下</w:t>
      </w:r>
    </w:p>
    <w:p w:rsidR="00802333" w:rsidRPr="00517D6B" w:rsidRDefault="00802333" w:rsidP="005E389C">
      <w:pPr>
        <w:adjustRightInd w:val="0"/>
        <w:snapToGrid w:val="0"/>
        <w:spacing w:line="360" w:lineRule="auto"/>
        <w:ind w:leftChars="270" w:left="2751" w:hangingChars="674" w:hanging="1887"/>
        <w:jc w:val="both"/>
        <w:rPr>
          <w:bCs/>
          <w:color w:val="000000"/>
          <w:sz w:val="28"/>
        </w:rPr>
      </w:pPr>
      <w:r w:rsidRPr="00517D6B">
        <w:rPr>
          <w:bCs/>
          <w:color w:val="000000"/>
          <w:sz w:val="28"/>
        </w:rPr>
        <w:t>E</w:t>
      </w:r>
      <w:r w:rsidRPr="00517D6B">
        <w:rPr>
          <w:bCs/>
          <w:color w:val="000000"/>
          <w:sz w:val="28"/>
        </w:rPr>
        <w:t>：不適當</w:t>
      </w:r>
    </w:p>
    <w:p w:rsidR="00802333" w:rsidRPr="00517D6B" w:rsidRDefault="00802333" w:rsidP="005E389C">
      <w:pPr>
        <w:adjustRightInd w:val="0"/>
        <w:snapToGrid w:val="0"/>
        <w:spacing w:line="360" w:lineRule="auto"/>
        <w:ind w:left="840" w:hangingChars="300" w:hanging="840"/>
        <w:jc w:val="both"/>
        <w:rPr>
          <w:color w:val="000000"/>
          <w:sz w:val="28"/>
          <w:szCs w:val="28"/>
        </w:rPr>
      </w:pPr>
      <w:r w:rsidRPr="00517D6B">
        <w:rPr>
          <w:bCs/>
          <w:color w:val="000000"/>
          <w:sz w:val="28"/>
        </w:rPr>
        <w:t>（三）</w:t>
      </w:r>
      <w:r w:rsidRPr="00517D6B">
        <w:rPr>
          <w:color w:val="000000"/>
          <w:sz w:val="28"/>
          <w:szCs w:val="28"/>
        </w:rPr>
        <w:t>必要條文（人力配置）之評量方式及合格要件：</w:t>
      </w:r>
    </w:p>
    <w:p w:rsidR="00802333" w:rsidRPr="00517D6B" w:rsidRDefault="00802333" w:rsidP="005E389C">
      <w:pPr>
        <w:snapToGrid w:val="0"/>
        <w:spacing w:line="360" w:lineRule="auto"/>
        <w:ind w:leftChars="370" w:left="1184" w:firstLineChars="91" w:firstLine="255"/>
        <w:jc w:val="both"/>
        <w:rPr>
          <w:color w:val="000000"/>
          <w:sz w:val="28"/>
          <w:szCs w:val="28"/>
        </w:rPr>
      </w:pPr>
      <w:r w:rsidRPr="00517D6B">
        <w:rPr>
          <w:color w:val="000000"/>
          <w:sz w:val="28"/>
          <w:szCs w:val="28"/>
        </w:rPr>
        <w:t>評量方式</w:t>
      </w:r>
      <w:r w:rsidR="00DB2C75" w:rsidRPr="00517D6B">
        <w:rPr>
          <w:color w:val="000000"/>
          <w:sz w:val="28"/>
          <w:szCs w:val="28"/>
        </w:rPr>
        <w:t>依衛生局前三年查核結果及當時現況為評量依據。</w:t>
      </w:r>
    </w:p>
    <w:p w:rsidR="00802333" w:rsidRPr="00517D6B" w:rsidRDefault="00802333" w:rsidP="005E389C">
      <w:pPr>
        <w:adjustRightInd w:val="0"/>
        <w:snapToGrid w:val="0"/>
        <w:spacing w:line="360" w:lineRule="auto"/>
        <w:ind w:left="840" w:hangingChars="300" w:hanging="840"/>
        <w:jc w:val="both"/>
        <w:rPr>
          <w:bCs/>
          <w:color w:val="000000"/>
          <w:sz w:val="28"/>
        </w:rPr>
      </w:pPr>
      <w:r w:rsidRPr="00517D6B">
        <w:rPr>
          <w:bCs/>
          <w:color w:val="000000"/>
          <w:sz w:val="28"/>
        </w:rPr>
        <w:t>（四）</w:t>
      </w:r>
      <w:r w:rsidR="00DB2C75" w:rsidRPr="00517D6B">
        <w:rPr>
          <w:bCs/>
          <w:color w:val="000000"/>
          <w:sz w:val="28"/>
        </w:rPr>
        <w:t>精神科</w:t>
      </w:r>
      <w:r w:rsidRPr="00517D6B">
        <w:rPr>
          <w:bCs/>
          <w:color w:val="000000"/>
          <w:sz w:val="28"/>
        </w:rPr>
        <w:t>醫院評鑑基準共分</w:t>
      </w:r>
      <w:r w:rsidRPr="00517D6B">
        <w:rPr>
          <w:bCs/>
          <w:color w:val="000000"/>
          <w:sz w:val="28"/>
        </w:rPr>
        <w:t>2</w:t>
      </w:r>
      <w:r w:rsidRPr="00517D6B">
        <w:rPr>
          <w:bCs/>
          <w:color w:val="000000"/>
          <w:sz w:val="28"/>
        </w:rPr>
        <w:t>篇</w:t>
      </w:r>
      <w:r w:rsidRPr="00517D6B">
        <w:rPr>
          <w:bCs/>
          <w:color w:val="000000"/>
          <w:sz w:val="28"/>
        </w:rPr>
        <w:t>1</w:t>
      </w:r>
      <w:r w:rsidR="004C72C5" w:rsidRPr="00517D6B">
        <w:rPr>
          <w:bCs/>
          <w:color w:val="000000"/>
          <w:sz w:val="28"/>
        </w:rPr>
        <w:t>6</w:t>
      </w:r>
      <w:r w:rsidRPr="00517D6B">
        <w:rPr>
          <w:bCs/>
          <w:color w:val="000000"/>
          <w:sz w:val="28"/>
        </w:rPr>
        <w:t>章，分別核算各篇</w:t>
      </w:r>
      <w:r w:rsidRPr="00517D6B">
        <w:rPr>
          <w:color w:val="000000"/>
          <w:sz w:val="28"/>
          <w:szCs w:val="28"/>
        </w:rPr>
        <w:t>受評條文</w:t>
      </w:r>
      <w:r w:rsidR="00812B23" w:rsidRPr="00517D6B">
        <w:rPr>
          <w:bCs/>
          <w:color w:val="000000"/>
          <w:sz w:val="28"/>
        </w:rPr>
        <w:t>、</w:t>
      </w:r>
      <w:r w:rsidRPr="00517D6B">
        <w:rPr>
          <w:color w:val="000000"/>
          <w:sz w:val="28"/>
          <w:szCs w:val="28"/>
        </w:rPr>
        <w:t>受評必要條文（</w:t>
      </w:r>
      <w:r w:rsidRPr="00517D6B">
        <w:rPr>
          <w:color w:val="000000"/>
          <w:sz w:val="28"/>
          <w:szCs w:val="28"/>
        </w:rPr>
        <w:t>2</w:t>
      </w:r>
      <w:r w:rsidRPr="00517D6B">
        <w:rPr>
          <w:color w:val="000000"/>
          <w:sz w:val="28"/>
          <w:szCs w:val="28"/>
        </w:rPr>
        <w:t>篇合計）</w:t>
      </w:r>
      <w:r w:rsidR="00812B23" w:rsidRPr="00517D6B">
        <w:rPr>
          <w:color w:val="000000"/>
          <w:sz w:val="28"/>
          <w:szCs w:val="28"/>
        </w:rPr>
        <w:t>及重點條文</w:t>
      </w:r>
      <w:r w:rsidR="001725AF" w:rsidRPr="00517D6B">
        <w:rPr>
          <w:color w:val="000000"/>
          <w:sz w:val="28"/>
          <w:szCs w:val="28"/>
        </w:rPr>
        <w:t>（</w:t>
      </w:r>
      <w:r w:rsidR="001725AF" w:rsidRPr="00517D6B">
        <w:rPr>
          <w:color w:val="000000"/>
          <w:sz w:val="28"/>
          <w:szCs w:val="28"/>
        </w:rPr>
        <w:t>2</w:t>
      </w:r>
      <w:r w:rsidR="001725AF" w:rsidRPr="00517D6B">
        <w:rPr>
          <w:color w:val="000000"/>
          <w:sz w:val="28"/>
          <w:szCs w:val="28"/>
        </w:rPr>
        <w:t>篇合計）</w:t>
      </w:r>
      <w:r w:rsidRPr="00517D6B">
        <w:rPr>
          <w:bCs/>
          <w:color w:val="000000"/>
          <w:sz w:val="28"/>
        </w:rPr>
        <w:t>之合格百分比：</w:t>
      </w:r>
    </w:p>
    <w:p w:rsidR="00802333" w:rsidRPr="00517D6B" w:rsidRDefault="0074204E" w:rsidP="005E389C">
      <w:pPr>
        <w:adjustRightInd w:val="0"/>
        <w:snapToGrid w:val="0"/>
        <w:spacing w:line="360" w:lineRule="auto"/>
        <w:ind w:leftChars="270" w:left="2751" w:hangingChars="674" w:hanging="1887"/>
        <w:jc w:val="both"/>
        <w:rPr>
          <w:bCs/>
          <w:color w:val="000000"/>
          <w:sz w:val="28"/>
        </w:rPr>
      </w:pPr>
      <w:r w:rsidRPr="00517D6B">
        <w:rPr>
          <w:bCs/>
          <w:color w:val="000000"/>
          <w:sz w:val="28"/>
        </w:rPr>
        <w:lastRenderedPageBreak/>
        <w:t>１．</w:t>
      </w:r>
      <w:r w:rsidR="001725AF" w:rsidRPr="00517D6B">
        <w:rPr>
          <w:bCs/>
          <w:color w:val="000000"/>
          <w:sz w:val="28"/>
        </w:rPr>
        <w:t>核算合格基準時，均不列計「可免評條文」及「試評條文」</w:t>
      </w:r>
      <w:r w:rsidR="00802333" w:rsidRPr="00517D6B">
        <w:rPr>
          <w:bCs/>
          <w:color w:val="000000"/>
          <w:sz w:val="28"/>
        </w:rPr>
        <w:t>。</w:t>
      </w:r>
    </w:p>
    <w:p w:rsidR="00802333" w:rsidRPr="00517D6B" w:rsidRDefault="0074204E" w:rsidP="005E389C">
      <w:pPr>
        <w:adjustRightInd w:val="0"/>
        <w:snapToGrid w:val="0"/>
        <w:spacing w:line="360" w:lineRule="auto"/>
        <w:ind w:leftChars="270" w:left="1438" w:hangingChars="205" w:hanging="574"/>
        <w:jc w:val="both"/>
        <w:rPr>
          <w:bCs/>
          <w:color w:val="000000"/>
          <w:sz w:val="28"/>
        </w:rPr>
      </w:pPr>
      <w:r w:rsidRPr="00517D6B">
        <w:rPr>
          <w:bCs/>
          <w:color w:val="000000"/>
          <w:sz w:val="28"/>
        </w:rPr>
        <w:t>２．</w:t>
      </w:r>
      <w:r w:rsidR="00802333" w:rsidRPr="00517D6B">
        <w:rPr>
          <w:bCs/>
          <w:color w:val="000000"/>
          <w:sz w:val="28"/>
        </w:rPr>
        <w:t>核算合格基準「</w:t>
      </w:r>
      <w:r w:rsidR="00802333" w:rsidRPr="00517D6B">
        <w:rPr>
          <w:color w:val="000000"/>
          <w:sz w:val="28"/>
          <w:szCs w:val="28"/>
        </w:rPr>
        <w:t>各篇均符合</w:t>
      </w:r>
      <w:r w:rsidR="00802333" w:rsidRPr="00517D6B">
        <w:rPr>
          <w:color w:val="000000"/>
          <w:sz w:val="28"/>
          <w:szCs w:val="28"/>
        </w:rPr>
        <w:t>C</w:t>
      </w:r>
      <w:r w:rsidR="00802333" w:rsidRPr="00517D6B">
        <w:rPr>
          <w:color w:val="000000"/>
          <w:sz w:val="28"/>
          <w:szCs w:val="28"/>
        </w:rPr>
        <w:t>以上</w:t>
      </w:r>
      <w:r w:rsidR="00802333" w:rsidRPr="00517D6B">
        <w:rPr>
          <w:color w:val="000000"/>
          <w:sz w:val="28"/>
          <w:szCs w:val="28"/>
        </w:rPr>
        <w:t>%</w:t>
      </w:r>
      <w:r w:rsidR="00802333" w:rsidRPr="00517D6B">
        <w:rPr>
          <w:bCs/>
          <w:color w:val="000000"/>
          <w:sz w:val="28"/>
        </w:rPr>
        <w:t>」時，需列計評量</w:t>
      </w:r>
      <w:r w:rsidR="00802333" w:rsidRPr="00517D6B">
        <w:rPr>
          <w:bCs/>
          <w:color w:val="000000"/>
          <w:sz w:val="28"/>
          <w:szCs w:val="28"/>
        </w:rPr>
        <w:t>方式</w:t>
      </w:r>
      <w:r w:rsidR="00802333" w:rsidRPr="00517D6B">
        <w:rPr>
          <w:bCs/>
          <w:color w:val="000000"/>
          <w:sz w:val="28"/>
        </w:rPr>
        <w:t>採「符合</w:t>
      </w:r>
      <w:r w:rsidRPr="00517D6B">
        <w:rPr>
          <w:bCs/>
          <w:color w:val="000000"/>
          <w:sz w:val="28"/>
        </w:rPr>
        <w:t>／</w:t>
      </w:r>
      <w:r w:rsidR="00802333" w:rsidRPr="00517D6B">
        <w:rPr>
          <w:bCs/>
          <w:color w:val="000000"/>
          <w:sz w:val="28"/>
        </w:rPr>
        <w:t>不符合」方式之受評條文，若評量為「符合」時，以</w:t>
      </w:r>
      <w:r w:rsidR="00802333" w:rsidRPr="00517D6B">
        <w:rPr>
          <w:bCs/>
          <w:color w:val="000000"/>
          <w:sz w:val="28"/>
        </w:rPr>
        <w:t>C</w:t>
      </w:r>
      <w:r w:rsidR="00802333" w:rsidRPr="00517D6B">
        <w:rPr>
          <w:bCs/>
          <w:color w:val="000000"/>
          <w:sz w:val="28"/>
        </w:rPr>
        <w:t>列計。</w:t>
      </w:r>
    </w:p>
    <w:p w:rsidR="00802333" w:rsidRPr="00517D6B" w:rsidRDefault="0074204E" w:rsidP="005E389C">
      <w:pPr>
        <w:adjustRightInd w:val="0"/>
        <w:snapToGrid w:val="0"/>
        <w:spacing w:line="360" w:lineRule="auto"/>
        <w:ind w:leftChars="270" w:left="1438" w:hangingChars="205" w:hanging="574"/>
        <w:jc w:val="both"/>
        <w:rPr>
          <w:bCs/>
          <w:color w:val="000000"/>
          <w:sz w:val="28"/>
        </w:rPr>
      </w:pPr>
      <w:r w:rsidRPr="00517D6B">
        <w:rPr>
          <w:bCs/>
          <w:color w:val="000000"/>
          <w:sz w:val="28"/>
        </w:rPr>
        <w:t>３．</w:t>
      </w:r>
      <w:r w:rsidR="00802333" w:rsidRPr="00517D6B">
        <w:rPr>
          <w:bCs/>
          <w:color w:val="000000"/>
          <w:sz w:val="28"/>
        </w:rPr>
        <w:t>核算合格基準「</w:t>
      </w:r>
      <w:r w:rsidR="00802333" w:rsidRPr="00517D6B">
        <w:rPr>
          <w:color w:val="000000"/>
          <w:sz w:val="28"/>
          <w:szCs w:val="28"/>
        </w:rPr>
        <w:t>各篇均符合</w:t>
      </w:r>
      <w:r w:rsidR="00802333" w:rsidRPr="00517D6B">
        <w:rPr>
          <w:color w:val="000000"/>
          <w:sz w:val="28"/>
          <w:szCs w:val="28"/>
        </w:rPr>
        <w:t>B</w:t>
      </w:r>
      <w:r w:rsidR="00802333" w:rsidRPr="00517D6B">
        <w:rPr>
          <w:color w:val="000000"/>
          <w:sz w:val="28"/>
          <w:szCs w:val="28"/>
        </w:rPr>
        <w:t>以上</w:t>
      </w:r>
      <w:r w:rsidR="00802333" w:rsidRPr="00517D6B">
        <w:rPr>
          <w:color w:val="000000"/>
          <w:sz w:val="28"/>
          <w:szCs w:val="28"/>
        </w:rPr>
        <w:t>%</w:t>
      </w:r>
      <w:r w:rsidR="00802333" w:rsidRPr="00517D6B">
        <w:rPr>
          <w:bCs/>
          <w:color w:val="000000"/>
          <w:sz w:val="28"/>
        </w:rPr>
        <w:t>」及「</w:t>
      </w:r>
      <w:r w:rsidR="00802333" w:rsidRPr="00517D6B">
        <w:rPr>
          <w:color w:val="000000"/>
          <w:sz w:val="28"/>
          <w:szCs w:val="28"/>
        </w:rPr>
        <w:t>各篇均符合</w:t>
      </w:r>
      <w:r w:rsidR="00802333" w:rsidRPr="00517D6B">
        <w:rPr>
          <w:color w:val="000000"/>
          <w:sz w:val="28"/>
          <w:szCs w:val="28"/>
        </w:rPr>
        <w:t>A %</w:t>
      </w:r>
      <w:r w:rsidR="00802333" w:rsidRPr="00517D6B">
        <w:rPr>
          <w:bCs/>
          <w:color w:val="000000"/>
          <w:sz w:val="28"/>
        </w:rPr>
        <w:t>」時，則不列計評量</w:t>
      </w:r>
      <w:r w:rsidR="00802333" w:rsidRPr="00517D6B">
        <w:rPr>
          <w:bCs/>
          <w:color w:val="000000"/>
          <w:sz w:val="28"/>
          <w:szCs w:val="28"/>
        </w:rPr>
        <w:t>方式</w:t>
      </w:r>
      <w:r w:rsidR="00802333" w:rsidRPr="00517D6B">
        <w:rPr>
          <w:bCs/>
          <w:color w:val="000000"/>
          <w:sz w:val="28"/>
        </w:rPr>
        <w:t>採「符合</w:t>
      </w:r>
      <w:r w:rsidRPr="00517D6B">
        <w:rPr>
          <w:bCs/>
          <w:color w:val="000000"/>
          <w:sz w:val="28"/>
        </w:rPr>
        <w:t>／</w:t>
      </w:r>
      <w:r w:rsidR="00802333" w:rsidRPr="00517D6B">
        <w:rPr>
          <w:bCs/>
          <w:color w:val="000000"/>
          <w:sz w:val="28"/>
        </w:rPr>
        <w:t>不符合」方式之受評條文。</w:t>
      </w:r>
    </w:p>
    <w:p w:rsidR="00802333" w:rsidRPr="00517D6B" w:rsidRDefault="00802333" w:rsidP="005E389C">
      <w:pPr>
        <w:snapToGrid w:val="0"/>
        <w:spacing w:line="360" w:lineRule="auto"/>
        <w:rPr>
          <w:color w:val="000000"/>
          <w:sz w:val="28"/>
          <w:szCs w:val="28"/>
        </w:rPr>
      </w:pPr>
      <w:r w:rsidRPr="00517D6B">
        <w:rPr>
          <w:color w:val="000000"/>
          <w:sz w:val="28"/>
          <w:szCs w:val="28"/>
        </w:rPr>
        <w:t>二、</w:t>
      </w:r>
      <w:r w:rsidR="004C72C5" w:rsidRPr="00517D6B">
        <w:rPr>
          <w:color w:val="000000"/>
          <w:sz w:val="28"/>
          <w:szCs w:val="28"/>
        </w:rPr>
        <w:t>精神科</w:t>
      </w:r>
      <w:r w:rsidRPr="00517D6B">
        <w:rPr>
          <w:color w:val="000000"/>
          <w:sz w:val="28"/>
          <w:szCs w:val="28"/>
        </w:rPr>
        <w:t>教學醫院評鑑合格基準及成績核算方式：</w:t>
      </w:r>
    </w:p>
    <w:p w:rsidR="00802333" w:rsidRPr="00517D6B" w:rsidRDefault="00802333" w:rsidP="005E389C">
      <w:pPr>
        <w:adjustRightInd w:val="0"/>
        <w:snapToGrid w:val="0"/>
        <w:spacing w:line="360" w:lineRule="auto"/>
        <w:ind w:left="840" w:hangingChars="300" w:hanging="840"/>
        <w:jc w:val="both"/>
        <w:rPr>
          <w:color w:val="000000"/>
          <w:sz w:val="28"/>
          <w:szCs w:val="28"/>
        </w:rPr>
      </w:pPr>
      <w:r w:rsidRPr="00517D6B">
        <w:rPr>
          <w:bCs/>
          <w:color w:val="000000"/>
          <w:sz w:val="28"/>
        </w:rPr>
        <w:t>（一）</w:t>
      </w:r>
      <w:r w:rsidR="004C72C5" w:rsidRPr="00517D6B">
        <w:rPr>
          <w:bCs/>
          <w:color w:val="000000"/>
          <w:sz w:val="28"/>
        </w:rPr>
        <w:t>精神科</w:t>
      </w:r>
      <w:r w:rsidRPr="00517D6B">
        <w:rPr>
          <w:bCs/>
          <w:color w:val="000000"/>
          <w:sz w:val="28"/>
        </w:rPr>
        <w:t>教學</w:t>
      </w:r>
      <w:r w:rsidRPr="00517D6B">
        <w:rPr>
          <w:color w:val="000000"/>
          <w:sz w:val="28"/>
          <w:szCs w:val="28"/>
        </w:rPr>
        <w:t>醫院評鑑合格基準：</w:t>
      </w:r>
    </w:p>
    <w:tbl>
      <w:tblPr>
        <w:tblW w:w="448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35"/>
        <w:gridCol w:w="2846"/>
        <w:gridCol w:w="2866"/>
      </w:tblGrid>
      <w:tr w:rsidR="00802333" w:rsidRPr="00517D6B" w:rsidTr="005E389C">
        <w:trPr>
          <w:cantSplit/>
          <w:tblHeader/>
          <w:jc w:val="right"/>
        </w:trPr>
        <w:tc>
          <w:tcPr>
            <w:tcW w:w="3135" w:type="dxa"/>
            <w:vMerge w:val="restart"/>
            <w:shd w:val="clear" w:color="auto" w:fill="auto"/>
            <w:vAlign w:val="center"/>
          </w:tcPr>
          <w:p w:rsidR="00802333" w:rsidRPr="00517D6B" w:rsidRDefault="00802333" w:rsidP="005E389C">
            <w:pPr>
              <w:snapToGrid w:val="0"/>
              <w:spacing w:beforeLines="30" w:before="130" w:afterLines="30" w:after="130" w:line="240" w:lineRule="atLeast"/>
              <w:jc w:val="center"/>
              <w:rPr>
                <w:color w:val="000000"/>
                <w:sz w:val="28"/>
                <w:szCs w:val="28"/>
              </w:rPr>
            </w:pPr>
            <w:r w:rsidRPr="00517D6B">
              <w:rPr>
                <w:color w:val="000000"/>
                <w:sz w:val="28"/>
                <w:szCs w:val="28"/>
              </w:rPr>
              <w:t>合格基準</w:t>
            </w:r>
          </w:p>
        </w:tc>
        <w:tc>
          <w:tcPr>
            <w:tcW w:w="5712" w:type="dxa"/>
            <w:gridSpan w:val="2"/>
            <w:shd w:val="clear" w:color="auto" w:fill="auto"/>
          </w:tcPr>
          <w:p w:rsidR="00802333" w:rsidRPr="00517D6B" w:rsidRDefault="00802333" w:rsidP="005E389C">
            <w:pPr>
              <w:snapToGrid w:val="0"/>
              <w:spacing w:beforeLines="30" w:before="130" w:afterLines="30" w:after="130" w:line="240" w:lineRule="atLeast"/>
              <w:jc w:val="center"/>
              <w:rPr>
                <w:color w:val="000000"/>
                <w:sz w:val="28"/>
                <w:szCs w:val="28"/>
              </w:rPr>
            </w:pPr>
            <w:r w:rsidRPr="00517D6B">
              <w:rPr>
                <w:color w:val="000000"/>
                <w:sz w:val="28"/>
                <w:szCs w:val="28"/>
              </w:rPr>
              <w:t>受評條文</w:t>
            </w:r>
          </w:p>
        </w:tc>
      </w:tr>
      <w:tr w:rsidR="00802333" w:rsidRPr="00517D6B" w:rsidTr="005E389C">
        <w:trPr>
          <w:cantSplit/>
          <w:tblHeader/>
          <w:jc w:val="right"/>
        </w:trPr>
        <w:tc>
          <w:tcPr>
            <w:tcW w:w="3135" w:type="dxa"/>
            <w:vMerge/>
            <w:shd w:val="clear" w:color="auto" w:fill="auto"/>
          </w:tcPr>
          <w:p w:rsidR="00802333" w:rsidRPr="00517D6B" w:rsidRDefault="00802333" w:rsidP="005E389C">
            <w:pPr>
              <w:snapToGrid w:val="0"/>
              <w:spacing w:beforeLines="30" w:before="130" w:afterLines="30" w:after="130" w:line="240" w:lineRule="atLeast"/>
              <w:jc w:val="both"/>
              <w:rPr>
                <w:color w:val="000000"/>
                <w:sz w:val="28"/>
                <w:szCs w:val="28"/>
              </w:rPr>
            </w:pPr>
          </w:p>
        </w:tc>
        <w:tc>
          <w:tcPr>
            <w:tcW w:w="2846" w:type="dxa"/>
            <w:shd w:val="clear" w:color="auto" w:fill="auto"/>
            <w:vAlign w:val="center"/>
          </w:tcPr>
          <w:p w:rsidR="00802333" w:rsidRPr="00517D6B" w:rsidRDefault="00802333" w:rsidP="005E389C">
            <w:pPr>
              <w:snapToGrid w:val="0"/>
              <w:spacing w:beforeLines="30" w:before="130" w:afterLines="30" w:after="130" w:line="240" w:lineRule="atLeast"/>
              <w:jc w:val="center"/>
              <w:rPr>
                <w:color w:val="000000"/>
                <w:sz w:val="28"/>
                <w:szCs w:val="28"/>
              </w:rPr>
            </w:pPr>
            <w:r w:rsidRPr="00517D6B">
              <w:rPr>
                <w:color w:val="000000"/>
                <w:sz w:val="28"/>
                <w:szCs w:val="28"/>
              </w:rPr>
              <w:t>第</w:t>
            </w:r>
            <w:r w:rsidRPr="00517D6B">
              <w:rPr>
                <w:color w:val="000000"/>
                <w:sz w:val="28"/>
                <w:szCs w:val="28"/>
              </w:rPr>
              <w:t>1-4</w:t>
            </w:r>
            <w:r w:rsidRPr="00517D6B">
              <w:rPr>
                <w:color w:val="000000"/>
                <w:sz w:val="28"/>
                <w:szCs w:val="28"/>
              </w:rPr>
              <w:t>章</w:t>
            </w:r>
            <w:r w:rsidR="0074204E" w:rsidRPr="00517D6B">
              <w:rPr>
                <w:color w:val="000000"/>
                <w:sz w:val="28"/>
                <w:szCs w:val="28"/>
              </w:rPr>
              <w:t xml:space="preserve">          </w:t>
            </w:r>
            <w:r w:rsidR="0074204E" w:rsidRPr="00517D6B">
              <w:rPr>
                <w:color w:val="000000"/>
                <w:sz w:val="28"/>
                <w:szCs w:val="28"/>
              </w:rPr>
              <w:t>達「符合」</w:t>
            </w:r>
            <w:r w:rsidR="0074204E" w:rsidRPr="00517D6B">
              <w:rPr>
                <w:color w:val="000000"/>
                <w:sz w:val="28"/>
                <w:szCs w:val="28"/>
              </w:rPr>
              <w:t xml:space="preserve">%          </w:t>
            </w:r>
          </w:p>
        </w:tc>
        <w:tc>
          <w:tcPr>
            <w:tcW w:w="2866" w:type="dxa"/>
            <w:shd w:val="clear" w:color="auto" w:fill="auto"/>
            <w:vAlign w:val="center"/>
          </w:tcPr>
          <w:p w:rsidR="00802333" w:rsidRPr="00517D6B" w:rsidRDefault="00802333" w:rsidP="005E389C">
            <w:pPr>
              <w:snapToGrid w:val="0"/>
              <w:spacing w:beforeLines="30" w:before="130" w:afterLines="30" w:after="130" w:line="240" w:lineRule="atLeast"/>
              <w:jc w:val="center"/>
              <w:rPr>
                <w:color w:val="000000"/>
                <w:sz w:val="28"/>
                <w:szCs w:val="28"/>
              </w:rPr>
            </w:pPr>
            <w:r w:rsidRPr="00517D6B">
              <w:rPr>
                <w:color w:val="000000"/>
                <w:sz w:val="28"/>
                <w:szCs w:val="28"/>
              </w:rPr>
              <w:t>第</w:t>
            </w:r>
            <w:r w:rsidRPr="00517D6B">
              <w:rPr>
                <w:color w:val="000000"/>
                <w:sz w:val="28"/>
                <w:szCs w:val="28"/>
              </w:rPr>
              <w:t>5-6</w:t>
            </w:r>
            <w:r w:rsidRPr="00517D6B">
              <w:rPr>
                <w:color w:val="000000"/>
                <w:sz w:val="28"/>
                <w:szCs w:val="28"/>
              </w:rPr>
              <w:t>章申請職類之條文達「符合」</w:t>
            </w:r>
            <w:r w:rsidRPr="00517D6B">
              <w:rPr>
                <w:color w:val="000000"/>
                <w:sz w:val="28"/>
                <w:szCs w:val="28"/>
              </w:rPr>
              <w:t>%</w:t>
            </w:r>
          </w:p>
        </w:tc>
      </w:tr>
      <w:tr w:rsidR="00802333" w:rsidRPr="00517D6B" w:rsidTr="005E389C">
        <w:trPr>
          <w:cantSplit/>
          <w:jc w:val="right"/>
        </w:trPr>
        <w:tc>
          <w:tcPr>
            <w:tcW w:w="3135" w:type="dxa"/>
            <w:shd w:val="clear" w:color="auto" w:fill="auto"/>
            <w:vAlign w:val="center"/>
          </w:tcPr>
          <w:p w:rsidR="00802333" w:rsidRPr="00517D6B" w:rsidRDefault="004A6A03" w:rsidP="005E389C">
            <w:pPr>
              <w:snapToGrid w:val="0"/>
              <w:spacing w:beforeLines="30" w:before="130" w:afterLines="30" w:after="130" w:line="240" w:lineRule="atLeast"/>
              <w:jc w:val="center"/>
              <w:rPr>
                <w:color w:val="000000"/>
                <w:sz w:val="28"/>
                <w:szCs w:val="28"/>
              </w:rPr>
            </w:pPr>
            <w:r w:rsidRPr="00517D6B">
              <w:rPr>
                <w:color w:val="000000"/>
                <w:sz w:val="28"/>
                <w:szCs w:val="28"/>
              </w:rPr>
              <w:t>精神科</w:t>
            </w:r>
            <w:r w:rsidR="00802333" w:rsidRPr="00517D6B">
              <w:rPr>
                <w:color w:val="000000"/>
                <w:sz w:val="28"/>
                <w:szCs w:val="28"/>
              </w:rPr>
              <w:t>教學醫院</w:t>
            </w:r>
            <w:r w:rsidR="0074204E" w:rsidRPr="00517D6B">
              <w:rPr>
                <w:color w:val="000000"/>
                <w:sz w:val="28"/>
                <w:szCs w:val="28"/>
              </w:rPr>
              <w:t xml:space="preserve">           </w:t>
            </w:r>
            <w:r w:rsidR="00802333" w:rsidRPr="00517D6B">
              <w:rPr>
                <w:color w:val="000000"/>
                <w:sz w:val="28"/>
                <w:szCs w:val="28"/>
              </w:rPr>
              <w:t>評鑑合格</w:t>
            </w:r>
          </w:p>
        </w:tc>
        <w:tc>
          <w:tcPr>
            <w:tcW w:w="2846" w:type="dxa"/>
            <w:shd w:val="clear" w:color="auto" w:fill="auto"/>
            <w:vAlign w:val="center"/>
          </w:tcPr>
          <w:p w:rsidR="00802333" w:rsidRPr="00517D6B" w:rsidRDefault="00802333" w:rsidP="005E389C">
            <w:pPr>
              <w:snapToGrid w:val="0"/>
              <w:spacing w:beforeLines="30" w:before="130" w:afterLines="30" w:after="130" w:line="240" w:lineRule="atLeast"/>
              <w:jc w:val="center"/>
              <w:rPr>
                <w:color w:val="000000"/>
                <w:sz w:val="28"/>
                <w:szCs w:val="28"/>
              </w:rPr>
            </w:pPr>
            <w:r w:rsidRPr="00517D6B">
              <w:rPr>
                <w:color w:val="000000"/>
                <w:sz w:val="28"/>
                <w:szCs w:val="28"/>
              </w:rPr>
              <w:t>80</w:t>
            </w:r>
          </w:p>
        </w:tc>
        <w:tc>
          <w:tcPr>
            <w:tcW w:w="2866" w:type="dxa"/>
            <w:shd w:val="clear" w:color="auto" w:fill="auto"/>
            <w:vAlign w:val="center"/>
          </w:tcPr>
          <w:p w:rsidR="00802333" w:rsidRPr="00517D6B" w:rsidRDefault="00802333" w:rsidP="005E389C">
            <w:pPr>
              <w:snapToGrid w:val="0"/>
              <w:spacing w:beforeLines="30" w:before="130" w:afterLines="30" w:after="130" w:line="240" w:lineRule="atLeast"/>
              <w:jc w:val="center"/>
              <w:rPr>
                <w:color w:val="000000"/>
                <w:sz w:val="28"/>
                <w:szCs w:val="28"/>
              </w:rPr>
            </w:pPr>
            <w:r w:rsidRPr="00517D6B">
              <w:rPr>
                <w:color w:val="000000"/>
                <w:sz w:val="28"/>
                <w:szCs w:val="28"/>
              </w:rPr>
              <w:t>100</w:t>
            </w:r>
          </w:p>
        </w:tc>
      </w:tr>
      <w:tr w:rsidR="0074204E" w:rsidRPr="00517D6B" w:rsidTr="005E389C">
        <w:trPr>
          <w:cantSplit/>
          <w:jc w:val="right"/>
        </w:trPr>
        <w:tc>
          <w:tcPr>
            <w:tcW w:w="3135" w:type="dxa"/>
            <w:shd w:val="clear" w:color="auto" w:fill="auto"/>
            <w:vAlign w:val="center"/>
          </w:tcPr>
          <w:p w:rsidR="0074204E" w:rsidRPr="00517D6B" w:rsidRDefault="0074204E" w:rsidP="0074204E">
            <w:pPr>
              <w:snapToGrid w:val="0"/>
              <w:spacing w:beforeLines="30" w:before="130" w:afterLines="30" w:after="130" w:line="240" w:lineRule="atLeast"/>
              <w:jc w:val="center"/>
              <w:rPr>
                <w:color w:val="000000"/>
                <w:sz w:val="28"/>
                <w:szCs w:val="28"/>
              </w:rPr>
            </w:pPr>
            <w:r w:rsidRPr="00517D6B">
              <w:rPr>
                <w:color w:val="000000"/>
                <w:sz w:val="28"/>
                <w:szCs w:val="28"/>
              </w:rPr>
              <w:t>精神科教學醫院</w:t>
            </w:r>
            <w:r w:rsidRPr="00517D6B">
              <w:rPr>
                <w:color w:val="000000"/>
                <w:sz w:val="28"/>
                <w:szCs w:val="28"/>
              </w:rPr>
              <w:t xml:space="preserve">               </w:t>
            </w:r>
            <w:r w:rsidRPr="00517D6B">
              <w:rPr>
                <w:color w:val="000000"/>
                <w:sz w:val="28"/>
                <w:szCs w:val="28"/>
              </w:rPr>
              <w:t>新增職類評鑑合格</w:t>
            </w:r>
          </w:p>
        </w:tc>
        <w:tc>
          <w:tcPr>
            <w:tcW w:w="2846" w:type="dxa"/>
            <w:shd w:val="clear" w:color="auto" w:fill="auto"/>
            <w:vAlign w:val="center"/>
          </w:tcPr>
          <w:p w:rsidR="0074204E" w:rsidRPr="00517D6B" w:rsidRDefault="0074204E" w:rsidP="0074204E">
            <w:pPr>
              <w:snapToGrid w:val="0"/>
              <w:spacing w:beforeLines="30" w:before="130" w:afterLines="30" w:after="130" w:line="240" w:lineRule="atLeast"/>
              <w:jc w:val="center"/>
              <w:rPr>
                <w:color w:val="000000"/>
                <w:sz w:val="28"/>
                <w:szCs w:val="28"/>
              </w:rPr>
            </w:pPr>
            <w:r w:rsidRPr="00517D6B">
              <w:rPr>
                <w:color w:val="000000"/>
                <w:sz w:val="28"/>
                <w:szCs w:val="28"/>
              </w:rPr>
              <w:t>100</w:t>
            </w:r>
          </w:p>
        </w:tc>
        <w:tc>
          <w:tcPr>
            <w:tcW w:w="2866" w:type="dxa"/>
            <w:shd w:val="clear" w:color="auto" w:fill="auto"/>
            <w:vAlign w:val="center"/>
          </w:tcPr>
          <w:p w:rsidR="0074204E" w:rsidRPr="00517D6B" w:rsidRDefault="0074204E" w:rsidP="0074204E">
            <w:pPr>
              <w:snapToGrid w:val="0"/>
              <w:spacing w:beforeLines="30" w:before="130" w:afterLines="30" w:after="130" w:line="240" w:lineRule="atLeast"/>
              <w:jc w:val="center"/>
              <w:rPr>
                <w:color w:val="000000"/>
                <w:sz w:val="28"/>
                <w:szCs w:val="28"/>
              </w:rPr>
            </w:pPr>
            <w:r w:rsidRPr="00517D6B">
              <w:rPr>
                <w:color w:val="000000"/>
                <w:sz w:val="28"/>
                <w:szCs w:val="28"/>
              </w:rPr>
              <w:t>100</w:t>
            </w:r>
          </w:p>
        </w:tc>
      </w:tr>
    </w:tbl>
    <w:p w:rsidR="0074204E" w:rsidRPr="00517D6B" w:rsidRDefault="0074204E" w:rsidP="005E389C">
      <w:pPr>
        <w:snapToGrid w:val="0"/>
        <w:spacing w:line="360" w:lineRule="auto"/>
        <w:ind w:leftChars="153" w:left="1316" w:hangingChars="295" w:hanging="826"/>
        <w:jc w:val="both"/>
        <w:rPr>
          <w:bCs/>
          <w:color w:val="000000"/>
          <w:sz w:val="28"/>
        </w:rPr>
      </w:pPr>
    </w:p>
    <w:p w:rsidR="00802333" w:rsidRPr="00517D6B" w:rsidRDefault="00802333" w:rsidP="005E389C">
      <w:pPr>
        <w:adjustRightInd w:val="0"/>
        <w:snapToGrid w:val="0"/>
        <w:spacing w:line="360" w:lineRule="auto"/>
        <w:ind w:left="840" w:hangingChars="300" w:hanging="840"/>
        <w:jc w:val="both"/>
        <w:rPr>
          <w:bCs/>
          <w:color w:val="000000"/>
          <w:sz w:val="28"/>
        </w:rPr>
      </w:pPr>
      <w:r w:rsidRPr="00517D6B">
        <w:rPr>
          <w:bCs/>
          <w:color w:val="000000"/>
          <w:sz w:val="28"/>
        </w:rPr>
        <w:t>（二）</w:t>
      </w:r>
      <w:r w:rsidR="004A6A03" w:rsidRPr="00517D6B">
        <w:rPr>
          <w:bCs/>
          <w:color w:val="000000"/>
          <w:sz w:val="28"/>
        </w:rPr>
        <w:t>精神科</w:t>
      </w:r>
      <w:r w:rsidRPr="00517D6B">
        <w:rPr>
          <w:color w:val="000000"/>
          <w:sz w:val="28"/>
          <w:szCs w:val="28"/>
        </w:rPr>
        <w:t>教學醫院</w:t>
      </w:r>
      <w:r w:rsidRPr="00517D6B">
        <w:rPr>
          <w:bCs/>
          <w:color w:val="000000"/>
          <w:sz w:val="28"/>
        </w:rPr>
        <w:t>評鑑基準以「符合、不符合」評量，評鑑基準評量為「符合」者，該條文始為合格。</w:t>
      </w:r>
    </w:p>
    <w:p w:rsidR="00802333" w:rsidRPr="00517D6B" w:rsidRDefault="00802333" w:rsidP="005E389C">
      <w:pPr>
        <w:adjustRightInd w:val="0"/>
        <w:snapToGrid w:val="0"/>
        <w:spacing w:line="360" w:lineRule="auto"/>
        <w:ind w:left="840" w:hangingChars="300" w:hanging="840"/>
        <w:jc w:val="both"/>
        <w:rPr>
          <w:bCs/>
          <w:color w:val="000000"/>
          <w:sz w:val="28"/>
        </w:rPr>
      </w:pPr>
      <w:r w:rsidRPr="00517D6B">
        <w:rPr>
          <w:bCs/>
          <w:color w:val="000000"/>
          <w:sz w:val="28"/>
        </w:rPr>
        <w:t>（三）</w:t>
      </w:r>
      <w:r w:rsidR="004A6A03" w:rsidRPr="00517D6B">
        <w:rPr>
          <w:bCs/>
          <w:color w:val="000000"/>
          <w:sz w:val="28"/>
        </w:rPr>
        <w:t>精神科</w:t>
      </w:r>
      <w:r w:rsidRPr="00517D6B">
        <w:rPr>
          <w:bCs/>
          <w:color w:val="000000"/>
          <w:sz w:val="28"/>
        </w:rPr>
        <w:t>教學醫院評鑑基準共分</w:t>
      </w:r>
      <w:r w:rsidRPr="00517D6B">
        <w:rPr>
          <w:bCs/>
          <w:color w:val="000000"/>
          <w:sz w:val="28"/>
        </w:rPr>
        <w:t>6</w:t>
      </w:r>
      <w:r w:rsidRPr="00517D6B">
        <w:rPr>
          <w:bCs/>
          <w:color w:val="000000"/>
          <w:sz w:val="28"/>
        </w:rPr>
        <w:t>章，核算第</w:t>
      </w:r>
      <w:r w:rsidRPr="00517D6B">
        <w:rPr>
          <w:bCs/>
          <w:color w:val="000000"/>
          <w:sz w:val="28"/>
        </w:rPr>
        <w:t>1</w:t>
      </w:r>
      <w:r w:rsidRPr="00517D6B">
        <w:rPr>
          <w:bCs/>
          <w:color w:val="000000"/>
          <w:sz w:val="28"/>
        </w:rPr>
        <w:t>章至第</w:t>
      </w:r>
      <w:r w:rsidRPr="00517D6B">
        <w:rPr>
          <w:bCs/>
          <w:color w:val="000000"/>
          <w:sz w:val="28"/>
        </w:rPr>
        <w:t>4</w:t>
      </w:r>
      <w:r w:rsidRPr="00517D6B">
        <w:rPr>
          <w:bCs/>
          <w:color w:val="000000"/>
          <w:sz w:val="28"/>
        </w:rPr>
        <w:t>章受評條文</w:t>
      </w:r>
      <w:r w:rsidR="00014373" w:rsidRPr="00517D6B">
        <w:rPr>
          <w:bCs/>
          <w:color w:val="000000"/>
          <w:sz w:val="28"/>
        </w:rPr>
        <w:t>達</w:t>
      </w:r>
      <w:r w:rsidRPr="00517D6B">
        <w:rPr>
          <w:bCs/>
          <w:color w:val="000000"/>
          <w:sz w:val="28"/>
        </w:rPr>
        <w:t>「符合」百分比。第</w:t>
      </w:r>
      <w:r w:rsidRPr="00517D6B">
        <w:rPr>
          <w:bCs/>
          <w:color w:val="000000"/>
          <w:sz w:val="28"/>
        </w:rPr>
        <w:t>5</w:t>
      </w:r>
      <w:r w:rsidRPr="00517D6B">
        <w:rPr>
          <w:bCs/>
          <w:color w:val="000000"/>
          <w:sz w:val="28"/>
        </w:rPr>
        <w:t>章至第</w:t>
      </w:r>
      <w:r w:rsidRPr="00517D6B">
        <w:rPr>
          <w:bCs/>
          <w:color w:val="000000"/>
          <w:sz w:val="28"/>
        </w:rPr>
        <w:t>6</w:t>
      </w:r>
      <w:r w:rsidRPr="00517D6B">
        <w:rPr>
          <w:bCs/>
          <w:color w:val="000000"/>
          <w:sz w:val="28"/>
        </w:rPr>
        <w:t>章</w:t>
      </w:r>
      <w:r w:rsidR="0038177A" w:rsidRPr="00517D6B">
        <w:rPr>
          <w:bCs/>
          <w:color w:val="000000"/>
          <w:sz w:val="28"/>
        </w:rPr>
        <w:t>對應</w:t>
      </w:r>
      <w:r w:rsidR="0038177A" w:rsidRPr="00517D6B">
        <w:rPr>
          <w:color w:val="000000"/>
          <w:sz w:val="28"/>
          <w:szCs w:val="28"/>
        </w:rPr>
        <w:t>申請</w:t>
      </w:r>
      <w:r w:rsidRPr="00517D6B">
        <w:rPr>
          <w:bCs/>
          <w:color w:val="000000"/>
          <w:sz w:val="28"/>
        </w:rPr>
        <w:t>職類</w:t>
      </w:r>
      <w:r w:rsidR="00014373" w:rsidRPr="00517D6B">
        <w:rPr>
          <w:bCs/>
          <w:color w:val="000000"/>
          <w:sz w:val="28"/>
        </w:rPr>
        <w:t>之受評</w:t>
      </w:r>
      <w:r w:rsidRPr="00517D6B">
        <w:rPr>
          <w:bCs/>
          <w:color w:val="000000"/>
          <w:sz w:val="28"/>
        </w:rPr>
        <w:t>條文均需</w:t>
      </w:r>
      <w:r w:rsidR="002C7634" w:rsidRPr="00517D6B">
        <w:rPr>
          <w:bCs/>
          <w:color w:val="000000"/>
          <w:sz w:val="28"/>
        </w:rPr>
        <w:t>達</w:t>
      </w:r>
      <w:r w:rsidRPr="00517D6B">
        <w:rPr>
          <w:bCs/>
          <w:color w:val="000000"/>
          <w:sz w:val="28"/>
        </w:rPr>
        <w:t>「符合」。核算合格基準時，均不列計「可免評條文」</w:t>
      </w:r>
      <w:r w:rsidR="005A7251" w:rsidRPr="00517D6B">
        <w:rPr>
          <w:bCs/>
          <w:color w:val="000000"/>
          <w:sz w:val="28"/>
        </w:rPr>
        <w:t>及「試評條文」</w:t>
      </w:r>
      <w:r w:rsidRPr="00517D6B">
        <w:rPr>
          <w:bCs/>
          <w:color w:val="000000"/>
          <w:sz w:val="28"/>
        </w:rPr>
        <w:t>。</w:t>
      </w:r>
    </w:p>
    <w:p w:rsidR="00802333" w:rsidRPr="00517D6B" w:rsidRDefault="00802333" w:rsidP="005E389C">
      <w:pPr>
        <w:adjustRightInd w:val="0"/>
        <w:snapToGrid w:val="0"/>
        <w:spacing w:line="360" w:lineRule="auto"/>
        <w:ind w:left="840" w:hangingChars="300" w:hanging="840"/>
        <w:jc w:val="both"/>
        <w:rPr>
          <w:bCs/>
          <w:color w:val="000000"/>
          <w:sz w:val="28"/>
        </w:rPr>
      </w:pPr>
      <w:r w:rsidRPr="00517D6B">
        <w:rPr>
          <w:bCs/>
          <w:color w:val="000000"/>
          <w:sz w:val="28"/>
        </w:rPr>
        <w:t>（四）醫師及醫事人員類</w:t>
      </w:r>
      <w:r w:rsidR="006F5691" w:rsidRPr="00517D6B">
        <w:rPr>
          <w:bCs/>
          <w:color w:val="000000"/>
          <w:sz w:val="28"/>
        </w:rPr>
        <w:t>精神科</w:t>
      </w:r>
      <w:r w:rsidRPr="00517D6B">
        <w:rPr>
          <w:bCs/>
          <w:color w:val="000000"/>
          <w:sz w:val="28"/>
        </w:rPr>
        <w:t>教學醫院：至少需符合</w:t>
      </w:r>
      <w:r w:rsidR="0074204E" w:rsidRPr="00517D6B">
        <w:rPr>
          <w:bCs/>
          <w:color w:val="000000"/>
          <w:sz w:val="28"/>
        </w:rPr>
        <w:t>西醫師或牙醫師或中醫師任</w:t>
      </w:r>
      <w:r w:rsidRPr="00517D6B">
        <w:rPr>
          <w:bCs/>
          <w:color w:val="000000"/>
          <w:sz w:val="28"/>
        </w:rPr>
        <w:t>1</w:t>
      </w:r>
      <w:r w:rsidR="00F36730" w:rsidRPr="00517D6B">
        <w:rPr>
          <w:bCs/>
          <w:color w:val="000000"/>
          <w:sz w:val="28"/>
        </w:rPr>
        <w:t>類</w:t>
      </w:r>
      <w:r w:rsidRPr="00517D6B">
        <w:rPr>
          <w:bCs/>
          <w:color w:val="000000"/>
          <w:sz w:val="28"/>
        </w:rPr>
        <w:t>之所有條文，以及</w:t>
      </w:r>
      <w:r w:rsidRPr="00517D6B">
        <w:rPr>
          <w:bCs/>
          <w:color w:val="000000"/>
          <w:sz w:val="28"/>
        </w:rPr>
        <w:t>3</w:t>
      </w:r>
      <w:r w:rsidRPr="00517D6B">
        <w:rPr>
          <w:bCs/>
          <w:color w:val="000000"/>
          <w:sz w:val="28"/>
        </w:rPr>
        <w:t>類醫事人員（非醫師）職類之所有條文，其中必需含護理職類。</w:t>
      </w:r>
    </w:p>
    <w:p w:rsidR="00802333" w:rsidRPr="00517D6B" w:rsidRDefault="00802333" w:rsidP="005E389C">
      <w:pPr>
        <w:adjustRightInd w:val="0"/>
        <w:snapToGrid w:val="0"/>
        <w:spacing w:line="360" w:lineRule="auto"/>
        <w:ind w:left="840" w:hangingChars="300" w:hanging="840"/>
        <w:jc w:val="both"/>
        <w:rPr>
          <w:bCs/>
          <w:color w:val="000000"/>
          <w:sz w:val="28"/>
        </w:rPr>
      </w:pPr>
      <w:r w:rsidRPr="00517D6B">
        <w:rPr>
          <w:bCs/>
          <w:color w:val="000000"/>
          <w:sz w:val="28"/>
        </w:rPr>
        <w:t>（五）醫事人員類（非醫師）</w:t>
      </w:r>
      <w:r w:rsidR="006F5691" w:rsidRPr="00517D6B">
        <w:rPr>
          <w:bCs/>
          <w:color w:val="000000"/>
          <w:sz w:val="28"/>
        </w:rPr>
        <w:t>精神科</w:t>
      </w:r>
      <w:r w:rsidRPr="00517D6B">
        <w:rPr>
          <w:bCs/>
          <w:color w:val="000000"/>
          <w:sz w:val="28"/>
        </w:rPr>
        <w:t>教學醫院：至少需符合</w:t>
      </w:r>
      <w:r w:rsidRPr="00517D6B">
        <w:rPr>
          <w:bCs/>
          <w:color w:val="000000"/>
          <w:sz w:val="28"/>
        </w:rPr>
        <w:t>4</w:t>
      </w:r>
      <w:r w:rsidRPr="00517D6B">
        <w:rPr>
          <w:bCs/>
          <w:color w:val="000000"/>
          <w:sz w:val="28"/>
        </w:rPr>
        <w:t>類醫事人員（非醫師）職類，其中必需含護理職類。</w:t>
      </w:r>
    </w:p>
    <w:p w:rsidR="00802333" w:rsidRPr="00517D6B" w:rsidRDefault="00802333" w:rsidP="005E389C">
      <w:pPr>
        <w:adjustRightInd w:val="0"/>
        <w:snapToGrid w:val="0"/>
        <w:spacing w:line="360" w:lineRule="auto"/>
        <w:ind w:left="840" w:hangingChars="300" w:hanging="840"/>
        <w:jc w:val="both"/>
        <w:rPr>
          <w:bCs/>
          <w:color w:val="000000"/>
          <w:sz w:val="28"/>
        </w:rPr>
      </w:pPr>
      <w:r w:rsidRPr="00517D6B">
        <w:rPr>
          <w:bCs/>
          <w:color w:val="000000"/>
          <w:sz w:val="28"/>
        </w:rPr>
        <w:t>（六）申請「醫師及醫事人員類</w:t>
      </w:r>
      <w:r w:rsidR="006F5691" w:rsidRPr="00517D6B">
        <w:rPr>
          <w:bCs/>
          <w:color w:val="000000"/>
          <w:sz w:val="28"/>
        </w:rPr>
        <w:t>精神科</w:t>
      </w:r>
      <w:r w:rsidRPr="00517D6B">
        <w:rPr>
          <w:bCs/>
          <w:color w:val="000000"/>
          <w:sz w:val="28"/>
        </w:rPr>
        <w:t>教學醫院」評鑑之醫院，如申請之「醫師」職類未通過評鑑，但同時申請</w:t>
      </w:r>
      <w:r w:rsidRPr="00517D6B">
        <w:rPr>
          <w:bCs/>
          <w:color w:val="000000"/>
          <w:sz w:val="28"/>
        </w:rPr>
        <w:t>4</w:t>
      </w:r>
      <w:r w:rsidRPr="00517D6B">
        <w:rPr>
          <w:bCs/>
          <w:color w:val="000000"/>
          <w:sz w:val="28"/>
        </w:rPr>
        <w:t>類以上醫事人員（非醫師）職類，</w:t>
      </w:r>
      <w:r w:rsidRPr="00517D6B">
        <w:rPr>
          <w:bCs/>
          <w:color w:val="000000"/>
          <w:sz w:val="28"/>
        </w:rPr>
        <w:lastRenderedPageBreak/>
        <w:t>且至少符合</w:t>
      </w:r>
      <w:r w:rsidRPr="00517D6B">
        <w:rPr>
          <w:bCs/>
          <w:color w:val="000000"/>
          <w:sz w:val="28"/>
        </w:rPr>
        <w:t>4</w:t>
      </w:r>
      <w:r w:rsidRPr="00517D6B">
        <w:rPr>
          <w:bCs/>
          <w:color w:val="000000"/>
          <w:sz w:val="28"/>
        </w:rPr>
        <w:t>類醫事人員（非醫師）職類之條文（其中必需含護理職類），得評為「醫事人員類（非醫師）</w:t>
      </w:r>
      <w:r w:rsidR="009E75F6" w:rsidRPr="00517D6B">
        <w:rPr>
          <w:bCs/>
          <w:color w:val="000000"/>
          <w:sz w:val="28"/>
        </w:rPr>
        <w:t>精神科</w:t>
      </w:r>
      <w:r w:rsidRPr="00517D6B">
        <w:rPr>
          <w:bCs/>
          <w:color w:val="000000"/>
          <w:sz w:val="28"/>
        </w:rPr>
        <w:t>教學醫院」。</w:t>
      </w:r>
    </w:p>
    <w:p w:rsidR="004A6A03" w:rsidRPr="00517D6B" w:rsidRDefault="009E75F6" w:rsidP="005E389C">
      <w:pPr>
        <w:snapToGrid w:val="0"/>
        <w:spacing w:line="360" w:lineRule="auto"/>
        <w:ind w:left="1316" w:hangingChars="470" w:hanging="1316"/>
        <w:jc w:val="both"/>
        <w:rPr>
          <w:bCs/>
          <w:color w:val="000000"/>
          <w:sz w:val="28"/>
        </w:rPr>
      </w:pPr>
      <w:r w:rsidRPr="00517D6B">
        <w:rPr>
          <w:bCs/>
          <w:color w:val="000000"/>
          <w:sz w:val="28"/>
        </w:rPr>
        <w:t>（七）合格精神科教學醫院應依通過之特定職類招訓學員，詳如下表：</w:t>
      </w: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1620"/>
        <w:gridCol w:w="900"/>
        <w:gridCol w:w="2160"/>
        <w:gridCol w:w="2104"/>
        <w:gridCol w:w="1702"/>
      </w:tblGrid>
      <w:tr w:rsidR="00802333" w:rsidRPr="00517D6B" w:rsidTr="005E389C">
        <w:trPr>
          <w:trHeight w:val="192"/>
          <w:tblHeader/>
        </w:trPr>
        <w:tc>
          <w:tcPr>
            <w:tcW w:w="3782" w:type="dxa"/>
            <w:gridSpan w:val="3"/>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合格</w:t>
            </w:r>
            <w:r w:rsidR="00AF36D7" w:rsidRPr="00517D6B">
              <w:rPr>
                <w:color w:val="000000"/>
                <w:sz w:val="28"/>
                <w:szCs w:val="28"/>
              </w:rPr>
              <w:t>精神科</w:t>
            </w:r>
            <w:r w:rsidRPr="00517D6B">
              <w:rPr>
                <w:color w:val="000000"/>
                <w:sz w:val="28"/>
                <w:szCs w:val="28"/>
              </w:rPr>
              <w:t>教學醫院</w:t>
            </w:r>
          </w:p>
        </w:tc>
        <w:tc>
          <w:tcPr>
            <w:tcW w:w="2160" w:type="dxa"/>
            <w:vMerge w:val="restart"/>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第</w:t>
            </w:r>
            <w:r w:rsidRPr="00517D6B">
              <w:rPr>
                <w:color w:val="000000"/>
                <w:sz w:val="28"/>
                <w:szCs w:val="28"/>
              </w:rPr>
              <w:t>1-4</w:t>
            </w:r>
            <w:r w:rsidRPr="00517D6B">
              <w:rPr>
                <w:color w:val="000000"/>
                <w:sz w:val="28"/>
                <w:szCs w:val="28"/>
              </w:rPr>
              <w:t>章</w:t>
            </w:r>
            <w:r w:rsidR="009E75F6" w:rsidRPr="00517D6B">
              <w:rPr>
                <w:color w:val="000000"/>
                <w:sz w:val="28"/>
                <w:szCs w:val="28"/>
              </w:rPr>
              <w:t xml:space="preserve">            </w:t>
            </w:r>
            <w:r w:rsidRPr="00517D6B">
              <w:rPr>
                <w:color w:val="000000"/>
                <w:sz w:val="28"/>
                <w:szCs w:val="28"/>
              </w:rPr>
              <w:t>達「符合」</w:t>
            </w:r>
            <w:r w:rsidRPr="00517D6B">
              <w:rPr>
                <w:color w:val="000000"/>
                <w:sz w:val="28"/>
                <w:szCs w:val="28"/>
              </w:rPr>
              <w:t>%</w:t>
            </w:r>
          </w:p>
        </w:tc>
        <w:tc>
          <w:tcPr>
            <w:tcW w:w="2104" w:type="dxa"/>
            <w:vMerge w:val="restart"/>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第</w:t>
            </w:r>
            <w:r w:rsidRPr="00517D6B">
              <w:rPr>
                <w:color w:val="000000"/>
                <w:sz w:val="28"/>
                <w:szCs w:val="28"/>
              </w:rPr>
              <w:t>5</w:t>
            </w:r>
            <w:r w:rsidRPr="00517D6B">
              <w:rPr>
                <w:color w:val="000000"/>
                <w:sz w:val="28"/>
                <w:szCs w:val="28"/>
              </w:rPr>
              <w:t>章</w:t>
            </w:r>
            <w:r w:rsidR="009E75F6" w:rsidRPr="00517D6B">
              <w:rPr>
                <w:color w:val="000000"/>
                <w:sz w:val="28"/>
                <w:szCs w:val="28"/>
              </w:rPr>
              <w:t xml:space="preserve">          </w:t>
            </w:r>
            <w:r w:rsidRPr="00517D6B">
              <w:rPr>
                <w:color w:val="000000"/>
                <w:sz w:val="28"/>
                <w:szCs w:val="28"/>
              </w:rPr>
              <w:t>達「符合」</w:t>
            </w:r>
            <w:r w:rsidR="00D31C32" w:rsidRPr="00517D6B">
              <w:rPr>
                <w:color w:val="000000"/>
                <w:sz w:val="28"/>
                <w:szCs w:val="28"/>
              </w:rPr>
              <w:t xml:space="preserve">　　　</w:t>
            </w:r>
            <w:r w:rsidRPr="00517D6B">
              <w:rPr>
                <w:color w:val="000000"/>
                <w:sz w:val="28"/>
                <w:szCs w:val="28"/>
              </w:rPr>
              <w:t>條文</w:t>
            </w:r>
          </w:p>
        </w:tc>
        <w:tc>
          <w:tcPr>
            <w:tcW w:w="1702" w:type="dxa"/>
            <w:vMerge w:val="restart"/>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第</w:t>
            </w:r>
            <w:r w:rsidRPr="00517D6B">
              <w:rPr>
                <w:color w:val="000000"/>
                <w:sz w:val="28"/>
                <w:szCs w:val="28"/>
              </w:rPr>
              <w:t>6</w:t>
            </w:r>
            <w:r w:rsidRPr="00517D6B">
              <w:rPr>
                <w:color w:val="000000"/>
                <w:sz w:val="28"/>
                <w:szCs w:val="28"/>
              </w:rPr>
              <w:t>章</w:t>
            </w:r>
            <w:r w:rsidR="009E75F6" w:rsidRPr="00517D6B">
              <w:rPr>
                <w:color w:val="000000"/>
                <w:sz w:val="28"/>
                <w:szCs w:val="28"/>
              </w:rPr>
              <w:t xml:space="preserve">         </w:t>
            </w:r>
            <w:r w:rsidRPr="00517D6B">
              <w:rPr>
                <w:color w:val="000000"/>
                <w:sz w:val="28"/>
                <w:szCs w:val="28"/>
              </w:rPr>
              <w:t>達「符合」</w:t>
            </w:r>
            <w:r w:rsidR="009E75F6" w:rsidRPr="00517D6B">
              <w:rPr>
                <w:color w:val="000000"/>
                <w:sz w:val="28"/>
                <w:szCs w:val="28"/>
              </w:rPr>
              <w:t xml:space="preserve">   </w:t>
            </w:r>
            <w:r w:rsidRPr="00517D6B">
              <w:rPr>
                <w:color w:val="000000"/>
                <w:sz w:val="28"/>
                <w:szCs w:val="28"/>
              </w:rPr>
              <w:t>條文</w:t>
            </w:r>
          </w:p>
        </w:tc>
      </w:tr>
      <w:tr w:rsidR="00802333" w:rsidRPr="00517D6B" w:rsidTr="005E389C">
        <w:trPr>
          <w:trHeight w:val="191"/>
          <w:tblHeader/>
        </w:trPr>
        <w:tc>
          <w:tcPr>
            <w:tcW w:w="1262" w:type="dxa"/>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類別</w:t>
            </w:r>
          </w:p>
        </w:tc>
        <w:tc>
          <w:tcPr>
            <w:tcW w:w="2520" w:type="dxa"/>
            <w:gridSpan w:val="2"/>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收訓職類別</w:t>
            </w:r>
          </w:p>
        </w:tc>
        <w:tc>
          <w:tcPr>
            <w:tcW w:w="2160" w:type="dxa"/>
            <w:vMerge/>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c>
          <w:tcPr>
            <w:tcW w:w="2104" w:type="dxa"/>
            <w:vMerge/>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c>
          <w:tcPr>
            <w:tcW w:w="1702" w:type="dxa"/>
            <w:vMerge/>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r>
      <w:tr w:rsidR="00802333" w:rsidRPr="00517D6B" w:rsidTr="005E389C">
        <w:tc>
          <w:tcPr>
            <w:tcW w:w="1262" w:type="dxa"/>
            <w:vMerge w:val="restart"/>
            <w:vAlign w:val="center"/>
          </w:tcPr>
          <w:p w:rsidR="00802333" w:rsidRPr="00517D6B" w:rsidRDefault="00802333" w:rsidP="005E389C">
            <w:pPr>
              <w:adjustRightInd w:val="0"/>
              <w:snapToGrid w:val="0"/>
              <w:spacing w:beforeLines="30" w:before="130" w:afterLines="30" w:after="130" w:line="240" w:lineRule="atLeast"/>
              <w:ind w:leftChars="-20" w:left="-64" w:rightChars="-20" w:right="-64"/>
              <w:rPr>
                <w:color w:val="000000"/>
                <w:sz w:val="28"/>
                <w:szCs w:val="28"/>
              </w:rPr>
            </w:pPr>
            <w:r w:rsidRPr="00517D6B">
              <w:rPr>
                <w:bCs/>
                <w:color w:val="000000"/>
                <w:sz w:val="28"/>
              </w:rPr>
              <w:t>醫師及醫事人員類</w:t>
            </w:r>
            <w:r w:rsidR="009E75F6" w:rsidRPr="00517D6B">
              <w:rPr>
                <w:color w:val="000000"/>
                <w:sz w:val="28"/>
                <w:szCs w:val="28"/>
              </w:rPr>
              <w:t>精神科</w:t>
            </w:r>
            <w:r w:rsidRPr="00517D6B">
              <w:rPr>
                <w:bCs/>
                <w:color w:val="000000"/>
                <w:sz w:val="28"/>
              </w:rPr>
              <w:t>教學醫院</w:t>
            </w:r>
          </w:p>
        </w:tc>
        <w:tc>
          <w:tcPr>
            <w:tcW w:w="1620" w:type="dxa"/>
            <w:vMerge w:val="restart"/>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實習醫學生</w:t>
            </w:r>
          </w:p>
        </w:tc>
        <w:tc>
          <w:tcPr>
            <w:tcW w:w="900" w:type="dxa"/>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西醫</w:t>
            </w:r>
          </w:p>
        </w:tc>
        <w:tc>
          <w:tcPr>
            <w:tcW w:w="2160" w:type="dxa"/>
            <w:vMerge w:val="restart"/>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80</w:t>
            </w:r>
          </w:p>
        </w:tc>
        <w:tc>
          <w:tcPr>
            <w:tcW w:w="2104"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5.1</w:t>
            </w:r>
            <w:r w:rsidRPr="00517D6B">
              <w:rPr>
                <w:color w:val="000000"/>
                <w:sz w:val="28"/>
                <w:szCs w:val="28"/>
              </w:rPr>
              <w:t>、</w:t>
            </w:r>
            <w:r w:rsidRPr="00517D6B">
              <w:rPr>
                <w:color w:val="000000"/>
                <w:sz w:val="28"/>
                <w:szCs w:val="28"/>
              </w:rPr>
              <w:t>5.2</w:t>
            </w:r>
            <w:r w:rsidRPr="00517D6B">
              <w:rPr>
                <w:color w:val="000000"/>
                <w:sz w:val="28"/>
                <w:szCs w:val="28"/>
              </w:rPr>
              <w:t>、</w:t>
            </w:r>
            <w:r w:rsidRPr="00517D6B">
              <w:rPr>
                <w:color w:val="000000"/>
                <w:sz w:val="28"/>
                <w:szCs w:val="28"/>
              </w:rPr>
              <w:t>5.3</w:t>
            </w:r>
          </w:p>
        </w:tc>
        <w:tc>
          <w:tcPr>
            <w:tcW w:w="1702"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w:t>
            </w:r>
          </w:p>
        </w:tc>
      </w:tr>
      <w:tr w:rsidR="00802333" w:rsidRPr="00517D6B" w:rsidTr="005E389C">
        <w:tc>
          <w:tcPr>
            <w:tcW w:w="1262" w:type="dxa"/>
            <w:vMerge/>
            <w:vAlign w:val="center"/>
          </w:tcPr>
          <w:p w:rsidR="00802333" w:rsidRPr="00517D6B" w:rsidRDefault="00802333" w:rsidP="005E389C">
            <w:pPr>
              <w:adjustRightInd w:val="0"/>
              <w:snapToGrid w:val="0"/>
              <w:spacing w:beforeLines="30" w:before="130" w:afterLines="30" w:after="130" w:line="240" w:lineRule="atLeast"/>
              <w:ind w:leftChars="-20" w:left="-64" w:rightChars="-20" w:right="-64"/>
              <w:rPr>
                <w:color w:val="000000"/>
                <w:sz w:val="28"/>
                <w:szCs w:val="28"/>
              </w:rPr>
            </w:pPr>
          </w:p>
        </w:tc>
        <w:tc>
          <w:tcPr>
            <w:tcW w:w="1620" w:type="dxa"/>
            <w:vMerge/>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c>
          <w:tcPr>
            <w:tcW w:w="900" w:type="dxa"/>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牙醫</w:t>
            </w:r>
          </w:p>
        </w:tc>
        <w:tc>
          <w:tcPr>
            <w:tcW w:w="2160" w:type="dxa"/>
            <w:vMerge/>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c>
          <w:tcPr>
            <w:tcW w:w="2104"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5.3</w:t>
            </w:r>
            <w:r w:rsidRPr="00517D6B">
              <w:rPr>
                <w:color w:val="000000"/>
                <w:sz w:val="28"/>
                <w:szCs w:val="28"/>
              </w:rPr>
              <w:t>、</w:t>
            </w:r>
            <w:r w:rsidRPr="00517D6B">
              <w:rPr>
                <w:color w:val="000000"/>
                <w:sz w:val="28"/>
                <w:szCs w:val="28"/>
              </w:rPr>
              <w:t>5.4</w:t>
            </w:r>
            <w:r w:rsidRPr="00517D6B">
              <w:rPr>
                <w:color w:val="000000"/>
                <w:sz w:val="28"/>
                <w:szCs w:val="28"/>
              </w:rPr>
              <w:t>、</w:t>
            </w:r>
            <w:r w:rsidRPr="00517D6B">
              <w:rPr>
                <w:color w:val="000000"/>
                <w:sz w:val="28"/>
                <w:szCs w:val="28"/>
              </w:rPr>
              <w:t>5.5</w:t>
            </w:r>
          </w:p>
        </w:tc>
        <w:tc>
          <w:tcPr>
            <w:tcW w:w="1702"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w:t>
            </w:r>
          </w:p>
        </w:tc>
      </w:tr>
      <w:tr w:rsidR="00802333" w:rsidRPr="00517D6B" w:rsidTr="005E389C">
        <w:tc>
          <w:tcPr>
            <w:tcW w:w="1262" w:type="dxa"/>
            <w:vMerge/>
            <w:vAlign w:val="center"/>
          </w:tcPr>
          <w:p w:rsidR="00802333" w:rsidRPr="00517D6B" w:rsidRDefault="00802333" w:rsidP="005E389C">
            <w:pPr>
              <w:adjustRightInd w:val="0"/>
              <w:snapToGrid w:val="0"/>
              <w:spacing w:beforeLines="30" w:before="130" w:afterLines="30" w:after="130" w:line="240" w:lineRule="atLeast"/>
              <w:ind w:leftChars="-20" w:left="-64" w:rightChars="-20" w:right="-64"/>
              <w:rPr>
                <w:color w:val="000000"/>
                <w:sz w:val="28"/>
                <w:szCs w:val="28"/>
              </w:rPr>
            </w:pPr>
          </w:p>
        </w:tc>
        <w:tc>
          <w:tcPr>
            <w:tcW w:w="1620" w:type="dxa"/>
            <w:vMerge/>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c>
          <w:tcPr>
            <w:tcW w:w="900" w:type="dxa"/>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中醫</w:t>
            </w:r>
          </w:p>
        </w:tc>
        <w:tc>
          <w:tcPr>
            <w:tcW w:w="2160" w:type="dxa"/>
            <w:vMerge/>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c>
          <w:tcPr>
            <w:tcW w:w="2104"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5.6</w:t>
            </w:r>
            <w:r w:rsidRPr="00517D6B">
              <w:rPr>
                <w:color w:val="000000"/>
                <w:sz w:val="28"/>
                <w:szCs w:val="28"/>
              </w:rPr>
              <w:t>、</w:t>
            </w:r>
            <w:r w:rsidRPr="00517D6B">
              <w:rPr>
                <w:color w:val="000000"/>
                <w:sz w:val="28"/>
                <w:szCs w:val="28"/>
              </w:rPr>
              <w:t>5.7</w:t>
            </w:r>
          </w:p>
        </w:tc>
        <w:tc>
          <w:tcPr>
            <w:tcW w:w="1702"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w:t>
            </w:r>
          </w:p>
        </w:tc>
      </w:tr>
      <w:tr w:rsidR="00802333" w:rsidRPr="00517D6B" w:rsidTr="005E389C">
        <w:trPr>
          <w:trHeight w:val="715"/>
        </w:trPr>
        <w:tc>
          <w:tcPr>
            <w:tcW w:w="1262" w:type="dxa"/>
            <w:vMerge/>
            <w:shd w:val="clear" w:color="auto" w:fill="auto"/>
            <w:vAlign w:val="center"/>
          </w:tcPr>
          <w:p w:rsidR="00802333" w:rsidRPr="00517D6B" w:rsidRDefault="00802333" w:rsidP="005E389C">
            <w:pPr>
              <w:adjustRightInd w:val="0"/>
              <w:snapToGrid w:val="0"/>
              <w:spacing w:beforeLines="30" w:before="130" w:afterLines="30" w:after="130" w:line="240" w:lineRule="atLeast"/>
              <w:ind w:leftChars="-20" w:left="-64" w:rightChars="-20" w:right="-64"/>
              <w:rPr>
                <w:color w:val="000000"/>
                <w:sz w:val="28"/>
                <w:szCs w:val="28"/>
              </w:rPr>
            </w:pPr>
          </w:p>
        </w:tc>
        <w:tc>
          <w:tcPr>
            <w:tcW w:w="1620" w:type="dxa"/>
            <w:vMerge w:val="restart"/>
            <w:shd w:val="clear" w:color="auto" w:fill="auto"/>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畢業後一般醫學訓練</w:t>
            </w:r>
            <w:r w:rsidR="009E75F6" w:rsidRPr="00517D6B">
              <w:rPr>
                <w:color w:val="000000"/>
                <w:sz w:val="28"/>
                <w:szCs w:val="28"/>
              </w:rPr>
              <w:t xml:space="preserve">  </w:t>
            </w:r>
            <w:r w:rsidRPr="00517D6B">
              <w:rPr>
                <w:color w:val="000000"/>
                <w:sz w:val="28"/>
                <w:szCs w:val="28"/>
              </w:rPr>
              <w:t>學員</w:t>
            </w:r>
          </w:p>
        </w:tc>
        <w:tc>
          <w:tcPr>
            <w:tcW w:w="900" w:type="dxa"/>
            <w:vAlign w:val="center"/>
          </w:tcPr>
          <w:p w:rsidR="00802333" w:rsidRPr="00517D6B" w:rsidRDefault="00802333" w:rsidP="005E389C">
            <w:pPr>
              <w:adjustRightInd w:val="0"/>
              <w:snapToGrid w:val="0"/>
              <w:spacing w:beforeLines="30" w:before="130" w:afterLines="30" w:after="130" w:line="240" w:lineRule="atLeast"/>
              <w:ind w:leftChars="-50" w:left="-160" w:rightChars="-50" w:right="-160"/>
              <w:jc w:val="center"/>
              <w:rPr>
                <w:color w:val="000000"/>
                <w:sz w:val="28"/>
                <w:szCs w:val="28"/>
              </w:rPr>
            </w:pPr>
            <w:r w:rsidRPr="00517D6B">
              <w:rPr>
                <w:color w:val="000000"/>
                <w:sz w:val="28"/>
                <w:szCs w:val="28"/>
              </w:rPr>
              <w:t>西醫</w:t>
            </w:r>
          </w:p>
        </w:tc>
        <w:tc>
          <w:tcPr>
            <w:tcW w:w="2160" w:type="dxa"/>
            <w:vMerge/>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c>
          <w:tcPr>
            <w:tcW w:w="2104"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5.2</w:t>
            </w:r>
            <w:r w:rsidRPr="00517D6B">
              <w:rPr>
                <w:color w:val="000000"/>
                <w:sz w:val="28"/>
                <w:szCs w:val="28"/>
              </w:rPr>
              <w:t>、</w:t>
            </w:r>
            <w:r w:rsidRPr="00517D6B">
              <w:rPr>
                <w:color w:val="000000"/>
                <w:sz w:val="28"/>
                <w:szCs w:val="28"/>
              </w:rPr>
              <w:t>5.3</w:t>
            </w:r>
          </w:p>
        </w:tc>
        <w:tc>
          <w:tcPr>
            <w:tcW w:w="1702"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w:t>
            </w:r>
          </w:p>
        </w:tc>
      </w:tr>
      <w:tr w:rsidR="00802333" w:rsidRPr="00517D6B" w:rsidTr="005E389C">
        <w:tc>
          <w:tcPr>
            <w:tcW w:w="1262" w:type="dxa"/>
            <w:vMerge/>
            <w:shd w:val="clear" w:color="auto" w:fill="auto"/>
          </w:tcPr>
          <w:p w:rsidR="00802333" w:rsidRPr="00517D6B" w:rsidRDefault="00802333" w:rsidP="005E389C">
            <w:pPr>
              <w:adjustRightInd w:val="0"/>
              <w:snapToGrid w:val="0"/>
              <w:spacing w:beforeLines="30" w:before="130" w:afterLines="30" w:after="130" w:line="240" w:lineRule="atLeast"/>
              <w:ind w:leftChars="-20" w:left="-64" w:rightChars="-20" w:right="-64"/>
              <w:rPr>
                <w:color w:val="000000"/>
                <w:sz w:val="28"/>
                <w:szCs w:val="28"/>
              </w:rPr>
            </w:pPr>
          </w:p>
        </w:tc>
        <w:tc>
          <w:tcPr>
            <w:tcW w:w="1620" w:type="dxa"/>
            <w:vMerge/>
            <w:shd w:val="clear" w:color="auto" w:fill="auto"/>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c>
          <w:tcPr>
            <w:tcW w:w="900" w:type="dxa"/>
            <w:vAlign w:val="center"/>
          </w:tcPr>
          <w:p w:rsidR="00802333" w:rsidRPr="00517D6B" w:rsidRDefault="00802333" w:rsidP="005E389C">
            <w:pPr>
              <w:adjustRightInd w:val="0"/>
              <w:snapToGrid w:val="0"/>
              <w:spacing w:beforeLines="30" w:before="130" w:afterLines="30" w:after="130" w:line="240" w:lineRule="atLeast"/>
              <w:ind w:leftChars="-50" w:left="-160" w:rightChars="-50" w:right="-160"/>
              <w:jc w:val="center"/>
              <w:rPr>
                <w:color w:val="000000"/>
                <w:sz w:val="28"/>
                <w:szCs w:val="28"/>
              </w:rPr>
            </w:pPr>
            <w:r w:rsidRPr="00517D6B">
              <w:rPr>
                <w:color w:val="000000"/>
                <w:sz w:val="28"/>
                <w:szCs w:val="28"/>
              </w:rPr>
              <w:t>牙醫</w:t>
            </w:r>
          </w:p>
        </w:tc>
        <w:tc>
          <w:tcPr>
            <w:tcW w:w="2160" w:type="dxa"/>
            <w:vMerge/>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c>
          <w:tcPr>
            <w:tcW w:w="2104"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5.3</w:t>
            </w:r>
            <w:r w:rsidRPr="00517D6B">
              <w:rPr>
                <w:color w:val="000000"/>
                <w:sz w:val="28"/>
                <w:szCs w:val="28"/>
              </w:rPr>
              <w:t>、</w:t>
            </w:r>
            <w:r w:rsidRPr="00517D6B">
              <w:rPr>
                <w:color w:val="000000"/>
                <w:sz w:val="28"/>
                <w:szCs w:val="28"/>
              </w:rPr>
              <w:t>5.5</w:t>
            </w:r>
          </w:p>
        </w:tc>
        <w:tc>
          <w:tcPr>
            <w:tcW w:w="1702"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w:t>
            </w:r>
          </w:p>
        </w:tc>
      </w:tr>
      <w:tr w:rsidR="00802333" w:rsidRPr="00517D6B" w:rsidTr="005E389C">
        <w:tc>
          <w:tcPr>
            <w:tcW w:w="1262" w:type="dxa"/>
            <w:vMerge/>
            <w:shd w:val="clear" w:color="auto" w:fill="auto"/>
          </w:tcPr>
          <w:p w:rsidR="00802333" w:rsidRPr="00517D6B" w:rsidRDefault="00802333" w:rsidP="005E389C">
            <w:pPr>
              <w:adjustRightInd w:val="0"/>
              <w:snapToGrid w:val="0"/>
              <w:spacing w:beforeLines="30" w:before="130" w:afterLines="30" w:after="130" w:line="240" w:lineRule="atLeast"/>
              <w:ind w:leftChars="-20" w:left="-64" w:rightChars="-20" w:right="-64"/>
              <w:rPr>
                <w:color w:val="000000"/>
                <w:sz w:val="28"/>
                <w:szCs w:val="28"/>
              </w:rPr>
            </w:pPr>
          </w:p>
        </w:tc>
        <w:tc>
          <w:tcPr>
            <w:tcW w:w="2520" w:type="dxa"/>
            <w:gridSpan w:val="2"/>
            <w:shd w:val="clear" w:color="auto" w:fill="auto"/>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新進中醫師</w:t>
            </w:r>
          </w:p>
        </w:tc>
        <w:tc>
          <w:tcPr>
            <w:tcW w:w="2160" w:type="dxa"/>
            <w:vMerge/>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c>
          <w:tcPr>
            <w:tcW w:w="2104"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5.7</w:t>
            </w:r>
          </w:p>
        </w:tc>
        <w:tc>
          <w:tcPr>
            <w:tcW w:w="1702"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w:t>
            </w:r>
          </w:p>
        </w:tc>
      </w:tr>
      <w:tr w:rsidR="00802333" w:rsidRPr="00517D6B" w:rsidTr="005E389C">
        <w:tc>
          <w:tcPr>
            <w:tcW w:w="1262" w:type="dxa"/>
            <w:vMerge/>
          </w:tcPr>
          <w:p w:rsidR="00802333" w:rsidRPr="00517D6B" w:rsidRDefault="00802333" w:rsidP="005E389C">
            <w:pPr>
              <w:adjustRightInd w:val="0"/>
              <w:snapToGrid w:val="0"/>
              <w:spacing w:beforeLines="30" w:before="130" w:afterLines="30" w:after="130" w:line="240" w:lineRule="atLeast"/>
              <w:ind w:leftChars="-20" w:left="-64" w:rightChars="-20" w:right="-64"/>
              <w:rPr>
                <w:color w:val="000000"/>
                <w:sz w:val="28"/>
                <w:szCs w:val="28"/>
              </w:rPr>
            </w:pPr>
          </w:p>
        </w:tc>
        <w:tc>
          <w:tcPr>
            <w:tcW w:w="2520" w:type="dxa"/>
            <w:gridSpan w:val="2"/>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住院醫師</w:t>
            </w:r>
          </w:p>
        </w:tc>
        <w:tc>
          <w:tcPr>
            <w:tcW w:w="2160" w:type="dxa"/>
            <w:vMerge/>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c>
          <w:tcPr>
            <w:tcW w:w="2104"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5.3</w:t>
            </w:r>
          </w:p>
        </w:tc>
        <w:tc>
          <w:tcPr>
            <w:tcW w:w="1702"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w:t>
            </w:r>
          </w:p>
        </w:tc>
      </w:tr>
      <w:tr w:rsidR="00802333" w:rsidRPr="00517D6B" w:rsidTr="005E389C">
        <w:tc>
          <w:tcPr>
            <w:tcW w:w="1262" w:type="dxa"/>
            <w:vMerge/>
          </w:tcPr>
          <w:p w:rsidR="00802333" w:rsidRPr="00517D6B" w:rsidRDefault="00802333" w:rsidP="005E389C">
            <w:pPr>
              <w:adjustRightInd w:val="0"/>
              <w:snapToGrid w:val="0"/>
              <w:spacing w:beforeLines="30" w:before="130" w:afterLines="30" w:after="130" w:line="240" w:lineRule="atLeast"/>
              <w:ind w:leftChars="-20" w:left="-64" w:rightChars="-20" w:right="-64"/>
              <w:rPr>
                <w:color w:val="000000"/>
                <w:sz w:val="28"/>
                <w:szCs w:val="28"/>
              </w:rPr>
            </w:pPr>
          </w:p>
        </w:tc>
        <w:tc>
          <w:tcPr>
            <w:tcW w:w="2520" w:type="dxa"/>
            <w:gridSpan w:val="2"/>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醫事人員（非醫師）及實習學生訓練</w:t>
            </w:r>
          </w:p>
        </w:tc>
        <w:tc>
          <w:tcPr>
            <w:tcW w:w="2160" w:type="dxa"/>
            <w:vMerge/>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c>
          <w:tcPr>
            <w:tcW w:w="2104"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w:t>
            </w:r>
          </w:p>
        </w:tc>
        <w:tc>
          <w:tcPr>
            <w:tcW w:w="1702"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6.1</w:t>
            </w:r>
            <w:r w:rsidRPr="00517D6B">
              <w:rPr>
                <w:color w:val="000000"/>
                <w:sz w:val="28"/>
                <w:szCs w:val="28"/>
              </w:rPr>
              <w:t>、</w:t>
            </w:r>
            <w:r w:rsidRPr="00517D6B">
              <w:rPr>
                <w:color w:val="000000"/>
                <w:sz w:val="28"/>
                <w:szCs w:val="28"/>
              </w:rPr>
              <w:t>6.2</w:t>
            </w:r>
          </w:p>
        </w:tc>
      </w:tr>
      <w:tr w:rsidR="00802333" w:rsidRPr="00517D6B" w:rsidTr="005E389C">
        <w:tc>
          <w:tcPr>
            <w:tcW w:w="1262" w:type="dxa"/>
          </w:tcPr>
          <w:p w:rsidR="00802333" w:rsidRPr="00517D6B" w:rsidRDefault="00802333" w:rsidP="005E389C">
            <w:pPr>
              <w:adjustRightInd w:val="0"/>
              <w:snapToGrid w:val="0"/>
              <w:spacing w:beforeLines="30" w:before="130" w:afterLines="30" w:after="130" w:line="240" w:lineRule="atLeast"/>
              <w:ind w:leftChars="-20" w:left="-64" w:rightChars="-20" w:right="-64"/>
              <w:rPr>
                <w:color w:val="000000"/>
                <w:sz w:val="28"/>
                <w:szCs w:val="28"/>
              </w:rPr>
            </w:pPr>
            <w:r w:rsidRPr="00517D6B">
              <w:rPr>
                <w:bCs/>
                <w:color w:val="000000"/>
                <w:sz w:val="28"/>
              </w:rPr>
              <w:t>醫事人員類（非醫師）</w:t>
            </w:r>
            <w:r w:rsidR="009E75F6" w:rsidRPr="00517D6B">
              <w:rPr>
                <w:color w:val="000000"/>
                <w:sz w:val="28"/>
                <w:szCs w:val="28"/>
              </w:rPr>
              <w:t>精神科</w:t>
            </w:r>
            <w:r w:rsidRPr="00517D6B">
              <w:rPr>
                <w:bCs/>
                <w:color w:val="000000"/>
                <w:sz w:val="28"/>
              </w:rPr>
              <w:t>教學醫院</w:t>
            </w:r>
          </w:p>
        </w:tc>
        <w:tc>
          <w:tcPr>
            <w:tcW w:w="2520" w:type="dxa"/>
            <w:gridSpan w:val="2"/>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醫事人員（非醫師）及實習學生訓練</w:t>
            </w:r>
          </w:p>
        </w:tc>
        <w:tc>
          <w:tcPr>
            <w:tcW w:w="2160" w:type="dxa"/>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80</w:t>
            </w:r>
          </w:p>
        </w:tc>
        <w:tc>
          <w:tcPr>
            <w:tcW w:w="2104"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w:t>
            </w:r>
          </w:p>
        </w:tc>
        <w:tc>
          <w:tcPr>
            <w:tcW w:w="1702"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6.1</w:t>
            </w:r>
            <w:r w:rsidRPr="00517D6B">
              <w:rPr>
                <w:color w:val="000000"/>
                <w:sz w:val="28"/>
                <w:szCs w:val="28"/>
              </w:rPr>
              <w:t>、</w:t>
            </w:r>
            <w:r w:rsidRPr="00517D6B">
              <w:rPr>
                <w:color w:val="000000"/>
                <w:sz w:val="28"/>
                <w:szCs w:val="28"/>
              </w:rPr>
              <w:t>6.2</w:t>
            </w:r>
          </w:p>
        </w:tc>
      </w:tr>
      <w:tr w:rsidR="00802333" w:rsidRPr="00517D6B" w:rsidTr="005E389C">
        <w:trPr>
          <w:trHeight w:val="828"/>
        </w:trPr>
        <w:tc>
          <w:tcPr>
            <w:tcW w:w="9748" w:type="dxa"/>
            <w:gridSpan w:val="6"/>
          </w:tcPr>
          <w:p w:rsidR="00802333" w:rsidRPr="00517D6B" w:rsidRDefault="00802333" w:rsidP="005E389C">
            <w:pPr>
              <w:snapToGrid w:val="0"/>
              <w:spacing w:beforeLines="30" w:before="130" w:afterLines="30" w:after="130" w:line="240" w:lineRule="atLeast"/>
              <w:ind w:left="840" w:hangingChars="300" w:hanging="840"/>
              <w:jc w:val="both"/>
              <w:rPr>
                <w:color w:val="000000"/>
                <w:sz w:val="28"/>
                <w:szCs w:val="28"/>
              </w:rPr>
            </w:pPr>
            <w:r w:rsidRPr="00517D6B">
              <w:rPr>
                <w:color w:val="000000"/>
                <w:sz w:val="28"/>
                <w:szCs w:val="28"/>
              </w:rPr>
              <w:t>註：</w:t>
            </w:r>
          </w:p>
          <w:p w:rsidR="00802333" w:rsidRPr="00517D6B" w:rsidRDefault="00802333" w:rsidP="005E389C">
            <w:pPr>
              <w:adjustRightInd w:val="0"/>
              <w:snapToGrid w:val="0"/>
              <w:spacing w:beforeLines="30" w:before="130" w:afterLines="30" w:after="130" w:line="240" w:lineRule="atLeast"/>
              <w:ind w:leftChars="50" w:left="384" w:hangingChars="80" w:hanging="224"/>
              <w:jc w:val="both"/>
              <w:rPr>
                <w:color w:val="000000"/>
                <w:sz w:val="28"/>
                <w:szCs w:val="28"/>
              </w:rPr>
            </w:pPr>
            <w:r w:rsidRPr="00517D6B">
              <w:rPr>
                <w:color w:val="000000"/>
                <w:sz w:val="28"/>
                <w:szCs w:val="28"/>
              </w:rPr>
              <w:t>1</w:t>
            </w:r>
            <w:r w:rsidR="009E75F6" w:rsidRPr="00517D6B">
              <w:rPr>
                <w:color w:val="000000"/>
                <w:sz w:val="28"/>
                <w:szCs w:val="28"/>
              </w:rPr>
              <w:t>.</w:t>
            </w:r>
            <w:r w:rsidRPr="00517D6B">
              <w:rPr>
                <w:color w:val="000000"/>
                <w:sz w:val="28"/>
                <w:szCs w:val="28"/>
              </w:rPr>
              <w:t>西醫師畢業後一般醫學訓練計畫之主要訓練醫院，需符合「</w:t>
            </w:r>
            <w:r w:rsidRPr="00517D6B">
              <w:rPr>
                <w:color w:val="000000"/>
                <w:sz w:val="28"/>
                <w:szCs w:val="28"/>
              </w:rPr>
              <w:t>5.2</w:t>
            </w:r>
            <w:r w:rsidRPr="00517D6B">
              <w:rPr>
                <w:color w:val="000000"/>
                <w:sz w:val="28"/>
                <w:szCs w:val="28"/>
              </w:rPr>
              <w:t>畢業後一般醫學訓練計畫執行與成果」與「</w:t>
            </w:r>
            <w:r w:rsidRPr="00517D6B">
              <w:rPr>
                <w:color w:val="000000"/>
                <w:sz w:val="28"/>
                <w:szCs w:val="28"/>
              </w:rPr>
              <w:t>5.3</w:t>
            </w:r>
            <w:r w:rsidRPr="00517D6B">
              <w:rPr>
                <w:color w:val="000000"/>
                <w:sz w:val="28"/>
                <w:szCs w:val="28"/>
              </w:rPr>
              <w:t>住院醫師訓練計畫執行與成果」</w:t>
            </w:r>
            <w:r w:rsidRPr="00517D6B" w:rsidDel="0066611B">
              <w:rPr>
                <w:color w:val="000000"/>
                <w:sz w:val="28"/>
                <w:szCs w:val="28"/>
              </w:rPr>
              <w:t>住院醫師訓練</w:t>
            </w:r>
            <w:r w:rsidRPr="00517D6B">
              <w:rPr>
                <w:color w:val="000000"/>
                <w:sz w:val="28"/>
                <w:szCs w:val="28"/>
              </w:rPr>
              <w:t>；若「</w:t>
            </w:r>
            <w:r w:rsidRPr="00517D6B">
              <w:rPr>
                <w:color w:val="000000"/>
                <w:sz w:val="28"/>
                <w:szCs w:val="28"/>
              </w:rPr>
              <w:t>5.2</w:t>
            </w:r>
            <w:r w:rsidRPr="00517D6B">
              <w:rPr>
                <w:color w:val="000000"/>
                <w:sz w:val="28"/>
                <w:szCs w:val="28"/>
              </w:rPr>
              <w:t>畢業後一般醫學訓練計畫執行與成果」未符合時，則僅具畢業後一般醫學訓練計畫之合作醫院資格。</w:t>
            </w:r>
          </w:p>
          <w:p w:rsidR="00802333" w:rsidRPr="00517D6B" w:rsidRDefault="00802333" w:rsidP="005E389C">
            <w:pPr>
              <w:adjustRightInd w:val="0"/>
              <w:snapToGrid w:val="0"/>
              <w:spacing w:beforeLines="30" w:before="130" w:afterLines="30" w:after="130" w:line="240" w:lineRule="atLeast"/>
              <w:ind w:leftChars="50" w:left="384" w:hangingChars="80" w:hanging="224"/>
              <w:jc w:val="both"/>
              <w:rPr>
                <w:color w:val="000000"/>
                <w:sz w:val="28"/>
                <w:szCs w:val="28"/>
              </w:rPr>
            </w:pPr>
            <w:r w:rsidRPr="00517D6B">
              <w:rPr>
                <w:color w:val="000000"/>
                <w:sz w:val="28"/>
                <w:szCs w:val="28"/>
              </w:rPr>
              <w:t>2</w:t>
            </w:r>
            <w:r w:rsidR="009E75F6" w:rsidRPr="00517D6B">
              <w:rPr>
                <w:color w:val="000000"/>
                <w:sz w:val="28"/>
                <w:szCs w:val="28"/>
              </w:rPr>
              <w:t>.</w:t>
            </w:r>
            <w:r w:rsidRPr="00517D6B">
              <w:rPr>
                <w:color w:val="000000"/>
                <w:sz w:val="28"/>
                <w:szCs w:val="28"/>
              </w:rPr>
              <w:t>畢業後一般醫學訓練之合作醫院，需符合「</w:t>
            </w:r>
            <w:r w:rsidRPr="00517D6B">
              <w:rPr>
                <w:color w:val="000000"/>
                <w:sz w:val="28"/>
                <w:szCs w:val="28"/>
              </w:rPr>
              <w:t>5.3</w:t>
            </w:r>
            <w:r w:rsidRPr="00517D6B">
              <w:rPr>
                <w:color w:val="000000"/>
                <w:sz w:val="28"/>
                <w:szCs w:val="28"/>
              </w:rPr>
              <w:t>住院醫師訓練計畫執行與成果」之條文。</w:t>
            </w:r>
          </w:p>
          <w:p w:rsidR="00802333" w:rsidRPr="00517D6B" w:rsidRDefault="00802333" w:rsidP="005E389C">
            <w:pPr>
              <w:adjustRightInd w:val="0"/>
              <w:snapToGrid w:val="0"/>
              <w:spacing w:beforeLines="30" w:before="130" w:afterLines="30" w:after="130" w:line="240" w:lineRule="atLeast"/>
              <w:ind w:leftChars="50" w:left="384" w:hangingChars="80" w:hanging="224"/>
              <w:jc w:val="both"/>
              <w:rPr>
                <w:color w:val="000000"/>
                <w:sz w:val="28"/>
                <w:szCs w:val="28"/>
              </w:rPr>
            </w:pPr>
            <w:r w:rsidRPr="00517D6B">
              <w:rPr>
                <w:color w:val="000000"/>
                <w:sz w:val="28"/>
                <w:szCs w:val="28"/>
              </w:rPr>
              <w:t>3</w:t>
            </w:r>
            <w:r w:rsidR="009E75F6" w:rsidRPr="00517D6B">
              <w:rPr>
                <w:color w:val="000000"/>
                <w:sz w:val="28"/>
                <w:szCs w:val="28"/>
              </w:rPr>
              <w:t>.</w:t>
            </w:r>
            <w:r w:rsidRPr="00517D6B">
              <w:rPr>
                <w:color w:val="000000"/>
                <w:sz w:val="28"/>
                <w:szCs w:val="28"/>
              </w:rPr>
              <w:t>醫事人員（非醫師）及實習學生訓練依職類個別評定。</w:t>
            </w:r>
          </w:p>
        </w:tc>
      </w:tr>
    </w:tbl>
    <w:p w:rsidR="00802333" w:rsidRPr="00517D6B" w:rsidRDefault="006A33D5" w:rsidP="005E389C">
      <w:pPr>
        <w:adjustRightInd w:val="0"/>
        <w:snapToGrid w:val="0"/>
        <w:spacing w:line="360" w:lineRule="auto"/>
        <w:ind w:left="840" w:hangingChars="300" w:hanging="840"/>
        <w:jc w:val="both"/>
        <w:rPr>
          <w:bCs/>
          <w:color w:val="000000"/>
          <w:sz w:val="28"/>
        </w:rPr>
      </w:pPr>
      <w:r w:rsidRPr="00517D6B">
        <w:rPr>
          <w:color w:val="000000"/>
          <w:sz w:val="28"/>
          <w:szCs w:val="28"/>
        </w:rPr>
        <w:lastRenderedPageBreak/>
        <w:t>（九）</w:t>
      </w:r>
      <w:r w:rsidRPr="00517D6B">
        <w:rPr>
          <w:bCs/>
          <w:color w:val="000000"/>
          <w:sz w:val="28"/>
        </w:rPr>
        <w:t>申請</w:t>
      </w:r>
      <w:r w:rsidR="005A7251" w:rsidRPr="00517D6B">
        <w:rPr>
          <w:bCs/>
          <w:color w:val="000000"/>
          <w:sz w:val="28"/>
        </w:rPr>
        <w:t>精神科</w:t>
      </w:r>
      <w:r w:rsidRPr="00517D6B">
        <w:rPr>
          <w:color w:val="000000"/>
          <w:sz w:val="28"/>
          <w:szCs w:val="28"/>
        </w:rPr>
        <w:t>教學</w:t>
      </w:r>
      <w:r w:rsidRPr="00517D6B">
        <w:rPr>
          <w:bCs/>
          <w:color w:val="000000"/>
          <w:sz w:val="28"/>
        </w:rPr>
        <w:t>醫院</w:t>
      </w:r>
      <w:r w:rsidRPr="00517D6B">
        <w:rPr>
          <w:color w:val="000000"/>
          <w:sz w:val="28"/>
          <w:szCs w:val="28"/>
        </w:rPr>
        <w:t>新增職類評鑑</w:t>
      </w:r>
      <w:r w:rsidRPr="00517D6B">
        <w:rPr>
          <w:bCs/>
          <w:color w:val="000000"/>
          <w:sz w:val="28"/>
        </w:rPr>
        <w:t>之醫院，</w:t>
      </w:r>
      <w:r w:rsidR="0038177A" w:rsidRPr="00517D6B">
        <w:rPr>
          <w:bCs/>
          <w:color w:val="000000"/>
          <w:sz w:val="28"/>
        </w:rPr>
        <w:t>第</w:t>
      </w:r>
      <w:r w:rsidR="0038177A" w:rsidRPr="00517D6B">
        <w:rPr>
          <w:bCs/>
          <w:color w:val="000000"/>
          <w:sz w:val="28"/>
        </w:rPr>
        <w:t>1</w:t>
      </w:r>
      <w:r w:rsidR="0038177A" w:rsidRPr="00517D6B">
        <w:rPr>
          <w:bCs/>
          <w:color w:val="000000"/>
          <w:sz w:val="28"/>
        </w:rPr>
        <w:t>章至第</w:t>
      </w:r>
      <w:r w:rsidR="0038177A" w:rsidRPr="00517D6B">
        <w:rPr>
          <w:bCs/>
          <w:color w:val="000000"/>
          <w:sz w:val="28"/>
        </w:rPr>
        <w:t>6</w:t>
      </w:r>
      <w:r w:rsidR="0038177A" w:rsidRPr="00517D6B">
        <w:rPr>
          <w:bCs/>
          <w:color w:val="000000"/>
          <w:sz w:val="28"/>
        </w:rPr>
        <w:t>章對應</w:t>
      </w:r>
      <w:r w:rsidR="008C58A0" w:rsidRPr="00517D6B">
        <w:rPr>
          <w:bCs/>
          <w:color w:val="000000"/>
          <w:sz w:val="28"/>
        </w:rPr>
        <w:t>所</w:t>
      </w:r>
      <w:r w:rsidR="0038177A" w:rsidRPr="00517D6B">
        <w:rPr>
          <w:color w:val="000000"/>
          <w:sz w:val="28"/>
          <w:szCs w:val="28"/>
        </w:rPr>
        <w:t>申請</w:t>
      </w:r>
      <w:r w:rsidR="0038177A" w:rsidRPr="00517D6B">
        <w:rPr>
          <w:bCs/>
          <w:color w:val="000000"/>
          <w:sz w:val="28"/>
        </w:rPr>
        <w:t>職類之受評條文均需達「符合」</w:t>
      </w:r>
      <w:r w:rsidR="00014373" w:rsidRPr="00517D6B">
        <w:rPr>
          <w:bCs/>
          <w:color w:val="000000"/>
          <w:sz w:val="28"/>
        </w:rPr>
        <w:t>。核算合格基準時，均不列計「可免評條文」</w:t>
      </w:r>
      <w:r w:rsidR="005A7251" w:rsidRPr="00517D6B">
        <w:rPr>
          <w:bCs/>
          <w:color w:val="000000"/>
          <w:sz w:val="28"/>
        </w:rPr>
        <w:t>及「試評條文」</w:t>
      </w:r>
      <w:r w:rsidR="0038177A" w:rsidRPr="00517D6B">
        <w:rPr>
          <w:bCs/>
          <w:color w:val="000000"/>
          <w:sz w:val="28"/>
        </w:rPr>
        <w:t>，第</w:t>
      </w:r>
      <w:r w:rsidR="0038177A" w:rsidRPr="00517D6B">
        <w:rPr>
          <w:bCs/>
          <w:color w:val="000000"/>
          <w:sz w:val="28"/>
        </w:rPr>
        <w:t>1</w:t>
      </w:r>
      <w:r w:rsidR="0038177A" w:rsidRPr="00517D6B">
        <w:rPr>
          <w:bCs/>
          <w:color w:val="000000"/>
          <w:sz w:val="28"/>
        </w:rPr>
        <w:t>章至第</w:t>
      </w:r>
      <w:r w:rsidR="0038177A" w:rsidRPr="00517D6B">
        <w:rPr>
          <w:bCs/>
          <w:color w:val="000000"/>
          <w:sz w:val="28"/>
        </w:rPr>
        <w:t>4</w:t>
      </w:r>
      <w:r w:rsidR="0038177A" w:rsidRPr="00517D6B">
        <w:rPr>
          <w:bCs/>
          <w:color w:val="000000"/>
          <w:sz w:val="28"/>
        </w:rPr>
        <w:t>章對應</w:t>
      </w:r>
      <w:r w:rsidR="0038177A" w:rsidRPr="00517D6B">
        <w:rPr>
          <w:color w:val="000000"/>
          <w:sz w:val="28"/>
          <w:szCs w:val="28"/>
        </w:rPr>
        <w:t>申請</w:t>
      </w:r>
      <w:r w:rsidR="0038177A" w:rsidRPr="00517D6B">
        <w:rPr>
          <w:bCs/>
          <w:color w:val="000000"/>
          <w:sz w:val="28"/>
        </w:rPr>
        <w:t>職類之「可免評條文」詳如下表：</w:t>
      </w:r>
    </w:p>
    <w:tbl>
      <w:tblPr>
        <w:tblW w:w="476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5"/>
        <w:gridCol w:w="4886"/>
      </w:tblGrid>
      <w:tr w:rsidR="0038177A" w:rsidRPr="00517D6B">
        <w:trPr>
          <w:jc w:val="right"/>
        </w:trPr>
        <w:tc>
          <w:tcPr>
            <w:tcW w:w="4495" w:type="dxa"/>
            <w:vAlign w:val="center"/>
          </w:tcPr>
          <w:p w:rsidR="0038177A" w:rsidRPr="00517D6B" w:rsidRDefault="0038177A" w:rsidP="005E389C">
            <w:pPr>
              <w:snapToGrid w:val="0"/>
              <w:spacing w:beforeLines="30" w:before="130" w:afterLines="30" w:after="130" w:line="240" w:lineRule="atLeast"/>
              <w:jc w:val="center"/>
              <w:rPr>
                <w:color w:val="000000"/>
                <w:sz w:val="28"/>
                <w:szCs w:val="28"/>
              </w:rPr>
            </w:pPr>
            <w:r w:rsidRPr="00517D6B">
              <w:rPr>
                <w:color w:val="000000"/>
                <w:sz w:val="28"/>
                <w:szCs w:val="28"/>
              </w:rPr>
              <w:t>申請職類</w:t>
            </w:r>
          </w:p>
        </w:tc>
        <w:tc>
          <w:tcPr>
            <w:tcW w:w="4886" w:type="dxa"/>
            <w:vAlign w:val="center"/>
          </w:tcPr>
          <w:p w:rsidR="0038177A" w:rsidRPr="00517D6B" w:rsidRDefault="0038177A" w:rsidP="005E389C">
            <w:pPr>
              <w:snapToGrid w:val="0"/>
              <w:spacing w:beforeLines="30" w:before="130" w:afterLines="30" w:after="130" w:line="240" w:lineRule="atLeast"/>
              <w:jc w:val="center"/>
              <w:rPr>
                <w:color w:val="000000"/>
                <w:sz w:val="28"/>
                <w:szCs w:val="28"/>
              </w:rPr>
            </w:pPr>
            <w:r w:rsidRPr="00517D6B">
              <w:rPr>
                <w:bCs/>
                <w:color w:val="000000"/>
                <w:sz w:val="28"/>
              </w:rPr>
              <w:t>可免評條文</w:t>
            </w:r>
          </w:p>
        </w:tc>
      </w:tr>
      <w:tr w:rsidR="0038177A" w:rsidRPr="00517D6B">
        <w:trPr>
          <w:jc w:val="right"/>
        </w:trPr>
        <w:tc>
          <w:tcPr>
            <w:tcW w:w="4495" w:type="dxa"/>
            <w:vAlign w:val="center"/>
          </w:tcPr>
          <w:p w:rsidR="008C58A0" w:rsidRPr="00517D6B" w:rsidRDefault="0038177A" w:rsidP="005E389C">
            <w:pPr>
              <w:snapToGrid w:val="0"/>
              <w:spacing w:beforeLines="30" w:before="130" w:afterLines="30" w:after="130" w:line="240" w:lineRule="atLeast"/>
              <w:ind w:left="1120" w:hangingChars="400" w:hanging="1120"/>
              <w:jc w:val="both"/>
              <w:rPr>
                <w:color w:val="000000"/>
                <w:sz w:val="28"/>
                <w:szCs w:val="28"/>
              </w:rPr>
            </w:pPr>
            <w:r w:rsidRPr="00517D6B">
              <w:rPr>
                <w:color w:val="000000"/>
                <w:sz w:val="28"/>
                <w:szCs w:val="28"/>
              </w:rPr>
              <w:t>西醫</w:t>
            </w:r>
            <w:r w:rsidR="008C58A0" w:rsidRPr="00517D6B">
              <w:rPr>
                <w:color w:val="000000"/>
                <w:sz w:val="28"/>
                <w:szCs w:val="28"/>
              </w:rPr>
              <w:t>師：西醫</w:t>
            </w:r>
            <w:r w:rsidRPr="00517D6B">
              <w:rPr>
                <w:color w:val="000000"/>
                <w:sz w:val="28"/>
                <w:szCs w:val="28"/>
              </w:rPr>
              <w:t>實習醫學生</w:t>
            </w:r>
            <w:r w:rsidR="002063A3" w:rsidRPr="00517D6B">
              <w:rPr>
                <w:color w:val="000000"/>
                <w:sz w:val="28"/>
                <w:szCs w:val="28"/>
              </w:rPr>
              <w:t>／</w:t>
            </w:r>
            <w:r w:rsidR="008C58A0" w:rsidRPr="00517D6B">
              <w:rPr>
                <w:color w:val="000000"/>
                <w:sz w:val="28"/>
                <w:szCs w:val="28"/>
              </w:rPr>
              <w:t>西醫畢業後一般醫學訓練</w:t>
            </w:r>
            <w:r w:rsidR="002063A3" w:rsidRPr="00517D6B">
              <w:rPr>
                <w:color w:val="000000"/>
                <w:sz w:val="28"/>
                <w:szCs w:val="28"/>
              </w:rPr>
              <w:t>／</w:t>
            </w:r>
            <w:r w:rsidRPr="00517D6B">
              <w:rPr>
                <w:color w:val="000000"/>
                <w:sz w:val="28"/>
                <w:szCs w:val="28"/>
              </w:rPr>
              <w:t>住院醫師</w:t>
            </w:r>
          </w:p>
          <w:p w:rsidR="0038177A" w:rsidRPr="00517D6B" w:rsidRDefault="0038177A" w:rsidP="005E389C">
            <w:pPr>
              <w:snapToGrid w:val="0"/>
              <w:spacing w:beforeLines="30" w:before="130" w:afterLines="30" w:after="130" w:line="240" w:lineRule="atLeast"/>
              <w:ind w:left="1120" w:hangingChars="400" w:hanging="1120"/>
              <w:jc w:val="both"/>
              <w:rPr>
                <w:color w:val="000000"/>
                <w:sz w:val="28"/>
                <w:szCs w:val="28"/>
              </w:rPr>
            </w:pPr>
            <w:r w:rsidRPr="00517D6B">
              <w:rPr>
                <w:color w:val="000000"/>
                <w:sz w:val="28"/>
                <w:szCs w:val="28"/>
              </w:rPr>
              <w:t>牙醫</w:t>
            </w:r>
            <w:r w:rsidR="008C58A0" w:rsidRPr="00517D6B">
              <w:rPr>
                <w:color w:val="000000"/>
                <w:sz w:val="28"/>
                <w:szCs w:val="28"/>
              </w:rPr>
              <w:t>師：牙醫實習醫學生</w:t>
            </w:r>
          </w:p>
        </w:tc>
        <w:tc>
          <w:tcPr>
            <w:tcW w:w="4886" w:type="dxa"/>
            <w:vAlign w:val="center"/>
          </w:tcPr>
          <w:p w:rsidR="0038177A" w:rsidRPr="00517D6B" w:rsidRDefault="0038177A" w:rsidP="005E389C">
            <w:pPr>
              <w:snapToGrid w:val="0"/>
              <w:spacing w:beforeLines="30" w:before="130" w:afterLines="30" w:after="130" w:line="240" w:lineRule="atLeast"/>
              <w:jc w:val="both"/>
              <w:rPr>
                <w:color w:val="000000"/>
                <w:sz w:val="28"/>
                <w:szCs w:val="28"/>
              </w:rPr>
            </w:pPr>
            <w:smartTag w:uri="urn:schemas-microsoft-com:office:smarttags" w:element="chsdate">
              <w:smartTagPr>
                <w:attr w:name="Year" w:val="1899"/>
                <w:attr w:name="Month" w:val="12"/>
                <w:attr w:name="Day" w:val="30"/>
                <w:attr w:name="IsLunarDate" w:val="False"/>
                <w:attr w:name="IsROCDate" w:val="False"/>
              </w:smartTagPr>
              <w:r w:rsidRPr="00517D6B">
                <w:rPr>
                  <w:color w:val="000000"/>
                  <w:sz w:val="28"/>
                  <w:szCs w:val="28"/>
                </w:rPr>
                <w:t>1.3.5</w:t>
              </w:r>
            </w:smartTag>
            <w:r w:rsidRPr="00517D6B">
              <w:rPr>
                <w:color w:val="000000"/>
                <w:sz w:val="28"/>
                <w:szCs w:val="28"/>
              </w:rPr>
              <w:t>、</w:t>
            </w:r>
            <w:r w:rsidRPr="00517D6B">
              <w:rPr>
                <w:color w:val="000000"/>
                <w:sz w:val="28"/>
                <w:szCs w:val="28"/>
              </w:rPr>
              <w:t>4.3.3</w:t>
            </w:r>
          </w:p>
        </w:tc>
      </w:tr>
      <w:tr w:rsidR="0038177A" w:rsidRPr="00517D6B">
        <w:trPr>
          <w:jc w:val="right"/>
        </w:trPr>
        <w:tc>
          <w:tcPr>
            <w:tcW w:w="4495" w:type="dxa"/>
            <w:vAlign w:val="center"/>
          </w:tcPr>
          <w:p w:rsidR="0038177A" w:rsidRPr="00517D6B" w:rsidRDefault="0038177A" w:rsidP="005E389C">
            <w:pPr>
              <w:snapToGrid w:val="0"/>
              <w:spacing w:beforeLines="30" w:before="130" w:afterLines="30" w:after="130" w:line="240" w:lineRule="atLeast"/>
              <w:ind w:left="1120" w:hangingChars="400" w:hanging="1120"/>
              <w:jc w:val="both"/>
              <w:rPr>
                <w:color w:val="000000"/>
                <w:sz w:val="28"/>
                <w:szCs w:val="28"/>
              </w:rPr>
            </w:pPr>
            <w:r w:rsidRPr="00517D6B">
              <w:rPr>
                <w:color w:val="000000"/>
                <w:sz w:val="28"/>
                <w:szCs w:val="28"/>
              </w:rPr>
              <w:t>牙醫</w:t>
            </w:r>
            <w:r w:rsidR="008C58A0" w:rsidRPr="00517D6B">
              <w:rPr>
                <w:color w:val="000000"/>
                <w:sz w:val="28"/>
                <w:szCs w:val="28"/>
              </w:rPr>
              <w:t>師：牙醫畢業後一般醫學訓練</w:t>
            </w:r>
            <w:r w:rsidR="002063A3" w:rsidRPr="00517D6B">
              <w:rPr>
                <w:color w:val="000000"/>
                <w:sz w:val="28"/>
                <w:szCs w:val="28"/>
              </w:rPr>
              <w:t>／</w:t>
            </w:r>
            <w:r w:rsidR="008C58A0" w:rsidRPr="00517D6B">
              <w:rPr>
                <w:color w:val="000000"/>
                <w:sz w:val="28"/>
                <w:szCs w:val="28"/>
              </w:rPr>
              <w:t>牙醫住院醫師</w:t>
            </w:r>
          </w:p>
        </w:tc>
        <w:tc>
          <w:tcPr>
            <w:tcW w:w="4886" w:type="dxa"/>
            <w:vAlign w:val="center"/>
          </w:tcPr>
          <w:p w:rsidR="0038177A" w:rsidRPr="00517D6B" w:rsidRDefault="0038177A" w:rsidP="005E389C">
            <w:pPr>
              <w:snapToGrid w:val="0"/>
              <w:spacing w:beforeLines="30" w:before="130" w:afterLines="30" w:after="130" w:line="240" w:lineRule="atLeast"/>
              <w:jc w:val="both"/>
              <w:rPr>
                <w:color w:val="000000"/>
                <w:sz w:val="28"/>
                <w:szCs w:val="28"/>
              </w:rPr>
            </w:pPr>
            <w:smartTag w:uri="urn:schemas-microsoft-com:office:smarttags" w:element="chsdate">
              <w:smartTagPr>
                <w:attr w:name="Year" w:val="1899"/>
                <w:attr w:name="Month" w:val="12"/>
                <w:attr w:name="Day" w:val="30"/>
                <w:attr w:name="IsLunarDate" w:val="False"/>
                <w:attr w:name="IsROCDate" w:val="False"/>
              </w:smartTagPr>
              <w:r w:rsidRPr="00517D6B">
                <w:rPr>
                  <w:color w:val="000000"/>
                  <w:sz w:val="28"/>
                  <w:szCs w:val="28"/>
                </w:rPr>
                <w:t>1.3.5</w:t>
              </w:r>
            </w:smartTag>
            <w:r w:rsidRPr="00517D6B">
              <w:rPr>
                <w:color w:val="000000"/>
                <w:sz w:val="28"/>
                <w:szCs w:val="28"/>
              </w:rPr>
              <w:t>、</w:t>
            </w:r>
            <w:r w:rsidRPr="00517D6B">
              <w:rPr>
                <w:color w:val="000000"/>
                <w:sz w:val="28"/>
                <w:szCs w:val="28"/>
              </w:rPr>
              <w:t>1.3.6</w:t>
            </w:r>
            <w:r w:rsidRPr="00517D6B">
              <w:rPr>
                <w:color w:val="000000"/>
                <w:sz w:val="28"/>
                <w:szCs w:val="28"/>
              </w:rPr>
              <w:t>、</w:t>
            </w:r>
            <w:r w:rsidRPr="00517D6B">
              <w:rPr>
                <w:color w:val="000000"/>
                <w:sz w:val="28"/>
                <w:szCs w:val="28"/>
              </w:rPr>
              <w:t>4.3.3</w:t>
            </w:r>
          </w:p>
        </w:tc>
      </w:tr>
      <w:tr w:rsidR="0038177A" w:rsidRPr="00517D6B">
        <w:trPr>
          <w:jc w:val="right"/>
        </w:trPr>
        <w:tc>
          <w:tcPr>
            <w:tcW w:w="4495" w:type="dxa"/>
            <w:vAlign w:val="center"/>
          </w:tcPr>
          <w:p w:rsidR="0038177A" w:rsidRPr="00517D6B" w:rsidRDefault="0038177A" w:rsidP="005E389C">
            <w:pPr>
              <w:snapToGrid w:val="0"/>
              <w:spacing w:beforeLines="30" w:before="130" w:afterLines="30" w:after="130" w:line="240" w:lineRule="atLeast"/>
              <w:ind w:left="1120" w:hangingChars="400" w:hanging="1120"/>
              <w:jc w:val="both"/>
              <w:rPr>
                <w:color w:val="000000"/>
                <w:sz w:val="28"/>
                <w:szCs w:val="28"/>
              </w:rPr>
            </w:pPr>
            <w:r w:rsidRPr="00517D6B">
              <w:rPr>
                <w:color w:val="000000"/>
                <w:sz w:val="28"/>
                <w:szCs w:val="28"/>
              </w:rPr>
              <w:t>中醫</w:t>
            </w:r>
            <w:r w:rsidR="008C58A0" w:rsidRPr="00517D6B">
              <w:rPr>
                <w:color w:val="000000"/>
                <w:sz w:val="28"/>
                <w:szCs w:val="28"/>
              </w:rPr>
              <w:t>師：中醫實習醫學生</w:t>
            </w:r>
            <w:r w:rsidR="002063A3" w:rsidRPr="00517D6B">
              <w:rPr>
                <w:color w:val="000000"/>
                <w:sz w:val="28"/>
                <w:szCs w:val="28"/>
              </w:rPr>
              <w:t>／</w:t>
            </w:r>
            <w:r w:rsidR="008C58A0" w:rsidRPr="00517D6B">
              <w:rPr>
                <w:color w:val="000000"/>
                <w:sz w:val="28"/>
                <w:szCs w:val="28"/>
              </w:rPr>
              <w:t>新進中醫師</w:t>
            </w:r>
          </w:p>
        </w:tc>
        <w:tc>
          <w:tcPr>
            <w:tcW w:w="4886" w:type="dxa"/>
            <w:vAlign w:val="center"/>
          </w:tcPr>
          <w:p w:rsidR="0038177A" w:rsidRPr="00517D6B" w:rsidRDefault="0038177A" w:rsidP="005E389C">
            <w:pPr>
              <w:snapToGrid w:val="0"/>
              <w:spacing w:beforeLines="30" w:before="130" w:afterLines="30" w:after="130" w:line="240" w:lineRule="atLeast"/>
              <w:jc w:val="both"/>
              <w:rPr>
                <w:color w:val="000000"/>
                <w:sz w:val="28"/>
                <w:szCs w:val="28"/>
              </w:rPr>
            </w:pPr>
            <w:smartTag w:uri="urn:schemas-microsoft-com:office:smarttags" w:element="chsdate">
              <w:smartTagPr>
                <w:attr w:name="Year" w:val="1899"/>
                <w:attr w:name="Month" w:val="12"/>
                <w:attr w:name="Day" w:val="30"/>
                <w:attr w:name="IsLunarDate" w:val="False"/>
                <w:attr w:name="IsROCDate" w:val="False"/>
              </w:smartTagPr>
              <w:r w:rsidRPr="00517D6B">
                <w:rPr>
                  <w:color w:val="000000"/>
                  <w:sz w:val="28"/>
                  <w:szCs w:val="28"/>
                </w:rPr>
                <w:t>1.3.2</w:t>
              </w:r>
            </w:smartTag>
            <w:r w:rsidRPr="00517D6B">
              <w:rPr>
                <w:color w:val="000000"/>
                <w:sz w:val="28"/>
                <w:szCs w:val="28"/>
              </w:rPr>
              <w:t>、</w:t>
            </w:r>
            <w:r w:rsidRPr="00517D6B">
              <w:rPr>
                <w:color w:val="000000"/>
                <w:sz w:val="28"/>
                <w:szCs w:val="28"/>
              </w:rPr>
              <w:t>1.3.3</w:t>
            </w:r>
            <w:r w:rsidRPr="00517D6B">
              <w:rPr>
                <w:color w:val="000000"/>
                <w:sz w:val="28"/>
                <w:szCs w:val="28"/>
              </w:rPr>
              <w:t>、</w:t>
            </w:r>
            <w:r w:rsidRPr="00517D6B">
              <w:rPr>
                <w:color w:val="000000"/>
                <w:sz w:val="28"/>
                <w:szCs w:val="28"/>
              </w:rPr>
              <w:t>1.3.5</w:t>
            </w:r>
            <w:r w:rsidRPr="00517D6B">
              <w:rPr>
                <w:color w:val="000000"/>
                <w:sz w:val="28"/>
                <w:szCs w:val="28"/>
              </w:rPr>
              <w:t>、</w:t>
            </w:r>
            <w:r w:rsidRPr="00517D6B">
              <w:rPr>
                <w:color w:val="000000"/>
                <w:sz w:val="28"/>
                <w:szCs w:val="28"/>
              </w:rPr>
              <w:t>1.3.6</w:t>
            </w:r>
            <w:r w:rsidRPr="00517D6B">
              <w:rPr>
                <w:color w:val="000000"/>
                <w:sz w:val="28"/>
                <w:szCs w:val="28"/>
              </w:rPr>
              <w:t>、</w:t>
            </w:r>
            <w:r w:rsidRPr="00517D6B">
              <w:rPr>
                <w:color w:val="000000"/>
                <w:sz w:val="28"/>
                <w:szCs w:val="28"/>
              </w:rPr>
              <w:t>4.3.3</w:t>
            </w:r>
          </w:p>
        </w:tc>
      </w:tr>
      <w:tr w:rsidR="0038177A" w:rsidRPr="00517D6B">
        <w:trPr>
          <w:jc w:val="right"/>
        </w:trPr>
        <w:tc>
          <w:tcPr>
            <w:tcW w:w="4495" w:type="dxa"/>
            <w:vAlign w:val="center"/>
          </w:tcPr>
          <w:p w:rsidR="0038177A" w:rsidRPr="00517D6B" w:rsidRDefault="008C58A0" w:rsidP="005E389C">
            <w:pPr>
              <w:snapToGrid w:val="0"/>
              <w:spacing w:beforeLines="30" w:before="130" w:afterLines="30" w:after="130" w:line="240" w:lineRule="atLeast"/>
              <w:jc w:val="both"/>
              <w:rPr>
                <w:color w:val="000000"/>
                <w:sz w:val="28"/>
                <w:szCs w:val="28"/>
              </w:rPr>
            </w:pPr>
            <w:r w:rsidRPr="00517D6B">
              <w:rPr>
                <w:color w:val="000000"/>
                <w:sz w:val="28"/>
                <w:szCs w:val="28"/>
              </w:rPr>
              <w:t>其他醫事人員</w:t>
            </w:r>
            <w:r w:rsidR="0038177A" w:rsidRPr="00517D6B">
              <w:rPr>
                <w:color w:val="000000"/>
                <w:sz w:val="28"/>
                <w:szCs w:val="28"/>
              </w:rPr>
              <w:t>（不含護理）</w:t>
            </w:r>
          </w:p>
        </w:tc>
        <w:tc>
          <w:tcPr>
            <w:tcW w:w="4886" w:type="dxa"/>
            <w:vAlign w:val="center"/>
          </w:tcPr>
          <w:p w:rsidR="0038177A" w:rsidRPr="00517D6B" w:rsidRDefault="0038177A" w:rsidP="005E389C">
            <w:pPr>
              <w:snapToGrid w:val="0"/>
              <w:spacing w:beforeLines="30" w:before="130" w:afterLines="30" w:after="130" w:line="240" w:lineRule="atLeast"/>
              <w:jc w:val="both"/>
              <w:rPr>
                <w:color w:val="000000"/>
                <w:sz w:val="28"/>
                <w:szCs w:val="28"/>
              </w:rPr>
            </w:pPr>
            <w:smartTag w:uri="urn:schemas-microsoft-com:office:smarttags" w:element="chsdate">
              <w:smartTagPr>
                <w:attr w:name="Year" w:val="1899"/>
                <w:attr w:name="Month" w:val="12"/>
                <w:attr w:name="Day" w:val="30"/>
                <w:attr w:name="IsLunarDate" w:val="False"/>
                <w:attr w:name="IsROCDate" w:val="False"/>
              </w:smartTagPr>
              <w:r w:rsidRPr="00517D6B">
                <w:rPr>
                  <w:color w:val="000000"/>
                  <w:sz w:val="28"/>
                  <w:szCs w:val="28"/>
                </w:rPr>
                <w:t>1.3.1</w:t>
              </w:r>
            </w:smartTag>
            <w:r w:rsidRPr="00517D6B">
              <w:rPr>
                <w:color w:val="000000"/>
                <w:sz w:val="28"/>
                <w:szCs w:val="28"/>
              </w:rPr>
              <w:t>、</w:t>
            </w:r>
            <w:r w:rsidRPr="00517D6B">
              <w:rPr>
                <w:color w:val="000000"/>
                <w:sz w:val="28"/>
                <w:szCs w:val="28"/>
              </w:rPr>
              <w:t>1.3.2</w:t>
            </w:r>
            <w:r w:rsidRPr="00517D6B">
              <w:rPr>
                <w:color w:val="000000"/>
                <w:sz w:val="28"/>
                <w:szCs w:val="28"/>
              </w:rPr>
              <w:t>、</w:t>
            </w:r>
            <w:r w:rsidRPr="00517D6B">
              <w:rPr>
                <w:color w:val="000000"/>
                <w:sz w:val="28"/>
                <w:szCs w:val="28"/>
              </w:rPr>
              <w:t>1.3.3</w:t>
            </w:r>
            <w:r w:rsidRPr="00517D6B">
              <w:rPr>
                <w:color w:val="000000"/>
                <w:sz w:val="28"/>
                <w:szCs w:val="28"/>
              </w:rPr>
              <w:t>、</w:t>
            </w:r>
            <w:r w:rsidRPr="00517D6B">
              <w:rPr>
                <w:color w:val="000000"/>
                <w:sz w:val="28"/>
                <w:szCs w:val="28"/>
              </w:rPr>
              <w:t>1.3.4</w:t>
            </w:r>
            <w:r w:rsidRPr="00517D6B">
              <w:rPr>
                <w:color w:val="000000"/>
                <w:sz w:val="28"/>
                <w:szCs w:val="28"/>
              </w:rPr>
              <w:t>、</w:t>
            </w:r>
            <w:r w:rsidRPr="00517D6B">
              <w:rPr>
                <w:color w:val="000000"/>
                <w:sz w:val="28"/>
                <w:szCs w:val="28"/>
              </w:rPr>
              <w:t>1.3.6</w:t>
            </w:r>
            <w:r w:rsidRPr="00517D6B">
              <w:rPr>
                <w:color w:val="000000"/>
                <w:sz w:val="28"/>
                <w:szCs w:val="28"/>
              </w:rPr>
              <w:t>、</w:t>
            </w:r>
            <w:r w:rsidRPr="00517D6B">
              <w:rPr>
                <w:color w:val="000000"/>
                <w:sz w:val="28"/>
                <w:szCs w:val="28"/>
              </w:rPr>
              <w:t>4.3.2</w:t>
            </w:r>
          </w:p>
        </w:tc>
      </w:tr>
    </w:tbl>
    <w:p w:rsidR="0038177A" w:rsidRPr="00517D6B" w:rsidRDefault="0038177A" w:rsidP="005E389C">
      <w:pPr>
        <w:snapToGrid w:val="0"/>
        <w:spacing w:line="360" w:lineRule="auto"/>
        <w:ind w:leftChars="153" w:left="1316" w:hangingChars="295" w:hanging="826"/>
        <w:jc w:val="both"/>
        <w:rPr>
          <w:bCs/>
          <w:color w:val="000000"/>
          <w:sz w:val="28"/>
          <w:szCs w:val="28"/>
        </w:rPr>
      </w:pPr>
    </w:p>
    <w:p w:rsidR="00F14955" w:rsidRPr="00517D6B" w:rsidRDefault="00F14955" w:rsidP="005E389C">
      <w:pPr>
        <w:snapToGrid w:val="0"/>
        <w:spacing w:line="360" w:lineRule="auto"/>
        <w:rPr>
          <w:color w:val="000000"/>
        </w:rPr>
      </w:pPr>
    </w:p>
    <w:sectPr w:rsidR="00F14955" w:rsidRPr="00517D6B" w:rsidSect="005E389C">
      <w:footerReference w:type="even" r:id="rId10"/>
      <w:footerReference w:type="default" r:id="rId11"/>
      <w:pgSz w:w="11906" w:h="16838" w:code="9"/>
      <w:pgMar w:top="1134" w:right="1134" w:bottom="1134" w:left="1134" w:header="567" w:footer="567" w:gutter="0"/>
      <w:cols w:space="425"/>
      <w:docGrid w:type="linesAndChars" w:linePitch="4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62CA" w:rsidRDefault="00DC62CA">
      <w:r>
        <w:separator/>
      </w:r>
    </w:p>
  </w:endnote>
  <w:endnote w:type="continuationSeparator" w:id="0">
    <w:p w:rsidR="00DC62CA" w:rsidRDefault="00DC6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楷書體W5">
    <w:altName w:val="Arial Unicode MS"/>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00A" w:rsidRDefault="00EB000A" w:rsidP="009E11C1">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EB000A" w:rsidRDefault="00EB000A">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00A" w:rsidRDefault="00EB000A" w:rsidP="009E11C1">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B04EA7">
      <w:rPr>
        <w:rStyle w:val="a4"/>
        <w:noProof/>
      </w:rPr>
      <w:t>1</w:t>
    </w:r>
    <w:r>
      <w:rPr>
        <w:rStyle w:val="a4"/>
      </w:rPr>
      <w:fldChar w:fldCharType="end"/>
    </w:r>
  </w:p>
  <w:p w:rsidR="00EB000A" w:rsidRDefault="00EB000A">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62CA" w:rsidRDefault="00DC62CA">
      <w:r>
        <w:separator/>
      </w:r>
    </w:p>
  </w:footnote>
  <w:footnote w:type="continuationSeparator" w:id="0">
    <w:p w:rsidR="00DC62CA" w:rsidRDefault="00DC62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2542A"/>
    <w:multiLevelType w:val="hybridMultilevel"/>
    <w:tmpl w:val="B86466FC"/>
    <w:lvl w:ilvl="0" w:tplc="36EED504">
      <w:start w:val="1"/>
      <w:numFmt w:val="upperLetter"/>
      <w:lvlText w:val="%1、"/>
      <w:lvlJc w:val="left"/>
      <w:pPr>
        <w:tabs>
          <w:tab w:val="num" w:pos="2999"/>
        </w:tabs>
        <w:ind w:left="2999" w:hanging="480"/>
      </w:pPr>
      <w:rPr>
        <w:rFonts w:hint="eastAsia"/>
        <w:sz w:val="24"/>
      </w:rPr>
    </w:lvl>
    <w:lvl w:ilvl="1" w:tplc="0A9C7646">
      <w:start w:val="1"/>
      <w:numFmt w:val="decimal"/>
      <w:lvlText w:val="(%2)"/>
      <w:lvlJc w:val="left"/>
      <w:pPr>
        <w:tabs>
          <w:tab w:val="num" w:pos="1500"/>
        </w:tabs>
        <w:ind w:left="1500" w:hanging="480"/>
      </w:pPr>
      <w:rPr>
        <w:rFonts w:hint="eastAsia"/>
        <w:sz w:val="24"/>
      </w:r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 w15:restartNumberingAfterBreak="0">
    <w:nsid w:val="0A37145A"/>
    <w:multiLevelType w:val="hybridMultilevel"/>
    <w:tmpl w:val="75EA174A"/>
    <w:lvl w:ilvl="0" w:tplc="EB1AD65E">
      <w:start w:val="1"/>
      <w:numFmt w:val="taiwaneseCountingThousand"/>
      <w:lvlText w:val="%1、"/>
      <w:lvlJc w:val="left"/>
      <w:pPr>
        <w:tabs>
          <w:tab w:val="num" w:pos="2205"/>
        </w:tabs>
        <w:ind w:left="2205" w:hanging="720"/>
      </w:pPr>
      <w:rPr>
        <w:rFonts w:hint="eastAsia"/>
        <w:b w:val="0"/>
        <w:i w:val="0"/>
      </w:rPr>
    </w:lvl>
    <w:lvl w:ilvl="1" w:tplc="04090019" w:tentative="1">
      <w:start w:val="1"/>
      <w:numFmt w:val="ideographTraditional"/>
      <w:lvlText w:val="%2、"/>
      <w:lvlJc w:val="left"/>
      <w:pPr>
        <w:tabs>
          <w:tab w:val="num" w:pos="2445"/>
        </w:tabs>
        <w:ind w:left="2445" w:hanging="480"/>
      </w:pPr>
    </w:lvl>
    <w:lvl w:ilvl="2" w:tplc="0409001B" w:tentative="1">
      <w:start w:val="1"/>
      <w:numFmt w:val="lowerRoman"/>
      <w:lvlText w:val="%3."/>
      <w:lvlJc w:val="right"/>
      <w:pPr>
        <w:tabs>
          <w:tab w:val="num" w:pos="2925"/>
        </w:tabs>
        <w:ind w:left="2925" w:hanging="480"/>
      </w:pPr>
    </w:lvl>
    <w:lvl w:ilvl="3" w:tplc="0409000F" w:tentative="1">
      <w:start w:val="1"/>
      <w:numFmt w:val="decimal"/>
      <w:lvlText w:val="%4."/>
      <w:lvlJc w:val="left"/>
      <w:pPr>
        <w:tabs>
          <w:tab w:val="num" w:pos="3405"/>
        </w:tabs>
        <w:ind w:left="3405" w:hanging="480"/>
      </w:pPr>
    </w:lvl>
    <w:lvl w:ilvl="4" w:tplc="04090019" w:tentative="1">
      <w:start w:val="1"/>
      <w:numFmt w:val="ideographTraditional"/>
      <w:lvlText w:val="%5、"/>
      <w:lvlJc w:val="left"/>
      <w:pPr>
        <w:tabs>
          <w:tab w:val="num" w:pos="3885"/>
        </w:tabs>
        <w:ind w:left="3885" w:hanging="480"/>
      </w:pPr>
    </w:lvl>
    <w:lvl w:ilvl="5" w:tplc="0409001B" w:tentative="1">
      <w:start w:val="1"/>
      <w:numFmt w:val="lowerRoman"/>
      <w:lvlText w:val="%6."/>
      <w:lvlJc w:val="right"/>
      <w:pPr>
        <w:tabs>
          <w:tab w:val="num" w:pos="4365"/>
        </w:tabs>
        <w:ind w:left="4365" w:hanging="480"/>
      </w:pPr>
    </w:lvl>
    <w:lvl w:ilvl="6" w:tplc="0409000F" w:tentative="1">
      <w:start w:val="1"/>
      <w:numFmt w:val="decimal"/>
      <w:lvlText w:val="%7."/>
      <w:lvlJc w:val="left"/>
      <w:pPr>
        <w:tabs>
          <w:tab w:val="num" w:pos="4845"/>
        </w:tabs>
        <w:ind w:left="4845" w:hanging="480"/>
      </w:pPr>
    </w:lvl>
    <w:lvl w:ilvl="7" w:tplc="04090019" w:tentative="1">
      <w:start w:val="1"/>
      <w:numFmt w:val="ideographTraditional"/>
      <w:lvlText w:val="%8、"/>
      <w:lvlJc w:val="left"/>
      <w:pPr>
        <w:tabs>
          <w:tab w:val="num" w:pos="5325"/>
        </w:tabs>
        <w:ind w:left="5325" w:hanging="480"/>
      </w:pPr>
    </w:lvl>
    <w:lvl w:ilvl="8" w:tplc="0409001B" w:tentative="1">
      <w:start w:val="1"/>
      <w:numFmt w:val="lowerRoman"/>
      <w:lvlText w:val="%9."/>
      <w:lvlJc w:val="right"/>
      <w:pPr>
        <w:tabs>
          <w:tab w:val="num" w:pos="5805"/>
        </w:tabs>
        <w:ind w:left="5805" w:hanging="480"/>
      </w:pPr>
    </w:lvl>
  </w:abstractNum>
  <w:abstractNum w:abstractNumId="2" w15:restartNumberingAfterBreak="0">
    <w:nsid w:val="0AD11F9E"/>
    <w:multiLevelType w:val="hybridMultilevel"/>
    <w:tmpl w:val="6CC07CD6"/>
    <w:lvl w:ilvl="0" w:tplc="81841618">
      <w:start w:val="1"/>
      <w:numFmt w:val="decimal"/>
      <w:lvlText w:val="%1"/>
      <w:lvlJc w:val="center"/>
      <w:pPr>
        <w:tabs>
          <w:tab w:val="num" w:pos="1310"/>
        </w:tabs>
        <w:ind w:left="1310" w:hanging="1022"/>
      </w:pPr>
      <w:rPr>
        <w:rFonts w:ascii="Times New Roman"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DC74EAB"/>
    <w:multiLevelType w:val="hybridMultilevel"/>
    <w:tmpl w:val="95EE3FEE"/>
    <w:lvl w:ilvl="0" w:tplc="81841618">
      <w:start w:val="1"/>
      <w:numFmt w:val="decimal"/>
      <w:lvlText w:val="%1"/>
      <w:lvlJc w:val="center"/>
      <w:pPr>
        <w:tabs>
          <w:tab w:val="num" w:pos="1310"/>
        </w:tabs>
        <w:ind w:left="1310" w:hanging="1022"/>
      </w:pPr>
      <w:rPr>
        <w:rFonts w:ascii="Times New Roman"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507644C"/>
    <w:multiLevelType w:val="hybridMultilevel"/>
    <w:tmpl w:val="70D4FCB0"/>
    <w:lvl w:ilvl="0" w:tplc="04090003">
      <w:start w:val="1"/>
      <w:numFmt w:val="bullet"/>
      <w:lvlText w:val=""/>
      <w:lvlJc w:val="left"/>
      <w:pPr>
        <w:tabs>
          <w:tab w:val="num" w:pos="1918"/>
        </w:tabs>
        <w:ind w:left="1918" w:hanging="480"/>
      </w:pPr>
      <w:rPr>
        <w:rFonts w:ascii="Wingdings" w:hAnsi="Wingdings" w:hint="default"/>
      </w:rPr>
    </w:lvl>
    <w:lvl w:ilvl="1" w:tplc="04090003" w:tentative="1">
      <w:start w:val="1"/>
      <w:numFmt w:val="bullet"/>
      <w:lvlText w:val=""/>
      <w:lvlJc w:val="left"/>
      <w:pPr>
        <w:tabs>
          <w:tab w:val="num" w:pos="2398"/>
        </w:tabs>
        <w:ind w:left="2398" w:hanging="480"/>
      </w:pPr>
      <w:rPr>
        <w:rFonts w:ascii="Wingdings" w:hAnsi="Wingdings" w:hint="default"/>
      </w:rPr>
    </w:lvl>
    <w:lvl w:ilvl="2" w:tplc="04090005" w:tentative="1">
      <w:start w:val="1"/>
      <w:numFmt w:val="bullet"/>
      <w:lvlText w:val=""/>
      <w:lvlJc w:val="left"/>
      <w:pPr>
        <w:tabs>
          <w:tab w:val="num" w:pos="2878"/>
        </w:tabs>
        <w:ind w:left="2878" w:hanging="480"/>
      </w:pPr>
      <w:rPr>
        <w:rFonts w:ascii="Wingdings" w:hAnsi="Wingdings" w:hint="default"/>
      </w:rPr>
    </w:lvl>
    <w:lvl w:ilvl="3" w:tplc="04090001" w:tentative="1">
      <w:start w:val="1"/>
      <w:numFmt w:val="bullet"/>
      <w:lvlText w:val=""/>
      <w:lvlJc w:val="left"/>
      <w:pPr>
        <w:tabs>
          <w:tab w:val="num" w:pos="3358"/>
        </w:tabs>
        <w:ind w:left="3358" w:hanging="480"/>
      </w:pPr>
      <w:rPr>
        <w:rFonts w:ascii="Wingdings" w:hAnsi="Wingdings" w:hint="default"/>
      </w:rPr>
    </w:lvl>
    <w:lvl w:ilvl="4" w:tplc="04090003" w:tentative="1">
      <w:start w:val="1"/>
      <w:numFmt w:val="bullet"/>
      <w:lvlText w:val=""/>
      <w:lvlJc w:val="left"/>
      <w:pPr>
        <w:tabs>
          <w:tab w:val="num" w:pos="3838"/>
        </w:tabs>
        <w:ind w:left="3838" w:hanging="480"/>
      </w:pPr>
      <w:rPr>
        <w:rFonts w:ascii="Wingdings" w:hAnsi="Wingdings" w:hint="default"/>
      </w:rPr>
    </w:lvl>
    <w:lvl w:ilvl="5" w:tplc="04090005" w:tentative="1">
      <w:start w:val="1"/>
      <w:numFmt w:val="bullet"/>
      <w:lvlText w:val=""/>
      <w:lvlJc w:val="left"/>
      <w:pPr>
        <w:tabs>
          <w:tab w:val="num" w:pos="4318"/>
        </w:tabs>
        <w:ind w:left="4318" w:hanging="480"/>
      </w:pPr>
      <w:rPr>
        <w:rFonts w:ascii="Wingdings" w:hAnsi="Wingdings" w:hint="default"/>
      </w:rPr>
    </w:lvl>
    <w:lvl w:ilvl="6" w:tplc="04090001" w:tentative="1">
      <w:start w:val="1"/>
      <w:numFmt w:val="bullet"/>
      <w:lvlText w:val=""/>
      <w:lvlJc w:val="left"/>
      <w:pPr>
        <w:tabs>
          <w:tab w:val="num" w:pos="4798"/>
        </w:tabs>
        <w:ind w:left="4798" w:hanging="480"/>
      </w:pPr>
      <w:rPr>
        <w:rFonts w:ascii="Wingdings" w:hAnsi="Wingdings" w:hint="default"/>
      </w:rPr>
    </w:lvl>
    <w:lvl w:ilvl="7" w:tplc="04090003" w:tentative="1">
      <w:start w:val="1"/>
      <w:numFmt w:val="bullet"/>
      <w:lvlText w:val=""/>
      <w:lvlJc w:val="left"/>
      <w:pPr>
        <w:tabs>
          <w:tab w:val="num" w:pos="5278"/>
        </w:tabs>
        <w:ind w:left="5278" w:hanging="480"/>
      </w:pPr>
      <w:rPr>
        <w:rFonts w:ascii="Wingdings" w:hAnsi="Wingdings" w:hint="default"/>
      </w:rPr>
    </w:lvl>
    <w:lvl w:ilvl="8" w:tplc="04090005" w:tentative="1">
      <w:start w:val="1"/>
      <w:numFmt w:val="bullet"/>
      <w:lvlText w:val=""/>
      <w:lvlJc w:val="left"/>
      <w:pPr>
        <w:tabs>
          <w:tab w:val="num" w:pos="5758"/>
        </w:tabs>
        <w:ind w:left="5758" w:hanging="480"/>
      </w:pPr>
      <w:rPr>
        <w:rFonts w:ascii="Wingdings" w:hAnsi="Wingdings" w:hint="default"/>
      </w:rPr>
    </w:lvl>
  </w:abstractNum>
  <w:abstractNum w:abstractNumId="5" w15:restartNumberingAfterBreak="0">
    <w:nsid w:val="241B4B7D"/>
    <w:multiLevelType w:val="hybridMultilevel"/>
    <w:tmpl w:val="57AAA206"/>
    <w:lvl w:ilvl="0" w:tplc="38185BAA">
      <w:start w:val="1"/>
      <w:numFmt w:val="taiwaneseCountingThousand"/>
      <w:lvlText w:val="%1、"/>
      <w:lvlJc w:val="left"/>
      <w:pPr>
        <w:tabs>
          <w:tab w:val="num" w:pos="851"/>
        </w:tabs>
        <w:ind w:left="1077" w:hanging="737"/>
      </w:pPr>
      <w:rPr>
        <w:rFonts w:ascii="標楷體" w:eastAsia="標楷體" w:hAnsi="標楷體" w:hint="default"/>
        <w:b w:val="0"/>
        <w:i w:val="0"/>
        <w:sz w:val="32"/>
        <w:szCs w:val="32"/>
      </w:rPr>
    </w:lvl>
    <w:lvl w:ilvl="1" w:tplc="FBBADC84">
      <w:start w:val="1"/>
      <w:numFmt w:val="taiwaneseCountingThousand"/>
      <w:lvlText w:val="（%2）"/>
      <w:lvlJc w:val="left"/>
      <w:pPr>
        <w:tabs>
          <w:tab w:val="num" w:pos="6540"/>
        </w:tabs>
        <w:ind w:left="6540" w:hanging="960"/>
      </w:pPr>
      <w:rPr>
        <w:rFonts w:ascii="標楷體" w:eastAsia="標楷體" w:hAnsi="標楷體" w:hint="eastAsia"/>
      </w:rPr>
    </w:lvl>
    <w:lvl w:ilvl="2" w:tplc="4008CF9A">
      <w:start w:val="1"/>
      <w:numFmt w:val="decimal"/>
      <w:lvlText w:val="%3."/>
      <w:lvlJc w:val="left"/>
      <w:pPr>
        <w:tabs>
          <w:tab w:val="num" w:pos="1680"/>
        </w:tabs>
        <w:ind w:left="1680" w:hanging="360"/>
      </w:pPr>
      <w:rPr>
        <w:rFonts w:hint="eastAsia"/>
        <w:b w:val="0"/>
        <w:i w:val="0"/>
        <w:sz w:val="32"/>
        <w:szCs w:val="32"/>
      </w:rPr>
    </w:lvl>
    <w:lvl w:ilvl="3" w:tplc="DE3AF78E">
      <w:start w:val="1"/>
      <w:numFmt w:val="decimal"/>
      <w:lvlText w:val="（%4）"/>
      <w:lvlJc w:val="left"/>
      <w:pPr>
        <w:tabs>
          <w:tab w:val="num" w:pos="2880"/>
        </w:tabs>
        <w:ind w:left="2880" w:hanging="1080"/>
      </w:pPr>
      <w:rPr>
        <w:rFonts w:hint="eastAsia"/>
      </w:r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6" w15:restartNumberingAfterBreak="0">
    <w:nsid w:val="266D4FC8"/>
    <w:multiLevelType w:val="hybridMultilevel"/>
    <w:tmpl w:val="AC8ACB60"/>
    <w:lvl w:ilvl="0" w:tplc="40F6B398">
      <w:start w:val="1"/>
      <w:numFmt w:val="taiwaneseCountingThousand"/>
      <w:lvlText w:val="%1、"/>
      <w:lvlJc w:val="left"/>
      <w:pPr>
        <w:tabs>
          <w:tab w:val="num" w:pos="720"/>
        </w:tabs>
        <w:ind w:left="720" w:hanging="720"/>
      </w:pPr>
      <w:rPr>
        <w:rFonts w:hint="eastAsia"/>
      </w:rPr>
    </w:lvl>
    <w:lvl w:ilvl="1" w:tplc="979CCDF4">
      <w:start w:val="1"/>
      <w:numFmt w:val="taiwaneseCountingThousand"/>
      <w:lvlText w:val="（%2）"/>
      <w:lvlJc w:val="left"/>
      <w:pPr>
        <w:tabs>
          <w:tab w:val="num" w:pos="1755"/>
        </w:tabs>
        <w:ind w:left="1755" w:hanging="1275"/>
      </w:pPr>
      <w:rPr>
        <w:rFonts w:hint="eastAsia"/>
      </w:rPr>
    </w:lvl>
    <w:lvl w:ilvl="2" w:tplc="9A7AAF1A">
      <w:start w:val="1"/>
      <w:numFmt w:val="decimal"/>
      <w:lvlText w:val="%3、"/>
      <w:lvlJc w:val="left"/>
      <w:pPr>
        <w:tabs>
          <w:tab w:val="num" w:pos="1680"/>
        </w:tabs>
        <w:ind w:left="168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33044B35"/>
    <w:multiLevelType w:val="hybridMultilevel"/>
    <w:tmpl w:val="A5925412"/>
    <w:lvl w:ilvl="0" w:tplc="4D62FF0A">
      <w:start w:val="1"/>
      <w:numFmt w:val="taiwaneseCountingThousand"/>
      <w:lvlText w:val="%1、"/>
      <w:lvlJc w:val="left"/>
      <w:pPr>
        <w:tabs>
          <w:tab w:val="num" w:pos="1040"/>
        </w:tabs>
        <w:ind w:left="1040" w:hanging="720"/>
      </w:pPr>
      <w:rPr>
        <w:rFonts w:hint="default"/>
      </w:rPr>
    </w:lvl>
    <w:lvl w:ilvl="1" w:tplc="04090019" w:tentative="1">
      <w:start w:val="1"/>
      <w:numFmt w:val="ideographTraditional"/>
      <w:lvlText w:val="%2、"/>
      <w:lvlJc w:val="left"/>
      <w:pPr>
        <w:tabs>
          <w:tab w:val="num" w:pos="1280"/>
        </w:tabs>
        <w:ind w:left="1280" w:hanging="480"/>
      </w:pPr>
    </w:lvl>
    <w:lvl w:ilvl="2" w:tplc="0409001B" w:tentative="1">
      <w:start w:val="1"/>
      <w:numFmt w:val="lowerRoman"/>
      <w:lvlText w:val="%3."/>
      <w:lvlJc w:val="right"/>
      <w:pPr>
        <w:tabs>
          <w:tab w:val="num" w:pos="1760"/>
        </w:tabs>
        <w:ind w:left="1760" w:hanging="480"/>
      </w:pPr>
    </w:lvl>
    <w:lvl w:ilvl="3" w:tplc="0409000F" w:tentative="1">
      <w:start w:val="1"/>
      <w:numFmt w:val="decimal"/>
      <w:lvlText w:val="%4."/>
      <w:lvlJc w:val="left"/>
      <w:pPr>
        <w:tabs>
          <w:tab w:val="num" w:pos="2240"/>
        </w:tabs>
        <w:ind w:left="2240" w:hanging="480"/>
      </w:pPr>
    </w:lvl>
    <w:lvl w:ilvl="4" w:tplc="04090019" w:tentative="1">
      <w:start w:val="1"/>
      <w:numFmt w:val="ideographTraditional"/>
      <w:lvlText w:val="%5、"/>
      <w:lvlJc w:val="left"/>
      <w:pPr>
        <w:tabs>
          <w:tab w:val="num" w:pos="2720"/>
        </w:tabs>
        <w:ind w:left="2720" w:hanging="480"/>
      </w:pPr>
    </w:lvl>
    <w:lvl w:ilvl="5" w:tplc="0409001B" w:tentative="1">
      <w:start w:val="1"/>
      <w:numFmt w:val="lowerRoman"/>
      <w:lvlText w:val="%6."/>
      <w:lvlJc w:val="right"/>
      <w:pPr>
        <w:tabs>
          <w:tab w:val="num" w:pos="3200"/>
        </w:tabs>
        <w:ind w:left="3200" w:hanging="480"/>
      </w:pPr>
    </w:lvl>
    <w:lvl w:ilvl="6" w:tplc="0409000F" w:tentative="1">
      <w:start w:val="1"/>
      <w:numFmt w:val="decimal"/>
      <w:lvlText w:val="%7."/>
      <w:lvlJc w:val="left"/>
      <w:pPr>
        <w:tabs>
          <w:tab w:val="num" w:pos="3680"/>
        </w:tabs>
        <w:ind w:left="3680" w:hanging="480"/>
      </w:pPr>
    </w:lvl>
    <w:lvl w:ilvl="7" w:tplc="04090019" w:tentative="1">
      <w:start w:val="1"/>
      <w:numFmt w:val="ideographTraditional"/>
      <w:lvlText w:val="%8、"/>
      <w:lvlJc w:val="left"/>
      <w:pPr>
        <w:tabs>
          <w:tab w:val="num" w:pos="4160"/>
        </w:tabs>
        <w:ind w:left="4160" w:hanging="480"/>
      </w:pPr>
    </w:lvl>
    <w:lvl w:ilvl="8" w:tplc="0409001B" w:tentative="1">
      <w:start w:val="1"/>
      <w:numFmt w:val="lowerRoman"/>
      <w:lvlText w:val="%9."/>
      <w:lvlJc w:val="right"/>
      <w:pPr>
        <w:tabs>
          <w:tab w:val="num" w:pos="4640"/>
        </w:tabs>
        <w:ind w:left="4640" w:hanging="480"/>
      </w:pPr>
    </w:lvl>
  </w:abstractNum>
  <w:abstractNum w:abstractNumId="8" w15:restartNumberingAfterBreak="0">
    <w:nsid w:val="336576C3"/>
    <w:multiLevelType w:val="hybridMultilevel"/>
    <w:tmpl w:val="965247EA"/>
    <w:lvl w:ilvl="0" w:tplc="B87CF8AC">
      <w:start w:val="1"/>
      <w:numFmt w:val="decimal"/>
      <w:lvlText w:val="%1."/>
      <w:lvlJc w:val="left"/>
      <w:pPr>
        <w:tabs>
          <w:tab w:val="num" w:pos="720"/>
        </w:tabs>
        <w:ind w:left="720" w:hanging="360"/>
      </w:pPr>
      <w:rPr>
        <w:rFonts w:hint="default"/>
      </w:rPr>
    </w:lvl>
    <w:lvl w:ilvl="1" w:tplc="04090019">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9" w15:restartNumberingAfterBreak="0">
    <w:nsid w:val="337A0463"/>
    <w:multiLevelType w:val="hybridMultilevel"/>
    <w:tmpl w:val="B8C04224"/>
    <w:lvl w:ilvl="0" w:tplc="086C675C">
      <w:start w:val="1"/>
      <w:numFmt w:val="taiwaneseCountingThousand"/>
      <w:lvlText w:val="（%1）"/>
      <w:lvlJc w:val="left"/>
      <w:pPr>
        <w:tabs>
          <w:tab w:val="num" w:pos="1210"/>
        </w:tabs>
        <w:ind w:left="1210" w:hanging="720"/>
      </w:pPr>
      <w:rPr>
        <w:rFonts w:hint="default"/>
      </w:rPr>
    </w:lvl>
    <w:lvl w:ilvl="1" w:tplc="04090019" w:tentative="1">
      <w:start w:val="1"/>
      <w:numFmt w:val="ideographTraditional"/>
      <w:lvlText w:val="%2、"/>
      <w:lvlJc w:val="left"/>
      <w:pPr>
        <w:tabs>
          <w:tab w:val="num" w:pos="1450"/>
        </w:tabs>
        <w:ind w:left="1450" w:hanging="480"/>
      </w:pPr>
    </w:lvl>
    <w:lvl w:ilvl="2" w:tplc="0409001B" w:tentative="1">
      <w:start w:val="1"/>
      <w:numFmt w:val="lowerRoman"/>
      <w:lvlText w:val="%3."/>
      <w:lvlJc w:val="right"/>
      <w:pPr>
        <w:tabs>
          <w:tab w:val="num" w:pos="1930"/>
        </w:tabs>
        <w:ind w:left="1930" w:hanging="480"/>
      </w:pPr>
    </w:lvl>
    <w:lvl w:ilvl="3" w:tplc="0409000F" w:tentative="1">
      <w:start w:val="1"/>
      <w:numFmt w:val="decimal"/>
      <w:lvlText w:val="%4."/>
      <w:lvlJc w:val="left"/>
      <w:pPr>
        <w:tabs>
          <w:tab w:val="num" w:pos="2410"/>
        </w:tabs>
        <w:ind w:left="2410" w:hanging="480"/>
      </w:pPr>
    </w:lvl>
    <w:lvl w:ilvl="4" w:tplc="04090019" w:tentative="1">
      <w:start w:val="1"/>
      <w:numFmt w:val="ideographTraditional"/>
      <w:lvlText w:val="%5、"/>
      <w:lvlJc w:val="left"/>
      <w:pPr>
        <w:tabs>
          <w:tab w:val="num" w:pos="2890"/>
        </w:tabs>
        <w:ind w:left="2890" w:hanging="480"/>
      </w:pPr>
    </w:lvl>
    <w:lvl w:ilvl="5" w:tplc="0409001B" w:tentative="1">
      <w:start w:val="1"/>
      <w:numFmt w:val="lowerRoman"/>
      <w:lvlText w:val="%6."/>
      <w:lvlJc w:val="right"/>
      <w:pPr>
        <w:tabs>
          <w:tab w:val="num" w:pos="3370"/>
        </w:tabs>
        <w:ind w:left="3370" w:hanging="480"/>
      </w:pPr>
    </w:lvl>
    <w:lvl w:ilvl="6" w:tplc="0409000F" w:tentative="1">
      <w:start w:val="1"/>
      <w:numFmt w:val="decimal"/>
      <w:lvlText w:val="%7."/>
      <w:lvlJc w:val="left"/>
      <w:pPr>
        <w:tabs>
          <w:tab w:val="num" w:pos="3850"/>
        </w:tabs>
        <w:ind w:left="3850" w:hanging="480"/>
      </w:pPr>
    </w:lvl>
    <w:lvl w:ilvl="7" w:tplc="04090019" w:tentative="1">
      <w:start w:val="1"/>
      <w:numFmt w:val="ideographTraditional"/>
      <w:lvlText w:val="%8、"/>
      <w:lvlJc w:val="left"/>
      <w:pPr>
        <w:tabs>
          <w:tab w:val="num" w:pos="4330"/>
        </w:tabs>
        <w:ind w:left="4330" w:hanging="480"/>
      </w:pPr>
    </w:lvl>
    <w:lvl w:ilvl="8" w:tplc="0409001B" w:tentative="1">
      <w:start w:val="1"/>
      <w:numFmt w:val="lowerRoman"/>
      <w:lvlText w:val="%9."/>
      <w:lvlJc w:val="right"/>
      <w:pPr>
        <w:tabs>
          <w:tab w:val="num" w:pos="4810"/>
        </w:tabs>
        <w:ind w:left="4810" w:hanging="480"/>
      </w:pPr>
    </w:lvl>
  </w:abstractNum>
  <w:abstractNum w:abstractNumId="10" w15:restartNumberingAfterBreak="0">
    <w:nsid w:val="354B3207"/>
    <w:multiLevelType w:val="hybridMultilevel"/>
    <w:tmpl w:val="96CC9A4C"/>
    <w:lvl w:ilvl="0" w:tplc="511E587E">
      <w:start w:val="1"/>
      <w:numFmt w:val="decimal"/>
      <w:lvlText w:val="(%1)"/>
      <w:lvlJc w:val="left"/>
      <w:pPr>
        <w:tabs>
          <w:tab w:val="num" w:pos="1500"/>
        </w:tabs>
        <w:ind w:left="1500" w:hanging="480"/>
      </w:pPr>
      <w:rPr>
        <w:rFonts w:hint="eastAsia"/>
        <w:b w:val="0"/>
        <w:sz w:val="24"/>
        <w:szCs w:val="24"/>
      </w:rPr>
    </w:lvl>
    <w:lvl w:ilvl="1" w:tplc="E4F2C834">
      <w:start w:val="4"/>
      <w:numFmt w:val="bullet"/>
      <w:lvlText w:val="□"/>
      <w:lvlJc w:val="left"/>
      <w:pPr>
        <w:tabs>
          <w:tab w:val="num" w:pos="840"/>
        </w:tabs>
        <w:ind w:left="840" w:hanging="360"/>
      </w:pPr>
      <w:rPr>
        <w:rFonts w:ascii="標楷體" w:eastAsia="標楷體" w:hAnsi="標楷體" w:cs="標楷體"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BB30508"/>
    <w:multiLevelType w:val="hybridMultilevel"/>
    <w:tmpl w:val="4F12E81A"/>
    <w:lvl w:ilvl="0" w:tplc="9A7AAF1A">
      <w:start w:val="1"/>
      <w:numFmt w:val="decimal"/>
      <w:lvlText w:val="%1、"/>
      <w:lvlJc w:val="left"/>
      <w:pPr>
        <w:tabs>
          <w:tab w:val="num" w:pos="1680"/>
        </w:tabs>
        <w:ind w:left="168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C0D741C"/>
    <w:multiLevelType w:val="hybridMultilevel"/>
    <w:tmpl w:val="F976CA48"/>
    <w:lvl w:ilvl="0" w:tplc="15D26762">
      <w:start w:val="1"/>
      <w:numFmt w:val="decimal"/>
      <w:lvlText w:val="%1、"/>
      <w:lvlJc w:val="left"/>
      <w:pPr>
        <w:tabs>
          <w:tab w:val="num" w:pos="900"/>
        </w:tabs>
        <w:ind w:left="900" w:hanging="720"/>
      </w:pPr>
      <w:rPr>
        <w:rFonts w:hint="eastAsia"/>
      </w:rPr>
    </w:lvl>
    <w:lvl w:ilvl="1" w:tplc="197CF19A">
      <w:start w:val="1"/>
      <w:numFmt w:val="decimal"/>
      <w:lvlText w:val="%2."/>
      <w:lvlJc w:val="left"/>
      <w:pPr>
        <w:tabs>
          <w:tab w:val="num" w:pos="907"/>
        </w:tabs>
        <w:ind w:left="1114" w:hanging="454"/>
      </w:pPr>
      <w:rPr>
        <w:rFonts w:hint="default"/>
      </w:rPr>
    </w:lvl>
    <w:lvl w:ilvl="2" w:tplc="49581C18">
      <w:start w:val="1"/>
      <w:numFmt w:val="decimal"/>
      <w:lvlText w:val="（%3）"/>
      <w:lvlJc w:val="left"/>
      <w:pPr>
        <w:tabs>
          <w:tab w:val="num" w:pos="1860"/>
        </w:tabs>
        <w:ind w:left="1860" w:hanging="720"/>
      </w:pPr>
      <w:rPr>
        <w:rFonts w:hint="eastAsia"/>
      </w:rPr>
    </w:lvl>
    <w:lvl w:ilvl="3" w:tplc="4D366AAC">
      <w:start w:val="1"/>
      <w:numFmt w:val="bullet"/>
      <w:lvlText w:val=""/>
      <w:lvlJc w:val="left"/>
      <w:pPr>
        <w:tabs>
          <w:tab w:val="num" w:pos="2100"/>
        </w:tabs>
        <w:ind w:left="2100" w:hanging="480"/>
      </w:pPr>
      <w:rPr>
        <w:rFonts w:ascii="Wingdings" w:hAnsi="Wingdings" w:hint="default"/>
        <w:sz w:val="28"/>
      </w:r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13" w15:restartNumberingAfterBreak="0">
    <w:nsid w:val="3E4A56AF"/>
    <w:multiLevelType w:val="hybridMultilevel"/>
    <w:tmpl w:val="85A486CA"/>
    <w:lvl w:ilvl="0" w:tplc="9A7AAF1A">
      <w:start w:val="1"/>
      <w:numFmt w:val="decimal"/>
      <w:lvlText w:val="%1、"/>
      <w:lvlJc w:val="left"/>
      <w:pPr>
        <w:tabs>
          <w:tab w:val="num" w:pos="1680"/>
        </w:tabs>
        <w:ind w:left="168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445D5A16"/>
    <w:multiLevelType w:val="hybridMultilevel"/>
    <w:tmpl w:val="C62640BC"/>
    <w:lvl w:ilvl="0" w:tplc="FEA6EE5C">
      <w:start w:val="1"/>
      <w:numFmt w:val="taiwaneseCountingThousand"/>
      <w:lvlText w:val="%1、"/>
      <w:lvlJc w:val="left"/>
      <w:pPr>
        <w:tabs>
          <w:tab w:val="num" w:pos="720"/>
        </w:tabs>
        <w:ind w:left="720" w:hanging="720"/>
      </w:pPr>
      <w:rPr>
        <w:rFonts w:ascii="標楷體" w:eastAsia="標楷體" w:hAnsi="標楷體" w:cs="Times New Roman"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4C9234CD"/>
    <w:multiLevelType w:val="hybridMultilevel"/>
    <w:tmpl w:val="FD86982E"/>
    <w:lvl w:ilvl="0" w:tplc="016E1AF6">
      <w:start w:val="1"/>
      <w:numFmt w:val="taiwaneseCountingThousand"/>
      <w:lvlText w:val="（%1）"/>
      <w:lvlJc w:val="left"/>
      <w:pPr>
        <w:tabs>
          <w:tab w:val="num" w:pos="855"/>
        </w:tabs>
        <w:ind w:left="855" w:hanging="855"/>
      </w:pPr>
      <w:rPr>
        <w:rFonts w:hint="default"/>
        <w:color w:val="auto"/>
      </w:rPr>
    </w:lvl>
    <w:lvl w:ilvl="1" w:tplc="B23C4D30">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4EDB68AF"/>
    <w:multiLevelType w:val="hybridMultilevel"/>
    <w:tmpl w:val="C27E0B78"/>
    <w:lvl w:ilvl="0" w:tplc="C000748A">
      <w:start w:val="1"/>
      <w:numFmt w:val="decimal"/>
      <w:lvlText w:val="(%1)"/>
      <w:lvlJc w:val="left"/>
      <w:pPr>
        <w:tabs>
          <w:tab w:val="num" w:pos="1500"/>
        </w:tabs>
        <w:ind w:left="1500" w:hanging="480"/>
      </w:pPr>
      <w:rPr>
        <w:rFonts w:hint="eastAsia"/>
        <w:sz w:val="24"/>
        <w:szCs w:val="24"/>
      </w:rPr>
    </w:lvl>
    <w:lvl w:ilvl="1" w:tplc="3F9A4AB0">
      <w:start w:val="1"/>
      <w:numFmt w:val="taiwaneseCountingThousand"/>
      <w:lvlText w:val="%2、"/>
      <w:lvlJc w:val="left"/>
      <w:pPr>
        <w:tabs>
          <w:tab w:val="num" w:pos="1200"/>
        </w:tabs>
        <w:ind w:left="1200" w:hanging="720"/>
      </w:pPr>
      <w:rPr>
        <w:rFonts w:hint="default"/>
      </w:rPr>
    </w:lvl>
    <w:lvl w:ilvl="2" w:tplc="A064C47E">
      <w:start w:val="1"/>
      <w:numFmt w:val="taiwaneseCountingThousand"/>
      <w:lvlText w:val="(%3)"/>
      <w:lvlJc w:val="left"/>
      <w:pPr>
        <w:tabs>
          <w:tab w:val="num" w:pos="1531"/>
        </w:tabs>
        <w:ind w:left="1531" w:hanging="571"/>
      </w:pPr>
      <w:rPr>
        <w:rFonts w:eastAsia="標楷體" w:hint="eastAsia"/>
        <w:b w:val="0"/>
        <w:i w:val="0"/>
        <w:sz w:val="32"/>
        <w:szCs w:val="24"/>
      </w:rPr>
    </w:lvl>
    <w:lvl w:ilvl="3" w:tplc="75C81C82">
      <w:start w:val="1"/>
      <w:numFmt w:val="taiwaneseCountingThousand"/>
      <w:lvlText w:val="（%4）"/>
      <w:lvlJc w:val="left"/>
      <w:pPr>
        <w:tabs>
          <w:tab w:val="num" w:pos="2520"/>
        </w:tabs>
        <w:ind w:left="2520" w:hanging="108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5A9A7E56"/>
    <w:multiLevelType w:val="hybridMultilevel"/>
    <w:tmpl w:val="EE8ACCCE"/>
    <w:lvl w:ilvl="0" w:tplc="C000748A">
      <w:start w:val="1"/>
      <w:numFmt w:val="decimal"/>
      <w:lvlText w:val="(%1)"/>
      <w:lvlJc w:val="left"/>
      <w:pPr>
        <w:tabs>
          <w:tab w:val="num" w:pos="1500"/>
        </w:tabs>
        <w:ind w:left="1500" w:hanging="480"/>
      </w:pPr>
      <w:rPr>
        <w:rFonts w:hint="eastAsia"/>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F116248"/>
    <w:multiLevelType w:val="hybridMultilevel"/>
    <w:tmpl w:val="84AC2520"/>
    <w:lvl w:ilvl="0" w:tplc="9A7AAF1A">
      <w:start w:val="1"/>
      <w:numFmt w:val="decimal"/>
      <w:lvlText w:val="%1、"/>
      <w:lvlJc w:val="left"/>
      <w:pPr>
        <w:tabs>
          <w:tab w:val="num" w:pos="1680"/>
        </w:tabs>
        <w:ind w:left="168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62D00C07"/>
    <w:multiLevelType w:val="hybridMultilevel"/>
    <w:tmpl w:val="233E55E8"/>
    <w:lvl w:ilvl="0" w:tplc="EB1AD65E">
      <w:start w:val="1"/>
      <w:numFmt w:val="taiwaneseCountingThousand"/>
      <w:lvlText w:val="%1、"/>
      <w:lvlJc w:val="left"/>
      <w:pPr>
        <w:tabs>
          <w:tab w:val="num" w:pos="720"/>
        </w:tabs>
        <w:ind w:left="720" w:hanging="720"/>
      </w:pPr>
      <w:rPr>
        <w:rFonts w:hint="eastAsia"/>
        <w:b w:val="0"/>
        <w:i w:val="0"/>
      </w:rPr>
    </w:lvl>
    <w:lvl w:ilvl="1" w:tplc="04090019">
      <w:start w:val="1"/>
      <w:numFmt w:val="ideographTraditional"/>
      <w:lvlText w:val="%2、"/>
      <w:lvlJc w:val="left"/>
      <w:pPr>
        <w:tabs>
          <w:tab w:val="num" w:pos="-525"/>
        </w:tabs>
        <w:ind w:left="-525" w:hanging="480"/>
      </w:pPr>
    </w:lvl>
    <w:lvl w:ilvl="2" w:tplc="0409001B" w:tentative="1">
      <w:start w:val="1"/>
      <w:numFmt w:val="lowerRoman"/>
      <w:lvlText w:val="%3."/>
      <w:lvlJc w:val="right"/>
      <w:pPr>
        <w:tabs>
          <w:tab w:val="num" w:pos="-45"/>
        </w:tabs>
        <w:ind w:left="-45" w:hanging="480"/>
      </w:pPr>
    </w:lvl>
    <w:lvl w:ilvl="3" w:tplc="0409000F" w:tentative="1">
      <w:start w:val="1"/>
      <w:numFmt w:val="decimal"/>
      <w:lvlText w:val="%4."/>
      <w:lvlJc w:val="left"/>
      <w:pPr>
        <w:tabs>
          <w:tab w:val="num" w:pos="435"/>
        </w:tabs>
        <w:ind w:left="435" w:hanging="480"/>
      </w:pPr>
    </w:lvl>
    <w:lvl w:ilvl="4" w:tplc="04090019" w:tentative="1">
      <w:start w:val="1"/>
      <w:numFmt w:val="ideographTraditional"/>
      <w:lvlText w:val="%5、"/>
      <w:lvlJc w:val="left"/>
      <w:pPr>
        <w:tabs>
          <w:tab w:val="num" w:pos="915"/>
        </w:tabs>
        <w:ind w:left="915" w:hanging="480"/>
      </w:pPr>
    </w:lvl>
    <w:lvl w:ilvl="5" w:tplc="0409001B" w:tentative="1">
      <w:start w:val="1"/>
      <w:numFmt w:val="lowerRoman"/>
      <w:lvlText w:val="%6."/>
      <w:lvlJc w:val="right"/>
      <w:pPr>
        <w:tabs>
          <w:tab w:val="num" w:pos="1395"/>
        </w:tabs>
        <w:ind w:left="1395" w:hanging="480"/>
      </w:pPr>
    </w:lvl>
    <w:lvl w:ilvl="6" w:tplc="0409000F" w:tentative="1">
      <w:start w:val="1"/>
      <w:numFmt w:val="decimal"/>
      <w:lvlText w:val="%7."/>
      <w:lvlJc w:val="left"/>
      <w:pPr>
        <w:tabs>
          <w:tab w:val="num" w:pos="1875"/>
        </w:tabs>
        <w:ind w:left="1875" w:hanging="480"/>
      </w:pPr>
    </w:lvl>
    <w:lvl w:ilvl="7" w:tplc="04090019" w:tentative="1">
      <w:start w:val="1"/>
      <w:numFmt w:val="ideographTraditional"/>
      <w:lvlText w:val="%8、"/>
      <w:lvlJc w:val="left"/>
      <w:pPr>
        <w:tabs>
          <w:tab w:val="num" w:pos="2355"/>
        </w:tabs>
        <w:ind w:left="2355" w:hanging="480"/>
      </w:pPr>
    </w:lvl>
    <w:lvl w:ilvl="8" w:tplc="0409001B" w:tentative="1">
      <w:start w:val="1"/>
      <w:numFmt w:val="lowerRoman"/>
      <w:lvlText w:val="%9."/>
      <w:lvlJc w:val="right"/>
      <w:pPr>
        <w:tabs>
          <w:tab w:val="num" w:pos="2835"/>
        </w:tabs>
        <w:ind w:left="2835" w:hanging="480"/>
      </w:pPr>
    </w:lvl>
  </w:abstractNum>
  <w:abstractNum w:abstractNumId="20" w15:restartNumberingAfterBreak="0">
    <w:nsid w:val="66151342"/>
    <w:multiLevelType w:val="multilevel"/>
    <w:tmpl w:val="6E424276"/>
    <w:lvl w:ilvl="0">
      <w:start w:val="1"/>
      <w:numFmt w:val="decimal"/>
      <w:lvlText w:val="(%1)"/>
      <w:lvlJc w:val="left"/>
      <w:pPr>
        <w:tabs>
          <w:tab w:val="num" w:pos="1500"/>
        </w:tabs>
        <w:ind w:left="1500" w:hanging="480"/>
      </w:pPr>
      <w:rPr>
        <w:rFonts w:hint="eastAsia"/>
        <w:b w:val="0"/>
        <w:sz w:val="24"/>
        <w:szCs w:val="24"/>
      </w:rPr>
    </w:lvl>
    <w:lvl w:ilvl="1">
      <w:start w:val="4"/>
      <w:numFmt w:val="bullet"/>
      <w:lvlText w:val="□"/>
      <w:lvlJc w:val="left"/>
      <w:pPr>
        <w:tabs>
          <w:tab w:val="num" w:pos="840"/>
        </w:tabs>
        <w:ind w:left="840" w:hanging="360"/>
      </w:pPr>
      <w:rPr>
        <w:rFonts w:ascii="標楷體" w:eastAsia="標楷體" w:hAnsi="標楷體" w:cs="標楷體"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 w15:restartNumberingAfterBreak="0">
    <w:nsid w:val="66273767"/>
    <w:multiLevelType w:val="hybridMultilevel"/>
    <w:tmpl w:val="BCB290FE"/>
    <w:lvl w:ilvl="0" w:tplc="EF1A65AA">
      <w:start w:val="1"/>
      <w:numFmt w:val="decimal"/>
      <w:lvlText w:val="%1."/>
      <w:lvlJc w:val="left"/>
      <w:pPr>
        <w:tabs>
          <w:tab w:val="num" w:pos="990"/>
        </w:tabs>
        <w:ind w:left="990" w:hanging="360"/>
      </w:pPr>
      <w:rPr>
        <w:rFonts w:ascii="Times New Roman" w:hAnsi="Times New Roman" w:cs="Times New Roman" w:hint="default"/>
        <w:color w:val="FF0000"/>
      </w:rPr>
    </w:lvl>
    <w:lvl w:ilvl="1" w:tplc="04090019" w:tentative="1">
      <w:start w:val="1"/>
      <w:numFmt w:val="ideographTraditional"/>
      <w:lvlText w:val="%2、"/>
      <w:lvlJc w:val="left"/>
      <w:pPr>
        <w:tabs>
          <w:tab w:val="num" w:pos="1590"/>
        </w:tabs>
        <w:ind w:left="1590" w:hanging="480"/>
      </w:pPr>
    </w:lvl>
    <w:lvl w:ilvl="2" w:tplc="0409001B" w:tentative="1">
      <w:start w:val="1"/>
      <w:numFmt w:val="lowerRoman"/>
      <w:lvlText w:val="%3."/>
      <w:lvlJc w:val="right"/>
      <w:pPr>
        <w:tabs>
          <w:tab w:val="num" w:pos="2070"/>
        </w:tabs>
        <w:ind w:left="2070" w:hanging="480"/>
      </w:pPr>
    </w:lvl>
    <w:lvl w:ilvl="3" w:tplc="0409000F" w:tentative="1">
      <w:start w:val="1"/>
      <w:numFmt w:val="decimal"/>
      <w:lvlText w:val="%4."/>
      <w:lvlJc w:val="left"/>
      <w:pPr>
        <w:tabs>
          <w:tab w:val="num" w:pos="2550"/>
        </w:tabs>
        <w:ind w:left="2550" w:hanging="480"/>
      </w:pPr>
    </w:lvl>
    <w:lvl w:ilvl="4" w:tplc="04090019" w:tentative="1">
      <w:start w:val="1"/>
      <w:numFmt w:val="ideographTraditional"/>
      <w:lvlText w:val="%5、"/>
      <w:lvlJc w:val="left"/>
      <w:pPr>
        <w:tabs>
          <w:tab w:val="num" w:pos="3030"/>
        </w:tabs>
        <w:ind w:left="3030" w:hanging="480"/>
      </w:pPr>
    </w:lvl>
    <w:lvl w:ilvl="5" w:tplc="0409001B" w:tentative="1">
      <w:start w:val="1"/>
      <w:numFmt w:val="lowerRoman"/>
      <w:lvlText w:val="%6."/>
      <w:lvlJc w:val="right"/>
      <w:pPr>
        <w:tabs>
          <w:tab w:val="num" w:pos="3510"/>
        </w:tabs>
        <w:ind w:left="3510" w:hanging="480"/>
      </w:pPr>
    </w:lvl>
    <w:lvl w:ilvl="6" w:tplc="0409000F" w:tentative="1">
      <w:start w:val="1"/>
      <w:numFmt w:val="decimal"/>
      <w:lvlText w:val="%7."/>
      <w:lvlJc w:val="left"/>
      <w:pPr>
        <w:tabs>
          <w:tab w:val="num" w:pos="3990"/>
        </w:tabs>
        <w:ind w:left="3990" w:hanging="480"/>
      </w:pPr>
    </w:lvl>
    <w:lvl w:ilvl="7" w:tplc="04090019" w:tentative="1">
      <w:start w:val="1"/>
      <w:numFmt w:val="ideographTraditional"/>
      <w:lvlText w:val="%8、"/>
      <w:lvlJc w:val="left"/>
      <w:pPr>
        <w:tabs>
          <w:tab w:val="num" w:pos="4470"/>
        </w:tabs>
        <w:ind w:left="4470" w:hanging="480"/>
      </w:pPr>
    </w:lvl>
    <w:lvl w:ilvl="8" w:tplc="0409001B" w:tentative="1">
      <w:start w:val="1"/>
      <w:numFmt w:val="lowerRoman"/>
      <w:lvlText w:val="%9."/>
      <w:lvlJc w:val="right"/>
      <w:pPr>
        <w:tabs>
          <w:tab w:val="num" w:pos="4950"/>
        </w:tabs>
        <w:ind w:left="4950" w:hanging="480"/>
      </w:pPr>
    </w:lvl>
  </w:abstractNum>
  <w:num w:numId="1">
    <w:abstractNumId w:val="6"/>
  </w:num>
  <w:num w:numId="2">
    <w:abstractNumId w:val="18"/>
  </w:num>
  <w:num w:numId="3">
    <w:abstractNumId w:val="13"/>
  </w:num>
  <w:num w:numId="4">
    <w:abstractNumId w:val="11"/>
  </w:num>
  <w:num w:numId="5">
    <w:abstractNumId w:val="12"/>
  </w:num>
  <w:num w:numId="6">
    <w:abstractNumId w:val="0"/>
  </w:num>
  <w:num w:numId="7">
    <w:abstractNumId w:val="4"/>
  </w:num>
  <w:num w:numId="8">
    <w:abstractNumId w:val="10"/>
  </w:num>
  <w:num w:numId="9">
    <w:abstractNumId w:val="16"/>
  </w:num>
  <w:num w:numId="10">
    <w:abstractNumId w:val="17"/>
  </w:num>
  <w:num w:numId="11">
    <w:abstractNumId w:val="2"/>
  </w:num>
  <w:num w:numId="12">
    <w:abstractNumId w:val="3"/>
  </w:num>
  <w:num w:numId="13">
    <w:abstractNumId w:val="20"/>
  </w:num>
  <w:num w:numId="14">
    <w:abstractNumId w:val="5"/>
  </w:num>
  <w:num w:numId="15">
    <w:abstractNumId w:val="7"/>
  </w:num>
  <w:num w:numId="16">
    <w:abstractNumId w:val="21"/>
  </w:num>
  <w:num w:numId="17">
    <w:abstractNumId w:val="8"/>
  </w:num>
  <w:num w:numId="18">
    <w:abstractNumId w:val="14"/>
  </w:num>
  <w:num w:numId="19">
    <w:abstractNumId w:val="1"/>
  </w:num>
  <w:num w:numId="20">
    <w:abstractNumId w:val="19"/>
  </w:num>
  <w:num w:numId="21">
    <w:abstractNumId w:val="9"/>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60"/>
  <w:drawingGridVerticalSpacing w:val="435"/>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333"/>
    <w:rsid w:val="000055BC"/>
    <w:rsid w:val="000108BB"/>
    <w:rsid w:val="0001377D"/>
    <w:rsid w:val="00014373"/>
    <w:rsid w:val="00014497"/>
    <w:rsid w:val="00015100"/>
    <w:rsid w:val="000217B7"/>
    <w:rsid w:val="00031FCE"/>
    <w:rsid w:val="000405D1"/>
    <w:rsid w:val="00041648"/>
    <w:rsid w:val="00042316"/>
    <w:rsid w:val="00050763"/>
    <w:rsid w:val="00054BEC"/>
    <w:rsid w:val="00056D83"/>
    <w:rsid w:val="000946FD"/>
    <w:rsid w:val="00097E1E"/>
    <w:rsid w:val="000A18F8"/>
    <w:rsid w:val="000B0702"/>
    <w:rsid w:val="000B68D6"/>
    <w:rsid w:val="000C5B5D"/>
    <w:rsid w:val="000C6E3A"/>
    <w:rsid w:val="000D4D4F"/>
    <w:rsid w:val="000E01EA"/>
    <w:rsid w:val="000F0D15"/>
    <w:rsid w:val="000F5821"/>
    <w:rsid w:val="00102A50"/>
    <w:rsid w:val="00121D77"/>
    <w:rsid w:val="001302D0"/>
    <w:rsid w:val="001303CB"/>
    <w:rsid w:val="00143B9A"/>
    <w:rsid w:val="00150EE1"/>
    <w:rsid w:val="0015497A"/>
    <w:rsid w:val="001570EC"/>
    <w:rsid w:val="00162039"/>
    <w:rsid w:val="001725AF"/>
    <w:rsid w:val="00181BFF"/>
    <w:rsid w:val="00182352"/>
    <w:rsid w:val="00182858"/>
    <w:rsid w:val="00190FAC"/>
    <w:rsid w:val="001950B1"/>
    <w:rsid w:val="00197109"/>
    <w:rsid w:val="001C4873"/>
    <w:rsid w:val="001E51CE"/>
    <w:rsid w:val="001E6CE1"/>
    <w:rsid w:val="002063A3"/>
    <w:rsid w:val="00211A07"/>
    <w:rsid w:val="0022614C"/>
    <w:rsid w:val="00241898"/>
    <w:rsid w:val="00241E61"/>
    <w:rsid w:val="002446EF"/>
    <w:rsid w:val="00246D44"/>
    <w:rsid w:val="00257727"/>
    <w:rsid w:val="0026178C"/>
    <w:rsid w:val="00273E90"/>
    <w:rsid w:val="00276783"/>
    <w:rsid w:val="00276FF2"/>
    <w:rsid w:val="00280AA5"/>
    <w:rsid w:val="00284FB6"/>
    <w:rsid w:val="00292F71"/>
    <w:rsid w:val="00296670"/>
    <w:rsid w:val="002C04F2"/>
    <w:rsid w:val="002C7634"/>
    <w:rsid w:val="002D41BF"/>
    <w:rsid w:val="00304670"/>
    <w:rsid w:val="0031155C"/>
    <w:rsid w:val="00312195"/>
    <w:rsid w:val="00333F0A"/>
    <w:rsid w:val="00345495"/>
    <w:rsid w:val="00350729"/>
    <w:rsid w:val="00350C1C"/>
    <w:rsid w:val="0035141C"/>
    <w:rsid w:val="003536F8"/>
    <w:rsid w:val="003572B8"/>
    <w:rsid w:val="00357DA0"/>
    <w:rsid w:val="003676A3"/>
    <w:rsid w:val="00376433"/>
    <w:rsid w:val="003774C4"/>
    <w:rsid w:val="0038177A"/>
    <w:rsid w:val="003844F5"/>
    <w:rsid w:val="00393C7E"/>
    <w:rsid w:val="003A2433"/>
    <w:rsid w:val="003A624E"/>
    <w:rsid w:val="003B0125"/>
    <w:rsid w:val="003B0C81"/>
    <w:rsid w:val="003D1352"/>
    <w:rsid w:val="003E25BB"/>
    <w:rsid w:val="003F3A7A"/>
    <w:rsid w:val="00407001"/>
    <w:rsid w:val="004072A9"/>
    <w:rsid w:val="00423D52"/>
    <w:rsid w:val="00424156"/>
    <w:rsid w:val="00431F49"/>
    <w:rsid w:val="00450ABB"/>
    <w:rsid w:val="004A27DC"/>
    <w:rsid w:val="004A412D"/>
    <w:rsid w:val="004A6A03"/>
    <w:rsid w:val="004A7757"/>
    <w:rsid w:val="004B0387"/>
    <w:rsid w:val="004B4B09"/>
    <w:rsid w:val="004B4D21"/>
    <w:rsid w:val="004C6E2E"/>
    <w:rsid w:val="004C72C5"/>
    <w:rsid w:val="004D315D"/>
    <w:rsid w:val="004D469B"/>
    <w:rsid w:val="004D4FB9"/>
    <w:rsid w:val="004D7109"/>
    <w:rsid w:val="004E066D"/>
    <w:rsid w:val="004E0F57"/>
    <w:rsid w:val="004E1A45"/>
    <w:rsid w:val="004E1F88"/>
    <w:rsid w:val="004E46AD"/>
    <w:rsid w:val="004E4749"/>
    <w:rsid w:val="004E62E6"/>
    <w:rsid w:val="0051444E"/>
    <w:rsid w:val="00515A2B"/>
    <w:rsid w:val="00517D6B"/>
    <w:rsid w:val="0052200C"/>
    <w:rsid w:val="005246D2"/>
    <w:rsid w:val="0054395E"/>
    <w:rsid w:val="00547E9D"/>
    <w:rsid w:val="00550296"/>
    <w:rsid w:val="00552B90"/>
    <w:rsid w:val="0057050A"/>
    <w:rsid w:val="00574405"/>
    <w:rsid w:val="00576003"/>
    <w:rsid w:val="00591C32"/>
    <w:rsid w:val="005A0665"/>
    <w:rsid w:val="005A7036"/>
    <w:rsid w:val="005A7251"/>
    <w:rsid w:val="005B0D0E"/>
    <w:rsid w:val="005B3C8B"/>
    <w:rsid w:val="005C1418"/>
    <w:rsid w:val="005E389C"/>
    <w:rsid w:val="005E5AE1"/>
    <w:rsid w:val="005F34C1"/>
    <w:rsid w:val="005F46D1"/>
    <w:rsid w:val="006132CD"/>
    <w:rsid w:val="00613A24"/>
    <w:rsid w:val="00613ADD"/>
    <w:rsid w:val="00620526"/>
    <w:rsid w:val="006254C3"/>
    <w:rsid w:val="00626E7B"/>
    <w:rsid w:val="006342E8"/>
    <w:rsid w:val="00646829"/>
    <w:rsid w:val="006533DA"/>
    <w:rsid w:val="00671A23"/>
    <w:rsid w:val="00683F12"/>
    <w:rsid w:val="00685026"/>
    <w:rsid w:val="00692535"/>
    <w:rsid w:val="006942A5"/>
    <w:rsid w:val="0069463D"/>
    <w:rsid w:val="00695B43"/>
    <w:rsid w:val="0069619C"/>
    <w:rsid w:val="00696599"/>
    <w:rsid w:val="00697962"/>
    <w:rsid w:val="006A1E00"/>
    <w:rsid w:val="006A33D5"/>
    <w:rsid w:val="006B3FBB"/>
    <w:rsid w:val="006C6ADE"/>
    <w:rsid w:val="006D18C2"/>
    <w:rsid w:val="006F5691"/>
    <w:rsid w:val="00703051"/>
    <w:rsid w:val="00703683"/>
    <w:rsid w:val="00704549"/>
    <w:rsid w:val="00704626"/>
    <w:rsid w:val="00707300"/>
    <w:rsid w:val="00715E35"/>
    <w:rsid w:val="007169A8"/>
    <w:rsid w:val="00717157"/>
    <w:rsid w:val="00721E51"/>
    <w:rsid w:val="00733AAF"/>
    <w:rsid w:val="00737B93"/>
    <w:rsid w:val="00740922"/>
    <w:rsid w:val="0074203C"/>
    <w:rsid w:val="0074204E"/>
    <w:rsid w:val="00742657"/>
    <w:rsid w:val="0074532D"/>
    <w:rsid w:val="00761998"/>
    <w:rsid w:val="00764AFB"/>
    <w:rsid w:val="00770FD5"/>
    <w:rsid w:val="00771296"/>
    <w:rsid w:val="00772F20"/>
    <w:rsid w:val="00786077"/>
    <w:rsid w:val="00794E0F"/>
    <w:rsid w:val="007A18B0"/>
    <w:rsid w:val="007A3E99"/>
    <w:rsid w:val="007B41F7"/>
    <w:rsid w:val="007B4546"/>
    <w:rsid w:val="007B7CD2"/>
    <w:rsid w:val="007C67B6"/>
    <w:rsid w:val="007D0DF4"/>
    <w:rsid w:val="007E1659"/>
    <w:rsid w:val="007E74E5"/>
    <w:rsid w:val="007F276A"/>
    <w:rsid w:val="007F3948"/>
    <w:rsid w:val="007F404C"/>
    <w:rsid w:val="007F43A5"/>
    <w:rsid w:val="00801E77"/>
    <w:rsid w:val="00802333"/>
    <w:rsid w:val="00805222"/>
    <w:rsid w:val="0080669C"/>
    <w:rsid w:val="00812B23"/>
    <w:rsid w:val="00813EA4"/>
    <w:rsid w:val="0081794D"/>
    <w:rsid w:val="00825265"/>
    <w:rsid w:val="008342C1"/>
    <w:rsid w:val="00834640"/>
    <w:rsid w:val="008350B4"/>
    <w:rsid w:val="00844822"/>
    <w:rsid w:val="00844B55"/>
    <w:rsid w:val="00854E60"/>
    <w:rsid w:val="00864475"/>
    <w:rsid w:val="0086687F"/>
    <w:rsid w:val="00873B1E"/>
    <w:rsid w:val="00874838"/>
    <w:rsid w:val="00877174"/>
    <w:rsid w:val="00881814"/>
    <w:rsid w:val="008950E2"/>
    <w:rsid w:val="008A0EA1"/>
    <w:rsid w:val="008A2D35"/>
    <w:rsid w:val="008B0F8B"/>
    <w:rsid w:val="008B563E"/>
    <w:rsid w:val="008C28F3"/>
    <w:rsid w:val="008C58A0"/>
    <w:rsid w:val="008E25F8"/>
    <w:rsid w:val="008E6A16"/>
    <w:rsid w:val="008E7FD7"/>
    <w:rsid w:val="008F4D98"/>
    <w:rsid w:val="00901A1C"/>
    <w:rsid w:val="00905FC1"/>
    <w:rsid w:val="00913565"/>
    <w:rsid w:val="00921E22"/>
    <w:rsid w:val="009314D3"/>
    <w:rsid w:val="0093544C"/>
    <w:rsid w:val="0093778C"/>
    <w:rsid w:val="0094084E"/>
    <w:rsid w:val="00944218"/>
    <w:rsid w:val="00955B58"/>
    <w:rsid w:val="00955EF9"/>
    <w:rsid w:val="009704C1"/>
    <w:rsid w:val="009704CE"/>
    <w:rsid w:val="00973083"/>
    <w:rsid w:val="00975D4B"/>
    <w:rsid w:val="0097721C"/>
    <w:rsid w:val="00983DD5"/>
    <w:rsid w:val="009923B1"/>
    <w:rsid w:val="009977DC"/>
    <w:rsid w:val="009A3F0A"/>
    <w:rsid w:val="009B6973"/>
    <w:rsid w:val="009D28CD"/>
    <w:rsid w:val="009D35EF"/>
    <w:rsid w:val="009E0EC9"/>
    <w:rsid w:val="009E11C1"/>
    <w:rsid w:val="009E75F6"/>
    <w:rsid w:val="009F0836"/>
    <w:rsid w:val="009F1506"/>
    <w:rsid w:val="009F16B4"/>
    <w:rsid w:val="009F5BCC"/>
    <w:rsid w:val="00A01FE7"/>
    <w:rsid w:val="00A072D9"/>
    <w:rsid w:val="00A163E7"/>
    <w:rsid w:val="00A2347B"/>
    <w:rsid w:val="00A27180"/>
    <w:rsid w:val="00A273CF"/>
    <w:rsid w:val="00A302FD"/>
    <w:rsid w:val="00A31F4E"/>
    <w:rsid w:val="00A35FFD"/>
    <w:rsid w:val="00A37583"/>
    <w:rsid w:val="00A43498"/>
    <w:rsid w:val="00A4450D"/>
    <w:rsid w:val="00A46D79"/>
    <w:rsid w:val="00A51F8C"/>
    <w:rsid w:val="00A526D7"/>
    <w:rsid w:val="00A5746E"/>
    <w:rsid w:val="00A638FF"/>
    <w:rsid w:val="00A709A7"/>
    <w:rsid w:val="00A72F95"/>
    <w:rsid w:val="00A7751A"/>
    <w:rsid w:val="00A94DF2"/>
    <w:rsid w:val="00A97901"/>
    <w:rsid w:val="00AA3451"/>
    <w:rsid w:val="00AA5699"/>
    <w:rsid w:val="00AA63FD"/>
    <w:rsid w:val="00AB2141"/>
    <w:rsid w:val="00AC17CB"/>
    <w:rsid w:val="00AD2586"/>
    <w:rsid w:val="00AD639B"/>
    <w:rsid w:val="00AD6C64"/>
    <w:rsid w:val="00AF070A"/>
    <w:rsid w:val="00AF158F"/>
    <w:rsid w:val="00AF36D7"/>
    <w:rsid w:val="00B04EA7"/>
    <w:rsid w:val="00B06F2C"/>
    <w:rsid w:val="00B12BB0"/>
    <w:rsid w:val="00B150B1"/>
    <w:rsid w:val="00B37041"/>
    <w:rsid w:val="00B54FDF"/>
    <w:rsid w:val="00B66DCB"/>
    <w:rsid w:val="00B708E1"/>
    <w:rsid w:val="00B94D41"/>
    <w:rsid w:val="00B95C50"/>
    <w:rsid w:val="00BA621E"/>
    <w:rsid w:val="00BB049A"/>
    <w:rsid w:val="00BE20DF"/>
    <w:rsid w:val="00BE6FBC"/>
    <w:rsid w:val="00C0196A"/>
    <w:rsid w:val="00C04422"/>
    <w:rsid w:val="00C1128F"/>
    <w:rsid w:val="00C125BE"/>
    <w:rsid w:val="00C12AB5"/>
    <w:rsid w:val="00C20601"/>
    <w:rsid w:val="00C226DE"/>
    <w:rsid w:val="00C316F7"/>
    <w:rsid w:val="00C36161"/>
    <w:rsid w:val="00C37642"/>
    <w:rsid w:val="00C43C94"/>
    <w:rsid w:val="00C44650"/>
    <w:rsid w:val="00C468D9"/>
    <w:rsid w:val="00C6173E"/>
    <w:rsid w:val="00C65594"/>
    <w:rsid w:val="00C655AD"/>
    <w:rsid w:val="00C71D68"/>
    <w:rsid w:val="00C75BA3"/>
    <w:rsid w:val="00C75F91"/>
    <w:rsid w:val="00C83549"/>
    <w:rsid w:val="00C92A4B"/>
    <w:rsid w:val="00CA11B0"/>
    <w:rsid w:val="00CA6E8A"/>
    <w:rsid w:val="00CB387F"/>
    <w:rsid w:val="00CC0C48"/>
    <w:rsid w:val="00CC14ED"/>
    <w:rsid w:val="00CC312A"/>
    <w:rsid w:val="00CC5E0C"/>
    <w:rsid w:val="00CC5FA5"/>
    <w:rsid w:val="00CD087C"/>
    <w:rsid w:val="00CD29C2"/>
    <w:rsid w:val="00CE1BBC"/>
    <w:rsid w:val="00CE3ED9"/>
    <w:rsid w:val="00CE68B2"/>
    <w:rsid w:val="00CF0C10"/>
    <w:rsid w:val="00CF7FD3"/>
    <w:rsid w:val="00D00293"/>
    <w:rsid w:val="00D05E08"/>
    <w:rsid w:val="00D31C32"/>
    <w:rsid w:val="00D32CC3"/>
    <w:rsid w:val="00D36C7E"/>
    <w:rsid w:val="00D3733D"/>
    <w:rsid w:val="00D42C01"/>
    <w:rsid w:val="00D43A56"/>
    <w:rsid w:val="00D60240"/>
    <w:rsid w:val="00D66CEC"/>
    <w:rsid w:val="00D83265"/>
    <w:rsid w:val="00D86729"/>
    <w:rsid w:val="00D90670"/>
    <w:rsid w:val="00D90D9E"/>
    <w:rsid w:val="00D94322"/>
    <w:rsid w:val="00D94D3A"/>
    <w:rsid w:val="00D94E47"/>
    <w:rsid w:val="00DA7B7C"/>
    <w:rsid w:val="00DB2C75"/>
    <w:rsid w:val="00DB628D"/>
    <w:rsid w:val="00DC5669"/>
    <w:rsid w:val="00DC62CA"/>
    <w:rsid w:val="00DE3EE9"/>
    <w:rsid w:val="00DE6491"/>
    <w:rsid w:val="00E006E3"/>
    <w:rsid w:val="00E00F12"/>
    <w:rsid w:val="00E2086E"/>
    <w:rsid w:val="00E231CD"/>
    <w:rsid w:val="00E338C1"/>
    <w:rsid w:val="00E43062"/>
    <w:rsid w:val="00E47EFB"/>
    <w:rsid w:val="00E57968"/>
    <w:rsid w:val="00E61A45"/>
    <w:rsid w:val="00E656FC"/>
    <w:rsid w:val="00E7672D"/>
    <w:rsid w:val="00E77CD3"/>
    <w:rsid w:val="00E86210"/>
    <w:rsid w:val="00E9584C"/>
    <w:rsid w:val="00EA6E9F"/>
    <w:rsid w:val="00EB000A"/>
    <w:rsid w:val="00EB657E"/>
    <w:rsid w:val="00EC0D74"/>
    <w:rsid w:val="00EC51E2"/>
    <w:rsid w:val="00EC6E45"/>
    <w:rsid w:val="00ED2574"/>
    <w:rsid w:val="00ED3104"/>
    <w:rsid w:val="00ED5EC7"/>
    <w:rsid w:val="00EE7D3C"/>
    <w:rsid w:val="00EF19B1"/>
    <w:rsid w:val="00EF41D5"/>
    <w:rsid w:val="00F14955"/>
    <w:rsid w:val="00F30FEF"/>
    <w:rsid w:val="00F3291F"/>
    <w:rsid w:val="00F36730"/>
    <w:rsid w:val="00F61035"/>
    <w:rsid w:val="00F71EA0"/>
    <w:rsid w:val="00F75F05"/>
    <w:rsid w:val="00F761BE"/>
    <w:rsid w:val="00F76D9A"/>
    <w:rsid w:val="00FB446D"/>
    <w:rsid w:val="00FB54CC"/>
    <w:rsid w:val="00FC3ACC"/>
    <w:rsid w:val="00FE1ACD"/>
    <w:rsid w:val="00FE420B"/>
    <w:rsid w:val="00FE6CBD"/>
    <w:rsid w:val="00FF2CE8"/>
    <w:rsid w:val="00FF62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PersonName"/>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7A73F653-A337-4E7C-967F-C63630CCF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2333"/>
    <w:pPr>
      <w:widowControl w:val="0"/>
    </w:pPr>
    <w:rPr>
      <w:rFonts w:eastAsia="標楷體"/>
      <w:kern w:val="2"/>
      <w:sz w:val="32"/>
      <w:szCs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rsid w:val="00802333"/>
    <w:pPr>
      <w:tabs>
        <w:tab w:val="center" w:pos="4153"/>
        <w:tab w:val="right" w:pos="8306"/>
      </w:tabs>
      <w:snapToGrid w:val="0"/>
    </w:pPr>
    <w:rPr>
      <w:sz w:val="20"/>
      <w:szCs w:val="20"/>
    </w:rPr>
  </w:style>
  <w:style w:type="character" w:styleId="a4">
    <w:name w:val="page number"/>
    <w:basedOn w:val="a0"/>
    <w:rsid w:val="00802333"/>
  </w:style>
  <w:style w:type="paragraph" w:styleId="a5">
    <w:name w:val="header"/>
    <w:basedOn w:val="a"/>
    <w:rsid w:val="00802333"/>
    <w:pPr>
      <w:tabs>
        <w:tab w:val="center" w:pos="4153"/>
        <w:tab w:val="right" w:pos="8306"/>
      </w:tabs>
      <w:snapToGrid w:val="0"/>
    </w:pPr>
    <w:rPr>
      <w:sz w:val="20"/>
      <w:szCs w:val="20"/>
    </w:rPr>
  </w:style>
  <w:style w:type="paragraph" w:styleId="a6">
    <w:name w:val="Body Text"/>
    <w:basedOn w:val="a"/>
    <w:rsid w:val="00802333"/>
    <w:pPr>
      <w:snapToGrid w:val="0"/>
      <w:spacing w:line="300" w:lineRule="auto"/>
    </w:pPr>
    <w:rPr>
      <w:rFonts w:eastAsia="華康楷書體W5"/>
      <w:szCs w:val="20"/>
    </w:rPr>
  </w:style>
  <w:style w:type="paragraph" w:styleId="a7">
    <w:name w:val="annotation text"/>
    <w:basedOn w:val="a"/>
    <w:semiHidden/>
    <w:rsid w:val="00802333"/>
  </w:style>
  <w:style w:type="table" w:styleId="a8">
    <w:name w:val="Table Grid"/>
    <w:basedOn w:val="a1"/>
    <w:rsid w:val="0080233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rsid w:val="003774C4"/>
    <w:rPr>
      <w:rFonts w:ascii="Cambria" w:eastAsia="新細明體" w:hAnsi="Cambria"/>
      <w:sz w:val="18"/>
      <w:szCs w:val="18"/>
      <w:lang w:val="x-none" w:eastAsia="x-none"/>
    </w:rPr>
  </w:style>
  <w:style w:type="character" w:customStyle="1" w:styleId="aa">
    <w:name w:val="註解方塊文字 字元"/>
    <w:link w:val="a9"/>
    <w:rsid w:val="003774C4"/>
    <w:rPr>
      <w:rFonts w:ascii="Cambria" w:eastAsia="新細明體" w:hAnsi="Cambria" w:cs="Times New Roman"/>
      <w:kern w:val="2"/>
      <w:sz w:val="18"/>
      <w:szCs w:val="18"/>
    </w:rPr>
  </w:style>
  <w:style w:type="character" w:styleId="ab">
    <w:name w:val="Strong"/>
    <w:qFormat/>
    <w:rsid w:val="00BE20DF"/>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0AD6EB-A625-4FC3-A017-8C1CC133B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1411</Words>
  <Characters>8045</Characters>
  <Application>Microsoft Office Word</Application>
  <DocSecurity>0</DocSecurity>
  <Lines>67</Lines>
  <Paragraphs>18</Paragraphs>
  <ScaleCrop>false</ScaleCrop>
  <Company>行政院衛生署</Company>
  <LinksUpToDate>false</LinksUpToDate>
  <CharactersWithSpaces>9438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衛生署中英文網站</dc:subject>
  <dc:creator>行政院衛生署</dc:creator>
  <cp:keywords> </cp:keywords>
  <dc:description> </dc:description>
  <cp:lastModifiedBy>心理及口腔健康司張家綸</cp:lastModifiedBy>
  <cp:revision>2</cp:revision>
  <cp:lastPrinted>2013-04-11T07:38:00Z</cp:lastPrinted>
  <dcterms:created xsi:type="dcterms:W3CDTF">2025-05-20T09:39:00Z</dcterms:created>
  <dcterms:modified xsi:type="dcterms:W3CDTF">2025-05-20T09:39:00Z</dcterms:modified>
  <cp:category> </cp:category>
</cp:coreProperties>
</file>