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57DC6" w:rsidRPr="00FF00E3" w:rsidRDefault="007F498B" w:rsidP="00B57DC6">
      <w:pPr>
        <w:ind w:left="1440"/>
        <w:rPr>
          <w:rFonts w:ascii="Cambria" w:eastAsia="標楷體" w:hAnsi="Cambria"/>
          <w:b/>
          <w:sz w:val="32"/>
          <w:szCs w:val="32"/>
        </w:rPr>
      </w:pPr>
      <w:r>
        <w:rPr>
          <w:rFonts w:ascii="Cambria" w:eastAsia="標楷體" w:hAnsi="標楷體"/>
          <w:b/>
          <w:noProof/>
          <w:sz w:val="32"/>
          <w:szCs w:val="32"/>
        </w:rPr>
        <mc:AlternateContent>
          <mc:Choice Requires="wps">
            <w:drawing>
              <wp:anchor distT="0" distB="0" distL="114300" distR="114300" simplePos="0" relativeHeight="251685888" behindDoc="0" locked="0" layoutInCell="1" allowOverlap="1">
                <wp:simplePos x="0" y="0"/>
                <wp:positionH relativeFrom="column">
                  <wp:posOffset>-33020</wp:posOffset>
                </wp:positionH>
                <wp:positionV relativeFrom="paragraph">
                  <wp:posOffset>9327515</wp:posOffset>
                </wp:positionV>
                <wp:extent cx="6819900" cy="796290"/>
                <wp:effectExtent l="0" t="0" r="0" b="381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819900" cy="796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2B0" w:rsidRDefault="007202B0" w:rsidP="007202B0">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28" type="#_x0000_t202" style="position:absolute;left:0;text-align:left;margin-left:-2.6pt;margin-top:734.45pt;width:537pt;height:62.7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" filled="f" stroked="f">
                <v:textbox>
                  <w:txbxContent>
                    <w:p w:rsidR="007202B0" w:rsidRDefault="007202B0" w:rsidP="007202B0">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sidR="00B57DC6" w:rsidRPr="0071159F">
        <w:rPr>
          <w:rFonts w:ascii="Cambria" w:eastAsia="標楷體" w:hAnsi="標楷體" w:hint="eastAsia"/>
          <w:b/>
          <w:sz w:val="32"/>
          <w:szCs w:val="32"/>
        </w:rPr>
        <w:t>第</w:t>
      </w:r>
      <w:r w:rsidR="00B57DC6" w:rsidRPr="0071159F">
        <w:rPr>
          <w:rFonts w:ascii="Cambria" w:eastAsia="標楷體" w:hAnsi="標楷體" w:hint="eastAsia"/>
          <w:b/>
          <w:sz w:val="32"/>
          <w:szCs w:val="32"/>
        </w:rPr>
        <w:t>1</w:t>
      </w:r>
      <w:r w:rsidR="00B57DC6" w:rsidRPr="0071159F">
        <w:rPr>
          <w:rFonts w:ascii="Cambria" w:eastAsia="標楷體" w:hAnsi="標楷體" w:hint="eastAsia"/>
          <w:b/>
          <w:sz w:val="32"/>
          <w:szCs w:val="32"/>
        </w:rPr>
        <w:t>篇、</w:t>
      </w:r>
      <w:r w:rsidR="00B57DC6" w:rsidRPr="00FF00E3">
        <w:rPr>
          <w:rFonts w:ascii="Cambria" w:eastAsia="標楷體" w:hAnsi="標楷體"/>
          <w:b/>
          <w:sz w:val="32"/>
          <w:szCs w:val="32"/>
        </w:rPr>
        <w:t>經營管理</w:t>
      </w:r>
      <w:r w:rsidR="00B57DC6" w:rsidRPr="00FF00E3">
        <w:rPr>
          <w:rFonts w:ascii="Cambria" w:eastAsia="標楷體" w:hAnsi="Cambria"/>
          <w:b/>
          <w:sz w:val="32"/>
          <w:szCs w:val="32"/>
        </w:rPr>
        <w:t xml:space="preserve">  </w:t>
      </w:r>
      <w:r w:rsidR="00B57DC6" w:rsidRPr="00FF00E3">
        <w:rPr>
          <w:rFonts w:ascii="Cambria" w:eastAsia="標楷體" w:hAnsi="標楷體"/>
          <w:b/>
          <w:sz w:val="32"/>
          <w:szCs w:val="32"/>
        </w:rPr>
        <w:t>第</w:t>
      </w:r>
      <w:r w:rsidR="00B57DC6" w:rsidRPr="00FF00E3">
        <w:rPr>
          <w:rFonts w:ascii="Cambria" w:eastAsia="標楷體" w:hAnsi="Cambria"/>
          <w:b/>
          <w:sz w:val="32"/>
          <w:szCs w:val="32"/>
        </w:rPr>
        <w:t>1.1</w:t>
      </w:r>
      <w:r w:rsidR="00B57DC6" w:rsidRPr="00FF00E3">
        <w:rPr>
          <w:rFonts w:ascii="Cambria" w:eastAsia="標楷體" w:hAnsi="標楷體"/>
          <w:b/>
          <w:sz w:val="32"/>
          <w:szCs w:val="32"/>
        </w:rPr>
        <w:t>章醫院經營策略與管理</w:t>
      </w:r>
    </w:p>
    <w:p w:rsidR="00B57DC6" w:rsidRPr="00FF00E3" w:rsidRDefault="00B57DC6" w:rsidP="00B57DC6">
      <w:pPr>
        <w:spacing w:line="460" w:lineRule="exact"/>
        <w:rPr>
          <w:rFonts w:ascii="標楷體" w:eastAsia="標楷體" w:hAnsi="標楷體"/>
          <w:b/>
        </w:rPr>
      </w:pPr>
      <w:r w:rsidRPr="00FF00E3">
        <w:rPr>
          <w:rFonts w:ascii="標楷體" w:eastAsia="標楷體" w:hAnsi="標楷體" w:hint="eastAsia"/>
          <w:b/>
        </w:rPr>
        <w:t>【重點說明】</w:t>
      </w:r>
    </w:p>
    <w:p w:rsidR="00B57DC6" w:rsidRPr="00FF00E3" w:rsidRDefault="00B57DC6" w:rsidP="00B26FC9">
      <w:pPr>
        <w:pStyle w:val="af"/>
        <w:spacing w:line="360" w:lineRule="exact"/>
        <w:ind w:leftChars="0" w:left="142" w:firstLineChars="295" w:firstLine="708"/>
        <w:rPr>
          <w:rFonts w:ascii="標楷體" w:hAnsi="標楷體"/>
        </w:rPr>
      </w:pPr>
      <w:r w:rsidRPr="00B26FC9">
        <w:rPr>
          <w:rFonts w:ascii="標楷體" w:hAnsi="標楷體" w:hint="eastAsia"/>
          <w:sz w:val="24"/>
        </w:rPr>
        <w:t>醫院經營管理策略決定醫院的整體方向、定位及文化，透過每項政策的</w:t>
      </w:r>
      <w:proofErr w:type="gramStart"/>
      <w:r w:rsidRPr="00B26FC9">
        <w:rPr>
          <w:rFonts w:ascii="標楷體" w:hAnsi="標楷體" w:hint="eastAsia"/>
          <w:sz w:val="24"/>
        </w:rPr>
        <w:t>擘</w:t>
      </w:r>
      <w:proofErr w:type="gramEnd"/>
      <w:r w:rsidRPr="00B26FC9">
        <w:rPr>
          <w:rFonts w:ascii="標楷體" w:hAnsi="標楷體" w:hint="eastAsia"/>
          <w:sz w:val="24"/>
        </w:rPr>
        <w:t>劃、實質的領導，建構符合醫院定位的文化，穩健經營管理，發展以病人為中心的醫療。醫院領導主管應組織管理團隊，共同設定醫院宗旨、願景及目標，尋求必要資源，擬訂計畫與策略，落實病人安全及醫療品質之文化，建構</w:t>
      </w:r>
      <w:proofErr w:type="gramStart"/>
      <w:r w:rsidRPr="00B26FC9">
        <w:rPr>
          <w:rFonts w:ascii="標楷體" w:hAnsi="標楷體" w:hint="eastAsia"/>
          <w:sz w:val="24"/>
        </w:rPr>
        <w:t>提升病安</w:t>
      </w:r>
      <w:proofErr w:type="gramEnd"/>
      <w:r w:rsidRPr="00B26FC9">
        <w:rPr>
          <w:rFonts w:ascii="標楷體" w:hAnsi="標楷體" w:hint="eastAsia"/>
          <w:sz w:val="24"/>
        </w:rPr>
        <w:t>、品質促進之機制，提供契合病患需求，精確有效的醫療照護。</w:t>
      </w:r>
    </w:p>
    <w:tbl>
      <w:tblPr>
        <w:tblW w:w="5024" w:type="pct"/>
        <w:jc w:val="center"/>
        <w:tblInd w:w="-2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1"/>
        <w:gridCol w:w="2942"/>
        <w:gridCol w:w="701"/>
        <w:gridCol w:w="701"/>
        <w:gridCol w:w="4666"/>
      </w:tblGrid>
      <w:tr w:rsidR="00B57DC6" w:rsidRPr="00FF00E3" w:rsidTr="000F4DE0">
        <w:trPr>
          <w:cantSplit/>
          <w:trHeight w:val="415"/>
          <w:tblHeader/>
          <w:jc w:val="center"/>
        </w:trPr>
        <w:tc>
          <w:tcPr>
            <w:tcW w:w="375" w:type="pct"/>
            <w:vMerge w:val="restart"/>
            <w:vAlign w:val="center"/>
          </w:tcPr>
          <w:p w:rsidR="00B57DC6" w:rsidRPr="00FF00E3" w:rsidRDefault="00B57DC6" w:rsidP="000F4DE0">
            <w:pPr>
              <w:spacing w:line="280" w:lineRule="exact"/>
              <w:jc w:val="center"/>
              <w:rPr>
                <w:rFonts w:ascii="標楷體" w:eastAsia="標楷體" w:hAnsi="標楷體"/>
                <w:bCs/>
              </w:rPr>
            </w:pPr>
            <w:proofErr w:type="gramStart"/>
            <w:r w:rsidRPr="00FF00E3">
              <w:rPr>
                <w:rFonts w:ascii="標楷體" w:eastAsia="標楷體" w:hAnsi="標楷體" w:hint="eastAsia"/>
                <w:bCs/>
              </w:rPr>
              <w:t>條號</w:t>
            </w:r>
            <w:proofErr w:type="gramEnd"/>
          </w:p>
        </w:tc>
        <w:tc>
          <w:tcPr>
            <w:tcW w:w="1510" w:type="pct"/>
            <w:vMerge w:val="restart"/>
            <w:vAlign w:val="center"/>
          </w:tcPr>
          <w:p w:rsidR="00B57DC6" w:rsidRPr="00FF00E3" w:rsidRDefault="00B57DC6" w:rsidP="000F4DE0">
            <w:pPr>
              <w:spacing w:line="280" w:lineRule="exact"/>
              <w:jc w:val="center"/>
              <w:rPr>
                <w:rFonts w:ascii="標楷體" w:eastAsia="標楷體" w:hAnsi="標楷體"/>
                <w:sz w:val="28"/>
                <w:szCs w:val="28"/>
              </w:rPr>
            </w:pPr>
            <w:r w:rsidRPr="00FF00E3">
              <w:rPr>
                <w:rFonts w:ascii="標楷體" w:eastAsia="標楷體" w:hAnsi="標楷體" w:hint="eastAsia"/>
                <w:sz w:val="28"/>
                <w:szCs w:val="28"/>
              </w:rPr>
              <w:t>條文</w:t>
            </w:r>
          </w:p>
        </w:tc>
        <w:tc>
          <w:tcPr>
            <w:tcW w:w="720" w:type="pct"/>
            <w:gridSpan w:val="2"/>
          </w:tcPr>
          <w:p w:rsidR="00B57DC6" w:rsidRPr="00FF00E3" w:rsidRDefault="00B57DC6" w:rsidP="000F4DE0">
            <w:pPr>
              <w:spacing w:line="320" w:lineRule="exact"/>
              <w:jc w:val="center"/>
              <w:rPr>
                <w:rFonts w:ascii="標楷體" w:eastAsia="標楷體" w:hAnsi="標楷體"/>
                <w:sz w:val="28"/>
                <w:szCs w:val="28"/>
              </w:rPr>
            </w:pPr>
            <w:r w:rsidRPr="00FF00E3">
              <w:rPr>
                <w:rFonts w:ascii="標楷體" w:eastAsia="標楷體" w:hAnsi="標楷體" w:hint="eastAsia"/>
                <w:bCs/>
              </w:rPr>
              <w:t>屬性</w:t>
            </w:r>
          </w:p>
        </w:tc>
        <w:tc>
          <w:tcPr>
            <w:tcW w:w="2395" w:type="pct"/>
            <w:vMerge w:val="restart"/>
            <w:vAlign w:val="center"/>
          </w:tcPr>
          <w:p w:rsidR="00B57DC6" w:rsidRPr="00FF00E3" w:rsidRDefault="00B57DC6" w:rsidP="000F4DE0">
            <w:pPr>
              <w:spacing w:line="320" w:lineRule="exact"/>
              <w:jc w:val="center"/>
              <w:rPr>
                <w:rFonts w:ascii="標楷體" w:eastAsia="標楷體" w:hAnsi="標楷體"/>
                <w:sz w:val="28"/>
                <w:szCs w:val="28"/>
              </w:rPr>
            </w:pPr>
            <w:r w:rsidRPr="00FF00E3">
              <w:rPr>
                <w:rFonts w:ascii="標楷體" w:eastAsia="標楷體" w:hAnsi="標楷體" w:hint="eastAsia"/>
                <w:sz w:val="28"/>
                <w:szCs w:val="28"/>
              </w:rPr>
              <w:t>評量項目</w:t>
            </w:r>
          </w:p>
        </w:tc>
      </w:tr>
      <w:tr w:rsidR="00B57DC6" w:rsidRPr="00FF00E3" w:rsidTr="000F4DE0">
        <w:trPr>
          <w:cantSplit/>
          <w:trHeight w:val="560"/>
          <w:tblHeader/>
          <w:jc w:val="center"/>
        </w:trPr>
        <w:tc>
          <w:tcPr>
            <w:tcW w:w="375" w:type="pct"/>
            <w:vMerge/>
            <w:vAlign w:val="center"/>
          </w:tcPr>
          <w:p w:rsidR="00B57DC6" w:rsidRPr="00FF00E3" w:rsidRDefault="00B57DC6" w:rsidP="000F4DE0">
            <w:pPr>
              <w:jc w:val="center"/>
              <w:rPr>
                <w:rFonts w:ascii="標楷體" w:eastAsia="標楷體" w:hAnsi="標楷體"/>
                <w:bCs/>
              </w:rPr>
            </w:pPr>
          </w:p>
        </w:tc>
        <w:tc>
          <w:tcPr>
            <w:tcW w:w="1510" w:type="pct"/>
            <w:vMerge/>
            <w:vAlign w:val="center"/>
          </w:tcPr>
          <w:p w:rsidR="00B57DC6" w:rsidRPr="00FF00E3" w:rsidRDefault="00B57DC6" w:rsidP="000F4DE0">
            <w:pPr>
              <w:spacing w:line="320" w:lineRule="exact"/>
              <w:jc w:val="center"/>
              <w:rPr>
                <w:rFonts w:ascii="標楷體" w:eastAsia="標楷體" w:hAnsi="標楷體"/>
                <w:sz w:val="28"/>
                <w:szCs w:val="28"/>
              </w:rPr>
            </w:pPr>
          </w:p>
        </w:tc>
        <w:tc>
          <w:tcPr>
            <w:tcW w:w="360"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中醫醫院</w:t>
            </w:r>
          </w:p>
        </w:tc>
        <w:tc>
          <w:tcPr>
            <w:tcW w:w="360"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中醫部門</w:t>
            </w:r>
          </w:p>
        </w:tc>
        <w:tc>
          <w:tcPr>
            <w:tcW w:w="2395" w:type="pct"/>
            <w:vMerge/>
            <w:vAlign w:val="center"/>
          </w:tcPr>
          <w:p w:rsidR="00B57DC6" w:rsidRPr="00FF00E3" w:rsidRDefault="00B57DC6" w:rsidP="000F4DE0">
            <w:pPr>
              <w:spacing w:line="320" w:lineRule="exact"/>
              <w:jc w:val="center"/>
              <w:rPr>
                <w:rFonts w:ascii="標楷體" w:eastAsia="標楷體" w:hAnsi="標楷體"/>
                <w:sz w:val="28"/>
                <w:szCs w:val="28"/>
              </w:rPr>
            </w:pPr>
          </w:p>
        </w:tc>
      </w:tr>
      <w:tr w:rsidR="00B57DC6" w:rsidRPr="00FF00E3" w:rsidTr="000F4DE0">
        <w:trPr>
          <w:trHeight w:val="20"/>
          <w:jc w:val="center"/>
        </w:trPr>
        <w:tc>
          <w:tcPr>
            <w:tcW w:w="375" w:type="pct"/>
            <w:vAlign w:val="center"/>
          </w:tcPr>
          <w:p w:rsidR="00B57DC6" w:rsidRPr="00FF00E3" w:rsidRDefault="00B57DC6" w:rsidP="000F4DE0">
            <w:pPr>
              <w:widowControl/>
              <w:adjustRightInd w:val="0"/>
              <w:snapToGrid w:val="0"/>
              <w:spacing w:line="0" w:lineRule="atLeast"/>
              <w:jc w:val="center"/>
              <w:rPr>
                <w:rFonts w:ascii="Cambria" w:eastAsia="標楷體" w:hAnsi="Cambria"/>
                <w:snapToGrid w:val="0"/>
                <w:kern w:val="0"/>
              </w:rPr>
            </w:pPr>
            <w:r w:rsidRPr="00FF00E3">
              <w:rPr>
                <w:rFonts w:ascii="Cambria" w:eastAsia="標楷體" w:hAnsi="Cambria"/>
                <w:snapToGrid w:val="0"/>
                <w:kern w:val="0"/>
              </w:rPr>
              <w:t>1.1.1</w:t>
            </w:r>
          </w:p>
        </w:tc>
        <w:tc>
          <w:tcPr>
            <w:tcW w:w="1510" w:type="pct"/>
            <w:vAlign w:val="center"/>
          </w:tcPr>
          <w:p w:rsidR="00B57DC6" w:rsidRPr="00FF00E3" w:rsidRDefault="00B57DC6" w:rsidP="000F4DE0">
            <w:pPr>
              <w:widowControl/>
              <w:adjustRightInd w:val="0"/>
              <w:snapToGrid w:val="0"/>
              <w:spacing w:line="0" w:lineRule="atLeast"/>
              <w:jc w:val="both"/>
              <w:rPr>
                <w:rFonts w:ascii="標楷體" w:eastAsia="標楷體" w:hAnsi="標楷體" w:cs="新細明體"/>
                <w:snapToGrid w:val="0"/>
                <w:kern w:val="0"/>
              </w:rPr>
            </w:pPr>
            <w:r w:rsidRPr="00FF00E3">
              <w:rPr>
                <w:rFonts w:ascii="標楷體" w:eastAsia="標楷體" w:hAnsi="標楷體" w:hint="eastAsia"/>
                <w:snapToGrid w:val="0"/>
                <w:kern w:val="0"/>
              </w:rPr>
              <w:t>明訂宗旨、願景及目標</w:t>
            </w:r>
          </w:p>
        </w:tc>
        <w:tc>
          <w:tcPr>
            <w:tcW w:w="360" w:type="pct"/>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Pr>
          <w:p w:rsidR="00B57DC6" w:rsidRPr="00FF00E3" w:rsidRDefault="00B57DC6" w:rsidP="000F4DE0">
            <w:pPr>
              <w:tabs>
                <w:tab w:val="num" w:pos="706"/>
              </w:tabs>
              <w:snapToGrid w:val="0"/>
              <w:spacing w:line="260" w:lineRule="exact"/>
              <w:jc w:val="both"/>
              <w:rPr>
                <w:rFonts w:ascii="標楷體" w:eastAsia="標楷體" w:hAnsi="標楷體" w:cs="新細明體"/>
                <w:snapToGrid w:val="0"/>
                <w:kern w:val="0"/>
              </w:rPr>
            </w:pPr>
            <w:r w:rsidRPr="00FF00E3">
              <w:rPr>
                <w:rFonts w:ascii="標楷體" w:eastAsia="標楷體" w:hAnsi="標楷體" w:hint="eastAsia"/>
                <w:snapToGrid w:val="0"/>
                <w:kern w:val="0"/>
              </w:rPr>
              <w:t>C：</w:t>
            </w:r>
          </w:p>
          <w:p w:rsidR="00B57DC6" w:rsidRPr="00FF00E3" w:rsidRDefault="00B57DC6" w:rsidP="000A18C9">
            <w:pPr>
              <w:numPr>
                <w:ilvl w:val="0"/>
                <w:numId w:val="22"/>
              </w:numPr>
              <w:snapToGrid w:val="0"/>
              <w:spacing w:line="260" w:lineRule="exact"/>
              <w:ind w:left="326" w:hanging="326"/>
              <w:jc w:val="both"/>
              <w:rPr>
                <w:rFonts w:ascii="標楷體" w:eastAsia="標楷體" w:hAnsi="標楷體" w:cs="新細明體"/>
                <w:snapToGrid w:val="0"/>
                <w:kern w:val="0"/>
              </w:rPr>
            </w:pPr>
            <w:r w:rsidRPr="00FF00E3">
              <w:rPr>
                <w:rFonts w:ascii="標楷體" w:eastAsia="標楷體" w:hAnsi="標楷體" w:hint="eastAsia"/>
                <w:snapToGrid w:val="0"/>
                <w:kern w:val="0"/>
              </w:rPr>
              <w:t>宗旨、願景及</w:t>
            </w:r>
            <w:proofErr w:type="gramStart"/>
            <w:r w:rsidRPr="00FF00E3">
              <w:rPr>
                <w:rFonts w:ascii="標楷體" w:eastAsia="標楷體" w:hAnsi="標楷體" w:hint="eastAsia"/>
                <w:snapToGrid w:val="0"/>
                <w:kern w:val="0"/>
              </w:rPr>
              <w:t>目標均已明</w:t>
            </w:r>
            <w:proofErr w:type="gramEnd"/>
            <w:r w:rsidRPr="00FF00E3">
              <w:rPr>
                <w:rFonts w:ascii="標楷體" w:eastAsia="標楷體" w:hAnsi="標楷體" w:hint="eastAsia"/>
                <w:snapToGrid w:val="0"/>
                <w:kern w:val="0"/>
              </w:rPr>
              <w:t>訂，並適當公布。</w:t>
            </w:r>
            <w:r w:rsidRPr="00FF00E3">
              <w:rPr>
                <w:rFonts w:ascii="標楷體" w:eastAsia="標楷體" w:hAnsi="標楷體" w:cs="新細明體"/>
                <w:snapToGrid w:val="0"/>
                <w:kern w:val="0"/>
              </w:rPr>
              <w:t xml:space="preserve"> </w:t>
            </w:r>
          </w:p>
          <w:p w:rsidR="00B57DC6" w:rsidRPr="00FF00E3" w:rsidRDefault="00B57DC6" w:rsidP="000A18C9">
            <w:pPr>
              <w:numPr>
                <w:ilvl w:val="0"/>
                <w:numId w:val="22"/>
              </w:numPr>
              <w:snapToGrid w:val="0"/>
              <w:spacing w:line="260" w:lineRule="exact"/>
              <w:ind w:left="295" w:hanging="295"/>
              <w:jc w:val="both"/>
              <w:rPr>
                <w:rFonts w:ascii="標楷體" w:eastAsia="標楷體" w:hAnsi="標楷體" w:cs="新細明體"/>
                <w:snapToGrid w:val="0"/>
                <w:kern w:val="0"/>
              </w:rPr>
            </w:pPr>
            <w:r w:rsidRPr="00FF00E3">
              <w:rPr>
                <w:rFonts w:ascii="標楷體" w:eastAsia="標楷體" w:hAnsi="標楷體" w:hint="eastAsia"/>
                <w:snapToGrid w:val="0"/>
                <w:kern w:val="0"/>
              </w:rPr>
              <w:t>具有多元傳達管道公布予院內各部門周知，以傳達醫院宗旨、目標及策略方針予病人、外部民眾、團體或政府機關瞭解。</w:t>
            </w:r>
          </w:p>
          <w:p w:rsidR="00B57DC6" w:rsidRPr="00FF00E3" w:rsidRDefault="00B57DC6" w:rsidP="000F4DE0">
            <w:pPr>
              <w:adjustRightInd w:val="0"/>
              <w:snapToGrid w:val="0"/>
              <w:spacing w:line="260" w:lineRule="exact"/>
              <w:ind w:left="408" w:hangingChars="170" w:hanging="408"/>
              <w:jc w:val="both"/>
              <w:rPr>
                <w:rFonts w:ascii="標楷體" w:eastAsia="標楷體" w:hAnsi="標楷體"/>
                <w:snapToGrid w:val="0"/>
                <w:kern w:val="0"/>
              </w:rPr>
            </w:pPr>
            <w:r w:rsidRPr="00FF00E3">
              <w:rPr>
                <w:rFonts w:ascii="標楷體" w:eastAsia="標楷體" w:hAnsi="標楷體" w:hint="eastAsia"/>
              </w:rPr>
              <w:t>B</w:t>
            </w:r>
            <w:r w:rsidRPr="00FF00E3">
              <w:rPr>
                <w:rFonts w:ascii="標楷體" w:eastAsia="標楷體" w:hAnsi="標楷體" w:hint="eastAsia"/>
                <w:snapToGrid w:val="0"/>
                <w:kern w:val="0"/>
              </w:rPr>
              <w:t>：符合C項，且</w:t>
            </w:r>
            <w:proofErr w:type="gramStart"/>
            <w:r w:rsidRPr="00FF00E3">
              <w:rPr>
                <w:rFonts w:ascii="標楷體" w:eastAsia="標楷體" w:hAnsi="標楷體" w:cs="新細明體" w:hint="eastAsia"/>
                <w:snapToGrid w:val="0"/>
                <w:kern w:val="0"/>
              </w:rPr>
              <w:t>員工均能知道</w:t>
            </w:r>
            <w:proofErr w:type="gramEnd"/>
            <w:r w:rsidRPr="00FF00E3">
              <w:rPr>
                <w:rFonts w:ascii="標楷體" w:eastAsia="標楷體" w:hAnsi="標楷體" w:cs="新細明體" w:hint="eastAsia"/>
                <w:snapToGrid w:val="0"/>
                <w:kern w:val="0"/>
              </w:rPr>
              <w:t>醫院之宗旨、願景及目標。</w:t>
            </w:r>
          </w:p>
          <w:p w:rsidR="00B57DC6" w:rsidRPr="00FF00E3" w:rsidRDefault="00B57DC6" w:rsidP="000F4DE0">
            <w:pPr>
              <w:adjustRightInd w:val="0"/>
              <w:snapToGrid w:val="0"/>
              <w:spacing w:line="260" w:lineRule="exact"/>
              <w:ind w:left="408" w:hangingChars="170" w:hanging="408"/>
              <w:jc w:val="both"/>
              <w:rPr>
                <w:rFonts w:ascii="標楷體" w:eastAsia="標楷體" w:hAnsi="標楷體"/>
              </w:rPr>
            </w:pPr>
            <w:r w:rsidRPr="00FF00E3">
              <w:rPr>
                <w:rFonts w:ascii="標楷體" w:eastAsia="標楷體" w:hAnsi="標楷體" w:hint="eastAsia"/>
                <w:snapToGrid w:val="0"/>
                <w:kern w:val="0"/>
              </w:rPr>
              <w:t>A：符合B項，且「宗旨」為階段性整體發展計畫、工作計畫、部門目標、預算等一連串計畫性經營管理之骨幹。</w:t>
            </w:r>
          </w:p>
          <w:p w:rsidR="00B57DC6" w:rsidRPr="00FF00E3" w:rsidRDefault="00B57DC6" w:rsidP="000F4DE0">
            <w:pPr>
              <w:snapToGrid w:val="0"/>
              <w:jc w:val="both"/>
              <w:rPr>
                <w:rFonts w:ascii="標楷體" w:eastAsia="標楷體" w:hAnsi="標楷體"/>
                <w:snapToGrid w:val="0"/>
                <w:kern w:val="0"/>
              </w:rPr>
            </w:pP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7F498B" w:rsidP="000F4DE0">
            <w:pPr>
              <w:widowControl/>
              <w:adjustRightInd w:val="0"/>
              <w:snapToGrid w:val="0"/>
              <w:spacing w:line="270" w:lineRule="exact"/>
              <w:jc w:val="center"/>
              <w:rPr>
                <w:rFonts w:ascii="Cambria" w:eastAsia="標楷體" w:hAnsi="Cambria"/>
                <w:snapToGrid w:val="0"/>
                <w:kern w:val="0"/>
              </w:rPr>
            </w:pPr>
            <w:r>
              <w:rPr>
                <w:rFonts w:ascii="標楷體" w:eastAsia="標楷體" w:hAnsi="標楷體"/>
                <w:noProof/>
                <w:kern w:val="0"/>
              </w:rPr>
              <mc:AlternateContent>
                <mc:Choice Requires="wps">
                  <w:drawing>
                    <wp:anchor distT="0" distB="0" distL="114300" distR="114300" simplePos="0" relativeHeight="251676672" behindDoc="0" locked="0" layoutInCell="1" allowOverlap="1">
                      <wp:simplePos x="0" y="0"/>
                      <wp:positionH relativeFrom="column">
                        <wp:posOffset>-182880</wp:posOffset>
                      </wp:positionH>
                      <wp:positionV relativeFrom="paragraph">
                        <wp:posOffset>2574290</wp:posOffset>
                      </wp:positionV>
                      <wp:extent cx="6629400" cy="648970"/>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B57DC6">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29" type="#_x0000_t202" style="position:absolute;left:0;text-align:left;margin-left:-14.4pt;margin-top:202.7pt;width:522pt;height:51.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" filled="f" stroked="f">
                      <v:textbox>
                        <w:txbxContent>
                          <w:p w:rsidR="000F4DE0" w:rsidRDefault="000F4DE0" w:rsidP="00B57DC6">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sidR="00B57DC6" w:rsidRPr="00FF00E3">
              <w:rPr>
                <w:rFonts w:ascii="Cambria" w:eastAsia="標楷體" w:hAnsi="Cambria"/>
                <w:snapToGrid w:val="0"/>
                <w:kern w:val="0"/>
              </w:rPr>
              <w:t>1.1.2</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270" w:lineRule="exact"/>
              <w:jc w:val="both"/>
              <w:rPr>
                <w:rFonts w:ascii="標楷體" w:eastAsia="標楷體" w:hAnsi="標楷體"/>
                <w:snapToGrid w:val="0"/>
                <w:kern w:val="0"/>
              </w:rPr>
            </w:pPr>
            <w:r w:rsidRPr="00FF00E3">
              <w:rPr>
                <w:rFonts w:ascii="標楷體" w:eastAsia="標楷體" w:hAnsi="標楷體" w:hint="eastAsia"/>
                <w:snapToGrid w:val="0"/>
                <w:kern w:val="0"/>
              </w:rPr>
              <w:t>明訂醫院在服務區域的角色及功能，並據以擬定適當之目標與計畫</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270" w:lineRule="exact"/>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270" w:lineRule="exact"/>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384" w:hangingChars="160" w:hanging="384"/>
              <w:jc w:val="both"/>
              <w:rPr>
                <w:rFonts w:ascii="標楷體" w:eastAsia="標楷體" w:hAnsi="標楷體"/>
              </w:rPr>
            </w:pPr>
            <w:r w:rsidRPr="00FF00E3">
              <w:rPr>
                <w:rFonts w:ascii="標楷體" w:eastAsia="標楷體" w:hAnsi="標楷體"/>
              </w:rPr>
              <w:t>C</w:t>
            </w:r>
            <w:r w:rsidRPr="00FF00E3">
              <w:rPr>
                <w:rFonts w:ascii="標楷體" w:eastAsia="標楷體" w:hAnsi="標楷體" w:hint="eastAsia"/>
              </w:rPr>
              <w:t>：</w:t>
            </w:r>
          </w:p>
          <w:p w:rsidR="00B57DC6" w:rsidRPr="00FF00E3" w:rsidRDefault="00B57DC6" w:rsidP="000F4DE0">
            <w:pPr>
              <w:snapToGrid w:val="0"/>
              <w:ind w:left="293" w:hangingChars="122" w:hanging="293"/>
              <w:jc w:val="both"/>
              <w:rPr>
                <w:rFonts w:ascii="標楷體" w:eastAsia="標楷體" w:hAnsi="標楷體"/>
                <w:snapToGrid w:val="0"/>
                <w:kern w:val="0"/>
              </w:rPr>
            </w:pPr>
            <w:r w:rsidRPr="00FF00E3">
              <w:rPr>
                <w:rFonts w:ascii="標楷體" w:eastAsia="標楷體" w:hAnsi="標楷體"/>
              </w:rPr>
              <w:t>1.</w:t>
            </w:r>
            <w:r w:rsidRPr="00FF00E3">
              <w:rPr>
                <w:rFonts w:ascii="標楷體" w:eastAsia="標楷體" w:hAnsi="標楷體" w:hint="eastAsia"/>
                <w:snapToGrid w:val="0"/>
                <w:kern w:val="0"/>
              </w:rPr>
              <w:t>指定專責</w:t>
            </w:r>
            <w:r w:rsidRPr="00FF00E3">
              <w:rPr>
                <w:rFonts w:ascii="標楷體" w:eastAsia="標楷體" w:hAnsi="標楷體" w:hint="eastAsia"/>
                <w:kern w:val="0"/>
              </w:rPr>
              <w:t>人員</w:t>
            </w:r>
            <w:r w:rsidRPr="00FF00E3">
              <w:rPr>
                <w:rFonts w:ascii="標楷體" w:eastAsia="標楷體" w:hAnsi="標楷體" w:hint="eastAsia"/>
                <w:snapToGrid w:val="0"/>
                <w:kern w:val="0"/>
              </w:rPr>
              <w:t>或部門，</w:t>
            </w:r>
            <w:proofErr w:type="gramStart"/>
            <w:r w:rsidRPr="00FF00E3">
              <w:rPr>
                <w:rFonts w:ascii="標楷體" w:eastAsia="標楷體" w:hAnsi="標楷體" w:hint="eastAsia"/>
                <w:snapToGrid w:val="0"/>
                <w:kern w:val="0"/>
              </w:rPr>
              <w:t>依明訂</w:t>
            </w:r>
            <w:proofErr w:type="gramEnd"/>
            <w:r w:rsidRPr="00FF00E3">
              <w:rPr>
                <w:rFonts w:ascii="標楷體" w:eastAsia="標楷體" w:hAnsi="標楷體" w:hint="eastAsia"/>
                <w:snapToGrid w:val="0"/>
                <w:kern w:val="0"/>
              </w:rPr>
              <w:t>之作業機制，定期蒐集</w:t>
            </w:r>
            <w:r w:rsidRPr="00FF00E3">
              <w:rPr>
                <w:rFonts w:ascii="標楷體" w:eastAsia="標楷體" w:hAnsi="標楷體" w:hint="eastAsia"/>
                <w:bCs/>
                <w:snapToGrid w:val="0"/>
                <w:kern w:val="0"/>
              </w:rPr>
              <w:t>服務區域之醫療及相關社會資源</w:t>
            </w:r>
            <w:r w:rsidRPr="00FF00E3">
              <w:rPr>
                <w:rFonts w:ascii="標楷體" w:eastAsia="標楷體" w:hAnsi="標楷體" w:hint="eastAsia"/>
                <w:snapToGrid w:val="0"/>
                <w:kern w:val="0"/>
              </w:rPr>
              <w:t>等資料，</w:t>
            </w:r>
            <w:r w:rsidRPr="00FF00E3">
              <w:rPr>
                <w:rFonts w:ascii="標楷體" w:eastAsia="標楷體" w:hAnsi="標楷體" w:hint="eastAsia"/>
                <w:bCs/>
                <w:snapToGrid w:val="0"/>
                <w:kern w:val="0"/>
              </w:rPr>
              <w:t>並</w:t>
            </w:r>
            <w:r w:rsidRPr="00FF00E3">
              <w:rPr>
                <w:rFonts w:ascii="標楷體" w:eastAsia="標楷體" w:hAnsi="標楷體" w:hint="eastAsia"/>
                <w:snapToGrid w:val="0"/>
                <w:kern w:val="0"/>
              </w:rPr>
              <w:t>分析需求。</w:t>
            </w:r>
          </w:p>
          <w:p w:rsidR="00B57DC6" w:rsidRPr="00FF00E3" w:rsidRDefault="00B57DC6" w:rsidP="000F4DE0">
            <w:pPr>
              <w:snapToGrid w:val="0"/>
              <w:ind w:left="293" w:hangingChars="122" w:hanging="293"/>
              <w:jc w:val="both"/>
              <w:rPr>
                <w:rFonts w:ascii="標楷體" w:eastAsia="標楷體" w:hAnsi="標楷體"/>
                <w:snapToGrid w:val="0"/>
                <w:kern w:val="0"/>
              </w:rPr>
            </w:pPr>
            <w:r w:rsidRPr="00FF00E3">
              <w:rPr>
                <w:rFonts w:ascii="標楷體" w:eastAsia="標楷體" w:hAnsi="標楷體"/>
              </w:rPr>
              <w:t>2.</w:t>
            </w:r>
            <w:r w:rsidRPr="00FF00E3">
              <w:rPr>
                <w:rFonts w:ascii="標楷體" w:eastAsia="標楷體" w:hAnsi="標楷體" w:hint="eastAsia"/>
                <w:snapToGrid w:val="0"/>
                <w:kern w:val="0"/>
              </w:rPr>
              <w:t>依據</w:t>
            </w:r>
            <w:r w:rsidRPr="00FF00E3">
              <w:rPr>
                <w:rFonts w:ascii="標楷體" w:eastAsia="標楷體" w:hAnsi="標楷體" w:hint="eastAsia"/>
                <w:kern w:val="0"/>
              </w:rPr>
              <w:t>服務</w:t>
            </w:r>
            <w:r w:rsidRPr="00FF00E3">
              <w:rPr>
                <w:rFonts w:ascii="標楷體" w:eastAsia="標楷體" w:hAnsi="標楷體" w:hint="eastAsia"/>
                <w:snapToGrid w:val="0"/>
                <w:kern w:val="0"/>
              </w:rPr>
              <w:t>區域需求分析結果，設定醫院在服務區域的角色與功能，並由監督</w:t>
            </w:r>
            <w:r w:rsidRPr="00FF00E3">
              <w:rPr>
                <w:rFonts w:ascii="標楷體" w:eastAsia="標楷體" w:hAnsi="標楷體" w:hint="eastAsia"/>
                <w:bCs/>
              </w:rPr>
              <w:t>或治理</w:t>
            </w:r>
            <w:r w:rsidRPr="00FF00E3">
              <w:rPr>
                <w:rFonts w:ascii="標楷體" w:eastAsia="標楷體" w:hAnsi="標楷體" w:hint="eastAsia"/>
                <w:snapToGrid w:val="0"/>
                <w:kern w:val="0"/>
              </w:rPr>
              <w:t>團隊與經營團隊據以擬定適當之目標與計畫。</w:t>
            </w:r>
          </w:p>
          <w:p w:rsidR="00B57DC6" w:rsidRPr="00FF00E3" w:rsidRDefault="00B57DC6" w:rsidP="000F4DE0">
            <w:pPr>
              <w:snapToGrid w:val="0"/>
              <w:ind w:left="278" w:hangingChars="116" w:hanging="278"/>
              <w:jc w:val="both"/>
              <w:rPr>
                <w:rFonts w:ascii="標楷體" w:eastAsia="標楷體" w:hAnsi="標楷體"/>
                <w:snapToGrid w:val="0"/>
                <w:kern w:val="0"/>
              </w:rPr>
            </w:pPr>
            <w:r w:rsidRPr="00FF00E3">
              <w:rPr>
                <w:rFonts w:ascii="標楷體" w:eastAsia="標楷體" w:hAnsi="標楷體"/>
                <w:snapToGrid w:val="0"/>
                <w:kern w:val="0"/>
              </w:rPr>
              <w:t>B</w:t>
            </w:r>
            <w:r w:rsidRPr="00FF00E3">
              <w:rPr>
                <w:rFonts w:ascii="標楷體" w:eastAsia="標楷體" w:hAnsi="標楷體" w:hint="eastAsia"/>
                <w:snapToGrid w:val="0"/>
                <w:kern w:val="0"/>
              </w:rPr>
              <w:t>：符合</w:t>
            </w:r>
            <w:r w:rsidRPr="00FF00E3">
              <w:rPr>
                <w:rFonts w:ascii="標楷體" w:eastAsia="標楷體" w:hAnsi="標楷體"/>
                <w:snapToGrid w:val="0"/>
                <w:kern w:val="0"/>
              </w:rPr>
              <w:t>C</w:t>
            </w:r>
            <w:r w:rsidRPr="00FF00E3">
              <w:rPr>
                <w:rFonts w:ascii="標楷體" w:eastAsia="標楷體" w:hAnsi="標楷體" w:hint="eastAsia"/>
                <w:kern w:val="0"/>
              </w:rPr>
              <w:t>項</w:t>
            </w:r>
            <w:r w:rsidRPr="00FF00E3">
              <w:rPr>
                <w:rFonts w:ascii="標楷體" w:eastAsia="標楷體" w:hAnsi="標楷體" w:hint="eastAsia"/>
                <w:snapToGrid w:val="0"/>
                <w:kern w:val="0"/>
              </w:rPr>
              <w:t>，且適當向員工宣導醫院之角色、功能、目標與計畫，使其瞭解。</w:t>
            </w:r>
          </w:p>
          <w:p w:rsidR="00B57DC6" w:rsidRPr="00FF00E3" w:rsidRDefault="00B57DC6" w:rsidP="000F4DE0">
            <w:pPr>
              <w:snapToGrid w:val="0"/>
              <w:ind w:left="394" w:hangingChars="164" w:hanging="394"/>
              <w:jc w:val="both"/>
              <w:rPr>
                <w:rFonts w:ascii="標楷體" w:eastAsia="標楷體" w:hAnsi="標楷體"/>
                <w:snapToGrid w:val="0"/>
                <w:kern w:val="0"/>
              </w:rPr>
            </w:pPr>
            <w:r w:rsidRPr="00FF00E3">
              <w:rPr>
                <w:rFonts w:ascii="標楷體" w:eastAsia="標楷體" w:hAnsi="標楷體"/>
                <w:snapToGrid w:val="0"/>
                <w:kern w:val="0"/>
              </w:rPr>
              <w:t>A</w:t>
            </w:r>
            <w:r w:rsidRPr="00FF00E3">
              <w:rPr>
                <w:rFonts w:ascii="標楷體" w:eastAsia="標楷體" w:hAnsi="標楷體" w:hint="eastAsia"/>
                <w:snapToGrid w:val="0"/>
                <w:kern w:val="0"/>
              </w:rPr>
              <w:t>：符合</w:t>
            </w:r>
            <w:r w:rsidRPr="00FF00E3">
              <w:rPr>
                <w:rFonts w:ascii="標楷體" w:eastAsia="標楷體" w:hAnsi="標楷體"/>
                <w:snapToGrid w:val="0"/>
                <w:kern w:val="0"/>
              </w:rPr>
              <w:t>B</w:t>
            </w:r>
            <w:r w:rsidRPr="00FF00E3">
              <w:rPr>
                <w:rFonts w:ascii="標楷體" w:eastAsia="標楷體" w:hAnsi="標楷體" w:hint="eastAsia"/>
                <w:snapToGrid w:val="0"/>
                <w:kern w:val="0"/>
              </w:rPr>
              <w:t>項，且對目標與計畫之執行，有妥善規劃進度追蹤及評量之機制，以利檢討調整。</w:t>
            </w:r>
          </w:p>
        </w:tc>
      </w:tr>
      <w:tr w:rsidR="00B57DC6" w:rsidRPr="00FF00E3" w:rsidTr="000F4DE0">
        <w:trPr>
          <w:trHeight w:val="2996"/>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Cambria" w:eastAsia="標楷體" w:hAnsi="Cambria"/>
                <w:snapToGrid w:val="0"/>
                <w:kern w:val="0"/>
              </w:rPr>
            </w:pPr>
            <w:r w:rsidRPr="00FF00E3">
              <w:rPr>
                <w:rFonts w:ascii="Cambria" w:eastAsia="標楷體" w:hAnsi="Cambria"/>
                <w:snapToGrid w:val="0"/>
                <w:kern w:val="0"/>
              </w:rPr>
              <w:t>1.1.3</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訂定組織架構，界定分層責任與功能</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ind w:left="360" w:hangingChars="150" w:hanging="360"/>
              <w:jc w:val="both"/>
              <w:rPr>
                <w:rFonts w:ascii="標楷體" w:eastAsia="標楷體" w:hAnsi="標楷體" w:cs="新細明體"/>
                <w:snapToGrid w:val="0"/>
                <w:kern w:val="0"/>
              </w:rPr>
            </w:pPr>
            <w:r w:rsidRPr="00FF00E3">
              <w:rPr>
                <w:rFonts w:ascii="標楷體" w:eastAsia="標楷體" w:hAnsi="標楷體" w:cs="新細明體"/>
                <w:snapToGrid w:val="0"/>
                <w:kern w:val="0"/>
              </w:rPr>
              <w:t>C</w:t>
            </w:r>
            <w:r w:rsidRPr="00FF00E3">
              <w:rPr>
                <w:rFonts w:ascii="標楷體" w:eastAsia="標楷體" w:hAnsi="標楷體" w:cs="新細明體" w:hint="eastAsia"/>
                <w:snapToGrid w:val="0"/>
                <w:kern w:val="0"/>
              </w:rPr>
              <w:t>：</w:t>
            </w:r>
          </w:p>
          <w:p w:rsidR="00B57DC6" w:rsidRPr="00FF00E3" w:rsidRDefault="00B57DC6" w:rsidP="000A18C9">
            <w:pPr>
              <w:widowControl/>
              <w:numPr>
                <w:ilvl w:val="0"/>
                <w:numId w:val="23"/>
              </w:numPr>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訂定組織架構圖、組織章程、辦事細則（工作手冊）、內部管理規章及議事作業規定，適時修正且與現況相符。</w:t>
            </w:r>
          </w:p>
          <w:p w:rsidR="00B57DC6" w:rsidRPr="00FF00E3" w:rsidRDefault="00B57DC6" w:rsidP="000F4DE0">
            <w:pPr>
              <w:widowControl/>
              <w:adjustRightInd w:val="0"/>
              <w:snapToGrid w:val="0"/>
              <w:ind w:left="240" w:hangingChars="100" w:hanging="24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2.訂定組織架構、分層責任及指揮系統。</w:t>
            </w:r>
          </w:p>
          <w:p w:rsidR="00B57DC6" w:rsidRPr="00FF00E3" w:rsidRDefault="00B57DC6" w:rsidP="000F4DE0">
            <w:pPr>
              <w:widowControl/>
              <w:adjustRightInd w:val="0"/>
              <w:snapToGrid w:val="0"/>
              <w:ind w:left="360" w:hangingChars="150" w:hanging="360"/>
              <w:jc w:val="both"/>
              <w:rPr>
                <w:rFonts w:ascii="標楷體" w:eastAsia="標楷體" w:hAnsi="標楷體" w:cs="新細明體"/>
                <w:snapToGrid w:val="0"/>
                <w:kern w:val="0"/>
              </w:rPr>
            </w:pPr>
            <w:r w:rsidRPr="00FF00E3">
              <w:rPr>
                <w:rFonts w:ascii="標楷體" w:eastAsia="標楷體" w:hAnsi="標楷體" w:cs="新細明體"/>
                <w:snapToGrid w:val="0"/>
                <w:kern w:val="0"/>
              </w:rPr>
              <w:t>B</w:t>
            </w:r>
            <w:r w:rsidRPr="00FF00E3">
              <w:rPr>
                <w:rFonts w:ascii="標楷體" w:eastAsia="標楷體" w:hAnsi="標楷體" w:cs="新細明體" w:hint="eastAsia"/>
                <w:snapToGrid w:val="0"/>
                <w:kern w:val="0"/>
              </w:rPr>
              <w:t>：符合</w:t>
            </w:r>
            <w:r w:rsidRPr="00FF00E3">
              <w:rPr>
                <w:rFonts w:ascii="標楷體" w:eastAsia="標楷體" w:hAnsi="標楷體" w:cs="新細明體"/>
                <w:snapToGrid w:val="0"/>
                <w:kern w:val="0"/>
              </w:rPr>
              <w:t>C</w:t>
            </w:r>
            <w:r w:rsidRPr="00FF00E3">
              <w:rPr>
                <w:rFonts w:ascii="標楷體" w:eastAsia="標楷體" w:hAnsi="標楷體" w:cs="新細明體" w:hint="eastAsia"/>
                <w:snapToGrid w:val="0"/>
                <w:kern w:val="0"/>
              </w:rPr>
              <w:t>項，且清楚公告周知及傳達院內同仁。</w:t>
            </w:r>
          </w:p>
          <w:p w:rsidR="00B57DC6" w:rsidRPr="00FF00E3" w:rsidRDefault="00B57DC6" w:rsidP="000F4DE0">
            <w:pPr>
              <w:snapToGrid w:val="0"/>
              <w:ind w:left="252" w:hangingChars="105" w:hanging="252"/>
              <w:jc w:val="both"/>
              <w:rPr>
                <w:rFonts w:ascii="標楷體" w:eastAsia="標楷體" w:hAnsi="標楷體"/>
                <w:snapToGrid w:val="0"/>
                <w:kern w:val="0"/>
              </w:rPr>
            </w:pPr>
            <w:r w:rsidRPr="00FF00E3">
              <w:rPr>
                <w:rFonts w:ascii="標楷體" w:eastAsia="標楷體" w:hAnsi="標楷體" w:cs="新細明體"/>
                <w:snapToGrid w:val="0"/>
                <w:kern w:val="0"/>
              </w:rPr>
              <w:t>A:</w:t>
            </w:r>
            <w:r w:rsidRPr="00FF00E3">
              <w:rPr>
                <w:rFonts w:ascii="標楷體" w:eastAsia="標楷體" w:hAnsi="標楷體" w:cs="新細明體" w:hint="eastAsia"/>
                <w:snapToGrid w:val="0"/>
                <w:kern w:val="0"/>
              </w:rPr>
              <w:t>符合</w:t>
            </w:r>
            <w:r w:rsidRPr="00FF00E3">
              <w:rPr>
                <w:rFonts w:ascii="標楷體" w:eastAsia="標楷體" w:hAnsi="標楷體" w:cs="新細明體"/>
                <w:snapToGrid w:val="0"/>
                <w:kern w:val="0"/>
              </w:rPr>
              <w:t>B</w:t>
            </w:r>
            <w:r w:rsidRPr="00FF00E3">
              <w:rPr>
                <w:rFonts w:ascii="標楷體" w:eastAsia="標楷體" w:hAnsi="標楷體" w:cs="新細明體" w:hint="eastAsia"/>
                <w:snapToGrid w:val="0"/>
                <w:kern w:val="0"/>
              </w:rPr>
              <w:t>項，且依組織架構確認運作，落實執行。</w:t>
            </w:r>
          </w:p>
        </w:tc>
      </w:tr>
      <w:tr w:rsidR="00B57DC6" w:rsidRPr="00FF00E3" w:rsidTr="000F4DE0">
        <w:trPr>
          <w:trHeight w:val="1558"/>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Cambria" w:eastAsia="標楷體" w:hAnsi="Cambria"/>
                <w:snapToGrid w:val="0"/>
                <w:kern w:val="0"/>
              </w:rPr>
            </w:pPr>
            <w:r w:rsidRPr="00FF00E3">
              <w:rPr>
                <w:rFonts w:ascii="Cambria" w:eastAsia="標楷體" w:hAnsi="Cambria"/>
                <w:snapToGrid w:val="0"/>
                <w:kern w:val="0"/>
              </w:rPr>
              <w:lastRenderedPageBreak/>
              <w:t>1.1.4</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各項設施及人員配置應符合醫療機構設置標準</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spacing w:line="300" w:lineRule="exact"/>
              <w:ind w:left="360" w:hangingChars="150" w:hanging="360"/>
              <w:jc w:val="both"/>
              <w:rPr>
                <w:rFonts w:ascii="標楷體" w:eastAsia="標楷體" w:hAnsi="標楷體" w:cs="新細明體"/>
                <w:snapToGrid w:val="0"/>
                <w:kern w:val="0"/>
              </w:rPr>
            </w:pPr>
            <w:r w:rsidRPr="00FF00E3">
              <w:rPr>
                <w:rFonts w:ascii="標楷體" w:eastAsia="標楷體" w:hAnsi="標楷體" w:cs="新細明體"/>
                <w:snapToGrid w:val="0"/>
                <w:kern w:val="0"/>
              </w:rPr>
              <w:t>C</w:t>
            </w:r>
            <w:r w:rsidRPr="00FF00E3">
              <w:rPr>
                <w:rFonts w:ascii="標楷體" w:eastAsia="標楷體" w:hAnsi="標楷體" w:cs="新細明體" w:hint="eastAsia"/>
                <w:snapToGrid w:val="0"/>
                <w:kern w:val="0"/>
              </w:rPr>
              <w:t>：衛生局查證結果，確實依醫療機構設置標準設立所需各項設施及人員配置資料正確。</w:t>
            </w:r>
          </w:p>
          <w:p w:rsidR="00B57DC6" w:rsidRPr="00FF00E3" w:rsidRDefault="00B57DC6" w:rsidP="000F4DE0">
            <w:pPr>
              <w:snapToGrid w:val="0"/>
              <w:ind w:left="845" w:hangingChars="352" w:hanging="845"/>
              <w:jc w:val="both"/>
              <w:rPr>
                <w:rFonts w:ascii="標楷體" w:eastAsia="標楷體" w:hAnsi="標楷體"/>
                <w:snapToGrid w:val="0"/>
                <w:kern w:val="0"/>
              </w:rPr>
            </w:pPr>
            <w:r w:rsidRPr="00FF00E3">
              <w:rPr>
                <w:rFonts w:ascii="標楷體" w:eastAsia="標楷體" w:hAnsi="標楷體" w:cs="新細明體"/>
                <w:snapToGrid w:val="0"/>
                <w:kern w:val="0"/>
              </w:rPr>
              <w:t>B</w:t>
            </w:r>
            <w:r w:rsidRPr="00FF00E3">
              <w:rPr>
                <w:rFonts w:ascii="標楷體" w:eastAsia="標楷體" w:hAnsi="標楷體" w:cs="新細明體" w:hint="eastAsia"/>
                <w:snapToGrid w:val="0"/>
                <w:kern w:val="0"/>
              </w:rPr>
              <w:t>或</w:t>
            </w:r>
            <w:r w:rsidRPr="00FF00E3">
              <w:rPr>
                <w:rFonts w:ascii="標楷體" w:eastAsia="標楷體" w:hAnsi="標楷體" w:cs="新細明體"/>
                <w:snapToGrid w:val="0"/>
                <w:kern w:val="0"/>
              </w:rPr>
              <w:t>A</w:t>
            </w:r>
            <w:r w:rsidRPr="00FF00E3">
              <w:rPr>
                <w:rFonts w:ascii="標楷體" w:eastAsia="標楷體" w:hAnsi="標楷體" w:cs="新細明體" w:hint="eastAsia"/>
                <w:snapToGrid w:val="0"/>
                <w:kern w:val="0"/>
              </w:rPr>
              <w:t>：符合C項，資料正確齊備，且能超過標準之上。</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Cambria" w:eastAsia="標楷體" w:hAnsi="Cambria"/>
                <w:snapToGrid w:val="0"/>
                <w:kern w:val="0"/>
              </w:rPr>
            </w:pPr>
            <w:r w:rsidRPr="00FF00E3">
              <w:rPr>
                <w:rFonts w:ascii="Cambria" w:eastAsia="標楷體" w:hAnsi="Cambria"/>
                <w:snapToGrid w:val="0"/>
                <w:kern w:val="0"/>
              </w:rPr>
              <w:t>1.1.5</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遵守及配合衛生主管機關相關法令</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spacing w:line="300" w:lineRule="exact"/>
              <w:jc w:val="both"/>
              <w:rPr>
                <w:rFonts w:ascii="標楷體" w:eastAsia="標楷體" w:hAnsi="標楷體" w:cs="新細明體"/>
                <w:snapToGrid w:val="0"/>
                <w:kern w:val="0"/>
              </w:rPr>
            </w:pPr>
            <w:r w:rsidRPr="00FF00E3">
              <w:rPr>
                <w:rFonts w:ascii="標楷體" w:eastAsia="標楷體" w:hAnsi="標楷體" w:hint="eastAsia"/>
                <w:snapToGrid w:val="0"/>
                <w:kern w:val="0"/>
              </w:rPr>
              <w:t>C：</w:t>
            </w:r>
          </w:p>
          <w:p w:rsidR="00B57DC6" w:rsidRPr="00FF00E3" w:rsidRDefault="00B57DC6" w:rsidP="000A18C9">
            <w:pPr>
              <w:widowControl/>
              <w:numPr>
                <w:ilvl w:val="0"/>
                <w:numId w:val="24"/>
              </w:numPr>
              <w:adjustRightInd w:val="0"/>
              <w:snapToGrid w:val="0"/>
              <w:spacing w:line="300" w:lineRule="exact"/>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配合衛生主管機關之要求，實施</w:t>
            </w:r>
            <w:proofErr w:type="gramStart"/>
            <w:r w:rsidRPr="00FF00E3">
              <w:rPr>
                <w:rFonts w:ascii="標楷體" w:eastAsia="標楷體" w:hAnsi="標楷體" w:cs="新細明體" w:hint="eastAsia"/>
                <w:snapToGrid w:val="0"/>
                <w:kern w:val="0"/>
              </w:rPr>
              <w:t>疫</w:t>
            </w:r>
            <w:proofErr w:type="gramEnd"/>
            <w:r w:rsidRPr="00FF00E3">
              <w:rPr>
                <w:rFonts w:ascii="標楷體" w:eastAsia="標楷體" w:hAnsi="標楷體" w:cs="新細明體" w:hint="eastAsia"/>
                <w:snapToGrid w:val="0"/>
                <w:kern w:val="0"/>
              </w:rPr>
              <w:t>情通報。</w:t>
            </w:r>
          </w:p>
          <w:p w:rsidR="00B57DC6" w:rsidRPr="00FF00E3" w:rsidRDefault="00B57DC6" w:rsidP="000A18C9">
            <w:pPr>
              <w:widowControl/>
              <w:numPr>
                <w:ilvl w:val="0"/>
                <w:numId w:val="24"/>
              </w:numPr>
              <w:adjustRightInd w:val="0"/>
              <w:snapToGrid w:val="0"/>
              <w:spacing w:line="300" w:lineRule="exact"/>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支援衛生主管機關有關公共衛生事項之執行。</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B或A：達成以上項目者可依其達成程度評量為B或A。</w:t>
            </w:r>
          </w:p>
        </w:tc>
      </w:tr>
      <w:tr w:rsidR="00B57DC6" w:rsidRPr="00FF00E3" w:rsidTr="000F4DE0">
        <w:trPr>
          <w:trHeight w:val="3895"/>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350" w:lineRule="exact"/>
              <w:jc w:val="center"/>
              <w:rPr>
                <w:rFonts w:ascii="Cambria" w:eastAsia="標楷體" w:hAnsi="Cambria"/>
                <w:snapToGrid w:val="0"/>
                <w:spacing w:val="-20"/>
                <w:kern w:val="0"/>
              </w:rPr>
            </w:pPr>
            <w:r w:rsidRPr="00FF00E3">
              <w:rPr>
                <w:rFonts w:ascii="Cambria" w:eastAsia="標楷體" w:hAnsi="Cambria"/>
                <w:snapToGrid w:val="0"/>
                <w:spacing w:val="-20"/>
                <w:kern w:val="0"/>
              </w:rPr>
              <w:t>1.1.6</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350" w:lineRule="exact"/>
              <w:jc w:val="both"/>
              <w:rPr>
                <w:rFonts w:ascii="標楷體" w:eastAsia="標楷體" w:hAnsi="標楷體" w:cs="新細明體"/>
                <w:snapToGrid w:val="0"/>
                <w:kern w:val="0"/>
                <w:sz w:val="28"/>
                <w:szCs w:val="28"/>
              </w:rPr>
            </w:pPr>
            <w:r w:rsidRPr="00FF00E3">
              <w:rPr>
                <w:rFonts w:ascii="標楷體" w:eastAsia="標楷體" w:hAnsi="標楷體" w:cs="新細明體" w:hint="eastAsia"/>
                <w:snapToGrid w:val="0"/>
                <w:kern w:val="0"/>
              </w:rPr>
              <w:t>配合中醫重要政策及參與情形</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b/>
                <w:snapToGrid w:val="0"/>
                <w:kern w:val="0"/>
              </w:rPr>
            </w:pPr>
            <w:r w:rsidRPr="00FF00E3">
              <w:rPr>
                <w:rFonts w:ascii="標楷體" w:eastAsia="標楷體" w:hAnsi="標楷體" w:cs="新細明體" w:hint="eastAsia"/>
                <w:b/>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b/>
                <w:snapToGrid w:val="0"/>
                <w:kern w:val="0"/>
              </w:rPr>
            </w:pPr>
            <w:r w:rsidRPr="00FF00E3">
              <w:rPr>
                <w:rFonts w:ascii="標楷體" w:eastAsia="標楷體" w:hAnsi="標楷體" w:cs="新細明體" w:hint="eastAsia"/>
                <w:b/>
                <w:snapToGrid w:val="0"/>
                <w:kern w:val="0"/>
              </w:rPr>
              <w:t>基</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spacing w:line="300" w:lineRule="exact"/>
              <w:ind w:leftChars="13" w:left="314" w:hangingChars="118" w:hanging="283"/>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 xml:space="preserve">D：上次評鑑合格後，未曾參加中醫臨床教學訓練改善計畫或中醫醫療機構負責醫師訓練計畫（以下簡稱臨床訓練計畫）。 </w:t>
            </w:r>
          </w:p>
          <w:p w:rsidR="00B57DC6" w:rsidRPr="00FF00E3" w:rsidRDefault="00B57DC6" w:rsidP="000F4DE0">
            <w:pPr>
              <w:widowControl/>
              <w:adjustRightInd w:val="0"/>
              <w:snapToGrid w:val="0"/>
              <w:spacing w:line="300" w:lineRule="exact"/>
              <w:ind w:left="314" w:hangingChars="131" w:hanging="314"/>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C：上次評鑑合格後，四年內參加1次臨床訓練計畫。</w:t>
            </w:r>
          </w:p>
          <w:p w:rsidR="00B57DC6" w:rsidRPr="00FF00E3" w:rsidRDefault="00B57DC6" w:rsidP="000F4DE0">
            <w:pPr>
              <w:widowControl/>
              <w:adjustRightInd w:val="0"/>
              <w:snapToGrid w:val="0"/>
              <w:spacing w:line="300" w:lineRule="exact"/>
              <w:ind w:left="314" w:hangingChars="131" w:hanging="314"/>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 xml:space="preserve">B：上次評鑑合格後，四年內參加2次臨床訓練計畫。 </w:t>
            </w:r>
          </w:p>
          <w:p w:rsidR="00B57DC6" w:rsidRPr="00FF00E3" w:rsidRDefault="00B57DC6" w:rsidP="000F4DE0">
            <w:pPr>
              <w:snapToGrid w:val="0"/>
              <w:ind w:left="394" w:hangingChars="164" w:hanging="394"/>
              <w:jc w:val="both"/>
              <w:rPr>
                <w:rFonts w:ascii="標楷體" w:eastAsia="標楷體" w:hAnsi="標楷體"/>
                <w:snapToGrid w:val="0"/>
                <w:kern w:val="0"/>
              </w:rPr>
            </w:pPr>
            <w:r w:rsidRPr="00FF00E3">
              <w:rPr>
                <w:rFonts w:ascii="標楷體" w:eastAsia="標楷體" w:hAnsi="標楷體" w:cs="新細明體" w:hint="eastAsia"/>
                <w:snapToGrid w:val="0"/>
                <w:kern w:val="0"/>
              </w:rPr>
              <w:t>A：上次評鑑合格後，四年內參加3次以上臨床訓練計畫。</w:t>
            </w:r>
          </w:p>
        </w:tc>
      </w:tr>
      <w:tr w:rsidR="00B57DC6" w:rsidRPr="00FF00E3" w:rsidTr="000F4DE0">
        <w:trPr>
          <w:trHeight w:val="3521"/>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Cambria" w:eastAsia="標楷體" w:hAnsi="Cambria"/>
                <w:bCs/>
                <w:snapToGrid w:val="0"/>
                <w:kern w:val="0"/>
              </w:rPr>
            </w:pPr>
            <w:r w:rsidRPr="00FF00E3">
              <w:rPr>
                <w:rFonts w:ascii="Cambria" w:eastAsia="標楷體" w:hAnsi="Cambria"/>
                <w:bCs/>
                <w:snapToGrid w:val="0"/>
                <w:kern w:val="0"/>
              </w:rPr>
              <w:t>1.1.7</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both"/>
              <w:rPr>
                <w:rFonts w:ascii="標楷體" w:eastAsia="標楷體" w:hAnsi="標楷體"/>
                <w:snapToGrid w:val="0"/>
                <w:kern w:val="0"/>
              </w:rPr>
            </w:pPr>
            <w:r w:rsidRPr="00FF00E3">
              <w:rPr>
                <w:rFonts w:ascii="標楷體" w:eastAsia="標楷體" w:hAnsi="標楷體" w:hint="eastAsia"/>
                <w:snapToGrid w:val="0"/>
                <w:kern w:val="0"/>
              </w:rPr>
              <w:t>積極參與社區健康營造</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B57DC6" w:rsidRDefault="00B57DC6" w:rsidP="000A18C9">
            <w:pPr>
              <w:pStyle w:val="af"/>
              <w:numPr>
                <w:ilvl w:val="0"/>
                <w:numId w:val="41"/>
              </w:numPr>
              <w:snapToGrid w:val="0"/>
              <w:ind w:leftChars="0"/>
              <w:jc w:val="both"/>
              <w:rPr>
                <w:rFonts w:ascii="標楷體" w:hAnsi="標楷體"/>
                <w:snapToGrid w:val="0"/>
                <w:kern w:val="0"/>
                <w:sz w:val="24"/>
                <w:szCs w:val="24"/>
              </w:rPr>
            </w:pPr>
            <w:r w:rsidRPr="00B57DC6">
              <w:rPr>
                <w:rFonts w:ascii="標楷體" w:hAnsi="標楷體" w:hint="eastAsia"/>
                <w:snapToGrid w:val="0"/>
                <w:kern w:val="0"/>
                <w:sz w:val="24"/>
                <w:szCs w:val="24"/>
              </w:rPr>
              <w:t xml:space="preserve">應有專責人員或部門負責辦理社區健康活動。 </w:t>
            </w:r>
          </w:p>
          <w:p w:rsidR="00B57DC6" w:rsidRPr="00B57DC6" w:rsidRDefault="00B57DC6" w:rsidP="000A18C9">
            <w:pPr>
              <w:pStyle w:val="af"/>
              <w:numPr>
                <w:ilvl w:val="0"/>
                <w:numId w:val="41"/>
              </w:numPr>
              <w:snapToGrid w:val="0"/>
              <w:ind w:leftChars="0"/>
              <w:jc w:val="both"/>
              <w:rPr>
                <w:rFonts w:ascii="標楷體" w:hAnsi="標楷體"/>
                <w:snapToGrid w:val="0"/>
                <w:kern w:val="0"/>
                <w:sz w:val="24"/>
                <w:szCs w:val="24"/>
              </w:rPr>
            </w:pPr>
            <w:r w:rsidRPr="00B57DC6">
              <w:rPr>
                <w:rFonts w:ascii="標楷體" w:hAnsi="標楷體" w:hint="eastAsia"/>
                <w:snapToGrid w:val="0"/>
                <w:kern w:val="0"/>
                <w:sz w:val="24"/>
                <w:szCs w:val="24"/>
              </w:rPr>
              <w:t>舉辦以社區民眾為對象的演講、健康教室、研討會、電話諮商等。</w:t>
            </w:r>
          </w:p>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snapToGrid w:val="0"/>
                <w:kern w:val="0"/>
              </w:rPr>
              <w:t>B</w:t>
            </w:r>
            <w:r w:rsidRPr="00FF00E3">
              <w:rPr>
                <w:rFonts w:ascii="標楷體" w:eastAsia="標楷體" w:hAnsi="標楷體" w:hint="eastAsia"/>
                <w:snapToGrid w:val="0"/>
                <w:kern w:val="0"/>
              </w:rPr>
              <w:t>：符合</w:t>
            </w:r>
            <w:r w:rsidRPr="00FF00E3">
              <w:rPr>
                <w:rFonts w:ascii="標楷體" w:eastAsia="標楷體" w:hAnsi="標楷體"/>
                <w:snapToGrid w:val="0"/>
                <w:kern w:val="0"/>
              </w:rPr>
              <w:t>C</w:t>
            </w:r>
            <w:r w:rsidRPr="00FF00E3">
              <w:rPr>
                <w:rFonts w:ascii="標楷體" w:eastAsia="標楷體" w:hAnsi="標楷體" w:hint="eastAsia"/>
                <w:snapToGrid w:val="0"/>
                <w:kern w:val="0"/>
              </w:rPr>
              <w:t>項，且訂有社區健康營造年度工作計畫以及明確之目標，且相關課程或研討會有完整紀錄，落實執行。</w:t>
            </w:r>
          </w:p>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snapToGrid w:val="0"/>
                <w:kern w:val="0"/>
              </w:rPr>
              <w:t>A</w:t>
            </w:r>
            <w:r w:rsidRPr="00FF00E3">
              <w:rPr>
                <w:rFonts w:ascii="標楷體" w:eastAsia="標楷體" w:hAnsi="標楷體" w:hint="eastAsia"/>
                <w:snapToGrid w:val="0"/>
                <w:kern w:val="0"/>
              </w:rPr>
              <w:t>：符合</w:t>
            </w:r>
            <w:r w:rsidRPr="00FF00E3">
              <w:rPr>
                <w:rFonts w:ascii="標楷體" w:eastAsia="標楷體" w:hAnsi="標楷體"/>
                <w:snapToGrid w:val="0"/>
                <w:kern w:val="0"/>
              </w:rPr>
              <w:t>B</w:t>
            </w:r>
            <w:r w:rsidRPr="00FF00E3">
              <w:rPr>
                <w:rFonts w:ascii="標楷體" w:eastAsia="標楷體" w:hAnsi="標楷體" w:hint="eastAsia"/>
                <w:snapToGrid w:val="0"/>
                <w:kern w:val="0"/>
              </w:rPr>
              <w:t>項，能結合社區健康資源，推動社區健康照護工作。對於工作計畫的推展有檢討改進，且成效良好。</w:t>
            </w:r>
          </w:p>
        </w:tc>
      </w:tr>
      <w:tr w:rsidR="00B57DC6" w:rsidRPr="00FF00E3" w:rsidTr="000F4DE0">
        <w:trPr>
          <w:trHeight w:val="20"/>
          <w:jc w:val="center"/>
        </w:trPr>
        <w:tc>
          <w:tcPr>
            <w:tcW w:w="375" w:type="pct"/>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1.1.8</w:t>
            </w:r>
          </w:p>
        </w:tc>
        <w:tc>
          <w:tcPr>
            <w:tcW w:w="1510" w:type="pct"/>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健全會計作業</w:t>
            </w:r>
          </w:p>
        </w:tc>
        <w:tc>
          <w:tcPr>
            <w:tcW w:w="360" w:type="pct"/>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Pr>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C：</w:t>
            </w:r>
          </w:p>
          <w:p w:rsidR="00B57DC6" w:rsidRPr="00B57DC6" w:rsidRDefault="00B57DC6" w:rsidP="000A18C9">
            <w:pPr>
              <w:pStyle w:val="af"/>
              <w:numPr>
                <w:ilvl w:val="0"/>
                <w:numId w:val="42"/>
              </w:numPr>
              <w:adjustRightInd w:val="0"/>
              <w:snapToGrid w:val="0"/>
              <w:ind w:leftChars="0"/>
              <w:jc w:val="both"/>
              <w:rPr>
                <w:rFonts w:ascii="標楷體" w:hAnsi="標楷體"/>
                <w:sz w:val="24"/>
                <w:szCs w:val="24"/>
              </w:rPr>
            </w:pPr>
            <w:r w:rsidRPr="00B57DC6">
              <w:rPr>
                <w:rFonts w:ascii="標楷體" w:hAnsi="標楷體" w:hint="eastAsia"/>
                <w:sz w:val="24"/>
                <w:szCs w:val="24"/>
              </w:rPr>
              <w:t>依醫院規模，設置會計業務單位或專任負責人。</w:t>
            </w:r>
          </w:p>
          <w:p w:rsidR="00B57DC6" w:rsidRPr="00B57DC6" w:rsidRDefault="00B57DC6" w:rsidP="000A18C9">
            <w:pPr>
              <w:pStyle w:val="af"/>
              <w:numPr>
                <w:ilvl w:val="0"/>
                <w:numId w:val="42"/>
              </w:numPr>
              <w:adjustRightInd w:val="0"/>
              <w:snapToGrid w:val="0"/>
              <w:ind w:leftChars="0"/>
              <w:jc w:val="both"/>
              <w:rPr>
                <w:rFonts w:ascii="標楷體" w:hAnsi="標楷體"/>
                <w:sz w:val="24"/>
                <w:szCs w:val="24"/>
              </w:rPr>
            </w:pPr>
            <w:r w:rsidRPr="00B57DC6">
              <w:rPr>
                <w:rFonts w:ascii="標楷體" w:hAnsi="標楷體" w:hint="eastAsia"/>
                <w:sz w:val="24"/>
                <w:szCs w:val="24"/>
              </w:rPr>
              <w:t>會計人員應熟悉會計原則並據以執行會計業務。</w:t>
            </w:r>
          </w:p>
          <w:p w:rsidR="00B57DC6" w:rsidRPr="00FF00E3" w:rsidRDefault="00B57DC6" w:rsidP="000F4DE0">
            <w:pPr>
              <w:snapToGrid w:val="0"/>
              <w:ind w:left="845" w:hangingChars="352" w:hanging="845"/>
              <w:jc w:val="both"/>
              <w:rPr>
                <w:rFonts w:ascii="標楷體" w:eastAsia="標楷體" w:hAnsi="標楷體"/>
                <w:snapToGrid w:val="0"/>
                <w:kern w:val="0"/>
              </w:rPr>
            </w:pPr>
            <w:r w:rsidRPr="00FF00E3">
              <w:rPr>
                <w:rFonts w:ascii="標楷體" w:eastAsia="標楷體" w:hAnsi="標楷體" w:hint="eastAsia"/>
              </w:rPr>
              <w:t>B或A：符合C項，且會計制度完善，應有會</w:t>
            </w:r>
            <w:r w:rsidRPr="00FF00E3">
              <w:rPr>
                <w:rFonts w:ascii="標楷體" w:eastAsia="標楷體" w:hAnsi="標楷體" w:hint="eastAsia"/>
              </w:rPr>
              <w:lastRenderedPageBreak/>
              <w:t>計報告格式、會計科目、簿籍、憑證、會計事務處理程序、內控機制、外部查核機制…等。</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lastRenderedPageBreak/>
              <w:t>1.1.9</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shd w:val="pct15" w:color="auto" w:fill="FFFFFF"/>
              </w:rPr>
            </w:pPr>
            <w:r w:rsidRPr="00FF00E3">
              <w:rPr>
                <w:rFonts w:ascii="標楷體" w:eastAsia="標楷體" w:hAnsi="標楷體" w:hint="eastAsia"/>
                <w:snapToGrid w:val="0"/>
                <w:kern w:val="0"/>
              </w:rPr>
              <w:t>確實執行</w:t>
            </w:r>
            <w:r w:rsidRPr="00FF00E3">
              <w:rPr>
                <w:rFonts w:ascii="標楷體" w:eastAsia="標楷體" w:hAnsi="標楷體"/>
                <w:snapToGrid w:val="0"/>
                <w:kern w:val="0"/>
              </w:rPr>
              <w:t>會計審查制度</w:t>
            </w:r>
            <w:r w:rsidRPr="00FF00E3">
              <w:rPr>
                <w:rFonts w:ascii="標楷體" w:eastAsia="標楷體" w:hAnsi="標楷體" w:hint="eastAsia"/>
                <w:snapToGrid w:val="0"/>
                <w:kern w:val="0"/>
              </w:rPr>
              <w:t>及有效內控、外部查核</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ind w:left="353" w:hangingChars="147" w:hanging="353"/>
              <w:jc w:val="both"/>
              <w:rPr>
                <w:rFonts w:ascii="標楷體" w:eastAsia="標楷體" w:hAnsi="標楷體"/>
              </w:rPr>
            </w:pPr>
            <w:r w:rsidRPr="00FF00E3">
              <w:rPr>
                <w:rFonts w:ascii="標楷體" w:eastAsia="標楷體" w:hAnsi="標楷體" w:hint="eastAsia"/>
              </w:rPr>
              <w:t>C：執行內控機制，並依內控結果修正相關機制與作業。</w:t>
            </w:r>
          </w:p>
          <w:p w:rsidR="00B57DC6" w:rsidRPr="00FF00E3" w:rsidRDefault="00B57DC6" w:rsidP="000F4DE0">
            <w:pPr>
              <w:adjustRightInd w:val="0"/>
              <w:snapToGrid w:val="0"/>
              <w:ind w:left="353" w:hangingChars="147" w:hanging="353"/>
              <w:jc w:val="both"/>
              <w:rPr>
                <w:rFonts w:ascii="標楷體" w:eastAsia="標楷體" w:hAnsi="標楷體"/>
              </w:rPr>
            </w:pPr>
            <w:r w:rsidRPr="00FF00E3">
              <w:rPr>
                <w:rFonts w:ascii="標楷體" w:eastAsia="標楷體" w:hAnsi="標楷體" w:hint="eastAsia"/>
              </w:rPr>
              <w:t>B：符合C 項，且會計審查制度由第三者實行外部會計師簽證（公立醫院經審計單位審查），至少一年一次並有紀錄可查。</w:t>
            </w:r>
          </w:p>
          <w:p w:rsidR="00B57DC6" w:rsidRPr="00FF00E3" w:rsidRDefault="00B57DC6" w:rsidP="000F4DE0">
            <w:pPr>
              <w:snapToGrid w:val="0"/>
              <w:jc w:val="both"/>
              <w:rPr>
                <w:rFonts w:ascii="標楷體" w:eastAsia="標楷體" w:hAnsi="標楷體"/>
                <w:snapToGrid w:val="0"/>
                <w:kern w:val="0"/>
                <w:shd w:val="pct15" w:color="auto" w:fill="FFFFFF"/>
              </w:rPr>
            </w:pPr>
            <w:r w:rsidRPr="00FF00E3">
              <w:rPr>
                <w:rFonts w:ascii="標楷體" w:eastAsia="標楷體" w:hAnsi="標楷體" w:hint="eastAsia"/>
              </w:rPr>
              <w:t>A：符合B項，且醫院依照簽證紀錄（或審查結果）修正會計作業或內容。</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1.1.10</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71159F" w:rsidRDefault="00B57DC6" w:rsidP="000F4DE0">
            <w:pPr>
              <w:widowControl/>
              <w:snapToGrid w:val="0"/>
              <w:jc w:val="both"/>
              <w:rPr>
                <w:rFonts w:ascii="標楷體" w:eastAsia="標楷體" w:hAnsi="標楷體"/>
                <w:snapToGrid w:val="0"/>
                <w:kern w:val="0"/>
              </w:rPr>
            </w:pPr>
            <w:r w:rsidRPr="0071159F">
              <w:rPr>
                <w:rFonts w:ascii="標楷體" w:eastAsia="標楷體" w:hAnsi="標楷體"/>
                <w:snapToGrid w:val="0"/>
                <w:kern w:val="0"/>
              </w:rPr>
              <w:t>應訂定</w:t>
            </w:r>
            <w:r w:rsidRPr="0071159F">
              <w:rPr>
                <w:rFonts w:ascii="標楷體" w:eastAsia="標楷體" w:hAnsi="標楷體" w:hint="eastAsia"/>
                <w:snapToGrid w:val="0"/>
                <w:kern w:val="0"/>
              </w:rPr>
              <w:t>中醫</w:t>
            </w:r>
            <w:r w:rsidRPr="0071159F">
              <w:rPr>
                <w:rFonts w:ascii="標楷體" w:eastAsia="標楷體" w:hAnsi="標楷體"/>
                <w:snapToGrid w:val="0"/>
                <w:kern w:val="0"/>
              </w:rPr>
              <w:t>醫療</w:t>
            </w:r>
            <w:r w:rsidRPr="0071159F">
              <w:rPr>
                <w:rFonts w:ascii="標楷體" w:eastAsia="標楷體" w:hAnsi="標楷體" w:hint="eastAsia"/>
                <w:snapToGrid w:val="0"/>
                <w:kern w:val="0"/>
              </w:rPr>
              <w:t>相關</w:t>
            </w:r>
            <w:r w:rsidRPr="0071159F">
              <w:rPr>
                <w:rFonts w:ascii="標楷體" w:eastAsia="標楷體" w:hAnsi="標楷體"/>
                <w:snapToGrid w:val="0"/>
                <w:kern w:val="0"/>
              </w:rPr>
              <w:t>業務管理指標，定期分析</w:t>
            </w:r>
            <w:r w:rsidRPr="0071159F">
              <w:rPr>
                <w:rFonts w:ascii="標楷體" w:eastAsia="標楷體" w:hAnsi="標楷體" w:hint="eastAsia"/>
                <w:snapToGrid w:val="0"/>
                <w:kern w:val="0"/>
              </w:rPr>
              <w:t>、</w:t>
            </w:r>
            <w:r w:rsidRPr="0071159F">
              <w:rPr>
                <w:rFonts w:ascii="標楷體" w:eastAsia="標楷體" w:hAnsi="標楷體"/>
                <w:snapToGrid w:val="0"/>
                <w:kern w:val="0"/>
              </w:rPr>
              <w:t>檢討</w:t>
            </w:r>
            <w:r w:rsidRPr="0071159F">
              <w:rPr>
                <w:rFonts w:ascii="標楷體" w:eastAsia="標楷體" w:hAnsi="標楷體" w:hint="eastAsia"/>
                <w:snapToGrid w:val="0"/>
                <w:kern w:val="0"/>
              </w:rPr>
              <w:t>、改進中醫</w:t>
            </w:r>
            <w:r w:rsidRPr="0071159F">
              <w:rPr>
                <w:rFonts w:ascii="標楷體" w:eastAsia="標楷體" w:hAnsi="標楷體"/>
                <w:snapToGrid w:val="0"/>
                <w:kern w:val="0"/>
              </w:rPr>
              <w:t>經營管理狀況</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b/>
                <w:snapToGrid w:val="0"/>
                <w:kern w:val="0"/>
              </w:rPr>
            </w:pPr>
            <w:r w:rsidRPr="00FF00E3">
              <w:rPr>
                <w:rFonts w:ascii="標楷體" w:eastAsia="標楷體" w:hAnsi="標楷體" w:cs="新細明體" w:hint="eastAsia"/>
                <w:b/>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0" w:lineRule="atLeast"/>
              <w:jc w:val="center"/>
              <w:rPr>
                <w:rFonts w:ascii="標楷體" w:eastAsia="標楷體" w:hAnsi="標楷體" w:cs="新細明體"/>
                <w:b/>
                <w:snapToGrid w:val="0"/>
                <w:kern w:val="0"/>
              </w:rPr>
            </w:pPr>
            <w:r w:rsidRPr="00FF00E3">
              <w:rPr>
                <w:rFonts w:ascii="標楷體" w:eastAsia="標楷體" w:hAnsi="標楷體" w:cs="新細明體" w:hint="eastAsia"/>
                <w:b/>
                <w:snapToGrid w:val="0"/>
                <w:kern w:val="0"/>
              </w:rPr>
              <w:t>基</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ind w:left="408" w:hangingChars="170" w:hanging="408"/>
              <w:jc w:val="both"/>
              <w:rPr>
                <w:rFonts w:ascii="標楷體" w:eastAsia="標楷體" w:hAnsi="標楷體"/>
                <w:snapToGrid w:val="0"/>
                <w:kern w:val="0"/>
              </w:rPr>
            </w:pPr>
            <w:r w:rsidRPr="00FF00E3">
              <w:rPr>
                <w:rFonts w:ascii="標楷體" w:eastAsia="標楷體" w:hAnsi="標楷體" w:hint="eastAsia"/>
                <w:snapToGrid w:val="0"/>
                <w:kern w:val="0"/>
              </w:rPr>
              <w:t>C：</w:t>
            </w:r>
            <w:r w:rsidRPr="00FF00E3">
              <w:rPr>
                <w:rFonts w:ascii="標楷體" w:eastAsia="標楷體" w:hAnsi="標楷體"/>
                <w:snapToGrid w:val="0"/>
                <w:kern w:val="0"/>
              </w:rPr>
              <w:t>對病人指標之分析檢討：</w:t>
            </w:r>
            <w:r w:rsidRPr="00FF00E3">
              <w:rPr>
                <w:rFonts w:ascii="標楷體" w:eastAsia="標楷體" w:hAnsi="標楷體" w:hint="eastAsia"/>
                <w:snapToGrid w:val="0"/>
                <w:kern w:val="0"/>
              </w:rPr>
              <w:t>門診</w:t>
            </w:r>
            <w:proofErr w:type="gramStart"/>
            <w:r w:rsidRPr="00FF00E3">
              <w:rPr>
                <w:rFonts w:ascii="標楷體" w:eastAsia="標楷體" w:hAnsi="標楷體" w:hint="eastAsia"/>
                <w:snapToGrid w:val="0"/>
                <w:kern w:val="0"/>
              </w:rPr>
              <w:t>人次、</w:t>
            </w:r>
            <w:proofErr w:type="gramEnd"/>
            <w:r w:rsidRPr="00FF00E3">
              <w:rPr>
                <w:rFonts w:ascii="標楷體" w:eastAsia="標楷體" w:hAnsi="標楷體"/>
                <w:snapToGrid w:val="0"/>
                <w:kern w:val="0"/>
              </w:rPr>
              <w:t>初診人次變化等。</w:t>
            </w:r>
          </w:p>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B：符合C 項，且指定專責人員或專責單位檢視各項指標之收集情形，並作變化分析，定期進行檢討並追蹤改善，備有紀錄可查。</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rPr>
              <w:t>A：符合B項，且將追蹤改善結果應用於制度修正，並有具體成效者。</w:t>
            </w:r>
          </w:p>
        </w:tc>
      </w:tr>
      <w:tr w:rsidR="00B57DC6" w:rsidRPr="00FF00E3" w:rsidTr="000F4DE0">
        <w:trPr>
          <w:trHeight w:val="2897"/>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1.1.11</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訂有合宜之掛號批價及收費作業流程</w:t>
            </w:r>
            <w:r w:rsidRPr="00FF00E3">
              <w:rPr>
                <w:rFonts w:ascii="標楷體" w:eastAsia="標楷體" w:hAnsi="標楷體" w:hint="eastAsia"/>
                <w:snapToGrid w:val="0"/>
                <w:kern w:val="0"/>
              </w:rPr>
              <w:t>，</w:t>
            </w:r>
            <w:r w:rsidRPr="00FF00E3">
              <w:rPr>
                <w:rFonts w:ascii="標楷體" w:eastAsia="標楷體" w:hAnsi="標楷體"/>
                <w:snapToGrid w:val="0"/>
                <w:kern w:val="0"/>
              </w:rPr>
              <w:t>並定期檢討</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spacing w:line="300" w:lineRule="exact"/>
              <w:ind w:left="964" w:hanging="964"/>
              <w:jc w:val="both"/>
              <w:rPr>
                <w:rFonts w:ascii="標楷體" w:eastAsia="標楷體" w:hAnsi="標楷體"/>
              </w:rPr>
            </w:pPr>
            <w:r w:rsidRPr="00FF00E3">
              <w:rPr>
                <w:rFonts w:ascii="標楷體" w:eastAsia="標楷體" w:hAnsi="標楷體" w:hint="eastAsia"/>
              </w:rPr>
              <w:t>C：</w:t>
            </w:r>
          </w:p>
          <w:p w:rsidR="00B57DC6" w:rsidRPr="00FF00E3" w:rsidRDefault="00B57DC6" w:rsidP="000F4DE0">
            <w:pPr>
              <w:adjustRightInd w:val="0"/>
              <w:snapToGrid w:val="0"/>
              <w:spacing w:line="300" w:lineRule="exact"/>
              <w:ind w:leftChars="14" w:left="317" w:hangingChars="118" w:hanging="283"/>
              <w:jc w:val="both"/>
              <w:rPr>
                <w:rFonts w:ascii="標楷體" w:eastAsia="標楷體" w:hAnsi="標楷體"/>
              </w:rPr>
            </w:pPr>
            <w:r w:rsidRPr="00FF00E3">
              <w:rPr>
                <w:rFonts w:ascii="標楷體" w:eastAsia="標楷體" w:hAnsi="標楷體" w:hint="eastAsia"/>
              </w:rPr>
              <w:t>1.具備方便病人就醫之設施及作業流程，如：掛號、就診、批價等，並定期檢討。</w:t>
            </w:r>
          </w:p>
          <w:p w:rsidR="00B57DC6" w:rsidRPr="00FF00E3" w:rsidRDefault="00B57DC6" w:rsidP="000F4DE0">
            <w:pPr>
              <w:adjustRightInd w:val="0"/>
              <w:snapToGrid w:val="0"/>
              <w:spacing w:line="300" w:lineRule="exact"/>
              <w:ind w:leftChars="14" w:left="317" w:hangingChars="118" w:hanging="283"/>
              <w:jc w:val="both"/>
              <w:rPr>
                <w:rFonts w:ascii="標楷體" w:eastAsia="標楷體" w:hAnsi="標楷體"/>
              </w:rPr>
            </w:pPr>
            <w:r w:rsidRPr="00FF00E3">
              <w:rPr>
                <w:rFonts w:ascii="標楷體" w:eastAsia="標楷體" w:hAnsi="標楷體" w:hint="eastAsia"/>
              </w:rPr>
              <w:t>2.醫院掛號及繳費在離峰、尖峰時段設置彈性櫃檯因應。</w:t>
            </w:r>
          </w:p>
          <w:p w:rsidR="00B57DC6" w:rsidRPr="00FF00E3" w:rsidRDefault="00B57DC6" w:rsidP="000F4DE0">
            <w:pPr>
              <w:adjustRightInd w:val="0"/>
              <w:snapToGrid w:val="0"/>
              <w:spacing w:line="300" w:lineRule="exact"/>
              <w:ind w:leftChars="14" w:left="317" w:hangingChars="118" w:hanging="283"/>
              <w:jc w:val="both"/>
              <w:rPr>
                <w:rFonts w:ascii="標楷體" w:eastAsia="標楷體" w:hAnsi="標楷體"/>
              </w:rPr>
            </w:pPr>
            <w:r w:rsidRPr="00FF00E3">
              <w:rPr>
                <w:rFonts w:ascii="標楷體" w:eastAsia="標楷體" w:hAnsi="標楷體" w:hint="eastAsia"/>
              </w:rPr>
              <w:t>3.病歷之調出及遞送之流程合理。</w:t>
            </w:r>
          </w:p>
          <w:p w:rsidR="00B57DC6" w:rsidRPr="00FF00E3" w:rsidRDefault="00B57DC6" w:rsidP="000F4DE0">
            <w:pPr>
              <w:adjustRightInd w:val="0"/>
              <w:snapToGrid w:val="0"/>
              <w:spacing w:line="300" w:lineRule="exact"/>
              <w:ind w:left="964" w:hanging="964"/>
              <w:jc w:val="both"/>
              <w:rPr>
                <w:rFonts w:ascii="標楷體" w:eastAsia="標楷體" w:hAnsi="標楷體"/>
              </w:rPr>
            </w:pPr>
            <w:r w:rsidRPr="00FF00E3">
              <w:rPr>
                <w:rFonts w:ascii="標楷體" w:eastAsia="標楷體" w:hAnsi="標楷體" w:hint="eastAsia"/>
              </w:rPr>
              <w:t>B或A：</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rPr>
              <w:t>符合C 項，且檢討過程確實認真，提出具體改善計畫，並落實執行，成效良好。</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1.1.12</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具有專人或單位依相關制度辦理病人入出院作業</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adjustRightInd w:val="0"/>
              <w:snapToGrid w:val="0"/>
              <w:spacing w:line="280" w:lineRule="exact"/>
              <w:ind w:left="964" w:hanging="964"/>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F00E3" w:rsidRDefault="00B57DC6" w:rsidP="000F4DE0">
            <w:pPr>
              <w:adjustRightInd w:val="0"/>
              <w:snapToGrid w:val="0"/>
              <w:spacing w:line="280" w:lineRule="exact"/>
              <w:ind w:leftChars="14" w:left="317" w:hangingChars="118" w:hanging="283"/>
              <w:jc w:val="both"/>
              <w:rPr>
                <w:rFonts w:ascii="標楷體" w:eastAsia="標楷體" w:hAnsi="標楷體"/>
                <w:snapToGrid w:val="0"/>
                <w:kern w:val="0"/>
              </w:rPr>
            </w:pPr>
            <w:r w:rsidRPr="00FF00E3">
              <w:rPr>
                <w:rFonts w:ascii="標楷體" w:eastAsia="標楷體" w:hAnsi="標楷體" w:hint="eastAsia"/>
                <w:snapToGrid w:val="0"/>
                <w:kern w:val="0"/>
              </w:rPr>
              <w:t>1.</w:t>
            </w:r>
            <w:r w:rsidRPr="00FF00E3">
              <w:rPr>
                <w:rFonts w:ascii="標楷體" w:eastAsia="標楷體" w:hAnsi="標楷體"/>
                <w:snapToGrid w:val="0"/>
                <w:kern w:val="0"/>
              </w:rPr>
              <w:t>設有辦理住院及出院之</w:t>
            </w:r>
            <w:r w:rsidRPr="00FF00E3">
              <w:rPr>
                <w:rFonts w:ascii="標楷體" w:eastAsia="標楷體" w:hAnsi="標楷體" w:hint="eastAsia"/>
                <w:snapToGrid w:val="0"/>
                <w:kern w:val="0"/>
              </w:rPr>
              <w:t>專責</w:t>
            </w:r>
            <w:r w:rsidRPr="00FF00E3">
              <w:rPr>
                <w:rFonts w:ascii="標楷體" w:eastAsia="標楷體" w:hAnsi="標楷體"/>
                <w:snapToGrid w:val="0"/>
                <w:kern w:val="0"/>
              </w:rPr>
              <w:t>部門或人</w:t>
            </w:r>
            <w:r w:rsidRPr="00FF00E3">
              <w:rPr>
                <w:rFonts w:ascii="標楷體" w:eastAsia="標楷體" w:hAnsi="標楷體" w:hint="eastAsia"/>
                <w:snapToGrid w:val="0"/>
                <w:kern w:val="0"/>
              </w:rPr>
              <w:t>員</w:t>
            </w:r>
            <w:r w:rsidRPr="00FF00E3">
              <w:rPr>
                <w:rFonts w:ascii="標楷體" w:eastAsia="標楷體" w:hAnsi="標楷體"/>
                <w:snapToGrid w:val="0"/>
                <w:kern w:val="0"/>
              </w:rPr>
              <w:t>，</w:t>
            </w:r>
            <w:proofErr w:type="gramStart"/>
            <w:r w:rsidRPr="00FF00E3">
              <w:rPr>
                <w:rFonts w:ascii="標楷體" w:eastAsia="標楷體" w:hAnsi="標楷體"/>
                <w:snapToGrid w:val="0"/>
                <w:kern w:val="0"/>
              </w:rPr>
              <w:t>且</w:t>
            </w:r>
            <w:r w:rsidRPr="00FF00E3">
              <w:rPr>
                <w:rFonts w:ascii="標楷體" w:eastAsia="標楷體" w:hAnsi="標楷體" w:hint="eastAsia"/>
                <w:snapToGrid w:val="0"/>
                <w:kern w:val="0"/>
              </w:rPr>
              <w:t>入出院</w:t>
            </w:r>
            <w:proofErr w:type="gramEnd"/>
            <w:r w:rsidRPr="00FF00E3">
              <w:rPr>
                <w:rFonts w:ascii="標楷體" w:eastAsia="標楷體" w:hAnsi="標楷體" w:hint="eastAsia"/>
                <w:snapToGrid w:val="0"/>
                <w:kern w:val="0"/>
              </w:rPr>
              <w:t>相關</w:t>
            </w:r>
            <w:r w:rsidRPr="00FF00E3">
              <w:rPr>
                <w:rFonts w:ascii="標楷體" w:eastAsia="標楷體" w:hAnsi="標楷體"/>
                <w:snapToGrid w:val="0"/>
                <w:kern w:val="0"/>
              </w:rPr>
              <w:t>手續明確。</w:t>
            </w:r>
          </w:p>
          <w:p w:rsidR="00B57DC6" w:rsidRPr="00FF00E3" w:rsidRDefault="00B57DC6" w:rsidP="000F4DE0">
            <w:pPr>
              <w:adjustRightInd w:val="0"/>
              <w:snapToGrid w:val="0"/>
              <w:spacing w:line="280" w:lineRule="exact"/>
              <w:ind w:leftChars="14" w:left="317" w:hangingChars="118" w:hanging="283"/>
              <w:jc w:val="both"/>
              <w:rPr>
                <w:rFonts w:ascii="標楷體" w:eastAsia="標楷體" w:hAnsi="標楷體"/>
                <w:snapToGrid w:val="0"/>
                <w:kern w:val="0"/>
              </w:rPr>
            </w:pPr>
            <w:r w:rsidRPr="00FF00E3">
              <w:rPr>
                <w:rFonts w:ascii="標楷體" w:eastAsia="標楷體" w:hAnsi="標楷體" w:hint="eastAsia"/>
                <w:snapToGrid w:val="0"/>
                <w:kern w:val="0"/>
              </w:rPr>
              <w:t>2.</w:t>
            </w:r>
            <w:r w:rsidRPr="00FF00E3">
              <w:rPr>
                <w:rFonts w:ascii="標楷體" w:eastAsia="標楷體" w:hAnsi="標楷體"/>
                <w:snapToGrid w:val="0"/>
                <w:kern w:val="0"/>
              </w:rPr>
              <w:t>應檢討病人入出院程序之機制，</w:t>
            </w:r>
            <w:r w:rsidRPr="00FF00E3">
              <w:rPr>
                <w:rFonts w:ascii="標楷體" w:eastAsia="標楷體" w:hAnsi="標楷體" w:hint="eastAsia"/>
                <w:snapToGrid w:val="0"/>
                <w:kern w:val="0"/>
              </w:rPr>
              <w:t>確保</w:t>
            </w:r>
            <w:r w:rsidRPr="00FF00E3">
              <w:rPr>
                <w:rFonts w:ascii="標楷體" w:eastAsia="標楷體" w:hAnsi="標楷體"/>
                <w:snapToGrid w:val="0"/>
                <w:kern w:val="0"/>
              </w:rPr>
              <w:t>病人</w:t>
            </w:r>
            <w:r w:rsidRPr="00FF00E3">
              <w:rPr>
                <w:rFonts w:ascii="標楷體" w:eastAsia="標楷體" w:hAnsi="標楷體" w:hint="eastAsia"/>
                <w:snapToGrid w:val="0"/>
                <w:kern w:val="0"/>
              </w:rPr>
              <w:t>入出院</w:t>
            </w:r>
            <w:r w:rsidRPr="00FF00E3">
              <w:rPr>
                <w:rFonts w:ascii="標楷體" w:eastAsia="標楷體" w:hAnsi="標楷體"/>
                <w:snapToGrid w:val="0"/>
                <w:kern w:val="0"/>
              </w:rPr>
              <w:t>之方便性，且有紀錄。</w:t>
            </w:r>
          </w:p>
          <w:p w:rsidR="00B57DC6" w:rsidRPr="00FF00E3" w:rsidRDefault="00B57DC6" w:rsidP="000F4DE0">
            <w:pPr>
              <w:adjustRightInd w:val="0"/>
              <w:snapToGrid w:val="0"/>
              <w:spacing w:line="280" w:lineRule="exact"/>
              <w:ind w:leftChars="14" w:left="317" w:hangingChars="118" w:hanging="283"/>
              <w:jc w:val="both"/>
              <w:rPr>
                <w:rFonts w:ascii="標楷體" w:eastAsia="標楷體" w:hAnsi="標楷體"/>
              </w:rPr>
            </w:pPr>
            <w:r w:rsidRPr="00FF00E3">
              <w:rPr>
                <w:rFonts w:ascii="標楷體" w:eastAsia="標楷體" w:hAnsi="標楷體" w:hint="eastAsia"/>
              </w:rPr>
              <w:t>3.向病人收取之費用，如：掛號費及自負額等自費服務項目，有適當說明或公告周知。</w:t>
            </w:r>
          </w:p>
          <w:p w:rsidR="00B57DC6" w:rsidRPr="00FF00E3" w:rsidRDefault="00B57DC6" w:rsidP="000F4DE0">
            <w:pPr>
              <w:adjustRightInd w:val="0"/>
              <w:snapToGrid w:val="0"/>
              <w:spacing w:line="280" w:lineRule="exact"/>
              <w:ind w:left="964" w:hanging="964"/>
              <w:jc w:val="both"/>
              <w:rPr>
                <w:rFonts w:ascii="標楷體" w:eastAsia="標楷體" w:hAnsi="標楷體"/>
              </w:rPr>
            </w:pPr>
            <w:r w:rsidRPr="00FF00E3">
              <w:rPr>
                <w:rFonts w:ascii="標楷體" w:eastAsia="標楷體" w:hAnsi="標楷體" w:hint="eastAsia"/>
              </w:rPr>
              <w:t>B或A：</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rPr>
              <w:t>符合C 項，且檢討過程確實認真，提出具體改善計畫，並落實執行，成效良好。</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1.1.13</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設立病歷管理部門</w:t>
            </w:r>
            <w:r w:rsidRPr="00FF00E3">
              <w:rPr>
                <w:rFonts w:ascii="標楷體" w:eastAsia="標楷體" w:hAnsi="標楷體" w:hint="eastAsia"/>
                <w:snapToGrid w:val="0"/>
                <w:kern w:val="0"/>
              </w:rPr>
              <w:t>或有專人負責</w:t>
            </w:r>
            <w:r w:rsidRPr="00FF00E3">
              <w:rPr>
                <w:rFonts w:ascii="標楷體" w:eastAsia="標楷體" w:hAnsi="標楷體"/>
                <w:snapToGrid w:val="0"/>
                <w:kern w:val="0"/>
              </w:rPr>
              <w:t>，人力配置適當</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：符合下列項目：</w:t>
            </w:r>
          </w:p>
          <w:p w:rsidR="00B57DC6" w:rsidRPr="00FF00E3" w:rsidRDefault="00B57DC6" w:rsidP="000F4DE0">
            <w:pPr>
              <w:widowControl/>
              <w:snapToGrid w:val="0"/>
              <w:ind w:left="281" w:hangingChars="117" w:hanging="281"/>
              <w:jc w:val="both"/>
              <w:rPr>
                <w:rFonts w:ascii="標楷體" w:eastAsia="標楷體" w:hAnsi="標楷體"/>
                <w:snapToGrid w:val="0"/>
                <w:kern w:val="0"/>
              </w:rPr>
            </w:pPr>
            <w:r w:rsidRPr="00FF00E3">
              <w:rPr>
                <w:rFonts w:ascii="標楷體" w:eastAsia="標楷體" w:hAnsi="標楷體"/>
                <w:snapToGrid w:val="0"/>
                <w:kern w:val="0"/>
              </w:rPr>
              <w:t>1.</w:t>
            </w:r>
            <w:r w:rsidRPr="00FF00E3">
              <w:rPr>
                <w:rFonts w:ascii="標楷體" w:eastAsia="標楷體" w:hAnsi="標楷體" w:hint="eastAsia"/>
                <w:snapToGrid w:val="0"/>
                <w:kern w:val="0"/>
              </w:rPr>
              <w:t>設有病歷管理部門或有專人負責。</w:t>
            </w:r>
          </w:p>
          <w:p w:rsidR="00B57DC6" w:rsidRPr="00FF00E3" w:rsidRDefault="00B57DC6" w:rsidP="000F4DE0">
            <w:pPr>
              <w:widowControl/>
              <w:snapToGrid w:val="0"/>
              <w:ind w:left="281" w:hangingChars="117" w:hanging="281"/>
              <w:jc w:val="both"/>
              <w:rPr>
                <w:rFonts w:ascii="標楷體" w:eastAsia="標楷體" w:hAnsi="標楷體"/>
                <w:snapToGrid w:val="0"/>
                <w:kern w:val="0"/>
              </w:rPr>
            </w:pPr>
            <w:r w:rsidRPr="00FF00E3">
              <w:rPr>
                <w:rFonts w:ascii="標楷體" w:eastAsia="標楷體" w:hAnsi="標楷體"/>
                <w:snapToGrid w:val="0"/>
                <w:kern w:val="0"/>
              </w:rPr>
              <w:t>2.</w:t>
            </w:r>
            <w:r w:rsidRPr="00FF00E3">
              <w:rPr>
                <w:rFonts w:ascii="標楷體" w:eastAsia="標楷體" w:hAnsi="標楷體" w:hint="eastAsia"/>
                <w:snapToGrid w:val="0"/>
                <w:kern w:val="0"/>
              </w:rPr>
              <w:t>人力配置應符合醫院規模及業務量，並考量業務量做調整。</w:t>
            </w:r>
          </w:p>
          <w:p w:rsidR="00B57DC6" w:rsidRPr="00FF00E3" w:rsidRDefault="00B57DC6" w:rsidP="000F4DE0">
            <w:pPr>
              <w:widowControl/>
              <w:adjustRightInd w:val="0"/>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lastRenderedPageBreak/>
              <w:t>B：符合C項，且設有病歷管理委員會，由資深醫師擔任主委，且會議紀錄詳實。</w:t>
            </w:r>
          </w:p>
          <w:p w:rsidR="00B57DC6" w:rsidRPr="00FF00E3" w:rsidRDefault="00B57DC6" w:rsidP="000F4DE0">
            <w:pPr>
              <w:widowControl/>
              <w:adjustRightInd w:val="0"/>
              <w:snapToGrid w:val="0"/>
              <w:ind w:left="360" w:hangingChars="150" w:hanging="360"/>
              <w:jc w:val="both"/>
              <w:rPr>
                <w:rFonts w:ascii="標楷體" w:eastAsia="標楷體" w:hAnsi="標楷體"/>
                <w:bCs/>
                <w:snapToGrid w:val="0"/>
                <w:kern w:val="0"/>
              </w:rPr>
            </w:pPr>
            <w:r w:rsidRPr="00FF00E3">
              <w:rPr>
                <w:rFonts w:ascii="標楷體" w:eastAsia="標楷體" w:hAnsi="標楷體" w:hint="eastAsia"/>
                <w:snapToGrid w:val="0"/>
                <w:kern w:val="0"/>
              </w:rPr>
              <w:t>A：符合B項，且人力充足，專業能力與作業功能良好。</w:t>
            </w:r>
          </w:p>
        </w:tc>
      </w:tr>
      <w:tr w:rsidR="00B57DC6" w:rsidRPr="00FF00E3" w:rsidTr="000F4DE0">
        <w:trPr>
          <w:trHeight w:val="3356"/>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lastRenderedPageBreak/>
              <w:t>1.1.14</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hint="eastAsia"/>
                <w:snapToGrid w:val="0"/>
                <w:kern w:val="0"/>
              </w:rPr>
              <w:t>建立</w:t>
            </w:r>
            <w:r w:rsidRPr="00FF00E3">
              <w:rPr>
                <w:rFonts w:ascii="標楷體" w:eastAsia="標楷體" w:hAnsi="標楷體"/>
                <w:snapToGrid w:val="0"/>
                <w:kern w:val="0"/>
              </w:rPr>
              <w:t>病歷管理</w:t>
            </w:r>
            <w:r w:rsidRPr="00FF00E3">
              <w:rPr>
                <w:rFonts w:ascii="標楷體" w:eastAsia="標楷體" w:hAnsi="標楷體" w:hint="eastAsia"/>
                <w:snapToGrid w:val="0"/>
                <w:kern w:val="0"/>
              </w:rPr>
              <w:t>制度</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ind w:left="964" w:hanging="964"/>
              <w:jc w:val="both"/>
              <w:rPr>
                <w:rFonts w:ascii="標楷體" w:eastAsia="標楷體" w:hAnsi="標楷體"/>
              </w:rPr>
            </w:pPr>
            <w:proofErr w:type="gramStart"/>
            <w:r w:rsidRPr="00FF00E3">
              <w:rPr>
                <w:rFonts w:ascii="標楷體" w:eastAsia="標楷體" w:hAnsi="標楷體" w:hint="eastAsia"/>
              </w:rPr>
              <w:t>Ｃ</w:t>
            </w:r>
            <w:proofErr w:type="gramEnd"/>
            <w:r w:rsidRPr="00FF00E3">
              <w:rPr>
                <w:rFonts w:ascii="標楷體" w:eastAsia="標楷體" w:hAnsi="標楷體" w:hint="eastAsia"/>
              </w:rPr>
              <w:t>：</w:t>
            </w:r>
          </w:p>
          <w:p w:rsidR="00B57DC6" w:rsidRPr="00FF00E3" w:rsidRDefault="00B57DC6" w:rsidP="000F4DE0">
            <w:pPr>
              <w:adjustRightInd w:val="0"/>
              <w:snapToGrid w:val="0"/>
              <w:ind w:left="281" w:hangingChars="117" w:hanging="281"/>
              <w:jc w:val="both"/>
              <w:rPr>
                <w:rFonts w:ascii="標楷體" w:eastAsia="標楷體" w:hAnsi="標楷體"/>
              </w:rPr>
            </w:pPr>
            <w:r w:rsidRPr="00FF00E3">
              <w:rPr>
                <w:rFonts w:ascii="標楷體" w:eastAsia="標楷體" w:hAnsi="標楷體" w:hint="eastAsia"/>
              </w:rPr>
              <w:t>1.病歷格式完善，按內容類別編排整齊，裝訂牢靠，易於查閱。</w:t>
            </w:r>
          </w:p>
          <w:p w:rsidR="00B57DC6" w:rsidRPr="00FF00E3" w:rsidRDefault="00B57DC6" w:rsidP="000F4DE0">
            <w:pPr>
              <w:adjustRightInd w:val="0"/>
              <w:snapToGrid w:val="0"/>
              <w:ind w:left="281" w:hangingChars="117" w:hanging="281"/>
              <w:jc w:val="both"/>
              <w:rPr>
                <w:rFonts w:ascii="標楷體" w:eastAsia="標楷體" w:hAnsi="標楷體"/>
              </w:rPr>
            </w:pPr>
            <w:r w:rsidRPr="00FF00E3">
              <w:rPr>
                <w:rFonts w:ascii="標楷體" w:eastAsia="標楷體" w:hAnsi="標楷體" w:hint="eastAsia"/>
              </w:rPr>
              <w:t>2.病歷檔案排列整齊。</w:t>
            </w:r>
          </w:p>
          <w:p w:rsidR="00B57DC6" w:rsidRPr="00FF00E3" w:rsidRDefault="00B57DC6" w:rsidP="000F4DE0">
            <w:pPr>
              <w:adjustRightInd w:val="0"/>
              <w:snapToGrid w:val="0"/>
              <w:ind w:left="281" w:hangingChars="117" w:hanging="281"/>
              <w:jc w:val="both"/>
              <w:rPr>
                <w:rFonts w:ascii="標楷體" w:eastAsia="標楷體" w:hAnsi="標楷體"/>
              </w:rPr>
            </w:pPr>
            <w:r w:rsidRPr="00FF00E3">
              <w:rPr>
                <w:rFonts w:ascii="標楷體" w:eastAsia="標楷體" w:hAnsi="標楷體" w:hint="eastAsia"/>
              </w:rPr>
              <w:t>3.病歷調出與歸檔，有出入庫管理與遞送時效之管控。</w:t>
            </w:r>
          </w:p>
          <w:p w:rsidR="00B57DC6" w:rsidRPr="00FF00E3" w:rsidRDefault="00B57DC6" w:rsidP="000F4DE0">
            <w:pPr>
              <w:adjustRightInd w:val="0"/>
              <w:snapToGrid w:val="0"/>
              <w:ind w:left="964" w:hanging="964"/>
              <w:jc w:val="both"/>
              <w:rPr>
                <w:rFonts w:ascii="標楷體" w:eastAsia="標楷體" w:hAnsi="標楷體"/>
              </w:rPr>
            </w:pPr>
            <w:r w:rsidRPr="00FF00E3">
              <w:rPr>
                <w:rFonts w:ascii="標楷體" w:eastAsia="標楷體" w:hAnsi="標楷體" w:hint="eastAsia"/>
              </w:rPr>
              <w:t>B：符合C項，且</w:t>
            </w:r>
          </w:p>
          <w:p w:rsidR="00B57DC6" w:rsidRPr="00FF00E3" w:rsidRDefault="00B57DC6" w:rsidP="000F4DE0">
            <w:pPr>
              <w:adjustRightInd w:val="0"/>
              <w:snapToGrid w:val="0"/>
              <w:ind w:left="281" w:hangingChars="117" w:hanging="281"/>
              <w:jc w:val="both"/>
              <w:rPr>
                <w:rFonts w:ascii="標楷體" w:eastAsia="標楷體" w:hAnsi="標楷體"/>
              </w:rPr>
            </w:pPr>
            <w:r w:rsidRPr="00FF00E3">
              <w:rPr>
                <w:rFonts w:ascii="標楷體" w:eastAsia="標楷體" w:hAnsi="標楷體" w:hint="eastAsia"/>
              </w:rPr>
              <w:t>1.建立病歷管理資訊系統，提昇作業品質。</w:t>
            </w:r>
          </w:p>
          <w:p w:rsidR="00B57DC6" w:rsidRPr="00FF00E3" w:rsidRDefault="00B57DC6" w:rsidP="000F4DE0">
            <w:pPr>
              <w:adjustRightInd w:val="0"/>
              <w:snapToGrid w:val="0"/>
              <w:ind w:left="281" w:hangingChars="117" w:hanging="281"/>
              <w:jc w:val="both"/>
              <w:rPr>
                <w:rFonts w:ascii="標楷體" w:eastAsia="標楷體" w:hAnsi="標楷體"/>
              </w:rPr>
            </w:pPr>
            <w:r w:rsidRPr="00FF00E3">
              <w:rPr>
                <w:rFonts w:ascii="標楷體" w:eastAsia="標楷體" w:hAnsi="標楷體" w:hint="eastAsia"/>
              </w:rPr>
              <w:t>2.病歷管理各項作業訂定標準作業規範。</w:t>
            </w:r>
          </w:p>
          <w:p w:rsidR="00B57DC6" w:rsidRPr="00FF00E3" w:rsidRDefault="00B57DC6" w:rsidP="000F4DE0">
            <w:pPr>
              <w:adjustRightInd w:val="0"/>
              <w:snapToGrid w:val="0"/>
              <w:ind w:left="281" w:hangingChars="117" w:hanging="281"/>
              <w:jc w:val="both"/>
              <w:rPr>
                <w:rFonts w:ascii="標楷體" w:eastAsia="標楷體" w:hAnsi="標楷體"/>
                <w:snapToGrid w:val="0"/>
                <w:kern w:val="0"/>
              </w:rPr>
            </w:pPr>
            <w:r w:rsidRPr="00FF00E3">
              <w:rPr>
                <w:rFonts w:ascii="標楷體" w:eastAsia="標楷體" w:hAnsi="標楷體" w:hint="eastAsia"/>
              </w:rPr>
              <w:t>A：符合B項，且病歷管理與疾病分類相關作業，訂有品管監控指標，確實執行。</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bCs/>
                <w:snapToGrid w:val="0"/>
                <w:kern w:val="0"/>
              </w:rPr>
            </w:pPr>
            <w:r w:rsidRPr="00FF00E3">
              <w:rPr>
                <w:rFonts w:ascii="Cambria" w:eastAsia="標楷體" w:hAnsi="Cambria"/>
                <w:bCs/>
                <w:snapToGrid w:val="0"/>
                <w:kern w:val="0"/>
              </w:rPr>
              <w:t>1.1.15</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bCs/>
                <w:snapToGrid w:val="0"/>
                <w:kern w:val="0"/>
              </w:rPr>
            </w:pPr>
            <w:r w:rsidRPr="00FF00E3">
              <w:rPr>
                <w:rFonts w:ascii="標楷體" w:eastAsia="標楷體" w:hAnsi="標楷體" w:cs="新細明體" w:hint="eastAsia"/>
                <w:snapToGrid w:val="0"/>
                <w:kern w:val="0"/>
              </w:rPr>
              <w:t>設立資訊管理部門或專責人員</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420" w:hangingChars="175" w:hanging="420"/>
              <w:jc w:val="both"/>
              <w:rPr>
                <w:rFonts w:ascii="標楷體" w:eastAsia="標楷體" w:hAnsi="標楷體" w:cs="新細明體"/>
                <w:snapToGrid w:val="0"/>
                <w:kern w:val="0"/>
              </w:rPr>
            </w:pPr>
            <w:r w:rsidRPr="00FF00E3">
              <w:rPr>
                <w:rFonts w:ascii="標楷體" w:eastAsia="標楷體" w:hAnsi="標楷體" w:hint="eastAsia"/>
                <w:snapToGrid w:val="0"/>
                <w:kern w:val="0"/>
              </w:rPr>
              <w:t>C：依醫院規模，</w:t>
            </w:r>
            <w:r w:rsidRPr="00FF00E3">
              <w:rPr>
                <w:rFonts w:ascii="標楷體" w:eastAsia="標楷體" w:hAnsi="標楷體" w:cs="新細明體" w:hint="eastAsia"/>
                <w:snapToGrid w:val="0"/>
                <w:kern w:val="0"/>
              </w:rPr>
              <w:t>設置資訊管理部門或專責人員。</w:t>
            </w:r>
          </w:p>
          <w:p w:rsidR="00B57DC6" w:rsidRPr="00FF00E3" w:rsidRDefault="00B57DC6" w:rsidP="000F4DE0">
            <w:pPr>
              <w:widowControl/>
              <w:snapToGrid w:val="0"/>
              <w:ind w:left="319" w:hangingChars="133" w:hanging="319"/>
              <w:jc w:val="both"/>
              <w:rPr>
                <w:rFonts w:ascii="標楷體" w:eastAsia="標楷體" w:hAnsi="標楷體"/>
                <w:snapToGrid w:val="0"/>
                <w:kern w:val="0"/>
              </w:rPr>
            </w:pPr>
            <w:r w:rsidRPr="00FF00E3">
              <w:rPr>
                <w:rFonts w:ascii="標楷體" w:eastAsia="標楷體" w:hAnsi="標楷體" w:cs="新細明體" w:hint="eastAsia"/>
                <w:snapToGrid w:val="0"/>
                <w:kern w:val="0"/>
              </w:rPr>
              <w:t>B：符合C，且</w:t>
            </w:r>
            <w:r w:rsidRPr="00FF00E3">
              <w:rPr>
                <w:rFonts w:ascii="標楷體" w:eastAsia="標楷體" w:hAnsi="標楷體" w:hint="eastAsia"/>
                <w:snapToGrid w:val="0"/>
                <w:kern w:val="0"/>
              </w:rPr>
              <w:t>各部門或專責人員與相關部門、人員聯繫適當，對彼此所處理之資訊認識適當，能綜合運用。</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bCs/>
                <w:snapToGrid w:val="0"/>
                <w:kern w:val="0"/>
              </w:rPr>
            </w:pPr>
            <w:r w:rsidRPr="00FF00E3">
              <w:rPr>
                <w:rFonts w:ascii="Cambria" w:eastAsia="標楷體" w:hAnsi="Cambria"/>
                <w:bCs/>
                <w:snapToGrid w:val="0"/>
                <w:kern w:val="0"/>
              </w:rPr>
              <w:t>1.1.16</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hint="eastAsia"/>
                <w:snapToGrid w:val="0"/>
                <w:kern w:val="0"/>
              </w:rPr>
              <w:t>訂定</w:t>
            </w:r>
            <w:r w:rsidRPr="00FF00E3">
              <w:rPr>
                <w:rFonts w:ascii="標楷體" w:eastAsia="標楷體" w:hAnsi="標楷體"/>
                <w:snapToGrid w:val="0"/>
                <w:kern w:val="0"/>
              </w:rPr>
              <w:t>資訊安全管理機制</w:t>
            </w:r>
            <w:r w:rsidRPr="00FF00E3">
              <w:rPr>
                <w:rFonts w:ascii="標楷體" w:eastAsia="標楷體" w:hAnsi="標楷體" w:hint="eastAsia"/>
                <w:snapToGrid w:val="0"/>
                <w:kern w:val="0"/>
              </w:rPr>
              <w:t>，確保資訊安全及維護病人隱私</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tabs>
                <w:tab w:val="left" w:pos="-3"/>
              </w:tabs>
              <w:adjustRightIn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 xml:space="preserve">： </w:t>
            </w:r>
          </w:p>
          <w:p w:rsidR="00B57DC6" w:rsidRPr="00B57DC6" w:rsidRDefault="00B57DC6" w:rsidP="000A18C9">
            <w:pPr>
              <w:pStyle w:val="af"/>
              <w:widowControl/>
              <w:numPr>
                <w:ilvl w:val="0"/>
                <w:numId w:val="43"/>
              </w:numPr>
              <w:tabs>
                <w:tab w:val="left" w:pos="-3"/>
              </w:tabs>
              <w:adjustRightInd w:val="0"/>
              <w:ind w:leftChars="0"/>
              <w:jc w:val="both"/>
              <w:rPr>
                <w:rFonts w:ascii="標楷體" w:hAnsi="標楷體"/>
                <w:snapToGrid w:val="0"/>
                <w:kern w:val="0"/>
                <w:sz w:val="24"/>
                <w:szCs w:val="24"/>
              </w:rPr>
            </w:pPr>
            <w:r w:rsidRPr="00B57DC6">
              <w:rPr>
                <w:rFonts w:ascii="標楷體" w:hAnsi="標楷體" w:hint="eastAsia"/>
                <w:snapToGrid w:val="0"/>
                <w:kern w:val="0"/>
                <w:sz w:val="24"/>
                <w:szCs w:val="24"/>
              </w:rPr>
              <w:t>醫院具備資訊安全管理機制(如資訊系統密碼管理辦法、網際網路使用規範等)。</w:t>
            </w:r>
          </w:p>
          <w:p w:rsidR="00B57DC6" w:rsidRPr="00B57DC6" w:rsidRDefault="00B57DC6" w:rsidP="000A18C9">
            <w:pPr>
              <w:pStyle w:val="af"/>
              <w:widowControl/>
              <w:numPr>
                <w:ilvl w:val="0"/>
                <w:numId w:val="43"/>
              </w:numPr>
              <w:tabs>
                <w:tab w:val="left" w:pos="-3"/>
              </w:tabs>
              <w:adjustRightInd w:val="0"/>
              <w:ind w:leftChars="0"/>
              <w:jc w:val="both"/>
              <w:rPr>
                <w:rFonts w:ascii="標楷體" w:hAnsi="標楷體"/>
                <w:snapToGrid w:val="0"/>
                <w:kern w:val="0"/>
                <w:sz w:val="24"/>
                <w:szCs w:val="24"/>
              </w:rPr>
            </w:pPr>
            <w:r w:rsidRPr="00B57DC6">
              <w:rPr>
                <w:rFonts w:ascii="標楷體" w:hAnsi="標楷體" w:hint="eastAsia"/>
                <w:snapToGrid w:val="0"/>
                <w:kern w:val="0"/>
                <w:sz w:val="24"/>
                <w:szCs w:val="24"/>
              </w:rPr>
              <w:t>系統應界定使用者權限，並能禁止非相關人員進入系統存取資料，以確實保障病人個人隱私。</w:t>
            </w:r>
          </w:p>
          <w:p w:rsidR="00B57DC6" w:rsidRPr="00B57DC6" w:rsidRDefault="00B57DC6" w:rsidP="000A18C9">
            <w:pPr>
              <w:pStyle w:val="af"/>
              <w:widowControl/>
              <w:numPr>
                <w:ilvl w:val="0"/>
                <w:numId w:val="43"/>
              </w:numPr>
              <w:tabs>
                <w:tab w:val="left" w:pos="-3"/>
              </w:tabs>
              <w:adjustRightInd w:val="0"/>
              <w:ind w:leftChars="0"/>
              <w:jc w:val="both"/>
              <w:rPr>
                <w:rFonts w:ascii="標楷體" w:hAnsi="標楷體"/>
                <w:snapToGrid w:val="0"/>
                <w:kern w:val="0"/>
                <w:sz w:val="24"/>
                <w:szCs w:val="24"/>
              </w:rPr>
            </w:pPr>
            <w:r w:rsidRPr="00B57DC6">
              <w:rPr>
                <w:rFonts w:ascii="標楷體" w:hAnsi="標楷體" w:hint="eastAsia"/>
                <w:snapToGrid w:val="0"/>
                <w:kern w:val="0"/>
                <w:sz w:val="24"/>
                <w:szCs w:val="24"/>
              </w:rPr>
              <w:t>資訊設備機房應訂有門禁管制及防火設施。</w:t>
            </w:r>
          </w:p>
          <w:p w:rsidR="00B57DC6" w:rsidRPr="00FF00E3" w:rsidRDefault="00B57DC6" w:rsidP="000F4DE0">
            <w:pPr>
              <w:widowControl/>
              <w:tabs>
                <w:tab w:val="left" w:pos="-3"/>
              </w:tabs>
              <w:adjustRightInd w:val="0"/>
              <w:jc w:val="both"/>
              <w:rPr>
                <w:rFonts w:ascii="標楷體" w:eastAsia="標楷體" w:hAnsi="標楷體"/>
                <w:snapToGrid w:val="0"/>
                <w:kern w:val="0"/>
              </w:rPr>
            </w:pPr>
            <w:r w:rsidRPr="00FF00E3">
              <w:rPr>
                <w:rFonts w:ascii="標楷體" w:eastAsia="標楷體" w:hAnsi="標楷體" w:hint="eastAsia"/>
                <w:snapToGrid w:val="0"/>
                <w:kern w:val="0"/>
              </w:rPr>
              <w:t>B：符合</w:t>
            </w:r>
            <w:r w:rsidRPr="00FF00E3">
              <w:rPr>
                <w:rFonts w:ascii="標楷體" w:eastAsia="標楷體" w:hAnsi="標楷體"/>
                <w:snapToGrid w:val="0"/>
                <w:kern w:val="0"/>
              </w:rPr>
              <w:t xml:space="preserve">C </w:t>
            </w:r>
            <w:r w:rsidRPr="00FF00E3">
              <w:rPr>
                <w:rFonts w:ascii="標楷體" w:eastAsia="標楷體" w:hAnsi="標楷體" w:hint="eastAsia"/>
                <w:snapToGrid w:val="0"/>
                <w:kern w:val="0"/>
              </w:rPr>
              <w:t>項，且依據作業規範與安全管理機制落實執行。</w:t>
            </w:r>
          </w:p>
          <w:p w:rsidR="00B57DC6" w:rsidRPr="00FF00E3" w:rsidRDefault="00B57DC6" w:rsidP="000F4DE0">
            <w:pPr>
              <w:widowControl/>
              <w:tabs>
                <w:tab w:val="left" w:pos="-3"/>
              </w:tabs>
              <w:adjustRightInd w:val="0"/>
              <w:jc w:val="both"/>
              <w:rPr>
                <w:rFonts w:ascii="標楷體" w:eastAsia="標楷體" w:hAnsi="標楷體"/>
                <w:snapToGrid w:val="0"/>
                <w:kern w:val="0"/>
              </w:rPr>
            </w:pPr>
            <w:r w:rsidRPr="00FF00E3">
              <w:rPr>
                <w:rFonts w:ascii="標楷體" w:eastAsia="標楷體" w:hAnsi="標楷體" w:hint="eastAsia"/>
                <w:snapToGrid w:val="0"/>
                <w:kern w:val="0"/>
              </w:rPr>
              <w:t>A：符合</w:t>
            </w:r>
            <w:r w:rsidRPr="00FF00E3">
              <w:rPr>
                <w:rFonts w:ascii="標楷體" w:eastAsia="標楷體" w:hAnsi="標楷體"/>
                <w:snapToGrid w:val="0"/>
                <w:kern w:val="0"/>
              </w:rPr>
              <w:t>B</w:t>
            </w:r>
            <w:r w:rsidRPr="00FF00E3">
              <w:rPr>
                <w:rFonts w:ascii="標楷體" w:eastAsia="標楷體" w:hAnsi="標楷體" w:hint="eastAsia"/>
                <w:snapToGrid w:val="0"/>
                <w:kern w:val="0"/>
              </w:rPr>
              <w:t>項，且定期檢討、分析執行結果，並有具體改善成果。</w:t>
            </w:r>
          </w:p>
        </w:tc>
      </w:tr>
      <w:tr w:rsidR="00B57DC6" w:rsidRPr="00FF00E3" w:rsidTr="000F4DE0">
        <w:trPr>
          <w:trHeight w:val="1858"/>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bCs/>
                <w:snapToGrid w:val="0"/>
                <w:kern w:val="0"/>
              </w:rPr>
            </w:pPr>
            <w:r w:rsidRPr="00FF00E3">
              <w:rPr>
                <w:rFonts w:ascii="Cambria" w:eastAsia="標楷體" w:hAnsi="Cambria"/>
                <w:bCs/>
                <w:snapToGrid w:val="0"/>
                <w:kern w:val="0"/>
              </w:rPr>
              <w:t>1.1.17</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bCs/>
                <w:snapToGrid w:val="0"/>
                <w:kern w:val="0"/>
              </w:rPr>
            </w:pPr>
            <w:r w:rsidRPr="00FF00E3">
              <w:rPr>
                <w:rFonts w:ascii="標楷體" w:eastAsia="標楷體" w:hAnsi="標楷體"/>
                <w:snapToGrid w:val="0"/>
                <w:kern w:val="0"/>
              </w:rPr>
              <w:t>當院內電腦系統發生故障時，應有緊急應變處理機制</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w:t>
            </w:r>
            <w:r w:rsidRPr="00FF00E3">
              <w:rPr>
                <w:rFonts w:ascii="標楷體" w:eastAsia="標楷體" w:hAnsi="標楷體"/>
                <w:snapToGrid w:val="0"/>
                <w:kern w:val="0"/>
              </w:rPr>
              <w:t>訂有緊急應變標準作業規範，公告周知，並舉例說明緊急應變之處理情形，備有紀錄。</w:t>
            </w:r>
          </w:p>
          <w:p w:rsidR="00B57DC6" w:rsidRPr="00FF00E3" w:rsidRDefault="00B57DC6" w:rsidP="000F4DE0">
            <w:pPr>
              <w:jc w:val="both"/>
              <w:rPr>
                <w:rFonts w:ascii="標楷體" w:eastAsia="標楷體" w:hAnsi="標楷體"/>
              </w:rPr>
            </w:pPr>
            <w:r w:rsidRPr="00FF00E3">
              <w:rPr>
                <w:rFonts w:ascii="標楷體" w:eastAsia="標楷體" w:hAnsi="標楷體" w:hint="eastAsia"/>
              </w:rPr>
              <w:t>B或A：</w:t>
            </w:r>
          </w:p>
          <w:p w:rsidR="00B57DC6" w:rsidRPr="00FF00E3" w:rsidRDefault="00B57DC6" w:rsidP="000F4DE0">
            <w:pPr>
              <w:widowControl/>
              <w:snapToGrid w:val="0"/>
              <w:ind w:leftChars="-11" w:left="-2" w:hangingChars="10" w:hanging="24"/>
              <w:jc w:val="both"/>
              <w:rPr>
                <w:rFonts w:ascii="標楷體" w:eastAsia="標楷體" w:hAnsi="標楷體"/>
                <w:bCs/>
                <w:snapToGrid w:val="0"/>
                <w:kern w:val="0"/>
              </w:rPr>
            </w:pPr>
            <w:r w:rsidRPr="00FF00E3">
              <w:rPr>
                <w:rFonts w:ascii="標楷體" w:eastAsia="標楷體" w:hAnsi="標楷體" w:hint="eastAsia"/>
              </w:rPr>
              <w:t>符合C 項，且醫院依據檢討結果，能進一步提出具體之改善計畫、持續改善，備有紀錄可查。</w:t>
            </w:r>
          </w:p>
        </w:tc>
      </w:tr>
      <w:tr w:rsidR="00B57DC6" w:rsidRPr="00FF00E3" w:rsidTr="000F4DE0">
        <w:trPr>
          <w:trHeight w:val="481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center"/>
              <w:rPr>
                <w:rFonts w:ascii="Cambria" w:eastAsia="標楷體" w:hAnsi="Cambria"/>
                <w:snapToGrid w:val="0"/>
                <w:kern w:val="0"/>
              </w:rPr>
            </w:pPr>
            <w:r w:rsidRPr="00FF00E3">
              <w:rPr>
                <w:rFonts w:ascii="Cambria" w:eastAsia="標楷體" w:hAnsi="Cambria"/>
                <w:snapToGrid w:val="0"/>
                <w:kern w:val="0"/>
              </w:rPr>
              <w:lastRenderedPageBreak/>
              <w:t>1.1.18</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hint="eastAsia"/>
                <w:snapToGrid w:val="0"/>
                <w:kern w:val="0"/>
              </w:rPr>
              <w:t>定期執行設施、設備、儀器或器材等之維護、檢查、保養或校正作業，並有紀錄可查</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r w:rsidRPr="00FF00E3">
              <w:rPr>
                <w:rFonts w:ascii="標楷體" w:eastAsia="標楷體" w:hAnsi="標楷體" w:hint="eastAsia"/>
                <w:bCs/>
                <w:snapToGrid w:val="0"/>
                <w:kern w:val="0"/>
              </w:rPr>
              <w:t>符合</w:t>
            </w:r>
            <w:r w:rsidRPr="00FF00E3">
              <w:rPr>
                <w:rFonts w:ascii="標楷體" w:eastAsia="標楷體" w:hAnsi="標楷體" w:hint="eastAsia"/>
                <w:snapToGrid w:val="0"/>
                <w:kern w:val="0"/>
              </w:rPr>
              <w:t>下列各項：</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1.</w:t>
            </w:r>
            <w:r w:rsidRPr="00FF00E3">
              <w:rPr>
                <w:rFonts w:ascii="標楷體" w:eastAsia="標楷體" w:hAnsi="標楷體" w:hint="eastAsia"/>
                <w:snapToGrid w:val="0"/>
                <w:kern w:val="0"/>
              </w:rPr>
              <w:t>設有</w:t>
            </w:r>
            <w:r w:rsidRPr="00FF00E3">
              <w:rPr>
                <w:rFonts w:ascii="標楷體" w:eastAsia="標楷體" w:hAnsi="標楷體" w:hint="eastAsia"/>
                <w:bCs/>
                <w:snapToGrid w:val="0"/>
                <w:kern w:val="0"/>
              </w:rPr>
              <w:t>專責人員或管理部門</w:t>
            </w:r>
            <w:r w:rsidRPr="00FF00E3">
              <w:rPr>
                <w:rFonts w:ascii="標楷體" w:eastAsia="標楷體" w:hAnsi="標楷體" w:hint="eastAsia"/>
                <w:snapToGrid w:val="0"/>
                <w:kern w:val="0"/>
              </w:rPr>
              <w:t>，確認相關設施符合醫療機構設置標準及相關法令規定。</w:t>
            </w:r>
            <w:r w:rsidRPr="00FF00E3">
              <w:rPr>
                <w:rFonts w:ascii="標楷體" w:eastAsia="標楷體" w:hAnsi="標楷體"/>
                <w:snapToGrid w:val="0"/>
                <w:kern w:val="0"/>
              </w:rPr>
              <w:t xml:space="preserve"> </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2.</w:t>
            </w:r>
            <w:r w:rsidRPr="00FF00E3">
              <w:rPr>
                <w:rFonts w:ascii="標楷體" w:eastAsia="標楷體" w:hAnsi="標楷體" w:hint="eastAsia"/>
                <w:snapToGrid w:val="0"/>
                <w:kern w:val="0"/>
              </w:rPr>
              <w:t>訂有維護、定期檢查、保養或校正計畫。</w:t>
            </w:r>
            <w:r w:rsidRPr="00FF00E3">
              <w:rPr>
                <w:rFonts w:ascii="標楷體" w:eastAsia="標楷體" w:hAnsi="標楷體"/>
                <w:snapToGrid w:val="0"/>
                <w:kern w:val="0"/>
              </w:rPr>
              <w:t xml:space="preserve"> </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3.</w:t>
            </w:r>
            <w:r w:rsidRPr="00FF00E3">
              <w:rPr>
                <w:rFonts w:ascii="標楷體" w:eastAsia="標楷體" w:hAnsi="標楷體" w:hint="eastAsia"/>
                <w:snapToGrid w:val="0"/>
                <w:kern w:val="0"/>
              </w:rPr>
              <w:t>確實執行檢查、保養或校正等，並製作紀錄（含執行日期）。</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4. 設施設備等適時更新</w:t>
            </w:r>
            <w:proofErr w:type="gramStart"/>
            <w:r w:rsidRPr="00FF00E3">
              <w:rPr>
                <w:rFonts w:ascii="標楷體" w:eastAsia="標楷體" w:hAnsi="標楷體" w:hint="eastAsia"/>
                <w:snapToGrid w:val="0"/>
                <w:kern w:val="0"/>
              </w:rPr>
              <w:t>汰</w:t>
            </w:r>
            <w:proofErr w:type="gramEnd"/>
            <w:r w:rsidRPr="00FF00E3">
              <w:rPr>
                <w:rFonts w:ascii="標楷體" w:eastAsia="標楷體" w:hAnsi="標楷體" w:hint="eastAsia"/>
                <w:snapToGrid w:val="0"/>
                <w:kern w:val="0"/>
              </w:rPr>
              <w:t>換。</w:t>
            </w:r>
          </w:p>
          <w:p w:rsidR="00B57DC6" w:rsidRPr="00FF00E3" w:rsidRDefault="00B57DC6" w:rsidP="000F4DE0">
            <w:pPr>
              <w:snapToGrid w:val="0"/>
              <w:ind w:left="384" w:hangingChars="160" w:hanging="384"/>
              <w:jc w:val="both"/>
              <w:rPr>
                <w:rFonts w:ascii="標楷體" w:eastAsia="標楷體" w:hAnsi="標楷體"/>
                <w:bCs/>
                <w:snapToGrid w:val="0"/>
                <w:kern w:val="0"/>
              </w:rPr>
            </w:pPr>
            <w:r w:rsidRPr="00FF00E3">
              <w:rPr>
                <w:rFonts w:ascii="標楷體" w:eastAsia="標楷體" w:hAnsi="標楷體"/>
                <w:snapToGrid w:val="0"/>
                <w:kern w:val="0"/>
              </w:rPr>
              <w:t>B</w:t>
            </w:r>
            <w:r w:rsidRPr="00FF00E3">
              <w:rPr>
                <w:rFonts w:ascii="標楷體" w:eastAsia="標楷體" w:hAnsi="標楷體" w:hint="eastAsia"/>
                <w:snapToGrid w:val="0"/>
                <w:kern w:val="0"/>
              </w:rPr>
              <w:t>：</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C</w:t>
            </w:r>
            <w:r w:rsidRPr="00FF00E3">
              <w:rPr>
                <w:rFonts w:ascii="標楷體" w:eastAsia="標楷體" w:hAnsi="標楷體" w:hint="eastAsia"/>
                <w:bCs/>
                <w:snapToGrid w:val="0"/>
                <w:kern w:val="0"/>
              </w:rPr>
              <w:t>項，且</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1.</w:t>
            </w:r>
            <w:r w:rsidRPr="00FF00E3">
              <w:rPr>
                <w:rFonts w:ascii="標楷體" w:eastAsia="標楷體" w:hAnsi="標楷體" w:hint="eastAsia"/>
                <w:snapToGrid w:val="0"/>
                <w:kern w:val="0"/>
              </w:rPr>
              <w:t>訂有故障時之因應措施。</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2</w:t>
            </w:r>
            <w:r w:rsidRPr="00FF00E3">
              <w:rPr>
                <w:rFonts w:ascii="標楷體" w:eastAsia="標楷體" w:hAnsi="標楷體"/>
                <w:snapToGrid w:val="0"/>
                <w:kern w:val="0"/>
              </w:rPr>
              <w:t>.</w:t>
            </w:r>
            <w:r w:rsidRPr="00FF00E3">
              <w:rPr>
                <w:rFonts w:ascii="標楷體" w:eastAsia="標楷體" w:hAnsi="標楷體" w:hint="eastAsia"/>
                <w:snapToGrid w:val="0"/>
                <w:kern w:val="0"/>
              </w:rPr>
              <w:t>記錄故障等缺失原因，並設定改善措施及期限。</w:t>
            </w:r>
          </w:p>
          <w:p w:rsidR="00B57DC6" w:rsidRPr="00FF00E3" w:rsidRDefault="00B57DC6" w:rsidP="000F4DE0">
            <w:pPr>
              <w:snapToGrid w:val="0"/>
              <w:ind w:left="384" w:hangingChars="160" w:hanging="384"/>
              <w:jc w:val="both"/>
              <w:rPr>
                <w:rFonts w:ascii="標楷體" w:eastAsia="標楷體" w:hAnsi="標楷體"/>
                <w:bCs/>
                <w:snapToGrid w:val="0"/>
                <w:kern w:val="0"/>
              </w:rPr>
            </w:pPr>
            <w:r w:rsidRPr="00FF00E3">
              <w:rPr>
                <w:rFonts w:ascii="標楷體" w:eastAsia="標楷體" w:hAnsi="標楷體"/>
                <w:bCs/>
                <w:snapToGrid w:val="0"/>
                <w:kern w:val="0"/>
              </w:rPr>
              <w:t>A</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B</w:t>
            </w:r>
            <w:r w:rsidRPr="00FF00E3">
              <w:rPr>
                <w:rFonts w:ascii="標楷體" w:eastAsia="標楷體" w:hAnsi="標楷體" w:hint="eastAsia"/>
                <w:bCs/>
                <w:snapToGrid w:val="0"/>
                <w:kern w:val="0"/>
              </w:rPr>
              <w:t>項，且</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bCs/>
                <w:snapToGrid w:val="0"/>
                <w:kern w:val="0"/>
              </w:rPr>
              <w:t>1.</w:t>
            </w:r>
            <w:r w:rsidRPr="00FF00E3">
              <w:rPr>
                <w:rFonts w:ascii="標楷體" w:eastAsia="標楷體" w:hAnsi="標楷體" w:hint="eastAsia"/>
                <w:bCs/>
                <w:snapToGrid w:val="0"/>
                <w:kern w:val="0"/>
              </w:rPr>
              <w:t>各項保養、維修計畫</w:t>
            </w:r>
            <w:r w:rsidRPr="00FF00E3">
              <w:rPr>
                <w:rFonts w:ascii="標楷體" w:eastAsia="標楷體" w:hAnsi="標楷體" w:hint="eastAsia"/>
                <w:snapToGrid w:val="0"/>
                <w:kern w:val="0"/>
              </w:rPr>
              <w:t>確實執行，且能檢討成效，及編列必要之經費。</w:t>
            </w:r>
          </w:p>
          <w:p w:rsidR="00B57DC6" w:rsidRPr="00FF00E3" w:rsidRDefault="00B57DC6" w:rsidP="000F4DE0">
            <w:pPr>
              <w:ind w:left="847" w:hangingChars="353" w:hanging="847"/>
              <w:jc w:val="both"/>
              <w:rPr>
                <w:rFonts w:ascii="標楷體" w:eastAsia="標楷體" w:hAnsi="標楷體"/>
                <w:bCs/>
                <w:snapToGrid w:val="0"/>
                <w:kern w:val="0"/>
              </w:rPr>
            </w:pPr>
            <w:r w:rsidRPr="00FF00E3">
              <w:rPr>
                <w:rFonts w:ascii="標楷體" w:eastAsia="標楷體" w:hAnsi="標楷體" w:hint="eastAsia"/>
                <w:snapToGrid w:val="0"/>
                <w:kern w:val="0"/>
              </w:rPr>
              <w:t>2</w:t>
            </w:r>
            <w:r w:rsidRPr="00FF00E3">
              <w:rPr>
                <w:rFonts w:ascii="標楷體" w:eastAsia="標楷體" w:hAnsi="標楷體"/>
                <w:snapToGrid w:val="0"/>
                <w:kern w:val="0"/>
              </w:rPr>
              <w:t>.</w:t>
            </w:r>
            <w:r w:rsidRPr="00FF00E3">
              <w:rPr>
                <w:rFonts w:ascii="標楷體" w:eastAsia="標楷體" w:hAnsi="標楷體" w:hint="eastAsia"/>
                <w:snapToGrid w:val="0"/>
                <w:kern w:val="0"/>
              </w:rPr>
              <w:t>故障等缺失之改善措施，能在期限內完成</w:t>
            </w:r>
            <w:r w:rsidRPr="00FF00E3">
              <w:rPr>
                <w:rFonts w:ascii="標楷體" w:eastAsia="標楷體" w:hAnsi="標楷體" w:hint="eastAsia"/>
                <w:bCs/>
                <w:snapToGrid w:val="0"/>
                <w:kern w:val="0"/>
              </w:rPr>
              <w:t>。</w:t>
            </w:r>
          </w:p>
        </w:tc>
      </w:tr>
      <w:tr w:rsidR="00B57DC6" w:rsidRPr="00FF00E3" w:rsidTr="000F4DE0">
        <w:trPr>
          <w:trHeight w:val="288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1.1.19</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hint="eastAsia"/>
                <w:snapToGrid w:val="0"/>
                <w:kern w:val="0"/>
              </w:rPr>
              <w:t>定期檢查及維修機電、消防、供水、緊急供電等設備或系統，有紀錄可查</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bdr w:val="single" w:sz="4" w:space="0" w:color="auto"/>
              </w:rPr>
              <w:t>必</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bdr w:val="single" w:sz="4" w:space="0" w:color="auto"/>
              </w:rPr>
              <w:t>必</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1.</w:t>
            </w:r>
            <w:r w:rsidRPr="00FF00E3">
              <w:rPr>
                <w:rFonts w:ascii="標楷體" w:eastAsia="標楷體" w:hAnsi="標楷體" w:hint="eastAsia"/>
                <w:snapToGrid w:val="0"/>
                <w:kern w:val="0"/>
              </w:rPr>
              <w:t>訂有定期檢查及維修計畫並據以執行。</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2.</w:t>
            </w:r>
            <w:r w:rsidRPr="00FF00E3">
              <w:rPr>
                <w:rFonts w:ascii="標楷體" w:eastAsia="標楷體" w:hAnsi="標楷體" w:hint="eastAsia"/>
                <w:snapToGrid w:val="0"/>
                <w:kern w:val="0"/>
              </w:rPr>
              <w:t>訂有設備故障、系統損壞或遭污染時之因應措施及含緊急應變程序。</w:t>
            </w:r>
          </w:p>
          <w:p w:rsidR="00B57DC6" w:rsidRPr="00FF00E3" w:rsidRDefault="00B57DC6" w:rsidP="000F4DE0">
            <w:pPr>
              <w:snapToGrid w:val="0"/>
              <w:ind w:left="384" w:hangingChars="160" w:hanging="384"/>
              <w:jc w:val="both"/>
              <w:rPr>
                <w:rFonts w:ascii="標楷體" w:eastAsia="標楷體" w:hAnsi="標楷體"/>
                <w:bCs/>
                <w:snapToGrid w:val="0"/>
                <w:kern w:val="0"/>
              </w:rPr>
            </w:pPr>
            <w:r w:rsidRPr="00FF00E3">
              <w:rPr>
                <w:rFonts w:ascii="標楷體" w:eastAsia="標楷體" w:hAnsi="標楷體"/>
                <w:snapToGrid w:val="0"/>
                <w:kern w:val="0"/>
              </w:rPr>
              <w:t>B</w:t>
            </w:r>
            <w:r w:rsidRPr="00FF00E3">
              <w:rPr>
                <w:rFonts w:ascii="標楷體" w:eastAsia="標楷體" w:hAnsi="標楷體" w:hint="eastAsia"/>
                <w:snapToGrid w:val="0"/>
                <w:kern w:val="0"/>
              </w:rPr>
              <w:t>：</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C</w:t>
            </w:r>
            <w:r w:rsidRPr="00FF00E3">
              <w:rPr>
                <w:rFonts w:ascii="標楷體" w:eastAsia="標楷體" w:hAnsi="標楷體" w:hint="eastAsia"/>
                <w:bCs/>
                <w:snapToGrid w:val="0"/>
                <w:kern w:val="0"/>
              </w:rPr>
              <w:t>項，且</w:t>
            </w:r>
            <w:r w:rsidRPr="00FF00E3">
              <w:rPr>
                <w:rFonts w:ascii="標楷體" w:eastAsia="標楷體" w:hAnsi="標楷體" w:hint="eastAsia"/>
                <w:snapToGrid w:val="0"/>
                <w:kern w:val="0"/>
              </w:rPr>
              <w:t>能管制潛在之感染源，有相關維護紀錄</w:t>
            </w:r>
            <w:proofErr w:type="gramStart"/>
            <w:r w:rsidRPr="00FF00E3">
              <w:rPr>
                <w:rFonts w:ascii="標楷體" w:eastAsia="標楷體" w:hAnsi="標楷體" w:hint="eastAsia"/>
                <w:snapToGrid w:val="0"/>
                <w:kern w:val="0"/>
              </w:rPr>
              <w:t>（</w:t>
            </w:r>
            <w:proofErr w:type="gramEnd"/>
            <w:r w:rsidRPr="00FF00E3">
              <w:rPr>
                <w:rFonts w:ascii="標楷體" w:eastAsia="標楷體" w:hAnsi="標楷體" w:hint="eastAsia"/>
                <w:snapToGrid w:val="0"/>
                <w:kern w:val="0"/>
              </w:rPr>
              <w:t>如：空調設備之維護、保養與檢修之紀錄等</w:t>
            </w:r>
            <w:proofErr w:type="gramStart"/>
            <w:r w:rsidRPr="00FF00E3">
              <w:rPr>
                <w:rFonts w:ascii="標楷體" w:eastAsia="標楷體" w:hAnsi="標楷體" w:hint="eastAsia"/>
                <w:snapToGrid w:val="0"/>
                <w:kern w:val="0"/>
              </w:rPr>
              <w:t>）</w:t>
            </w:r>
            <w:proofErr w:type="gramEnd"/>
            <w:r w:rsidRPr="00FF00E3">
              <w:rPr>
                <w:rFonts w:ascii="標楷體" w:eastAsia="標楷體" w:hAnsi="標楷體" w:hint="eastAsia"/>
                <w:snapToGrid w:val="0"/>
                <w:kern w:val="0"/>
              </w:rPr>
              <w:t>。</w:t>
            </w:r>
          </w:p>
          <w:p w:rsidR="00B57DC6" w:rsidRPr="00FF00E3" w:rsidRDefault="00B57DC6" w:rsidP="000F4DE0">
            <w:pPr>
              <w:snapToGrid w:val="0"/>
              <w:ind w:left="384" w:hangingChars="160" w:hanging="384"/>
              <w:jc w:val="both"/>
              <w:rPr>
                <w:rFonts w:ascii="標楷體" w:eastAsia="標楷體" w:hAnsi="標楷體"/>
                <w:bCs/>
                <w:snapToGrid w:val="0"/>
                <w:kern w:val="0"/>
              </w:rPr>
            </w:pPr>
            <w:r w:rsidRPr="00FF00E3">
              <w:rPr>
                <w:rFonts w:ascii="標楷體" w:eastAsia="標楷體" w:hAnsi="標楷體"/>
                <w:snapToGrid w:val="0"/>
                <w:kern w:val="0"/>
              </w:rPr>
              <w:t>A</w:t>
            </w:r>
            <w:r w:rsidRPr="00FF00E3">
              <w:rPr>
                <w:rFonts w:ascii="標楷體" w:eastAsia="標楷體" w:hAnsi="標楷體" w:hint="eastAsia"/>
                <w:snapToGrid w:val="0"/>
                <w:kern w:val="0"/>
              </w:rPr>
              <w:t>：</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B</w:t>
            </w:r>
            <w:r w:rsidRPr="00FF00E3">
              <w:rPr>
                <w:rFonts w:ascii="標楷體" w:eastAsia="標楷體" w:hAnsi="標楷體" w:hint="eastAsia"/>
                <w:bCs/>
                <w:snapToGrid w:val="0"/>
                <w:kern w:val="0"/>
              </w:rPr>
              <w:t>項，且</w:t>
            </w:r>
            <w:r w:rsidRPr="00FF00E3">
              <w:rPr>
                <w:rFonts w:ascii="標楷體" w:eastAsia="標楷體" w:hAnsi="標楷體" w:hint="eastAsia"/>
                <w:snapToGrid w:val="0"/>
                <w:kern w:val="0"/>
              </w:rPr>
              <w:t>紀</w:t>
            </w:r>
            <w:r w:rsidRPr="00FF00E3">
              <w:rPr>
                <w:rFonts w:ascii="標楷體" w:eastAsia="標楷體" w:hAnsi="標楷體" w:hint="eastAsia"/>
                <w:bCs/>
                <w:snapToGrid w:val="0"/>
                <w:kern w:val="0"/>
              </w:rPr>
              <w:t>錄詳實及定期檢討，視情形採取改善措施</w:t>
            </w:r>
            <w:r w:rsidRPr="00FF00E3">
              <w:rPr>
                <w:rFonts w:ascii="標楷體" w:eastAsia="標楷體" w:hAnsi="標楷體" w:hint="eastAsia"/>
                <w:snapToGrid w:val="0"/>
                <w:kern w:val="0"/>
              </w:rPr>
              <w:t>，有具體成效</w:t>
            </w:r>
            <w:r w:rsidRPr="00FF00E3">
              <w:rPr>
                <w:rFonts w:ascii="標楷體" w:eastAsia="標楷體" w:hAnsi="標楷體" w:hint="eastAsia"/>
                <w:bCs/>
                <w:snapToGrid w:val="0"/>
                <w:kern w:val="0"/>
              </w:rPr>
              <w:t>。</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1.1.20</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設有專人或部門負責醫療用氣體之安全管理，並有紀錄可查</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B57DC6" w:rsidRDefault="00B57DC6" w:rsidP="000A18C9">
            <w:pPr>
              <w:pStyle w:val="af"/>
              <w:widowControl/>
              <w:numPr>
                <w:ilvl w:val="0"/>
                <w:numId w:val="44"/>
              </w:numPr>
              <w:snapToGrid w:val="0"/>
              <w:ind w:leftChars="0"/>
              <w:jc w:val="both"/>
              <w:rPr>
                <w:rFonts w:ascii="標楷體" w:hAnsi="標楷體"/>
                <w:snapToGrid w:val="0"/>
                <w:kern w:val="0"/>
                <w:sz w:val="24"/>
                <w:szCs w:val="24"/>
              </w:rPr>
            </w:pPr>
            <w:r w:rsidRPr="00B57DC6">
              <w:rPr>
                <w:rFonts w:ascii="標楷體" w:hAnsi="標楷體" w:hint="eastAsia"/>
                <w:snapToGrid w:val="0"/>
                <w:kern w:val="0"/>
                <w:sz w:val="24"/>
                <w:szCs w:val="24"/>
              </w:rPr>
              <w:t>設置安全衛生管理委員會，討論醫療用氣體之安全管理事項，</w:t>
            </w:r>
            <w:r w:rsidRPr="00B57DC6">
              <w:rPr>
                <w:rFonts w:ascii="標楷體" w:hAnsi="標楷體"/>
                <w:snapToGrid w:val="0"/>
                <w:kern w:val="0"/>
                <w:sz w:val="24"/>
                <w:szCs w:val="24"/>
              </w:rPr>
              <w:t>並設有管理員及場地負責人。</w:t>
            </w:r>
          </w:p>
          <w:p w:rsidR="00B57DC6" w:rsidRPr="00B57DC6" w:rsidRDefault="00B57DC6" w:rsidP="000A18C9">
            <w:pPr>
              <w:pStyle w:val="af"/>
              <w:widowControl/>
              <w:numPr>
                <w:ilvl w:val="0"/>
                <w:numId w:val="44"/>
              </w:numPr>
              <w:snapToGrid w:val="0"/>
              <w:ind w:leftChars="0"/>
              <w:jc w:val="both"/>
              <w:rPr>
                <w:rFonts w:ascii="標楷體" w:hAnsi="標楷體"/>
                <w:snapToGrid w:val="0"/>
                <w:kern w:val="0"/>
                <w:sz w:val="24"/>
                <w:szCs w:val="24"/>
              </w:rPr>
            </w:pPr>
            <w:r w:rsidRPr="00B57DC6">
              <w:rPr>
                <w:rFonts w:ascii="標楷體" w:hAnsi="標楷體"/>
                <w:snapToGrid w:val="0"/>
                <w:kern w:val="0"/>
                <w:sz w:val="24"/>
                <w:szCs w:val="24"/>
              </w:rPr>
              <w:t>委員會會議紀錄、醫療氣體檢查紀錄</w:t>
            </w:r>
            <w:r w:rsidRPr="00B57DC6">
              <w:rPr>
                <w:rFonts w:ascii="標楷體" w:hAnsi="標楷體" w:hint="eastAsia"/>
                <w:snapToGrid w:val="0"/>
                <w:kern w:val="0"/>
                <w:sz w:val="24"/>
                <w:szCs w:val="24"/>
              </w:rPr>
              <w:t>，</w:t>
            </w:r>
            <w:r w:rsidRPr="00B57DC6">
              <w:rPr>
                <w:rFonts w:ascii="標楷體" w:hAnsi="標楷體"/>
                <w:snapToGrid w:val="0"/>
                <w:kern w:val="0"/>
                <w:sz w:val="24"/>
                <w:szCs w:val="24"/>
              </w:rPr>
              <w:t>需妥善保管備查。</w:t>
            </w:r>
          </w:p>
          <w:p w:rsidR="00B57DC6" w:rsidRPr="00FF00E3" w:rsidRDefault="00B57DC6" w:rsidP="000F4DE0">
            <w:pPr>
              <w:ind w:left="847" w:hangingChars="353" w:hanging="847"/>
              <w:jc w:val="both"/>
              <w:rPr>
                <w:rFonts w:ascii="標楷體" w:eastAsia="標楷體" w:hAnsi="標楷體"/>
                <w:snapToGrid w:val="0"/>
                <w:kern w:val="0"/>
              </w:rPr>
            </w:pPr>
            <w:r w:rsidRPr="00B57DC6">
              <w:rPr>
                <w:rFonts w:ascii="標楷體" w:eastAsia="標楷體" w:hAnsi="標楷體" w:hint="eastAsia"/>
                <w:snapToGrid w:val="0"/>
                <w:kern w:val="0"/>
                <w:szCs w:val="24"/>
              </w:rPr>
              <w:t>B或A：符合C 項，且定期記錄及檢討，</w:t>
            </w:r>
            <w:proofErr w:type="gramStart"/>
            <w:r w:rsidRPr="00B57DC6">
              <w:rPr>
                <w:rFonts w:ascii="標楷體" w:eastAsia="標楷體" w:hAnsi="標楷體" w:hint="eastAsia"/>
                <w:snapToGrid w:val="0"/>
                <w:kern w:val="0"/>
                <w:szCs w:val="24"/>
              </w:rPr>
              <w:t>研</w:t>
            </w:r>
            <w:proofErr w:type="gramEnd"/>
            <w:r w:rsidRPr="00B57DC6">
              <w:rPr>
                <w:rFonts w:ascii="標楷體" w:eastAsia="標楷體" w:hAnsi="標楷體" w:hint="eastAsia"/>
                <w:snapToGrid w:val="0"/>
                <w:kern w:val="0"/>
                <w:szCs w:val="24"/>
              </w:rPr>
              <w:t>訂改進措施並確實落實者。</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1.1.21</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rPr>
                <w:rFonts w:ascii="標楷體" w:eastAsia="標楷體" w:hAnsi="標楷體"/>
              </w:rPr>
            </w:pPr>
            <w:r w:rsidRPr="00FF00E3">
              <w:rPr>
                <w:rFonts w:ascii="標楷體" w:eastAsia="標楷體" w:hAnsi="標楷體" w:hint="eastAsia"/>
              </w:rPr>
              <w:t>住院病人膳食管理</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rPr>
            </w:pPr>
            <w:r w:rsidRPr="00FF00E3">
              <w:rPr>
                <w:rFonts w:ascii="標楷體" w:eastAsia="標楷體" w:hAnsi="標楷體" w:hint="eastAsia"/>
                <w:kern w:val="0"/>
              </w:rPr>
              <w:t>可</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rPr>
            </w:pPr>
            <w:r w:rsidRPr="00FF00E3">
              <w:rPr>
                <w:rFonts w:ascii="標楷體" w:eastAsia="標楷體" w:hAnsi="標楷體" w:hint="eastAsia"/>
                <w:kern w:val="0"/>
              </w:rPr>
              <w:t>可</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both"/>
              <w:rPr>
                <w:rFonts w:ascii="標楷體" w:eastAsia="標楷體" w:hAnsi="標楷體" w:cs="新細明體"/>
                <w:kern w:val="0"/>
              </w:rPr>
            </w:pPr>
            <w:r w:rsidRPr="00FF00E3">
              <w:rPr>
                <w:rFonts w:ascii="標楷體" w:eastAsia="標楷體" w:hAnsi="標楷體" w:hint="eastAsia"/>
              </w:rPr>
              <w:t>C：</w:t>
            </w:r>
          </w:p>
          <w:p w:rsidR="00B57DC6" w:rsidRPr="00FF00E3" w:rsidRDefault="00B57DC6" w:rsidP="000A18C9">
            <w:pPr>
              <w:widowControl/>
              <w:numPr>
                <w:ilvl w:val="0"/>
                <w:numId w:val="27"/>
              </w:numPr>
              <w:snapToGrid w:val="0"/>
              <w:jc w:val="both"/>
              <w:rPr>
                <w:rFonts w:ascii="標楷體" w:eastAsia="標楷體" w:hAnsi="標楷體" w:cs="新細明體"/>
                <w:kern w:val="0"/>
              </w:rPr>
            </w:pPr>
            <w:r w:rsidRPr="00FF00E3">
              <w:rPr>
                <w:rFonts w:ascii="標楷體" w:eastAsia="標楷體" w:hAnsi="標楷體" w:cs="新細明體" w:hint="eastAsia"/>
                <w:kern w:val="0"/>
              </w:rPr>
              <w:t>有專人或部門負責醫院膳食服務。</w:t>
            </w:r>
          </w:p>
          <w:p w:rsidR="00B57DC6" w:rsidRPr="00FF00E3" w:rsidRDefault="00B57DC6" w:rsidP="000A18C9">
            <w:pPr>
              <w:widowControl/>
              <w:numPr>
                <w:ilvl w:val="0"/>
                <w:numId w:val="27"/>
              </w:numPr>
              <w:adjustRightInd w:val="0"/>
              <w:snapToGrid w:val="0"/>
              <w:jc w:val="both"/>
              <w:rPr>
                <w:rFonts w:ascii="標楷體" w:eastAsia="標楷體" w:hAnsi="標楷體" w:cs="新細明體"/>
                <w:kern w:val="0"/>
              </w:rPr>
            </w:pPr>
            <w:r w:rsidRPr="00FF00E3">
              <w:rPr>
                <w:rFonts w:ascii="標楷體" w:eastAsia="標楷體" w:hAnsi="標楷體" w:cs="新細明體" w:hint="eastAsia"/>
                <w:kern w:val="0"/>
              </w:rPr>
              <w:t>廚房（調理室）設備、食材及衛生管理，符合食品安全衛生規定。</w:t>
            </w:r>
          </w:p>
          <w:p w:rsidR="00B57DC6" w:rsidRPr="00FF00E3" w:rsidRDefault="00B57DC6" w:rsidP="000F4DE0">
            <w:pPr>
              <w:widowControl/>
              <w:adjustRightInd w:val="0"/>
              <w:snapToGrid w:val="0"/>
              <w:rPr>
                <w:rFonts w:ascii="標楷體" w:eastAsia="標楷體" w:hAnsi="標楷體"/>
              </w:rPr>
            </w:pPr>
            <w:r w:rsidRPr="00FF00E3">
              <w:rPr>
                <w:rFonts w:ascii="標楷體" w:eastAsia="標楷體" w:hAnsi="標楷體" w:hint="eastAsia"/>
              </w:rPr>
              <w:t>B：符合C 項，且工作人員持證照比率高於相關法令規定，住院病人用膳比率超過50%。</w:t>
            </w:r>
          </w:p>
          <w:p w:rsidR="00B57DC6" w:rsidRPr="00FF00E3" w:rsidRDefault="00B57DC6" w:rsidP="000F4DE0">
            <w:pPr>
              <w:widowControl/>
              <w:adjustRightInd w:val="0"/>
              <w:snapToGrid w:val="0"/>
              <w:rPr>
                <w:rFonts w:ascii="標楷體" w:eastAsia="標楷體" w:hAnsi="標楷體"/>
              </w:rPr>
            </w:pPr>
            <w:r w:rsidRPr="00FF00E3">
              <w:rPr>
                <w:rFonts w:ascii="標楷體" w:eastAsia="標楷體" w:hAnsi="標楷體" w:hint="eastAsia"/>
              </w:rPr>
              <w:t>A：符合</w:t>
            </w:r>
            <w:r w:rsidRPr="00FF00E3">
              <w:rPr>
                <w:rFonts w:ascii="標楷體" w:eastAsia="標楷體" w:hAnsi="標楷體"/>
              </w:rPr>
              <w:t>B</w:t>
            </w:r>
            <w:r w:rsidRPr="00FF00E3">
              <w:rPr>
                <w:rFonts w:ascii="標楷體" w:eastAsia="標楷體" w:hAnsi="標楷體" w:hint="eastAsia"/>
              </w:rPr>
              <w:t xml:space="preserve"> 項，且衛生管理紀錄完備，</w:t>
            </w:r>
            <w:r w:rsidRPr="00FF00E3">
              <w:rPr>
                <w:rFonts w:ascii="標楷體" w:eastAsia="標楷體" w:hAnsi="標楷體" w:cs="新細明體" w:hint="eastAsia"/>
                <w:kern w:val="0"/>
              </w:rPr>
              <w:t>定期調查病人之意見，並檢討調查結果。</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lastRenderedPageBreak/>
              <w:t>1.1.22</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訂定明確適當</w:t>
            </w:r>
            <w:r w:rsidRPr="00FF00E3">
              <w:rPr>
                <w:rFonts w:ascii="標楷體" w:eastAsia="標楷體" w:hAnsi="標楷體" w:hint="eastAsia"/>
                <w:snapToGrid w:val="0"/>
                <w:kern w:val="0"/>
              </w:rPr>
              <w:t>之</w:t>
            </w:r>
            <w:r w:rsidRPr="00FF00E3">
              <w:rPr>
                <w:rFonts w:ascii="標楷體" w:eastAsia="標楷體" w:hAnsi="標楷體"/>
                <w:snapToGrid w:val="0"/>
                <w:kern w:val="0"/>
              </w:rPr>
              <w:t>安全管理業務內容及範圍</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ind w:left="281" w:hangingChars="117" w:hanging="281"/>
              <w:jc w:val="both"/>
              <w:rPr>
                <w:rFonts w:ascii="標楷體" w:eastAsia="標楷體" w:hAnsi="標楷體"/>
                <w:snapToGrid w:val="0"/>
                <w:kern w:val="0"/>
              </w:rPr>
            </w:pPr>
            <w:r w:rsidRPr="00FF00E3">
              <w:rPr>
                <w:rFonts w:ascii="標楷體" w:eastAsia="標楷體" w:hAnsi="標楷體" w:hint="eastAsia"/>
                <w:snapToGrid w:val="0"/>
                <w:kern w:val="0"/>
              </w:rPr>
              <w:t>C：符合下述任一項且確實執行。</w:t>
            </w:r>
          </w:p>
          <w:p w:rsidR="00B57DC6" w:rsidRPr="00FF00E3" w:rsidRDefault="00B57DC6" w:rsidP="000F4DE0">
            <w:pPr>
              <w:adjustRightInd w:val="0"/>
              <w:snapToGrid w:val="0"/>
              <w:ind w:left="281" w:hangingChars="117" w:hanging="281"/>
              <w:jc w:val="both"/>
              <w:rPr>
                <w:rFonts w:ascii="標楷體" w:eastAsia="標楷體" w:hAnsi="標楷體"/>
                <w:snapToGrid w:val="0"/>
                <w:kern w:val="0"/>
              </w:rPr>
            </w:pPr>
            <w:r w:rsidRPr="00FF00E3">
              <w:rPr>
                <w:rFonts w:ascii="標楷體" w:eastAsia="標楷體" w:hAnsi="標楷體" w:hint="eastAsia"/>
                <w:snapToGrid w:val="0"/>
                <w:kern w:val="0"/>
              </w:rPr>
              <w:t>1.有明確之安全部門及指揮系統，警衛業務外包時，應注意其業務日誌，確認管理狀況。</w:t>
            </w:r>
          </w:p>
          <w:p w:rsidR="00B57DC6" w:rsidRPr="00FF00E3" w:rsidRDefault="00B57DC6" w:rsidP="000F4DE0">
            <w:pPr>
              <w:adjustRightInd w:val="0"/>
              <w:snapToGrid w:val="0"/>
              <w:ind w:left="281" w:hangingChars="117" w:hanging="281"/>
              <w:jc w:val="both"/>
              <w:rPr>
                <w:rFonts w:ascii="標楷體" w:eastAsia="標楷體" w:hAnsi="標楷體"/>
                <w:snapToGrid w:val="0"/>
                <w:kern w:val="0"/>
              </w:rPr>
            </w:pPr>
            <w:r w:rsidRPr="00FF00E3">
              <w:rPr>
                <w:rFonts w:ascii="標楷體" w:eastAsia="標楷體" w:hAnsi="標楷體" w:hint="eastAsia"/>
                <w:snapToGrid w:val="0"/>
                <w:kern w:val="0"/>
              </w:rPr>
              <w:t>2.明訂安全部門職責，警衛業務外包時，應明訂於合約內容中。</w:t>
            </w:r>
          </w:p>
          <w:p w:rsidR="00B57DC6" w:rsidRPr="00FF00E3" w:rsidRDefault="00B57DC6" w:rsidP="000F4DE0">
            <w:pPr>
              <w:adjustRightInd w:val="0"/>
              <w:snapToGrid w:val="0"/>
              <w:ind w:left="281" w:hangingChars="117" w:hanging="281"/>
              <w:jc w:val="both"/>
              <w:rPr>
                <w:rFonts w:ascii="標楷體" w:eastAsia="標楷體" w:hAnsi="標楷體"/>
                <w:snapToGrid w:val="0"/>
                <w:kern w:val="0"/>
              </w:rPr>
            </w:pPr>
            <w:r w:rsidRPr="00FF00E3">
              <w:rPr>
                <w:rFonts w:ascii="標楷體" w:eastAsia="標楷體" w:hAnsi="標楷體" w:hint="eastAsia"/>
                <w:snapToGrid w:val="0"/>
                <w:kern w:val="0"/>
              </w:rPr>
              <w:t>3.建立警民連線類似機制，確保醫院安全。</w:t>
            </w:r>
          </w:p>
          <w:p w:rsidR="00B57DC6" w:rsidRPr="00FF00E3" w:rsidRDefault="00B57DC6" w:rsidP="000F4DE0">
            <w:pPr>
              <w:adjustRightInd w:val="0"/>
              <w:snapToGrid w:val="0"/>
              <w:ind w:left="408" w:hangingChars="170" w:hanging="408"/>
              <w:jc w:val="both"/>
              <w:rPr>
                <w:rFonts w:ascii="標楷體" w:eastAsia="標楷體" w:hAnsi="標楷體"/>
                <w:snapToGrid w:val="0"/>
                <w:kern w:val="0"/>
              </w:rPr>
            </w:pPr>
            <w:r w:rsidRPr="00FF00E3">
              <w:rPr>
                <w:rFonts w:ascii="標楷體" w:eastAsia="標楷體" w:hAnsi="標楷體" w:hint="eastAsia"/>
                <w:snapToGrid w:val="0"/>
                <w:kern w:val="0"/>
              </w:rPr>
              <w:t>B：符合上述任二項且確實執行。</w:t>
            </w:r>
          </w:p>
          <w:p w:rsidR="00B57DC6" w:rsidRPr="00FF00E3" w:rsidRDefault="00B57DC6" w:rsidP="000F4DE0">
            <w:pPr>
              <w:adjustRightInd w:val="0"/>
              <w:snapToGrid w:val="0"/>
              <w:ind w:left="408" w:hangingChars="170" w:hanging="408"/>
              <w:jc w:val="both"/>
              <w:rPr>
                <w:rFonts w:ascii="標楷體" w:eastAsia="標楷體" w:hAnsi="標楷體"/>
                <w:snapToGrid w:val="0"/>
                <w:kern w:val="0"/>
              </w:rPr>
            </w:pPr>
            <w:r w:rsidRPr="00FF00E3">
              <w:rPr>
                <w:rFonts w:ascii="標楷體" w:eastAsia="標楷體" w:hAnsi="標楷體" w:hint="eastAsia"/>
                <w:snapToGrid w:val="0"/>
                <w:kern w:val="0"/>
              </w:rPr>
              <w:t>A：完全符合上述三項之要求且執行良好。</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1.1.23</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主管機關檢查紀錄、醫院改善措施及結果，應有紀錄可查</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w:t>
            </w:r>
            <w:r w:rsidRPr="00FF00E3">
              <w:rPr>
                <w:rFonts w:ascii="標楷體" w:eastAsia="標楷體" w:hAnsi="標楷體"/>
                <w:snapToGrid w:val="0"/>
                <w:kern w:val="0"/>
              </w:rPr>
              <w:t>備有主管機關之檢查紀錄、及醫院改善措施之相關資料紀錄。</w:t>
            </w:r>
          </w:p>
          <w:p w:rsidR="00B57DC6" w:rsidRPr="00FF00E3" w:rsidRDefault="00B57DC6" w:rsidP="000F4DE0">
            <w:pPr>
              <w:widowControl/>
              <w:snapToGrid w:val="0"/>
              <w:ind w:left="847" w:hangingChars="353" w:hanging="847"/>
              <w:jc w:val="both"/>
              <w:rPr>
                <w:rFonts w:ascii="標楷體" w:eastAsia="標楷體" w:hAnsi="標楷體"/>
                <w:snapToGrid w:val="0"/>
                <w:kern w:val="0"/>
              </w:rPr>
            </w:pPr>
            <w:r w:rsidRPr="00FF00E3">
              <w:rPr>
                <w:rFonts w:ascii="標楷體" w:eastAsia="標楷體" w:hAnsi="標楷體" w:hint="eastAsia"/>
                <w:snapToGrid w:val="0"/>
                <w:kern w:val="0"/>
              </w:rPr>
              <w:t>B或A：符合C項，且定期詳實紀錄及檢討，</w:t>
            </w:r>
            <w:proofErr w:type="gramStart"/>
            <w:r w:rsidRPr="00FF00E3">
              <w:rPr>
                <w:rFonts w:ascii="標楷體" w:eastAsia="標楷體" w:hAnsi="標楷體" w:hint="eastAsia"/>
                <w:snapToGrid w:val="0"/>
                <w:kern w:val="0"/>
              </w:rPr>
              <w:t>研</w:t>
            </w:r>
            <w:proofErr w:type="gramEnd"/>
            <w:r w:rsidRPr="00FF00E3">
              <w:rPr>
                <w:rFonts w:ascii="標楷體" w:eastAsia="標楷體" w:hAnsi="標楷體" w:hint="eastAsia"/>
                <w:snapToGrid w:val="0"/>
                <w:kern w:val="0"/>
              </w:rPr>
              <w:t>訂改進措施並確實落實者。</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1.1.24</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snapToGrid w:val="0"/>
                <w:kern w:val="0"/>
              </w:rPr>
              <w:t>置有專人負責廢水</w:t>
            </w:r>
            <w:r w:rsidRPr="00FF00E3">
              <w:rPr>
                <w:rFonts w:ascii="標楷體" w:eastAsia="標楷體" w:hAnsi="標楷體" w:hint="eastAsia"/>
                <w:snapToGrid w:val="0"/>
                <w:kern w:val="0"/>
              </w:rPr>
              <w:t>、</w:t>
            </w:r>
            <w:r w:rsidRPr="00FF00E3">
              <w:rPr>
                <w:rFonts w:ascii="標楷體" w:eastAsia="標楷體" w:hAnsi="標楷體"/>
                <w:snapToGrid w:val="0"/>
                <w:kern w:val="0"/>
              </w:rPr>
              <w:t>廢棄物處理</w:t>
            </w:r>
            <w:r w:rsidRPr="00FF00E3">
              <w:rPr>
                <w:rFonts w:ascii="標楷體" w:eastAsia="標楷體" w:hAnsi="標楷體" w:hint="eastAsia"/>
                <w:snapToGrid w:val="0"/>
                <w:kern w:val="0"/>
              </w:rPr>
              <w:t>，並</w:t>
            </w:r>
            <w:r w:rsidRPr="00FF00E3">
              <w:rPr>
                <w:rFonts w:ascii="標楷體" w:eastAsia="標楷體" w:hAnsi="標楷體"/>
                <w:snapToGrid w:val="0"/>
                <w:kern w:val="0"/>
              </w:rPr>
              <w:t>訂有相關處理程序</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F00E3" w:rsidRDefault="00B57DC6" w:rsidP="000A18C9">
            <w:pPr>
              <w:widowControl/>
              <w:numPr>
                <w:ilvl w:val="0"/>
                <w:numId w:val="28"/>
              </w:numPr>
              <w:snapToGrid w:val="0"/>
              <w:jc w:val="both"/>
              <w:rPr>
                <w:rFonts w:ascii="標楷體" w:eastAsia="標楷體" w:hAnsi="標楷體"/>
                <w:snapToGrid w:val="0"/>
                <w:kern w:val="0"/>
              </w:rPr>
            </w:pPr>
            <w:r w:rsidRPr="00FF00E3">
              <w:rPr>
                <w:rFonts w:ascii="標楷體" w:eastAsia="標楷體" w:hAnsi="標楷體"/>
                <w:snapToGrid w:val="0"/>
                <w:kern w:val="0"/>
              </w:rPr>
              <w:t>設有專人負責廢水</w:t>
            </w:r>
            <w:r w:rsidRPr="00FF00E3">
              <w:rPr>
                <w:rFonts w:ascii="標楷體" w:eastAsia="標楷體" w:hAnsi="標楷體" w:hint="eastAsia"/>
                <w:snapToGrid w:val="0"/>
                <w:kern w:val="0"/>
              </w:rPr>
              <w:t>、</w:t>
            </w:r>
            <w:r w:rsidRPr="00FF00E3">
              <w:rPr>
                <w:rFonts w:ascii="標楷體" w:eastAsia="標楷體" w:hAnsi="標楷體"/>
                <w:snapToGrid w:val="0"/>
                <w:kern w:val="0"/>
              </w:rPr>
              <w:t>一般性及感染性廢棄物之處理</w:t>
            </w:r>
            <w:r w:rsidRPr="00FF00E3">
              <w:rPr>
                <w:rFonts w:ascii="標楷體" w:eastAsia="標楷體" w:hAnsi="標楷體" w:hint="eastAsia"/>
                <w:snapToGrid w:val="0"/>
                <w:kern w:val="0"/>
              </w:rPr>
              <w:t>且</w:t>
            </w:r>
            <w:r w:rsidRPr="00FF00E3">
              <w:rPr>
                <w:rFonts w:ascii="標楷體" w:eastAsia="標楷體" w:hAnsi="標楷體"/>
                <w:snapToGrid w:val="0"/>
                <w:kern w:val="0"/>
              </w:rPr>
              <w:t>處理得宜，通過主管機關之檢查（驗），備有紀錄。</w:t>
            </w:r>
          </w:p>
          <w:p w:rsidR="00B57DC6" w:rsidRPr="00FF00E3" w:rsidRDefault="00B57DC6" w:rsidP="000A18C9">
            <w:pPr>
              <w:widowControl/>
              <w:numPr>
                <w:ilvl w:val="0"/>
                <w:numId w:val="28"/>
              </w:numPr>
              <w:snapToGrid w:val="0"/>
              <w:jc w:val="both"/>
              <w:rPr>
                <w:rFonts w:ascii="標楷體" w:eastAsia="標楷體" w:hAnsi="標楷體"/>
                <w:snapToGrid w:val="0"/>
                <w:kern w:val="0"/>
              </w:rPr>
            </w:pPr>
            <w:r w:rsidRPr="00FF00E3">
              <w:rPr>
                <w:rFonts w:ascii="標楷體" w:eastAsia="標楷體" w:hAnsi="標楷體"/>
                <w:snapToGrid w:val="0"/>
                <w:kern w:val="0"/>
              </w:rPr>
              <w:t>訂有適當之廢水</w:t>
            </w:r>
            <w:r w:rsidRPr="00FF00E3">
              <w:rPr>
                <w:rFonts w:ascii="標楷體" w:eastAsia="標楷體" w:hAnsi="標楷體" w:hint="eastAsia"/>
                <w:snapToGrid w:val="0"/>
                <w:kern w:val="0"/>
              </w:rPr>
              <w:t>、一般性及</w:t>
            </w:r>
            <w:r w:rsidRPr="00FF00E3">
              <w:rPr>
                <w:rFonts w:ascii="標楷體" w:eastAsia="標楷體" w:hAnsi="標楷體"/>
                <w:snapToGrid w:val="0"/>
                <w:kern w:val="0"/>
              </w:rPr>
              <w:t>感染性廢棄物物處理相關程序</w:t>
            </w:r>
            <w:r w:rsidRPr="00FF00E3">
              <w:rPr>
                <w:rFonts w:ascii="標楷體" w:eastAsia="標楷體" w:hAnsi="標楷體" w:hint="eastAsia"/>
                <w:snapToGrid w:val="0"/>
                <w:kern w:val="0"/>
              </w:rPr>
              <w:t>。</w:t>
            </w:r>
          </w:p>
          <w:p w:rsidR="00B57DC6" w:rsidRPr="00FF00E3" w:rsidRDefault="00B57DC6" w:rsidP="000F4DE0">
            <w:pPr>
              <w:widowControl/>
              <w:snapToGrid w:val="0"/>
              <w:ind w:left="847" w:hangingChars="353" w:hanging="847"/>
              <w:jc w:val="both"/>
              <w:rPr>
                <w:rFonts w:ascii="標楷體" w:eastAsia="標楷體" w:hAnsi="標楷體"/>
                <w:snapToGrid w:val="0"/>
                <w:kern w:val="0"/>
              </w:rPr>
            </w:pPr>
            <w:r w:rsidRPr="00FF00E3">
              <w:rPr>
                <w:rFonts w:ascii="標楷體" w:eastAsia="標楷體" w:hAnsi="標楷體" w:hint="eastAsia"/>
                <w:snapToGrid w:val="0"/>
                <w:kern w:val="0"/>
              </w:rPr>
              <w:t>B或A：符合C項，且定期詳實紀錄及檢討，</w:t>
            </w:r>
            <w:proofErr w:type="gramStart"/>
            <w:r w:rsidRPr="00FF00E3">
              <w:rPr>
                <w:rFonts w:ascii="標楷體" w:eastAsia="標楷體" w:hAnsi="標楷體" w:hint="eastAsia"/>
                <w:snapToGrid w:val="0"/>
                <w:kern w:val="0"/>
              </w:rPr>
              <w:t>研</w:t>
            </w:r>
            <w:proofErr w:type="gramEnd"/>
            <w:r w:rsidRPr="00FF00E3">
              <w:rPr>
                <w:rFonts w:ascii="標楷體" w:eastAsia="標楷體" w:hAnsi="標楷體" w:hint="eastAsia"/>
                <w:snapToGrid w:val="0"/>
                <w:kern w:val="0"/>
              </w:rPr>
              <w:t>訂改進措施並確實落實者。</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center"/>
              <w:rPr>
                <w:rFonts w:ascii="Cambria" w:eastAsia="標楷體" w:hAnsi="Cambria"/>
                <w:snapToGrid w:val="0"/>
                <w:kern w:val="0"/>
              </w:rPr>
            </w:pPr>
            <w:r w:rsidRPr="00FF00E3">
              <w:rPr>
                <w:rFonts w:ascii="Cambria" w:eastAsia="標楷體" w:hAnsi="Cambria"/>
                <w:snapToGrid w:val="0"/>
                <w:kern w:val="0"/>
              </w:rPr>
              <w:t>1.1.25</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both"/>
              <w:rPr>
                <w:rFonts w:ascii="標楷體" w:eastAsia="標楷體" w:hAnsi="標楷體"/>
                <w:snapToGrid w:val="0"/>
                <w:kern w:val="0"/>
              </w:rPr>
            </w:pPr>
            <w:r w:rsidRPr="00FF00E3">
              <w:rPr>
                <w:rFonts w:ascii="標楷體" w:eastAsia="標楷體" w:hAnsi="標楷體" w:hint="eastAsia"/>
                <w:snapToGrid w:val="0"/>
                <w:kern w:val="0"/>
              </w:rPr>
              <w:t>物料採購及管理能符合醫療照護業務之需要，並確保品質</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：有專人負責物料採購及管理，訂有物料採購及管理辦法。</w:t>
            </w:r>
          </w:p>
          <w:p w:rsidR="00B57DC6" w:rsidRPr="00FF00E3" w:rsidRDefault="00B57DC6" w:rsidP="000F4DE0">
            <w:pPr>
              <w:snapToGrid w:val="0"/>
              <w:ind w:left="384" w:hangingChars="160" w:hanging="384"/>
              <w:jc w:val="both"/>
              <w:rPr>
                <w:rFonts w:ascii="標楷體" w:eastAsia="標楷體" w:hAnsi="標楷體"/>
                <w:bCs/>
                <w:snapToGrid w:val="0"/>
                <w:kern w:val="0"/>
              </w:rPr>
            </w:pPr>
            <w:r w:rsidRPr="00FF00E3">
              <w:rPr>
                <w:rFonts w:ascii="標楷體" w:eastAsia="標楷體" w:hAnsi="標楷體"/>
                <w:snapToGrid w:val="0"/>
                <w:kern w:val="0"/>
              </w:rPr>
              <w:t>B</w:t>
            </w:r>
            <w:r w:rsidRPr="00FF00E3">
              <w:rPr>
                <w:rFonts w:ascii="標楷體" w:eastAsia="標楷體" w:hAnsi="標楷體" w:hint="eastAsia"/>
                <w:snapToGrid w:val="0"/>
                <w:kern w:val="0"/>
              </w:rPr>
              <w:t>：符合</w:t>
            </w:r>
            <w:r w:rsidRPr="00FF00E3">
              <w:rPr>
                <w:rFonts w:ascii="標楷體" w:eastAsia="標楷體" w:hAnsi="標楷體"/>
                <w:bCs/>
                <w:snapToGrid w:val="0"/>
                <w:kern w:val="0"/>
              </w:rPr>
              <w:t>C</w:t>
            </w:r>
            <w:r w:rsidRPr="00FF00E3">
              <w:rPr>
                <w:rFonts w:ascii="標楷體" w:eastAsia="標楷體" w:hAnsi="標楷體" w:hint="eastAsia"/>
                <w:bCs/>
                <w:snapToGrid w:val="0"/>
                <w:kern w:val="0"/>
              </w:rPr>
              <w:t>項，且</w:t>
            </w:r>
          </w:p>
          <w:p w:rsidR="00B57DC6" w:rsidRPr="00FF00E3" w:rsidRDefault="00B57DC6" w:rsidP="000F4DE0">
            <w:pPr>
              <w:snapToGrid w:val="0"/>
              <w:rPr>
                <w:rFonts w:ascii="標楷體" w:eastAsia="標楷體" w:hAnsi="標楷體"/>
                <w:snapToGrid w:val="0"/>
                <w:kern w:val="0"/>
              </w:rPr>
            </w:pPr>
            <w:r w:rsidRPr="00FF00E3">
              <w:rPr>
                <w:rFonts w:ascii="標楷體" w:eastAsia="標楷體" w:hAnsi="標楷體"/>
                <w:snapToGrid w:val="0"/>
                <w:kern w:val="0"/>
              </w:rPr>
              <w:t>1</w:t>
            </w:r>
            <w:r w:rsidRPr="00FF00E3">
              <w:rPr>
                <w:rFonts w:ascii="標楷體" w:eastAsia="標楷體" w:hAnsi="標楷體"/>
                <w:bCs/>
                <w:snapToGrid w:val="0"/>
                <w:kern w:val="0"/>
              </w:rPr>
              <w:t>.</w:t>
            </w:r>
            <w:r w:rsidRPr="00FF00E3">
              <w:rPr>
                <w:rFonts w:ascii="標楷體" w:eastAsia="標楷體" w:hAnsi="標楷體" w:hint="eastAsia"/>
                <w:bCs/>
                <w:snapToGrid w:val="0"/>
                <w:kern w:val="0"/>
              </w:rPr>
              <w:t>選擇</w:t>
            </w:r>
            <w:r w:rsidRPr="00FF00E3">
              <w:rPr>
                <w:rFonts w:ascii="標楷體" w:eastAsia="標楷體" w:hAnsi="標楷體" w:hint="eastAsia"/>
                <w:snapToGrid w:val="0"/>
                <w:kern w:val="0"/>
              </w:rPr>
              <w:t>經</w:t>
            </w:r>
            <w:r w:rsidRPr="00FF00E3">
              <w:rPr>
                <w:rFonts w:ascii="標楷體" w:eastAsia="標楷體" w:hAnsi="標楷體"/>
                <w:snapToGrid w:val="0"/>
                <w:kern w:val="0"/>
              </w:rPr>
              <w:t>QSD</w:t>
            </w:r>
            <w:r w:rsidRPr="00FF00E3">
              <w:rPr>
                <w:rFonts w:ascii="標楷體" w:eastAsia="標楷體" w:hAnsi="標楷體" w:hint="eastAsia"/>
                <w:snapToGrid w:val="0"/>
                <w:kern w:val="0"/>
              </w:rPr>
              <w:t>（</w:t>
            </w:r>
            <w:r w:rsidRPr="00FF00E3">
              <w:rPr>
                <w:rFonts w:ascii="標楷體" w:eastAsia="標楷體" w:hAnsi="標楷體"/>
              </w:rPr>
              <w:t>Quality System Documentation</w:t>
            </w:r>
            <w:r w:rsidRPr="00FF00E3">
              <w:rPr>
                <w:rFonts w:ascii="標楷體" w:eastAsia="標楷體" w:hAnsi="標楷體" w:hint="eastAsia"/>
                <w:snapToGrid w:val="0"/>
                <w:kern w:val="0"/>
              </w:rPr>
              <w:t>）或</w:t>
            </w:r>
            <w:r w:rsidRPr="00FF00E3">
              <w:rPr>
                <w:rFonts w:ascii="標楷體" w:eastAsia="標楷體" w:hAnsi="標楷體"/>
              </w:rPr>
              <w:t>GMP/cGMP</w:t>
            </w:r>
            <w:r w:rsidRPr="00FF00E3">
              <w:rPr>
                <w:rFonts w:ascii="標楷體" w:eastAsia="標楷體" w:hAnsi="標楷體" w:hint="eastAsia"/>
              </w:rPr>
              <w:t>（</w:t>
            </w:r>
            <w:r w:rsidRPr="00FF00E3">
              <w:rPr>
                <w:rFonts w:ascii="標楷體" w:eastAsia="標楷體" w:hAnsi="標楷體"/>
              </w:rPr>
              <w:t>Good Manufacturing Practice, Current Good Manufacturing Practice</w:t>
            </w:r>
            <w:r w:rsidRPr="00FF00E3">
              <w:rPr>
                <w:rFonts w:ascii="標楷體" w:eastAsia="標楷體" w:hAnsi="標楷體" w:hint="eastAsia"/>
              </w:rPr>
              <w:t>）認可或</w:t>
            </w:r>
            <w:r w:rsidRPr="00FF00E3">
              <w:rPr>
                <w:rFonts w:ascii="標楷體" w:eastAsia="標楷體" w:hAnsi="標楷體" w:hint="eastAsia"/>
                <w:snapToGrid w:val="0"/>
                <w:kern w:val="0"/>
              </w:rPr>
              <w:t>評鑑的製造商。</w:t>
            </w:r>
          </w:p>
          <w:p w:rsidR="00B57DC6" w:rsidRPr="00FF00E3" w:rsidRDefault="00B57DC6" w:rsidP="000F4DE0">
            <w:pPr>
              <w:snapToGrid w:val="0"/>
              <w:rPr>
                <w:rFonts w:ascii="標楷體" w:eastAsia="標楷體" w:hAnsi="標楷體"/>
                <w:dstrike/>
                <w:snapToGrid w:val="0"/>
                <w:kern w:val="0"/>
              </w:rPr>
            </w:pPr>
            <w:r w:rsidRPr="00FF00E3">
              <w:rPr>
                <w:rFonts w:ascii="標楷體" w:eastAsia="標楷體" w:hAnsi="標楷體"/>
                <w:snapToGrid w:val="0"/>
                <w:kern w:val="0"/>
              </w:rPr>
              <w:t>2.</w:t>
            </w:r>
            <w:r w:rsidRPr="00FF00E3">
              <w:rPr>
                <w:rFonts w:ascii="標楷體" w:eastAsia="標楷體" w:hAnsi="標楷體" w:hint="eastAsia"/>
                <w:snapToGrid w:val="0"/>
                <w:kern w:val="0"/>
              </w:rPr>
              <w:t>實施有效率的庫存管理。</w:t>
            </w:r>
          </w:p>
          <w:p w:rsidR="00B57DC6" w:rsidRPr="00FF00E3" w:rsidRDefault="00B57DC6" w:rsidP="000F4DE0">
            <w:pPr>
              <w:widowControl/>
              <w:snapToGrid w:val="0"/>
              <w:ind w:left="293" w:hangingChars="122" w:hanging="293"/>
              <w:rPr>
                <w:rFonts w:ascii="標楷體" w:eastAsia="標楷體" w:hAnsi="標楷體"/>
                <w:snapToGrid w:val="0"/>
                <w:kern w:val="0"/>
              </w:rPr>
            </w:pPr>
            <w:r w:rsidRPr="00FF00E3">
              <w:rPr>
                <w:rFonts w:ascii="標楷體" w:eastAsia="標楷體" w:hAnsi="標楷體"/>
                <w:bCs/>
                <w:snapToGrid w:val="0"/>
                <w:kern w:val="0"/>
              </w:rPr>
              <w:t>A</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B</w:t>
            </w:r>
            <w:r w:rsidRPr="00FF00E3">
              <w:rPr>
                <w:rFonts w:ascii="標楷體" w:eastAsia="標楷體" w:hAnsi="標楷體" w:hint="eastAsia"/>
                <w:bCs/>
                <w:snapToGrid w:val="0"/>
                <w:kern w:val="0"/>
              </w:rPr>
              <w:t>項，且能落實</w:t>
            </w:r>
            <w:r w:rsidRPr="00FF00E3">
              <w:rPr>
                <w:rFonts w:ascii="標楷體" w:eastAsia="標楷體" w:hAnsi="標楷體" w:hint="eastAsia"/>
                <w:snapToGrid w:val="0"/>
                <w:kern w:val="0"/>
              </w:rPr>
              <w:t>採購及管理辦法，並定期檢討改善。</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center"/>
              <w:rPr>
                <w:rFonts w:ascii="Cambria" w:eastAsia="標楷體" w:hAnsi="Cambria"/>
                <w:snapToGrid w:val="0"/>
                <w:kern w:val="0"/>
              </w:rPr>
            </w:pPr>
            <w:r w:rsidRPr="00FF00E3">
              <w:rPr>
                <w:rFonts w:ascii="Cambria" w:eastAsia="標楷體" w:hAnsi="Cambria"/>
                <w:snapToGrid w:val="0"/>
                <w:kern w:val="0"/>
              </w:rPr>
              <w:t>1.1.26</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snapToGrid w:val="0"/>
                <w:kern w:val="0"/>
              </w:rPr>
            </w:pPr>
            <w:r w:rsidRPr="00FF00E3">
              <w:rPr>
                <w:rFonts w:ascii="標楷體" w:eastAsia="標楷體" w:hAnsi="標楷體" w:hint="eastAsia"/>
                <w:snapToGrid w:val="0"/>
                <w:kern w:val="0"/>
              </w:rPr>
              <w:t>對外包業務有適當管理</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可</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ind w:left="384" w:hangingChars="160" w:hanging="384"/>
              <w:jc w:val="both"/>
              <w:rPr>
                <w:rFonts w:ascii="標楷體" w:eastAsia="標楷體" w:hAnsi="標楷體"/>
              </w:rPr>
            </w:pPr>
            <w:r w:rsidRPr="00FF00E3">
              <w:rPr>
                <w:rFonts w:ascii="標楷體" w:eastAsia="標楷體" w:hAnsi="標楷體"/>
              </w:rPr>
              <w:t>C</w:t>
            </w:r>
            <w:r w:rsidRPr="00FF00E3">
              <w:rPr>
                <w:rFonts w:ascii="標楷體" w:eastAsia="標楷體" w:hAnsi="標楷體" w:hint="eastAsia"/>
              </w:rPr>
              <w:t>：</w:t>
            </w:r>
          </w:p>
          <w:p w:rsidR="00B57DC6" w:rsidRPr="00B57DC6" w:rsidRDefault="00B57DC6" w:rsidP="000A18C9">
            <w:pPr>
              <w:pStyle w:val="af"/>
              <w:numPr>
                <w:ilvl w:val="0"/>
                <w:numId w:val="50"/>
              </w:numPr>
              <w:snapToGrid w:val="0"/>
              <w:ind w:leftChars="0"/>
              <w:rPr>
                <w:rFonts w:ascii="標楷體" w:hAnsi="標楷體"/>
                <w:snapToGrid w:val="0"/>
                <w:kern w:val="0"/>
                <w:sz w:val="24"/>
                <w:szCs w:val="24"/>
              </w:rPr>
            </w:pPr>
            <w:r w:rsidRPr="00B57DC6">
              <w:rPr>
                <w:rFonts w:ascii="標楷體" w:hAnsi="標楷體" w:hint="eastAsia"/>
                <w:snapToGrid w:val="0"/>
                <w:kern w:val="0"/>
                <w:sz w:val="24"/>
                <w:szCs w:val="24"/>
              </w:rPr>
              <w:t>有專責人員或部門管理外包業務，並</w:t>
            </w:r>
            <w:proofErr w:type="gramStart"/>
            <w:r w:rsidRPr="00B57DC6">
              <w:rPr>
                <w:rFonts w:ascii="標楷體" w:hAnsi="標楷體" w:hint="eastAsia"/>
                <w:snapToGrid w:val="0"/>
                <w:kern w:val="0"/>
                <w:sz w:val="24"/>
                <w:szCs w:val="24"/>
              </w:rPr>
              <w:t>訂定外包</w:t>
            </w:r>
            <w:proofErr w:type="gramEnd"/>
            <w:r w:rsidRPr="00B57DC6">
              <w:rPr>
                <w:rFonts w:ascii="標楷體" w:hAnsi="標楷體" w:hint="eastAsia"/>
                <w:snapToGrid w:val="0"/>
                <w:kern w:val="0"/>
                <w:sz w:val="24"/>
                <w:szCs w:val="24"/>
              </w:rPr>
              <w:t>業務管理辦法。</w:t>
            </w:r>
          </w:p>
          <w:p w:rsidR="00B57DC6" w:rsidRPr="00B57DC6" w:rsidRDefault="00B57DC6" w:rsidP="000A18C9">
            <w:pPr>
              <w:pStyle w:val="af"/>
              <w:numPr>
                <w:ilvl w:val="0"/>
                <w:numId w:val="50"/>
              </w:numPr>
              <w:snapToGrid w:val="0"/>
              <w:ind w:leftChars="0"/>
              <w:rPr>
                <w:rFonts w:ascii="標楷體" w:hAnsi="標楷體"/>
                <w:snapToGrid w:val="0"/>
                <w:kern w:val="0"/>
                <w:sz w:val="24"/>
                <w:szCs w:val="24"/>
              </w:rPr>
            </w:pPr>
            <w:r w:rsidRPr="00B57DC6">
              <w:rPr>
                <w:rFonts w:ascii="標楷體" w:hAnsi="標楷體" w:hint="eastAsia"/>
                <w:snapToGrid w:val="0"/>
                <w:kern w:val="0"/>
                <w:sz w:val="24"/>
                <w:szCs w:val="24"/>
              </w:rPr>
              <w:t>明</w:t>
            </w:r>
            <w:r w:rsidRPr="00B57DC6">
              <w:rPr>
                <w:rFonts w:ascii="標楷體" w:hAnsi="標楷體" w:hint="eastAsia"/>
                <w:sz w:val="24"/>
                <w:szCs w:val="24"/>
              </w:rPr>
              <w:t>訂業者資格及遴選程序，並確實遵守。</w:t>
            </w:r>
          </w:p>
          <w:p w:rsidR="00B57DC6" w:rsidRPr="00B57DC6" w:rsidRDefault="00B57DC6" w:rsidP="000A18C9">
            <w:pPr>
              <w:pStyle w:val="af"/>
              <w:numPr>
                <w:ilvl w:val="0"/>
                <w:numId w:val="50"/>
              </w:numPr>
              <w:snapToGrid w:val="0"/>
              <w:ind w:leftChars="0"/>
              <w:rPr>
                <w:rFonts w:ascii="標楷體" w:hAnsi="標楷體"/>
                <w:snapToGrid w:val="0"/>
                <w:kern w:val="0"/>
                <w:sz w:val="24"/>
                <w:szCs w:val="24"/>
              </w:rPr>
            </w:pPr>
            <w:r w:rsidRPr="00B57DC6">
              <w:rPr>
                <w:rFonts w:ascii="標楷體" w:hAnsi="標楷體" w:hint="eastAsia"/>
                <w:snapToGrid w:val="0"/>
                <w:kern w:val="0"/>
                <w:sz w:val="24"/>
                <w:szCs w:val="24"/>
              </w:rPr>
              <w:t>對</w:t>
            </w:r>
            <w:r w:rsidRPr="00B57DC6">
              <w:rPr>
                <w:rFonts w:ascii="標楷體" w:hAnsi="標楷體" w:hint="eastAsia"/>
                <w:sz w:val="24"/>
                <w:szCs w:val="24"/>
              </w:rPr>
              <w:t>業者</w:t>
            </w:r>
            <w:r w:rsidRPr="00B57DC6">
              <w:rPr>
                <w:rFonts w:ascii="標楷體" w:hAnsi="標楷體" w:hint="eastAsia"/>
                <w:snapToGrid w:val="0"/>
                <w:kern w:val="0"/>
                <w:sz w:val="24"/>
                <w:szCs w:val="24"/>
              </w:rPr>
              <w:t>實施業務及設備訪查，作成紀錄，作為日後續約、違約處理之依據。</w:t>
            </w:r>
          </w:p>
          <w:p w:rsidR="00B57DC6" w:rsidRPr="00B57DC6" w:rsidRDefault="00B57DC6" w:rsidP="000A18C9">
            <w:pPr>
              <w:pStyle w:val="af"/>
              <w:numPr>
                <w:ilvl w:val="0"/>
                <w:numId w:val="50"/>
              </w:numPr>
              <w:snapToGrid w:val="0"/>
              <w:ind w:leftChars="0"/>
              <w:rPr>
                <w:rFonts w:ascii="標楷體" w:hAnsi="標楷體"/>
                <w:snapToGrid w:val="0"/>
                <w:kern w:val="0"/>
                <w:sz w:val="24"/>
                <w:szCs w:val="24"/>
              </w:rPr>
            </w:pPr>
            <w:proofErr w:type="gramStart"/>
            <w:r w:rsidRPr="00B57DC6">
              <w:rPr>
                <w:rFonts w:ascii="標楷體" w:hAnsi="標楷體" w:hint="eastAsia"/>
                <w:sz w:val="24"/>
                <w:szCs w:val="24"/>
              </w:rPr>
              <w:t>明定外包</w:t>
            </w:r>
            <w:proofErr w:type="gramEnd"/>
            <w:r w:rsidRPr="00B57DC6">
              <w:rPr>
                <w:rFonts w:ascii="標楷體" w:hAnsi="標楷體" w:hint="eastAsia"/>
                <w:sz w:val="24"/>
                <w:szCs w:val="24"/>
              </w:rPr>
              <w:t>業務意外事故之賠償責任，及業者違約時之業務銜接機制，以保障病人權益與安全。</w:t>
            </w:r>
          </w:p>
          <w:p w:rsidR="00B57DC6" w:rsidRPr="00FF00E3" w:rsidRDefault="00B57DC6" w:rsidP="000F4DE0">
            <w:pPr>
              <w:snapToGrid w:val="0"/>
              <w:ind w:left="384" w:hangingChars="160" w:hanging="384"/>
              <w:jc w:val="both"/>
              <w:rPr>
                <w:rFonts w:ascii="標楷體" w:eastAsia="標楷體" w:hAnsi="標楷體"/>
              </w:rPr>
            </w:pPr>
            <w:r w:rsidRPr="00FF00E3">
              <w:rPr>
                <w:rFonts w:ascii="標楷體" w:eastAsia="標楷體" w:hAnsi="標楷體"/>
              </w:rPr>
              <w:lastRenderedPageBreak/>
              <w:t>B</w:t>
            </w:r>
            <w:r w:rsidRPr="00FF00E3">
              <w:rPr>
                <w:rFonts w:ascii="標楷體" w:eastAsia="標楷體" w:hAnsi="標楷體" w:hint="eastAsia"/>
              </w:rPr>
              <w:t>：符合</w:t>
            </w:r>
            <w:r w:rsidRPr="00FF00E3">
              <w:rPr>
                <w:rFonts w:ascii="標楷體" w:eastAsia="標楷體" w:hAnsi="標楷體"/>
              </w:rPr>
              <w:t>C</w:t>
            </w:r>
            <w:r w:rsidRPr="00FF00E3">
              <w:rPr>
                <w:rFonts w:ascii="標楷體" w:eastAsia="標楷體" w:hAnsi="標楷體" w:hint="eastAsia"/>
              </w:rPr>
              <w:t>項，</w:t>
            </w:r>
            <w:r w:rsidRPr="00FF00E3">
              <w:rPr>
                <w:rFonts w:ascii="標楷體" w:eastAsia="標楷體" w:hAnsi="標楷體" w:hint="eastAsia"/>
                <w:snapToGrid w:val="0"/>
                <w:kern w:val="0"/>
              </w:rPr>
              <w:t>且</w:t>
            </w:r>
            <w:r w:rsidRPr="00FF00E3">
              <w:rPr>
                <w:rFonts w:ascii="標楷體" w:eastAsia="標楷體" w:hAnsi="標楷體" w:hint="eastAsia"/>
              </w:rPr>
              <w:t>落實外包業務管理規範，並確實考核業者，備有紀錄可查。</w:t>
            </w:r>
          </w:p>
          <w:p w:rsidR="00B57DC6" w:rsidRPr="00FF00E3" w:rsidRDefault="00B57DC6" w:rsidP="000F4DE0">
            <w:pPr>
              <w:snapToGrid w:val="0"/>
              <w:ind w:left="384" w:hangingChars="160" w:hanging="384"/>
              <w:jc w:val="both"/>
              <w:rPr>
                <w:rFonts w:ascii="標楷體" w:eastAsia="標楷體" w:hAnsi="標楷體"/>
                <w:snapToGrid w:val="0"/>
                <w:kern w:val="0"/>
              </w:rPr>
            </w:pPr>
            <w:r w:rsidRPr="00FF00E3">
              <w:rPr>
                <w:rFonts w:ascii="標楷體" w:eastAsia="標楷體" w:hAnsi="標楷體"/>
              </w:rPr>
              <w:t>A</w:t>
            </w:r>
            <w:r w:rsidRPr="00FF00E3">
              <w:rPr>
                <w:rFonts w:ascii="標楷體" w:eastAsia="標楷體" w:hAnsi="標楷體" w:hint="eastAsia"/>
              </w:rPr>
              <w:t>：符合</w:t>
            </w:r>
            <w:r w:rsidRPr="00FF00E3">
              <w:rPr>
                <w:rFonts w:ascii="標楷體" w:eastAsia="標楷體" w:hAnsi="標楷體"/>
              </w:rPr>
              <w:t>B</w:t>
            </w:r>
            <w:r w:rsidRPr="00FF00E3">
              <w:rPr>
                <w:rFonts w:ascii="標楷體" w:eastAsia="標楷體" w:hAnsi="標楷體" w:hint="eastAsia"/>
              </w:rPr>
              <w:t>項，</w:t>
            </w:r>
            <w:r w:rsidRPr="00FF00E3">
              <w:rPr>
                <w:rFonts w:ascii="標楷體" w:eastAsia="標楷體" w:hAnsi="標楷體" w:hint="eastAsia"/>
                <w:snapToGrid w:val="0"/>
                <w:kern w:val="0"/>
              </w:rPr>
              <w:t>且</w:t>
            </w:r>
            <w:r w:rsidRPr="00FF00E3">
              <w:rPr>
                <w:rFonts w:ascii="標楷體" w:eastAsia="標楷體" w:hAnsi="標楷體" w:hint="eastAsia"/>
              </w:rPr>
              <w:t>至少每半年考核承包業者履約情形，並能適時</w:t>
            </w:r>
            <w:r w:rsidRPr="00FF00E3">
              <w:rPr>
                <w:rFonts w:ascii="標楷體" w:eastAsia="標楷體" w:hAnsi="標楷體" w:hint="eastAsia"/>
                <w:snapToGrid w:val="0"/>
                <w:kern w:val="0"/>
              </w:rPr>
              <w:t>修改合約內容，有改善實例者。</w:t>
            </w:r>
          </w:p>
        </w:tc>
      </w:tr>
      <w:tr w:rsidR="00B57DC6" w:rsidRPr="00FF00E3" w:rsidTr="000F4DE0">
        <w:trPr>
          <w:trHeight w:val="3662"/>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bCs/>
                <w:snapToGrid w:val="0"/>
                <w:kern w:val="0"/>
              </w:rPr>
            </w:pPr>
            <w:r w:rsidRPr="00FF00E3">
              <w:rPr>
                <w:rFonts w:ascii="Cambria" w:eastAsia="標楷體" w:hAnsi="Cambria"/>
                <w:bCs/>
                <w:snapToGrid w:val="0"/>
                <w:kern w:val="0"/>
              </w:rPr>
              <w:lastRenderedPageBreak/>
              <w:t>1.1.27</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rPr>
                <w:rFonts w:ascii="標楷體" w:eastAsia="標楷體" w:hAnsi="標楷體"/>
                <w:bCs/>
                <w:snapToGrid w:val="0"/>
                <w:kern w:val="0"/>
              </w:rPr>
            </w:pPr>
            <w:r w:rsidRPr="00FF00E3">
              <w:rPr>
                <w:rFonts w:ascii="標楷體" w:eastAsia="標楷體" w:hAnsi="標楷體" w:cs="新細明體" w:hint="eastAsia"/>
                <w:snapToGrid w:val="0"/>
                <w:kern w:val="0"/>
              </w:rPr>
              <w:t>對病人或家屬之意見、抱怨及申訴，設有專人或部門處理，並訂定處理流程</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bCs/>
                <w:snapToGrid w:val="0"/>
                <w:kern w:val="0"/>
              </w:rPr>
            </w:pPr>
            <w:r w:rsidRPr="00FF00E3">
              <w:rPr>
                <w:rFonts w:ascii="標楷體" w:eastAsia="標楷體" w:hAnsi="標楷體" w:hint="eastAsia"/>
                <w:bCs/>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bCs/>
                <w:snapToGrid w:val="0"/>
                <w:kern w:val="0"/>
              </w:rPr>
            </w:pPr>
            <w:proofErr w:type="gramStart"/>
            <w:r w:rsidRPr="00FF00E3">
              <w:rPr>
                <w:rFonts w:ascii="標楷體" w:eastAsia="標楷體" w:hAnsi="標楷體" w:hint="eastAsia"/>
                <w:bCs/>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F00E3" w:rsidRDefault="00B57DC6" w:rsidP="000A18C9">
            <w:pPr>
              <w:widowControl/>
              <w:numPr>
                <w:ilvl w:val="0"/>
                <w:numId w:val="45"/>
              </w:numPr>
              <w:adjustRightInd w:val="0"/>
              <w:snapToGrid w:val="0"/>
              <w:jc w:val="both"/>
              <w:rPr>
                <w:rFonts w:ascii="標楷體" w:eastAsia="標楷體" w:hAnsi="標楷體"/>
                <w:snapToGrid w:val="0"/>
                <w:kern w:val="0"/>
              </w:rPr>
            </w:pPr>
            <w:r w:rsidRPr="00FF00E3">
              <w:rPr>
                <w:rFonts w:ascii="標楷體" w:eastAsia="標楷體" w:hAnsi="標楷體" w:cs="新細明體" w:hint="eastAsia"/>
                <w:snapToGrid w:val="0"/>
                <w:kern w:val="0"/>
              </w:rPr>
              <w:t>應有部門或人員處理病人或家屬之意見、抱怨及申訴案件。</w:t>
            </w:r>
          </w:p>
          <w:p w:rsidR="00B57DC6" w:rsidRPr="00FF00E3" w:rsidRDefault="00B57DC6" w:rsidP="000A18C9">
            <w:pPr>
              <w:widowControl/>
              <w:numPr>
                <w:ilvl w:val="0"/>
                <w:numId w:val="45"/>
              </w:numPr>
              <w:adjustRightInd w:val="0"/>
              <w:snapToGrid w:val="0"/>
              <w:jc w:val="both"/>
              <w:rPr>
                <w:rFonts w:ascii="標楷體" w:eastAsia="標楷體" w:hAnsi="標楷體"/>
                <w:snapToGrid w:val="0"/>
                <w:kern w:val="0"/>
              </w:rPr>
            </w:pPr>
            <w:r w:rsidRPr="00FF00E3">
              <w:rPr>
                <w:rFonts w:ascii="標楷體" w:eastAsia="標楷體" w:hAnsi="標楷體" w:hint="eastAsia"/>
                <w:snapToGrid w:val="0"/>
                <w:kern w:val="0"/>
              </w:rPr>
              <w:t>意見箱要設置在容易利用之處所，並定期蒐集意見。</w:t>
            </w:r>
          </w:p>
          <w:p w:rsidR="00B57DC6" w:rsidRPr="00FF00E3" w:rsidRDefault="00B57DC6" w:rsidP="000A18C9">
            <w:pPr>
              <w:widowControl/>
              <w:numPr>
                <w:ilvl w:val="0"/>
                <w:numId w:val="45"/>
              </w:numPr>
              <w:adjustRightInd w:val="0"/>
              <w:snapToGrid w:val="0"/>
              <w:jc w:val="both"/>
              <w:rPr>
                <w:rFonts w:ascii="標楷體" w:eastAsia="標楷體" w:hAnsi="標楷體"/>
                <w:snapToGrid w:val="0"/>
                <w:kern w:val="0"/>
              </w:rPr>
            </w:pPr>
            <w:r w:rsidRPr="00FF00E3">
              <w:rPr>
                <w:rFonts w:ascii="標楷體" w:eastAsia="標楷體" w:hAnsi="標楷體" w:cs="新細明體" w:hint="eastAsia"/>
                <w:snapToGrid w:val="0"/>
                <w:kern w:val="0"/>
              </w:rPr>
              <w:t>對於病人或家屬之意見、申訴，明訂處理流程。</w:t>
            </w:r>
          </w:p>
          <w:p w:rsidR="00B57DC6" w:rsidRPr="00FF00E3" w:rsidRDefault="00B57DC6" w:rsidP="000F4DE0">
            <w:pPr>
              <w:widowControl/>
              <w:adjustRightInd w:val="0"/>
              <w:snapToGrid w:val="0"/>
              <w:jc w:val="both"/>
              <w:rPr>
                <w:rFonts w:ascii="標楷體" w:eastAsia="標楷體" w:hAnsi="標楷體"/>
                <w:snapToGrid w:val="0"/>
              </w:rPr>
            </w:pPr>
            <w:r w:rsidRPr="00FF00E3">
              <w:rPr>
                <w:rFonts w:ascii="標楷體" w:eastAsia="標楷體" w:hAnsi="標楷體" w:hint="eastAsia"/>
                <w:snapToGrid w:val="0"/>
              </w:rPr>
              <w:t>B：</w:t>
            </w:r>
            <w:r w:rsidRPr="00FF00E3">
              <w:rPr>
                <w:rFonts w:ascii="標楷體" w:eastAsia="標楷體" w:hAnsi="標楷體" w:cs="新細明體" w:hint="eastAsia"/>
                <w:snapToGrid w:val="0"/>
                <w:kern w:val="0"/>
              </w:rPr>
              <w:t>符合C項，且</w:t>
            </w:r>
          </w:p>
          <w:p w:rsidR="00B57DC6" w:rsidRPr="00FF00E3" w:rsidRDefault="00B57DC6" w:rsidP="000F4DE0">
            <w:pPr>
              <w:widowControl/>
              <w:adjustRightInd w:val="0"/>
              <w:snapToGrid w:val="0"/>
              <w:ind w:left="139"/>
              <w:jc w:val="both"/>
              <w:rPr>
                <w:rFonts w:ascii="標楷體" w:eastAsia="標楷體" w:hAnsi="標楷體"/>
                <w:snapToGrid w:val="0"/>
              </w:rPr>
            </w:pPr>
            <w:r w:rsidRPr="00FF00E3">
              <w:rPr>
                <w:rFonts w:ascii="標楷體" w:eastAsia="標楷體" w:hAnsi="標楷體" w:hint="eastAsia"/>
                <w:snapToGrid w:val="0"/>
              </w:rPr>
              <w:t>有蒐集意見，並進行改善</w:t>
            </w:r>
            <w:r w:rsidRPr="00FF00E3">
              <w:rPr>
                <w:rFonts w:ascii="標楷體" w:eastAsia="標楷體" w:hAnsi="標楷體" w:cs="新細明體" w:hint="eastAsia"/>
                <w:snapToGrid w:val="0"/>
              </w:rPr>
              <w:t>，有處理紀錄可查。</w:t>
            </w:r>
          </w:p>
          <w:p w:rsidR="00B57DC6" w:rsidRPr="00FF00E3" w:rsidRDefault="00B57DC6" w:rsidP="000F4DE0">
            <w:pPr>
              <w:widowControl/>
              <w:adjustRightInd w:val="0"/>
              <w:snapToGrid w:val="0"/>
              <w:ind w:left="288" w:hangingChars="120" w:hanging="288"/>
              <w:jc w:val="both"/>
              <w:rPr>
                <w:rFonts w:ascii="標楷體" w:eastAsia="標楷體" w:hAnsi="標楷體"/>
                <w:bCs/>
                <w:snapToGrid w:val="0"/>
                <w:kern w:val="0"/>
              </w:rPr>
            </w:pPr>
            <w:r w:rsidRPr="00FF00E3">
              <w:rPr>
                <w:rFonts w:ascii="標楷體" w:eastAsia="標楷體" w:hAnsi="標楷體" w:hint="eastAsia"/>
                <w:snapToGrid w:val="0"/>
              </w:rPr>
              <w:t>A：</w:t>
            </w:r>
            <w:r w:rsidRPr="00FF00E3">
              <w:rPr>
                <w:rFonts w:ascii="標楷體" w:eastAsia="標楷體" w:hAnsi="標楷體" w:cs="新細明體" w:hint="eastAsia"/>
                <w:snapToGrid w:val="0"/>
                <w:kern w:val="0"/>
              </w:rPr>
              <w:t>符合B項，且</w:t>
            </w:r>
            <w:r w:rsidRPr="00FF00E3">
              <w:rPr>
                <w:rFonts w:ascii="標楷體" w:eastAsia="標楷體" w:hAnsi="標楷體" w:hint="eastAsia"/>
                <w:snapToGrid w:val="0"/>
              </w:rPr>
              <w:t>針對</w:t>
            </w:r>
            <w:r w:rsidRPr="00FF00E3">
              <w:rPr>
                <w:rFonts w:ascii="標楷體" w:eastAsia="標楷體" w:hAnsi="標楷體" w:cs="新細明體" w:hint="eastAsia"/>
                <w:snapToGrid w:val="0"/>
                <w:kern w:val="0"/>
              </w:rPr>
              <w:t>病人或家屬之意見列入作業流程改善，並有紀錄可查。</w:t>
            </w:r>
          </w:p>
        </w:tc>
      </w:tr>
      <w:tr w:rsidR="00B57DC6" w:rsidRPr="00FF00E3" w:rsidTr="000F4DE0">
        <w:trPr>
          <w:trHeight w:val="1975"/>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1.1.28</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建立醫療糾紛處理機制</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ind w:left="964" w:hanging="964"/>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B063B" w:rsidRDefault="00B57DC6" w:rsidP="000A18C9">
            <w:pPr>
              <w:pStyle w:val="af"/>
              <w:numPr>
                <w:ilvl w:val="0"/>
                <w:numId w:val="46"/>
              </w:numPr>
              <w:adjustRightInd w:val="0"/>
              <w:snapToGrid w:val="0"/>
              <w:ind w:leftChars="0"/>
              <w:jc w:val="both"/>
              <w:rPr>
                <w:rFonts w:ascii="標楷體" w:hAnsi="標楷體"/>
                <w:snapToGrid w:val="0"/>
                <w:kern w:val="0"/>
                <w:sz w:val="24"/>
                <w:szCs w:val="24"/>
              </w:rPr>
            </w:pPr>
            <w:r w:rsidRPr="00FB063B">
              <w:rPr>
                <w:rFonts w:ascii="標楷體" w:hAnsi="標楷體" w:hint="eastAsia"/>
                <w:snapToGrid w:val="0"/>
                <w:kern w:val="0"/>
                <w:sz w:val="24"/>
                <w:szCs w:val="24"/>
              </w:rPr>
              <w:t>應明訂醫療糾紛處理專責人員或團隊。</w:t>
            </w:r>
          </w:p>
          <w:p w:rsidR="00B57DC6" w:rsidRPr="00FB063B" w:rsidRDefault="00B57DC6" w:rsidP="000A18C9">
            <w:pPr>
              <w:pStyle w:val="af"/>
              <w:numPr>
                <w:ilvl w:val="0"/>
                <w:numId w:val="47"/>
              </w:numPr>
              <w:tabs>
                <w:tab w:val="left" w:pos="280"/>
              </w:tabs>
              <w:adjustRightInd w:val="0"/>
              <w:snapToGrid w:val="0"/>
              <w:ind w:leftChars="0"/>
              <w:jc w:val="both"/>
              <w:rPr>
                <w:rFonts w:ascii="標楷體" w:hAnsi="標楷體"/>
                <w:snapToGrid w:val="0"/>
                <w:kern w:val="0"/>
                <w:sz w:val="24"/>
                <w:szCs w:val="24"/>
              </w:rPr>
            </w:pPr>
            <w:r w:rsidRPr="00FB063B">
              <w:rPr>
                <w:rFonts w:ascii="標楷體" w:hAnsi="標楷體" w:hint="eastAsia"/>
                <w:snapToGrid w:val="0"/>
                <w:kern w:val="0"/>
                <w:sz w:val="24"/>
                <w:szCs w:val="24"/>
              </w:rPr>
              <w:t>訂定醫療糾紛處理機制。</w:t>
            </w:r>
          </w:p>
          <w:p w:rsidR="00B57DC6" w:rsidRPr="00FF00E3" w:rsidRDefault="00B57DC6" w:rsidP="000F4DE0">
            <w:pPr>
              <w:adjustRightInd w:val="0"/>
              <w:snapToGrid w:val="0"/>
              <w:ind w:left="964" w:hanging="964"/>
              <w:jc w:val="both"/>
              <w:rPr>
                <w:rFonts w:ascii="標楷體" w:eastAsia="標楷體" w:hAnsi="標楷體"/>
                <w:snapToGrid w:val="0"/>
                <w:kern w:val="0"/>
              </w:rPr>
            </w:pPr>
            <w:r w:rsidRPr="00FF00E3">
              <w:rPr>
                <w:rFonts w:ascii="標楷體" w:eastAsia="標楷體" w:hAnsi="標楷體" w:hint="eastAsia"/>
                <w:snapToGrid w:val="0"/>
                <w:kern w:val="0"/>
              </w:rPr>
              <w:t>B或A：符合C 項，且對</w:t>
            </w:r>
          </w:p>
          <w:p w:rsidR="00B57DC6" w:rsidRPr="00FF00E3" w:rsidRDefault="00B57DC6" w:rsidP="000F4DE0">
            <w:pPr>
              <w:adjustRightInd w:val="0"/>
              <w:snapToGrid w:val="0"/>
              <w:ind w:left="12" w:hanging="12"/>
              <w:jc w:val="both"/>
              <w:rPr>
                <w:rFonts w:ascii="標楷體" w:eastAsia="標楷體" w:hAnsi="標楷體"/>
                <w:snapToGrid w:val="0"/>
                <w:kern w:val="0"/>
              </w:rPr>
            </w:pPr>
            <w:r w:rsidRPr="00FF00E3">
              <w:rPr>
                <w:rFonts w:ascii="標楷體" w:eastAsia="標楷體" w:hAnsi="標楷體" w:hint="eastAsia"/>
                <w:snapToGrid w:val="0"/>
                <w:kern w:val="0"/>
              </w:rPr>
              <w:t>於醫療糾紛事件之</w:t>
            </w:r>
            <w:proofErr w:type="gramStart"/>
            <w:r w:rsidRPr="00FF00E3">
              <w:rPr>
                <w:rFonts w:ascii="標楷體" w:eastAsia="標楷體" w:hAnsi="標楷體" w:hint="eastAsia"/>
                <w:snapToGrid w:val="0"/>
                <w:kern w:val="0"/>
              </w:rPr>
              <w:t>釐</w:t>
            </w:r>
            <w:proofErr w:type="gramEnd"/>
            <w:r w:rsidRPr="00FF00E3">
              <w:rPr>
                <w:rFonts w:ascii="標楷體" w:eastAsia="標楷體" w:hAnsi="標楷體" w:hint="eastAsia"/>
                <w:snapToGrid w:val="0"/>
                <w:kern w:val="0"/>
              </w:rPr>
              <w:t>清、處理及預防，應有檢討改善機制。</w:t>
            </w:r>
          </w:p>
        </w:tc>
      </w:tr>
      <w:tr w:rsidR="00B57DC6" w:rsidRPr="00FF00E3" w:rsidTr="000F4DE0">
        <w:trPr>
          <w:trHeight w:val="1884"/>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Cambria" w:eastAsia="標楷體" w:hAnsi="Cambria"/>
                <w:snapToGrid w:val="0"/>
                <w:kern w:val="0"/>
              </w:rPr>
            </w:pPr>
            <w:r w:rsidRPr="00FF00E3">
              <w:rPr>
                <w:rFonts w:ascii="Cambria" w:eastAsia="標楷體" w:hAnsi="Cambria"/>
                <w:snapToGrid w:val="0"/>
                <w:kern w:val="0"/>
              </w:rPr>
              <w:t>1.1.29</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pStyle w:val="CM15"/>
              <w:widowControl/>
              <w:autoSpaceDE/>
              <w:autoSpaceDN/>
              <w:adjustRightInd/>
              <w:snapToGrid w:val="0"/>
              <w:spacing w:after="0"/>
              <w:rPr>
                <w:rFonts w:hAnsi="標楷體"/>
                <w:snapToGrid w:val="0"/>
              </w:rPr>
            </w:pPr>
            <w:r w:rsidRPr="00FF00E3">
              <w:rPr>
                <w:rFonts w:hAnsi="標楷體"/>
                <w:snapToGrid w:val="0"/>
              </w:rPr>
              <w:t>有適當之補助互助辦法或投保醫院賠償責任保險</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b/>
                <w:snapToGrid w:val="0"/>
                <w:kern w:val="0"/>
              </w:rPr>
            </w:pPr>
            <w:r w:rsidRPr="00FF00E3">
              <w:rPr>
                <w:rFonts w:ascii="標楷體" w:eastAsia="標楷體" w:hAnsi="標楷體" w:hint="eastAsia"/>
                <w:b/>
                <w:snapToGrid w:val="0"/>
                <w:kern w:val="0"/>
              </w:rPr>
              <w:t>可</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snapToGrid w:val="0"/>
              <w:jc w:val="center"/>
              <w:rPr>
                <w:rFonts w:ascii="標楷體" w:eastAsia="標楷體" w:hAnsi="標楷體"/>
                <w:snapToGrid w:val="0"/>
                <w:kern w:val="0"/>
              </w:rPr>
            </w:pPr>
            <w:r w:rsidRPr="00FF00E3">
              <w:rPr>
                <w:rFonts w:ascii="標楷體" w:eastAsia="標楷體" w:hAnsi="標楷體" w:hint="eastAsia"/>
                <w:b/>
                <w:snapToGrid w:val="0"/>
                <w:kern w:val="0"/>
              </w:rPr>
              <w:t>可</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C：醫院</w:t>
            </w:r>
            <w:r w:rsidRPr="00FF00E3">
              <w:rPr>
                <w:rFonts w:ascii="標楷體" w:eastAsia="標楷體" w:hAnsi="標楷體"/>
                <w:snapToGrid w:val="0"/>
                <w:kern w:val="0"/>
              </w:rPr>
              <w:t>應訂有適當之院內補助互助辦法，</w:t>
            </w:r>
            <w:r w:rsidRPr="00FF00E3">
              <w:rPr>
                <w:rFonts w:ascii="標楷體" w:eastAsia="標楷體" w:hAnsi="標楷體" w:hint="eastAsia"/>
                <w:snapToGrid w:val="0"/>
                <w:kern w:val="0"/>
              </w:rPr>
              <w:t>並</w:t>
            </w:r>
            <w:r w:rsidRPr="00FF00E3">
              <w:rPr>
                <w:rFonts w:ascii="標楷體" w:eastAsia="標楷體" w:hAnsi="標楷體"/>
                <w:snapToGrid w:val="0"/>
                <w:kern w:val="0"/>
              </w:rPr>
              <w:t>有相關資料備查</w:t>
            </w:r>
            <w:r w:rsidRPr="00FF00E3">
              <w:rPr>
                <w:rFonts w:ascii="標楷體" w:eastAsia="標楷體" w:hAnsi="標楷體" w:hint="eastAsia"/>
                <w:snapToGrid w:val="0"/>
                <w:kern w:val="0"/>
              </w:rPr>
              <w:t>。</w:t>
            </w:r>
          </w:p>
          <w:p w:rsidR="00B57DC6" w:rsidRPr="00FF00E3" w:rsidRDefault="00B57DC6" w:rsidP="000F4DE0">
            <w:pPr>
              <w:ind w:left="811" w:hangingChars="338" w:hanging="811"/>
              <w:jc w:val="both"/>
              <w:rPr>
                <w:rFonts w:ascii="標楷體" w:eastAsia="標楷體" w:hAnsi="標楷體"/>
                <w:snapToGrid w:val="0"/>
                <w:kern w:val="0"/>
              </w:rPr>
            </w:pPr>
            <w:r w:rsidRPr="00FF00E3">
              <w:rPr>
                <w:rFonts w:ascii="標楷體" w:eastAsia="標楷體" w:hAnsi="標楷體" w:hint="eastAsia"/>
                <w:snapToGrid w:val="0"/>
                <w:kern w:val="0"/>
              </w:rPr>
              <w:t>B或A：醫院有投保醫院賠償責任保險，因應醫療糾紛發生時之賠償，保障病人權利，且互助辦法合理、運作良好。</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1.1.30</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rPr>
                <w:rFonts w:ascii="標楷體" w:eastAsia="標楷體" w:hAnsi="標楷體"/>
                <w:snapToGrid w:val="0"/>
                <w:kern w:val="0"/>
              </w:rPr>
            </w:pPr>
            <w:r w:rsidRPr="00FF00E3">
              <w:rPr>
                <w:rFonts w:ascii="標楷體" w:eastAsia="標楷體" w:hAnsi="標楷體" w:hint="eastAsia"/>
                <w:snapToGrid w:val="0"/>
                <w:kern w:val="0"/>
              </w:rPr>
              <w:t>建立</w:t>
            </w:r>
            <w:r w:rsidRPr="00FF00E3">
              <w:rPr>
                <w:rFonts w:ascii="標楷體" w:eastAsia="標楷體" w:hAnsi="標楷體"/>
                <w:snapToGrid w:val="0"/>
                <w:kern w:val="0"/>
              </w:rPr>
              <w:t>醫院</w:t>
            </w:r>
            <w:r w:rsidRPr="00FF00E3">
              <w:rPr>
                <w:rFonts w:ascii="標楷體" w:eastAsia="標楷體" w:hAnsi="標楷體" w:hint="eastAsia"/>
                <w:snapToGrid w:val="0"/>
                <w:kern w:val="0"/>
              </w:rPr>
              <w:t>危機預防及處理程序</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F00E3" w:rsidRDefault="00B57DC6" w:rsidP="000A18C9">
            <w:pPr>
              <w:numPr>
                <w:ilvl w:val="0"/>
                <w:numId w:val="29"/>
              </w:numPr>
              <w:snapToGrid w:val="0"/>
              <w:jc w:val="both"/>
              <w:rPr>
                <w:rFonts w:ascii="標楷體" w:eastAsia="標楷體" w:hAnsi="標楷體"/>
                <w:snapToGrid w:val="0"/>
                <w:kern w:val="0"/>
              </w:rPr>
            </w:pPr>
            <w:r w:rsidRPr="00FF00E3">
              <w:rPr>
                <w:rFonts w:ascii="標楷體" w:eastAsia="標楷體" w:hAnsi="標楷體" w:hint="eastAsia"/>
                <w:snapToGrid w:val="0"/>
                <w:kern w:val="0"/>
              </w:rPr>
              <w:t>建立</w:t>
            </w:r>
            <w:r w:rsidRPr="00FF00E3">
              <w:rPr>
                <w:rFonts w:ascii="標楷體" w:eastAsia="標楷體" w:hAnsi="標楷體"/>
                <w:snapToGrid w:val="0"/>
                <w:kern w:val="0"/>
              </w:rPr>
              <w:t>醫院</w:t>
            </w:r>
            <w:r w:rsidRPr="00FF00E3">
              <w:rPr>
                <w:rFonts w:ascii="標楷體" w:eastAsia="標楷體" w:hAnsi="標楷體" w:hint="eastAsia"/>
                <w:snapToGrid w:val="0"/>
                <w:kern w:val="0"/>
              </w:rPr>
              <w:t>危機事件通報系統。</w:t>
            </w:r>
          </w:p>
          <w:p w:rsidR="00B57DC6" w:rsidRPr="00FF00E3" w:rsidRDefault="00B57DC6" w:rsidP="000A18C9">
            <w:pPr>
              <w:numPr>
                <w:ilvl w:val="0"/>
                <w:numId w:val="29"/>
              </w:numPr>
              <w:snapToGrid w:val="0"/>
              <w:jc w:val="both"/>
              <w:rPr>
                <w:rFonts w:ascii="標楷體" w:eastAsia="標楷體" w:hAnsi="標楷體"/>
                <w:snapToGrid w:val="0"/>
                <w:kern w:val="0"/>
              </w:rPr>
            </w:pPr>
            <w:r w:rsidRPr="00FF00E3">
              <w:rPr>
                <w:rFonts w:ascii="標楷體" w:eastAsia="標楷體" w:hAnsi="標楷體"/>
                <w:snapToGrid w:val="0"/>
                <w:kern w:val="0"/>
              </w:rPr>
              <w:t>醫院</w:t>
            </w:r>
            <w:r w:rsidRPr="00FF00E3">
              <w:rPr>
                <w:rFonts w:ascii="標楷體" w:eastAsia="標楷體" w:hAnsi="標楷體" w:hint="eastAsia"/>
                <w:snapToGrid w:val="0"/>
                <w:kern w:val="0"/>
              </w:rPr>
              <w:t>對突發危機事件有組織動員能力。</w:t>
            </w:r>
          </w:p>
          <w:p w:rsidR="00B57DC6" w:rsidRPr="00FF00E3" w:rsidRDefault="00B57DC6" w:rsidP="000F4DE0">
            <w:pPr>
              <w:jc w:val="both"/>
              <w:rPr>
                <w:rFonts w:ascii="標楷體" w:eastAsia="標楷體" w:hAnsi="標楷體"/>
                <w:snapToGrid w:val="0"/>
                <w:kern w:val="0"/>
              </w:rPr>
            </w:pPr>
            <w:r w:rsidRPr="00FF00E3">
              <w:rPr>
                <w:rFonts w:ascii="標楷體" w:eastAsia="標楷體" w:hAnsi="標楷體" w:hint="eastAsia"/>
                <w:snapToGrid w:val="0"/>
                <w:kern w:val="0"/>
              </w:rPr>
              <w:t>B：符合C項，且定期演習並有紀錄。</w:t>
            </w:r>
          </w:p>
          <w:p w:rsidR="00B57DC6" w:rsidRPr="00FF00E3" w:rsidRDefault="00B57DC6" w:rsidP="000F4DE0">
            <w:pPr>
              <w:snapToGrid w:val="0"/>
              <w:ind w:left="480" w:hangingChars="200" w:hanging="480"/>
              <w:jc w:val="both"/>
              <w:rPr>
                <w:rFonts w:ascii="標楷體" w:eastAsia="標楷體" w:hAnsi="標楷體"/>
                <w:snapToGrid w:val="0"/>
                <w:kern w:val="0"/>
              </w:rPr>
            </w:pPr>
            <w:r w:rsidRPr="00FF00E3">
              <w:rPr>
                <w:rFonts w:ascii="標楷體" w:eastAsia="標楷體" w:hAnsi="標楷體" w:hint="eastAsia"/>
                <w:snapToGrid w:val="0"/>
                <w:kern w:val="0"/>
              </w:rPr>
              <w:t>A：符合B項，且有運用預防處理模式分析預防危機事件之產生。</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1.1.31</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rPr>
                <w:rFonts w:ascii="標楷體" w:eastAsia="標楷體" w:hAnsi="標楷體"/>
                <w:snapToGrid w:val="0"/>
                <w:kern w:val="0"/>
              </w:rPr>
            </w:pPr>
            <w:r w:rsidRPr="00FF00E3">
              <w:rPr>
                <w:rFonts w:ascii="標楷體" w:eastAsia="標楷體" w:hAnsi="標楷體" w:hint="eastAsia"/>
                <w:snapToGrid w:val="0"/>
                <w:kern w:val="0"/>
              </w:rPr>
              <w:t>對發生之危機事件能確實檢討，並有效改善</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C：確實記錄發生之突發事件並有檢討、改善相關措施及紀錄。</w:t>
            </w:r>
          </w:p>
          <w:p w:rsidR="00B57DC6" w:rsidRPr="00FF00E3" w:rsidRDefault="00B57DC6" w:rsidP="000F4DE0">
            <w:pPr>
              <w:jc w:val="both"/>
              <w:rPr>
                <w:rFonts w:ascii="標楷體" w:eastAsia="標楷體" w:hAnsi="標楷體"/>
                <w:snapToGrid w:val="0"/>
                <w:kern w:val="0"/>
              </w:rPr>
            </w:pPr>
            <w:r w:rsidRPr="00FF00E3">
              <w:rPr>
                <w:rFonts w:ascii="標楷體" w:eastAsia="標楷體" w:hAnsi="標楷體" w:hint="eastAsia"/>
                <w:snapToGrid w:val="0"/>
                <w:kern w:val="0"/>
              </w:rPr>
              <w:t>B或 A：</w:t>
            </w:r>
          </w:p>
          <w:p w:rsidR="00B57DC6" w:rsidRPr="00FF00E3" w:rsidRDefault="00B57DC6" w:rsidP="000F4DE0">
            <w:pPr>
              <w:snapToGrid w:val="0"/>
              <w:ind w:leftChars="-10" w:left="-24" w:firstLineChars="10" w:firstLine="24"/>
              <w:jc w:val="both"/>
              <w:rPr>
                <w:rFonts w:ascii="標楷體" w:eastAsia="標楷體" w:hAnsi="標楷體"/>
                <w:snapToGrid w:val="0"/>
                <w:kern w:val="0"/>
              </w:rPr>
            </w:pPr>
            <w:r w:rsidRPr="00FF00E3">
              <w:rPr>
                <w:rFonts w:ascii="標楷體" w:eastAsia="標楷體" w:hAnsi="標楷體" w:hint="eastAsia"/>
                <w:snapToGrid w:val="0"/>
                <w:kern w:val="0"/>
              </w:rPr>
              <w:t>符合C 項，且有分析根本原因，提出流程改善具體措施，並能有效預防危機事件再次發生。</w:t>
            </w:r>
          </w:p>
        </w:tc>
      </w:tr>
      <w:tr w:rsidR="00B57DC6" w:rsidRPr="00FF00E3" w:rsidTr="000F4DE0">
        <w:trPr>
          <w:trHeight w:val="20"/>
          <w:jc w:val="center"/>
        </w:trPr>
        <w:tc>
          <w:tcPr>
            <w:tcW w:w="375"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lastRenderedPageBreak/>
              <w:t>1.1.32</w:t>
            </w:r>
          </w:p>
        </w:tc>
        <w:tc>
          <w:tcPr>
            <w:tcW w:w="151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訂定符合</w:t>
            </w:r>
            <w:r w:rsidRPr="00FF00E3">
              <w:rPr>
                <w:rFonts w:ascii="標楷體" w:eastAsia="標楷體" w:hAnsi="標楷體" w:hint="eastAsia"/>
                <w:snapToGrid w:val="0"/>
                <w:kern w:val="0"/>
              </w:rPr>
              <w:t>醫院</w:t>
            </w:r>
            <w:r w:rsidRPr="00FF00E3">
              <w:rPr>
                <w:rFonts w:ascii="標楷體" w:eastAsia="標楷體" w:hAnsi="標楷體"/>
                <w:snapToGrid w:val="0"/>
                <w:kern w:val="0"/>
              </w:rPr>
              <w:t>需要之緊急災難應變計畫</w:t>
            </w:r>
            <w:r w:rsidRPr="00FF00E3">
              <w:rPr>
                <w:rFonts w:ascii="標楷體" w:eastAsia="標楷體" w:hAnsi="標楷體" w:hint="eastAsia"/>
                <w:snapToGrid w:val="0"/>
                <w:kern w:val="0"/>
              </w:rPr>
              <w:t>及作業程序</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bdr w:val="single" w:sz="4" w:space="0" w:color="auto"/>
              </w:rPr>
              <w:t>必</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bdr w:val="single" w:sz="4" w:space="0" w:color="auto"/>
              </w:rPr>
              <w:t>必</w:t>
            </w:r>
            <w:r w:rsidRPr="00FF00E3">
              <w:rPr>
                <w:rFonts w:ascii="標楷體" w:eastAsia="標楷體" w:hAnsi="標楷體" w:hint="eastAsia"/>
                <w:bdr w:val="single" w:sz="4" w:space="0" w:color="auto"/>
                <w:shd w:val="pct15" w:color="auto" w:fill="FFFFFF"/>
              </w:rPr>
              <w:t>免</w:t>
            </w:r>
          </w:p>
        </w:tc>
        <w:tc>
          <w:tcPr>
            <w:tcW w:w="2395"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F00E3" w:rsidRDefault="00B57DC6" w:rsidP="000A18C9">
            <w:pPr>
              <w:numPr>
                <w:ilvl w:val="0"/>
                <w:numId w:val="30"/>
              </w:numPr>
              <w:snapToGrid w:val="0"/>
              <w:jc w:val="both"/>
              <w:rPr>
                <w:rFonts w:ascii="標楷體" w:eastAsia="標楷體" w:hAnsi="標楷體"/>
                <w:snapToGrid w:val="0"/>
                <w:kern w:val="0"/>
              </w:rPr>
            </w:pPr>
            <w:r w:rsidRPr="00FF00E3">
              <w:rPr>
                <w:rFonts w:ascii="標楷體" w:eastAsia="標楷體" w:hAnsi="標楷體"/>
                <w:snapToGrid w:val="0"/>
                <w:kern w:val="0"/>
              </w:rPr>
              <w:t>備有</w:t>
            </w:r>
            <w:r w:rsidRPr="00FF00E3">
              <w:rPr>
                <w:rFonts w:ascii="標楷體" w:eastAsia="標楷體" w:hAnsi="標楷體" w:hint="eastAsia"/>
                <w:snapToGrid w:val="0"/>
                <w:kern w:val="0"/>
              </w:rPr>
              <w:t>緊急災難應變計畫或防災手冊（包含火災、水災、雷擊、地震等，其中火災為必要項目）</w:t>
            </w:r>
            <w:r w:rsidRPr="00FF00E3">
              <w:rPr>
                <w:rFonts w:ascii="標楷體" w:eastAsia="標楷體" w:hAnsi="標楷體"/>
                <w:snapToGrid w:val="0"/>
                <w:kern w:val="0"/>
              </w:rPr>
              <w:t>。</w:t>
            </w:r>
          </w:p>
          <w:p w:rsidR="00B57DC6" w:rsidRPr="00FF00E3" w:rsidRDefault="00B57DC6" w:rsidP="000A18C9">
            <w:pPr>
              <w:numPr>
                <w:ilvl w:val="0"/>
                <w:numId w:val="30"/>
              </w:numPr>
              <w:snapToGrid w:val="0"/>
              <w:jc w:val="both"/>
              <w:rPr>
                <w:rFonts w:ascii="標楷體" w:eastAsia="標楷體" w:hAnsi="標楷體"/>
                <w:snapToGrid w:val="0"/>
                <w:kern w:val="0"/>
              </w:rPr>
            </w:pPr>
            <w:r w:rsidRPr="00FF00E3">
              <w:rPr>
                <w:rFonts w:ascii="標楷體" w:eastAsia="標楷體" w:hAnsi="標楷體"/>
                <w:snapToGrid w:val="0"/>
                <w:kern w:val="0"/>
              </w:rPr>
              <w:t>完備之緊急</w:t>
            </w:r>
            <w:r w:rsidRPr="00FF00E3">
              <w:rPr>
                <w:rFonts w:ascii="標楷體" w:eastAsia="標楷體" w:hAnsi="標楷體" w:hint="eastAsia"/>
                <w:snapToGrid w:val="0"/>
                <w:kern w:val="0"/>
              </w:rPr>
              <w:t>救援</w:t>
            </w:r>
            <w:r w:rsidRPr="00FF00E3">
              <w:rPr>
                <w:rFonts w:ascii="標楷體" w:eastAsia="標楷體" w:hAnsi="標楷體"/>
                <w:snapToGrid w:val="0"/>
                <w:kern w:val="0"/>
              </w:rPr>
              <w:t>連絡網。</w:t>
            </w:r>
          </w:p>
          <w:p w:rsidR="00B57DC6" w:rsidRPr="00FF00E3" w:rsidRDefault="00B57DC6" w:rsidP="000A18C9">
            <w:pPr>
              <w:numPr>
                <w:ilvl w:val="0"/>
                <w:numId w:val="30"/>
              </w:numPr>
              <w:snapToGrid w:val="0"/>
              <w:jc w:val="both"/>
              <w:rPr>
                <w:rFonts w:ascii="標楷體" w:eastAsia="標楷體" w:hAnsi="標楷體"/>
                <w:snapToGrid w:val="0"/>
                <w:kern w:val="0"/>
              </w:rPr>
            </w:pPr>
            <w:r w:rsidRPr="00FF00E3">
              <w:rPr>
                <w:rFonts w:ascii="標楷體" w:eastAsia="標楷體" w:hAnsi="標楷體" w:hint="eastAsia"/>
                <w:snapToGrid w:val="0"/>
                <w:kern w:val="0"/>
              </w:rPr>
              <w:t>緊急災難應變計畫</w:t>
            </w:r>
            <w:r w:rsidRPr="00FF00E3">
              <w:rPr>
                <w:rFonts w:ascii="標楷體" w:eastAsia="標楷體" w:hAnsi="標楷體"/>
                <w:snapToGrid w:val="0"/>
                <w:kern w:val="0"/>
              </w:rPr>
              <w:t>應讓全體工作人員知悉。</w:t>
            </w:r>
          </w:p>
          <w:p w:rsidR="00B57DC6" w:rsidRPr="00FF00E3" w:rsidRDefault="00B57DC6" w:rsidP="000A18C9">
            <w:pPr>
              <w:numPr>
                <w:ilvl w:val="0"/>
                <w:numId w:val="30"/>
              </w:numPr>
              <w:snapToGrid w:val="0"/>
              <w:jc w:val="both"/>
              <w:rPr>
                <w:rFonts w:ascii="標楷體" w:eastAsia="標楷體" w:hAnsi="標楷體"/>
                <w:snapToGrid w:val="0"/>
                <w:kern w:val="0"/>
              </w:rPr>
            </w:pPr>
            <w:r w:rsidRPr="00FF00E3">
              <w:rPr>
                <w:rFonts w:ascii="標楷體" w:eastAsia="標楷體" w:hAnsi="標楷體" w:hint="eastAsia"/>
                <w:snapToGrid w:val="0"/>
                <w:kern w:val="0"/>
              </w:rPr>
              <w:t>訂定醫院緊急疏散圖示。</w:t>
            </w:r>
          </w:p>
          <w:p w:rsidR="00B57DC6" w:rsidRPr="00FF00E3" w:rsidRDefault="00B57DC6" w:rsidP="000A18C9">
            <w:pPr>
              <w:numPr>
                <w:ilvl w:val="0"/>
                <w:numId w:val="30"/>
              </w:numPr>
              <w:snapToGrid w:val="0"/>
              <w:jc w:val="both"/>
              <w:rPr>
                <w:rFonts w:ascii="標楷體" w:eastAsia="標楷體" w:hAnsi="標楷體"/>
                <w:snapToGrid w:val="0"/>
                <w:kern w:val="0"/>
              </w:rPr>
            </w:pPr>
            <w:r w:rsidRPr="00FF00E3">
              <w:rPr>
                <w:rFonts w:ascii="標楷體" w:eastAsia="標楷體" w:hAnsi="標楷體" w:hint="eastAsia"/>
                <w:snapToGrid w:val="0"/>
                <w:kern w:val="0"/>
              </w:rPr>
              <w:t>訂定各單位病人疏散輸運之順序與方法。</w:t>
            </w:r>
          </w:p>
          <w:p w:rsidR="00B57DC6" w:rsidRPr="00FF00E3" w:rsidRDefault="00B57DC6" w:rsidP="000A18C9">
            <w:pPr>
              <w:numPr>
                <w:ilvl w:val="0"/>
                <w:numId w:val="30"/>
              </w:numPr>
              <w:snapToGrid w:val="0"/>
              <w:jc w:val="both"/>
              <w:rPr>
                <w:rFonts w:ascii="標楷體" w:eastAsia="標楷體" w:hAnsi="標楷體"/>
                <w:snapToGrid w:val="0"/>
                <w:kern w:val="0"/>
              </w:rPr>
            </w:pPr>
            <w:r w:rsidRPr="00FF00E3">
              <w:rPr>
                <w:rFonts w:ascii="標楷體" w:eastAsia="標楷體" w:hAnsi="標楷體" w:hint="eastAsia"/>
                <w:snapToGrid w:val="0"/>
                <w:kern w:val="0"/>
              </w:rPr>
              <w:t>逃生路線暢通及救災設備完整，定期稽查，有紀錄可查。</w:t>
            </w:r>
          </w:p>
          <w:p w:rsidR="00B57DC6" w:rsidRPr="00FF00E3" w:rsidRDefault="00B57DC6" w:rsidP="000F4DE0">
            <w:pPr>
              <w:snapToGrid w:val="0"/>
              <w:ind w:left="763" w:hangingChars="318" w:hanging="763"/>
              <w:jc w:val="both"/>
              <w:rPr>
                <w:rFonts w:ascii="標楷體" w:eastAsia="標楷體" w:hAnsi="標楷體"/>
                <w:snapToGrid w:val="0"/>
                <w:kern w:val="0"/>
              </w:rPr>
            </w:pPr>
            <w:r w:rsidRPr="00FF00E3">
              <w:rPr>
                <w:rFonts w:ascii="標楷體" w:eastAsia="標楷體" w:hAnsi="標楷體" w:hint="eastAsia"/>
                <w:snapToGrid w:val="0"/>
                <w:kern w:val="0"/>
              </w:rPr>
              <w:t>B或A：符合C 項，且計畫書及作業程序詳實，符合醫院實際情況，具體可行，並定期檢討，備有紀錄。</w:t>
            </w:r>
          </w:p>
        </w:tc>
      </w:tr>
    </w:tbl>
    <w:p w:rsidR="00B57DC6" w:rsidRPr="00FF00E3" w:rsidRDefault="00B57DC6" w:rsidP="00B57DC6">
      <w:pPr>
        <w:rPr>
          <w:rFonts w:ascii="標楷體" w:eastAsia="標楷體" w:hAnsi="標楷體"/>
        </w:rPr>
      </w:pPr>
    </w:p>
    <w:p w:rsidR="00B57DC6" w:rsidRPr="00FF00E3" w:rsidRDefault="00B57DC6" w:rsidP="00B57DC6">
      <w:pPr>
        <w:rPr>
          <w:rFonts w:ascii="標楷體" w:eastAsia="標楷體" w:hAnsi="標楷體"/>
        </w:rPr>
      </w:pPr>
    </w:p>
    <w:p w:rsidR="005715BB" w:rsidRDefault="00B57DC6" w:rsidP="00B57DC6">
      <w:pPr>
        <w:widowControl/>
        <w:rPr>
          <w:rFonts w:ascii="標楷體" w:eastAsia="標楷體" w:hAnsi="標楷體"/>
        </w:rPr>
        <w:sectPr w:rsidR="005715BB" w:rsidSect="00AE2510">
          <w:headerReference w:type="default" r:id="rId9"/>
          <w:type w:val="continuous"/>
          <w:pgSz w:w="11906" w:h="16838"/>
          <w:pgMar w:top="1361" w:right="1134" w:bottom="1361" w:left="1134" w:header="851" w:footer="992" w:gutter="0"/>
          <w:cols w:space="425"/>
          <w:docGrid w:type="lines" w:linePitch="360"/>
        </w:sectPr>
      </w:pPr>
      <w:r w:rsidRPr="00FF00E3">
        <w:rPr>
          <w:rFonts w:ascii="標楷體" w:eastAsia="標楷體" w:hAnsi="標楷體"/>
        </w:rPr>
        <w:br w:type="page"/>
      </w:r>
    </w:p>
    <w:p w:rsidR="00B57DC6" w:rsidRPr="00FF00E3" w:rsidRDefault="00B57DC6" w:rsidP="000A18C9">
      <w:pPr>
        <w:pStyle w:val="af"/>
        <w:numPr>
          <w:ilvl w:val="0"/>
          <w:numId w:val="49"/>
        </w:numPr>
        <w:ind w:leftChars="0"/>
        <w:jc w:val="center"/>
        <w:rPr>
          <w:rFonts w:ascii="Cambria" w:hAnsi="標楷體"/>
          <w:b/>
        </w:rPr>
      </w:pPr>
      <w:r w:rsidRPr="00FF00E3">
        <w:rPr>
          <w:rFonts w:ascii="Cambria" w:hAnsi="標楷體"/>
          <w:b/>
        </w:rPr>
        <w:lastRenderedPageBreak/>
        <w:t>經營管理</w:t>
      </w:r>
      <w:r w:rsidRPr="00FF00E3">
        <w:rPr>
          <w:rFonts w:ascii="Cambria" w:hAnsi="Cambria"/>
          <w:b/>
        </w:rPr>
        <w:t xml:space="preserve"> </w:t>
      </w:r>
      <w:r w:rsidRPr="00FF00E3">
        <w:rPr>
          <w:rFonts w:ascii="Cambria" w:hAnsi="標楷體"/>
          <w:b/>
        </w:rPr>
        <w:t>第</w:t>
      </w:r>
      <w:r w:rsidRPr="00FF00E3">
        <w:rPr>
          <w:rFonts w:ascii="Cambria" w:hAnsi="Cambria"/>
          <w:b/>
        </w:rPr>
        <w:t>1.2</w:t>
      </w:r>
      <w:r w:rsidRPr="00FF00E3">
        <w:rPr>
          <w:rFonts w:ascii="Cambria" w:hAnsi="標楷體"/>
          <w:b/>
        </w:rPr>
        <w:t>章</w:t>
      </w:r>
      <w:r w:rsidRPr="00FF00E3">
        <w:rPr>
          <w:rFonts w:ascii="Cambria" w:hAnsi="Cambria"/>
          <w:b/>
        </w:rPr>
        <w:t xml:space="preserve"> </w:t>
      </w:r>
      <w:r w:rsidRPr="00FF00E3">
        <w:rPr>
          <w:rFonts w:ascii="Cambria" w:hAnsi="標楷體"/>
          <w:b/>
        </w:rPr>
        <w:t>人力資源管理與員工教育訓練</w:t>
      </w:r>
    </w:p>
    <w:p w:rsidR="00B57DC6" w:rsidRPr="00FF00E3" w:rsidRDefault="00B57DC6" w:rsidP="00B57DC6">
      <w:pPr>
        <w:spacing w:line="460" w:lineRule="exact"/>
        <w:rPr>
          <w:rFonts w:ascii="標楷體" w:eastAsia="標楷體" w:hAnsi="標楷體"/>
          <w:b/>
        </w:rPr>
      </w:pPr>
      <w:r w:rsidRPr="00FF00E3">
        <w:rPr>
          <w:rFonts w:ascii="標楷體" w:eastAsia="標楷體" w:hAnsi="標楷體" w:hint="eastAsia"/>
          <w:b/>
        </w:rPr>
        <w:t>【重點說明】</w:t>
      </w:r>
    </w:p>
    <w:p w:rsidR="00B57DC6" w:rsidRPr="00FF00E3" w:rsidRDefault="00B57DC6" w:rsidP="00B57DC6">
      <w:pPr>
        <w:adjustRightInd w:val="0"/>
        <w:snapToGrid w:val="0"/>
        <w:spacing w:line="360" w:lineRule="exact"/>
        <w:ind w:firstLineChars="250" w:firstLine="600"/>
        <w:jc w:val="both"/>
        <w:rPr>
          <w:rFonts w:ascii="標楷體" w:eastAsia="標楷體" w:hAnsi="標楷體"/>
        </w:rPr>
      </w:pPr>
      <w:r w:rsidRPr="00FF00E3">
        <w:rPr>
          <w:rFonts w:ascii="標楷體" w:eastAsia="標楷體" w:hAnsi="標楷體" w:hint="eastAsia"/>
        </w:rPr>
        <w:t>妥善的員工管理與輔導制度除可讓醫院的經營符合法規及實務的需要，透過人事管理制度，可確保醫院人員的專業資格、人力的妥善運用、妥適的工作環境與情緒支持等，營造</w:t>
      </w:r>
      <w:proofErr w:type="gramStart"/>
      <w:r w:rsidRPr="00FF00E3">
        <w:rPr>
          <w:rFonts w:ascii="標楷體" w:eastAsia="標楷體" w:hAnsi="標楷體" w:hint="eastAsia"/>
        </w:rPr>
        <w:t>最</w:t>
      </w:r>
      <w:proofErr w:type="gramEnd"/>
      <w:r w:rsidRPr="00FF00E3">
        <w:rPr>
          <w:rFonts w:ascii="標楷體" w:eastAsia="標楷體" w:hAnsi="標楷體" w:hint="eastAsia"/>
        </w:rPr>
        <w:t>適醫院定位之工作環境與條件。</w:t>
      </w:r>
    </w:p>
    <w:tbl>
      <w:tblPr>
        <w:tblW w:w="9841" w:type="dxa"/>
        <w:jc w:val="center"/>
        <w:tblInd w:w="-18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2976"/>
        <w:gridCol w:w="711"/>
        <w:gridCol w:w="709"/>
        <w:gridCol w:w="4704"/>
      </w:tblGrid>
      <w:tr w:rsidR="00B57DC6" w:rsidRPr="00FF00E3" w:rsidTr="000F4DE0">
        <w:trPr>
          <w:cantSplit/>
          <w:trHeight w:val="458"/>
          <w:tblHeader/>
          <w:jc w:val="center"/>
        </w:trPr>
        <w:tc>
          <w:tcPr>
            <w:tcW w:w="377" w:type="pct"/>
            <w:vMerge w:val="restart"/>
            <w:vAlign w:val="center"/>
          </w:tcPr>
          <w:p w:rsidR="00B57DC6" w:rsidRPr="00FF00E3" w:rsidRDefault="00B57DC6" w:rsidP="000F4DE0">
            <w:pPr>
              <w:spacing w:line="280" w:lineRule="exact"/>
              <w:jc w:val="center"/>
              <w:rPr>
                <w:rFonts w:ascii="標楷體" w:eastAsia="標楷體" w:hAnsi="標楷體"/>
                <w:bCs/>
              </w:rPr>
            </w:pPr>
            <w:proofErr w:type="gramStart"/>
            <w:r w:rsidRPr="00FF00E3">
              <w:rPr>
                <w:rFonts w:ascii="標楷體" w:eastAsia="標楷體" w:hAnsi="標楷體" w:hint="eastAsia"/>
                <w:bCs/>
              </w:rPr>
              <w:t>條號</w:t>
            </w:r>
            <w:proofErr w:type="gramEnd"/>
          </w:p>
        </w:tc>
        <w:tc>
          <w:tcPr>
            <w:tcW w:w="1512" w:type="pct"/>
            <w:vMerge w:val="restart"/>
            <w:vAlign w:val="center"/>
          </w:tcPr>
          <w:p w:rsidR="00B57DC6" w:rsidRPr="00FF00E3" w:rsidRDefault="00B57DC6" w:rsidP="000F4DE0">
            <w:pPr>
              <w:spacing w:line="280" w:lineRule="exact"/>
              <w:jc w:val="center"/>
              <w:rPr>
                <w:rFonts w:ascii="標楷體" w:eastAsia="標楷體" w:hAnsi="標楷體"/>
                <w:sz w:val="28"/>
                <w:szCs w:val="28"/>
              </w:rPr>
            </w:pPr>
            <w:r w:rsidRPr="00FF00E3">
              <w:rPr>
                <w:rFonts w:ascii="標楷體" w:eastAsia="標楷體" w:hAnsi="標楷體" w:hint="eastAsia"/>
                <w:sz w:val="28"/>
                <w:szCs w:val="28"/>
              </w:rPr>
              <w:t>條文</w:t>
            </w:r>
          </w:p>
        </w:tc>
        <w:tc>
          <w:tcPr>
            <w:tcW w:w="721" w:type="pct"/>
            <w:gridSpan w:val="2"/>
          </w:tcPr>
          <w:p w:rsidR="00B57DC6" w:rsidRPr="00FF00E3" w:rsidRDefault="00B57DC6" w:rsidP="000F4DE0">
            <w:pPr>
              <w:spacing w:line="400" w:lineRule="exact"/>
              <w:jc w:val="center"/>
              <w:rPr>
                <w:rFonts w:ascii="標楷體" w:eastAsia="標楷體" w:hAnsi="標楷體"/>
                <w:bCs/>
                <w:kern w:val="0"/>
                <w:sz w:val="28"/>
                <w:szCs w:val="28"/>
              </w:rPr>
            </w:pPr>
            <w:r w:rsidRPr="00FF00E3">
              <w:rPr>
                <w:rFonts w:ascii="標楷體" w:eastAsia="標楷體" w:hAnsi="標楷體" w:hint="eastAsia"/>
                <w:bCs/>
              </w:rPr>
              <w:t>屬性</w:t>
            </w:r>
          </w:p>
        </w:tc>
        <w:tc>
          <w:tcPr>
            <w:tcW w:w="2390" w:type="pct"/>
            <w:vMerge w:val="restart"/>
            <w:vAlign w:val="center"/>
          </w:tcPr>
          <w:p w:rsidR="00B57DC6" w:rsidRPr="00FF00E3" w:rsidRDefault="00B57DC6" w:rsidP="000F4DE0">
            <w:pPr>
              <w:spacing w:line="400" w:lineRule="exact"/>
              <w:jc w:val="center"/>
              <w:rPr>
                <w:rFonts w:ascii="標楷體" w:eastAsia="標楷體" w:hAnsi="標楷體"/>
                <w:bCs/>
                <w:kern w:val="0"/>
                <w:sz w:val="28"/>
                <w:szCs w:val="28"/>
              </w:rPr>
            </w:pPr>
            <w:r w:rsidRPr="00FF00E3">
              <w:rPr>
                <w:rFonts w:ascii="標楷體" w:eastAsia="標楷體" w:hAnsi="標楷體" w:hint="eastAsia"/>
                <w:sz w:val="28"/>
                <w:szCs w:val="28"/>
              </w:rPr>
              <w:t>評量項目</w:t>
            </w:r>
          </w:p>
        </w:tc>
      </w:tr>
      <w:tr w:rsidR="00B57DC6" w:rsidRPr="00FF00E3" w:rsidTr="000F4DE0">
        <w:trPr>
          <w:cantSplit/>
          <w:trHeight w:val="458"/>
          <w:tblHeader/>
          <w:jc w:val="center"/>
        </w:trPr>
        <w:tc>
          <w:tcPr>
            <w:tcW w:w="377" w:type="pct"/>
            <w:vMerge/>
            <w:vAlign w:val="center"/>
          </w:tcPr>
          <w:p w:rsidR="00B57DC6" w:rsidRPr="00FF00E3" w:rsidRDefault="00B57DC6" w:rsidP="000F4DE0">
            <w:pPr>
              <w:jc w:val="center"/>
              <w:rPr>
                <w:rFonts w:ascii="標楷體" w:eastAsia="標楷體" w:hAnsi="標楷體"/>
                <w:bCs/>
              </w:rPr>
            </w:pPr>
          </w:p>
        </w:tc>
        <w:tc>
          <w:tcPr>
            <w:tcW w:w="1512" w:type="pct"/>
            <w:vMerge/>
            <w:vAlign w:val="center"/>
          </w:tcPr>
          <w:p w:rsidR="00B57DC6" w:rsidRPr="00FF00E3" w:rsidRDefault="00B57DC6" w:rsidP="000F4DE0">
            <w:pPr>
              <w:spacing w:line="400" w:lineRule="exact"/>
              <w:jc w:val="center"/>
              <w:rPr>
                <w:rFonts w:ascii="標楷體" w:eastAsia="標楷體" w:hAnsi="標楷體"/>
                <w:sz w:val="28"/>
                <w:szCs w:val="28"/>
              </w:rPr>
            </w:pPr>
          </w:p>
        </w:tc>
        <w:tc>
          <w:tcPr>
            <w:tcW w:w="361"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中醫醫院</w:t>
            </w:r>
          </w:p>
        </w:tc>
        <w:tc>
          <w:tcPr>
            <w:tcW w:w="360"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中醫部門</w:t>
            </w:r>
          </w:p>
        </w:tc>
        <w:tc>
          <w:tcPr>
            <w:tcW w:w="2390" w:type="pct"/>
            <w:vMerge/>
            <w:vAlign w:val="center"/>
          </w:tcPr>
          <w:p w:rsidR="00B57DC6" w:rsidRPr="00FF00E3" w:rsidRDefault="00B57DC6" w:rsidP="000F4DE0">
            <w:pPr>
              <w:spacing w:line="400" w:lineRule="exact"/>
              <w:jc w:val="center"/>
              <w:rPr>
                <w:rFonts w:ascii="標楷體" w:eastAsia="標楷體" w:hAnsi="標楷體"/>
                <w:sz w:val="28"/>
                <w:szCs w:val="28"/>
              </w:rPr>
            </w:pPr>
          </w:p>
        </w:tc>
      </w:tr>
      <w:tr w:rsidR="00B57DC6" w:rsidRPr="00FF00E3" w:rsidTr="000F4DE0">
        <w:trPr>
          <w:trHeight w:val="2623"/>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bCs/>
                <w:snapToGrid w:val="0"/>
                <w:kern w:val="0"/>
              </w:rPr>
            </w:pPr>
            <w:r w:rsidRPr="00FF00E3">
              <w:rPr>
                <w:rFonts w:ascii="Cambria" w:eastAsia="標楷體" w:hAnsi="Cambria"/>
                <w:bCs/>
                <w:snapToGrid w:val="0"/>
                <w:kern w:val="0"/>
              </w:rPr>
              <w:t>1.2.1</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bCs/>
                <w:snapToGrid w:val="0"/>
                <w:kern w:val="0"/>
              </w:rPr>
            </w:pPr>
            <w:r w:rsidRPr="00FF00E3">
              <w:rPr>
                <w:rFonts w:ascii="標楷體" w:eastAsia="標楷體" w:hAnsi="標楷體"/>
                <w:bCs/>
                <w:snapToGrid w:val="0"/>
                <w:kern w:val="0"/>
              </w:rPr>
              <w:t>依據明確合理</w:t>
            </w:r>
            <w:r w:rsidRPr="00FF00E3">
              <w:rPr>
                <w:rFonts w:ascii="標楷體" w:eastAsia="標楷體" w:hAnsi="標楷體" w:hint="eastAsia"/>
                <w:bCs/>
                <w:snapToGrid w:val="0"/>
                <w:kern w:val="0"/>
              </w:rPr>
              <w:t>之</w:t>
            </w:r>
            <w:r w:rsidRPr="00FF00E3">
              <w:rPr>
                <w:rFonts w:ascii="標楷體" w:eastAsia="標楷體" w:hAnsi="標楷體"/>
                <w:bCs/>
                <w:snapToGrid w:val="0"/>
                <w:kern w:val="0"/>
              </w:rPr>
              <w:t>人事評核制度，執行院內員工評核</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bCs/>
                <w:snapToGrid w:val="0"/>
                <w:kern w:val="0"/>
              </w:rPr>
            </w:pPr>
            <w:r w:rsidRPr="00FF00E3">
              <w:rPr>
                <w:rFonts w:ascii="標楷體" w:eastAsia="標楷體" w:hAnsi="標楷體" w:hint="eastAsia"/>
                <w:bCs/>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bCs/>
                <w:snapToGrid w:val="0"/>
                <w:kern w:val="0"/>
              </w:rPr>
            </w:pPr>
            <w:proofErr w:type="gramStart"/>
            <w:r w:rsidRPr="00FF00E3">
              <w:rPr>
                <w:rFonts w:ascii="標楷體" w:eastAsia="標楷體" w:hAnsi="標楷體" w:hint="eastAsia"/>
                <w:bCs/>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bCs/>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37"/>
              </w:numPr>
              <w:snapToGrid w:val="0"/>
              <w:jc w:val="both"/>
              <w:rPr>
                <w:rFonts w:ascii="標楷體" w:eastAsia="標楷體" w:hAnsi="標楷體"/>
                <w:bCs/>
                <w:snapToGrid w:val="0"/>
                <w:kern w:val="0"/>
              </w:rPr>
            </w:pPr>
            <w:r w:rsidRPr="00FF00E3">
              <w:rPr>
                <w:rFonts w:ascii="標楷體" w:eastAsia="標楷體" w:hAnsi="標楷體"/>
                <w:bCs/>
                <w:snapToGrid w:val="0"/>
                <w:kern w:val="0"/>
              </w:rPr>
              <w:t>設有人事評核委員會或類似功能之組織，運作正常且備有紀錄可查。</w:t>
            </w:r>
          </w:p>
          <w:p w:rsidR="00B57DC6" w:rsidRPr="00FF00E3" w:rsidRDefault="00B57DC6" w:rsidP="000A18C9">
            <w:pPr>
              <w:numPr>
                <w:ilvl w:val="0"/>
                <w:numId w:val="37"/>
              </w:numPr>
              <w:snapToGrid w:val="0"/>
              <w:jc w:val="both"/>
              <w:rPr>
                <w:rFonts w:ascii="標楷體" w:eastAsia="標楷體" w:hAnsi="標楷體"/>
                <w:bCs/>
                <w:snapToGrid w:val="0"/>
                <w:kern w:val="0"/>
              </w:rPr>
            </w:pPr>
            <w:r w:rsidRPr="00FF00E3">
              <w:rPr>
                <w:rFonts w:ascii="標楷體" w:eastAsia="標楷體" w:hAnsi="標楷體"/>
                <w:bCs/>
                <w:snapToGrid w:val="0"/>
                <w:kern w:val="0"/>
              </w:rPr>
              <w:t>訂定各種人事評核及升遷考核基準，並公告周知。</w:t>
            </w:r>
          </w:p>
          <w:p w:rsidR="00B57DC6" w:rsidRPr="00FF00E3" w:rsidRDefault="00B57DC6" w:rsidP="000A18C9">
            <w:pPr>
              <w:numPr>
                <w:ilvl w:val="0"/>
                <w:numId w:val="37"/>
              </w:numPr>
              <w:snapToGrid w:val="0"/>
              <w:jc w:val="both"/>
              <w:rPr>
                <w:rFonts w:ascii="標楷體" w:eastAsia="標楷體" w:hAnsi="標楷體"/>
                <w:bCs/>
                <w:snapToGrid w:val="0"/>
                <w:kern w:val="0"/>
              </w:rPr>
            </w:pPr>
            <w:r w:rsidRPr="00FF00E3">
              <w:rPr>
                <w:rFonts w:ascii="標楷體" w:eastAsia="標楷體" w:hAnsi="標楷體"/>
                <w:bCs/>
                <w:snapToGrid w:val="0"/>
                <w:kern w:val="0"/>
              </w:rPr>
              <w:t>依據考核結果有適度之獎懲。</w:t>
            </w:r>
          </w:p>
          <w:p w:rsidR="00B57DC6" w:rsidRPr="00FF00E3" w:rsidRDefault="00B57DC6" w:rsidP="000F4DE0">
            <w:pPr>
              <w:ind w:left="847" w:hangingChars="353" w:hanging="847"/>
              <w:rPr>
                <w:rFonts w:ascii="標楷體" w:eastAsia="標楷體" w:hAnsi="標楷體"/>
                <w:bCs/>
                <w:snapToGrid w:val="0"/>
                <w:kern w:val="0"/>
              </w:rPr>
            </w:pPr>
            <w:r w:rsidRPr="00FF00E3">
              <w:rPr>
                <w:rFonts w:ascii="標楷體" w:eastAsia="標楷體" w:hAnsi="標楷體" w:hint="eastAsia"/>
              </w:rPr>
              <w:t>B或A：符合C項，且制度</w:t>
            </w:r>
            <w:proofErr w:type="gramStart"/>
            <w:r w:rsidRPr="00FF00E3">
              <w:rPr>
                <w:rFonts w:ascii="標楷體" w:eastAsia="標楷體" w:hAnsi="標楷體" w:hint="eastAsia"/>
              </w:rPr>
              <w:t>健全、</w:t>
            </w:r>
            <w:proofErr w:type="gramEnd"/>
            <w:r w:rsidRPr="00FF00E3">
              <w:rPr>
                <w:rFonts w:ascii="標楷體" w:eastAsia="標楷體" w:hAnsi="標楷體" w:hint="eastAsia"/>
              </w:rPr>
              <w:t>確實執行、公開透明、雙向回饋。</w:t>
            </w:r>
          </w:p>
        </w:tc>
      </w:tr>
      <w:tr w:rsidR="00B57DC6" w:rsidRPr="00FF00E3" w:rsidTr="000F4DE0">
        <w:trPr>
          <w:trHeight w:val="1980"/>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bCs/>
                <w:snapToGrid w:val="0"/>
                <w:kern w:val="0"/>
              </w:rPr>
            </w:pPr>
            <w:r w:rsidRPr="00FF00E3">
              <w:rPr>
                <w:rFonts w:ascii="Cambria" w:eastAsia="標楷體" w:hAnsi="Cambria"/>
                <w:bCs/>
                <w:snapToGrid w:val="0"/>
                <w:kern w:val="0"/>
              </w:rPr>
              <w:t>1.2.2</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bCs/>
                <w:snapToGrid w:val="0"/>
                <w:kern w:val="0"/>
              </w:rPr>
            </w:pPr>
            <w:r w:rsidRPr="00FF00E3">
              <w:rPr>
                <w:rFonts w:ascii="標楷體" w:eastAsia="標楷體" w:hAnsi="標楷體"/>
                <w:bCs/>
                <w:snapToGrid w:val="0"/>
                <w:kern w:val="0"/>
              </w:rPr>
              <w:t>設立勞工安全衛生委員會，</w:t>
            </w:r>
            <w:r w:rsidRPr="00FF00E3">
              <w:rPr>
                <w:rFonts w:ascii="標楷體" w:eastAsia="標楷體" w:hAnsi="標楷體" w:hint="eastAsia"/>
                <w:bCs/>
                <w:snapToGrid w:val="0"/>
                <w:kern w:val="0"/>
              </w:rPr>
              <w:t>並訂定自動檢查計畫</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widowControl/>
              <w:numPr>
                <w:ilvl w:val="0"/>
                <w:numId w:val="38"/>
              </w:numPr>
              <w:snapToGrid w:val="0"/>
              <w:jc w:val="both"/>
              <w:rPr>
                <w:rFonts w:ascii="標楷體" w:eastAsia="標楷體" w:hAnsi="標楷體"/>
                <w:bCs/>
                <w:snapToGrid w:val="0"/>
                <w:kern w:val="0"/>
              </w:rPr>
            </w:pPr>
            <w:r w:rsidRPr="00FF00E3">
              <w:rPr>
                <w:rFonts w:ascii="標楷體" w:eastAsia="標楷體" w:hAnsi="標楷體"/>
                <w:bCs/>
                <w:snapToGrid w:val="0"/>
                <w:kern w:val="0"/>
              </w:rPr>
              <w:t>依據勞工安全衛生法，配合醫院工作人員數，選任</w:t>
            </w:r>
            <w:r w:rsidRPr="00FF00E3">
              <w:rPr>
                <w:rFonts w:ascii="標楷體" w:eastAsia="標楷體" w:hAnsi="標楷體" w:hint="eastAsia"/>
                <w:bCs/>
                <w:snapToGrid w:val="0"/>
                <w:kern w:val="0"/>
              </w:rPr>
              <w:t>勞工安全</w:t>
            </w:r>
            <w:r w:rsidRPr="00FF00E3">
              <w:rPr>
                <w:rFonts w:ascii="標楷體" w:eastAsia="標楷體" w:hAnsi="標楷體"/>
                <w:bCs/>
                <w:snapToGrid w:val="0"/>
                <w:kern w:val="0"/>
              </w:rPr>
              <w:t>衛生管理員，委員會之召開應每</w:t>
            </w:r>
            <w:r w:rsidRPr="00FF00E3">
              <w:rPr>
                <w:rFonts w:ascii="標楷體" w:eastAsia="標楷體" w:hAnsi="標楷體" w:hint="eastAsia"/>
                <w:bCs/>
                <w:snapToGrid w:val="0"/>
                <w:kern w:val="0"/>
              </w:rPr>
              <w:t>季</w:t>
            </w:r>
            <w:r w:rsidRPr="00FF00E3">
              <w:rPr>
                <w:rFonts w:ascii="標楷體" w:eastAsia="標楷體" w:hAnsi="標楷體"/>
                <w:bCs/>
                <w:snapToGrid w:val="0"/>
                <w:kern w:val="0"/>
              </w:rPr>
              <w:t>至少一次以上。</w:t>
            </w:r>
          </w:p>
          <w:p w:rsidR="00B57DC6" w:rsidRPr="00FF00E3" w:rsidRDefault="00B57DC6" w:rsidP="000A18C9">
            <w:pPr>
              <w:widowControl/>
              <w:numPr>
                <w:ilvl w:val="0"/>
                <w:numId w:val="38"/>
              </w:numPr>
              <w:snapToGrid w:val="0"/>
              <w:jc w:val="both"/>
              <w:rPr>
                <w:rFonts w:ascii="標楷體" w:eastAsia="標楷體" w:hAnsi="標楷體"/>
                <w:bCs/>
                <w:snapToGrid w:val="0"/>
                <w:kern w:val="0"/>
              </w:rPr>
            </w:pPr>
            <w:r w:rsidRPr="00FF00E3">
              <w:rPr>
                <w:rFonts w:ascii="標楷體" w:eastAsia="標楷體" w:hAnsi="標楷體" w:hint="eastAsia"/>
                <w:bCs/>
                <w:snapToGrid w:val="0"/>
                <w:kern w:val="0"/>
              </w:rPr>
              <w:t>訂定</w:t>
            </w:r>
            <w:r w:rsidRPr="00FF00E3">
              <w:rPr>
                <w:rFonts w:ascii="標楷體" w:eastAsia="標楷體" w:hAnsi="標楷體"/>
                <w:bCs/>
                <w:snapToGrid w:val="0"/>
                <w:kern w:val="0"/>
              </w:rPr>
              <w:t>有自動檢查</w:t>
            </w:r>
            <w:r w:rsidRPr="00FF00E3">
              <w:rPr>
                <w:rFonts w:ascii="標楷體" w:eastAsia="標楷體" w:hAnsi="標楷體" w:hint="eastAsia"/>
                <w:bCs/>
                <w:snapToGrid w:val="0"/>
                <w:kern w:val="0"/>
              </w:rPr>
              <w:t>計畫，並有</w:t>
            </w:r>
            <w:r w:rsidRPr="00FF00E3">
              <w:rPr>
                <w:rFonts w:ascii="標楷體" w:eastAsia="標楷體" w:hAnsi="標楷體"/>
                <w:bCs/>
                <w:snapToGrid w:val="0"/>
                <w:kern w:val="0"/>
              </w:rPr>
              <w:t>紀錄備查。</w:t>
            </w:r>
          </w:p>
          <w:p w:rsidR="00B57DC6" w:rsidRPr="00FF00E3" w:rsidRDefault="00B57DC6" w:rsidP="000F4DE0">
            <w:pPr>
              <w:widowControl/>
              <w:adjustRightInd w:val="0"/>
              <w:snapToGrid w:val="0"/>
              <w:ind w:left="360" w:hangingChars="150" w:hanging="360"/>
              <w:jc w:val="both"/>
              <w:rPr>
                <w:rFonts w:ascii="標楷體" w:eastAsia="標楷體" w:hAnsi="標楷體"/>
                <w:bCs/>
                <w:snapToGrid w:val="0"/>
                <w:kern w:val="0"/>
              </w:rPr>
            </w:pPr>
            <w:r w:rsidRPr="00FF00E3">
              <w:rPr>
                <w:rFonts w:ascii="標楷體" w:eastAsia="標楷體" w:hAnsi="標楷體" w:hint="eastAsia"/>
                <w:snapToGrid w:val="0"/>
                <w:kern w:val="0"/>
              </w:rPr>
              <w:t>B或A：符合</w:t>
            </w:r>
            <w:r w:rsidRPr="00FF00E3">
              <w:rPr>
                <w:rFonts w:ascii="標楷體" w:eastAsia="標楷體" w:hAnsi="標楷體"/>
                <w:snapToGrid w:val="0"/>
                <w:kern w:val="0"/>
              </w:rPr>
              <w:t>C</w:t>
            </w:r>
            <w:r w:rsidRPr="00FF00E3">
              <w:rPr>
                <w:rFonts w:ascii="標楷體" w:eastAsia="標楷體" w:hAnsi="標楷體" w:hint="eastAsia"/>
                <w:snapToGrid w:val="0"/>
                <w:kern w:val="0"/>
              </w:rPr>
              <w:t>項，且確實</w:t>
            </w:r>
            <w:r w:rsidRPr="00FF00E3">
              <w:rPr>
                <w:rFonts w:ascii="標楷體" w:eastAsia="標楷體" w:hAnsi="標楷體"/>
                <w:bCs/>
                <w:snapToGrid w:val="0"/>
                <w:kern w:val="0"/>
              </w:rPr>
              <w:t>執行</w:t>
            </w:r>
            <w:r w:rsidRPr="00FF00E3">
              <w:rPr>
                <w:rFonts w:ascii="標楷體" w:eastAsia="標楷體" w:hAnsi="標楷體" w:hint="eastAsia"/>
                <w:bCs/>
                <w:snapToGrid w:val="0"/>
                <w:kern w:val="0"/>
              </w:rPr>
              <w:t>，成效良好</w:t>
            </w:r>
            <w:r w:rsidRPr="00FF00E3">
              <w:rPr>
                <w:rFonts w:ascii="標楷體" w:eastAsia="標楷體" w:hAnsi="標楷體"/>
                <w:bCs/>
                <w:snapToGrid w:val="0"/>
                <w:kern w:val="0"/>
              </w:rPr>
              <w:t>。</w:t>
            </w:r>
          </w:p>
        </w:tc>
      </w:tr>
      <w:tr w:rsidR="00B57DC6" w:rsidRPr="00FF00E3" w:rsidTr="000F4DE0">
        <w:trPr>
          <w:trHeight w:val="3397"/>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bCs/>
                <w:snapToGrid w:val="0"/>
                <w:kern w:val="0"/>
              </w:rPr>
            </w:pPr>
            <w:r w:rsidRPr="00FF00E3">
              <w:rPr>
                <w:rFonts w:ascii="Cambria" w:eastAsia="標楷體" w:hAnsi="Cambria"/>
                <w:bCs/>
                <w:snapToGrid w:val="0"/>
                <w:kern w:val="0"/>
              </w:rPr>
              <w:t>1.2.3</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bCs/>
                <w:snapToGrid w:val="0"/>
                <w:kern w:val="0"/>
              </w:rPr>
            </w:pPr>
            <w:r w:rsidRPr="00FF00E3">
              <w:rPr>
                <w:rFonts w:ascii="標楷體" w:eastAsia="標楷體" w:hAnsi="標楷體"/>
                <w:bCs/>
                <w:snapToGrid w:val="0"/>
                <w:kern w:val="0"/>
              </w:rPr>
              <w:t>訂定並確實執行員工意外事件防範</w:t>
            </w:r>
            <w:r w:rsidRPr="00FF00E3">
              <w:rPr>
                <w:rFonts w:ascii="標楷體" w:eastAsia="標楷體" w:hAnsi="標楷體" w:hint="eastAsia"/>
                <w:bCs/>
                <w:snapToGrid w:val="0"/>
                <w:kern w:val="0"/>
              </w:rPr>
              <w:t>措施</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bCs/>
                <w:snapToGrid w:val="0"/>
                <w:kern w:val="0"/>
              </w:rPr>
            </w:pPr>
            <w:r w:rsidRPr="00FF00E3">
              <w:rPr>
                <w:rFonts w:ascii="標楷體" w:eastAsia="標楷體" w:hAnsi="標楷體" w:hint="eastAsia"/>
                <w:bCs/>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bCs/>
                <w:snapToGrid w:val="0"/>
                <w:kern w:val="0"/>
              </w:rPr>
            </w:pPr>
            <w:proofErr w:type="gramStart"/>
            <w:r w:rsidRPr="00FF00E3">
              <w:rPr>
                <w:rFonts w:ascii="標楷體" w:eastAsia="標楷體" w:hAnsi="標楷體" w:hint="eastAsia"/>
                <w:bCs/>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bCs/>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B57DC6">
            <w:pPr>
              <w:numPr>
                <w:ilvl w:val="0"/>
                <w:numId w:val="12"/>
              </w:numPr>
              <w:snapToGrid w:val="0"/>
              <w:jc w:val="both"/>
              <w:rPr>
                <w:rFonts w:ascii="標楷體" w:eastAsia="標楷體" w:hAnsi="標楷體"/>
                <w:bCs/>
                <w:snapToGrid w:val="0"/>
                <w:kern w:val="0"/>
              </w:rPr>
            </w:pPr>
            <w:r w:rsidRPr="00FF00E3">
              <w:rPr>
                <w:rFonts w:ascii="標楷體" w:eastAsia="標楷體" w:hAnsi="標楷體"/>
                <w:bCs/>
                <w:snapToGrid w:val="0"/>
                <w:kern w:val="0"/>
              </w:rPr>
              <w:t>依院內各單位特性，訂定員工意外事故防範辦法，且周知員工確實遵守。</w:t>
            </w:r>
          </w:p>
          <w:p w:rsidR="00B57DC6" w:rsidRPr="00FF00E3" w:rsidRDefault="00B57DC6" w:rsidP="00B57DC6">
            <w:pPr>
              <w:numPr>
                <w:ilvl w:val="0"/>
                <w:numId w:val="12"/>
              </w:numPr>
              <w:snapToGrid w:val="0"/>
              <w:jc w:val="both"/>
              <w:rPr>
                <w:rFonts w:ascii="標楷體" w:eastAsia="標楷體" w:hAnsi="標楷體"/>
                <w:bCs/>
                <w:snapToGrid w:val="0"/>
                <w:kern w:val="0"/>
              </w:rPr>
            </w:pPr>
            <w:r w:rsidRPr="00FF00E3">
              <w:rPr>
                <w:rFonts w:ascii="標楷體" w:eastAsia="標楷體" w:hAnsi="標楷體"/>
                <w:bCs/>
                <w:snapToGrid w:val="0"/>
                <w:kern w:val="0"/>
              </w:rPr>
              <w:t>對所訂辦法有定期檢討修正，備有紀錄可查。</w:t>
            </w:r>
          </w:p>
          <w:p w:rsidR="00B57DC6" w:rsidRPr="00FF00E3" w:rsidRDefault="00B57DC6" w:rsidP="000F4DE0">
            <w:pPr>
              <w:rPr>
                <w:rFonts w:ascii="標楷體" w:eastAsia="標楷體" w:hAnsi="標楷體"/>
              </w:rPr>
            </w:pPr>
            <w:r w:rsidRPr="00FF00E3">
              <w:rPr>
                <w:rFonts w:ascii="標楷體" w:eastAsia="標楷體" w:hAnsi="標楷體" w:hint="eastAsia"/>
              </w:rPr>
              <w:t>B或A：符合C項，且</w:t>
            </w:r>
          </w:p>
          <w:p w:rsidR="00B57DC6" w:rsidRPr="00FF00E3" w:rsidRDefault="00B57DC6" w:rsidP="000A18C9">
            <w:pPr>
              <w:numPr>
                <w:ilvl w:val="0"/>
                <w:numId w:val="39"/>
              </w:numPr>
              <w:rPr>
                <w:rFonts w:ascii="標楷體" w:eastAsia="標楷體" w:hAnsi="標楷體"/>
              </w:rPr>
            </w:pPr>
            <w:r w:rsidRPr="00FF00E3">
              <w:rPr>
                <w:rFonts w:ascii="標楷體" w:eastAsia="標楷體" w:hAnsi="標楷體" w:hint="eastAsia"/>
              </w:rPr>
              <w:t>聯絡機制及程序明確，工作人員對事故之對應恰當，事故報告迅速，備有紀錄可查。</w:t>
            </w:r>
          </w:p>
          <w:p w:rsidR="00B57DC6" w:rsidRPr="00FF00E3" w:rsidRDefault="00B57DC6" w:rsidP="000A18C9">
            <w:pPr>
              <w:numPr>
                <w:ilvl w:val="0"/>
                <w:numId w:val="39"/>
              </w:numPr>
              <w:rPr>
                <w:rFonts w:ascii="標楷體" w:eastAsia="標楷體" w:hAnsi="標楷體"/>
              </w:rPr>
            </w:pPr>
            <w:r w:rsidRPr="00FF00E3">
              <w:rPr>
                <w:rFonts w:ascii="標楷體" w:eastAsia="標楷體" w:hAnsi="標楷體" w:hint="eastAsia"/>
              </w:rPr>
              <w:t>實行原因分析，且能檢討事故發生原因，並有避免重複再犯之對策。</w:t>
            </w:r>
          </w:p>
        </w:tc>
      </w:tr>
      <w:tr w:rsidR="00B57DC6" w:rsidRPr="00FF00E3" w:rsidTr="000F4DE0">
        <w:trPr>
          <w:trHeight w:val="1249"/>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bCs/>
                <w:snapToGrid w:val="0"/>
                <w:kern w:val="0"/>
              </w:rPr>
            </w:pPr>
            <w:r w:rsidRPr="00FF00E3">
              <w:rPr>
                <w:rFonts w:ascii="Cambria" w:eastAsia="標楷體" w:hAnsi="Cambria"/>
                <w:bCs/>
                <w:snapToGrid w:val="0"/>
                <w:kern w:val="0"/>
              </w:rPr>
              <w:t>1.2.4</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bCs/>
                <w:snapToGrid w:val="0"/>
                <w:kern w:val="0"/>
              </w:rPr>
            </w:pPr>
            <w:r w:rsidRPr="00FF00E3">
              <w:rPr>
                <w:rFonts w:ascii="標楷體" w:eastAsia="標楷體" w:hAnsi="標楷體"/>
                <w:bCs/>
                <w:snapToGrid w:val="0"/>
                <w:kern w:val="0"/>
              </w:rPr>
              <w:t>訂定員工工作規範</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ind w:left="360" w:hangingChars="150" w:hanging="360"/>
              <w:jc w:val="both"/>
              <w:rPr>
                <w:rFonts w:ascii="標楷體" w:eastAsia="標楷體" w:hAnsi="標楷體"/>
                <w:bCs/>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r w:rsidRPr="00FF00E3">
              <w:rPr>
                <w:rFonts w:ascii="標楷體" w:eastAsia="標楷體" w:hAnsi="標楷體"/>
                <w:bCs/>
                <w:snapToGrid w:val="0"/>
                <w:kern w:val="0"/>
              </w:rPr>
              <w:t>醫院應訂有員工工作規範</w:t>
            </w:r>
            <w:r w:rsidRPr="00FF00E3">
              <w:rPr>
                <w:rFonts w:ascii="標楷體" w:eastAsia="標楷體" w:hAnsi="標楷體" w:hint="eastAsia"/>
                <w:bCs/>
                <w:snapToGrid w:val="0"/>
                <w:kern w:val="0"/>
              </w:rPr>
              <w:t>，</w:t>
            </w:r>
            <w:r w:rsidRPr="00FF00E3">
              <w:rPr>
                <w:rFonts w:ascii="標楷體" w:eastAsia="標楷體" w:hAnsi="標楷體"/>
                <w:bCs/>
                <w:snapToGrid w:val="0"/>
                <w:kern w:val="0"/>
              </w:rPr>
              <w:t>如上班時間表、排班制度等，且符合</w:t>
            </w:r>
            <w:r w:rsidRPr="00FF00E3">
              <w:rPr>
                <w:rFonts w:ascii="標楷體" w:eastAsia="標楷體" w:hAnsi="標楷體" w:hint="eastAsia"/>
                <w:bCs/>
                <w:snapToGrid w:val="0"/>
                <w:kern w:val="0"/>
              </w:rPr>
              <w:t>相關</w:t>
            </w:r>
            <w:r w:rsidRPr="00FF00E3">
              <w:rPr>
                <w:rFonts w:ascii="標楷體" w:eastAsia="標楷體" w:hAnsi="標楷體"/>
                <w:bCs/>
                <w:snapToGrid w:val="0"/>
                <w:kern w:val="0"/>
              </w:rPr>
              <w:t>規定。</w:t>
            </w:r>
          </w:p>
          <w:p w:rsidR="00B57DC6" w:rsidRPr="00FF00E3" w:rsidRDefault="00B57DC6" w:rsidP="000F4DE0">
            <w:pPr>
              <w:ind w:leftChars="13" w:left="881" w:hangingChars="354" w:hanging="850"/>
              <w:rPr>
                <w:rFonts w:ascii="標楷體" w:eastAsia="標楷體" w:hAnsi="標楷體"/>
                <w:bCs/>
                <w:snapToGrid w:val="0"/>
                <w:kern w:val="0"/>
              </w:rPr>
            </w:pPr>
            <w:r w:rsidRPr="00FF00E3">
              <w:rPr>
                <w:rFonts w:ascii="標楷體" w:eastAsia="標楷體" w:hAnsi="標楷體" w:hint="eastAsia"/>
              </w:rPr>
              <w:t>B或A：符合C項，且規定內容適當合理，確實執行。</w:t>
            </w:r>
          </w:p>
        </w:tc>
      </w:tr>
      <w:tr w:rsidR="00B57DC6" w:rsidRPr="00FF00E3" w:rsidTr="000F4DE0">
        <w:trPr>
          <w:trHeight w:val="20"/>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7F498B" w:rsidP="000F4DE0">
            <w:pPr>
              <w:widowControl/>
              <w:adjustRightInd w:val="0"/>
              <w:snapToGrid w:val="0"/>
              <w:jc w:val="center"/>
              <w:rPr>
                <w:rFonts w:ascii="Cambria" w:eastAsia="標楷體" w:hAnsi="Cambria"/>
                <w:bCs/>
                <w:snapToGrid w:val="0"/>
                <w:kern w:val="0"/>
              </w:rPr>
            </w:pPr>
            <w:r>
              <w:rPr>
                <w:noProof/>
              </w:rPr>
              <mc:AlternateContent>
                <mc:Choice Requires="wps">
                  <w:drawing>
                    <wp:anchor distT="0" distB="0" distL="114300" distR="114300" simplePos="0" relativeHeight="251673600" behindDoc="0" locked="0" layoutInCell="1" allowOverlap="1">
                      <wp:simplePos x="0" y="0"/>
                      <wp:positionH relativeFrom="column">
                        <wp:posOffset>-138430</wp:posOffset>
                      </wp:positionH>
                      <wp:positionV relativeFrom="paragraph">
                        <wp:posOffset>808355</wp:posOffset>
                      </wp:positionV>
                      <wp:extent cx="6819900" cy="796290"/>
                      <wp:effectExtent l="0" t="0" r="0" b="381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819900" cy="796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FB063B">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0" type="#_x0000_t202" style="position:absolute;left:0;text-align:left;margin-left:-10.9pt;margin-top:63.65pt;width:537pt;height:62.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" filled="f" stroked="f">
                      <v:textbox>
                        <w:txbxContent>
                          <w:p w:rsidR="000F4DE0" w:rsidRDefault="000F4DE0" w:rsidP="00FB063B">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Pr>
                <w:rFonts w:ascii="Cambria" w:eastAsia="標楷體" w:hAnsi="標楷體"/>
                <w:b/>
                <w:noProof/>
                <w:sz w:val="32"/>
                <w:szCs w:val="32"/>
              </w:rPr>
              <mc:AlternateContent>
                <mc:Choice Requires="wps">
                  <w:drawing>
                    <wp:anchor distT="0" distB="0" distL="114300" distR="114300" simplePos="0" relativeHeight="251672576" behindDoc="0" locked="0" layoutInCell="1" allowOverlap="1">
                      <wp:simplePos x="0" y="0"/>
                      <wp:positionH relativeFrom="column">
                        <wp:posOffset>11616690</wp:posOffset>
                      </wp:positionH>
                      <wp:positionV relativeFrom="paragraph">
                        <wp:posOffset>1216660</wp:posOffset>
                      </wp:positionV>
                      <wp:extent cx="6629400" cy="10293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1029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B57DC6">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1" type="#_x0000_t202" style="position:absolute;left:0;text-align:left;margin-left:914.7pt;margin-top:95.8pt;width:522pt;height:81.0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" filled="f" stroked="f">
                      <v:textbox>
                        <w:txbxContent>
                          <w:p w:rsidR="000F4DE0" w:rsidRDefault="000F4DE0" w:rsidP="00B57DC6">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sidR="00B57DC6" w:rsidRPr="00FF00E3">
              <w:rPr>
                <w:rFonts w:ascii="Cambria" w:eastAsia="標楷體" w:hAnsi="Cambria"/>
                <w:bCs/>
                <w:snapToGrid w:val="0"/>
                <w:kern w:val="0"/>
              </w:rPr>
              <w:t>1.2.5</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bCs/>
                <w:snapToGrid w:val="0"/>
                <w:kern w:val="0"/>
              </w:rPr>
            </w:pPr>
            <w:r w:rsidRPr="00FF00E3">
              <w:rPr>
                <w:rFonts w:ascii="標楷體" w:eastAsia="標楷體" w:hAnsi="標楷體" w:hint="eastAsia"/>
                <w:bCs/>
                <w:snapToGrid w:val="0"/>
                <w:kern w:val="0"/>
              </w:rPr>
              <w:t>合宜之工作環境與健康福利措施</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bCs/>
                <w:snapToGrid w:val="0"/>
                <w:kern w:val="0"/>
              </w:rPr>
            </w:pPr>
            <w:r w:rsidRPr="00FF00E3">
              <w:rPr>
                <w:rFonts w:ascii="標楷體" w:eastAsia="標楷體" w:hAnsi="標楷體" w:hint="eastAsia"/>
                <w:bCs/>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bCs/>
                <w:snapToGrid w:val="0"/>
                <w:kern w:val="0"/>
              </w:rPr>
            </w:pPr>
            <w:proofErr w:type="gramStart"/>
            <w:r w:rsidRPr="00FF00E3">
              <w:rPr>
                <w:rFonts w:ascii="標楷體" w:eastAsia="標楷體" w:hAnsi="標楷體" w:hint="eastAsia"/>
                <w:bCs/>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40"/>
              </w:numPr>
              <w:snapToGrid w:val="0"/>
              <w:jc w:val="both"/>
              <w:rPr>
                <w:rFonts w:ascii="標楷體" w:eastAsia="標楷體" w:hAnsi="標楷體"/>
                <w:bCs/>
                <w:snapToGrid w:val="0"/>
                <w:kern w:val="0"/>
              </w:rPr>
            </w:pPr>
            <w:r w:rsidRPr="00FF00E3">
              <w:rPr>
                <w:rFonts w:ascii="標楷體" w:eastAsia="標楷體" w:hAnsi="標楷體" w:hint="eastAsia"/>
                <w:snapToGrid w:val="0"/>
                <w:kern w:val="0"/>
              </w:rPr>
              <w:t>依醫院規模設置圖書室、休息室、</w:t>
            </w:r>
            <w:proofErr w:type="gramStart"/>
            <w:r w:rsidRPr="00FF00E3">
              <w:rPr>
                <w:rFonts w:ascii="標楷體" w:eastAsia="標楷體" w:hAnsi="標楷體" w:hint="eastAsia"/>
                <w:snapToGrid w:val="0"/>
                <w:kern w:val="0"/>
              </w:rPr>
              <w:t>更衣間等</w:t>
            </w:r>
            <w:proofErr w:type="gramEnd"/>
            <w:r w:rsidRPr="00FF00E3">
              <w:rPr>
                <w:rFonts w:ascii="標楷體" w:eastAsia="標楷體" w:hAnsi="標楷體" w:hint="eastAsia"/>
                <w:snapToGrid w:val="0"/>
                <w:kern w:val="0"/>
              </w:rPr>
              <w:t>。</w:t>
            </w:r>
          </w:p>
          <w:p w:rsidR="00B57DC6" w:rsidRPr="00FF00E3" w:rsidRDefault="00B57DC6" w:rsidP="000A18C9">
            <w:pPr>
              <w:numPr>
                <w:ilvl w:val="0"/>
                <w:numId w:val="40"/>
              </w:numPr>
              <w:snapToGrid w:val="0"/>
              <w:jc w:val="both"/>
              <w:rPr>
                <w:rFonts w:ascii="標楷體" w:eastAsia="標楷體" w:hAnsi="標楷體"/>
                <w:bCs/>
                <w:snapToGrid w:val="0"/>
                <w:kern w:val="0"/>
              </w:rPr>
            </w:pPr>
            <w:r w:rsidRPr="00FF00E3">
              <w:rPr>
                <w:rFonts w:ascii="標楷體" w:eastAsia="標楷體" w:hAnsi="標楷體"/>
                <w:bCs/>
                <w:snapToGrid w:val="0"/>
                <w:kern w:val="0"/>
              </w:rPr>
              <w:t>訂有健康福利</w:t>
            </w:r>
            <w:proofErr w:type="gramStart"/>
            <w:r w:rsidRPr="00FF00E3">
              <w:rPr>
                <w:rFonts w:ascii="標楷體" w:eastAsia="標楷體" w:hAnsi="標楷體"/>
                <w:bCs/>
                <w:snapToGrid w:val="0"/>
                <w:kern w:val="0"/>
              </w:rPr>
              <w:t>措施並周知</w:t>
            </w:r>
            <w:proofErr w:type="gramEnd"/>
            <w:r w:rsidRPr="00FF00E3">
              <w:rPr>
                <w:rFonts w:ascii="標楷體" w:eastAsia="標楷體" w:hAnsi="標楷體"/>
                <w:bCs/>
                <w:snapToGrid w:val="0"/>
                <w:kern w:val="0"/>
              </w:rPr>
              <w:t>員工。</w:t>
            </w:r>
          </w:p>
          <w:p w:rsidR="00B57DC6" w:rsidRPr="00FF00E3" w:rsidRDefault="00B57DC6" w:rsidP="000A18C9">
            <w:pPr>
              <w:numPr>
                <w:ilvl w:val="0"/>
                <w:numId w:val="40"/>
              </w:numPr>
              <w:snapToGrid w:val="0"/>
              <w:jc w:val="both"/>
              <w:rPr>
                <w:rFonts w:ascii="標楷體" w:eastAsia="標楷體" w:hAnsi="標楷體"/>
                <w:bCs/>
                <w:snapToGrid w:val="0"/>
                <w:kern w:val="0"/>
              </w:rPr>
            </w:pPr>
            <w:r w:rsidRPr="00FF00E3">
              <w:rPr>
                <w:rFonts w:ascii="標楷體" w:eastAsia="標楷體" w:hAnsi="標楷體"/>
                <w:bCs/>
                <w:snapToGrid w:val="0"/>
                <w:kern w:val="0"/>
              </w:rPr>
              <w:lastRenderedPageBreak/>
              <w:t>確實實施健康、福利措施並有紀錄可查。</w:t>
            </w:r>
          </w:p>
          <w:p w:rsidR="00B57DC6" w:rsidRPr="00FF00E3" w:rsidRDefault="00B57DC6" w:rsidP="000F4DE0">
            <w:pPr>
              <w:ind w:left="835" w:hangingChars="348" w:hanging="835"/>
              <w:rPr>
                <w:rFonts w:ascii="標楷體" w:eastAsia="標楷體" w:hAnsi="標楷體"/>
                <w:bCs/>
                <w:snapToGrid w:val="0"/>
                <w:kern w:val="0"/>
              </w:rPr>
            </w:pPr>
            <w:r w:rsidRPr="00FF00E3">
              <w:rPr>
                <w:rFonts w:ascii="標楷體" w:eastAsia="標楷體" w:hAnsi="標楷體" w:hint="eastAsia"/>
              </w:rPr>
              <w:t>B或A：符合C項，具備用餐、休閒、運動、托嬰服務、哺乳室等空間。健康福利措施內容適當合理，且確實執行。</w:t>
            </w:r>
          </w:p>
        </w:tc>
      </w:tr>
      <w:tr w:rsidR="00B57DC6" w:rsidRPr="00FF00E3" w:rsidTr="000F4DE0">
        <w:trPr>
          <w:trHeight w:val="20"/>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lastRenderedPageBreak/>
              <w:t>1.2.6</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snapToGrid w:val="0"/>
                <w:kern w:val="0"/>
              </w:rPr>
            </w:pPr>
            <w:r w:rsidRPr="00FF00E3">
              <w:rPr>
                <w:rFonts w:ascii="標楷體" w:eastAsia="標楷體" w:hAnsi="標楷體"/>
                <w:snapToGrid w:val="0"/>
                <w:kern w:val="0"/>
              </w:rPr>
              <w:t>以全體員工為教育訓練對象，訂</w:t>
            </w:r>
            <w:r w:rsidRPr="00FF00E3">
              <w:rPr>
                <w:rFonts w:ascii="標楷體" w:eastAsia="標楷體" w:hAnsi="標楷體" w:hint="eastAsia"/>
                <w:snapToGrid w:val="0"/>
                <w:kern w:val="0"/>
              </w:rPr>
              <w:t>定教</w:t>
            </w:r>
            <w:r w:rsidRPr="00FF00E3">
              <w:rPr>
                <w:rFonts w:ascii="標楷體" w:eastAsia="標楷體" w:hAnsi="標楷體"/>
                <w:snapToGrid w:val="0"/>
                <w:kern w:val="0"/>
              </w:rPr>
              <w:t>育訓練暨進修計畫</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360" w:hangingChars="150" w:hanging="360"/>
              <w:jc w:val="both"/>
              <w:rPr>
                <w:rFonts w:ascii="標楷體" w:eastAsia="標楷體" w:hAnsi="標楷體"/>
                <w:snapToGrid w:val="0"/>
                <w:kern w:val="0"/>
              </w:rPr>
            </w:pPr>
            <w:r w:rsidRPr="00FF00E3">
              <w:rPr>
                <w:rFonts w:ascii="標楷體" w:eastAsia="標楷體" w:hAnsi="標楷體" w:hint="eastAsia"/>
                <w:snapToGrid w:val="0"/>
                <w:kern w:val="0"/>
              </w:rPr>
              <w:t>C：</w:t>
            </w:r>
            <w:r w:rsidRPr="00FF00E3">
              <w:rPr>
                <w:rFonts w:ascii="標楷體" w:eastAsia="標楷體" w:hAnsi="標楷體"/>
                <w:snapToGrid w:val="0"/>
                <w:kern w:val="0"/>
              </w:rPr>
              <w:t>訂定以全體工作人員為對象之教育及進修企劃案，</w:t>
            </w:r>
            <w:r w:rsidRPr="00FF00E3">
              <w:rPr>
                <w:rFonts w:ascii="標楷體" w:eastAsia="標楷體" w:hAnsi="標楷體" w:hint="eastAsia"/>
                <w:snapToGrid w:val="0"/>
                <w:kern w:val="0"/>
              </w:rPr>
              <w:t>並</w:t>
            </w:r>
            <w:r w:rsidRPr="00FF00E3">
              <w:rPr>
                <w:rFonts w:ascii="標楷體" w:eastAsia="標楷體" w:hAnsi="標楷體"/>
                <w:snapToGrid w:val="0"/>
                <w:kern w:val="0"/>
              </w:rPr>
              <w:t>將計畫、進度綱領、課程等內容予以公告周知</w:t>
            </w:r>
            <w:r w:rsidRPr="00FF00E3">
              <w:rPr>
                <w:rFonts w:ascii="標楷體" w:eastAsia="標楷體" w:hAnsi="標楷體" w:hint="eastAsia"/>
                <w:snapToGrid w:val="0"/>
                <w:kern w:val="0"/>
              </w:rPr>
              <w:t>。</w:t>
            </w:r>
          </w:p>
          <w:p w:rsidR="00B57DC6" w:rsidRPr="00FF00E3" w:rsidRDefault="00B57DC6" w:rsidP="000F4DE0">
            <w:pPr>
              <w:snapToGrid w:val="0"/>
              <w:ind w:left="840" w:hangingChars="350" w:hanging="840"/>
              <w:jc w:val="both"/>
              <w:rPr>
                <w:rFonts w:ascii="標楷體" w:eastAsia="標楷體" w:hAnsi="標楷體"/>
                <w:snapToGrid w:val="0"/>
                <w:kern w:val="0"/>
              </w:rPr>
            </w:pPr>
            <w:r w:rsidRPr="00FF00E3">
              <w:rPr>
                <w:rFonts w:ascii="標楷體" w:eastAsia="標楷體" w:hAnsi="標楷體" w:hint="eastAsia"/>
                <w:snapToGrid w:val="0"/>
                <w:kern w:val="0"/>
              </w:rPr>
              <w:t>B或A：符合C，且</w:t>
            </w:r>
            <w:r w:rsidRPr="00FF00E3">
              <w:rPr>
                <w:rFonts w:ascii="標楷體" w:eastAsia="標楷體" w:hAnsi="標楷體"/>
                <w:snapToGrid w:val="0"/>
                <w:kern w:val="0"/>
              </w:rPr>
              <w:t>課程內有記載教育目標、行動目標、學習方案、教育資源、評價方法等</w:t>
            </w:r>
            <w:r w:rsidRPr="00FF00E3">
              <w:rPr>
                <w:rFonts w:ascii="標楷體" w:eastAsia="標楷體" w:hAnsi="標楷體" w:hint="eastAsia"/>
                <w:snapToGrid w:val="0"/>
                <w:kern w:val="0"/>
              </w:rPr>
              <w:t>。</w:t>
            </w:r>
          </w:p>
          <w:p w:rsidR="00B57DC6" w:rsidRPr="00FF00E3" w:rsidRDefault="00B57DC6" w:rsidP="000F4DE0">
            <w:pPr>
              <w:snapToGrid w:val="0"/>
              <w:jc w:val="both"/>
              <w:rPr>
                <w:rFonts w:ascii="標楷體" w:eastAsia="標楷體" w:hAnsi="標楷體"/>
                <w:snapToGrid w:val="0"/>
                <w:kern w:val="0"/>
              </w:rPr>
            </w:pPr>
          </w:p>
        </w:tc>
      </w:tr>
      <w:tr w:rsidR="00B57DC6" w:rsidRPr="00FF00E3" w:rsidTr="000F4DE0">
        <w:trPr>
          <w:trHeight w:val="20"/>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1.2.7</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snapToGrid w:val="0"/>
                <w:kern w:val="0"/>
              </w:rPr>
            </w:pPr>
            <w:r w:rsidRPr="00FF00E3">
              <w:rPr>
                <w:rFonts w:ascii="標楷體" w:eastAsia="標楷體" w:hAnsi="標楷體"/>
                <w:snapToGrid w:val="0"/>
                <w:kern w:val="0"/>
              </w:rPr>
              <w:t>對病人權利</w:t>
            </w:r>
            <w:r w:rsidRPr="00FF00E3">
              <w:rPr>
                <w:rFonts w:ascii="標楷體" w:eastAsia="標楷體" w:hAnsi="標楷體" w:hint="eastAsia"/>
                <w:snapToGrid w:val="0"/>
                <w:kern w:val="0"/>
              </w:rPr>
              <w:t>等</w:t>
            </w:r>
            <w:r w:rsidRPr="00FF00E3">
              <w:rPr>
                <w:rFonts w:ascii="標楷體" w:eastAsia="標楷體" w:hAnsi="標楷體"/>
                <w:snapToGrid w:val="0"/>
                <w:kern w:val="0"/>
              </w:rPr>
              <w:t>重要議題</w:t>
            </w:r>
            <w:r w:rsidRPr="00FF00E3">
              <w:rPr>
                <w:rFonts w:ascii="標楷體" w:eastAsia="標楷體" w:hAnsi="標楷體" w:hint="eastAsia"/>
                <w:snapToGrid w:val="0"/>
                <w:kern w:val="0"/>
              </w:rPr>
              <w:t>，</w:t>
            </w:r>
            <w:r w:rsidRPr="00FF00E3">
              <w:rPr>
                <w:rFonts w:ascii="標楷體" w:eastAsia="標楷體" w:hAnsi="標楷體"/>
                <w:snapToGrid w:val="0"/>
                <w:kern w:val="0"/>
              </w:rPr>
              <w:t>列為必要教育及進修課程</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ind w:left="360" w:hangingChars="150" w:hanging="360"/>
              <w:jc w:val="both"/>
              <w:rPr>
                <w:rFonts w:ascii="標楷體" w:eastAsia="標楷體" w:hAnsi="標楷體"/>
                <w:bCs/>
                <w:snapToGrid w:val="0"/>
                <w:kern w:val="0"/>
              </w:rPr>
            </w:pPr>
            <w:r w:rsidRPr="00FF00E3">
              <w:rPr>
                <w:rFonts w:ascii="標楷體" w:eastAsia="標楷體" w:hAnsi="標楷體"/>
                <w:bCs/>
                <w:snapToGrid w:val="0"/>
                <w:kern w:val="0"/>
              </w:rPr>
              <w:t>C</w:t>
            </w:r>
            <w:r w:rsidRPr="00FF00E3">
              <w:rPr>
                <w:rFonts w:ascii="標楷體" w:eastAsia="標楷體" w:hAnsi="標楷體" w:hint="eastAsia"/>
                <w:bCs/>
                <w:snapToGrid w:val="0"/>
                <w:kern w:val="0"/>
              </w:rPr>
              <w:t>：在職教育、進修之課程，應包括</w:t>
            </w:r>
            <w:r w:rsidRPr="00FF00E3">
              <w:rPr>
                <w:rFonts w:ascii="標楷體" w:eastAsia="標楷體" w:hAnsi="標楷體"/>
                <w:snapToGrid w:val="0"/>
                <w:kern w:val="0"/>
              </w:rPr>
              <w:t>病人權利</w:t>
            </w:r>
            <w:r w:rsidRPr="00FF00E3">
              <w:rPr>
                <w:rFonts w:ascii="標楷體" w:eastAsia="標楷體" w:hAnsi="標楷體" w:hint="eastAsia"/>
                <w:snapToGrid w:val="0"/>
                <w:kern w:val="0"/>
              </w:rPr>
              <w:t>、</w:t>
            </w:r>
            <w:r w:rsidRPr="00FF00E3">
              <w:rPr>
                <w:rFonts w:ascii="標楷體" w:eastAsia="標楷體" w:hAnsi="標楷體" w:hint="eastAsia"/>
                <w:bCs/>
                <w:snapToGrid w:val="0"/>
                <w:kern w:val="0"/>
              </w:rPr>
              <w:t>病人安全、</w:t>
            </w:r>
            <w:r w:rsidRPr="00FF00E3">
              <w:rPr>
                <w:rFonts w:ascii="標楷體" w:eastAsia="標楷體" w:hAnsi="標楷體"/>
                <w:snapToGrid w:val="0"/>
                <w:kern w:val="0"/>
              </w:rPr>
              <w:t>醫學倫理</w:t>
            </w:r>
            <w:r w:rsidRPr="00FF00E3">
              <w:rPr>
                <w:rFonts w:ascii="標楷體" w:eastAsia="標楷體" w:hAnsi="標楷體" w:hint="eastAsia"/>
                <w:snapToGrid w:val="0"/>
                <w:kern w:val="0"/>
              </w:rPr>
              <w:t>、</w:t>
            </w:r>
            <w:r w:rsidRPr="00FF00E3">
              <w:rPr>
                <w:rFonts w:ascii="標楷體" w:eastAsia="標楷體" w:hAnsi="標楷體" w:hint="eastAsia"/>
                <w:bCs/>
                <w:snapToGrid w:val="0"/>
                <w:kern w:val="0"/>
              </w:rPr>
              <w:t>感染管制及危機處理等議題。</w:t>
            </w:r>
          </w:p>
          <w:p w:rsidR="00B57DC6" w:rsidRPr="00FF00E3" w:rsidRDefault="00B57DC6" w:rsidP="000F4DE0">
            <w:pPr>
              <w:widowControl/>
              <w:adjustRightInd w:val="0"/>
              <w:snapToGrid w:val="0"/>
              <w:ind w:left="360" w:hangingChars="150" w:hanging="360"/>
              <w:jc w:val="both"/>
              <w:rPr>
                <w:rFonts w:ascii="標楷體" w:eastAsia="標楷體" w:hAnsi="標楷體"/>
                <w:bCs/>
                <w:snapToGrid w:val="0"/>
                <w:kern w:val="0"/>
              </w:rPr>
            </w:pPr>
            <w:r w:rsidRPr="00FF00E3">
              <w:rPr>
                <w:rFonts w:ascii="標楷體" w:eastAsia="標楷體" w:hAnsi="標楷體"/>
                <w:bCs/>
                <w:snapToGrid w:val="0"/>
                <w:kern w:val="0"/>
              </w:rPr>
              <w:t>B</w:t>
            </w:r>
            <w:r w:rsidRPr="00FF00E3">
              <w:rPr>
                <w:rFonts w:ascii="標楷體" w:eastAsia="標楷體" w:hAnsi="標楷體" w:hint="eastAsia"/>
                <w:bCs/>
                <w:snapToGrid w:val="0"/>
                <w:kern w:val="0"/>
              </w:rPr>
              <w:t>：除符合</w:t>
            </w:r>
            <w:r w:rsidRPr="00FF00E3">
              <w:rPr>
                <w:rFonts w:ascii="標楷體" w:eastAsia="標楷體" w:hAnsi="標楷體"/>
                <w:bCs/>
                <w:snapToGrid w:val="0"/>
                <w:kern w:val="0"/>
              </w:rPr>
              <w:t>C</w:t>
            </w:r>
            <w:r w:rsidRPr="00FF00E3">
              <w:rPr>
                <w:rFonts w:ascii="標楷體" w:eastAsia="標楷體" w:hAnsi="標楷體" w:hint="eastAsia"/>
                <w:bCs/>
                <w:snapToGrid w:val="0"/>
                <w:kern w:val="0"/>
              </w:rPr>
              <w:t>項，且內容具體詳實確實執行。</w:t>
            </w:r>
          </w:p>
          <w:p w:rsidR="00B57DC6" w:rsidRPr="00FF00E3" w:rsidRDefault="00B57DC6" w:rsidP="000F4DE0">
            <w:pPr>
              <w:widowControl/>
              <w:adjustRightInd w:val="0"/>
              <w:snapToGrid w:val="0"/>
              <w:ind w:left="365" w:hangingChars="152" w:hanging="365"/>
              <w:jc w:val="both"/>
              <w:rPr>
                <w:rFonts w:ascii="標楷體" w:eastAsia="標楷體" w:hAnsi="標楷體"/>
                <w:bCs/>
                <w:snapToGrid w:val="0"/>
                <w:kern w:val="0"/>
              </w:rPr>
            </w:pPr>
            <w:r w:rsidRPr="00FF00E3">
              <w:rPr>
                <w:rFonts w:ascii="標楷體" w:eastAsia="標楷體" w:hAnsi="標楷體"/>
                <w:bCs/>
                <w:snapToGrid w:val="0"/>
                <w:kern w:val="0"/>
              </w:rPr>
              <w:t>A</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B</w:t>
            </w:r>
            <w:r w:rsidRPr="00FF00E3">
              <w:rPr>
                <w:rFonts w:ascii="標楷體" w:eastAsia="標楷體" w:hAnsi="標楷體" w:hint="eastAsia"/>
                <w:bCs/>
                <w:snapToGrid w:val="0"/>
                <w:kern w:val="0"/>
              </w:rPr>
              <w:t>項，且出席率及成果有評估及改善</w:t>
            </w:r>
            <w:r w:rsidRPr="00FF00E3">
              <w:rPr>
                <w:rFonts w:ascii="標楷體" w:eastAsia="標楷體" w:hAnsi="標楷體" w:hint="eastAsia"/>
                <w:snapToGrid w:val="0"/>
                <w:kern w:val="0"/>
              </w:rPr>
              <w:t>。</w:t>
            </w:r>
          </w:p>
        </w:tc>
      </w:tr>
      <w:tr w:rsidR="00B57DC6" w:rsidRPr="00FF00E3" w:rsidTr="000F4DE0">
        <w:trPr>
          <w:trHeight w:val="20"/>
          <w:jc w:val="center"/>
        </w:trPr>
        <w:tc>
          <w:tcPr>
            <w:tcW w:w="377"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1.2.8</w:t>
            </w:r>
          </w:p>
        </w:tc>
        <w:tc>
          <w:tcPr>
            <w:tcW w:w="151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snapToGrid w:val="0"/>
                <w:kern w:val="0"/>
              </w:rPr>
            </w:pPr>
            <w:r w:rsidRPr="00FF00E3">
              <w:rPr>
                <w:rFonts w:ascii="標楷體" w:eastAsia="標楷體" w:hAnsi="標楷體"/>
                <w:snapToGrid w:val="0"/>
                <w:kern w:val="0"/>
              </w:rPr>
              <w:t>舉行新進員工職前訓練，並加以評估考核</w:t>
            </w:r>
          </w:p>
        </w:tc>
        <w:tc>
          <w:tcPr>
            <w:tcW w:w="36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6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0"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adjustRightInd w:val="0"/>
              <w:snapToGrid w:val="0"/>
              <w:spacing w:line="300" w:lineRule="exact"/>
              <w:ind w:leftChars="7" w:left="377" w:hangingChars="150" w:hanging="36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r w:rsidRPr="00FF00E3">
              <w:rPr>
                <w:rFonts w:ascii="標楷體" w:eastAsia="標楷體" w:hAnsi="標楷體"/>
                <w:snapToGrid w:val="0"/>
                <w:kern w:val="0"/>
              </w:rPr>
              <w:t>訓練內容有紀錄可查</w:t>
            </w:r>
            <w:r w:rsidRPr="00FF00E3">
              <w:rPr>
                <w:rFonts w:ascii="標楷體" w:eastAsia="標楷體" w:hAnsi="標楷體" w:hint="eastAsia"/>
                <w:snapToGrid w:val="0"/>
                <w:kern w:val="0"/>
              </w:rPr>
              <w:t>。實地評鑑時可多</w:t>
            </w:r>
            <w:r w:rsidRPr="00FF00E3">
              <w:rPr>
                <w:rFonts w:ascii="標楷體" w:eastAsia="標楷體" w:hAnsi="標楷體"/>
                <w:snapToGrid w:val="0"/>
                <w:kern w:val="0"/>
              </w:rPr>
              <w:t>查核護理人員以外之人員。</w:t>
            </w:r>
          </w:p>
          <w:p w:rsidR="00B57DC6" w:rsidRPr="00FF00E3" w:rsidRDefault="00B57DC6" w:rsidP="000F4DE0">
            <w:pPr>
              <w:spacing w:line="300" w:lineRule="exact"/>
              <w:ind w:left="881" w:hangingChars="367" w:hanging="881"/>
              <w:rPr>
                <w:rFonts w:ascii="標楷體" w:eastAsia="標楷體" w:hAnsi="標楷體"/>
                <w:snapToGrid w:val="0"/>
                <w:kern w:val="0"/>
              </w:rPr>
            </w:pPr>
            <w:r w:rsidRPr="00FF00E3">
              <w:rPr>
                <w:rFonts w:ascii="標楷體" w:eastAsia="標楷體" w:hAnsi="標楷體" w:hint="eastAsia"/>
              </w:rPr>
              <w:t>B或A：符合C項，且訓練內容詳實、課程安排適當，並有評估考核機制。</w:t>
            </w:r>
          </w:p>
        </w:tc>
      </w:tr>
    </w:tbl>
    <w:p w:rsidR="00B57DC6" w:rsidRPr="00FF00E3" w:rsidRDefault="00B57DC6" w:rsidP="00B57DC6">
      <w:pPr>
        <w:widowControl/>
        <w:rPr>
          <w:rFonts w:ascii="標楷體" w:eastAsia="標楷體" w:hAnsi="標楷體"/>
        </w:rPr>
      </w:pPr>
    </w:p>
    <w:p w:rsidR="005715BB" w:rsidRDefault="00B57DC6" w:rsidP="00B57DC6">
      <w:pPr>
        <w:widowControl/>
        <w:rPr>
          <w:rFonts w:ascii="標楷體" w:eastAsia="標楷體" w:hAnsi="標楷體"/>
        </w:rPr>
        <w:sectPr w:rsidR="005715BB" w:rsidSect="005715BB">
          <w:headerReference w:type="default" r:id="rId10"/>
          <w:pgSz w:w="11906" w:h="16838"/>
          <w:pgMar w:top="1361" w:right="1134" w:bottom="1361" w:left="1134" w:header="851" w:footer="992" w:gutter="0"/>
          <w:cols w:space="425"/>
          <w:docGrid w:type="lines" w:linePitch="360"/>
        </w:sectPr>
      </w:pPr>
      <w:r w:rsidRPr="00FF00E3">
        <w:rPr>
          <w:rFonts w:ascii="標楷體" w:eastAsia="標楷體" w:hAnsi="標楷體"/>
        </w:rPr>
        <w:br w:type="page"/>
      </w:r>
    </w:p>
    <w:p w:rsidR="00B57DC6" w:rsidRPr="00FF00E3" w:rsidRDefault="00B57DC6" w:rsidP="00B57DC6">
      <w:pPr>
        <w:numPr>
          <w:ilvl w:val="1"/>
          <w:numId w:val="12"/>
        </w:numPr>
        <w:jc w:val="center"/>
        <w:rPr>
          <w:rFonts w:ascii="Cambria" w:eastAsia="標楷體" w:hAnsi="Cambria"/>
          <w:b/>
          <w:sz w:val="32"/>
          <w:szCs w:val="32"/>
        </w:rPr>
      </w:pPr>
      <w:r w:rsidRPr="00FF00E3">
        <w:rPr>
          <w:rFonts w:ascii="Cambria" w:eastAsia="標楷體" w:hAnsi="標楷體"/>
          <w:b/>
          <w:sz w:val="32"/>
          <w:szCs w:val="32"/>
        </w:rPr>
        <w:lastRenderedPageBreak/>
        <w:t>經營管理</w:t>
      </w:r>
      <w:r w:rsidRPr="00FF00E3">
        <w:rPr>
          <w:rFonts w:ascii="Cambria" w:eastAsia="標楷體" w:hAnsi="Cambria"/>
          <w:b/>
          <w:sz w:val="32"/>
          <w:szCs w:val="32"/>
        </w:rPr>
        <w:t xml:space="preserve">  </w:t>
      </w:r>
      <w:r w:rsidRPr="00FF00E3">
        <w:rPr>
          <w:rFonts w:ascii="Cambria" w:eastAsia="標楷體" w:hAnsi="標楷體"/>
          <w:b/>
          <w:sz w:val="32"/>
          <w:szCs w:val="32"/>
        </w:rPr>
        <w:t>第</w:t>
      </w:r>
      <w:r w:rsidRPr="00FF00E3">
        <w:rPr>
          <w:rFonts w:ascii="Cambria" w:eastAsia="標楷體" w:hAnsi="Cambria"/>
          <w:b/>
          <w:sz w:val="32"/>
          <w:szCs w:val="32"/>
        </w:rPr>
        <w:t>1.3</w:t>
      </w:r>
      <w:r w:rsidRPr="00FF00E3">
        <w:rPr>
          <w:rFonts w:ascii="Cambria" w:eastAsia="標楷體" w:hAnsi="標楷體"/>
          <w:b/>
          <w:sz w:val="32"/>
          <w:szCs w:val="32"/>
        </w:rPr>
        <w:t>章</w:t>
      </w:r>
      <w:r w:rsidRPr="00FF00E3">
        <w:rPr>
          <w:rFonts w:ascii="Cambria" w:eastAsia="標楷體" w:hAnsi="Cambria"/>
          <w:b/>
          <w:sz w:val="32"/>
          <w:szCs w:val="32"/>
        </w:rPr>
        <w:t xml:space="preserve"> </w:t>
      </w:r>
      <w:r w:rsidRPr="00FF00E3">
        <w:rPr>
          <w:rFonts w:ascii="Cambria" w:eastAsia="標楷體" w:hAnsi="標楷體"/>
          <w:b/>
          <w:sz w:val="32"/>
          <w:szCs w:val="32"/>
        </w:rPr>
        <w:t>安全的環境與設備</w:t>
      </w:r>
    </w:p>
    <w:p w:rsidR="00B57DC6" w:rsidRPr="00FF00E3" w:rsidRDefault="00B57DC6" w:rsidP="00B57DC6">
      <w:pPr>
        <w:spacing w:line="460" w:lineRule="exact"/>
        <w:rPr>
          <w:rFonts w:ascii="標楷體" w:eastAsia="標楷體" w:hAnsi="標楷體"/>
          <w:b/>
          <w:sz w:val="28"/>
          <w:szCs w:val="28"/>
        </w:rPr>
      </w:pPr>
      <w:r w:rsidRPr="00FF00E3">
        <w:rPr>
          <w:rFonts w:ascii="標楷體" w:eastAsia="標楷體" w:hAnsi="標楷體" w:hint="eastAsia"/>
          <w:b/>
        </w:rPr>
        <w:t>【重點說明】</w:t>
      </w:r>
    </w:p>
    <w:p w:rsidR="00B57DC6" w:rsidRPr="00FF00E3" w:rsidRDefault="00B57DC6" w:rsidP="00B57DC6">
      <w:pPr>
        <w:adjustRightInd w:val="0"/>
        <w:snapToGrid w:val="0"/>
        <w:spacing w:line="360" w:lineRule="exact"/>
        <w:ind w:firstLineChars="236" w:firstLine="566"/>
        <w:jc w:val="both"/>
        <w:rPr>
          <w:rFonts w:ascii="標楷體" w:eastAsia="標楷體" w:hAnsi="標楷體"/>
        </w:rPr>
      </w:pPr>
      <w:r w:rsidRPr="00FF00E3">
        <w:rPr>
          <w:rFonts w:ascii="標楷體" w:eastAsia="標楷體" w:hAnsi="標楷體" w:hint="eastAsia"/>
        </w:rPr>
        <w:t>營造安全之就醫與工作環境，對於病人或民眾來院，應留意病人及民眾來院之交通規劃與相關資訊，確立醫院安全維護體系，並提供適當之諮詢及支援。</w:t>
      </w:r>
    </w:p>
    <w:tbl>
      <w:tblPr>
        <w:tblW w:w="5031" w:type="pct"/>
        <w:jc w:val="center"/>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2"/>
        <w:gridCol w:w="2934"/>
        <w:gridCol w:w="700"/>
        <w:gridCol w:w="698"/>
        <w:gridCol w:w="4680"/>
      </w:tblGrid>
      <w:tr w:rsidR="00B57DC6" w:rsidRPr="00FF00E3" w:rsidTr="000F4DE0">
        <w:trPr>
          <w:cantSplit/>
          <w:trHeight w:val="411"/>
          <w:tblHeader/>
          <w:jc w:val="center"/>
        </w:trPr>
        <w:tc>
          <w:tcPr>
            <w:tcW w:w="380" w:type="pct"/>
            <w:vMerge w:val="restart"/>
            <w:vAlign w:val="center"/>
          </w:tcPr>
          <w:p w:rsidR="00B57DC6" w:rsidRPr="00FF00E3" w:rsidRDefault="00B57DC6" w:rsidP="000F4DE0">
            <w:pPr>
              <w:spacing w:line="280" w:lineRule="exact"/>
              <w:jc w:val="center"/>
              <w:rPr>
                <w:rFonts w:ascii="標楷體" w:eastAsia="標楷體" w:hAnsi="標楷體"/>
                <w:bCs/>
              </w:rPr>
            </w:pPr>
            <w:proofErr w:type="gramStart"/>
            <w:r w:rsidRPr="00FF00E3">
              <w:rPr>
                <w:rFonts w:ascii="標楷體" w:eastAsia="標楷體" w:hAnsi="標楷體" w:hint="eastAsia"/>
                <w:bCs/>
              </w:rPr>
              <w:t>條號</w:t>
            </w:r>
            <w:proofErr w:type="gramEnd"/>
          </w:p>
        </w:tc>
        <w:tc>
          <w:tcPr>
            <w:tcW w:w="1504" w:type="pct"/>
            <w:vMerge w:val="restart"/>
            <w:vAlign w:val="center"/>
          </w:tcPr>
          <w:p w:rsidR="00B57DC6" w:rsidRPr="00FF00E3" w:rsidRDefault="00B57DC6" w:rsidP="000F4DE0">
            <w:pPr>
              <w:spacing w:line="280" w:lineRule="exact"/>
              <w:jc w:val="center"/>
              <w:rPr>
                <w:rFonts w:ascii="標楷體" w:eastAsia="標楷體" w:hAnsi="標楷體"/>
                <w:sz w:val="28"/>
                <w:szCs w:val="28"/>
              </w:rPr>
            </w:pPr>
            <w:r w:rsidRPr="00FF00E3">
              <w:rPr>
                <w:rFonts w:ascii="標楷體" w:eastAsia="標楷體" w:hAnsi="標楷體" w:hint="eastAsia"/>
                <w:sz w:val="28"/>
                <w:szCs w:val="28"/>
              </w:rPr>
              <w:t>條文</w:t>
            </w:r>
          </w:p>
        </w:tc>
        <w:tc>
          <w:tcPr>
            <w:tcW w:w="717" w:type="pct"/>
            <w:gridSpan w:val="2"/>
          </w:tcPr>
          <w:p w:rsidR="00B57DC6" w:rsidRPr="00FF00E3" w:rsidRDefault="00B57DC6" w:rsidP="000F4DE0">
            <w:pPr>
              <w:spacing w:line="400" w:lineRule="exact"/>
              <w:jc w:val="center"/>
              <w:rPr>
                <w:rFonts w:ascii="標楷體" w:eastAsia="標楷體" w:hAnsi="標楷體"/>
                <w:sz w:val="28"/>
                <w:szCs w:val="28"/>
              </w:rPr>
            </w:pPr>
            <w:r w:rsidRPr="00FF00E3">
              <w:rPr>
                <w:rFonts w:ascii="標楷體" w:eastAsia="標楷體" w:hAnsi="標楷體" w:hint="eastAsia"/>
                <w:bCs/>
              </w:rPr>
              <w:t>屬性</w:t>
            </w:r>
          </w:p>
        </w:tc>
        <w:tc>
          <w:tcPr>
            <w:tcW w:w="2399" w:type="pct"/>
            <w:vMerge w:val="restart"/>
            <w:vAlign w:val="center"/>
          </w:tcPr>
          <w:p w:rsidR="00B57DC6" w:rsidRPr="00FF00E3" w:rsidRDefault="00B57DC6" w:rsidP="000F4DE0">
            <w:pPr>
              <w:spacing w:line="400" w:lineRule="exact"/>
              <w:jc w:val="center"/>
              <w:rPr>
                <w:rFonts w:ascii="標楷體" w:eastAsia="標楷體" w:hAnsi="標楷體"/>
                <w:sz w:val="28"/>
                <w:szCs w:val="28"/>
              </w:rPr>
            </w:pPr>
            <w:r w:rsidRPr="00FF00E3">
              <w:rPr>
                <w:rFonts w:ascii="標楷體" w:eastAsia="標楷體" w:hAnsi="標楷體" w:hint="eastAsia"/>
                <w:sz w:val="28"/>
                <w:szCs w:val="28"/>
              </w:rPr>
              <w:t>評量項目</w:t>
            </w:r>
          </w:p>
        </w:tc>
      </w:tr>
      <w:tr w:rsidR="00B57DC6" w:rsidRPr="00FF00E3" w:rsidTr="000F4DE0">
        <w:trPr>
          <w:cantSplit/>
          <w:trHeight w:val="458"/>
          <w:tblHeader/>
          <w:jc w:val="center"/>
        </w:trPr>
        <w:tc>
          <w:tcPr>
            <w:tcW w:w="380" w:type="pct"/>
            <w:vMerge/>
            <w:vAlign w:val="center"/>
          </w:tcPr>
          <w:p w:rsidR="00B57DC6" w:rsidRPr="00FF00E3" w:rsidRDefault="00B57DC6" w:rsidP="000F4DE0">
            <w:pPr>
              <w:jc w:val="center"/>
              <w:rPr>
                <w:rFonts w:ascii="標楷體" w:eastAsia="標楷體" w:hAnsi="標楷體"/>
                <w:bCs/>
              </w:rPr>
            </w:pPr>
          </w:p>
        </w:tc>
        <w:tc>
          <w:tcPr>
            <w:tcW w:w="1504" w:type="pct"/>
            <w:vMerge/>
            <w:vAlign w:val="center"/>
          </w:tcPr>
          <w:p w:rsidR="00B57DC6" w:rsidRPr="00FF00E3" w:rsidRDefault="00B57DC6" w:rsidP="000F4DE0">
            <w:pPr>
              <w:spacing w:line="400" w:lineRule="exact"/>
              <w:jc w:val="center"/>
              <w:rPr>
                <w:rFonts w:ascii="標楷體" w:eastAsia="標楷體" w:hAnsi="標楷體"/>
                <w:sz w:val="28"/>
                <w:szCs w:val="28"/>
              </w:rPr>
            </w:pPr>
          </w:p>
        </w:tc>
        <w:tc>
          <w:tcPr>
            <w:tcW w:w="359"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中醫醫院</w:t>
            </w:r>
          </w:p>
        </w:tc>
        <w:tc>
          <w:tcPr>
            <w:tcW w:w="358"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中醫部門</w:t>
            </w:r>
          </w:p>
        </w:tc>
        <w:tc>
          <w:tcPr>
            <w:tcW w:w="2399" w:type="pct"/>
            <w:vMerge/>
            <w:vAlign w:val="center"/>
          </w:tcPr>
          <w:p w:rsidR="00B57DC6" w:rsidRPr="00FF00E3" w:rsidRDefault="00B57DC6" w:rsidP="000F4DE0">
            <w:pPr>
              <w:spacing w:line="400" w:lineRule="exact"/>
              <w:jc w:val="center"/>
              <w:rPr>
                <w:rFonts w:ascii="標楷體" w:eastAsia="標楷體" w:hAnsi="標楷體"/>
                <w:sz w:val="28"/>
                <w:szCs w:val="28"/>
              </w:rPr>
            </w:pPr>
          </w:p>
        </w:tc>
      </w:tr>
      <w:tr w:rsidR="00B57DC6" w:rsidRPr="00FF00E3" w:rsidTr="000F4DE0">
        <w:trPr>
          <w:trHeight w:val="20"/>
          <w:jc w:val="center"/>
        </w:trPr>
        <w:tc>
          <w:tcPr>
            <w:tcW w:w="380" w:type="pct"/>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cs="新細明體"/>
                <w:snapToGrid w:val="0"/>
                <w:kern w:val="0"/>
              </w:rPr>
              <w:t>1.3.1</w:t>
            </w:r>
          </w:p>
        </w:tc>
        <w:tc>
          <w:tcPr>
            <w:tcW w:w="1504" w:type="pct"/>
            <w:vAlign w:val="center"/>
          </w:tcPr>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提供便捷之病人就醫流程、一般諮詢、推送病人等服務及指示牌</w:t>
            </w:r>
          </w:p>
        </w:tc>
        <w:tc>
          <w:tcPr>
            <w:tcW w:w="359" w:type="pct"/>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31"/>
              </w:numPr>
              <w:snapToGrid w:val="0"/>
              <w:jc w:val="both"/>
              <w:rPr>
                <w:rFonts w:ascii="標楷體" w:eastAsia="標楷體" w:hAnsi="標楷體"/>
                <w:snapToGrid w:val="0"/>
                <w:kern w:val="0"/>
              </w:rPr>
            </w:pPr>
            <w:r w:rsidRPr="00FF00E3">
              <w:rPr>
                <w:rFonts w:ascii="標楷體" w:eastAsia="標楷體" w:hAnsi="標楷體" w:hint="eastAsia"/>
                <w:snapToGrid w:val="0"/>
                <w:kern w:val="0"/>
              </w:rPr>
              <w:t>於掛號櫃檯或其他場所，提供病人、高齡長者及掛號者引導服務，並有易懂之引導說明。</w:t>
            </w:r>
          </w:p>
          <w:p w:rsidR="00B57DC6" w:rsidRPr="00FF00E3" w:rsidRDefault="00B57DC6" w:rsidP="000A18C9">
            <w:pPr>
              <w:numPr>
                <w:ilvl w:val="0"/>
                <w:numId w:val="31"/>
              </w:numPr>
              <w:snapToGrid w:val="0"/>
              <w:jc w:val="both"/>
              <w:rPr>
                <w:rFonts w:ascii="標楷體" w:eastAsia="標楷體" w:hAnsi="標楷體"/>
                <w:snapToGrid w:val="0"/>
                <w:kern w:val="0"/>
              </w:rPr>
            </w:pPr>
            <w:r w:rsidRPr="00FF00E3">
              <w:rPr>
                <w:rFonts w:ascii="標楷體" w:eastAsia="標楷體" w:hAnsi="標楷體" w:hint="eastAsia"/>
                <w:snapToGrid w:val="0"/>
                <w:kern w:val="0"/>
              </w:rPr>
              <w:t>門診時間有走動服務人員，提供引導服務。</w:t>
            </w:r>
          </w:p>
          <w:p w:rsidR="00B57DC6" w:rsidRPr="00FF00E3" w:rsidRDefault="00B57DC6" w:rsidP="000A18C9">
            <w:pPr>
              <w:numPr>
                <w:ilvl w:val="0"/>
                <w:numId w:val="31"/>
              </w:numPr>
              <w:snapToGrid w:val="0"/>
              <w:jc w:val="both"/>
              <w:rPr>
                <w:rFonts w:ascii="標楷體" w:eastAsia="標楷體" w:hAnsi="標楷體"/>
                <w:snapToGrid w:val="0"/>
                <w:kern w:val="0"/>
              </w:rPr>
            </w:pPr>
            <w:r w:rsidRPr="00FF00E3">
              <w:rPr>
                <w:rFonts w:ascii="標楷體" w:eastAsia="標楷體" w:hAnsi="標楷體" w:hint="eastAsia"/>
                <w:snapToGrid w:val="0"/>
                <w:kern w:val="0"/>
              </w:rPr>
              <w:t>提供病床推送或輪椅借用之服務。</w:t>
            </w:r>
          </w:p>
          <w:p w:rsidR="00B57DC6" w:rsidRPr="00FF00E3" w:rsidRDefault="00B57DC6" w:rsidP="000F4DE0">
            <w:pPr>
              <w:jc w:val="both"/>
              <w:rPr>
                <w:rFonts w:ascii="標楷體" w:eastAsia="標楷體" w:hAnsi="標楷體"/>
              </w:rPr>
            </w:pPr>
            <w:r w:rsidRPr="00FF00E3">
              <w:rPr>
                <w:rFonts w:ascii="標楷體" w:eastAsia="標楷體" w:hAnsi="標楷體" w:hint="eastAsia"/>
              </w:rPr>
              <w:t>B：符合C項，且</w:t>
            </w:r>
          </w:p>
          <w:p w:rsidR="00B57DC6" w:rsidRPr="00FF00E3" w:rsidRDefault="00B57DC6" w:rsidP="000F4DE0">
            <w:pPr>
              <w:ind w:left="281" w:hangingChars="117" w:hanging="281"/>
              <w:jc w:val="both"/>
              <w:rPr>
                <w:rFonts w:ascii="標楷體" w:eastAsia="標楷體" w:hAnsi="標楷體"/>
              </w:rPr>
            </w:pPr>
            <w:r w:rsidRPr="00FF00E3">
              <w:rPr>
                <w:rFonts w:ascii="標楷體" w:eastAsia="標楷體" w:hAnsi="標楷體" w:hint="eastAsia"/>
              </w:rPr>
              <w:t>1.現場走動服務人員人力適當，並有清楚之排班表可查。</w:t>
            </w:r>
          </w:p>
          <w:p w:rsidR="00B57DC6" w:rsidRPr="00FF00E3" w:rsidRDefault="00B57DC6" w:rsidP="000F4DE0">
            <w:pPr>
              <w:ind w:left="240" w:hangingChars="100" w:hanging="240"/>
              <w:jc w:val="both"/>
              <w:rPr>
                <w:rFonts w:ascii="標楷體" w:eastAsia="標楷體" w:hAnsi="標楷體"/>
              </w:rPr>
            </w:pPr>
            <w:r w:rsidRPr="00FF00E3">
              <w:rPr>
                <w:rFonts w:ascii="標楷體" w:eastAsia="標楷體" w:hAnsi="標楷體" w:hint="eastAsia"/>
              </w:rPr>
              <w:t>2.供病人借用之代步工具數量充足、定期維修並建立完善之管理制度者。</w:t>
            </w:r>
          </w:p>
          <w:p w:rsidR="00B57DC6" w:rsidRPr="00FF00E3" w:rsidRDefault="00B57DC6" w:rsidP="000F4DE0">
            <w:pPr>
              <w:snapToGrid w:val="0"/>
              <w:ind w:left="422" w:hangingChars="176" w:hanging="422"/>
              <w:jc w:val="both"/>
              <w:rPr>
                <w:rFonts w:ascii="標楷體" w:eastAsia="標楷體" w:hAnsi="標楷體"/>
                <w:snapToGrid w:val="0"/>
                <w:kern w:val="0"/>
              </w:rPr>
            </w:pPr>
            <w:r w:rsidRPr="00FF00E3">
              <w:rPr>
                <w:rFonts w:ascii="標楷體" w:eastAsia="標楷體" w:hAnsi="標楷體" w:hint="eastAsia"/>
              </w:rPr>
              <w:t>A：符合B項，且能提供病人其他服務，獲致好評，有具體成效者。</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cs="新細明體"/>
                <w:snapToGrid w:val="0"/>
                <w:kern w:val="0"/>
              </w:rPr>
              <w:t>1.3.2</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adjustRightInd w:val="0"/>
              <w:snapToGrid w:val="0"/>
              <w:jc w:val="both"/>
              <w:rPr>
                <w:rFonts w:ascii="標楷體" w:eastAsia="標楷體" w:hAnsi="標楷體"/>
                <w:snapToGrid w:val="0"/>
                <w:kern w:val="0"/>
              </w:rPr>
            </w:pPr>
            <w:r w:rsidRPr="00FF00E3">
              <w:rPr>
                <w:rFonts w:ascii="標楷體" w:eastAsia="標楷體" w:hAnsi="標楷體" w:cs="新細明體" w:hint="eastAsia"/>
                <w:snapToGrid w:val="0"/>
                <w:kern w:val="0"/>
              </w:rPr>
              <w:t>服務人員態度親切，定期接受訓練且有考評機制</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ind w:left="422" w:hangingChars="176" w:hanging="422"/>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B063B" w:rsidRDefault="00B57DC6" w:rsidP="000A18C9">
            <w:pPr>
              <w:pStyle w:val="af"/>
              <w:numPr>
                <w:ilvl w:val="0"/>
                <w:numId w:val="51"/>
              </w:numPr>
              <w:snapToGrid w:val="0"/>
              <w:ind w:leftChars="0"/>
              <w:jc w:val="both"/>
              <w:rPr>
                <w:rFonts w:ascii="標楷體" w:hAnsi="標楷體"/>
                <w:snapToGrid w:val="0"/>
                <w:kern w:val="0"/>
                <w:sz w:val="24"/>
                <w:szCs w:val="24"/>
              </w:rPr>
            </w:pPr>
            <w:r w:rsidRPr="00FB063B">
              <w:rPr>
                <w:rFonts w:ascii="標楷體" w:hAnsi="標楷體" w:hint="eastAsia"/>
                <w:snapToGrid w:val="0"/>
                <w:kern w:val="0"/>
                <w:sz w:val="24"/>
                <w:szCs w:val="24"/>
              </w:rPr>
              <w:t>櫃檯工作人員之言語親切、儀態端莊大方，</w:t>
            </w:r>
            <w:proofErr w:type="gramStart"/>
            <w:r w:rsidRPr="00FB063B">
              <w:rPr>
                <w:rFonts w:ascii="標楷體" w:hAnsi="標楷體" w:hint="eastAsia"/>
                <w:snapToGrid w:val="0"/>
                <w:kern w:val="0"/>
                <w:sz w:val="24"/>
                <w:szCs w:val="24"/>
              </w:rPr>
              <w:t>且有評核</w:t>
            </w:r>
            <w:proofErr w:type="gramEnd"/>
            <w:r w:rsidRPr="00FB063B">
              <w:rPr>
                <w:rFonts w:ascii="標楷體" w:hAnsi="標楷體" w:hint="eastAsia"/>
                <w:snapToGrid w:val="0"/>
                <w:kern w:val="0"/>
                <w:sz w:val="24"/>
                <w:szCs w:val="24"/>
              </w:rPr>
              <w:t>機制。</w:t>
            </w:r>
          </w:p>
          <w:p w:rsidR="00B57DC6" w:rsidRPr="00FB063B" w:rsidRDefault="00B57DC6" w:rsidP="000A18C9">
            <w:pPr>
              <w:pStyle w:val="af"/>
              <w:numPr>
                <w:ilvl w:val="0"/>
                <w:numId w:val="51"/>
              </w:numPr>
              <w:snapToGrid w:val="0"/>
              <w:ind w:leftChars="0"/>
              <w:jc w:val="both"/>
              <w:rPr>
                <w:rFonts w:ascii="標楷體" w:hAnsi="標楷體"/>
                <w:snapToGrid w:val="0"/>
                <w:kern w:val="0"/>
                <w:sz w:val="24"/>
                <w:szCs w:val="24"/>
              </w:rPr>
            </w:pPr>
            <w:r w:rsidRPr="00FB063B">
              <w:rPr>
                <w:rFonts w:ascii="標楷體" w:hAnsi="標楷體" w:hint="eastAsia"/>
                <w:snapToGrid w:val="0"/>
                <w:kern w:val="0"/>
                <w:sz w:val="24"/>
                <w:szCs w:val="24"/>
              </w:rPr>
              <w:t>訂有適當課程，定期實施教育訓練。</w:t>
            </w:r>
          </w:p>
          <w:p w:rsidR="00B57DC6" w:rsidRPr="00FF00E3" w:rsidRDefault="00B57DC6" w:rsidP="000F4DE0">
            <w:pPr>
              <w:jc w:val="both"/>
              <w:rPr>
                <w:rFonts w:ascii="標楷體" w:eastAsia="標楷體" w:hAnsi="標楷體"/>
              </w:rPr>
            </w:pPr>
            <w:r w:rsidRPr="00FF00E3">
              <w:rPr>
                <w:rFonts w:ascii="標楷體" w:eastAsia="標楷體" w:hAnsi="標楷體" w:hint="eastAsia"/>
              </w:rPr>
              <w:t>B或A：符合C項，且</w:t>
            </w:r>
          </w:p>
          <w:p w:rsidR="00B57DC6" w:rsidRPr="00FF00E3" w:rsidRDefault="00B57DC6" w:rsidP="000F4DE0">
            <w:pPr>
              <w:ind w:left="240" w:hangingChars="100" w:hanging="240"/>
              <w:jc w:val="both"/>
              <w:rPr>
                <w:rFonts w:ascii="標楷體" w:eastAsia="標楷體" w:hAnsi="標楷體"/>
              </w:rPr>
            </w:pPr>
            <w:r w:rsidRPr="00FF00E3">
              <w:rPr>
                <w:rFonts w:ascii="標楷體" w:eastAsia="標楷體" w:hAnsi="標楷體" w:hint="eastAsia"/>
              </w:rPr>
              <w:t>1.服務人員能展現高度之親和力，且十分熟悉醫院相關事務，對各項問題之處理明快、妥適者。</w:t>
            </w:r>
          </w:p>
          <w:p w:rsidR="00B57DC6" w:rsidRPr="00FF00E3" w:rsidRDefault="00B57DC6" w:rsidP="000F4DE0">
            <w:pPr>
              <w:snapToGrid w:val="0"/>
              <w:ind w:left="240" w:hangingChars="100" w:hanging="240"/>
              <w:jc w:val="both"/>
              <w:rPr>
                <w:rFonts w:ascii="標楷體" w:eastAsia="標楷體" w:hAnsi="標楷體" w:cs="新細明體"/>
                <w:snapToGrid w:val="0"/>
                <w:kern w:val="0"/>
              </w:rPr>
            </w:pPr>
            <w:r w:rsidRPr="00FF00E3">
              <w:rPr>
                <w:rFonts w:ascii="標楷體" w:eastAsia="標楷體" w:hAnsi="標楷體" w:hint="eastAsia"/>
              </w:rPr>
              <w:t>2.依病人滿意度調查結果，獲高度滿意者。</w:t>
            </w:r>
          </w:p>
        </w:tc>
      </w:tr>
      <w:tr w:rsidR="00B57DC6" w:rsidRPr="00FF00E3" w:rsidTr="004C606E">
        <w:trPr>
          <w:trHeight w:val="397"/>
          <w:jc w:val="center"/>
        </w:trPr>
        <w:tc>
          <w:tcPr>
            <w:tcW w:w="380" w:type="pct"/>
            <w:tcBorders>
              <w:top w:val="single" w:sz="4" w:space="0" w:color="auto"/>
              <w:left w:val="single" w:sz="4" w:space="0" w:color="auto"/>
              <w:bottom w:val="nil"/>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cs="新細明體"/>
                <w:snapToGrid w:val="0"/>
                <w:kern w:val="0"/>
              </w:rPr>
            </w:pPr>
          </w:p>
          <w:p w:rsidR="00B57DC6" w:rsidRPr="00FF00E3" w:rsidRDefault="00B57DC6" w:rsidP="000F4DE0">
            <w:pPr>
              <w:widowControl/>
              <w:adjustRightInd w:val="0"/>
              <w:snapToGrid w:val="0"/>
              <w:jc w:val="center"/>
              <w:rPr>
                <w:rFonts w:ascii="Cambria" w:eastAsia="標楷體" w:hAnsi="Cambria" w:cs="新細明體"/>
                <w:snapToGrid w:val="0"/>
                <w:kern w:val="0"/>
              </w:rPr>
            </w:pPr>
          </w:p>
          <w:p w:rsidR="00B57DC6" w:rsidRPr="00FF00E3" w:rsidRDefault="00B57DC6" w:rsidP="000F4DE0">
            <w:pPr>
              <w:widowControl/>
              <w:adjustRightInd w:val="0"/>
              <w:snapToGrid w:val="0"/>
              <w:jc w:val="center"/>
              <w:rPr>
                <w:rFonts w:ascii="Cambria" w:eastAsia="標楷體" w:hAnsi="Cambria" w:cs="新細明體"/>
                <w:snapToGrid w:val="0"/>
                <w:kern w:val="0"/>
              </w:rPr>
            </w:pPr>
          </w:p>
          <w:p w:rsidR="00B57DC6" w:rsidRPr="00FF00E3" w:rsidRDefault="00B57DC6" w:rsidP="000F4DE0">
            <w:pPr>
              <w:widowControl/>
              <w:adjustRightInd w:val="0"/>
              <w:snapToGrid w:val="0"/>
              <w:jc w:val="center"/>
              <w:rPr>
                <w:rFonts w:ascii="Cambria" w:eastAsia="標楷體" w:hAnsi="Cambria" w:cs="新細明體"/>
                <w:snapToGrid w:val="0"/>
                <w:kern w:val="0"/>
              </w:rPr>
            </w:pPr>
          </w:p>
          <w:p w:rsidR="00B57DC6" w:rsidRPr="00FF00E3" w:rsidRDefault="007F498B" w:rsidP="000F4DE0">
            <w:pPr>
              <w:widowControl/>
              <w:adjustRightInd w:val="0"/>
              <w:snapToGrid w:val="0"/>
              <w:jc w:val="center"/>
              <w:rPr>
                <w:rFonts w:ascii="Cambria" w:eastAsia="標楷體" w:hAnsi="Cambria"/>
                <w:bCs/>
                <w:snapToGrid w:val="0"/>
                <w:kern w:val="0"/>
              </w:rPr>
            </w:pPr>
            <w:r>
              <w:rPr>
                <w:rFonts w:ascii="標楷體" w:eastAsia="標楷體" w:hAnsi="標楷體"/>
                <w:b/>
                <w:noProof/>
              </w:rPr>
              <mc:AlternateContent>
                <mc:Choice Requires="wps">
                  <w:drawing>
                    <wp:anchor distT="0" distB="0" distL="114300" distR="114300" simplePos="0" relativeHeight="251659263" behindDoc="0" locked="0" layoutInCell="1" allowOverlap="1">
                      <wp:simplePos x="0" y="0"/>
                      <wp:positionH relativeFrom="column">
                        <wp:posOffset>-45720</wp:posOffset>
                      </wp:positionH>
                      <wp:positionV relativeFrom="paragraph">
                        <wp:posOffset>1375410</wp:posOffset>
                      </wp:positionV>
                      <wp:extent cx="6819900" cy="338455"/>
                      <wp:effectExtent l="0" t="0" r="0" b="444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81990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FC5D7B">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2" type="#_x0000_t202" style="position:absolute;left:0;text-align:left;margin-left:-3.6pt;margin-top:108.3pt;width:537pt;height:26.65pt;flip:y;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" filled="f" stroked="f">
                      <v:textbox>
                        <w:txbxContent>
                          <w:p w:rsidR="000F4DE0" w:rsidRDefault="000F4DE0" w:rsidP="00FC5D7B">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Pr>
                <w:rFonts w:ascii="Cambria" w:eastAsia="標楷體" w:hAnsi="標楷體"/>
                <w:b/>
                <w:noProof/>
                <w:sz w:val="32"/>
                <w:szCs w:val="32"/>
              </w:rPr>
              <mc:AlternateContent>
                <mc:Choice Requires="wps">
                  <w:drawing>
                    <wp:anchor distT="0" distB="0" distL="114300" distR="114300" simplePos="0" relativeHeight="251674624" behindDoc="0" locked="0" layoutInCell="1" allowOverlap="1">
                      <wp:simplePos x="0" y="0"/>
                      <wp:positionH relativeFrom="column">
                        <wp:posOffset>-59055</wp:posOffset>
                      </wp:positionH>
                      <wp:positionV relativeFrom="paragraph">
                        <wp:posOffset>2404110</wp:posOffset>
                      </wp:positionV>
                      <wp:extent cx="6629400" cy="64897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B57DC6">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3" type="#_x0000_t202" style="position:absolute;left:0;text-align:left;margin-left:-4.65pt;margin-top:189.3pt;width:522pt;height:51.1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" filled="f" stroked="f">
                      <v:textbox>
                        <w:txbxContent>
                          <w:p w:rsidR="000F4DE0" w:rsidRDefault="000F4DE0" w:rsidP="00B57DC6">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Pr>
                <w:rFonts w:ascii="Cambria" w:eastAsia="標楷體" w:hAnsi="標楷體"/>
                <w:b/>
                <w:noProof/>
                <w:sz w:val="32"/>
                <w:szCs w:val="32"/>
              </w:rPr>
              <mc:AlternateContent>
                <mc:Choice Requires="wps">
                  <w:drawing>
                    <wp:anchor distT="0" distB="0" distL="114300" distR="114300" simplePos="0" relativeHeight="251675648" behindDoc="0" locked="0" layoutInCell="1" allowOverlap="1">
                      <wp:simplePos x="0" y="0"/>
                      <wp:positionH relativeFrom="column">
                        <wp:posOffset>-340995</wp:posOffset>
                      </wp:positionH>
                      <wp:positionV relativeFrom="paragraph">
                        <wp:posOffset>1968500</wp:posOffset>
                      </wp:positionV>
                      <wp:extent cx="7088505" cy="9207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088505" cy="9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Pr="002E6E41" w:rsidRDefault="000F4DE0" w:rsidP="00B57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4" type="#_x0000_t202" style="position:absolute;left:0;text-align:left;margin-left:-26.85pt;margin-top:155pt;width:558.15pt;height:7.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" filled="f" stroked="f">
                      <v:textbox>
                        <w:txbxContent>
                          <w:p w:rsidR="000F4DE0" w:rsidRPr="002E6E41" w:rsidRDefault="000F4DE0" w:rsidP="00B57DC6"/>
                        </w:txbxContent>
                      </v:textbox>
                    </v:shape>
                  </w:pict>
                </mc:Fallback>
              </mc:AlternateContent>
            </w:r>
            <w:r w:rsidR="00B57DC6" w:rsidRPr="00FF00E3">
              <w:rPr>
                <w:rFonts w:ascii="Cambria" w:eastAsia="標楷體" w:hAnsi="Cambria" w:cs="新細明體"/>
                <w:snapToGrid w:val="0"/>
                <w:kern w:val="0"/>
              </w:rPr>
              <w:t>1.3.3</w:t>
            </w:r>
          </w:p>
        </w:tc>
        <w:tc>
          <w:tcPr>
            <w:tcW w:w="1504" w:type="pct"/>
            <w:tcBorders>
              <w:top w:val="single" w:sz="4" w:space="0" w:color="auto"/>
              <w:left w:val="single" w:sz="4" w:space="0" w:color="auto"/>
              <w:bottom w:val="nil"/>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bCs/>
                <w:snapToGrid w:val="0"/>
                <w:kern w:val="0"/>
              </w:rPr>
            </w:pPr>
            <w:proofErr w:type="gramStart"/>
            <w:r w:rsidRPr="00FF00E3">
              <w:rPr>
                <w:rFonts w:ascii="標楷體" w:eastAsia="標楷體" w:hAnsi="標楷體" w:cs="新細明體" w:hint="eastAsia"/>
                <w:snapToGrid w:val="0"/>
                <w:kern w:val="0"/>
              </w:rPr>
              <w:t>工作人員均配戴</w:t>
            </w:r>
            <w:proofErr w:type="gramEnd"/>
            <w:r w:rsidRPr="00FF00E3">
              <w:rPr>
                <w:rFonts w:ascii="標楷體" w:eastAsia="標楷體" w:hAnsi="標楷體" w:cs="新細明體" w:hint="eastAsia"/>
                <w:snapToGrid w:val="0"/>
                <w:kern w:val="0"/>
              </w:rPr>
              <w:t>名牌或職員證</w:t>
            </w:r>
          </w:p>
        </w:tc>
        <w:tc>
          <w:tcPr>
            <w:tcW w:w="359" w:type="pct"/>
            <w:tcBorders>
              <w:top w:val="single" w:sz="4" w:space="0" w:color="auto"/>
              <w:left w:val="single" w:sz="4" w:space="0" w:color="auto"/>
              <w:bottom w:val="nil"/>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nil"/>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nil"/>
              <w:right w:val="single" w:sz="4" w:space="0" w:color="auto"/>
            </w:tcBorders>
          </w:tcPr>
          <w:p w:rsidR="00B57DC6" w:rsidRPr="00FF00E3" w:rsidRDefault="00B57DC6" w:rsidP="000F4DE0">
            <w:pPr>
              <w:snapToGrid w:val="0"/>
              <w:spacing w:line="300" w:lineRule="exact"/>
              <w:ind w:left="540" w:hangingChars="225" w:hanging="54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32"/>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醫師之名牌應顯示診療科別、職位及姓名，其他一般工作人員應顯示職位及姓名，且應顧及高齡年長者之判讀，文字大小應適當。</w:t>
            </w:r>
          </w:p>
          <w:p w:rsidR="00B57DC6" w:rsidRDefault="00B57DC6" w:rsidP="000A18C9">
            <w:pPr>
              <w:numPr>
                <w:ilvl w:val="0"/>
                <w:numId w:val="32"/>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醫師、藥師、護理人員、</w:t>
            </w:r>
            <w:proofErr w:type="gramStart"/>
            <w:r w:rsidRPr="00FF00E3">
              <w:rPr>
                <w:rFonts w:ascii="標楷體" w:eastAsia="標楷體" w:hAnsi="標楷體" w:hint="eastAsia"/>
                <w:snapToGrid w:val="0"/>
                <w:kern w:val="0"/>
              </w:rPr>
              <w:t>醫</w:t>
            </w:r>
            <w:proofErr w:type="gramEnd"/>
            <w:r w:rsidRPr="00FF00E3">
              <w:rPr>
                <w:rFonts w:ascii="標楷體" w:eastAsia="標楷體" w:hAnsi="標楷體" w:hint="eastAsia"/>
                <w:snapToGrid w:val="0"/>
                <w:kern w:val="0"/>
              </w:rPr>
              <w:t>檢師等領有執業執照之相關醫療人員應配戴執業執照（至少配戴職員證）。</w:t>
            </w:r>
          </w:p>
          <w:p w:rsidR="00B57DC6" w:rsidRPr="00FF00E3" w:rsidRDefault="00B57DC6" w:rsidP="000F4DE0">
            <w:pPr>
              <w:snapToGrid w:val="0"/>
              <w:spacing w:line="300" w:lineRule="exact"/>
              <w:ind w:left="240" w:hangingChars="100" w:hanging="240"/>
              <w:jc w:val="both"/>
              <w:rPr>
                <w:rFonts w:ascii="標楷體" w:eastAsia="標楷體" w:hAnsi="標楷體"/>
                <w:snapToGrid w:val="0"/>
                <w:kern w:val="0"/>
              </w:rPr>
            </w:pPr>
          </w:p>
        </w:tc>
      </w:tr>
      <w:tr w:rsidR="004C606E" w:rsidRPr="00FF00E3" w:rsidTr="004C606E">
        <w:trPr>
          <w:trHeight w:val="397"/>
          <w:jc w:val="center"/>
        </w:trPr>
        <w:tc>
          <w:tcPr>
            <w:tcW w:w="380" w:type="pct"/>
            <w:tcBorders>
              <w:top w:val="nil"/>
              <w:left w:val="single" w:sz="4" w:space="0" w:color="auto"/>
              <w:bottom w:val="single" w:sz="4" w:space="0" w:color="auto"/>
              <w:right w:val="single" w:sz="4" w:space="0" w:color="auto"/>
            </w:tcBorders>
            <w:vAlign w:val="center"/>
          </w:tcPr>
          <w:p w:rsidR="004C606E" w:rsidRPr="00FF00E3" w:rsidRDefault="004C606E" w:rsidP="000F4DE0">
            <w:pPr>
              <w:widowControl/>
              <w:adjustRightInd w:val="0"/>
              <w:snapToGrid w:val="0"/>
              <w:jc w:val="center"/>
              <w:rPr>
                <w:rFonts w:ascii="Cambria" w:eastAsia="標楷體" w:hAnsi="Cambria" w:cs="新細明體"/>
                <w:snapToGrid w:val="0"/>
                <w:kern w:val="0"/>
              </w:rPr>
            </w:pPr>
          </w:p>
        </w:tc>
        <w:tc>
          <w:tcPr>
            <w:tcW w:w="1504" w:type="pct"/>
            <w:tcBorders>
              <w:top w:val="nil"/>
              <w:left w:val="single" w:sz="4" w:space="0" w:color="auto"/>
              <w:bottom w:val="single" w:sz="4" w:space="0" w:color="auto"/>
              <w:right w:val="single" w:sz="4" w:space="0" w:color="auto"/>
            </w:tcBorders>
            <w:vAlign w:val="center"/>
          </w:tcPr>
          <w:p w:rsidR="004C606E" w:rsidRPr="00FF00E3" w:rsidRDefault="004C606E" w:rsidP="000F4DE0">
            <w:pPr>
              <w:widowControl/>
              <w:adjustRightInd w:val="0"/>
              <w:snapToGrid w:val="0"/>
              <w:jc w:val="both"/>
              <w:rPr>
                <w:rFonts w:ascii="標楷體" w:eastAsia="標楷體" w:hAnsi="標楷體" w:cs="新細明體"/>
                <w:snapToGrid w:val="0"/>
                <w:kern w:val="0"/>
              </w:rPr>
            </w:pPr>
          </w:p>
        </w:tc>
        <w:tc>
          <w:tcPr>
            <w:tcW w:w="359" w:type="pct"/>
            <w:tcBorders>
              <w:top w:val="nil"/>
              <w:left w:val="single" w:sz="4" w:space="0" w:color="auto"/>
              <w:bottom w:val="single" w:sz="4" w:space="0" w:color="auto"/>
              <w:right w:val="single" w:sz="4" w:space="0" w:color="auto"/>
            </w:tcBorders>
            <w:vAlign w:val="center"/>
          </w:tcPr>
          <w:p w:rsidR="004C606E" w:rsidRPr="00FF00E3" w:rsidRDefault="004C606E" w:rsidP="000F4DE0">
            <w:pPr>
              <w:widowControl/>
              <w:adjustRightInd w:val="0"/>
              <w:snapToGrid w:val="0"/>
              <w:jc w:val="center"/>
              <w:rPr>
                <w:rFonts w:ascii="標楷體" w:eastAsia="標楷體" w:hAnsi="標楷體" w:cs="新細明體"/>
                <w:snapToGrid w:val="0"/>
                <w:kern w:val="0"/>
              </w:rPr>
            </w:pPr>
          </w:p>
        </w:tc>
        <w:tc>
          <w:tcPr>
            <w:tcW w:w="358" w:type="pct"/>
            <w:tcBorders>
              <w:top w:val="nil"/>
              <w:left w:val="single" w:sz="4" w:space="0" w:color="auto"/>
              <w:bottom w:val="single" w:sz="4" w:space="0" w:color="auto"/>
              <w:right w:val="single" w:sz="4" w:space="0" w:color="auto"/>
            </w:tcBorders>
            <w:vAlign w:val="center"/>
          </w:tcPr>
          <w:p w:rsidR="004C606E" w:rsidRPr="00FF00E3" w:rsidRDefault="004C606E" w:rsidP="000F4DE0">
            <w:pPr>
              <w:widowControl/>
              <w:adjustRightInd w:val="0"/>
              <w:snapToGrid w:val="0"/>
              <w:jc w:val="center"/>
              <w:rPr>
                <w:rFonts w:ascii="標楷體" w:eastAsia="標楷體" w:hAnsi="標楷體" w:cs="新細明體"/>
                <w:snapToGrid w:val="0"/>
                <w:kern w:val="0"/>
              </w:rPr>
            </w:pPr>
          </w:p>
        </w:tc>
        <w:tc>
          <w:tcPr>
            <w:tcW w:w="2399" w:type="pct"/>
            <w:tcBorders>
              <w:top w:val="nil"/>
              <w:left w:val="single" w:sz="4" w:space="0" w:color="auto"/>
              <w:bottom w:val="single" w:sz="4" w:space="0" w:color="auto"/>
              <w:right w:val="single" w:sz="4" w:space="0" w:color="auto"/>
            </w:tcBorders>
          </w:tcPr>
          <w:p w:rsidR="004C606E" w:rsidRPr="00FF00E3" w:rsidRDefault="004C606E" w:rsidP="004C606E">
            <w:pPr>
              <w:spacing w:line="300" w:lineRule="exact"/>
              <w:jc w:val="both"/>
              <w:rPr>
                <w:rFonts w:ascii="標楷體" w:eastAsia="標楷體" w:hAnsi="標楷體"/>
              </w:rPr>
            </w:pPr>
            <w:r w:rsidRPr="00FF00E3">
              <w:rPr>
                <w:rFonts w:ascii="標楷體" w:eastAsia="標楷體" w:hAnsi="標楷體" w:hint="eastAsia"/>
              </w:rPr>
              <w:t>B或A：符合C項，且</w:t>
            </w:r>
          </w:p>
          <w:p w:rsidR="004C606E" w:rsidRPr="00FF00E3" w:rsidRDefault="004C606E" w:rsidP="004C606E">
            <w:pPr>
              <w:spacing w:line="300" w:lineRule="exact"/>
              <w:ind w:left="240" w:hangingChars="100" w:hanging="240"/>
              <w:jc w:val="both"/>
              <w:rPr>
                <w:rFonts w:ascii="標楷體" w:eastAsia="標楷體" w:hAnsi="標楷體"/>
              </w:rPr>
            </w:pPr>
            <w:r w:rsidRPr="00FF00E3">
              <w:rPr>
                <w:rFonts w:ascii="標楷體" w:eastAsia="標楷體" w:hAnsi="標楷體" w:hint="eastAsia"/>
              </w:rPr>
              <w:t>1.對於C-1之要求，有進行檢討，並瞭解病</w:t>
            </w:r>
            <w:r w:rsidRPr="00FF00E3">
              <w:rPr>
                <w:rFonts w:ascii="標楷體" w:eastAsia="標楷體" w:hAnsi="標楷體" w:hint="eastAsia"/>
              </w:rPr>
              <w:lastRenderedPageBreak/>
              <w:t>人之滿意程度者。</w:t>
            </w:r>
          </w:p>
          <w:p w:rsidR="004C606E" w:rsidRPr="00FF00E3" w:rsidRDefault="004C606E" w:rsidP="004C606E">
            <w:pPr>
              <w:snapToGrid w:val="0"/>
              <w:spacing w:line="300" w:lineRule="exact"/>
              <w:ind w:left="240" w:hangingChars="100" w:hanging="240"/>
              <w:jc w:val="both"/>
              <w:rPr>
                <w:rFonts w:ascii="標楷體" w:eastAsia="標楷體" w:hAnsi="標楷體"/>
              </w:rPr>
            </w:pPr>
            <w:r w:rsidRPr="00FF00E3">
              <w:rPr>
                <w:rFonts w:ascii="標楷體" w:eastAsia="標楷體" w:hAnsi="標楷體" w:hint="eastAsia"/>
              </w:rPr>
              <w:t>2.對於C-2之要求，有建立稽查，並列做平時考核項目，要求相關人員遵循者。</w:t>
            </w:r>
          </w:p>
          <w:p w:rsidR="004C606E" w:rsidRPr="00FF00E3" w:rsidRDefault="004C606E" w:rsidP="004C606E">
            <w:pPr>
              <w:snapToGrid w:val="0"/>
              <w:spacing w:line="300" w:lineRule="exact"/>
              <w:ind w:left="540" w:hangingChars="225" w:hanging="540"/>
              <w:jc w:val="both"/>
              <w:rPr>
                <w:rFonts w:ascii="標楷體" w:eastAsia="標楷體" w:hAnsi="標楷體"/>
                <w:snapToGrid w:val="0"/>
                <w:kern w:val="0"/>
              </w:rPr>
            </w:pPr>
            <w:r w:rsidRPr="00FF00E3">
              <w:rPr>
                <w:rFonts w:ascii="標楷體" w:eastAsia="標楷體" w:hAnsi="標楷體" w:hint="eastAsia"/>
                <w:bCs/>
              </w:rPr>
              <w:t>【備註】</w:t>
            </w:r>
            <w:proofErr w:type="gramStart"/>
            <w:r w:rsidRPr="00FF00E3">
              <w:rPr>
                <w:rFonts w:ascii="標楷體" w:eastAsia="標楷體" w:hAnsi="標楷體" w:hint="eastAsia"/>
                <w:snapToGrid w:val="0"/>
                <w:kern w:val="0"/>
              </w:rPr>
              <w:t>醫</w:t>
            </w:r>
            <w:proofErr w:type="gramEnd"/>
            <w:r w:rsidRPr="00FF00E3">
              <w:rPr>
                <w:rFonts w:ascii="標楷體" w:eastAsia="標楷體" w:hAnsi="標楷體" w:hint="eastAsia"/>
                <w:snapToGrid w:val="0"/>
                <w:kern w:val="0"/>
              </w:rPr>
              <w:t>事人員執業時，應配戴執業執照或名牌之身分識別證明</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cs="新細明體"/>
                <w:snapToGrid w:val="0"/>
                <w:kern w:val="0"/>
              </w:rPr>
              <w:lastRenderedPageBreak/>
              <w:t>1.3.4</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應標示部門負責人姓名、主治醫師姓名及專長經歷</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33"/>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在大廳明示醫院負責醫師。標示形式（包括文字大小、標示處所）應為病人或訪客</w:t>
            </w:r>
            <w:proofErr w:type="gramStart"/>
            <w:r w:rsidRPr="00FF00E3">
              <w:rPr>
                <w:rFonts w:ascii="標楷體" w:eastAsia="標楷體" w:hAnsi="標楷體" w:hint="eastAsia"/>
                <w:snapToGrid w:val="0"/>
                <w:kern w:val="0"/>
              </w:rPr>
              <w:t>容易閱視</w:t>
            </w:r>
            <w:proofErr w:type="gramEnd"/>
            <w:r w:rsidRPr="00FF00E3">
              <w:rPr>
                <w:rFonts w:ascii="標楷體" w:eastAsia="標楷體" w:hAnsi="標楷體" w:hint="eastAsia"/>
                <w:snapToGrid w:val="0"/>
                <w:kern w:val="0"/>
              </w:rPr>
              <w:t>。</w:t>
            </w:r>
          </w:p>
          <w:p w:rsidR="00B57DC6" w:rsidRPr="00FF00E3" w:rsidRDefault="00B57DC6" w:rsidP="000A18C9">
            <w:pPr>
              <w:numPr>
                <w:ilvl w:val="0"/>
                <w:numId w:val="33"/>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門診時間表或診療小冊子內應有診療科別、主治醫師姓名及其專長經歷。</w:t>
            </w:r>
          </w:p>
          <w:p w:rsidR="00B57DC6" w:rsidRPr="00FF00E3" w:rsidRDefault="00B57DC6" w:rsidP="000A18C9">
            <w:pPr>
              <w:numPr>
                <w:ilvl w:val="0"/>
                <w:numId w:val="33"/>
              </w:numPr>
              <w:snapToGrid w:val="0"/>
              <w:spacing w:line="300" w:lineRule="exact"/>
              <w:jc w:val="both"/>
              <w:rPr>
                <w:rFonts w:ascii="標楷體" w:eastAsia="標楷體" w:hAnsi="標楷體"/>
                <w:snapToGrid w:val="0"/>
                <w:kern w:val="0"/>
              </w:rPr>
            </w:pPr>
            <w:proofErr w:type="gramStart"/>
            <w:r w:rsidRPr="00FF00E3">
              <w:rPr>
                <w:rFonts w:ascii="標楷體" w:eastAsia="標楷體" w:hAnsi="標楷體" w:hint="eastAsia"/>
                <w:snapToGrid w:val="0"/>
                <w:kern w:val="0"/>
              </w:rPr>
              <w:t>診間應標示</w:t>
            </w:r>
            <w:proofErr w:type="gramEnd"/>
            <w:r w:rsidRPr="00FF00E3">
              <w:rPr>
                <w:rFonts w:ascii="標楷體" w:eastAsia="標楷體" w:hAnsi="標楷體" w:hint="eastAsia"/>
                <w:snapToGrid w:val="0"/>
                <w:kern w:val="0"/>
              </w:rPr>
              <w:t>主治醫師姓名。</w:t>
            </w:r>
          </w:p>
          <w:p w:rsidR="00B57DC6" w:rsidRPr="00FF00E3" w:rsidRDefault="00B57DC6" w:rsidP="000F4DE0">
            <w:pPr>
              <w:spacing w:line="300" w:lineRule="exact"/>
              <w:jc w:val="both"/>
              <w:rPr>
                <w:rFonts w:ascii="標楷體" w:eastAsia="標楷體" w:hAnsi="標楷體"/>
              </w:rPr>
            </w:pPr>
            <w:r w:rsidRPr="00FF00E3">
              <w:rPr>
                <w:rFonts w:ascii="標楷體" w:eastAsia="標楷體" w:hAnsi="標楷體" w:hint="eastAsia"/>
              </w:rPr>
              <w:t>B或A：符合C項，且</w:t>
            </w:r>
          </w:p>
          <w:p w:rsidR="00B57DC6" w:rsidRPr="00FF00E3" w:rsidRDefault="00B57DC6" w:rsidP="000F4DE0">
            <w:pPr>
              <w:tabs>
                <w:tab w:val="left" w:pos="5552"/>
              </w:tabs>
              <w:spacing w:line="300" w:lineRule="exact"/>
              <w:ind w:left="240" w:hangingChars="100" w:hanging="240"/>
              <w:jc w:val="both"/>
              <w:rPr>
                <w:rFonts w:ascii="標楷體" w:eastAsia="標楷體" w:hAnsi="標楷體"/>
              </w:rPr>
            </w:pPr>
            <w:r w:rsidRPr="00FF00E3">
              <w:rPr>
                <w:rFonts w:ascii="標楷體" w:eastAsia="標楷體" w:hAnsi="標楷體" w:hint="eastAsia"/>
              </w:rPr>
              <w:t>1.對於C項1-3之標示，均用心設計、規劃，不致雜亂無章，而影響標示區之整體觀瞻者。</w:t>
            </w:r>
          </w:p>
          <w:p w:rsidR="00B57DC6" w:rsidRPr="00FF00E3" w:rsidRDefault="00B57DC6" w:rsidP="000F4DE0">
            <w:pPr>
              <w:spacing w:line="300" w:lineRule="exact"/>
              <w:ind w:left="240" w:hangingChars="100" w:hanging="240"/>
              <w:jc w:val="both"/>
              <w:rPr>
                <w:rFonts w:ascii="標楷體" w:eastAsia="標楷體" w:hAnsi="標楷體"/>
                <w:snapToGrid w:val="0"/>
                <w:kern w:val="0"/>
              </w:rPr>
            </w:pPr>
            <w:r w:rsidRPr="00FF00E3">
              <w:rPr>
                <w:rFonts w:ascii="標楷體" w:eastAsia="標楷體" w:hAnsi="標楷體" w:hint="eastAsia"/>
              </w:rPr>
              <w:t>2.對於C-2要求之資訊，病人亦能與醫院其他管道獲取，如網站、</w:t>
            </w:r>
            <w:proofErr w:type="gramStart"/>
            <w:r w:rsidRPr="00FF00E3">
              <w:rPr>
                <w:rFonts w:ascii="標楷體" w:eastAsia="標楷體" w:hAnsi="標楷體" w:hint="eastAsia"/>
              </w:rPr>
              <w:t>院刊等</w:t>
            </w:r>
            <w:proofErr w:type="gramEnd"/>
            <w:r w:rsidRPr="00FF00E3">
              <w:rPr>
                <w:rFonts w:ascii="標楷體" w:eastAsia="標楷體" w:hAnsi="標楷體" w:hint="eastAsia"/>
              </w:rPr>
              <w:t>。</w:t>
            </w:r>
          </w:p>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snapToGrid w:val="0"/>
                <w:kern w:val="0"/>
              </w:rPr>
              <w:t>[</w:t>
            </w:r>
            <w:r w:rsidRPr="00FF00E3">
              <w:rPr>
                <w:rFonts w:ascii="標楷體" w:eastAsia="標楷體" w:hAnsi="標楷體" w:hint="eastAsia"/>
                <w:snapToGrid w:val="0"/>
                <w:kern w:val="0"/>
              </w:rPr>
              <w:t>說明</w:t>
            </w:r>
            <w:r w:rsidRPr="00FF00E3">
              <w:rPr>
                <w:rFonts w:ascii="標楷體" w:eastAsia="標楷體" w:hAnsi="標楷體"/>
                <w:snapToGrid w:val="0"/>
                <w:kern w:val="0"/>
              </w:rPr>
              <w:t>]</w:t>
            </w:r>
          </w:p>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主要部門意指與病人申訴、服務諮詢等第一線與病人接觸之相關單位。</w:t>
            </w:r>
          </w:p>
        </w:tc>
      </w:tr>
      <w:tr w:rsidR="00B57DC6" w:rsidRPr="00FF00E3" w:rsidTr="000F4DE0">
        <w:trPr>
          <w:trHeight w:val="2567"/>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cs="新細明體"/>
                <w:snapToGrid w:val="0"/>
                <w:kern w:val="0"/>
              </w:rPr>
              <w:t>1.3.5</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trike/>
                <w:snapToGrid w:val="0"/>
                <w:kern w:val="0"/>
              </w:rPr>
            </w:pPr>
          </w:p>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b/>
                <w:snapToGrid w:val="0"/>
                <w:kern w:val="0"/>
              </w:rPr>
              <w:t>定期更新</w:t>
            </w:r>
            <w:r w:rsidRPr="00FF00E3">
              <w:rPr>
                <w:rFonts w:ascii="標楷體" w:eastAsia="標楷體" w:hAnsi="標楷體" w:cs="新細明體" w:hint="eastAsia"/>
                <w:snapToGrid w:val="0"/>
                <w:kern w:val="0"/>
              </w:rPr>
              <w:t>醫院訊息、新知或規定，能定期更新，並善用網站提供衛教及掛號服務</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34"/>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設有管理公告之部門單位或人員。</w:t>
            </w:r>
          </w:p>
          <w:p w:rsidR="00B57DC6" w:rsidRPr="00FF00E3" w:rsidRDefault="00B57DC6" w:rsidP="000A18C9">
            <w:pPr>
              <w:numPr>
                <w:ilvl w:val="0"/>
                <w:numId w:val="34"/>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在適當處設置公告欄，並保持整齊。</w:t>
            </w:r>
          </w:p>
          <w:p w:rsidR="00B57DC6" w:rsidRPr="00FF00E3" w:rsidRDefault="00B57DC6" w:rsidP="000A18C9">
            <w:pPr>
              <w:numPr>
                <w:ilvl w:val="0"/>
                <w:numId w:val="34"/>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公告欄之內容及網站公布之訊息應經常定期更新。</w:t>
            </w:r>
          </w:p>
          <w:p w:rsidR="00B57DC6" w:rsidRPr="00FF00E3" w:rsidRDefault="00B57DC6" w:rsidP="000A18C9">
            <w:pPr>
              <w:numPr>
                <w:ilvl w:val="0"/>
                <w:numId w:val="34"/>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具相關資訊處理作業及管理辦法之公告。</w:t>
            </w:r>
          </w:p>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cs="新細明體"/>
                <w:snapToGrid w:val="0"/>
                <w:kern w:val="0"/>
              </w:rPr>
              <w:t>B</w:t>
            </w:r>
            <w:r w:rsidRPr="00FF00E3">
              <w:rPr>
                <w:rFonts w:ascii="標楷體" w:eastAsia="標楷體" w:hAnsi="標楷體" w:cs="新細明體" w:hint="eastAsia"/>
                <w:snapToGrid w:val="0"/>
                <w:kern w:val="0"/>
              </w:rPr>
              <w:t>或</w:t>
            </w:r>
            <w:r w:rsidRPr="00FF00E3">
              <w:rPr>
                <w:rFonts w:ascii="標楷體" w:eastAsia="標楷體" w:hAnsi="標楷體" w:cs="新細明體"/>
                <w:snapToGrid w:val="0"/>
                <w:kern w:val="0"/>
              </w:rPr>
              <w:t>A</w:t>
            </w:r>
            <w:r w:rsidRPr="00FF00E3">
              <w:rPr>
                <w:rFonts w:ascii="標楷體" w:eastAsia="標楷體" w:hAnsi="標楷體" w:cs="新細明體" w:hint="eastAsia"/>
                <w:snapToGrid w:val="0"/>
                <w:kern w:val="0"/>
              </w:rPr>
              <w:t>：</w:t>
            </w:r>
          </w:p>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符合C項，且提供網路衛教及掛號服務等。</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cs="新細明體"/>
                <w:snapToGrid w:val="0"/>
                <w:kern w:val="0"/>
              </w:rPr>
              <w:t>1.3.6</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trike/>
                <w:snapToGrid w:val="0"/>
                <w:kern w:val="0"/>
              </w:rPr>
            </w:pPr>
          </w:p>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對診療作業等候時間之定期分析與檢討，並採取有效改善措施</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C：</w:t>
            </w:r>
          </w:p>
          <w:p w:rsidR="00B57DC6" w:rsidRPr="00FF00E3" w:rsidRDefault="00B57DC6" w:rsidP="000A18C9">
            <w:pPr>
              <w:numPr>
                <w:ilvl w:val="0"/>
                <w:numId w:val="35"/>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現場掛號、候診、檢查、批價（繳費）、領藥之等候時間調查每年應至少辦理一次。</w:t>
            </w:r>
          </w:p>
          <w:p w:rsidR="00B57DC6" w:rsidRPr="00FF00E3" w:rsidRDefault="00B57DC6" w:rsidP="000A18C9">
            <w:pPr>
              <w:numPr>
                <w:ilvl w:val="0"/>
                <w:numId w:val="35"/>
              </w:numPr>
              <w:snapToGrid w:val="0"/>
              <w:spacing w:line="300" w:lineRule="exact"/>
              <w:jc w:val="both"/>
              <w:rPr>
                <w:rFonts w:ascii="標楷體" w:eastAsia="標楷體" w:hAnsi="標楷體"/>
                <w:snapToGrid w:val="0"/>
                <w:kern w:val="0"/>
              </w:rPr>
            </w:pPr>
            <w:r w:rsidRPr="00FF00E3">
              <w:rPr>
                <w:rFonts w:ascii="標楷體" w:eastAsia="標楷體" w:hAnsi="標楷體" w:hint="eastAsia"/>
                <w:snapToGrid w:val="0"/>
                <w:kern w:val="0"/>
              </w:rPr>
              <w:t>應有等候時間之調查分析，並有檢討機制。</w:t>
            </w:r>
          </w:p>
          <w:p w:rsidR="00B57DC6" w:rsidRPr="00FF00E3" w:rsidRDefault="00B57DC6" w:rsidP="000F4DE0">
            <w:pPr>
              <w:snapToGrid w:val="0"/>
              <w:spacing w:line="300" w:lineRule="exact"/>
              <w:ind w:left="960" w:hangingChars="400" w:hanging="960"/>
              <w:jc w:val="both"/>
              <w:rPr>
                <w:rFonts w:ascii="標楷體" w:eastAsia="標楷體" w:hAnsi="標楷體"/>
                <w:snapToGrid w:val="0"/>
                <w:kern w:val="0"/>
              </w:rPr>
            </w:pPr>
            <w:r w:rsidRPr="00FF00E3">
              <w:rPr>
                <w:rFonts w:ascii="標楷體" w:eastAsia="標楷體" w:hAnsi="標楷體" w:hint="eastAsia"/>
                <w:snapToGrid w:val="0"/>
                <w:kern w:val="0"/>
              </w:rPr>
              <w:t>B或A：符合C項，且有具體可行之改善措施，確實執行，成效良好者。</w:t>
            </w:r>
          </w:p>
        </w:tc>
      </w:tr>
      <w:tr w:rsidR="00B57DC6" w:rsidRPr="00FF00E3" w:rsidTr="000F4DE0">
        <w:trPr>
          <w:trHeight w:val="2826"/>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cs="新細明體"/>
                <w:snapToGrid w:val="0"/>
                <w:kern w:val="0"/>
              </w:rPr>
              <w:lastRenderedPageBreak/>
              <w:t>1.3.7</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應準時開診，應診醫師請假或請</w:t>
            </w:r>
            <w:proofErr w:type="gramStart"/>
            <w:r w:rsidRPr="00FF00E3">
              <w:rPr>
                <w:rFonts w:ascii="標楷體" w:eastAsia="標楷體" w:hAnsi="標楷體" w:cs="新細明體" w:hint="eastAsia"/>
                <w:snapToGrid w:val="0"/>
                <w:kern w:val="0"/>
              </w:rPr>
              <w:t>他人代診時</w:t>
            </w:r>
            <w:proofErr w:type="gramEnd"/>
            <w:r w:rsidRPr="00FF00E3">
              <w:rPr>
                <w:rFonts w:ascii="標楷體" w:eastAsia="標楷體" w:hAnsi="標楷體" w:cs="新細明體" w:hint="eastAsia"/>
                <w:snapToGrid w:val="0"/>
                <w:kern w:val="0"/>
              </w:rPr>
              <w:t>，應及早周知</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spacing w:line="280" w:lineRule="exact"/>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A18C9">
            <w:pPr>
              <w:numPr>
                <w:ilvl w:val="0"/>
                <w:numId w:val="36"/>
              </w:numPr>
              <w:snapToGrid w:val="0"/>
              <w:spacing w:line="280" w:lineRule="exact"/>
              <w:jc w:val="both"/>
              <w:rPr>
                <w:rFonts w:ascii="標楷體" w:eastAsia="標楷體" w:hAnsi="標楷體"/>
                <w:snapToGrid w:val="0"/>
                <w:kern w:val="0"/>
              </w:rPr>
            </w:pPr>
            <w:r w:rsidRPr="00FF00E3">
              <w:rPr>
                <w:rFonts w:ascii="標楷體" w:eastAsia="標楷體" w:hAnsi="標楷體" w:hint="eastAsia"/>
                <w:snapToGrid w:val="0"/>
                <w:kern w:val="0"/>
              </w:rPr>
              <w:t>診療科應準時開診。</w:t>
            </w:r>
          </w:p>
          <w:p w:rsidR="00B57DC6" w:rsidRPr="00FF00E3" w:rsidRDefault="00B57DC6" w:rsidP="000A18C9">
            <w:pPr>
              <w:numPr>
                <w:ilvl w:val="0"/>
                <w:numId w:val="36"/>
              </w:numPr>
              <w:snapToGrid w:val="0"/>
              <w:spacing w:line="280" w:lineRule="exact"/>
              <w:jc w:val="both"/>
              <w:rPr>
                <w:rFonts w:ascii="標楷體" w:eastAsia="標楷體" w:hAnsi="標楷體"/>
                <w:snapToGrid w:val="0"/>
                <w:kern w:val="0"/>
              </w:rPr>
            </w:pPr>
            <w:r w:rsidRPr="00FF00E3">
              <w:rPr>
                <w:rFonts w:ascii="標楷體" w:eastAsia="標楷體" w:hAnsi="標楷體" w:hint="eastAsia"/>
                <w:snapToGrid w:val="0"/>
                <w:kern w:val="0"/>
              </w:rPr>
              <w:t>開診時間遲延時，應向病人說明理由。</w:t>
            </w:r>
          </w:p>
          <w:p w:rsidR="00B57DC6" w:rsidRPr="00FF00E3" w:rsidRDefault="00B57DC6" w:rsidP="000A18C9">
            <w:pPr>
              <w:numPr>
                <w:ilvl w:val="0"/>
                <w:numId w:val="36"/>
              </w:numPr>
              <w:snapToGrid w:val="0"/>
              <w:spacing w:line="280" w:lineRule="exact"/>
              <w:jc w:val="both"/>
              <w:rPr>
                <w:rFonts w:ascii="標楷體" w:eastAsia="標楷體" w:hAnsi="標楷體"/>
                <w:snapToGrid w:val="0"/>
                <w:kern w:val="0"/>
              </w:rPr>
            </w:pPr>
            <w:r w:rsidRPr="00FF00E3">
              <w:rPr>
                <w:rFonts w:ascii="標楷體" w:eastAsia="標楷體" w:hAnsi="標楷體" w:cs="新細明體" w:hint="eastAsia"/>
                <w:snapToGrid w:val="0"/>
                <w:kern w:val="0"/>
              </w:rPr>
              <w:t>應診醫師請假或請</w:t>
            </w:r>
            <w:proofErr w:type="gramStart"/>
            <w:r w:rsidRPr="00FF00E3">
              <w:rPr>
                <w:rFonts w:ascii="標楷體" w:eastAsia="標楷體" w:hAnsi="標楷體" w:cs="新細明體" w:hint="eastAsia"/>
                <w:snapToGrid w:val="0"/>
                <w:kern w:val="0"/>
              </w:rPr>
              <w:t>他人代診時</w:t>
            </w:r>
            <w:proofErr w:type="gramEnd"/>
            <w:r w:rsidRPr="00FF00E3">
              <w:rPr>
                <w:rFonts w:ascii="標楷體" w:eastAsia="標楷體" w:hAnsi="標楷體" w:cs="新細明體" w:hint="eastAsia"/>
                <w:snapToGrid w:val="0"/>
                <w:kern w:val="0"/>
              </w:rPr>
              <w:t>，應及早通知病人。</w:t>
            </w:r>
          </w:p>
          <w:p w:rsidR="00B57DC6" w:rsidRPr="00FF00E3" w:rsidRDefault="00B57DC6" w:rsidP="000F4DE0">
            <w:pPr>
              <w:spacing w:line="280" w:lineRule="exact"/>
              <w:jc w:val="both"/>
              <w:rPr>
                <w:rFonts w:ascii="標楷體" w:eastAsia="標楷體" w:hAnsi="標楷體"/>
              </w:rPr>
            </w:pPr>
            <w:r w:rsidRPr="00FF00E3">
              <w:rPr>
                <w:rFonts w:ascii="標楷體" w:eastAsia="標楷體" w:hAnsi="標楷體" w:hint="eastAsia"/>
              </w:rPr>
              <w:t>B或A：符合C項，且</w:t>
            </w:r>
          </w:p>
          <w:p w:rsidR="00B57DC6" w:rsidRPr="00FF00E3" w:rsidRDefault="00B57DC6" w:rsidP="000F4DE0">
            <w:pPr>
              <w:spacing w:line="280" w:lineRule="exact"/>
              <w:ind w:left="240" w:hangingChars="100" w:hanging="240"/>
              <w:jc w:val="both"/>
              <w:rPr>
                <w:rFonts w:ascii="標楷體" w:eastAsia="標楷體" w:hAnsi="標楷體"/>
              </w:rPr>
            </w:pPr>
            <w:r w:rsidRPr="00FF00E3">
              <w:rPr>
                <w:rFonts w:ascii="標楷體" w:eastAsia="標楷體" w:hAnsi="標楷體" w:hint="eastAsia"/>
              </w:rPr>
              <w:t>1.指派專人</w:t>
            </w:r>
            <w:proofErr w:type="gramStart"/>
            <w:r w:rsidRPr="00FF00E3">
              <w:rPr>
                <w:rFonts w:ascii="標楷體" w:eastAsia="標楷體" w:hAnsi="標楷體" w:hint="eastAsia"/>
              </w:rPr>
              <w:t>稽查各診應診</w:t>
            </w:r>
            <w:proofErr w:type="gramEnd"/>
            <w:r w:rsidRPr="00FF00E3">
              <w:rPr>
                <w:rFonts w:ascii="標楷體" w:eastAsia="標楷體" w:hAnsi="標楷體" w:hint="eastAsia"/>
              </w:rPr>
              <w:t>情況，及傾聽候診病人之抱怨，有紀錄可查。</w:t>
            </w:r>
          </w:p>
          <w:p w:rsidR="00B57DC6" w:rsidRPr="00FF00E3" w:rsidRDefault="00B57DC6" w:rsidP="000F4DE0">
            <w:pPr>
              <w:snapToGrid w:val="0"/>
              <w:spacing w:line="280" w:lineRule="exact"/>
              <w:jc w:val="both"/>
              <w:rPr>
                <w:rFonts w:ascii="標楷體" w:eastAsia="標楷體" w:hAnsi="標楷體"/>
                <w:snapToGrid w:val="0"/>
                <w:kern w:val="0"/>
              </w:rPr>
            </w:pPr>
            <w:r w:rsidRPr="00FF00E3">
              <w:rPr>
                <w:rFonts w:ascii="標楷體" w:eastAsia="標楷體" w:hAnsi="標楷體" w:hint="eastAsia"/>
              </w:rPr>
              <w:t>2.對違規者，有具體之懲處規定。</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1.3.8</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明確之醫院周邊交通路線及合理之停車規劃</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利用醫院簡介及院內刊物等，提供醫院之周邊交通說明。</w:t>
            </w:r>
          </w:p>
          <w:p w:rsidR="00B57DC6" w:rsidRPr="00FF00E3" w:rsidRDefault="00B57DC6" w:rsidP="000F4DE0">
            <w:pPr>
              <w:jc w:val="both"/>
              <w:rPr>
                <w:rFonts w:ascii="標楷體" w:eastAsia="標楷體" w:hAnsi="標楷體"/>
              </w:rPr>
            </w:pPr>
            <w:r w:rsidRPr="00FF00E3">
              <w:rPr>
                <w:rFonts w:ascii="標楷體" w:eastAsia="標楷體" w:hAnsi="標楷體" w:hint="eastAsia"/>
              </w:rPr>
              <w:t>B：符合C項，且</w:t>
            </w:r>
          </w:p>
          <w:p w:rsidR="00B57DC6" w:rsidRPr="00FF00E3" w:rsidRDefault="00B57DC6" w:rsidP="000F4DE0">
            <w:pPr>
              <w:snapToGrid w:val="0"/>
              <w:jc w:val="both"/>
              <w:rPr>
                <w:rFonts w:ascii="標楷體" w:eastAsia="標楷體" w:hAnsi="標楷體" w:cs="新細明體"/>
                <w:snapToGrid w:val="0"/>
                <w:kern w:val="0"/>
              </w:rPr>
            </w:pPr>
            <w:r w:rsidRPr="00FF00E3">
              <w:rPr>
                <w:rFonts w:ascii="標楷體" w:eastAsia="標楷體" w:hAnsi="標楷體"/>
                <w:snapToGrid w:val="0"/>
                <w:kern w:val="0"/>
              </w:rPr>
              <w:t>提供</w:t>
            </w:r>
            <w:r w:rsidRPr="00FF00E3">
              <w:rPr>
                <w:rFonts w:ascii="標楷體" w:eastAsia="標楷體" w:hAnsi="標楷體" w:hint="eastAsia"/>
                <w:snapToGrid w:val="0"/>
                <w:kern w:val="0"/>
              </w:rPr>
              <w:t>汽車、機車之停車空間。</w:t>
            </w:r>
          </w:p>
          <w:p w:rsidR="00B57DC6" w:rsidRPr="00FF00E3" w:rsidRDefault="00B57DC6" w:rsidP="000F4DE0">
            <w:pPr>
              <w:ind w:left="240" w:hangingChars="100" w:hanging="240"/>
              <w:jc w:val="both"/>
              <w:rPr>
                <w:rFonts w:ascii="標楷體" w:eastAsia="標楷體" w:hAnsi="標楷體"/>
              </w:rPr>
            </w:pPr>
            <w:r w:rsidRPr="00FF00E3">
              <w:rPr>
                <w:rFonts w:ascii="標楷體" w:eastAsia="標楷體" w:hAnsi="標楷體" w:hint="eastAsia"/>
              </w:rPr>
              <w:t>A：符合</w:t>
            </w:r>
            <w:r w:rsidRPr="00FF00E3">
              <w:rPr>
                <w:rFonts w:ascii="標楷體" w:eastAsia="標楷體" w:hAnsi="標楷體"/>
              </w:rPr>
              <w:t>B</w:t>
            </w:r>
            <w:r w:rsidRPr="00FF00E3">
              <w:rPr>
                <w:rFonts w:ascii="標楷體" w:eastAsia="標楷體" w:hAnsi="標楷體" w:hint="eastAsia"/>
              </w:rPr>
              <w:t>項，且</w:t>
            </w:r>
          </w:p>
          <w:p w:rsidR="00B57DC6" w:rsidRPr="00FF00E3" w:rsidRDefault="00B57DC6" w:rsidP="000A18C9">
            <w:pPr>
              <w:numPr>
                <w:ilvl w:val="0"/>
                <w:numId w:val="48"/>
              </w:numPr>
              <w:ind w:left="257" w:hanging="257"/>
              <w:jc w:val="both"/>
              <w:rPr>
                <w:rFonts w:ascii="標楷體" w:eastAsia="標楷體" w:hAnsi="標楷體"/>
              </w:rPr>
            </w:pPr>
            <w:r w:rsidRPr="00FF00E3">
              <w:rPr>
                <w:rFonts w:ascii="標楷體" w:eastAsia="標楷體" w:hAnsi="標楷體" w:hint="eastAsia"/>
              </w:rPr>
              <w:t>顧客滿意度高，能依調查結果作改善。</w:t>
            </w:r>
          </w:p>
          <w:p w:rsidR="00B57DC6" w:rsidRPr="00FF00E3" w:rsidRDefault="00B57DC6" w:rsidP="000F4DE0">
            <w:pPr>
              <w:snapToGrid w:val="0"/>
              <w:ind w:left="240" w:hangingChars="100" w:hanging="240"/>
              <w:jc w:val="both"/>
              <w:rPr>
                <w:rFonts w:ascii="標楷體" w:eastAsia="標楷體" w:hAnsi="標楷體" w:cs="新細明體"/>
                <w:snapToGrid w:val="0"/>
                <w:kern w:val="0"/>
              </w:rPr>
            </w:pPr>
            <w:r w:rsidRPr="00FF00E3">
              <w:rPr>
                <w:rFonts w:ascii="標楷體" w:eastAsia="標楷體" w:hAnsi="標楷體" w:hint="eastAsia"/>
              </w:rPr>
              <w:t>2.停車空間足夠，以病人或訪客為中心進行規劃，有具體事證者。</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1.3.9</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院內應有無障礙措施，並符合法令規定</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snapToGrid w:val="0"/>
                <w:kern w:val="0"/>
              </w:rPr>
              <w:t>C</w:t>
            </w:r>
            <w:r w:rsidRPr="00FF00E3">
              <w:rPr>
                <w:rFonts w:ascii="標楷體" w:eastAsia="標楷體" w:hAnsi="標楷體" w:hint="eastAsia"/>
                <w:snapToGrid w:val="0"/>
                <w:kern w:val="0"/>
              </w:rPr>
              <w:t>：院內應有無障礙措施，並符合相關法令規定。</w:t>
            </w:r>
          </w:p>
          <w:p w:rsidR="00B57DC6" w:rsidRPr="00FF00E3" w:rsidRDefault="00B57DC6" w:rsidP="000F4DE0">
            <w:pPr>
              <w:jc w:val="both"/>
              <w:rPr>
                <w:rFonts w:ascii="標楷體" w:eastAsia="標楷體" w:hAnsi="標楷體"/>
                <w:snapToGrid w:val="0"/>
                <w:kern w:val="0"/>
              </w:rPr>
            </w:pPr>
            <w:r w:rsidRPr="00FF00E3">
              <w:rPr>
                <w:rFonts w:ascii="標楷體" w:eastAsia="標楷體" w:hAnsi="標楷體" w:hint="eastAsia"/>
                <w:snapToGrid w:val="0"/>
                <w:kern w:val="0"/>
              </w:rPr>
              <w:t>B或A：符合C項，且</w:t>
            </w:r>
          </w:p>
          <w:p w:rsidR="00B57DC6" w:rsidRPr="00FF00E3" w:rsidRDefault="00B57DC6" w:rsidP="000F4DE0">
            <w:pPr>
              <w:ind w:left="240" w:hangingChars="100" w:hanging="240"/>
              <w:jc w:val="both"/>
              <w:rPr>
                <w:rFonts w:ascii="標楷體" w:eastAsia="標楷體" w:hAnsi="標楷體"/>
                <w:snapToGrid w:val="0"/>
                <w:kern w:val="0"/>
              </w:rPr>
            </w:pPr>
            <w:r w:rsidRPr="00FF00E3">
              <w:rPr>
                <w:rFonts w:ascii="標楷體" w:eastAsia="標楷體" w:hAnsi="標楷體" w:hint="eastAsia"/>
                <w:snapToGrid w:val="0"/>
                <w:kern w:val="0"/>
              </w:rPr>
              <w:t>1.有確保院內無障礙環境之相關規劃，有書面資料可查。</w:t>
            </w:r>
          </w:p>
          <w:p w:rsidR="00B57DC6" w:rsidRPr="00FF00E3" w:rsidRDefault="00B57DC6" w:rsidP="000F4DE0">
            <w:pPr>
              <w:snapToGrid w:val="0"/>
              <w:ind w:left="240" w:hangingChars="100" w:hanging="240"/>
              <w:jc w:val="both"/>
              <w:rPr>
                <w:rFonts w:ascii="標楷體" w:eastAsia="標楷體" w:hAnsi="標楷體" w:cs="新細明體"/>
                <w:snapToGrid w:val="0"/>
                <w:kern w:val="0"/>
              </w:rPr>
            </w:pPr>
            <w:r w:rsidRPr="00FF00E3">
              <w:rPr>
                <w:rFonts w:ascii="標楷體" w:eastAsia="標楷體" w:hAnsi="標楷體" w:hint="eastAsia"/>
                <w:snapToGrid w:val="0"/>
                <w:kern w:val="0"/>
              </w:rPr>
              <w:t>2.有專責人員負責管理，確保軟硬</w:t>
            </w:r>
            <w:proofErr w:type="gramStart"/>
            <w:r w:rsidRPr="00FF00E3">
              <w:rPr>
                <w:rFonts w:ascii="標楷體" w:eastAsia="標楷體" w:hAnsi="標楷體" w:hint="eastAsia"/>
                <w:snapToGrid w:val="0"/>
                <w:kern w:val="0"/>
              </w:rPr>
              <w:t>體均能正常</w:t>
            </w:r>
            <w:proofErr w:type="gramEnd"/>
            <w:r w:rsidRPr="00FF00E3">
              <w:rPr>
                <w:rFonts w:ascii="標楷體" w:eastAsia="標楷體" w:hAnsi="標楷體" w:hint="eastAsia"/>
                <w:snapToGrid w:val="0"/>
                <w:kern w:val="0"/>
              </w:rPr>
              <w:t>發揮功能， 備有紀錄者。</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460" w:lineRule="exact"/>
              <w:jc w:val="center"/>
              <w:rPr>
                <w:rFonts w:ascii="Cambria" w:eastAsia="標楷體" w:hAnsi="Cambria"/>
                <w:snapToGrid w:val="0"/>
                <w:kern w:val="0"/>
              </w:rPr>
            </w:pPr>
            <w:r w:rsidRPr="00FF00E3">
              <w:rPr>
                <w:rFonts w:ascii="Cambria" w:eastAsia="標楷體" w:hAnsi="Cambria"/>
                <w:snapToGrid w:val="0"/>
                <w:kern w:val="0"/>
              </w:rPr>
              <w:t>1.3.10</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460" w:lineRule="exact"/>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確實施行院內清潔工作，並定期消毒除蟲</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460" w:lineRule="exact"/>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spacing w:line="460" w:lineRule="exact"/>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C：</w:t>
            </w:r>
          </w:p>
          <w:p w:rsidR="00B57DC6" w:rsidRPr="00FF00E3" w:rsidRDefault="00B57DC6" w:rsidP="000F4DE0">
            <w:pPr>
              <w:adjustRightInd w:val="0"/>
              <w:snapToGrid w:val="0"/>
              <w:ind w:left="331" w:hangingChars="138" w:hanging="331"/>
              <w:jc w:val="both"/>
              <w:rPr>
                <w:rFonts w:ascii="標楷體" w:eastAsia="標楷體" w:hAnsi="標楷體"/>
              </w:rPr>
            </w:pPr>
            <w:r w:rsidRPr="00FF00E3">
              <w:rPr>
                <w:rFonts w:ascii="標楷體" w:eastAsia="標楷體" w:hAnsi="標楷體" w:hint="eastAsia"/>
              </w:rPr>
              <w:t>1.有專責單位或人負責清潔管理，依據所訂醫院清潔（含消毒除蟲）工作計畫，督導工作人員，確實執行清潔工作，備有紀錄可查。</w:t>
            </w:r>
          </w:p>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2.清潔工作如為外包時，醫院仍應指定負責部門或人員，定期督察清潔業務之執行。</w:t>
            </w:r>
          </w:p>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3.院內無令人不舒服的異味或臭味。</w:t>
            </w:r>
          </w:p>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B或A：符合C項，且</w:t>
            </w:r>
          </w:p>
          <w:p w:rsidR="00B57DC6" w:rsidRPr="00FF00E3" w:rsidRDefault="00B57DC6" w:rsidP="000F4DE0">
            <w:pPr>
              <w:adjustRightInd w:val="0"/>
              <w:snapToGrid w:val="0"/>
              <w:ind w:left="408" w:hangingChars="170" w:hanging="408"/>
              <w:jc w:val="both"/>
              <w:rPr>
                <w:rFonts w:ascii="標楷體" w:eastAsia="標楷體" w:hAnsi="標楷體"/>
              </w:rPr>
            </w:pPr>
            <w:r w:rsidRPr="00FF00E3">
              <w:rPr>
                <w:rFonts w:ascii="標楷體" w:eastAsia="標楷體" w:hAnsi="標楷體" w:hint="eastAsia"/>
              </w:rPr>
              <w:t>1.清潔工作計畫詳實，備有清潔查核表，定期或不定期查核，成效良好。</w:t>
            </w:r>
          </w:p>
          <w:p w:rsidR="00B57DC6" w:rsidRPr="00FF00E3" w:rsidRDefault="00B57DC6" w:rsidP="000F4DE0">
            <w:pPr>
              <w:widowControl/>
              <w:adjustRightInd w:val="0"/>
              <w:snapToGrid w:val="0"/>
              <w:ind w:left="408" w:hangingChars="170" w:hanging="408"/>
              <w:jc w:val="both"/>
              <w:rPr>
                <w:rFonts w:ascii="標楷體" w:eastAsia="標楷體" w:hAnsi="標楷體" w:cs="新細明體"/>
                <w:snapToGrid w:val="0"/>
                <w:kern w:val="0"/>
              </w:rPr>
            </w:pPr>
            <w:r w:rsidRPr="00FF00E3">
              <w:rPr>
                <w:rFonts w:ascii="標楷體" w:eastAsia="標楷體" w:hAnsi="標楷體" w:hint="eastAsia"/>
              </w:rPr>
              <w:t>2.不定期舉辦清潔競賽或相關活動，確有助於醫院清潔之維護，有具體成果或事蹟者。</w:t>
            </w:r>
          </w:p>
        </w:tc>
      </w:tr>
      <w:tr w:rsidR="00B57DC6" w:rsidRPr="00FF00E3" w:rsidTr="000F4DE0">
        <w:trPr>
          <w:trHeight w:val="20"/>
          <w:jc w:val="center"/>
        </w:trPr>
        <w:tc>
          <w:tcPr>
            <w:tcW w:w="38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1.3.11</w:t>
            </w:r>
          </w:p>
        </w:tc>
        <w:tc>
          <w:tcPr>
            <w:tcW w:w="1504"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確保院區為無</w:t>
            </w:r>
            <w:proofErr w:type="gramStart"/>
            <w:r w:rsidRPr="00FF00E3">
              <w:rPr>
                <w:rFonts w:ascii="標楷體" w:eastAsia="標楷體" w:hAnsi="標楷體" w:cs="新細明體" w:hint="eastAsia"/>
                <w:snapToGrid w:val="0"/>
                <w:kern w:val="0"/>
              </w:rPr>
              <w:t>菸</w:t>
            </w:r>
            <w:proofErr w:type="gramEnd"/>
            <w:r w:rsidRPr="00FF00E3">
              <w:rPr>
                <w:rFonts w:ascii="標楷體" w:eastAsia="標楷體" w:hAnsi="標楷體" w:cs="新細明體" w:hint="eastAsia"/>
                <w:snapToGrid w:val="0"/>
                <w:kern w:val="0"/>
              </w:rPr>
              <w:t>害環境</w:t>
            </w:r>
          </w:p>
        </w:tc>
        <w:tc>
          <w:tcPr>
            <w:tcW w:w="359"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r w:rsidRPr="00FF00E3">
              <w:rPr>
                <w:rFonts w:ascii="標楷體" w:eastAsia="標楷體" w:hAnsi="標楷體" w:cs="新細明體" w:hint="eastAsia"/>
                <w:snapToGrid w:val="0"/>
                <w:kern w:val="0"/>
              </w:rPr>
              <w:t>基</w:t>
            </w:r>
          </w:p>
        </w:tc>
        <w:tc>
          <w:tcPr>
            <w:tcW w:w="358"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cs="新細明體"/>
                <w:snapToGrid w:val="0"/>
                <w:kern w:val="0"/>
              </w:rPr>
            </w:pPr>
            <w:proofErr w:type="gramStart"/>
            <w:r w:rsidRPr="00FF00E3">
              <w:rPr>
                <w:rFonts w:ascii="標楷體" w:eastAsia="標楷體" w:hAnsi="標楷體" w:cs="新細明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399"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widowControl/>
              <w:snapToGrid w:val="0"/>
              <w:jc w:val="both"/>
              <w:rPr>
                <w:rFonts w:ascii="標楷體" w:eastAsia="標楷體" w:hAnsi="標楷體" w:cs="新細明體"/>
                <w:snapToGrid w:val="0"/>
                <w:kern w:val="0"/>
              </w:rPr>
            </w:pPr>
            <w:r w:rsidRPr="00FF00E3">
              <w:rPr>
                <w:rFonts w:ascii="標楷體" w:eastAsia="標楷體" w:hAnsi="標楷體" w:cs="新細明體" w:hint="eastAsia"/>
                <w:snapToGrid w:val="0"/>
                <w:kern w:val="0"/>
              </w:rPr>
              <w:t>C：確保院區為無</w:t>
            </w:r>
            <w:proofErr w:type="gramStart"/>
            <w:r w:rsidRPr="00FF00E3">
              <w:rPr>
                <w:rFonts w:ascii="標楷體" w:eastAsia="標楷體" w:hAnsi="標楷體" w:cs="新細明體" w:hint="eastAsia"/>
                <w:snapToGrid w:val="0"/>
                <w:kern w:val="0"/>
              </w:rPr>
              <w:t>菸</w:t>
            </w:r>
            <w:proofErr w:type="gramEnd"/>
            <w:r w:rsidRPr="00FF00E3">
              <w:rPr>
                <w:rFonts w:ascii="標楷體" w:eastAsia="標楷體" w:hAnsi="標楷體" w:cs="新細明體" w:hint="eastAsia"/>
                <w:snapToGrid w:val="0"/>
                <w:kern w:val="0"/>
              </w:rPr>
              <w:t>害環境。</w:t>
            </w:r>
          </w:p>
          <w:p w:rsidR="00B57DC6" w:rsidRPr="00FF00E3" w:rsidRDefault="00B57DC6" w:rsidP="000F4DE0">
            <w:pPr>
              <w:ind w:left="749" w:hangingChars="312" w:hanging="749"/>
              <w:jc w:val="both"/>
              <w:rPr>
                <w:rFonts w:ascii="標楷體" w:eastAsia="標楷體" w:hAnsi="標楷體" w:cs="新細明體"/>
                <w:snapToGrid w:val="0"/>
                <w:kern w:val="0"/>
              </w:rPr>
            </w:pPr>
            <w:r w:rsidRPr="00FF00E3">
              <w:rPr>
                <w:rFonts w:ascii="標楷體" w:eastAsia="標楷體" w:hAnsi="標楷體" w:hint="eastAsia"/>
              </w:rPr>
              <w:lastRenderedPageBreak/>
              <w:t>B或A：符合C項，且指定專人負責，落實執行，成效良好者。</w:t>
            </w:r>
          </w:p>
        </w:tc>
      </w:tr>
    </w:tbl>
    <w:p w:rsidR="00B57DC6" w:rsidRPr="00FF00E3" w:rsidRDefault="00B57DC6" w:rsidP="00B57DC6">
      <w:pPr>
        <w:rPr>
          <w:rFonts w:ascii="標楷體" w:eastAsia="標楷體" w:hAnsi="標楷體"/>
        </w:rPr>
      </w:pPr>
    </w:p>
    <w:p w:rsidR="00B57DC6" w:rsidRPr="00FF00E3" w:rsidRDefault="00B57DC6" w:rsidP="00B57DC6">
      <w:pPr>
        <w:jc w:val="center"/>
        <w:rPr>
          <w:rFonts w:ascii="標楷體" w:eastAsia="標楷體" w:hAnsi="標楷體"/>
          <w:sz w:val="32"/>
          <w:szCs w:val="32"/>
        </w:rPr>
      </w:pPr>
    </w:p>
    <w:p w:rsidR="005715BB" w:rsidRDefault="00B57DC6" w:rsidP="00B57DC6">
      <w:pPr>
        <w:widowControl/>
        <w:rPr>
          <w:rFonts w:ascii="標楷體" w:eastAsia="標楷體" w:hAnsi="標楷體"/>
          <w:sz w:val="32"/>
          <w:szCs w:val="32"/>
        </w:rPr>
        <w:sectPr w:rsidR="005715BB" w:rsidSect="005715BB">
          <w:headerReference w:type="default" r:id="rId11"/>
          <w:pgSz w:w="11906" w:h="16838"/>
          <w:pgMar w:top="1361" w:right="1134" w:bottom="1361" w:left="1134" w:header="851" w:footer="992" w:gutter="0"/>
          <w:cols w:space="425"/>
          <w:docGrid w:type="lines" w:linePitch="360"/>
        </w:sectPr>
      </w:pPr>
      <w:r w:rsidRPr="00FF00E3">
        <w:rPr>
          <w:rFonts w:ascii="標楷體" w:eastAsia="標楷體" w:hAnsi="標楷體"/>
          <w:sz w:val="32"/>
          <w:szCs w:val="32"/>
        </w:rPr>
        <w:br w:type="page"/>
      </w:r>
    </w:p>
    <w:p w:rsidR="00B57DC6" w:rsidRPr="00FF00E3" w:rsidRDefault="0071159F" w:rsidP="0071159F">
      <w:pPr>
        <w:ind w:left="480"/>
        <w:jc w:val="center"/>
        <w:rPr>
          <w:rFonts w:ascii="Cambria" w:eastAsia="標楷體" w:hAnsi="Cambria"/>
          <w:b/>
          <w:sz w:val="32"/>
          <w:szCs w:val="32"/>
        </w:rPr>
      </w:pPr>
      <w:r>
        <w:rPr>
          <w:rFonts w:ascii="Cambria" w:eastAsia="標楷體" w:hAnsi="標楷體" w:hint="eastAsia"/>
          <w:b/>
          <w:sz w:val="32"/>
          <w:szCs w:val="32"/>
        </w:rPr>
        <w:lastRenderedPageBreak/>
        <w:t>第</w:t>
      </w:r>
      <w:r>
        <w:rPr>
          <w:rFonts w:ascii="Cambria" w:eastAsia="標楷體" w:hAnsi="標楷體" w:hint="eastAsia"/>
          <w:b/>
          <w:sz w:val="32"/>
          <w:szCs w:val="32"/>
        </w:rPr>
        <w:t>1</w:t>
      </w:r>
      <w:r>
        <w:rPr>
          <w:rFonts w:ascii="Cambria" w:eastAsia="標楷體" w:hAnsi="標楷體" w:hint="eastAsia"/>
          <w:b/>
          <w:sz w:val="32"/>
          <w:szCs w:val="32"/>
        </w:rPr>
        <w:t>篇、</w:t>
      </w:r>
      <w:r w:rsidR="00B57DC6" w:rsidRPr="00FF00E3">
        <w:rPr>
          <w:rFonts w:ascii="Cambria" w:eastAsia="標楷體" w:hAnsi="標楷體"/>
          <w:b/>
          <w:sz w:val="32"/>
          <w:szCs w:val="32"/>
        </w:rPr>
        <w:t>經營管理</w:t>
      </w:r>
      <w:r w:rsidR="00B57DC6" w:rsidRPr="00FF00E3">
        <w:rPr>
          <w:rFonts w:ascii="Cambria" w:eastAsia="標楷體" w:hAnsi="Cambria"/>
          <w:b/>
          <w:sz w:val="32"/>
          <w:szCs w:val="32"/>
        </w:rPr>
        <w:t xml:space="preserve">  </w:t>
      </w:r>
      <w:r w:rsidR="00B57DC6" w:rsidRPr="00FF00E3">
        <w:rPr>
          <w:rFonts w:ascii="Cambria" w:eastAsia="標楷體" w:hAnsi="標楷體"/>
          <w:b/>
          <w:sz w:val="32"/>
          <w:szCs w:val="32"/>
        </w:rPr>
        <w:t>第</w:t>
      </w:r>
      <w:r w:rsidR="00B57DC6" w:rsidRPr="00FF00E3">
        <w:rPr>
          <w:rFonts w:ascii="Cambria" w:eastAsia="標楷體" w:hAnsi="Cambria"/>
          <w:b/>
          <w:sz w:val="32"/>
          <w:szCs w:val="32"/>
        </w:rPr>
        <w:t>1.4</w:t>
      </w:r>
      <w:r w:rsidR="00B57DC6" w:rsidRPr="00FF00E3">
        <w:rPr>
          <w:rFonts w:ascii="Cambria" w:eastAsia="標楷體" w:hAnsi="標楷體"/>
          <w:b/>
          <w:sz w:val="32"/>
          <w:szCs w:val="32"/>
        </w:rPr>
        <w:t>章</w:t>
      </w:r>
      <w:r w:rsidR="00B57DC6" w:rsidRPr="00FF00E3">
        <w:rPr>
          <w:rFonts w:ascii="Cambria" w:eastAsia="標楷體" w:hAnsi="Cambria"/>
          <w:b/>
          <w:sz w:val="32"/>
          <w:szCs w:val="32"/>
        </w:rPr>
        <w:t xml:space="preserve"> </w:t>
      </w:r>
      <w:r w:rsidR="00B57DC6" w:rsidRPr="00FF00E3">
        <w:rPr>
          <w:rFonts w:ascii="Cambria" w:eastAsia="標楷體" w:hAnsi="標楷體"/>
          <w:b/>
          <w:sz w:val="32"/>
          <w:szCs w:val="32"/>
        </w:rPr>
        <w:t>品質促進</w:t>
      </w:r>
    </w:p>
    <w:p w:rsidR="00B57DC6" w:rsidRPr="00FF00E3" w:rsidRDefault="00B57DC6" w:rsidP="00B57DC6">
      <w:pPr>
        <w:snapToGrid w:val="0"/>
        <w:rPr>
          <w:rFonts w:ascii="標楷體" w:eastAsia="標楷體" w:hAnsi="標楷體"/>
          <w:b/>
          <w:sz w:val="28"/>
          <w:szCs w:val="28"/>
        </w:rPr>
      </w:pPr>
      <w:r w:rsidRPr="00FF00E3">
        <w:rPr>
          <w:rFonts w:ascii="標楷體" w:eastAsia="標楷體" w:hAnsi="標楷體" w:hint="eastAsia"/>
          <w:b/>
        </w:rPr>
        <w:t>【重點說明】</w:t>
      </w:r>
    </w:p>
    <w:p w:rsidR="00B57DC6" w:rsidRPr="00FF00E3" w:rsidRDefault="00B57DC6" w:rsidP="00B57DC6">
      <w:pPr>
        <w:adjustRightInd w:val="0"/>
        <w:snapToGrid w:val="0"/>
        <w:spacing w:line="360" w:lineRule="exact"/>
        <w:ind w:firstLine="480"/>
        <w:rPr>
          <w:rFonts w:ascii="標楷體" w:eastAsia="標楷體" w:hAnsi="標楷體"/>
          <w:b/>
          <w:sz w:val="32"/>
          <w:szCs w:val="32"/>
        </w:rPr>
      </w:pPr>
      <w:r w:rsidRPr="00FF00E3">
        <w:rPr>
          <w:rFonts w:ascii="標楷體" w:eastAsia="標楷體" w:hAnsi="標楷體" w:hint="eastAsia"/>
        </w:rPr>
        <w:t>經由良好之全院醫療照護品質管理計畫，建立醫療組織文化中對品質及病人安全的關注，利用各種資料分析及改善計畫，達成醫療品質的持續進步。</w:t>
      </w:r>
    </w:p>
    <w:tbl>
      <w:tblPr>
        <w:tblW w:w="5141" w:type="pct"/>
        <w:jc w:val="center"/>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1"/>
        <w:gridCol w:w="2932"/>
        <w:gridCol w:w="698"/>
        <w:gridCol w:w="700"/>
        <w:gridCol w:w="4896"/>
      </w:tblGrid>
      <w:tr w:rsidR="00B57DC6" w:rsidRPr="00FF00E3" w:rsidTr="000F4DE0">
        <w:trPr>
          <w:cantSplit/>
          <w:trHeight w:val="269"/>
          <w:tblHeader/>
          <w:jc w:val="center"/>
        </w:trPr>
        <w:tc>
          <w:tcPr>
            <w:tcW w:w="372" w:type="pct"/>
            <w:vMerge w:val="restart"/>
            <w:vAlign w:val="center"/>
          </w:tcPr>
          <w:p w:rsidR="00B57DC6" w:rsidRPr="00FF00E3" w:rsidRDefault="00B57DC6" w:rsidP="000F4DE0">
            <w:pPr>
              <w:spacing w:line="280" w:lineRule="exact"/>
              <w:jc w:val="center"/>
              <w:rPr>
                <w:rFonts w:ascii="標楷體" w:eastAsia="標楷體" w:hAnsi="標楷體"/>
                <w:bCs/>
              </w:rPr>
            </w:pPr>
            <w:proofErr w:type="gramStart"/>
            <w:r w:rsidRPr="00FF00E3">
              <w:rPr>
                <w:rFonts w:ascii="標楷體" w:eastAsia="標楷體" w:hAnsi="標楷體" w:hint="eastAsia"/>
                <w:bCs/>
              </w:rPr>
              <w:t>條號</w:t>
            </w:r>
            <w:proofErr w:type="gramEnd"/>
          </w:p>
        </w:tc>
        <w:tc>
          <w:tcPr>
            <w:tcW w:w="1471" w:type="pct"/>
            <w:vMerge w:val="restart"/>
            <w:vAlign w:val="center"/>
          </w:tcPr>
          <w:p w:rsidR="00B57DC6" w:rsidRPr="00FF00E3" w:rsidRDefault="00B57DC6" w:rsidP="000F4DE0">
            <w:pPr>
              <w:spacing w:line="280" w:lineRule="exact"/>
              <w:jc w:val="center"/>
              <w:rPr>
                <w:rFonts w:ascii="標楷體" w:eastAsia="標楷體" w:hAnsi="標楷體"/>
                <w:sz w:val="28"/>
                <w:szCs w:val="28"/>
              </w:rPr>
            </w:pPr>
            <w:r w:rsidRPr="00FF00E3">
              <w:rPr>
                <w:rFonts w:ascii="標楷體" w:eastAsia="標楷體" w:hAnsi="標楷體" w:hint="eastAsia"/>
                <w:sz w:val="28"/>
                <w:szCs w:val="28"/>
              </w:rPr>
              <w:t>條文</w:t>
            </w:r>
          </w:p>
        </w:tc>
        <w:tc>
          <w:tcPr>
            <w:tcW w:w="700" w:type="pct"/>
            <w:gridSpan w:val="2"/>
          </w:tcPr>
          <w:p w:rsidR="00B57DC6" w:rsidRPr="00FF00E3" w:rsidRDefault="00B57DC6" w:rsidP="000F4DE0">
            <w:pPr>
              <w:spacing w:line="400" w:lineRule="exact"/>
              <w:jc w:val="center"/>
              <w:rPr>
                <w:rFonts w:ascii="標楷體" w:eastAsia="標楷體" w:hAnsi="標楷體"/>
                <w:bCs/>
                <w:kern w:val="0"/>
                <w:sz w:val="28"/>
                <w:szCs w:val="28"/>
              </w:rPr>
            </w:pPr>
            <w:r w:rsidRPr="00FF00E3">
              <w:rPr>
                <w:rFonts w:ascii="標楷體" w:eastAsia="標楷體" w:hAnsi="標楷體" w:hint="eastAsia"/>
                <w:bCs/>
              </w:rPr>
              <w:t>屬性</w:t>
            </w:r>
          </w:p>
        </w:tc>
        <w:tc>
          <w:tcPr>
            <w:tcW w:w="2457" w:type="pct"/>
            <w:vMerge w:val="restart"/>
            <w:vAlign w:val="center"/>
          </w:tcPr>
          <w:p w:rsidR="00B57DC6" w:rsidRPr="00FF00E3" w:rsidRDefault="00B57DC6" w:rsidP="000F4DE0">
            <w:pPr>
              <w:spacing w:line="400" w:lineRule="exact"/>
              <w:jc w:val="center"/>
              <w:rPr>
                <w:rFonts w:ascii="標楷體" w:eastAsia="標楷體" w:hAnsi="標楷體"/>
                <w:bCs/>
                <w:kern w:val="0"/>
                <w:sz w:val="28"/>
                <w:szCs w:val="28"/>
              </w:rPr>
            </w:pPr>
            <w:r w:rsidRPr="00FF00E3">
              <w:rPr>
                <w:rFonts w:ascii="標楷體" w:eastAsia="標楷體" w:hAnsi="標楷體" w:hint="eastAsia"/>
                <w:sz w:val="28"/>
                <w:szCs w:val="28"/>
              </w:rPr>
              <w:t>評量項目</w:t>
            </w:r>
          </w:p>
        </w:tc>
      </w:tr>
      <w:tr w:rsidR="00B57DC6" w:rsidRPr="00FF00E3" w:rsidTr="000F4DE0">
        <w:trPr>
          <w:cantSplit/>
          <w:trHeight w:val="495"/>
          <w:tblHeader/>
          <w:jc w:val="center"/>
        </w:trPr>
        <w:tc>
          <w:tcPr>
            <w:tcW w:w="372" w:type="pct"/>
            <w:vMerge/>
            <w:vAlign w:val="center"/>
          </w:tcPr>
          <w:p w:rsidR="00B57DC6" w:rsidRPr="00FF00E3" w:rsidRDefault="00B57DC6" w:rsidP="000F4DE0">
            <w:pPr>
              <w:jc w:val="center"/>
              <w:rPr>
                <w:rFonts w:ascii="標楷體" w:eastAsia="標楷體" w:hAnsi="標楷體"/>
                <w:bCs/>
              </w:rPr>
            </w:pPr>
          </w:p>
        </w:tc>
        <w:tc>
          <w:tcPr>
            <w:tcW w:w="1471" w:type="pct"/>
            <w:vMerge/>
          </w:tcPr>
          <w:p w:rsidR="00B57DC6" w:rsidRPr="00FF00E3" w:rsidRDefault="00B57DC6" w:rsidP="000F4DE0">
            <w:pPr>
              <w:spacing w:line="400" w:lineRule="exact"/>
              <w:jc w:val="center"/>
              <w:rPr>
                <w:rFonts w:ascii="標楷體" w:eastAsia="標楷體" w:hAnsi="標楷體"/>
                <w:sz w:val="28"/>
                <w:szCs w:val="28"/>
              </w:rPr>
            </w:pPr>
          </w:p>
        </w:tc>
        <w:tc>
          <w:tcPr>
            <w:tcW w:w="350"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中醫醫院</w:t>
            </w:r>
          </w:p>
        </w:tc>
        <w:tc>
          <w:tcPr>
            <w:tcW w:w="351" w:type="pct"/>
            <w:vAlign w:val="center"/>
          </w:tcPr>
          <w:p w:rsidR="00B57DC6" w:rsidRPr="00FF00E3" w:rsidRDefault="00B57DC6" w:rsidP="000F4DE0">
            <w:pPr>
              <w:spacing w:line="280" w:lineRule="exact"/>
              <w:jc w:val="center"/>
              <w:rPr>
                <w:rFonts w:ascii="標楷體" w:eastAsia="標楷體" w:hAnsi="標楷體"/>
                <w:bCs/>
              </w:rPr>
            </w:pPr>
            <w:r w:rsidRPr="00FF00E3">
              <w:rPr>
                <w:rFonts w:ascii="標楷體" w:eastAsia="標楷體" w:hAnsi="標楷體" w:hint="eastAsia"/>
                <w:bCs/>
              </w:rPr>
              <w:t>中醫部門</w:t>
            </w:r>
          </w:p>
        </w:tc>
        <w:tc>
          <w:tcPr>
            <w:tcW w:w="2457" w:type="pct"/>
            <w:vMerge/>
          </w:tcPr>
          <w:p w:rsidR="00B57DC6" w:rsidRPr="00FF00E3" w:rsidRDefault="00B57DC6" w:rsidP="000F4DE0">
            <w:pPr>
              <w:spacing w:line="400" w:lineRule="exact"/>
              <w:jc w:val="center"/>
              <w:rPr>
                <w:rFonts w:ascii="標楷體" w:eastAsia="標楷體" w:hAnsi="標楷體"/>
                <w:sz w:val="28"/>
                <w:szCs w:val="28"/>
              </w:rPr>
            </w:pPr>
          </w:p>
        </w:tc>
      </w:tr>
      <w:tr w:rsidR="00B57DC6" w:rsidRPr="00FF00E3" w:rsidTr="000F4DE0">
        <w:trPr>
          <w:trHeight w:val="20"/>
          <w:jc w:val="center"/>
        </w:trPr>
        <w:tc>
          <w:tcPr>
            <w:tcW w:w="372" w:type="pct"/>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1.4.1</w:t>
            </w:r>
          </w:p>
        </w:tc>
        <w:tc>
          <w:tcPr>
            <w:tcW w:w="1471" w:type="pct"/>
            <w:vAlign w:val="center"/>
          </w:tcPr>
          <w:p w:rsidR="00B57DC6" w:rsidRPr="00FF00E3" w:rsidRDefault="00B57DC6" w:rsidP="000F4DE0">
            <w:pPr>
              <w:widowControl/>
              <w:adjustRightInd w:val="0"/>
              <w:snapToGrid w:val="0"/>
              <w:jc w:val="both"/>
              <w:rPr>
                <w:rFonts w:ascii="標楷體" w:eastAsia="標楷體" w:hAnsi="標楷體"/>
                <w:snapToGrid w:val="0"/>
                <w:kern w:val="0"/>
              </w:rPr>
            </w:pPr>
            <w:r w:rsidRPr="00FF00E3">
              <w:rPr>
                <w:rFonts w:ascii="標楷體" w:eastAsia="標楷體" w:hAnsi="標楷體" w:hint="eastAsia"/>
                <w:bCs/>
                <w:snapToGrid w:val="0"/>
                <w:kern w:val="0"/>
              </w:rPr>
              <w:t>訂定有</w:t>
            </w:r>
            <w:proofErr w:type="gramStart"/>
            <w:r w:rsidRPr="00FF00E3">
              <w:rPr>
                <w:rFonts w:ascii="標楷體" w:eastAsia="標楷體" w:hAnsi="標楷體" w:hint="eastAsia"/>
                <w:bCs/>
                <w:snapToGrid w:val="0"/>
                <w:kern w:val="0"/>
              </w:rPr>
              <w:t>全院品管</w:t>
            </w:r>
            <w:proofErr w:type="gramEnd"/>
            <w:r w:rsidRPr="00FF00E3">
              <w:rPr>
                <w:rFonts w:ascii="標楷體" w:eastAsia="標楷體" w:hAnsi="標楷體" w:hint="eastAsia"/>
                <w:bCs/>
                <w:snapToGrid w:val="0"/>
                <w:kern w:val="0"/>
              </w:rPr>
              <w:t>計畫，有活動紀錄，檢討成果及改善</w:t>
            </w:r>
          </w:p>
        </w:tc>
        <w:tc>
          <w:tcPr>
            <w:tcW w:w="350" w:type="pct"/>
            <w:vAlign w:val="center"/>
          </w:tcPr>
          <w:p w:rsidR="00B57DC6" w:rsidRPr="00FF00E3" w:rsidRDefault="00B57DC6" w:rsidP="000F4DE0">
            <w:pPr>
              <w:widowControl/>
              <w:adjustRightInd w:val="0"/>
              <w:snapToGrid w:val="0"/>
              <w:jc w:val="center"/>
              <w:rPr>
                <w:rFonts w:ascii="標楷體" w:eastAsia="標楷體" w:hAnsi="標楷體"/>
                <w:snapToGrid w:val="0"/>
                <w:kern w:val="0"/>
              </w:rPr>
            </w:pPr>
            <w:r w:rsidRPr="00FF00E3">
              <w:rPr>
                <w:rFonts w:ascii="標楷體" w:eastAsia="標楷體" w:hAnsi="標楷體" w:hint="eastAsia"/>
                <w:snapToGrid w:val="0"/>
                <w:kern w:val="0"/>
              </w:rPr>
              <w:t>基</w:t>
            </w:r>
          </w:p>
        </w:tc>
        <w:tc>
          <w:tcPr>
            <w:tcW w:w="351" w:type="pct"/>
            <w:vAlign w:val="center"/>
          </w:tcPr>
          <w:p w:rsidR="00B57DC6" w:rsidRPr="00FF00E3" w:rsidRDefault="00B57DC6" w:rsidP="000F4DE0">
            <w:pPr>
              <w:widowControl/>
              <w:adjustRightInd w:val="0"/>
              <w:snapToGrid w:val="0"/>
              <w:jc w:val="center"/>
              <w:rPr>
                <w:rFonts w:ascii="標楷體" w:eastAsia="標楷體" w:hAnsi="標楷體"/>
                <w:snapToGrid w:val="0"/>
                <w:kern w:val="0"/>
              </w:rPr>
            </w:pPr>
            <w:proofErr w:type="gramStart"/>
            <w:r w:rsidRPr="00FF00E3">
              <w:rPr>
                <w:rFonts w:ascii="標楷體" w:eastAsia="標楷體" w:hAnsi="標楷體" w:hint="eastAsia"/>
                <w:snapToGrid w:val="0"/>
                <w:kern w:val="0"/>
              </w:rPr>
              <w:t>基</w:t>
            </w:r>
            <w:r w:rsidRPr="00FF00E3">
              <w:rPr>
                <w:rFonts w:ascii="標楷體" w:eastAsia="標楷體" w:hAnsi="標楷體" w:hint="eastAsia"/>
                <w:bdr w:val="single" w:sz="4" w:space="0" w:color="auto"/>
                <w:shd w:val="pct15" w:color="auto" w:fill="FFFFFF"/>
              </w:rPr>
              <w:t>免</w:t>
            </w:r>
            <w:proofErr w:type="gramEnd"/>
          </w:p>
        </w:tc>
        <w:tc>
          <w:tcPr>
            <w:tcW w:w="2457" w:type="pct"/>
          </w:tcPr>
          <w:p w:rsidR="00B57DC6" w:rsidRPr="00FF00E3" w:rsidRDefault="00B57DC6" w:rsidP="000F4DE0">
            <w:pPr>
              <w:widowControl/>
              <w:adjustRightInd w:val="0"/>
              <w:snapToGrid w:val="0"/>
              <w:spacing w:line="300" w:lineRule="exact"/>
              <w:ind w:left="360" w:hangingChars="150" w:hanging="360"/>
              <w:jc w:val="both"/>
              <w:rPr>
                <w:rFonts w:ascii="標楷體" w:eastAsia="標楷體" w:hAnsi="標楷體"/>
                <w:bCs/>
                <w:snapToGrid w:val="0"/>
                <w:kern w:val="0"/>
              </w:rPr>
            </w:pPr>
            <w:r w:rsidRPr="00FF00E3">
              <w:rPr>
                <w:rFonts w:ascii="標楷體" w:eastAsia="標楷體" w:hAnsi="標楷體"/>
                <w:bCs/>
                <w:snapToGrid w:val="0"/>
                <w:kern w:val="0"/>
              </w:rPr>
              <w:t>C</w:t>
            </w:r>
            <w:r w:rsidRPr="00FF00E3">
              <w:rPr>
                <w:rFonts w:ascii="標楷體" w:eastAsia="標楷體" w:hAnsi="標楷體" w:hint="eastAsia"/>
                <w:bCs/>
                <w:snapToGrid w:val="0"/>
                <w:kern w:val="0"/>
              </w:rPr>
              <w:t>：</w:t>
            </w:r>
          </w:p>
          <w:p w:rsidR="00B57DC6" w:rsidRPr="00FF00E3" w:rsidRDefault="00B57DC6" w:rsidP="000F4DE0">
            <w:pPr>
              <w:widowControl/>
              <w:adjustRightInd w:val="0"/>
              <w:snapToGrid w:val="0"/>
              <w:spacing w:line="300" w:lineRule="exact"/>
              <w:jc w:val="both"/>
              <w:rPr>
                <w:rFonts w:ascii="標楷體" w:eastAsia="標楷體" w:hAnsi="標楷體"/>
                <w:bCs/>
                <w:snapToGrid w:val="0"/>
                <w:kern w:val="0"/>
              </w:rPr>
            </w:pPr>
            <w:r w:rsidRPr="00FF00E3">
              <w:rPr>
                <w:rFonts w:ascii="標楷體" w:eastAsia="標楷體" w:hAnsi="標楷體" w:hint="eastAsia"/>
                <w:bCs/>
                <w:snapToGrid w:val="0"/>
                <w:kern w:val="0"/>
              </w:rPr>
              <w:t>有專人執行</w:t>
            </w:r>
            <w:proofErr w:type="gramStart"/>
            <w:r w:rsidRPr="00FF00E3">
              <w:rPr>
                <w:rFonts w:ascii="標楷體" w:eastAsia="標楷體" w:hAnsi="標楷體" w:hint="eastAsia"/>
                <w:bCs/>
                <w:snapToGrid w:val="0"/>
                <w:kern w:val="0"/>
              </w:rPr>
              <w:t>全院品管</w:t>
            </w:r>
            <w:proofErr w:type="gramEnd"/>
            <w:r w:rsidRPr="00FF00E3">
              <w:rPr>
                <w:rFonts w:ascii="標楷體" w:eastAsia="標楷體" w:hAnsi="標楷體" w:hint="eastAsia"/>
                <w:bCs/>
                <w:snapToGrid w:val="0"/>
                <w:kern w:val="0"/>
              </w:rPr>
              <w:t>計畫，並有活動紀錄。</w:t>
            </w:r>
          </w:p>
          <w:p w:rsidR="00B57DC6" w:rsidRPr="00FF00E3" w:rsidRDefault="00B57DC6" w:rsidP="000F4DE0">
            <w:pPr>
              <w:widowControl/>
              <w:adjustRightInd w:val="0"/>
              <w:snapToGrid w:val="0"/>
              <w:spacing w:line="300" w:lineRule="exact"/>
              <w:ind w:left="360" w:hangingChars="150" w:hanging="360"/>
              <w:jc w:val="both"/>
              <w:rPr>
                <w:rFonts w:ascii="標楷體" w:eastAsia="標楷體" w:hAnsi="標楷體"/>
                <w:bCs/>
                <w:snapToGrid w:val="0"/>
                <w:kern w:val="0"/>
              </w:rPr>
            </w:pPr>
            <w:r w:rsidRPr="00FF00E3">
              <w:rPr>
                <w:rFonts w:ascii="標楷體" w:eastAsia="標楷體" w:hAnsi="標楷體"/>
                <w:bCs/>
                <w:snapToGrid w:val="0"/>
                <w:kern w:val="0"/>
              </w:rPr>
              <w:t>B</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C</w:t>
            </w:r>
            <w:r w:rsidRPr="00FF00E3">
              <w:rPr>
                <w:rFonts w:ascii="標楷體" w:eastAsia="標楷體" w:hAnsi="標楷體" w:hint="eastAsia"/>
                <w:bCs/>
                <w:snapToGrid w:val="0"/>
                <w:kern w:val="0"/>
              </w:rPr>
              <w:t>項，且</w:t>
            </w:r>
            <w:r w:rsidRPr="00FF00E3">
              <w:rPr>
                <w:rFonts w:ascii="標楷體" w:eastAsia="標楷體" w:hAnsi="標楷體"/>
                <w:snapToGrid w:val="0"/>
                <w:kern w:val="0"/>
              </w:rPr>
              <w:t>全體員工參與醫療品質改善活動，並</w:t>
            </w:r>
            <w:r w:rsidRPr="00FF00E3">
              <w:rPr>
                <w:rFonts w:ascii="標楷體" w:eastAsia="標楷體" w:hAnsi="標楷體" w:hint="eastAsia"/>
                <w:snapToGrid w:val="0"/>
                <w:kern w:val="0"/>
              </w:rPr>
              <w:t>具</w:t>
            </w:r>
            <w:r w:rsidRPr="00FF00E3">
              <w:rPr>
                <w:rFonts w:ascii="標楷體" w:eastAsia="標楷體" w:hAnsi="標楷體"/>
                <w:snapToGrid w:val="0"/>
                <w:kern w:val="0"/>
              </w:rPr>
              <w:t>成果</w:t>
            </w:r>
            <w:r w:rsidRPr="00FF00E3">
              <w:rPr>
                <w:rFonts w:ascii="標楷體" w:eastAsia="標楷體" w:hAnsi="標楷體" w:hint="eastAsia"/>
                <w:bCs/>
                <w:snapToGrid w:val="0"/>
                <w:kern w:val="0"/>
              </w:rPr>
              <w:t>。</w:t>
            </w:r>
          </w:p>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bCs/>
                <w:snapToGrid w:val="0"/>
                <w:kern w:val="0"/>
              </w:rPr>
              <w:t>A</w:t>
            </w:r>
            <w:r w:rsidRPr="00FF00E3">
              <w:rPr>
                <w:rFonts w:ascii="標楷體" w:eastAsia="標楷體" w:hAnsi="標楷體" w:hint="eastAsia"/>
                <w:bCs/>
                <w:snapToGrid w:val="0"/>
                <w:kern w:val="0"/>
              </w:rPr>
              <w:t>：符合</w:t>
            </w:r>
            <w:r w:rsidRPr="00FF00E3">
              <w:rPr>
                <w:rFonts w:ascii="標楷體" w:eastAsia="標楷體" w:hAnsi="標楷體"/>
                <w:bCs/>
                <w:snapToGrid w:val="0"/>
                <w:kern w:val="0"/>
              </w:rPr>
              <w:t>B</w:t>
            </w:r>
            <w:r w:rsidRPr="00FF00E3">
              <w:rPr>
                <w:rFonts w:ascii="標楷體" w:eastAsia="標楷體" w:hAnsi="標楷體" w:hint="eastAsia"/>
                <w:bCs/>
                <w:snapToGrid w:val="0"/>
                <w:kern w:val="0"/>
              </w:rPr>
              <w:t>項，且</w:t>
            </w:r>
            <w:r w:rsidRPr="00FF00E3">
              <w:rPr>
                <w:rFonts w:ascii="標楷體" w:eastAsia="標楷體" w:hAnsi="標楷體"/>
                <w:snapToGrid w:val="0"/>
                <w:kern w:val="0"/>
              </w:rPr>
              <w:t>舉行醫療品質改善成果發表會，並與其他醫療機構分享</w:t>
            </w:r>
            <w:r w:rsidRPr="00FF00E3">
              <w:rPr>
                <w:rFonts w:ascii="標楷體" w:eastAsia="標楷體" w:hAnsi="標楷體" w:hint="eastAsia"/>
                <w:bCs/>
                <w:snapToGrid w:val="0"/>
                <w:kern w:val="0"/>
              </w:rPr>
              <w:t>。</w:t>
            </w:r>
          </w:p>
        </w:tc>
      </w:tr>
      <w:tr w:rsidR="00B57DC6" w:rsidRPr="00FF00E3" w:rsidTr="000F4DE0">
        <w:trPr>
          <w:trHeight w:val="1800"/>
          <w:jc w:val="center"/>
        </w:trPr>
        <w:tc>
          <w:tcPr>
            <w:tcW w:w="372"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Cambria" w:eastAsia="標楷體" w:hAnsi="Cambria"/>
                <w:snapToGrid w:val="0"/>
                <w:kern w:val="0"/>
              </w:rPr>
            </w:pPr>
            <w:r w:rsidRPr="00FF00E3">
              <w:rPr>
                <w:rFonts w:ascii="Cambria" w:eastAsia="標楷體" w:hAnsi="Cambria"/>
                <w:snapToGrid w:val="0"/>
                <w:kern w:val="0"/>
              </w:rPr>
              <w:t>1.4.2</w:t>
            </w:r>
          </w:p>
        </w:tc>
        <w:tc>
          <w:tcPr>
            <w:tcW w:w="147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both"/>
              <w:rPr>
                <w:rFonts w:ascii="標楷體" w:eastAsia="標楷體" w:hAnsi="標楷體"/>
                <w:snapToGrid w:val="0"/>
                <w:kern w:val="0"/>
                <w:szCs w:val="28"/>
              </w:rPr>
            </w:pPr>
            <w:r w:rsidRPr="00FF00E3">
              <w:rPr>
                <w:rFonts w:ascii="標楷體" w:eastAsia="標楷體" w:hAnsi="標楷體" w:hint="eastAsia"/>
                <w:snapToGrid w:val="0"/>
                <w:kern w:val="0"/>
                <w:szCs w:val="28"/>
              </w:rPr>
              <w:t>上次訪查建議事項辦理情形確實且具成效、評鑑資料及簡報良好</w:t>
            </w:r>
          </w:p>
        </w:tc>
        <w:tc>
          <w:tcPr>
            <w:tcW w:w="350"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szCs w:val="28"/>
              </w:rPr>
            </w:pPr>
            <w:r w:rsidRPr="00FF00E3">
              <w:rPr>
                <w:rFonts w:ascii="標楷體" w:eastAsia="標楷體" w:hAnsi="標楷體" w:hint="eastAsia"/>
                <w:snapToGrid w:val="0"/>
                <w:kern w:val="0"/>
                <w:szCs w:val="28"/>
              </w:rPr>
              <w:t>基</w:t>
            </w:r>
          </w:p>
        </w:tc>
        <w:tc>
          <w:tcPr>
            <w:tcW w:w="351" w:type="pct"/>
            <w:tcBorders>
              <w:top w:val="single" w:sz="4" w:space="0" w:color="auto"/>
              <w:left w:val="single" w:sz="4" w:space="0" w:color="auto"/>
              <w:bottom w:val="single" w:sz="4" w:space="0" w:color="auto"/>
              <w:right w:val="single" w:sz="4" w:space="0" w:color="auto"/>
            </w:tcBorders>
            <w:vAlign w:val="center"/>
          </w:tcPr>
          <w:p w:rsidR="00B57DC6" w:rsidRPr="00FF00E3" w:rsidRDefault="00B57DC6" w:rsidP="000F4DE0">
            <w:pPr>
              <w:widowControl/>
              <w:adjustRightInd w:val="0"/>
              <w:snapToGrid w:val="0"/>
              <w:jc w:val="center"/>
              <w:rPr>
                <w:rFonts w:ascii="標楷體" w:eastAsia="標楷體" w:hAnsi="標楷體"/>
                <w:snapToGrid w:val="0"/>
                <w:kern w:val="0"/>
                <w:szCs w:val="28"/>
              </w:rPr>
            </w:pPr>
            <w:proofErr w:type="gramStart"/>
            <w:r w:rsidRPr="00FF00E3">
              <w:rPr>
                <w:rFonts w:ascii="標楷體" w:eastAsia="標楷體" w:hAnsi="標楷體" w:hint="eastAsia"/>
                <w:snapToGrid w:val="0"/>
                <w:kern w:val="0"/>
                <w:szCs w:val="28"/>
              </w:rPr>
              <w:t>基</w:t>
            </w:r>
            <w:r w:rsidRPr="00FF00E3">
              <w:rPr>
                <w:rFonts w:ascii="標楷體" w:eastAsia="標楷體" w:hAnsi="標楷體" w:hint="eastAsia"/>
                <w:bdr w:val="single" w:sz="4" w:space="0" w:color="auto"/>
                <w:shd w:val="pct15" w:color="auto" w:fill="FFFFFF"/>
              </w:rPr>
              <w:t>免</w:t>
            </w:r>
            <w:proofErr w:type="gramEnd"/>
          </w:p>
        </w:tc>
        <w:tc>
          <w:tcPr>
            <w:tcW w:w="2457" w:type="pct"/>
            <w:tcBorders>
              <w:top w:val="single" w:sz="4" w:space="0" w:color="auto"/>
              <w:left w:val="single" w:sz="4" w:space="0" w:color="auto"/>
              <w:bottom w:val="single" w:sz="4" w:space="0" w:color="auto"/>
              <w:right w:val="single" w:sz="4" w:space="0" w:color="auto"/>
            </w:tcBorders>
          </w:tcPr>
          <w:p w:rsidR="00B57DC6" w:rsidRPr="00FF00E3" w:rsidRDefault="00B57DC6" w:rsidP="000F4DE0">
            <w:pPr>
              <w:snapToGrid w:val="0"/>
              <w:jc w:val="both"/>
              <w:rPr>
                <w:rFonts w:ascii="標楷體" w:eastAsia="標楷體" w:hAnsi="標楷體"/>
                <w:snapToGrid w:val="0"/>
                <w:kern w:val="0"/>
              </w:rPr>
            </w:pPr>
            <w:r w:rsidRPr="00FF00E3">
              <w:rPr>
                <w:rFonts w:ascii="標楷體" w:eastAsia="標楷體" w:hAnsi="標楷體" w:hint="eastAsia"/>
                <w:snapToGrid w:val="0"/>
                <w:kern w:val="0"/>
              </w:rPr>
              <w:t>請依上次評鑑（選）</w:t>
            </w:r>
            <w:r w:rsidRPr="00FF00E3">
              <w:rPr>
                <w:rFonts w:ascii="標楷體" w:eastAsia="標楷體" w:hAnsi="標楷體" w:hint="eastAsia"/>
                <w:snapToGrid w:val="0"/>
                <w:kern w:val="0"/>
                <w:szCs w:val="28"/>
              </w:rPr>
              <w:t>醫療管理組</w:t>
            </w:r>
            <w:r w:rsidRPr="00FF00E3">
              <w:rPr>
                <w:rFonts w:ascii="標楷體" w:eastAsia="標楷體" w:hAnsi="標楷體" w:hint="eastAsia"/>
                <w:snapToGrid w:val="0"/>
                <w:kern w:val="0"/>
              </w:rPr>
              <w:t>建議事項進行實地查核。</w:t>
            </w:r>
          </w:p>
          <w:p w:rsidR="00B57DC6" w:rsidRPr="00FF00E3" w:rsidRDefault="00B57DC6" w:rsidP="000F4DE0">
            <w:pPr>
              <w:snapToGrid w:val="0"/>
              <w:ind w:left="480" w:hangingChars="200" w:hanging="480"/>
              <w:jc w:val="both"/>
              <w:rPr>
                <w:rFonts w:ascii="標楷體" w:eastAsia="標楷體" w:hAnsi="標楷體"/>
                <w:snapToGrid w:val="0"/>
                <w:kern w:val="0"/>
              </w:rPr>
            </w:pPr>
            <w:r w:rsidRPr="00FF00E3">
              <w:rPr>
                <w:rFonts w:ascii="標楷體" w:eastAsia="標楷體" w:hAnsi="標楷體" w:hint="eastAsia"/>
                <w:snapToGrid w:val="0"/>
                <w:kern w:val="0"/>
              </w:rPr>
              <w:t>C：初次評鑑者，依評鑑資料填寫及實地評鑑簡報品質評分（第2、3項）。非初次評鑑者需符合下列各項。</w:t>
            </w:r>
          </w:p>
          <w:p w:rsidR="00B57DC6" w:rsidRPr="00FF00E3" w:rsidRDefault="00B57DC6" w:rsidP="000A18C9">
            <w:pPr>
              <w:numPr>
                <w:ilvl w:val="0"/>
                <w:numId w:val="25"/>
              </w:numPr>
              <w:snapToGrid w:val="0"/>
              <w:jc w:val="both"/>
              <w:rPr>
                <w:rFonts w:ascii="標楷體" w:eastAsia="標楷體" w:hAnsi="標楷體"/>
                <w:snapToGrid w:val="0"/>
                <w:kern w:val="0"/>
              </w:rPr>
            </w:pPr>
            <w:r w:rsidRPr="00FF00E3">
              <w:rPr>
                <w:rFonts w:ascii="標楷體" w:eastAsia="標楷體" w:hAnsi="標楷體" w:hint="eastAsia"/>
                <w:snapToGrid w:val="0"/>
                <w:kern w:val="0"/>
              </w:rPr>
              <w:t>上次評鑑（選）建議事項改進措施確實且具成效，並有相關紀錄。</w:t>
            </w:r>
          </w:p>
          <w:p w:rsidR="00B57DC6" w:rsidRPr="00FF00E3" w:rsidRDefault="00B57DC6" w:rsidP="000A18C9">
            <w:pPr>
              <w:numPr>
                <w:ilvl w:val="0"/>
                <w:numId w:val="25"/>
              </w:numPr>
              <w:snapToGrid w:val="0"/>
              <w:jc w:val="both"/>
              <w:rPr>
                <w:rFonts w:ascii="標楷體" w:eastAsia="標楷體" w:hAnsi="標楷體"/>
                <w:snapToGrid w:val="0"/>
                <w:kern w:val="0"/>
              </w:rPr>
            </w:pPr>
            <w:r w:rsidRPr="00FF00E3">
              <w:rPr>
                <w:rFonts w:ascii="標楷體" w:eastAsia="標楷體" w:hAnsi="標楷體" w:hint="eastAsia"/>
                <w:snapToGrid w:val="0"/>
                <w:kern w:val="0"/>
              </w:rPr>
              <w:t>評鑑資料之填寫詳實呈現醫院實際經營管理狀況，與簡報資料一致。</w:t>
            </w:r>
          </w:p>
          <w:p w:rsidR="00B57DC6" w:rsidRPr="00FF00E3" w:rsidRDefault="00B57DC6" w:rsidP="000A18C9">
            <w:pPr>
              <w:numPr>
                <w:ilvl w:val="0"/>
                <w:numId w:val="25"/>
              </w:numPr>
              <w:snapToGrid w:val="0"/>
              <w:jc w:val="both"/>
              <w:rPr>
                <w:rFonts w:ascii="標楷體" w:eastAsia="標楷體" w:hAnsi="標楷體"/>
                <w:snapToGrid w:val="0"/>
                <w:kern w:val="0"/>
              </w:rPr>
            </w:pPr>
            <w:r w:rsidRPr="00FF00E3">
              <w:rPr>
                <w:rFonts w:ascii="標楷體" w:eastAsia="標楷體" w:hAnsi="標楷體" w:hint="eastAsia"/>
                <w:snapToGrid w:val="0"/>
                <w:kern w:val="0"/>
              </w:rPr>
              <w:t>實地評鑑簡報內容精簡扼要，掌握重點。</w:t>
            </w:r>
          </w:p>
          <w:p w:rsidR="00B57DC6" w:rsidRPr="00FF00E3" w:rsidRDefault="00B57DC6" w:rsidP="000F4DE0">
            <w:pPr>
              <w:snapToGrid w:val="0"/>
              <w:ind w:left="881" w:hangingChars="367" w:hanging="881"/>
              <w:jc w:val="both"/>
              <w:rPr>
                <w:rFonts w:ascii="標楷體" w:eastAsia="標楷體" w:hAnsi="標楷體"/>
                <w:snapToGrid w:val="0"/>
                <w:kern w:val="0"/>
              </w:rPr>
            </w:pPr>
            <w:r w:rsidRPr="00FF00E3">
              <w:rPr>
                <w:rFonts w:ascii="標楷體" w:eastAsia="標楷體" w:hAnsi="標楷體" w:hint="eastAsia"/>
                <w:snapToGrid w:val="0"/>
                <w:kern w:val="0"/>
              </w:rPr>
              <w:t>B或A：初次評鑑者，依評鑑資料填寫及實地評鑑簡報品質評分（第2、3項）。非初次評鑑者需符合下列各項。</w:t>
            </w:r>
          </w:p>
          <w:p w:rsidR="00B57DC6" w:rsidRPr="00FF00E3" w:rsidRDefault="00B57DC6" w:rsidP="000A18C9">
            <w:pPr>
              <w:numPr>
                <w:ilvl w:val="0"/>
                <w:numId w:val="26"/>
              </w:numPr>
              <w:snapToGrid w:val="0"/>
              <w:jc w:val="both"/>
              <w:rPr>
                <w:rFonts w:ascii="標楷體" w:eastAsia="標楷體" w:hAnsi="標楷體"/>
                <w:snapToGrid w:val="0"/>
                <w:kern w:val="0"/>
              </w:rPr>
            </w:pPr>
            <w:r w:rsidRPr="00FF00E3">
              <w:rPr>
                <w:rFonts w:ascii="標楷體" w:eastAsia="標楷體" w:hAnsi="標楷體" w:hint="eastAsia"/>
                <w:snapToGrid w:val="0"/>
                <w:kern w:val="0"/>
              </w:rPr>
              <w:t>上次評鑑（選）建議事項完全改進，改進事項皆有追蹤數據，並確實檢討分析，提升醫療品質。</w:t>
            </w:r>
          </w:p>
          <w:p w:rsidR="00B57DC6" w:rsidRPr="00FF00E3" w:rsidRDefault="00B57DC6" w:rsidP="000A18C9">
            <w:pPr>
              <w:numPr>
                <w:ilvl w:val="0"/>
                <w:numId w:val="26"/>
              </w:numPr>
              <w:snapToGrid w:val="0"/>
              <w:jc w:val="both"/>
              <w:rPr>
                <w:rFonts w:ascii="標楷體" w:eastAsia="標楷體" w:hAnsi="標楷體"/>
                <w:snapToGrid w:val="0"/>
                <w:kern w:val="0"/>
              </w:rPr>
            </w:pPr>
            <w:r w:rsidRPr="00FF00E3">
              <w:rPr>
                <w:rFonts w:ascii="標楷體" w:eastAsia="標楷體" w:hAnsi="標楷體" w:hint="eastAsia"/>
                <w:snapToGrid w:val="0"/>
                <w:kern w:val="0"/>
              </w:rPr>
              <w:t>評鑑資料依規定填寫完整，詳實反應實際經營管理狀況，與簡報資料一致。</w:t>
            </w:r>
          </w:p>
          <w:p w:rsidR="00B57DC6" w:rsidRPr="00FF00E3" w:rsidRDefault="00B57DC6" w:rsidP="000F4DE0">
            <w:pPr>
              <w:snapToGrid w:val="0"/>
              <w:ind w:left="257" w:hangingChars="107" w:hanging="257"/>
              <w:jc w:val="both"/>
              <w:rPr>
                <w:rFonts w:ascii="標楷體" w:eastAsia="標楷體" w:hAnsi="標楷體"/>
                <w:snapToGrid w:val="0"/>
                <w:kern w:val="0"/>
              </w:rPr>
            </w:pPr>
            <w:r w:rsidRPr="00FF00E3">
              <w:rPr>
                <w:rFonts w:ascii="標楷體" w:eastAsia="標楷體" w:hAnsi="標楷體" w:hint="eastAsia"/>
                <w:snapToGrid w:val="0"/>
                <w:kern w:val="0"/>
              </w:rPr>
              <w:t>3.實地評鑑簡報內容精簡扼要，並確實呈現醫院特色及經營管理狀況。</w:t>
            </w:r>
          </w:p>
        </w:tc>
      </w:tr>
    </w:tbl>
    <w:p w:rsidR="00B57DC6" w:rsidRPr="00FF00E3" w:rsidRDefault="00B57DC6" w:rsidP="00B57DC6">
      <w:pPr>
        <w:rPr>
          <w:rFonts w:ascii="標楷體" w:eastAsia="標楷體" w:hAnsi="標楷體"/>
        </w:rPr>
      </w:pPr>
    </w:p>
    <w:p w:rsidR="00B57DC6" w:rsidRPr="00FF00E3" w:rsidRDefault="007F498B" w:rsidP="00B57DC6">
      <w:pPr>
        <w:rPr>
          <w:rFonts w:ascii="標楷體" w:eastAsia="標楷體" w:hAnsi="標楷體"/>
        </w:rPr>
      </w:pPr>
      <w:r>
        <w:rPr>
          <w:rFonts w:ascii="標楷體" w:eastAsia="標楷體" w:hAnsi="標楷體"/>
          <w:b/>
          <w:noProof/>
          <w:sz w:val="32"/>
          <w:szCs w:val="32"/>
        </w:rPr>
        <mc:AlternateContent>
          <mc:Choice Requires="wps">
            <w:drawing>
              <wp:anchor distT="0" distB="0" distL="114300" distR="114300" simplePos="0" relativeHeight="251678720" behindDoc="0" locked="0" layoutInCell="1" allowOverlap="1">
                <wp:simplePos x="0" y="0"/>
                <wp:positionH relativeFrom="column">
                  <wp:posOffset>-138430</wp:posOffset>
                </wp:positionH>
                <wp:positionV relativeFrom="paragraph">
                  <wp:posOffset>66040</wp:posOffset>
                </wp:positionV>
                <wp:extent cx="6629400" cy="64897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B57DC6">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5" type="#_x0000_t202" style="position:absolute;margin-left:-10.9pt;margin-top:5.2pt;width:522pt;height:51.1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" filled="f" stroked="f">
                <v:textbox>
                  <w:txbxContent>
                    <w:p w:rsidR="000F4DE0" w:rsidRDefault="000F4DE0" w:rsidP="00B57DC6">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71552" behindDoc="0" locked="0" layoutInCell="1" allowOverlap="1">
                <wp:simplePos x="0" y="0"/>
                <wp:positionH relativeFrom="column">
                  <wp:posOffset>-227330</wp:posOffset>
                </wp:positionH>
                <wp:positionV relativeFrom="paragraph">
                  <wp:posOffset>2725420</wp:posOffset>
                </wp:positionV>
                <wp:extent cx="6629400" cy="64897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4DE0" w:rsidRDefault="000F4DE0" w:rsidP="00B57DC6">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_x0000_s1036" type="#_x0000_t202" style="position:absolute;margin-left:-17.9pt;margin-top:214.6pt;width:522pt;height:51.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" filled="f" stroked="f">
                <v:textbox>
                  <w:txbxContent>
                    <w:p w:rsidR="000F4DE0" w:rsidRDefault="000F4DE0" w:rsidP="00B57DC6">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mc:Fallback>
        </mc:AlternateContent>
      </w:r>
    </w:p>
    <w:p w:rsidR="00B57DC6" w:rsidRPr="00FF00E3" w:rsidRDefault="00B57DC6" w:rsidP="00B57DC6">
      <w:pPr>
        <w:rPr>
          <w:rFonts w:ascii="標楷體" w:eastAsia="標楷體" w:hAnsi="標楷體"/>
        </w:rPr>
      </w:pPr>
    </w:p>
    <w:p w:rsidR="00C17DC1" w:rsidRPr="00C17DC1" w:rsidRDefault="00C17DC1" w:rsidP="007F498B">
      <w:pPr>
        <w:jc w:val="center"/>
        <w:rPr>
          <w:rFonts w:ascii="標楷體" w:eastAsia="標楷體" w:hAnsi="標楷體"/>
          <w:sz w:val="44"/>
        </w:rPr>
      </w:pPr>
    </w:p>
    <w:sectPr w:rsidR="00C17DC1" w:rsidRPr="00C17DC1" w:rsidSect="005715BB">
      <w:headerReference w:type="default" r:id="rId12"/>
      <w:pgSz w:w="11906" w:h="16838"/>
      <w:pgMar w:top="1361" w:right="1134" w:bottom="136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E33" w:rsidRDefault="00033E33" w:rsidP="00E4573E">
      <w:r>
        <w:separator/>
      </w:r>
    </w:p>
  </w:endnote>
  <w:endnote w:type="continuationSeparator" w:id="0">
    <w:p w:rsidR="00033E33" w:rsidRDefault="00033E33" w:rsidP="00E4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華康楷書體W5">
    <w:altName w:val="Arial Unicode MS"/>
    <w:charset w:val="88"/>
    <w:family w:val="script"/>
    <w:pitch w:val="fixed"/>
    <w:sig w:usb0="00000000" w:usb1="2809180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E33" w:rsidRDefault="00033E33" w:rsidP="00E4573E">
      <w:r>
        <w:separator/>
      </w:r>
    </w:p>
  </w:footnote>
  <w:footnote w:type="continuationSeparator" w:id="0">
    <w:p w:rsidR="00033E33" w:rsidRDefault="00033E33" w:rsidP="00E45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510" w:rsidRPr="00C17DC1" w:rsidRDefault="005715BB" w:rsidP="00AE2510">
    <w:pPr>
      <w:pStyle w:val="a3"/>
      <w:jc w:val="right"/>
      <w:rPr>
        <w:rFonts w:ascii="標楷體" w:eastAsia="標楷體" w:hAnsi="標楷體"/>
        <w:color w:val="808080" w:themeColor="background1" w:themeShade="80"/>
      </w:rPr>
    </w:pPr>
    <w:r w:rsidRPr="005715BB">
      <w:rPr>
        <w:rFonts w:ascii="標楷體" w:eastAsia="標楷體" w:hAnsi="標楷體"/>
        <w:color w:val="808080" w:themeColor="background1" w:themeShade="80"/>
      </w:rPr>
      <w:t>第1.1章</w:t>
    </w:r>
    <w:r>
      <w:rPr>
        <w:rFonts w:ascii="標楷體" w:eastAsia="標楷體" w:hAnsi="標楷體" w:hint="eastAsia"/>
        <w:color w:val="808080" w:themeColor="background1" w:themeShade="80"/>
      </w:rPr>
      <w:t xml:space="preserve"> </w:t>
    </w:r>
    <w:r w:rsidRPr="005715BB">
      <w:rPr>
        <w:rFonts w:ascii="標楷體" w:eastAsia="標楷體" w:hAnsi="標楷體"/>
        <w:color w:val="808080" w:themeColor="background1" w:themeShade="80"/>
      </w:rPr>
      <w:t>醫院經營策略與管理</w:t>
    </w:r>
  </w:p>
  <w:p w:rsidR="00AE2510" w:rsidRDefault="00AE25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5BB" w:rsidRPr="00C17DC1" w:rsidRDefault="005715BB" w:rsidP="00AE2510">
    <w:pPr>
      <w:pStyle w:val="a3"/>
      <w:jc w:val="right"/>
      <w:rPr>
        <w:rFonts w:ascii="標楷體" w:eastAsia="標楷體" w:hAnsi="標楷體"/>
        <w:color w:val="808080" w:themeColor="background1" w:themeShade="80"/>
      </w:rPr>
    </w:pPr>
    <w:r w:rsidRPr="005715BB">
      <w:rPr>
        <w:rFonts w:ascii="標楷體" w:eastAsia="標楷體" w:hAnsi="標楷體"/>
        <w:color w:val="808080" w:themeColor="background1" w:themeShade="80"/>
      </w:rPr>
      <w:t>第1.2章 人力資源管理與員工教育訓練</w:t>
    </w:r>
  </w:p>
  <w:p w:rsidR="005715BB" w:rsidRDefault="005715B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5BB" w:rsidRPr="00C17DC1" w:rsidRDefault="005715BB" w:rsidP="00AE2510">
    <w:pPr>
      <w:pStyle w:val="a3"/>
      <w:jc w:val="right"/>
      <w:rPr>
        <w:rFonts w:ascii="標楷體" w:eastAsia="標楷體" w:hAnsi="標楷體"/>
        <w:color w:val="808080" w:themeColor="background1" w:themeShade="80"/>
      </w:rPr>
    </w:pPr>
    <w:r w:rsidRPr="005715BB">
      <w:rPr>
        <w:rFonts w:ascii="標楷體" w:eastAsia="標楷體" w:hAnsi="標楷體"/>
        <w:color w:val="808080" w:themeColor="background1" w:themeShade="80"/>
      </w:rPr>
      <w:t>第1.3章 安全的環境與設備</w:t>
    </w:r>
  </w:p>
  <w:p w:rsidR="005715BB" w:rsidRDefault="005715BB">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72C" w:rsidRPr="00C17DC1" w:rsidRDefault="007B272C" w:rsidP="00AE2510">
    <w:pPr>
      <w:pStyle w:val="a3"/>
      <w:jc w:val="right"/>
      <w:rPr>
        <w:rFonts w:ascii="標楷體" w:eastAsia="標楷體" w:hAnsi="標楷體"/>
        <w:color w:val="808080" w:themeColor="background1" w:themeShade="80"/>
      </w:rPr>
    </w:pPr>
    <w:r w:rsidRPr="007B272C">
      <w:rPr>
        <w:rFonts w:ascii="標楷體" w:eastAsia="標楷體" w:hAnsi="標楷體"/>
        <w:color w:val="808080" w:themeColor="background1" w:themeShade="80"/>
      </w:rPr>
      <w:t>第2.3章 中藥</w:t>
    </w:r>
    <w:proofErr w:type="gramStart"/>
    <w:r w:rsidRPr="007B272C">
      <w:rPr>
        <w:rFonts w:ascii="標楷體" w:eastAsia="標楷體" w:hAnsi="標楷體"/>
        <w:color w:val="808080" w:themeColor="background1" w:themeShade="80"/>
      </w:rPr>
      <w:t>藥</w:t>
    </w:r>
    <w:proofErr w:type="gramEnd"/>
    <w:r w:rsidRPr="007B272C">
      <w:rPr>
        <w:rFonts w:ascii="標楷體" w:eastAsia="標楷體" w:hAnsi="標楷體"/>
        <w:color w:val="808080" w:themeColor="background1" w:themeShade="80"/>
      </w:rPr>
      <w:t>事</w:t>
    </w:r>
  </w:p>
  <w:p w:rsidR="007B272C" w:rsidRDefault="007B27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678F"/>
    <w:multiLevelType w:val="hybridMultilevel"/>
    <w:tmpl w:val="83C0EEE8"/>
    <w:lvl w:ilvl="0" w:tplc="9DC4E3D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26D2D62"/>
    <w:multiLevelType w:val="hybridMultilevel"/>
    <w:tmpl w:val="97DC542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3BE4799"/>
    <w:multiLevelType w:val="hybridMultilevel"/>
    <w:tmpl w:val="35D45E5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4A843D9"/>
    <w:multiLevelType w:val="hybridMultilevel"/>
    <w:tmpl w:val="48E4E1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54E22EE"/>
    <w:multiLevelType w:val="hybridMultilevel"/>
    <w:tmpl w:val="AC8854C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8846B67"/>
    <w:multiLevelType w:val="hybridMultilevel"/>
    <w:tmpl w:val="6F6C219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92A414C"/>
    <w:multiLevelType w:val="hybridMultilevel"/>
    <w:tmpl w:val="1A20828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D076580"/>
    <w:multiLevelType w:val="hybridMultilevel"/>
    <w:tmpl w:val="2ADED590"/>
    <w:lvl w:ilvl="0" w:tplc="FDD0B19C">
      <w:start w:val="1"/>
      <w:numFmt w:val="decimal"/>
      <w:lvlText w:val="%1."/>
      <w:lvlJc w:val="left"/>
      <w:pPr>
        <w:ind w:left="480" w:hanging="360"/>
      </w:pPr>
      <w:rPr>
        <w:rFonts w:asci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0E3712CD"/>
    <w:multiLevelType w:val="hybridMultilevel"/>
    <w:tmpl w:val="EFB21D5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EFC1910"/>
    <w:multiLevelType w:val="hybridMultilevel"/>
    <w:tmpl w:val="5F10820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18E1FAA"/>
    <w:multiLevelType w:val="hybridMultilevel"/>
    <w:tmpl w:val="F724D9BA"/>
    <w:lvl w:ilvl="0" w:tplc="1CAA20CE">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1C8513D"/>
    <w:multiLevelType w:val="hybridMultilevel"/>
    <w:tmpl w:val="CE50599C"/>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4">
    <w:nsid w:val="1201764B"/>
    <w:multiLevelType w:val="hybridMultilevel"/>
    <w:tmpl w:val="4C9EB6D2"/>
    <w:lvl w:ilvl="0" w:tplc="8BD2607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5">
    <w:nsid w:val="126D1991"/>
    <w:multiLevelType w:val="hybridMultilevel"/>
    <w:tmpl w:val="370AE6A6"/>
    <w:lvl w:ilvl="0" w:tplc="015ECA14">
      <w:start w:val="1"/>
      <w:numFmt w:val="decimal"/>
      <w:lvlText w:val="%1."/>
      <w:lvlJc w:val="left"/>
      <w:pPr>
        <w:tabs>
          <w:tab w:val="num" w:pos="360"/>
        </w:tabs>
        <w:ind w:left="360" w:hanging="360"/>
      </w:pPr>
      <w:rPr>
        <w:rFonts w:hint="eastAsia"/>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13043678"/>
    <w:multiLevelType w:val="hybridMultilevel"/>
    <w:tmpl w:val="B56C6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137D4C28"/>
    <w:multiLevelType w:val="hybridMultilevel"/>
    <w:tmpl w:val="BED68A2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15BF7669"/>
    <w:multiLevelType w:val="hybridMultilevel"/>
    <w:tmpl w:val="016AAF0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71824FE"/>
    <w:multiLevelType w:val="hybridMultilevel"/>
    <w:tmpl w:val="B14AD6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72B7B85"/>
    <w:multiLevelType w:val="hybridMultilevel"/>
    <w:tmpl w:val="EBE8C77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18A46EA2"/>
    <w:multiLevelType w:val="hybridMultilevel"/>
    <w:tmpl w:val="C068CEAE"/>
    <w:lvl w:ilvl="0" w:tplc="7F987978">
      <w:start w:val="1"/>
      <w:numFmt w:val="decimal"/>
      <w:lvlText w:val="%1."/>
      <w:lvlJc w:val="left"/>
      <w:pPr>
        <w:tabs>
          <w:tab w:val="num" w:pos="360"/>
        </w:tabs>
        <w:ind w:left="360" w:hanging="360"/>
      </w:pPr>
      <w:rPr>
        <w:rFonts w:hint="default"/>
      </w:rPr>
    </w:lvl>
    <w:lvl w:ilvl="1" w:tplc="26EC99C4">
      <w:start w:val="1"/>
      <w:numFmt w:val="decimal"/>
      <w:lvlText w:val="(%2)"/>
      <w:lvlJc w:val="left"/>
      <w:pPr>
        <w:tabs>
          <w:tab w:val="num" w:pos="960"/>
        </w:tabs>
        <w:ind w:left="960" w:hanging="480"/>
      </w:pPr>
      <w:rPr>
        <w:rFonts w:hint="eastAsia"/>
      </w:rPr>
    </w:lvl>
    <w:lvl w:ilvl="2" w:tplc="814240A0">
      <w:start w:val="3"/>
      <w:numFmt w:val="decimal"/>
      <w:lvlText w:val="%3."/>
      <w:lvlJc w:val="left"/>
      <w:pPr>
        <w:tabs>
          <w:tab w:val="num" w:pos="357"/>
        </w:tabs>
        <w:ind w:left="357" w:hanging="357"/>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194D4F68"/>
    <w:multiLevelType w:val="hybridMultilevel"/>
    <w:tmpl w:val="B71E8488"/>
    <w:lvl w:ilvl="0" w:tplc="E81E5EC2">
      <w:start w:val="1"/>
      <w:numFmt w:val="decimal"/>
      <w:lvlText w:val="第%1篇、"/>
      <w:lvlJc w:val="left"/>
      <w:pPr>
        <w:ind w:left="1440" w:hanging="1440"/>
      </w:pPr>
      <w:rPr>
        <w:rFonts w:hAnsi="Cambr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96603F9"/>
    <w:multiLevelType w:val="hybridMultilevel"/>
    <w:tmpl w:val="80664E08"/>
    <w:lvl w:ilvl="0" w:tplc="A838081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5">
    <w:nsid w:val="1AA01509"/>
    <w:multiLevelType w:val="hybridMultilevel"/>
    <w:tmpl w:val="E658482C"/>
    <w:lvl w:ilvl="0" w:tplc="C6C06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1B8A24F7"/>
    <w:multiLevelType w:val="hybridMultilevel"/>
    <w:tmpl w:val="8D2C3E8C"/>
    <w:lvl w:ilvl="0" w:tplc="44D28194">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7">
    <w:nsid w:val="1BC623BD"/>
    <w:multiLevelType w:val="hybridMultilevel"/>
    <w:tmpl w:val="0808932A"/>
    <w:lvl w:ilvl="0" w:tplc="40B84DBE">
      <w:start w:val="1"/>
      <w:numFmt w:val="decimal"/>
      <w:lvlText w:val="%1."/>
      <w:lvlJc w:val="left"/>
      <w:pPr>
        <w:ind w:left="480" w:hanging="360"/>
      </w:pPr>
      <w:rPr>
        <w:rFonts w:hAnsi="標楷體"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8">
    <w:nsid w:val="1D644D6F"/>
    <w:multiLevelType w:val="hybridMultilevel"/>
    <w:tmpl w:val="B5BC63EA"/>
    <w:lvl w:ilvl="0" w:tplc="FDD0B19C">
      <w:start w:val="1"/>
      <w:numFmt w:val="decimal"/>
      <w:lvlText w:val="%1."/>
      <w:lvlJc w:val="left"/>
      <w:pPr>
        <w:ind w:left="478" w:hanging="360"/>
      </w:pPr>
      <w:rPr>
        <w:rFonts w:ascii="Times New Roman"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9">
    <w:nsid w:val="1DFD27CB"/>
    <w:multiLevelType w:val="hybridMultilevel"/>
    <w:tmpl w:val="16B47A20"/>
    <w:lvl w:ilvl="0" w:tplc="665A0B20">
      <w:start w:val="1"/>
      <w:numFmt w:val="decimal"/>
      <w:suff w:val="nothing"/>
      <w:lvlText w:val="%1."/>
      <w:lvlJc w:val="left"/>
      <w:pPr>
        <w:ind w:left="542" w:hanging="360"/>
      </w:pPr>
      <w:rPr>
        <w:rFonts w:ascii="標楷體" w:eastAsia="標楷體" w:hAnsi="標楷體" w:hint="eastAsia"/>
      </w:rPr>
    </w:lvl>
    <w:lvl w:ilvl="1" w:tplc="04090019" w:tentative="1">
      <w:start w:val="1"/>
      <w:numFmt w:val="ideographTraditional"/>
      <w:lvlText w:val="%2、"/>
      <w:lvlJc w:val="left"/>
      <w:pPr>
        <w:tabs>
          <w:tab w:val="num" w:pos="2000"/>
        </w:tabs>
        <w:ind w:left="2000" w:hanging="480"/>
      </w:pPr>
    </w:lvl>
    <w:lvl w:ilvl="2" w:tplc="0409001B" w:tentative="1">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30">
    <w:nsid w:val="1FC33BEF"/>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207A2132"/>
    <w:multiLevelType w:val="hybridMultilevel"/>
    <w:tmpl w:val="0F7A0F10"/>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32">
    <w:nsid w:val="2173017B"/>
    <w:multiLevelType w:val="hybridMultilevel"/>
    <w:tmpl w:val="26A85A2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220C54B4"/>
    <w:multiLevelType w:val="hybridMultilevel"/>
    <w:tmpl w:val="8F3C95E8"/>
    <w:lvl w:ilvl="0" w:tplc="E12289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2297217E"/>
    <w:multiLevelType w:val="hybridMultilevel"/>
    <w:tmpl w:val="709C6D36"/>
    <w:lvl w:ilvl="0" w:tplc="A6605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2D62EC0"/>
    <w:multiLevelType w:val="hybridMultilevel"/>
    <w:tmpl w:val="742AF906"/>
    <w:lvl w:ilvl="0" w:tplc="68CA8F78">
      <w:start w:val="1"/>
      <w:numFmt w:val="decimal"/>
      <w:lvlText w:val="%1."/>
      <w:lvlJc w:val="left"/>
      <w:pPr>
        <w:tabs>
          <w:tab w:val="num" w:pos="360"/>
        </w:tabs>
        <w:ind w:left="360" w:hanging="360"/>
      </w:pPr>
      <w:rPr>
        <w:rFonts w:cs="新細明體"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232F0712"/>
    <w:multiLevelType w:val="hybridMultilevel"/>
    <w:tmpl w:val="CA361DF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24AA3CB4"/>
    <w:multiLevelType w:val="hybridMultilevel"/>
    <w:tmpl w:val="EBB2D3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278609A7"/>
    <w:multiLevelType w:val="hybridMultilevel"/>
    <w:tmpl w:val="5D8C40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28EB70B5"/>
    <w:multiLevelType w:val="hybridMultilevel"/>
    <w:tmpl w:val="C80278DE"/>
    <w:lvl w:ilvl="0" w:tplc="5B683BA2">
      <w:start w:val="1"/>
      <w:numFmt w:val="decimal"/>
      <w:lvlText w:val="%1."/>
      <w:lvlJc w:val="left"/>
      <w:pPr>
        <w:ind w:left="480" w:hanging="360"/>
      </w:pPr>
      <w:rPr>
        <w:rFonts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1">
    <w:nsid w:val="29097956"/>
    <w:multiLevelType w:val="hybridMultilevel"/>
    <w:tmpl w:val="4E5C871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29F30BBC"/>
    <w:multiLevelType w:val="hybridMultilevel"/>
    <w:tmpl w:val="0D1434C6"/>
    <w:lvl w:ilvl="0" w:tplc="2F1232B0">
      <w:start w:val="1"/>
      <w:numFmt w:val="decimal"/>
      <w:suff w:val="nothing"/>
      <w:lvlText w:val="（%1）"/>
      <w:lvlJc w:val="left"/>
      <w:pPr>
        <w:ind w:left="720" w:hanging="360"/>
      </w:pPr>
      <w:rPr>
        <w:rFonts w:hint="default"/>
        <w:color w:val="000000"/>
      </w:rPr>
    </w:lvl>
    <w:lvl w:ilvl="1" w:tplc="1D36F894">
      <w:start w:val="1"/>
      <w:numFmt w:val="decimal"/>
      <w:suff w:val="nothing"/>
      <w:lvlText w:val="%2."/>
      <w:lvlJc w:val="left"/>
      <w:pPr>
        <w:ind w:left="1231" w:hanging="360"/>
      </w:pPr>
      <w:rPr>
        <w:rFonts w:hint="default"/>
      </w:rPr>
    </w:lvl>
    <w:lvl w:ilvl="2" w:tplc="1EEC88AC">
      <w:start w:val="1"/>
      <w:numFmt w:val="decimal"/>
      <w:lvlText w:val="(%3)"/>
      <w:lvlJc w:val="left"/>
      <w:pPr>
        <w:ind w:left="1711" w:hanging="360"/>
      </w:pPr>
      <w:rPr>
        <w:rFonts w:hint="default"/>
      </w:rPr>
    </w:lvl>
    <w:lvl w:ilvl="3" w:tplc="0409000F" w:tentative="1">
      <w:start w:val="1"/>
      <w:numFmt w:val="decimal"/>
      <w:lvlText w:val="%4."/>
      <w:lvlJc w:val="left"/>
      <w:pPr>
        <w:ind w:left="231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3271" w:hanging="480"/>
      </w:pPr>
    </w:lvl>
    <w:lvl w:ilvl="6" w:tplc="0409000F" w:tentative="1">
      <w:start w:val="1"/>
      <w:numFmt w:val="decimal"/>
      <w:lvlText w:val="%7."/>
      <w:lvlJc w:val="left"/>
      <w:pPr>
        <w:ind w:left="3751" w:hanging="480"/>
      </w:pPr>
    </w:lvl>
    <w:lvl w:ilvl="7" w:tplc="04090019" w:tentative="1">
      <w:start w:val="1"/>
      <w:numFmt w:val="ideographTraditional"/>
      <w:lvlText w:val="%8、"/>
      <w:lvlJc w:val="left"/>
      <w:pPr>
        <w:ind w:left="4231" w:hanging="480"/>
      </w:pPr>
    </w:lvl>
    <w:lvl w:ilvl="8" w:tplc="0409001B" w:tentative="1">
      <w:start w:val="1"/>
      <w:numFmt w:val="lowerRoman"/>
      <w:lvlText w:val="%9."/>
      <w:lvlJc w:val="right"/>
      <w:pPr>
        <w:ind w:left="4711" w:hanging="480"/>
      </w:pPr>
    </w:lvl>
  </w:abstractNum>
  <w:abstractNum w:abstractNumId="43">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2A2766E8"/>
    <w:multiLevelType w:val="hybridMultilevel"/>
    <w:tmpl w:val="0728E150"/>
    <w:lvl w:ilvl="0" w:tplc="D27A0FDE">
      <w:start w:val="1"/>
      <w:numFmt w:val="taiwaneseCountingThousand"/>
      <w:suff w:val="nothing"/>
      <w:lvlText w:val="%1、"/>
      <w:lvlJc w:val="left"/>
      <w:pPr>
        <w:ind w:left="1200" w:hanging="720"/>
      </w:pPr>
      <w:rPr>
        <w:rFonts w:hint="eastAsia"/>
        <w:lang w:val="en-US"/>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5">
    <w:nsid w:val="2B0649AC"/>
    <w:multiLevelType w:val="hybridMultilevel"/>
    <w:tmpl w:val="DFC4190A"/>
    <w:lvl w:ilvl="0" w:tplc="F31CFC0C">
      <w:start w:val="1"/>
      <w:numFmt w:val="decimal"/>
      <w:lvlText w:val="%1."/>
      <w:lvlJc w:val="left"/>
      <w:pPr>
        <w:ind w:left="495" w:hanging="375"/>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6">
    <w:nsid w:val="2B6D2264"/>
    <w:multiLevelType w:val="hybridMultilevel"/>
    <w:tmpl w:val="1152D6CC"/>
    <w:lvl w:ilvl="0" w:tplc="2F1232B0">
      <w:start w:val="1"/>
      <w:numFmt w:val="decimal"/>
      <w:suff w:val="nothing"/>
      <w:lvlText w:val="（%1）"/>
      <w:lvlJc w:val="left"/>
      <w:pPr>
        <w:ind w:left="458" w:hanging="360"/>
      </w:pPr>
      <w:rPr>
        <w:rFonts w:hint="default"/>
        <w:color w:val="000000"/>
      </w:r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47">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2C840239"/>
    <w:multiLevelType w:val="hybridMultilevel"/>
    <w:tmpl w:val="C324E1F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2C964236"/>
    <w:multiLevelType w:val="hybridMultilevel"/>
    <w:tmpl w:val="B53E97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2CC70BF5"/>
    <w:multiLevelType w:val="hybridMultilevel"/>
    <w:tmpl w:val="E938B01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2DD61CA0"/>
    <w:multiLevelType w:val="hybridMultilevel"/>
    <w:tmpl w:val="D41A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2E9073FE"/>
    <w:multiLevelType w:val="hybridMultilevel"/>
    <w:tmpl w:val="404028AA"/>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4">
    <w:nsid w:val="2EE133A7"/>
    <w:multiLevelType w:val="multilevel"/>
    <w:tmpl w:val="312CEF46"/>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5">
    <w:nsid w:val="2EFD5603"/>
    <w:multiLevelType w:val="hybridMultilevel"/>
    <w:tmpl w:val="2C087DC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2F713994"/>
    <w:multiLevelType w:val="hybridMultilevel"/>
    <w:tmpl w:val="F4C8520E"/>
    <w:lvl w:ilvl="0" w:tplc="4BBCD3F4">
      <w:start w:val="1"/>
      <w:numFmt w:val="taiwaneseCountingThousand"/>
      <w:lvlText w:val="（%1）"/>
      <w:lvlJc w:val="left"/>
      <w:pPr>
        <w:ind w:left="2280" w:hanging="1080"/>
      </w:pPr>
      <w:rPr>
        <w:rFonts w:hint="default"/>
        <w:color w:val="auto"/>
        <w:u w:val="none"/>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7">
    <w:nsid w:val="31136E92"/>
    <w:multiLevelType w:val="hybridMultilevel"/>
    <w:tmpl w:val="6D548B78"/>
    <w:lvl w:ilvl="0" w:tplc="0BC62384">
      <w:start w:val="1"/>
      <w:numFmt w:val="taiwaneseCountingThousand"/>
      <w:lvlText w:val="(%1)"/>
      <w:lvlJc w:val="left"/>
      <w:pPr>
        <w:ind w:left="1642" w:hanging="480"/>
      </w:pPr>
      <w:rPr>
        <w:rFonts w:hint="eastAsia"/>
        <w:color w:val="auto"/>
        <w:sz w:val="32"/>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58">
    <w:nsid w:val="311667AD"/>
    <w:multiLevelType w:val="hybridMultilevel"/>
    <w:tmpl w:val="6E9CB2C8"/>
    <w:lvl w:ilvl="0" w:tplc="0804E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16F2EAE"/>
    <w:multiLevelType w:val="hybridMultilevel"/>
    <w:tmpl w:val="AD8A10BE"/>
    <w:lvl w:ilvl="0" w:tplc="FDD0B19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0">
    <w:nsid w:val="31A251D6"/>
    <w:multiLevelType w:val="hybridMultilevel"/>
    <w:tmpl w:val="42367512"/>
    <w:lvl w:ilvl="0" w:tplc="FDD4308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nsid w:val="31CD4C9E"/>
    <w:multiLevelType w:val="hybridMultilevel"/>
    <w:tmpl w:val="0F2EDA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nsid w:val="31F5477D"/>
    <w:multiLevelType w:val="hybridMultilevel"/>
    <w:tmpl w:val="4844B0FE"/>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32842FA0"/>
    <w:multiLevelType w:val="hybridMultilevel"/>
    <w:tmpl w:val="1B5276CC"/>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330F7B97"/>
    <w:multiLevelType w:val="hybridMultilevel"/>
    <w:tmpl w:val="52700ED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33340399"/>
    <w:multiLevelType w:val="hybridMultilevel"/>
    <w:tmpl w:val="277419B8"/>
    <w:lvl w:ilvl="0" w:tplc="C89EEF12">
      <w:start w:val="1"/>
      <w:numFmt w:val="decimal"/>
      <w:suff w:val="nothing"/>
      <w:lvlText w:val="%1."/>
      <w:lvlJc w:val="left"/>
      <w:pPr>
        <w:ind w:left="542" w:hanging="360"/>
      </w:pPr>
      <w:rPr>
        <w:rFonts w:ascii="標楷體" w:eastAsia="標楷體" w:hAnsi="標楷體" w:hint="eastAsia"/>
      </w:rPr>
    </w:lvl>
    <w:lvl w:ilvl="1" w:tplc="04090019" w:tentative="1">
      <w:start w:val="1"/>
      <w:numFmt w:val="ideographTraditional"/>
      <w:lvlText w:val="%2、"/>
      <w:lvlJc w:val="left"/>
      <w:pPr>
        <w:tabs>
          <w:tab w:val="num" w:pos="1962"/>
        </w:tabs>
        <w:ind w:left="1962" w:hanging="480"/>
      </w:pPr>
    </w:lvl>
    <w:lvl w:ilvl="2" w:tplc="0409001B" w:tentative="1">
      <w:start w:val="1"/>
      <w:numFmt w:val="lowerRoman"/>
      <w:lvlText w:val="%3."/>
      <w:lvlJc w:val="right"/>
      <w:pPr>
        <w:tabs>
          <w:tab w:val="num" w:pos="2442"/>
        </w:tabs>
        <w:ind w:left="2442" w:hanging="480"/>
      </w:pPr>
    </w:lvl>
    <w:lvl w:ilvl="3" w:tplc="0409000F" w:tentative="1">
      <w:start w:val="1"/>
      <w:numFmt w:val="decimal"/>
      <w:lvlText w:val="%4."/>
      <w:lvlJc w:val="left"/>
      <w:pPr>
        <w:tabs>
          <w:tab w:val="num" w:pos="2922"/>
        </w:tabs>
        <w:ind w:left="2922" w:hanging="480"/>
      </w:pPr>
    </w:lvl>
    <w:lvl w:ilvl="4" w:tplc="04090019" w:tentative="1">
      <w:start w:val="1"/>
      <w:numFmt w:val="ideographTraditional"/>
      <w:lvlText w:val="%5、"/>
      <w:lvlJc w:val="left"/>
      <w:pPr>
        <w:tabs>
          <w:tab w:val="num" w:pos="3402"/>
        </w:tabs>
        <w:ind w:left="3402" w:hanging="480"/>
      </w:pPr>
    </w:lvl>
    <w:lvl w:ilvl="5" w:tplc="0409001B" w:tentative="1">
      <w:start w:val="1"/>
      <w:numFmt w:val="lowerRoman"/>
      <w:lvlText w:val="%6."/>
      <w:lvlJc w:val="right"/>
      <w:pPr>
        <w:tabs>
          <w:tab w:val="num" w:pos="3882"/>
        </w:tabs>
        <w:ind w:left="3882" w:hanging="480"/>
      </w:pPr>
    </w:lvl>
    <w:lvl w:ilvl="6" w:tplc="0409000F" w:tentative="1">
      <w:start w:val="1"/>
      <w:numFmt w:val="decimal"/>
      <w:lvlText w:val="%7."/>
      <w:lvlJc w:val="left"/>
      <w:pPr>
        <w:tabs>
          <w:tab w:val="num" w:pos="4362"/>
        </w:tabs>
        <w:ind w:left="4362" w:hanging="480"/>
      </w:pPr>
    </w:lvl>
    <w:lvl w:ilvl="7" w:tplc="04090019" w:tentative="1">
      <w:start w:val="1"/>
      <w:numFmt w:val="ideographTraditional"/>
      <w:lvlText w:val="%8、"/>
      <w:lvlJc w:val="left"/>
      <w:pPr>
        <w:tabs>
          <w:tab w:val="num" w:pos="4842"/>
        </w:tabs>
        <w:ind w:left="4842" w:hanging="480"/>
      </w:pPr>
    </w:lvl>
    <w:lvl w:ilvl="8" w:tplc="0409001B" w:tentative="1">
      <w:start w:val="1"/>
      <w:numFmt w:val="lowerRoman"/>
      <w:lvlText w:val="%9."/>
      <w:lvlJc w:val="right"/>
      <w:pPr>
        <w:tabs>
          <w:tab w:val="num" w:pos="5322"/>
        </w:tabs>
        <w:ind w:left="5322" w:hanging="480"/>
      </w:pPr>
    </w:lvl>
  </w:abstractNum>
  <w:abstractNum w:abstractNumId="67">
    <w:nsid w:val="33963439"/>
    <w:multiLevelType w:val="hybridMultilevel"/>
    <w:tmpl w:val="395023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8">
    <w:nsid w:val="35AE0006"/>
    <w:multiLevelType w:val="hybridMultilevel"/>
    <w:tmpl w:val="9072FB80"/>
    <w:lvl w:ilvl="0" w:tplc="70C0CE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37A20A54"/>
    <w:multiLevelType w:val="hybridMultilevel"/>
    <w:tmpl w:val="EA4C2076"/>
    <w:lvl w:ilvl="0" w:tplc="975AFC40">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71">
    <w:nsid w:val="38903BA0"/>
    <w:multiLevelType w:val="hybridMultilevel"/>
    <w:tmpl w:val="3F3C5428"/>
    <w:lvl w:ilvl="0" w:tplc="6E9A9A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3965257D"/>
    <w:multiLevelType w:val="hybridMultilevel"/>
    <w:tmpl w:val="C48EF4E6"/>
    <w:lvl w:ilvl="0" w:tplc="BEF4095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3A213B87"/>
    <w:multiLevelType w:val="hybridMultilevel"/>
    <w:tmpl w:val="E3F25B5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3B654091"/>
    <w:multiLevelType w:val="hybridMultilevel"/>
    <w:tmpl w:val="58A082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3C357403"/>
    <w:multiLevelType w:val="hybridMultilevel"/>
    <w:tmpl w:val="A6CC9482"/>
    <w:lvl w:ilvl="0" w:tplc="0D30627E">
      <w:start w:val="1"/>
      <w:numFmt w:val="decimal"/>
      <w:lvlText w:val="(%1)"/>
      <w:lvlJc w:val="left"/>
      <w:pPr>
        <w:ind w:left="1920" w:hanging="480"/>
      </w:pPr>
      <w:rPr>
        <w:rFonts w:ascii="標楷體" w:eastAsia="標楷體" w:hAnsi="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6">
    <w:nsid w:val="3D6F0D36"/>
    <w:multiLevelType w:val="hybridMultilevel"/>
    <w:tmpl w:val="F1ACE184"/>
    <w:lvl w:ilvl="0" w:tplc="4086DB76">
      <w:start w:val="1"/>
      <w:numFmt w:val="decimal"/>
      <w:suff w:val="nothing"/>
      <w:lvlText w:val="%1."/>
      <w:lvlJc w:val="left"/>
      <w:pPr>
        <w:ind w:left="480" w:hanging="360"/>
      </w:pPr>
      <w:rPr>
        <w:rFonts w:hint="default"/>
      </w:rPr>
    </w:lvl>
    <w:lvl w:ilvl="1" w:tplc="4EA481FC">
      <w:start w:val="1"/>
      <w:numFmt w:val="decimal"/>
      <w:suff w:val="nothing"/>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3DD312EE"/>
    <w:multiLevelType w:val="hybridMultilevel"/>
    <w:tmpl w:val="E06881C2"/>
    <w:lvl w:ilvl="0" w:tplc="EDEAAC06">
      <w:start w:val="1"/>
      <w:numFmt w:val="decimal"/>
      <w:lvlText w:val="%1."/>
      <w:lvlJc w:val="left"/>
      <w:pPr>
        <w:ind w:left="360" w:hanging="360"/>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nsid w:val="3F2E08FB"/>
    <w:multiLevelType w:val="hybridMultilevel"/>
    <w:tmpl w:val="2020F0AC"/>
    <w:lvl w:ilvl="0" w:tplc="B87AAD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3FCE15C7"/>
    <w:multiLevelType w:val="hybridMultilevel"/>
    <w:tmpl w:val="BD18CC2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3FDA50A8"/>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82">
    <w:nsid w:val="40E257AA"/>
    <w:multiLevelType w:val="hybridMultilevel"/>
    <w:tmpl w:val="22F21FC8"/>
    <w:lvl w:ilvl="0" w:tplc="6A269D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nsid w:val="41C317C7"/>
    <w:multiLevelType w:val="hybridMultilevel"/>
    <w:tmpl w:val="ADD077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1ED626B"/>
    <w:multiLevelType w:val="hybridMultilevel"/>
    <w:tmpl w:val="31EA6600"/>
    <w:lvl w:ilvl="0" w:tplc="67DA71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41FC226D"/>
    <w:multiLevelType w:val="hybridMultilevel"/>
    <w:tmpl w:val="EAFC7B8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434439C8"/>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437C34E8"/>
    <w:multiLevelType w:val="hybridMultilevel"/>
    <w:tmpl w:val="87C4FBBA"/>
    <w:lvl w:ilvl="0" w:tplc="08A27E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447B5F9F"/>
    <w:multiLevelType w:val="hybridMultilevel"/>
    <w:tmpl w:val="1A46390A"/>
    <w:lvl w:ilvl="0" w:tplc="CB5C2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489135F6"/>
    <w:multiLevelType w:val="hybridMultilevel"/>
    <w:tmpl w:val="1A860B38"/>
    <w:lvl w:ilvl="0" w:tplc="E9E80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nsid w:val="4A38193F"/>
    <w:multiLevelType w:val="hybridMultilevel"/>
    <w:tmpl w:val="E6D63F20"/>
    <w:lvl w:ilvl="0" w:tplc="806E84C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3">
    <w:nsid w:val="4B204D64"/>
    <w:multiLevelType w:val="hybridMultilevel"/>
    <w:tmpl w:val="C69A7AA4"/>
    <w:lvl w:ilvl="0" w:tplc="66540E5C">
      <w:start w:val="1"/>
      <w:numFmt w:val="decimal"/>
      <w:suff w:val="nothing"/>
      <w:lvlText w:val="第%1篇、"/>
      <w:lvlJc w:val="left"/>
      <w:pPr>
        <w:ind w:left="1440" w:hanging="1440"/>
      </w:pPr>
      <w:rPr>
        <w:rFonts w:ascii="Cambria" w:hAnsi="Cambr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4B78062C"/>
    <w:multiLevelType w:val="hybridMultilevel"/>
    <w:tmpl w:val="DB90AF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nsid w:val="4BF664E6"/>
    <w:multiLevelType w:val="hybridMultilevel"/>
    <w:tmpl w:val="170809EA"/>
    <w:lvl w:ilvl="0" w:tplc="FE84C430">
      <w:start w:val="1"/>
      <w:numFmt w:val="taiwaneseCountingThousand"/>
      <w:lvlText w:val="(%1)"/>
      <w:lvlJc w:val="left"/>
      <w:pPr>
        <w:ind w:left="1914" w:hanging="480"/>
      </w:pPr>
      <w:rPr>
        <w:rFonts w:hint="eastAsia"/>
        <w:color w:val="auto"/>
      </w:rPr>
    </w:lvl>
    <w:lvl w:ilvl="1" w:tplc="04090019">
      <w:start w:val="1"/>
      <w:numFmt w:val="ideographTraditional"/>
      <w:lvlText w:val="%2、"/>
      <w:lvlJc w:val="left"/>
      <w:pPr>
        <w:ind w:left="3834" w:hanging="480"/>
      </w:pPr>
    </w:lvl>
    <w:lvl w:ilvl="2" w:tplc="0409001B" w:tentative="1">
      <w:start w:val="1"/>
      <w:numFmt w:val="lowerRoman"/>
      <w:lvlText w:val="%3."/>
      <w:lvlJc w:val="right"/>
      <w:pPr>
        <w:ind w:left="4314" w:hanging="480"/>
      </w:pPr>
    </w:lvl>
    <w:lvl w:ilvl="3" w:tplc="0409000F" w:tentative="1">
      <w:start w:val="1"/>
      <w:numFmt w:val="decimal"/>
      <w:lvlText w:val="%4."/>
      <w:lvlJc w:val="left"/>
      <w:pPr>
        <w:ind w:left="4794" w:hanging="480"/>
      </w:pPr>
    </w:lvl>
    <w:lvl w:ilvl="4" w:tplc="04090019" w:tentative="1">
      <w:start w:val="1"/>
      <w:numFmt w:val="ideographTraditional"/>
      <w:lvlText w:val="%5、"/>
      <w:lvlJc w:val="left"/>
      <w:pPr>
        <w:ind w:left="5274" w:hanging="480"/>
      </w:pPr>
    </w:lvl>
    <w:lvl w:ilvl="5" w:tplc="0409001B" w:tentative="1">
      <w:start w:val="1"/>
      <w:numFmt w:val="lowerRoman"/>
      <w:lvlText w:val="%6."/>
      <w:lvlJc w:val="right"/>
      <w:pPr>
        <w:ind w:left="5754" w:hanging="480"/>
      </w:pPr>
    </w:lvl>
    <w:lvl w:ilvl="6" w:tplc="0409000F" w:tentative="1">
      <w:start w:val="1"/>
      <w:numFmt w:val="decimal"/>
      <w:lvlText w:val="%7."/>
      <w:lvlJc w:val="left"/>
      <w:pPr>
        <w:ind w:left="6234" w:hanging="480"/>
      </w:pPr>
    </w:lvl>
    <w:lvl w:ilvl="7" w:tplc="04090019" w:tentative="1">
      <w:start w:val="1"/>
      <w:numFmt w:val="ideographTraditional"/>
      <w:lvlText w:val="%8、"/>
      <w:lvlJc w:val="left"/>
      <w:pPr>
        <w:ind w:left="6714" w:hanging="480"/>
      </w:pPr>
    </w:lvl>
    <w:lvl w:ilvl="8" w:tplc="0409001B" w:tentative="1">
      <w:start w:val="1"/>
      <w:numFmt w:val="lowerRoman"/>
      <w:lvlText w:val="%9."/>
      <w:lvlJc w:val="right"/>
      <w:pPr>
        <w:ind w:left="7194" w:hanging="480"/>
      </w:pPr>
    </w:lvl>
  </w:abstractNum>
  <w:abstractNum w:abstractNumId="96">
    <w:nsid w:val="4D906159"/>
    <w:multiLevelType w:val="hybridMultilevel"/>
    <w:tmpl w:val="A8A2EB7A"/>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nsid w:val="503D67E0"/>
    <w:multiLevelType w:val="hybridMultilevel"/>
    <w:tmpl w:val="8548A656"/>
    <w:lvl w:ilvl="0" w:tplc="D27A0FDE">
      <w:start w:val="1"/>
      <w:numFmt w:val="taiwaneseCountingThousand"/>
      <w:suff w:val="nothing"/>
      <w:lvlText w:val="%1、"/>
      <w:lvlJc w:val="left"/>
      <w:pPr>
        <w:ind w:left="1200" w:hanging="720"/>
      </w:pPr>
      <w:rPr>
        <w:rFonts w:hint="eastAsia"/>
        <w:lang w:val="en-US"/>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8">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50977611"/>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52606F64"/>
    <w:multiLevelType w:val="hybridMultilevel"/>
    <w:tmpl w:val="58A6549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nsid w:val="54952C82"/>
    <w:multiLevelType w:val="hybridMultilevel"/>
    <w:tmpl w:val="58004A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nsid w:val="54BD17FC"/>
    <w:multiLevelType w:val="multilevel"/>
    <w:tmpl w:val="A194165E"/>
    <w:lvl w:ilvl="0">
      <w:start w:val="1"/>
      <w:numFmt w:val="decimal"/>
      <w:lvlText w:val="%1."/>
      <w:lvlJc w:val="left"/>
      <w:pPr>
        <w:tabs>
          <w:tab w:val="num" w:pos="360"/>
        </w:tabs>
        <w:ind w:left="360" w:hanging="360"/>
      </w:pPr>
      <w:rPr>
        <w:rFonts w:hint="default"/>
        <w:color w:val="000000"/>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103">
    <w:nsid w:val="55013F9B"/>
    <w:multiLevelType w:val="hybridMultilevel"/>
    <w:tmpl w:val="DB340B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nsid w:val="55770818"/>
    <w:multiLevelType w:val="hybridMultilevel"/>
    <w:tmpl w:val="E7346480"/>
    <w:lvl w:ilvl="0" w:tplc="39D89990">
      <w:start w:val="1"/>
      <w:numFmt w:val="taiwaneseCountingThousand"/>
      <w:suff w:val="nothing"/>
      <w:lvlText w:val="%1、"/>
      <w:lvlJc w:val="left"/>
      <w:pPr>
        <w:ind w:left="960" w:hanging="480"/>
      </w:pPr>
      <w:rPr>
        <w:rFonts w:hint="eastAsia"/>
        <w:color w:val="auto"/>
      </w:rPr>
    </w:lvl>
    <w:lvl w:ilvl="1" w:tplc="FC9817B0">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5">
    <w:nsid w:val="58A91EEB"/>
    <w:multiLevelType w:val="hybridMultilevel"/>
    <w:tmpl w:val="CCFA2A48"/>
    <w:lvl w:ilvl="0" w:tplc="12EE9A6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06">
    <w:nsid w:val="58F85D88"/>
    <w:multiLevelType w:val="hybridMultilevel"/>
    <w:tmpl w:val="AF5A8AD4"/>
    <w:lvl w:ilvl="0" w:tplc="9364E0F8">
      <w:start w:val="1"/>
      <w:numFmt w:val="decimal"/>
      <w:lvlText w:val="%1."/>
      <w:lvlJc w:val="left"/>
      <w:pPr>
        <w:tabs>
          <w:tab w:val="num" w:pos="480"/>
        </w:tabs>
        <w:ind w:left="480" w:hanging="360"/>
      </w:pPr>
      <w:rPr>
        <w:rFonts w:hint="default"/>
        <w:color w:val="auto"/>
        <w:u w:val="none"/>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07">
    <w:nsid w:val="59001861"/>
    <w:multiLevelType w:val="hybridMultilevel"/>
    <w:tmpl w:val="1A5485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nsid w:val="59817CF2"/>
    <w:multiLevelType w:val="hybridMultilevel"/>
    <w:tmpl w:val="5052CD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59E160D3"/>
    <w:multiLevelType w:val="hybridMultilevel"/>
    <w:tmpl w:val="6126618A"/>
    <w:lvl w:ilvl="0" w:tplc="BEF40958">
      <w:start w:val="1"/>
      <w:numFmt w:val="decimal"/>
      <w:lvlText w:val="%1."/>
      <w:lvlJc w:val="left"/>
      <w:pPr>
        <w:tabs>
          <w:tab w:val="num" w:pos="360"/>
        </w:tabs>
        <w:ind w:left="360" w:hanging="360"/>
      </w:pPr>
      <w:rPr>
        <w:rFonts w:hint="default"/>
      </w:rPr>
    </w:lvl>
    <w:lvl w:ilvl="1" w:tplc="EC284528">
      <w:start w:val="1"/>
      <w:numFmt w:val="decimal"/>
      <w:suff w:val="nothing"/>
      <w:lvlText w:val="第%2篇、"/>
      <w:lvlJc w:val="left"/>
      <w:pPr>
        <w:ind w:left="1920" w:hanging="144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nsid w:val="5A860DE2"/>
    <w:multiLevelType w:val="hybridMultilevel"/>
    <w:tmpl w:val="D98A1462"/>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11">
    <w:nsid w:val="5B470367"/>
    <w:multiLevelType w:val="hybridMultilevel"/>
    <w:tmpl w:val="960238FE"/>
    <w:lvl w:ilvl="0" w:tplc="AFDCFF8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nsid w:val="5D99707D"/>
    <w:multiLevelType w:val="hybridMultilevel"/>
    <w:tmpl w:val="1BCCEC14"/>
    <w:lvl w:ilvl="0" w:tplc="903A6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5E4E31B4"/>
    <w:multiLevelType w:val="hybridMultilevel"/>
    <w:tmpl w:val="B40A7E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nsid w:val="5ED27441"/>
    <w:multiLevelType w:val="hybridMultilevel"/>
    <w:tmpl w:val="5A5262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nsid w:val="5FA03B48"/>
    <w:multiLevelType w:val="hybridMultilevel"/>
    <w:tmpl w:val="966C1F9A"/>
    <w:lvl w:ilvl="0" w:tplc="2280FA40">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5FD36E13"/>
    <w:multiLevelType w:val="hybridMultilevel"/>
    <w:tmpl w:val="54EAF996"/>
    <w:lvl w:ilvl="0" w:tplc="E9F0322A">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7">
    <w:nsid w:val="61843F3E"/>
    <w:multiLevelType w:val="hybridMultilevel"/>
    <w:tmpl w:val="03D0804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621E5B68"/>
    <w:multiLevelType w:val="hybridMultilevel"/>
    <w:tmpl w:val="8C923B18"/>
    <w:lvl w:ilvl="0" w:tplc="85464D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62552511"/>
    <w:multiLevelType w:val="hybridMultilevel"/>
    <w:tmpl w:val="76180FE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nsid w:val="634069FC"/>
    <w:multiLevelType w:val="hybridMultilevel"/>
    <w:tmpl w:val="69F4264E"/>
    <w:lvl w:ilvl="0" w:tplc="CB5C2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638A6285"/>
    <w:multiLevelType w:val="hybridMultilevel"/>
    <w:tmpl w:val="92F07C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64142ACD"/>
    <w:multiLevelType w:val="hybridMultilevel"/>
    <w:tmpl w:val="4C888172"/>
    <w:lvl w:ilvl="0" w:tplc="6F32404E">
      <w:start w:val="1"/>
      <w:numFmt w:val="decimal"/>
      <w:lvlText w:val="%1."/>
      <w:lvlJc w:val="left"/>
      <w:pPr>
        <w:ind w:left="478" w:hanging="360"/>
      </w:pPr>
      <w:rPr>
        <w:rFonts w:ascii="Times New Roman" w:hint="default"/>
        <w:sz w:val="24"/>
        <w:szCs w:val="24"/>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3">
    <w:nsid w:val="64CB7BA9"/>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nsid w:val="64E73E44"/>
    <w:multiLevelType w:val="hybridMultilevel"/>
    <w:tmpl w:val="F7B44BEC"/>
    <w:lvl w:ilvl="0" w:tplc="0A3AB790">
      <w:start w:val="3"/>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6672676C"/>
    <w:multiLevelType w:val="hybridMultilevel"/>
    <w:tmpl w:val="EB3273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nsid w:val="68BF3E53"/>
    <w:multiLevelType w:val="hybridMultilevel"/>
    <w:tmpl w:val="52804EF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nsid w:val="69623556"/>
    <w:multiLevelType w:val="hybridMultilevel"/>
    <w:tmpl w:val="C4C2C994"/>
    <w:lvl w:ilvl="0" w:tplc="8E444472">
      <w:start w:val="1"/>
      <w:numFmt w:val="decimal"/>
      <w:lvlText w:val="%1."/>
      <w:lvlJc w:val="left"/>
      <w:pPr>
        <w:ind w:left="600" w:hanging="36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697A3112"/>
    <w:multiLevelType w:val="hybridMultilevel"/>
    <w:tmpl w:val="8FFA0D40"/>
    <w:lvl w:ilvl="0" w:tplc="313295D6">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29">
    <w:nsid w:val="6AAD4789"/>
    <w:multiLevelType w:val="hybridMultilevel"/>
    <w:tmpl w:val="3A02B7D6"/>
    <w:lvl w:ilvl="0" w:tplc="ED4E5AF8">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30">
    <w:nsid w:val="6B5E40B7"/>
    <w:multiLevelType w:val="hybridMultilevel"/>
    <w:tmpl w:val="DBDAF3A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nsid w:val="6B6F536D"/>
    <w:multiLevelType w:val="hybridMultilevel"/>
    <w:tmpl w:val="89B8012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6C722E86"/>
    <w:multiLevelType w:val="hybridMultilevel"/>
    <w:tmpl w:val="0F4AFD1C"/>
    <w:lvl w:ilvl="0" w:tplc="DC0C4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nsid w:val="70151E1C"/>
    <w:multiLevelType w:val="hybridMultilevel"/>
    <w:tmpl w:val="D71AAC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70D44D0E"/>
    <w:multiLevelType w:val="hybridMultilevel"/>
    <w:tmpl w:val="BB4E43D8"/>
    <w:lvl w:ilvl="0" w:tplc="F0523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72016B2E"/>
    <w:multiLevelType w:val="hybridMultilevel"/>
    <w:tmpl w:val="31F6FE00"/>
    <w:lvl w:ilvl="0" w:tplc="BA1683AE">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7">
    <w:nsid w:val="726C6616"/>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38">
    <w:nsid w:val="73375014"/>
    <w:multiLevelType w:val="hybridMultilevel"/>
    <w:tmpl w:val="90C2C766"/>
    <w:lvl w:ilvl="0" w:tplc="6CF46ADE">
      <w:start w:val="1"/>
      <w:numFmt w:val="decimal"/>
      <w:lvlText w:val="%1."/>
      <w:lvlJc w:val="left"/>
      <w:pPr>
        <w:ind w:left="586" w:hanging="360"/>
      </w:pPr>
      <w:rPr>
        <w:rFonts w:hint="default"/>
      </w:rPr>
    </w:lvl>
    <w:lvl w:ilvl="1" w:tplc="2DDCBA92">
      <w:start w:val="1"/>
      <w:numFmt w:val="decimal"/>
      <w:lvlText w:val="%2."/>
      <w:lvlJc w:val="left"/>
      <w:pPr>
        <w:ind w:left="643" w:hanging="360"/>
      </w:pPr>
      <w:rPr>
        <w:rFonts w:hint="default"/>
      </w:rPr>
    </w:lvl>
    <w:lvl w:ilvl="2" w:tplc="2820DECC">
      <w:start w:val="1"/>
      <w:numFmt w:val="decimal"/>
      <w:lvlText w:val="(%3)"/>
      <w:lvlJc w:val="left"/>
      <w:pPr>
        <w:ind w:left="1350" w:hanging="39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nsid w:val="736C5622"/>
    <w:multiLevelType w:val="hybridMultilevel"/>
    <w:tmpl w:val="987C720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nsid w:val="742919CC"/>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nsid w:val="748147FD"/>
    <w:multiLevelType w:val="hybridMultilevel"/>
    <w:tmpl w:val="D65C0BC0"/>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nsid w:val="74D2706F"/>
    <w:multiLevelType w:val="hybridMultilevel"/>
    <w:tmpl w:val="4412B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75020D5B"/>
    <w:multiLevelType w:val="hybridMultilevel"/>
    <w:tmpl w:val="00507530"/>
    <w:lvl w:ilvl="0" w:tplc="E9F0322A">
      <w:start w:val="1"/>
      <w:numFmt w:val="taiwaneseCountingThousand"/>
      <w:lvlText w:val="(%1)"/>
      <w:lvlJc w:val="left"/>
      <w:pPr>
        <w:ind w:left="1600" w:hanging="480"/>
      </w:pPr>
      <w:rPr>
        <w:rFonts w:hint="eastAsia"/>
        <w:color w:val="auto"/>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44">
    <w:nsid w:val="75871DD7"/>
    <w:multiLevelType w:val="hybridMultilevel"/>
    <w:tmpl w:val="828EE41A"/>
    <w:lvl w:ilvl="0" w:tplc="D27A0FDE">
      <w:start w:val="1"/>
      <w:numFmt w:val="taiwaneseCountingThousand"/>
      <w:suff w:val="nothing"/>
      <w:lvlText w:val="%1、"/>
      <w:lvlJc w:val="left"/>
      <w:pPr>
        <w:ind w:left="1200" w:hanging="720"/>
      </w:pPr>
      <w:rPr>
        <w:rFonts w:hint="eastAsia"/>
        <w:lang w:val="en-US"/>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5">
    <w:nsid w:val="77A13219"/>
    <w:multiLevelType w:val="hybridMultilevel"/>
    <w:tmpl w:val="76A401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nsid w:val="78E777BB"/>
    <w:multiLevelType w:val="hybridMultilevel"/>
    <w:tmpl w:val="8B723188"/>
    <w:lvl w:ilvl="0" w:tplc="0409000F">
      <w:start w:val="1"/>
      <w:numFmt w:val="decimal"/>
      <w:lvlText w:val="%1."/>
      <w:lvlJc w:val="left"/>
      <w:pPr>
        <w:ind w:left="480" w:hanging="480"/>
      </w:pPr>
    </w:lvl>
    <w:lvl w:ilvl="1" w:tplc="65BA1BB0">
      <w:start w:val="1"/>
      <w:numFmt w:val="decimal"/>
      <w:suff w:val="nothing"/>
      <w:lvlText w:val="第%2篇、"/>
      <w:lvlJc w:val="left"/>
      <w:pPr>
        <w:ind w:left="1920" w:hanging="14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7AA140E2"/>
    <w:multiLevelType w:val="hybridMultilevel"/>
    <w:tmpl w:val="5C9A0020"/>
    <w:lvl w:ilvl="0" w:tplc="455068C2">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48">
    <w:nsid w:val="7BDC7748"/>
    <w:multiLevelType w:val="hybridMultilevel"/>
    <w:tmpl w:val="566E29EA"/>
    <w:lvl w:ilvl="0" w:tplc="3DF083A8">
      <w:start w:val="1"/>
      <w:numFmt w:val="decimal"/>
      <w:suff w:val="nothing"/>
      <w:lvlText w:val="%1."/>
      <w:lvlJc w:val="left"/>
      <w:pPr>
        <w:ind w:left="284" w:hanging="284"/>
      </w:pPr>
      <w:rPr>
        <w:rFonts w:hint="eastAsia"/>
        <w:color w:val="auto"/>
      </w:rPr>
    </w:lvl>
    <w:lvl w:ilvl="1" w:tplc="5ECC0BF4">
      <w:start w:val="1"/>
      <w:numFmt w:val="decimal"/>
      <w:lvlText w:val="%2."/>
      <w:lvlJc w:val="left"/>
      <w:pPr>
        <w:tabs>
          <w:tab w:val="num" w:pos="840"/>
        </w:tabs>
        <w:ind w:left="840" w:hanging="360"/>
      </w:pPr>
      <w:rPr>
        <w:rFonts w:asci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nsid w:val="7BF95174"/>
    <w:multiLevelType w:val="hybridMultilevel"/>
    <w:tmpl w:val="3C90ACF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nsid w:val="7C3544B5"/>
    <w:multiLevelType w:val="hybridMultilevel"/>
    <w:tmpl w:val="1C1EEFC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nsid w:val="7EFA23D5"/>
    <w:multiLevelType w:val="hybridMultilevel"/>
    <w:tmpl w:val="18DE4D34"/>
    <w:lvl w:ilvl="0" w:tplc="35CADCE4">
      <w:start w:val="1"/>
      <w:numFmt w:val="taiwaneseCountingThousand"/>
      <w:lvlText w:val="(%1)"/>
      <w:lvlJc w:val="left"/>
      <w:pPr>
        <w:ind w:left="960" w:hanging="480"/>
      </w:pPr>
      <w:rPr>
        <w:rFonts w:ascii="標楷體" w:eastAsia="標楷體" w:hAnsi="標楷體" w:hint="eastAsia"/>
        <w:color w:val="auto"/>
      </w:rPr>
    </w:lvl>
    <w:lvl w:ilvl="1" w:tplc="C610C5D2">
      <w:start w:val="1"/>
      <w:numFmt w:val="taiwaneseCountingThousand"/>
      <w:lvlText w:val="(%2)"/>
      <w:lvlJc w:val="left"/>
      <w:pPr>
        <w:ind w:left="1440" w:hanging="480"/>
      </w:pPr>
      <w:rPr>
        <w:rFonts w:hint="eastAsia"/>
        <w:color w:val="auto"/>
        <w:sz w:val="32"/>
        <w:szCs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2">
    <w:nsid w:val="7F3031AE"/>
    <w:multiLevelType w:val="hybridMultilevel"/>
    <w:tmpl w:val="BFD61750"/>
    <w:lvl w:ilvl="0" w:tplc="CC8CC8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6"/>
  </w:num>
  <w:num w:numId="2">
    <w:abstractNumId w:val="66"/>
  </w:num>
  <w:num w:numId="3">
    <w:abstractNumId w:val="29"/>
  </w:num>
  <w:num w:numId="4">
    <w:abstractNumId w:val="44"/>
  </w:num>
  <w:num w:numId="5">
    <w:abstractNumId w:val="97"/>
  </w:num>
  <w:num w:numId="6">
    <w:abstractNumId w:val="144"/>
  </w:num>
  <w:num w:numId="7">
    <w:abstractNumId w:val="95"/>
  </w:num>
  <w:num w:numId="8">
    <w:abstractNumId w:val="57"/>
  </w:num>
  <w:num w:numId="9">
    <w:abstractNumId w:val="143"/>
  </w:num>
  <w:num w:numId="10">
    <w:abstractNumId w:val="104"/>
  </w:num>
  <w:num w:numId="11">
    <w:abstractNumId w:val="56"/>
  </w:num>
  <w:num w:numId="12">
    <w:abstractNumId w:val="109"/>
  </w:num>
  <w:num w:numId="13">
    <w:abstractNumId w:val="146"/>
  </w:num>
  <w:num w:numId="14">
    <w:abstractNumId w:val="93"/>
  </w:num>
  <w:num w:numId="15">
    <w:abstractNumId w:val="87"/>
  </w:num>
  <w:num w:numId="16">
    <w:abstractNumId w:val="151"/>
  </w:num>
  <w:num w:numId="17">
    <w:abstractNumId w:val="116"/>
  </w:num>
  <w:num w:numId="18">
    <w:abstractNumId w:val="13"/>
  </w:num>
  <w:num w:numId="19">
    <w:abstractNumId w:val="53"/>
  </w:num>
  <w:num w:numId="20">
    <w:abstractNumId w:val="67"/>
  </w:num>
  <w:num w:numId="21">
    <w:abstractNumId w:val="75"/>
  </w:num>
  <w:num w:numId="22">
    <w:abstractNumId w:val="148"/>
  </w:num>
  <w:num w:numId="23">
    <w:abstractNumId w:val="135"/>
  </w:num>
  <w:num w:numId="24">
    <w:abstractNumId w:val="48"/>
  </w:num>
  <w:num w:numId="25">
    <w:abstractNumId w:val="61"/>
  </w:num>
  <w:num w:numId="26">
    <w:abstractNumId w:val="11"/>
  </w:num>
  <w:num w:numId="27">
    <w:abstractNumId w:val="145"/>
  </w:num>
  <w:num w:numId="28">
    <w:abstractNumId w:val="0"/>
  </w:num>
  <w:num w:numId="29">
    <w:abstractNumId w:val="41"/>
  </w:num>
  <w:num w:numId="30">
    <w:abstractNumId w:val="51"/>
  </w:num>
  <w:num w:numId="31">
    <w:abstractNumId w:val="19"/>
  </w:num>
  <w:num w:numId="32">
    <w:abstractNumId w:val="16"/>
  </w:num>
  <w:num w:numId="33">
    <w:abstractNumId w:val="100"/>
  </w:num>
  <w:num w:numId="34">
    <w:abstractNumId w:val="52"/>
  </w:num>
  <w:num w:numId="35">
    <w:abstractNumId w:val="94"/>
  </w:num>
  <w:num w:numId="36">
    <w:abstractNumId w:val="150"/>
  </w:num>
  <w:num w:numId="37">
    <w:abstractNumId w:val="131"/>
  </w:num>
  <w:num w:numId="38">
    <w:abstractNumId w:val="25"/>
  </w:num>
  <w:num w:numId="39">
    <w:abstractNumId w:val="88"/>
  </w:num>
  <w:num w:numId="40">
    <w:abstractNumId w:val="134"/>
  </w:num>
  <w:num w:numId="41">
    <w:abstractNumId w:val="132"/>
  </w:num>
  <w:num w:numId="42">
    <w:abstractNumId w:val="118"/>
  </w:num>
  <w:num w:numId="43">
    <w:abstractNumId w:val="34"/>
  </w:num>
  <w:num w:numId="44">
    <w:abstractNumId w:val="58"/>
  </w:num>
  <w:num w:numId="45">
    <w:abstractNumId w:val="10"/>
  </w:num>
  <w:num w:numId="46">
    <w:abstractNumId w:val="112"/>
  </w:num>
  <w:num w:numId="47">
    <w:abstractNumId w:val="115"/>
  </w:num>
  <w:num w:numId="48">
    <w:abstractNumId w:val="72"/>
  </w:num>
  <w:num w:numId="49">
    <w:abstractNumId w:val="23"/>
  </w:num>
  <w:num w:numId="50">
    <w:abstractNumId w:val="142"/>
  </w:num>
  <w:num w:numId="51">
    <w:abstractNumId w:val="121"/>
  </w:num>
  <w:num w:numId="52">
    <w:abstractNumId w:val="133"/>
  </w:num>
  <w:num w:numId="53">
    <w:abstractNumId w:val="20"/>
  </w:num>
  <w:num w:numId="54">
    <w:abstractNumId w:val="4"/>
  </w:num>
  <w:num w:numId="55">
    <w:abstractNumId w:val="21"/>
  </w:num>
  <w:num w:numId="56">
    <w:abstractNumId w:val="36"/>
  </w:num>
  <w:num w:numId="57">
    <w:abstractNumId w:val="108"/>
  </w:num>
  <w:num w:numId="58">
    <w:abstractNumId w:val="103"/>
  </w:num>
  <w:num w:numId="59">
    <w:abstractNumId w:val="3"/>
  </w:num>
  <w:num w:numId="60">
    <w:abstractNumId w:val="98"/>
  </w:num>
  <w:num w:numId="61">
    <w:abstractNumId w:val="114"/>
  </w:num>
  <w:num w:numId="62">
    <w:abstractNumId w:val="119"/>
  </w:num>
  <w:num w:numId="63">
    <w:abstractNumId w:val="49"/>
  </w:num>
  <w:num w:numId="64">
    <w:abstractNumId w:val="101"/>
  </w:num>
  <w:num w:numId="65">
    <w:abstractNumId w:val="96"/>
  </w:num>
  <w:num w:numId="66">
    <w:abstractNumId w:val="111"/>
  </w:num>
  <w:num w:numId="67">
    <w:abstractNumId w:val="91"/>
  </w:num>
  <w:num w:numId="68">
    <w:abstractNumId w:val="6"/>
  </w:num>
  <w:num w:numId="69">
    <w:abstractNumId w:val="18"/>
  </w:num>
  <w:num w:numId="70">
    <w:abstractNumId w:val="1"/>
  </w:num>
  <w:num w:numId="71">
    <w:abstractNumId w:val="84"/>
  </w:num>
  <w:num w:numId="72">
    <w:abstractNumId w:val="68"/>
  </w:num>
  <w:num w:numId="73">
    <w:abstractNumId w:val="82"/>
  </w:num>
  <w:num w:numId="74">
    <w:abstractNumId w:val="50"/>
  </w:num>
  <w:num w:numId="75">
    <w:abstractNumId w:val="128"/>
  </w:num>
  <w:num w:numId="76">
    <w:abstractNumId w:val="85"/>
  </w:num>
  <w:num w:numId="77">
    <w:abstractNumId w:val="47"/>
  </w:num>
  <w:num w:numId="78">
    <w:abstractNumId w:val="78"/>
  </w:num>
  <w:num w:numId="79">
    <w:abstractNumId w:val="37"/>
  </w:num>
  <w:num w:numId="80">
    <w:abstractNumId w:val="63"/>
  </w:num>
  <w:num w:numId="81">
    <w:abstractNumId w:val="141"/>
  </w:num>
  <w:num w:numId="82">
    <w:abstractNumId w:val="102"/>
  </w:num>
  <w:num w:numId="83">
    <w:abstractNumId w:val="17"/>
  </w:num>
  <w:num w:numId="84">
    <w:abstractNumId w:val="43"/>
  </w:num>
  <w:num w:numId="85">
    <w:abstractNumId w:val="69"/>
  </w:num>
  <w:num w:numId="86">
    <w:abstractNumId w:val="2"/>
  </w:num>
  <w:num w:numId="87">
    <w:abstractNumId w:val="149"/>
  </w:num>
  <w:num w:numId="88">
    <w:abstractNumId w:val="32"/>
  </w:num>
  <w:num w:numId="89">
    <w:abstractNumId w:val="38"/>
  </w:num>
  <w:num w:numId="90">
    <w:abstractNumId w:val="90"/>
  </w:num>
  <w:num w:numId="91">
    <w:abstractNumId w:val="125"/>
  </w:num>
  <w:num w:numId="92">
    <w:abstractNumId w:val="126"/>
  </w:num>
  <w:num w:numId="93">
    <w:abstractNumId w:val="74"/>
  </w:num>
  <w:num w:numId="94">
    <w:abstractNumId w:val="8"/>
  </w:num>
  <w:num w:numId="95">
    <w:abstractNumId w:val="22"/>
  </w:num>
  <w:num w:numId="96">
    <w:abstractNumId w:val="73"/>
  </w:num>
  <w:num w:numId="97">
    <w:abstractNumId w:val="139"/>
  </w:num>
  <w:num w:numId="98">
    <w:abstractNumId w:val="55"/>
  </w:num>
  <w:num w:numId="99">
    <w:abstractNumId w:val="60"/>
  </w:num>
  <w:num w:numId="100">
    <w:abstractNumId w:val="107"/>
  </w:num>
  <w:num w:numId="101">
    <w:abstractNumId w:val="130"/>
  </w:num>
  <w:num w:numId="102">
    <w:abstractNumId w:val="30"/>
  </w:num>
  <w:num w:numId="103">
    <w:abstractNumId w:val="113"/>
  </w:num>
  <w:num w:numId="104">
    <w:abstractNumId w:val="140"/>
  </w:num>
  <w:num w:numId="105">
    <w:abstractNumId w:val="62"/>
  </w:num>
  <w:num w:numId="106">
    <w:abstractNumId w:val="120"/>
  </w:num>
  <w:num w:numId="107">
    <w:abstractNumId w:val="71"/>
  </w:num>
  <w:num w:numId="108">
    <w:abstractNumId w:val="81"/>
  </w:num>
  <w:num w:numId="109">
    <w:abstractNumId w:val="137"/>
  </w:num>
  <w:num w:numId="110">
    <w:abstractNumId w:val="65"/>
  </w:num>
  <w:num w:numId="111">
    <w:abstractNumId w:val="117"/>
  </w:num>
  <w:num w:numId="112">
    <w:abstractNumId w:val="80"/>
  </w:num>
  <w:num w:numId="113">
    <w:abstractNumId w:val="99"/>
  </w:num>
  <w:num w:numId="114">
    <w:abstractNumId w:val="35"/>
  </w:num>
  <w:num w:numId="115">
    <w:abstractNumId w:val="7"/>
  </w:num>
  <w:num w:numId="116">
    <w:abstractNumId w:val="5"/>
  </w:num>
  <w:num w:numId="117">
    <w:abstractNumId w:val="54"/>
  </w:num>
  <w:num w:numId="118">
    <w:abstractNumId w:val="86"/>
  </w:num>
  <w:num w:numId="119">
    <w:abstractNumId w:val="123"/>
  </w:num>
  <w:num w:numId="120">
    <w:abstractNumId w:val="64"/>
  </w:num>
  <w:num w:numId="121">
    <w:abstractNumId w:val="39"/>
  </w:num>
  <w:num w:numId="122">
    <w:abstractNumId w:val="89"/>
  </w:num>
  <w:num w:numId="123">
    <w:abstractNumId w:val="124"/>
  </w:num>
  <w:num w:numId="124">
    <w:abstractNumId w:val="92"/>
  </w:num>
  <w:num w:numId="125">
    <w:abstractNumId w:val="24"/>
  </w:num>
  <w:num w:numId="126">
    <w:abstractNumId w:val="14"/>
  </w:num>
  <w:num w:numId="127">
    <w:abstractNumId w:val="105"/>
  </w:num>
  <w:num w:numId="128">
    <w:abstractNumId w:val="129"/>
  </w:num>
  <w:num w:numId="129">
    <w:abstractNumId w:val="106"/>
  </w:num>
  <w:num w:numId="130">
    <w:abstractNumId w:val="31"/>
  </w:num>
  <w:num w:numId="131">
    <w:abstractNumId w:val="110"/>
  </w:num>
  <w:num w:numId="132">
    <w:abstractNumId w:val="147"/>
  </w:num>
  <w:num w:numId="133">
    <w:abstractNumId w:val="26"/>
  </w:num>
  <w:num w:numId="134">
    <w:abstractNumId w:val="152"/>
  </w:num>
  <w:num w:numId="135">
    <w:abstractNumId w:val="45"/>
  </w:num>
  <w:num w:numId="136">
    <w:abstractNumId w:val="9"/>
  </w:num>
  <w:num w:numId="137">
    <w:abstractNumId w:val="28"/>
  </w:num>
  <w:num w:numId="138">
    <w:abstractNumId w:val="122"/>
  </w:num>
  <w:num w:numId="139">
    <w:abstractNumId w:val="70"/>
  </w:num>
  <w:num w:numId="140">
    <w:abstractNumId w:val="15"/>
  </w:num>
  <w:num w:numId="141">
    <w:abstractNumId w:val="77"/>
  </w:num>
  <w:num w:numId="142">
    <w:abstractNumId w:val="27"/>
  </w:num>
  <w:num w:numId="143">
    <w:abstractNumId w:val="59"/>
  </w:num>
  <w:num w:numId="144">
    <w:abstractNumId w:val="40"/>
  </w:num>
  <w:num w:numId="145">
    <w:abstractNumId w:val="76"/>
  </w:num>
  <w:num w:numId="146">
    <w:abstractNumId w:val="33"/>
  </w:num>
  <w:num w:numId="147">
    <w:abstractNumId w:val="12"/>
  </w:num>
  <w:num w:numId="148">
    <w:abstractNumId w:val="83"/>
  </w:num>
  <w:num w:numId="149">
    <w:abstractNumId w:val="138"/>
  </w:num>
  <w:num w:numId="150">
    <w:abstractNumId w:val="42"/>
  </w:num>
  <w:num w:numId="151">
    <w:abstractNumId w:val="46"/>
  </w:num>
  <w:num w:numId="152">
    <w:abstractNumId w:val="127"/>
  </w:num>
  <w:num w:numId="153">
    <w:abstractNumId w:val="79"/>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469"/>
    <w:rsid w:val="00033E33"/>
    <w:rsid w:val="000A18C9"/>
    <w:rsid w:val="000F4DE0"/>
    <w:rsid w:val="00103AAD"/>
    <w:rsid w:val="001275CC"/>
    <w:rsid w:val="002077EB"/>
    <w:rsid w:val="00234E08"/>
    <w:rsid w:val="00257B85"/>
    <w:rsid w:val="00300043"/>
    <w:rsid w:val="003C5180"/>
    <w:rsid w:val="00407D95"/>
    <w:rsid w:val="00422D86"/>
    <w:rsid w:val="00430C87"/>
    <w:rsid w:val="004C606E"/>
    <w:rsid w:val="004D2F48"/>
    <w:rsid w:val="00514FBF"/>
    <w:rsid w:val="005715BB"/>
    <w:rsid w:val="005A0614"/>
    <w:rsid w:val="005C5EA4"/>
    <w:rsid w:val="006A04B6"/>
    <w:rsid w:val="006A702C"/>
    <w:rsid w:val="0071159F"/>
    <w:rsid w:val="007202B0"/>
    <w:rsid w:val="00737EE0"/>
    <w:rsid w:val="00797DC5"/>
    <w:rsid w:val="007B272C"/>
    <w:rsid w:val="007F498B"/>
    <w:rsid w:val="00845469"/>
    <w:rsid w:val="008C12D4"/>
    <w:rsid w:val="008F3D7D"/>
    <w:rsid w:val="009A5945"/>
    <w:rsid w:val="009F2F57"/>
    <w:rsid w:val="00A6762B"/>
    <w:rsid w:val="00A9365D"/>
    <w:rsid w:val="00AE2510"/>
    <w:rsid w:val="00B00FE9"/>
    <w:rsid w:val="00B25354"/>
    <w:rsid w:val="00B26FC9"/>
    <w:rsid w:val="00B3389C"/>
    <w:rsid w:val="00B52D7B"/>
    <w:rsid w:val="00B57DC6"/>
    <w:rsid w:val="00BF66ED"/>
    <w:rsid w:val="00C17DC1"/>
    <w:rsid w:val="00C6595D"/>
    <w:rsid w:val="00D2786E"/>
    <w:rsid w:val="00DC6736"/>
    <w:rsid w:val="00DE735F"/>
    <w:rsid w:val="00E30B01"/>
    <w:rsid w:val="00E4573E"/>
    <w:rsid w:val="00EF1135"/>
    <w:rsid w:val="00FB063B"/>
    <w:rsid w:val="00FC5D7B"/>
    <w:rsid w:val="00FD4EEC"/>
    <w:rsid w:val="00FE78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573E"/>
    <w:pPr>
      <w:tabs>
        <w:tab w:val="center" w:pos="4153"/>
        <w:tab w:val="right" w:pos="8306"/>
      </w:tabs>
      <w:snapToGrid w:val="0"/>
    </w:pPr>
    <w:rPr>
      <w:sz w:val="20"/>
      <w:szCs w:val="20"/>
    </w:rPr>
  </w:style>
  <w:style w:type="character" w:customStyle="1" w:styleId="a4">
    <w:name w:val="頁首 字元"/>
    <w:basedOn w:val="a0"/>
    <w:link w:val="a3"/>
    <w:uiPriority w:val="99"/>
    <w:rsid w:val="00E4573E"/>
    <w:rPr>
      <w:sz w:val="20"/>
      <w:szCs w:val="20"/>
    </w:rPr>
  </w:style>
  <w:style w:type="paragraph" w:styleId="a5">
    <w:name w:val="footer"/>
    <w:basedOn w:val="a"/>
    <w:link w:val="a6"/>
    <w:uiPriority w:val="99"/>
    <w:unhideWhenUsed/>
    <w:rsid w:val="00E4573E"/>
    <w:pPr>
      <w:tabs>
        <w:tab w:val="center" w:pos="4153"/>
        <w:tab w:val="right" w:pos="8306"/>
      </w:tabs>
      <w:snapToGrid w:val="0"/>
    </w:pPr>
    <w:rPr>
      <w:sz w:val="20"/>
      <w:szCs w:val="20"/>
    </w:rPr>
  </w:style>
  <w:style w:type="character" w:customStyle="1" w:styleId="a6">
    <w:name w:val="頁尾 字元"/>
    <w:basedOn w:val="a0"/>
    <w:link w:val="a5"/>
    <w:uiPriority w:val="99"/>
    <w:rsid w:val="00E4573E"/>
    <w:rPr>
      <w:sz w:val="20"/>
      <w:szCs w:val="20"/>
    </w:rPr>
  </w:style>
  <w:style w:type="character" w:styleId="a7">
    <w:name w:val="page number"/>
    <w:basedOn w:val="a0"/>
    <w:rsid w:val="00E4573E"/>
  </w:style>
  <w:style w:type="paragraph" w:styleId="a8">
    <w:name w:val="Body Text"/>
    <w:basedOn w:val="a"/>
    <w:link w:val="a9"/>
    <w:rsid w:val="00E4573E"/>
    <w:pPr>
      <w:snapToGrid w:val="0"/>
      <w:spacing w:line="300" w:lineRule="auto"/>
    </w:pPr>
    <w:rPr>
      <w:rFonts w:ascii="Times New Roman" w:eastAsia="華康楷書體W5" w:hAnsi="Times New Roman" w:cs="Times New Roman"/>
      <w:sz w:val="32"/>
      <w:szCs w:val="20"/>
    </w:rPr>
  </w:style>
  <w:style w:type="character" w:customStyle="1" w:styleId="a9">
    <w:name w:val="本文 字元"/>
    <w:basedOn w:val="a0"/>
    <w:link w:val="a8"/>
    <w:rsid w:val="00E4573E"/>
    <w:rPr>
      <w:rFonts w:ascii="Times New Roman" w:eastAsia="華康楷書體W5" w:hAnsi="Times New Roman" w:cs="Times New Roman"/>
      <w:sz w:val="32"/>
      <w:szCs w:val="20"/>
    </w:rPr>
  </w:style>
  <w:style w:type="paragraph" w:styleId="3">
    <w:name w:val="Body Text Indent 3"/>
    <w:basedOn w:val="a"/>
    <w:link w:val="30"/>
    <w:rsid w:val="00E4573E"/>
    <w:pPr>
      <w:ind w:leftChars="57" w:left="899" w:hangingChars="224" w:hanging="717"/>
    </w:pPr>
    <w:rPr>
      <w:rFonts w:ascii="Times New Roman" w:eastAsia="標楷體" w:hAnsi="Times New Roman" w:cs="Times New Roman"/>
      <w:sz w:val="32"/>
      <w:szCs w:val="32"/>
    </w:rPr>
  </w:style>
  <w:style w:type="character" w:customStyle="1" w:styleId="30">
    <w:name w:val="本文縮排 3 字元"/>
    <w:basedOn w:val="a0"/>
    <w:link w:val="3"/>
    <w:rsid w:val="00E4573E"/>
    <w:rPr>
      <w:rFonts w:ascii="Times New Roman" w:eastAsia="標楷體" w:hAnsi="Times New Roman" w:cs="Times New Roman"/>
      <w:sz w:val="32"/>
      <w:szCs w:val="32"/>
    </w:rPr>
  </w:style>
  <w:style w:type="paragraph" w:styleId="aa">
    <w:name w:val="Date"/>
    <w:basedOn w:val="a"/>
    <w:next w:val="a"/>
    <w:link w:val="ab"/>
    <w:rsid w:val="00E4573E"/>
    <w:pPr>
      <w:jc w:val="right"/>
    </w:pPr>
    <w:rPr>
      <w:rFonts w:ascii="Times New Roman" w:eastAsia="標楷體" w:hAnsi="Times New Roman" w:cs="Times New Roman"/>
      <w:sz w:val="36"/>
      <w:szCs w:val="32"/>
    </w:rPr>
  </w:style>
  <w:style w:type="character" w:customStyle="1" w:styleId="ab">
    <w:name w:val="日期 字元"/>
    <w:basedOn w:val="a0"/>
    <w:link w:val="aa"/>
    <w:rsid w:val="00E4573E"/>
    <w:rPr>
      <w:rFonts w:ascii="Times New Roman" w:eastAsia="標楷體" w:hAnsi="Times New Roman" w:cs="Times New Roman"/>
      <w:sz w:val="36"/>
      <w:szCs w:val="32"/>
    </w:rPr>
  </w:style>
  <w:style w:type="paragraph" w:styleId="ac">
    <w:name w:val="footnote text"/>
    <w:basedOn w:val="a"/>
    <w:link w:val="ad"/>
    <w:rsid w:val="00E4573E"/>
    <w:pPr>
      <w:snapToGrid w:val="0"/>
    </w:pPr>
    <w:rPr>
      <w:rFonts w:ascii="Times New Roman" w:eastAsia="標楷體" w:hAnsi="Times New Roman" w:cs="Times New Roman"/>
      <w:sz w:val="20"/>
      <w:szCs w:val="20"/>
    </w:rPr>
  </w:style>
  <w:style w:type="character" w:customStyle="1" w:styleId="ad">
    <w:name w:val="註腳文字 字元"/>
    <w:basedOn w:val="a0"/>
    <w:link w:val="ac"/>
    <w:rsid w:val="00E4573E"/>
    <w:rPr>
      <w:rFonts w:ascii="Times New Roman" w:eastAsia="標楷體" w:hAnsi="Times New Roman" w:cs="Times New Roman"/>
      <w:sz w:val="20"/>
      <w:szCs w:val="20"/>
    </w:rPr>
  </w:style>
  <w:style w:type="character" w:styleId="ae">
    <w:name w:val="footnote reference"/>
    <w:basedOn w:val="a0"/>
    <w:rsid w:val="00E4573E"/>
    <w:rPr>
      <w:vertAlign w:val="superscript"/>
    </w:rPr>
  </w:style>
  <w:style w:type="paragraph" w:styleId="af">
    <w:name w:val="List Paragraph"/>
    <w:basedOn w:val="a"/>
    <w:uiPriority w:val="34"/>
    <w:qFormat/>
    <w:rsid w:val="00E4573E"/>
    <w:pPr>
      <w:ind w:leftChars="200" w:left="480"/>
    </w:pPr>
    <w:rPr>
      <w:rFonts w:ascii="Times New Roman" w:eastAsia="標楷體" w:hAnsi="Times New Roman" w:cs="Times New Roman"/>
      <w:sz w:val="32"/>
      <w:szCs w:val="32"/>
    </w:rPr>
  </w:style>
  <w:style w:type="paragraph" w:styleId="2">
    <w:name w:val="Body Text 2"/>
    <w:basedOn w:val="a"/>
    <w:link w:val="20"/>
    <w:rsid w:val="00E4573E"/>
    <w:rPr>
      <w:rFonts w:ascii="標楷體" w:eastAsia="標楷體" w:hAnsi="Times New Roman" w:cs="Times New Roman"/>
      <w:sz w:val="20"/>
      <w:szCs w:val="24"/>
    </w:rPr>
  </w:style>
  <w:style w:type="character" w:customStyle="1" w:styleId="20">
    <w:name w:val="本文 2 字元"/>
    <w:basedOn w:val="a0"/>
    <w:link w:val="2"/>
    <w:rsid w:val="00E4573E"/>
    <w:rPr>
      <w:rFonts w:ascii="標楷體" w:eastAsia="標楷體" w:hAnsi="Times New Roman" w:cs="Times New Roman"/>
      <w:sz w:val="20"/>
      <w:szCs w:val="24"/>
    </w:rPr>
  </w:style>
  <w:style w:type="paragraph" w:styleId="af0">
    <w:name w:val="Salutation"/>
    <w:basedOn w:val="a"/>
    <w:next w:val="a"/>
    <w:link w:val="af1"/>
    <w:rsid w:val="00430C87"/>
    <w:rPr>
      <w:rFonts w:ascii="Times New Roman" w:eastAsia="新細明體" w:hAnsi="Times New Roman" w:cs="Times New Roman"/>
      <w:kern w:val="0"/>
      <w:sz w:val="26"/>
      <w:szCs w:val="24"/>
    </w:rPr>
  </w:style>
  <w:style w:type="character" w:customStyle="1" w:styleId="af1">
    <w:name w:val="問候 字元"/>
    <w:basedOn w:val="a0"/>
    <w:link w:val="af0"/>
    <w:rsid w:val="00430C87"/>
    <w:rPr>
      <w:rFonts w:ascii="Times New Roman" w:eastAsia="新細明體" w:hAnsi="Times New Roman" w:cs="Times New Roman"/>
      <w:kern w:val="0"/>
      <w:sz w:val="26"/>
      <w:szCs w:val="24"/>
    </w:rPr>
  </w:style>
  <w:style w:type="paragraph" w:customStyle="1" w:styleId="CM15">
    <w:name w:val="CM15"/>
    <w:basedOn w:val="a"/>
    <w:next w:val="a"/>
    <w:rsid w:val="00430C87"/>
    <w:pPr>
      <w:autoSpaceDE w:val="0"/>
      <w:autoSpaceDN w:val="0"/>
      <w:adjustRightInd w:val="0"/>
      <w:spacing w:after="175"/>
    </w:pPr>
    <w:rPr>
      <w:rFonts w:ascii="標楷體" w:eastAsia="標楷體" w:hAnsi="Times New Roman" w:cs="Times New Roman"/>
      <w:kern w:val="0"/>
      <w:szCs w:val="24"/>
    </w:rPr>
  </w:style>
  <w:style w:type="paragraph" w:styleId="af2">
    <w:name w:val="Body Text Indent"/>
    <w:basedOn w:val="a"/>
    <w:link w:val="af3"/>
    <w:rsid w:val="00430C87"/>
    <w:pPr>
      <w:widowControl/>
      <w:snapToGrid w:val="0"/>
      <w:ind w:left="480" w:hangingChars="200" w:hanging="480"/>
      <w:jc w:val="both"/>
    </w:pPr>
    <w:rPr>
      <w:rFonts w:ascii="Times New Roman" w:eastAsia="標楷體" w:hAnsi="Times New Roman" w:cs="Times New Roman"/>
      <w:snapToGrid w:val="0"/>
      <w:kern w:val="0"/>
      <w:szCs w:val="24"/>
    </w:rPr>
  </w:style>
  <w:style w:type="character" w:customStyle="1" w:styleId="af3">
    <w:name w:val="本文縮排 字元"/>
    <w:basedOn w:val="a0"/>
    <w:link w:val="af2"/>
    <w:rsid w:val="00430C87"/>
    <w:rPr>
      <w:rFonts w:ascii="Times New Roman" w:eastAsia="標楷體" w:hAnsi="Times New Roman" w:cs="Times New Roman"/>
      <w:snapToGrid w:val="0"/>
      <w:kern w:val="0"/>
      <w:szCs w:val="24"/>
    </w:rPr>
  </w:style>
  <w:style w:type="paragraph" w:styleId="af4">
    <w:name w:val="Balloon Text"/>
    <w:basedOn w:val="a"/>
    <w:link w:val="af5"/>
    <w:uiPriority w:val="99"/>
    <w:semiHidden/>
    <w:unhideWhenUsed/>
    <w:rsid w:val="00430C87"/>
    <w:rPr>
      <w:rFonts w:ascii="Cambria" w:eastAsia="新細明體" w:hAnsi="Cambria" w:cs="Times New Roman"/>
      <w:sz w:val="18"/>
      <w:szCs w:val="18"/>
    </w:rPr>
  </w:style>
  <w:style w:type="character" w:customStyle="1" w:styleId="af5">
    <w:name w:val="註解方塊文字 字元"/>
    <w:basedOn w:val="a0"/>
    <w:link w:val="af4"/>
    <w:uiPriority w:val="99"/>
    <w:semiHidden/>
    <w:rsid w:val="00430C87"/>
    <w:rPr>
      <w:rFonts w:ascii="Cambria" w:eastAsia="新細明體" w:hAnsi="Cambria" w:cs="Times New Roman"/>
      <w:sz w:val="18"/>
      <w:szCs w:val="18"/>
    </w:rPr>
  </w:style>
  <w:style w:type="paragraph" w:customStyle="1" w:styleId="Default">
    <w:name w:val="Default"/>
    <w:rsid w:val="00430C87"/>
    <w:pPr>
      <w:widowControl w:val="0"/>
      <w:autoSpaceDE w:val="0"/>
      <w:autoSpaceDN w:val="0"/>
      <w:adjustRightInd w:val="0"/>
    </w:pPr>
    <w:rPr>
      <w:rFonts w:ascii="標楷體" w:eastAsia="標楷體" w:hAnsi="Times New Roman" w:cs="Times New Roman"/>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573E"/>
    <w:pPr>
      <w:tabs>
        <w:tab w:val="center" w:pos="4153"/>
        <w:tab w:val="right" w:pos="8306"/>
      </w:tabs>
      <w:snapToGrid w:val="0"/>
    </w:pPr>
    <w:rPr>
      <w:sz w:val="20"/>
      <w:szCs w:val="20"/>
    </w:rPr>
  </w:style>
  <w:style w:type="character" w:customStyle="1" w:styleId="a4">
    <w:name w:val="頁首 字元"/>
    <w:basedOn w:val="a0"/>
    <w:link w:val="a3"/>
    <w:uiPriority w:val="99"/>
    <w:rsid w:val="00E4573E"/>
    <w:rPr>
      <w:sz w:val="20"/>
      <w:szCs w:val="20"/>
    </w:rPr>
  </w:style>
  <w:style w:type="paragraph" w:styleId="a5">
    <w:name w:val="footer"/>
    <w:basedOn w:val="a"/>
    <w:link w:val="a6"/>
    <w:uiPriority w:val="99"/>
    <w:unhideWhenUsed/>
    <w:rsid w:val="00E4573E"/>
    <w:pPr>
      <w:tabs>
        <w:tab w:val="center" w:pos="4153"/>
        <w:tab w:val="right" w:pos="8306"/>
      </w:tabs>
      <w:snapToGrid w:val="0"/>
    </w:pPr>
    <w:rPr>
      <w:sz w:val="20"/>
      <w:szCs w:val="20"/>
    </w:rPr>
  </w:style>
  <w:style w:type="character" w:customStyle="1" w:styleId="a6">
    <w:name w:val="頁尾 字元"/>
    <w:basedOn w:val="a0"/>
    <w:link w:val="a5"/>
    <w:uiPriority w:val="99"/>
    <w:rsid w:val="00E4573E"/>
    <w:rPr>
      <w:sz w:val="20"/>
      <w:szCs w:val="20"/>
    </w:rPr>
  </w:style>
  <w:style w:type="character" w:styleId="a7">
    <w:name w:val="page number"/>
    <w:basedOn w:val="a0"/>
    <w:rsid w:val="00E4573E"/>
  </w:style>
  <w:style w:type="paragraph" w:styleId="a8">
    <w:name w:val="Body Text"/>
    <w:basedOn w:val="a"/>
    <w:link w:val="a9"/>
    <w:rsid w:val="00E4573E"/>
    <w:pPr>
      <w:snapToGrid w:val="0"/>
      <w:spacing w:line="300" w:lineRule="auto"/>
    </w:pPr>
    <w:rPr>
      <w:rFonts w:ascii="Times New Roman" w:eastAsia="華康楷書體W5" w:hAnsi="Times New Roman" w:cs="Times New Roman"/>
      <w:sz w:val="32"/>
      <w:szCs w:val="20"/>
    </w:rPr>
  </w:style>
  <w:style w:type="character" w:customStyle="1" w:styleId="a9">
    <w:name w:val="本文 字元"/>
    <w:basedOn w:val="a0"/>
    <w:link w:val="a8"/>
    <w:rsid w:val="00E4573E"/>
    <w:rPr>
      <w:rFonts w:ascii="Times New Roman" w:eastAsia="華康楷書體W5" w:hAnsi="Times New Roman" w:cs="Times New Roman"/>
      <w:sz w:val="32"/>
      <w:szCs w:val="20"/>
    </w:rPr>
  </w:style>
  <w:style w:type="paragraph" w:styleId="3">
    <w:name w:val="Body Text Indent 3"/>
    <w:basedOn w:val="a"/>
    <w:link w:val="30"/>
    <w:rsid w:val="00E4573E"/>
    <w:pPr>
      <w:ind w:leftChars="57" w:left="899" w:hangingChars="224" w:hanging="717"/>
    </w:pPr>
    <w:rPr>
      <w:rFonts w:ascii="Times New Roman" w:eastAsia="標楷體" w:hAnsi="Times New Roman" w:cs="Times New Roman"/>
      <w:sz w:val="32"/>
      <w:szCs w:val="32"/>
    </w:rPr>
  </w:style>
  <w:style w:type="character" w:customStyle="1" w:styleId="30">
    <w:name w:val="本文縮排 3 字元"/>
    <w:basedOn w:val="a0"/>
    <w:link w:val="3"/>
    <w:rsid w:val="00E4573E"/>
    <w:rPr>
      <w:rFonts w:ascii="Times New Roman" w:eastAsia="標楷體" w:hAnsi="Times New Roman" w:cs="Times New Roman"/>
      <w:sz w:val="32"/>
      <w:szCs w:val="32"/>
    </w:rPr>
  </w:style>
  <w:style w:type="paragraph" w:styleId="aa">
    <w:name w:val="Date"/>
    <w:basedOn w:val="a"/>
    <w:next w:val="a"/>
    <w:link w:val="ab"/>
    <w:rsid w:val="00E4573E"/>
    <w:pPr>
      <w:jc w:val="right"/>
    </w:pPr>
    <w:rPr>
      <w:rFonts w:ascii="Times New Roman" w:eastAsia="標楷體" w:hAnsi="Times New Roman" w:cs="Times New Roman"/>
      <w:sz w:val="36"/>
      <w:szCs w:val="32"/>
    </w:rPr>
  </w:style>
  <w:style w:type="character" w:customStyle="1" w:styleId="ab">
    <w:name w:val="日期 字元"/>
    <w:basedOn w:val="a0"/>
    <w:link w:val="aa"/>
    <w:rsid w:val="00E4573E"/>
    <w:rPr>
      <w:rFonts w:ascii="Times New Roman" w:eastAsia="標楷體" w:hAnsi="Times New Roman" w:cs="Times New Roman"/>
      <w:sz w:val="36"/>
      <w:szCs w:val="32"/>
    </w:rPr>
  </w:style>
  <w:style w:type="paragraph" w:styleId="ac">
    <w:name w:val="footnote text"/>
    <w:basedOn w:val="a"/>
    <w:link w:val="ad"/>
    <w:rsid w:val="00E4573E"/>
    <w:pPr>
      <w:snapToGrid w:val="0"/>
    </w:pPr>
    <w:rPr>
      <w:rFonts w:ascii="Times New Roman" w:eastAsia="標楷體" w:hAnsi="Times New Roman" w:cs="Times New Roman"/>
      <w:sz w:val="20"/>
      <w:szCs w:val="20"/>
    </w:rPr>
  </w:style>
  <w:style w:type="character" w:customStyle="1" w:styleId="ad">
    <w:name w:val="註腳文字 字元"/>
    <w:basedOn w:val="a0"/>
    <w:link w:val="ac"/>
    <w:rsid w:val="00E4573E"/>
    <w:rPr>
      <w:rFonts w:ascii="Times New Roman" w:eastAsia="標楷體" w:hAnsi="Times New Roman" w:cs="Times New Roman"/>
      <w:sz w:val="20"/>
      <w:szCs w:val="20"/>
    </w:rPr>
  </w:style>
  <w:style w:type="character" w:styleId="ae">
    <w:name w:val="footnote reference"/>
    <w:basedOn w:val="a0"/>
    <w:rsid w:val="00E4573E"/>
    <w:rPr>
      <w:vertAlign w:val="superscript"/>
    </w:rPr>
  </w:style>
  <w:style w:type="paragraph" w:styleId="af">
    <w:name w:val="List Paragraph"/>
    <w:basedOn w:val="a"/>
    <w:uiPriority w:val="34"/>
    <w:qFormat/>
    <w:rsid w:val="00E4573E"/>
    <w:pPr>
      <w:ind w:leftChars="200" w:left="480"/>
    </w:pPr>
    <w:rPr>
      <w:rFonts w:ascii="Times New Roman" w:eastAsia="標楷體" w:hAnsi="Times New Roman" w:cs="Times New Roman"/>
      <w:sz w:val="32"/>
      <w:szCs w:val="32"/>
    </w:rPr>
  </w:style>
  <w:style w:type="paragraph" w:styleId="2">
    <w:name w:val="Body Text 2"/>
    <w:basedOn w:val="a"/>
    <w:link w:val="20"/>
    <w:rsid w:val="00E4573E"/>
    <w:rPr>
      <w:rFonts w:ascii="標楷體" w:eastAsia="標楷體" w:hAnsi="Times New Roman" w:cs="Times New Roman"/>
      <w:sz w:val="20"/>
      <w:szCs w:val="24"/>
    </w:rPr>
  </w:style>
  <w:style w:type="character" w:customStyle="1" w:styleId="20">
    <w:name w:val="本文 2 字元"/>
    <w:basedOn w:val="a0"/>
    <w:link w:val="2"/>
    <w:rsid w:val="00E4573E"/>
    <w:rPr>
      <w:rFonts w:ascii="標楷體" w:eastAsia="標楷體" w:hAnsi="Times New Roman" w:cs="Times New Roman"/>
      <w:sz w:val="20"/>
      <w:szCs w:val="24"/>
    </w:rPr>
  </w:style>
  <w:style w:type="paragraph" w:styleId="af0">
    <w:name w:val="Salutation"/>
    <w:basedOn w:val="a"/>
    <w:next w:val="a"/>
    <w:link w:val="af1"/>
    <w:rsid w:val="00430C87"/>
    <w:rPr>
      <w:rFonts w:ascii="Times New Roman" w:eastAsia="新細明體" w:hAnsi="Times New Roman" w:cs="Times New Roman"/>
      <w:kern w:val="0"/>
      <w:sz w:val="26"/>
      <w:szCs w:val="24"/>
    </w:rPr>
  </w:style>
  <w:style w:type="character" w:customStyle="1" w:styleId="af1">
    <w:name w:val="問候 字元"/>
    <w:basedOn w:val="a0"/>
    <w:link w:val="af0"/>
    <w:rsid w:val="00430C87"/>
    <w:rPr>
      <w:rFonts w:ascii="Times New Roman" w:eastAsia="新細明體" w:hAnsi="Times New Roman" w:cs="Times New Roman"/>
      <w:kern w:val="0"/>
      <w:sz w:val="26"/>
      <w:szCs w:val="24"/>
    </w:rPr>
  </w:style>
  <w:style w:type="paragraph" w:customStyle="1" w:styleId="CM15">
    <w:name w:val="CM15"/>
    <w:basedOn w:val="a"/>
    <w:next w:val="a"/>
    <w:rsid w:val="00430C87"/>
    <w:pPr>
      <w:autoSpaceDE w:val="0"/>
      <w:autoSpaceDN w:val="0"/>
      <w:adjustRightInd w:val="0"/>
      <w:spacing w:after="175"/>
    </w:pPr>
    <w:rPr>
      <w:rFonts w:ascii="標楷體" w:eastAsia="標楷體" w:hAnsi="Times New Roman" w:cs="Times New Roman"/>
      <w:kern w:val="0"/>
      <w:szCs w:val="24"/>
    </w:rPr>
  </w:style>
  <w:style w:type="paragraph" w:styleId="af2">
    <w:name w:val="Body Text Indent"/>
    <w:basedOn w:val="a"/>
    <w:link w:val="af3"/>
    <w:rsid w:val="00430C87"/>
    <w:pPr>
      <w:widowControl/>
      <w:snapToGrid w:val="0"/>
      <w:ind w:left="480" w:hangingChars="200" w:hanging="480"/>
      <w:jc w:val="both"/>
    </w:pPr>
    <w:rPr>
      <w:rFonts w:ascii="Times New Roman" w:eastAsia="標楷體" w:hAnsi="Times New Roman" w:cs="Times New Roman"/>
      <w:snapToGrid w:val="0"/>
      <w:kern w:val="0"/>
      <w:szCs w:val="24"/>
    </w:rPr>
  </w:style>
  <w:style w:type="character" w:customStyle="1" w:styleId="af3">
    <w:name w:val="本文縮排 字元"/>
    <w:basedOn w:val="a0"/>
    <w:link w:val="af2"/>
    <w:rsid w:val="00430C87"/>
    <w:rPr>
      <w:rFonts w:ascii="Times New Roman" w:eastAsia="標楷體" w:hAnsi="Times New Roman" w:cs="Times New Roman"/>
      <w:snapToGrid w:val="0"/>
      <w:kern w:val="0"/>
      <w:szCs w:val="24"/>
    </w:rPr>
  </w:style>
  <w:style w:type="paragraph" w:styleId="af4">
    <w:name w:val="Balloon Text"/>
    <w:basedOn w:val="a"/>
    <w:link w:val="af5"/>
    <w:uiPriority w:val="99"/>
    <w:semiHidden/>
    <w:unhideWhenUsed/>
    <w:rsid w:val="00430C87"/>
    <w:rPr>
      <w:rFonts w:ascii="Cambria" w:eastAsia="新細明體" w:hAnsi="Cambria" w:cs="Times New Roman"/>
      <w:sz w:val="18"/>
      <w:szCs w:val="18"/>
    </w:rPr>
  </w:style>
  <w:style w:type="character" w:customStyle="1" w:styleId="af5">
    <w:name w:val="註解方塊文字 字元"/>
    <w:basedOn w:val="a0"/>
    <w:link w:val="af4"/>
    <w:uiPriority w:val="99"/>
    <w:semiHidden/>
    <w:rsid w:val="00430C87"/>
    <w:rPr>
      <w:rFonts w:ascii="Cambria" w:eastAsia="新細明體" w:hAnsi="Cambria" w:cs="Times New Roman"/>
      <w:sz w:val="18"/>
      <w:szCs w:val="18"/>
    </w:rPr>
  </w:style>
  <w:style w:type="paragraph" w:customStyle="1" w:styleId="Default">
    <w:name w:val="Default"/>
    <w:rsid w:val="00430C87"/>
    <w:pPr>
      <w:widowControl w:val="0"/>
      <w:autoSpaceDE w:val="0"/>
      <w:autoSpaceDN w:val="0"/>
      <w:adjustRightInd w:val="0"/>
    </w:pPr>
    <w:rPr>
      <w:rFonts w:ascii="標楷體" w:eastAsia="標楷體"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96B99-0F87-47FE-AF4C-9DAA55660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1367</Words>
  <Characters>7794</Characters>
  <Application>Microsoft Office Word</Application>
  <DocSecurity>0</DocSecurity>
  <Lines>64</Lines>
  <Paragraphs>18</Paragraphs>
  <ScaleCrop>false</ScaleCrop>
  <Company>personal</Company>
  <LinksUpToDate>false</LinksUpToDate>
  <CharactersWithSpaces>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資訊處林娟婷</cp:lastModifiedBy>
  <cp:revision>2</cp:revision>
  <cp:lastPrinted>2016-06-02T04:10:00Z</cp:lastPrinted>
  <dcterms:created xsi:type="dcterms:W3CDTF">2016-06-02T04:13:00Z</dcterms:created>
  <dcterms:modified xsi:type="dcterms:W3CDTF">2016-06-02T04:13:00Z</dcterms:modified>
</cp:coreProperties>
</file>