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0A" w:rsidRPr="004A4198" w:rsidRDefault="002C5B91" w:rsidP="005A200A">
      <w:pPr>
        <w:autoSpaceDE w:val="0"/>
        <w:autoSpaceDN w:val="0"/>
        <w:adjustRightInd w:val="0"/>
        <w:ind w:leftChars="-177" w:left="-425"/>
        <w:jc w:val="center"/>
        <w:rPr>
          <w:rFonts w:eastAsia="標楷體"/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皮膚科</w:t>
      </w:r>
      <w:r w:rsidR="005A200A">
        <w:rPr>
          <w:rFonts w:eastAsia="標楷體" w:hint="eastAsia"/>
          <w:b/>
          <w:bCs/>
          <w:kern w:val="0"/>
          <w:sz w:val="40"/>
          <w:szCs w:val="40"/>
        </w:rPr>
        <w:t>一般手術</w:t>
      </w:r>
      <w:r w:rsidR="005A200A"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5822B4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5A200A" w:rsidRPr="004A4198" w:rsidTr="00C2681C">
        <w:trPr>
          <w:trHeight w:val="9208"/>
        </w:trPr>
        <w:tc>
          <w:tcPr>
            <w:tcW w:w="10433" w:type="dxa"/>
          </w:tcPr>
          <w:p w:rsidR="005A200A" w:rsidRPr="004A4198" w:rsidRDefault="001F05EB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810" r="190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200A" w:rsidRDefault="005A200A" w:rsidP="005A200A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5A200A" w:rsidRDefault="005A200A" w:rsidP="005A200A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ii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IludcdAZGN0PYGb2ILaWNlM93Mnqm0ZCLlsqNuxGKTm2jNYQXWhv+mdXJxxt&#10;QdbjB1mDG7o10gHtG9VbQCgGAnTo0uOpMzaUCoSXJEoD0FSgipJ4HsPBuqDZ8fagtHnHZI/sJscK&#10;Ou/Q6e5Om8n0aGKdCVnyrgM5zTrxQgCYkwR8w1Wrs1G4Zj6lQbpKVgnxSDRbeSQoCu+mXBJvVobz&#10;uLgslssi/GH9hiRreV0zYd0ciRWS32vcgeITJU7U0rLjtYWzIWm1WS87hXYUiF2671CQMzP/ZRiu&#10;XpDLq5TCiAS3UeqVs2TukZLEXjoPEi8I09t0FpCUFOXLlO64YP+eEhpznMZRPJHpj3OjWc8NjI6O&#10;9zlOAvvZAtDMUnAlarc3lHfT/qwUNvznUkC7j412hLUcndhq9us9oFgWr2X9CNRVEpgFLIR5BxtG&#10;v8IfoxGmR4719y1VDKPuvYAHkIaE2HHjDiSeR3BQ55r1uYaKqpUwlABs2i7NNKK2g+KbFnxNT07I&#10;G3g0DXd8fo7r8NRgQri0DtPMjqDzs7N6nrmLnwA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LF7aKK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5A200A" w:rsidRDefault="005A200A" w:rsidP="005A20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5A200A" w:rsidRDefault="005A200A" w:rsidP="005A200A"/>
                        </w:txbxContent>
                      </v:textbox>
                    </v:shape>
                  </w:pict>
                </mc:Fallback>
              </mc:AlternateContent>
            </w:r>
            <w:r w:rsidR="005A200A" w:rsidRPr="004A4198">
              <w:rPr>
                <w:rFonts w:eastAsia="標楷體" w:hint="eastAsia"/>
                <w:kern w:val="0"/>
              </w:rPr>
              <w:t>病人姓名：</w:t>
            </w:r>
            <w:r w:rsidR="005A200A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5A200A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5A200A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5A200A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5A200A" w:rsidRPr="004A4198">
              <w:rPr>
                <w:rFonts w:eastAsia="標楷體" w:hint="eastAsia"/>
                <w:kern w:val="0"/>
              </w:rPr>
              <w:t>病人出生日期：</w:t>
            </w:r>
            <w:r w:rsidR="005A200A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5A200A" w:rsidRPr="004A4198">
              <w:rPr>
                <w:rFonts w:eastAsia="標楷體"/>
                <w:kern w:val="0"/>
              </w:rPr>
              <w:t xml:space="preserve"> </w:t>
            </w:r>
            <w:r w:rsidR="005A200A" w:rsidRPr="004A4198">
              <w:rPr>
                <w:rFonts w:eastAsia="標楷體" w:hint="eastAsia"/>
                <w:kern w:val="0"/>
              </w:rPr>
              <w:t>年</w:t>
            </w:r>
            <w:r w:rsidR="005A200A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5A200A" w:rsidRPr="004A4198">
              <w:rPr>
                <w:rFonts w:eastAsia="標楷體" w:hint="eastAsia"/>
                <w:kern w:val="0"/>
              </w:rPr>
              <w:t>月</w:t>
            </w:r>
            <w:r w:rsidR="005A200A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5A200A" w:rsidRPr="004A4198">
              <w:rPr>
                <w:rFonts w:eastAsia="標楷體" w:hint="eastAsia"/>
                <w:kern w:val="0"/>
              </w:rPr>
              <w:t>日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2039AD" w:rsidRPr="00AB457D" w:rsidRDefault="002039AD" w:rsidP="002039AD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2039AD" w:rsidRPr="00FE7175" w:rsidTr="00151404">
              <w:tc>
                <w:tcPr>
                  <w:tcW w:w="851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2039AD" w:rsidRPr="00FE7175" w:rsidTr="00151404">
              <w:tc>
                <w:tcPr>
                  <w:tcW w:w="851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2039AD" w:rsidRPr="00FE7175" w:rsidTr="00151404">
              <w:tc>
                <w:tcPr>
                  <w:tcW w:w="851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2039AD" w:rsidRPr="00FE7175" w:rsidTr="00151404">
              <w:tc>
                <w:tcPr>
                  <w:tcW w:w="851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2039AD" w:rsidRPr="00FE7175" w:rsidTr="00151404">
              <w:tc>
                <w:tcPr>
                  <w:tcW w:w="851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2039AD" w:rsidRPr="00FE7175" w:rsidRDefault="002039AD" w:rsidP="00151404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2039AD" w:rsidRDefault="002039AD" w:rsidP="002039AD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2039AD" w:rsidRPr="004A4198" w:rsidRDefault="002039AD" w:rsidP="002039AD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          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033C18" w:rsidRDefault="00033C18" w:rsidP="00033C18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033C18" w:rsidRDefault="00033C18" w:rsidP="00033C18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6763D6" w:rsidRPr="00033C18" w:rsidRDefault="006763D6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5A200A" w:rsidRPr="004A4198" w:rsidRDefault="005A200A" w:rsidP="00C2681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5A200A" w:rsidRPr="004A4198" w:rsidRDefault="005A200A" w:rsidP="00C2681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5A200A" w:rsidRPr="004A4198" w:rsidRDefault="005A200A" w:rsidP="00C2681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5A200A" w:rsidRPr="004A4198" w:rsidRDefault="005A200A" w:rsidP="00C2681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5A200A" w:rsidRPr="004A4198" w:rsidRDefault="005A200A" w:rsidP="00C2681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5A200A" w:rsidRPr="004A4198" w:rsidRDefault="005A200A" w:rsidP="00C2681C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A13447" w:rsidRPr="0093694A" w:rsidRDefault="00A13447" w:rsidP="00A1344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A13447" w:rsidRPr="0093694A" w:rsidRDefault="00A13447" w:rsidP="00A1344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5A200A" w:rsidRPr="004A4198" w:rsidRDefault="005A200A" w:rsidP="005A200A">
            <w:pPr>
              <w:autoSpaceDE w:val="0"/>
              <w:autoSpaceDN w:val="0"/>
              <w:adjustRightInd w:val="0"/>
              <w:spacing w:beforeLines="100" w:before="36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5A200A" w:rsidRPr="004A4198" w:rsidTr="00C2681C">
        <w:trPr>
          <w:trHeight w:val="3686"/>
        </w:trPr>
        <w:tc>
          <w:tcPr>
            <w:tcW w:w="10433" w:type="dxa"/>
          </w:tcPr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lastRenderedPageBreak/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5A200A" w:rsidRPr="004A4198" w:rsidRDefault="005A200A" w:rsidP="00C2681C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5A200A" w:rsidRPr="004A4198" w:rsidRDefault="005A200A" w:rsidP="00C2681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5A200A" w:rsidRPr="004A4198" w:rsidRDefault="005A200A" w:rsidP="00C2681C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5A200A" w:rsidRPr="004A4198" w:rsidRDefault="005A200A" w:rsidP="00C2681C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5A200A" w:rsidRPr="004A4198" w:rsidRDefault="005A200A" w:rsidP="00C2681C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5A200A" w:rsidRDefault="005A200A" w:rsidP="00C2681C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5A200A" w:rsidRPr="004A4198" w:rsidRDefault="005A200A" w:rsidP="00C2681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5A200A" w:rsidRPr="0041661C" w:rsidRDefault="005A200A" w:rsidP="00C2681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5A200A" w:rsidRPr="001F4CC4" w:rsidRDefault="005A200A" w:rsidP="00C2681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5A200A" w:rsidRPr="00FC5D35" w:rsidRDefault="005A200A" w:rsidP="00C2681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spacing w:val="-10"/>
                <w:kern w:val="0"/>
                <w:sz w:val="22"/>
                <w:szCs w:val="22"/>
              </w:rPr>
            </w:pPr>
            <w:r w:rsidRPr="00FC5D35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未滿十八歲</w:t>
            </w:r>
            <w:r w:rsidR="00316954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FC5D35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款規定不得執行</w:t>
            </w:r>
            <w:r w:rsidR="003B7F0C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</w:t>
            </w:r>
            <w:r w:rsidRPr="00FC5D35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醫療行為</w:t>
            </w:r>
            <w:r w:rsidRPr="00FC5D35">
              <w:rPr>
                <w:rFonts w:eastAsia="標楷體" w:hint="eastAsia"/>
                <w:noProof/>
                <w:spacing w:val="-10"/>
                <w:kern w:val="0"/>
                <w:sz w:val="22"/>
                <w:szCs w:val="22"/>
              </w:rPr>
              <w:t>。</w:t>
            </w:r>
          </w:p>
        </w:tc>
      </w:tr>
    </w:tbl>
    <w:p w:rsidR="007B3F89" w:rsidRDefault="007B3F89" w:rsidP="0074451C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</w:p>
    <w:p w:rsidR="00F4005E" w:rsidRPr="0074451C" w:rsidRDefault="007B3F89" w:rsidP="0074451C">
      <w:pPr>
        <w:jc w:val="center"/>
        <w:rPr>
          <w:rFonts w:ascii="標楷體" w:eastAsia="標楷體" w:hAnsi="標楷體" w:hint="eastAsia"/>
          <w:b/>
          <w:bCs/>
          <w:sz w:val="40"/>
          <w:szCs w:val="40"/>
        </w:rPr>
      </w:pPr>
      <w:r>
        <w:rPr>
          <w:rFonts w:ascii="標楷體" w:eastAsia="標楷體" w:hAnsi="標楷體"/>
          <w:b/>
          <w:bCs/>
          <w:sz w:val="40"/>
          <w:szCs w:val="40"/>
        </w:rPr>
        <w:br w:type="page"/>
      </w:r>
      <w:r w:rsidR="002C5B91">
        <w:rPr>
          <w:rFonts w:ascii="標楷體" w:eastAsia="標楷體" w:hAnsi="標楷體" w:hint="eastAsia"/>
          <w:b/>
          <w:bCs/>
          <w:sz w:val="40"/>
          <w:szCs w:val="40"/>
        </w:rPr>
        <w:lastRenderedPageBreak/>
        <w:t>皮膚科</w:t>
      </w:r>
      <w:r w:rsidR="00F4005E" w:rsidRPr="0074451C">
        <w:rPr>
          <w:rFonts w:ascii="標楷體" w:eastAsia="標楷體" w:hAnsi="標楷體" w:hint="eastAsia"/>
          <w:b/>
          <w:bCs/>
          <w:sz w:val="40"/>
          <w:szCs w:val="40"/>
        </w:rPr>
        <w:t>一般手術</w:t>
      </w:r>
      <w:r w:rsidR="00C5490C">
        <w:rPr>
          <w:rFonts w:ascii="標楷體" w:eastAsia="標楷體" w:hAnsi="標楷體" w:hint="eastAsia"/>
          <w:b/>
          <w:bCs/>
          <w:sz w:val="40"/>
          <w:szCs w:val="40"/>
        </w:rPr>
        <w:t>說明</w:t>
      </w:r>
      <w:r w:rsidR="005822B4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8"/>
      </w:tblGrid>
      <w:tr w:rsidR="0074451C" w:rsidRPr="00F4005E" w:rsidTr="00F4005E">
        <w:tc>
          <w:tcPr>
            <w:tcW w:w="10828" w:type="dxa"/>
            <w:shd w:val="clear" w:color="auto" w:fill="auto"/>
          </w:tcPr>
          <w:p w:rsidR="0074451C" w:rsidRPr="002C5B91" w:rsidRDefault="0074451C" w:rsidP="007B3F89">
            <w:pPr>
              <w:spacing w:line="340" w:lineRule="exact"/>
              <w:ind w:firstLineChars="200" w:firstLine="480"/>
              <w:rPr>
                <w:rFonts w:eastAsia="標楷體"/>
              </w:rPr>
            </w:pPr>
            <w:r w:rsidRPr="00F4005E">
              <w:rPr>
                <w:rFonts w:ascii="標楷體" w:eastAsia="標楷體" w:hAnsi="標楷體" w:hint="eastAsia"/>
              </w:rPr>
              <w:t>這份說明書是用來解說病人的病情及接受「皮膚科</w:t>
            </w:r>
            <w:r w:rsidR="002C5B91">
              <w:rPr>
                <w:rFonts w:ascii="標楷體" w:eastAsia="標楷體" w:hAnsi="標楷體" w:hint="eastAsia"/>
              </w:rPr>
              <w:t>一般</w:t>
            </w:r>
            <w:r w:rsidRPr="00F4005E">
              <w:rPr>
                <w:rFonts w:ascii="標楷體" w:eastAsia="標楷體" w:hAnsi="標楷體" w:hint="eastAsia"/>
              </w:rPr>
              <w:t>手術」的目的、方法、效益、可能併發症、成功率、其它替代方案</w:t>
            </w:r>
            <w:r w:rsidRPr="002C5B91">
              <w:rPr>
                <w:rFonts w:eastAsia="標楷體"/>
              </w:rPr>
              <w:t>、復原期可能的問題以及未接受處置可能的後果，做為病人與醫師討論時的資料。經醫師說明後，若病人仍有疑問，請在簽署同意書前再與醫師討論。</w:t>
            </w:r>
          </w:p>
          <w:p w:rsidR="005A2B2B" w:rsidRPr="005A2B2B" w:rsidRDefault="005A2B2B" w:rsidP="005A2B2B">
            <w:pPr>
              <w:spacing w:line="340" w:lineRule="exact"/>
              <w:rPr>
                <w:rFonts w:eastAsia="標楷體" w:hint="eastAsia"/>
              </w:rPr>
            </w:pPr>
          </w:p>
          <w:p w:rsidR="0074451C" w:rsidRPr="00337541" w:rsidRDefault="0074451C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</w:rPr>
            </w:pPr>
            <w:r w:rsidRPr="00337541">
              <w:rPr>
                <w:rFonts w:eastAsia="標楷體"/>
                <w:b/>
                <w:color w:val="0000CC"/>
              </w:rPr>
              <w:t>接受皮膚科門診手術之相關疾病診斷說明：</w:t>
            </w:r>
            <w:r w:rsidRPr="00337541">
              <w:rPr>
                <w:rFonts w:eastAsia="標楷體"/>
              </w:rPr>
              <w:t>藉由手術切開病灶處皮膚進行腫瘤切除或切片檢查。</w:t>
            </w:r>
          </w:p>
          <w:p w:rsidR="005A2B2B" w:rsidRPr="005A2B2B" w:rsidRDefault="005A2B2B" w:rsidP="005A2B2B">
            <w:pPr>
              <w:spacing w:line="340" w:lineRule="exact"/>
              <w:rPr>
                <w:rFonts w:eastAsia="標楷體" w:hint="eastAsia"/>
                <w:b/>
                <w:color w:val="0000CC"/>
              </w:rPr>
            </w:pPr>
          </w:p>
          <w:p w:rsidR="002C5B91" w:rsidRPr="002C5B91" w:rsidRDefault="0074451C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2C5B91">
              <w:rPr>
                <w:rFonts w:eastAsia="標楷體"/>
                <w:b/>
                <w:color w:val="0000CC"/>
              </w:rPr>
              <w:t>手術目的與效益：</w:t>
            </w:r>
          </w:p>
          <w:p w:rsidR="002C5B91" w:rsidRPr="002C5B91" w:rsidRDefault="0074451C" w:rsidP="007B3F89">
            <w:pPr>
              <w:numPr>
                <w:ilvl w:val="0"/>
                <w:numId w:val="11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切除腫瘤或病變組織。</w:t>
            </w:r>
          </w:p>
          <w:p w:rsidR="00A13447" w:rsidRPr="00A13447" w:rsidRDefault="0074451C" w:rsidP="00A13447">
            <w:pPr>
              <w:numPr>
                <w:ilvl w:val="0"/>
                <w:numId w:val="11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取得疑似病變之皮膚組織切片進行病理組織檢查，以做為後續治療之依據。</w:t>
            </w:r>
          </w:p>
          <w:p w:rsidR="005A2B2B" w:rsidRDefault="005A2B2B" w:rsidP="005A2B2B">
            <w:pPr>
              <w:spacing w:line="340" w:lineRule="exact"/>
              <w:rPr>
                <w:rFonts w:eastAsia="標楷體" w:hint="eastAsia"/>
                <w:b/>
                <w:color w:val="0000CC"/>
              </w:rPr>
            </w:pPr>
          </w:p>
          <w:p w:rsidR="002C5B91" w:rsidRPr="002C5B91" w:rsidRDefault="0074451C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2C5B91">
              <w:rPr>
                <w:rFonts w:eastAsia="標楷體"/>
                <w:b/>
                <w:color w:val="0000CC"/>
              </w:rPr>
              <w:t>執行方法</w:t>
            </w:r>
            <w:r w:rsidR="002C5B91">
              <w:rPr>
                <w:rFonts w:eastAsia="標楷體" w:hint="eastAsia"/>
                <w:b/>
                <w:color w:val="0000CC"/>
              </w:rPr>
              <w:t>：</w:t>
            </w:r>
          </w:p>
          <w:p w:rsidR="0074451C" w:rsidRPr="002C5B91" w:rsidRDefault="0074451C" w:rsidP="007B3F89">
            <w:pPr>
              <w:numPr>
                <w:ilvl w:val="0"/>
                <w:numId w:val="1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醫師會先在手術部位做皮膚消毒並施行局部麻醉；切開病灶處皮膚後進行腫瘤切除或取得疑</w:t>
            </w:r>
            <w:r w:rsidR="005A200A" w:rsidRPr="002C5B91">
              <w:rPr>
                <w:rFonts w:eastAsia="標楷體"/>
              </w:rPr>
              <w:t xml:space="preserve"> </w:t>
            </w:r>
            <w:r w:rsidRPr="002C5B91">
              <w:rPr>
                <w:rFonts w:eastAsia="標楷體"/>
              </w:rPr>
              <w:t>似病變之組織，再將傷口縫合。</w:t>
            </w:r>
          </w:p>
          <w:p w:rsidR="0074451C" w:rsidRPr="002C5B91" w:rsidRDefault="0074451C" w:rsidP="007B3F89">
            <w:pPr>
              <w:numPr>
                <w:ilvl w:val="0"/>
                <w:numId w:val="1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手術時間依病情而異，一般約需</w:t>
            </w:r>
            <w:r w:rsidRPr="002C5B91">
              <w:rPr>
                <w:rFonts w:eastAsia="標楷體"/>
              </w:rPr>
              <w:t>20</w:t>
            </w:r>
            <w:r w:rsidRPr="002C5B91">
              <w:rPr>
                <w:rFonts w:eastAsia="標楷體"/>
              </w:rPr>
              <w:t>至</w:t>
            </w:r>
            <w:r w:rsidRPr="002C5B91">
              <w:rPr>
                <w:rFonts w:eastAsia="標楷體"/>
              </w:rPr>
              <w:t>60</w:t>
            </w:r>
            <w:r w:rsidRPr="002C5B91">
              <w:rPr>
                <w:rFonts w:eastAsia="標楷體"/>
              </w:rPr>
              <w:t>分鐘。手術過程中需全程平躺，若有任何不適，請立即告知醫護人員。手術結束時護理人員會協助病人包紮傷口，並觀察有沒有出血現象。</w:t>
            </w:r>
          </w:p>
          <w:p w:rsidR="005A2B2B" w:rsidRDefault="005A2B2B" w:rsidP="005A2B2B">
            <w:pPr>
              <w:spacing w:line="340" w:lineRule="exact"/>
              <w:rPr>
                <w:rFonts w:eastAsia="標楷體" w:hint="eastAsia"/>
                <w:b/>
                <w:color w:val="0000CC"/>
              </w:rPr>
            </w:pPr>
          </w:p>
          <w:p w:rsidR="0074451C" w:rsidRPr="002C5B91" w:rsidRDefault="0074451C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2C5B91">
              <w:rPr>
                <w:rFonts w:eastAsia="標楷體"/>
                <w:b/>
                <w:color w:val="0000CC"/>
              </w:rPr>
              <w:t>可能併發症與發生機率及處理方法</w:t>
            </w:r>
            <w:r w:rsidRPr="002C5B91">
              <w:rPr>
                <w:rFonts w:eastAsia="標楷體"/>
                <w:b/>
                <w:color w:val="0000CC"/>
              </w:rPr>
              <w:t>(</w:t>
            </w:r>
            <w:r w:rsidRPr="002C5B91">
              <w:rPr>
                <w:rFonts w:eastAsia="標楷體"/>
                <w:b/>
                <w:color w:val="0000CC"/>
              </w:rPr>
              <w:t>包含如下但不在此限</w:t>
            </w:r>
            <w:r w:rsidRPr="002C5B91">
              <w:rPr>
                <w:rFonts w:eastAsia="標楷體"/>
                <w:b/>
                <w:color w:val="0000CC"/>
              </w:rPr>
              <w:t>)</w:t>
            </w:r>
          </w:p>
          <w:p w:rsidR="0074451C" w:rsidRPr="002C5B91" w:rsidRDefault="0074451C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疼痛：因每個病患對疼痛感覺不同而異。一般疼痛程度為輕微且短暫的。</w:t>
            </w:r>
          </w:p>
          <w:p w:rsidR="0074451C" w:rsidRPr="002C5B91" w:rsidRDefault="0074451C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瘀血或血腫：適當的壓迫穿刺傷口止血，瘀血或血腫發生率約在</w:t>
            </w:r>
            <w:r w:rsidRPr="002C5B91">
              <w:rPr>
                <w:rFonts w:eastAsia="標楷體"/>
              </w:rPr>
              <w:t>2-3%</w:t>
            </w:r>
            <w:r w:rsidRPr="002C5B91">
              <w:rPr>
                <w:rFonts w:eastAsia="標楷體"/>
              </w:rPr>
              <w:t>。</w:t>
            </w:r>
          </w:p>
          <w:p w:rsidR="002C5B91" w:rsidRPr="002C5B91" w:rsidRDefault="0074451C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感染：感染發生率約</w:t>
            </w:r>
            <w:r w:rsidRPr="002C5B91">
              <w:rPr>
                <w:rFonts w:eastAsia="標楷體"/>
              </w:rPr>
              <w:t>2-3 %</w:t>
            </w:r>
            <w:r w:rsidRPr="002C5B91">
              <w:rPr>
                <w:rFonts w:eastAsia="標楷體"/>
              </w:rPr>
              <w:t>。</w:t>
            </w:r>
          </w:p>
          <w:p w:rsidR="0074451C" w:rsidRDefault="0074451C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 w:hint="eastAsia"/>
              </w:rPr>
            </w:pPr>
            <w:r w:rsidRPr="002C5B91">
              <w:rPr>
                <w:rFonts w:eastAsia="標楷體"/>
              </w:rPr>
              <w:t>局部麻醉藥過敏、休克。</w:t>
            </w:r>
          </w:p>
          <w:p w:rsidR="00805724" w:rsidRPr="002C5B91" w:rsidRDefault="00805724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蟹足腫。</w:t>
            </w:r>
          </w:p>
          <w:p w:rsidR="0074451C" w:rsidRPr="002C5B91" w:rsidRDefault="0074451C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其他偶發之副作用及併發症。</w:t>
            </w:r>
          </w:p>
          <w:p w:rsidR="005A2B2B" w:rsidRPr="005A2B2B" w:rsidRDefault="005A2B2B" w:rsidP="005A2B2B">
            <w:pPr>
              <w:spacing w:line="340" w:lineRule="exact"/>
              <w:rPr>
                <w:rFonts w:eastAsia="標楷體" w:hint="eastAsia"/>
              </w:rPr>
            </w:pPr>
          </w:p>
          <w:p w:rsidR="0074451C" w:rsidRPr="00337541" w:rsidRDefault="0074451C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</w:rPr>
            </w:pPr>
            <w:r w:rsidRPr="00337541">
              <w:rPr>
                <w:rFonts w:eastAsia="標楷體"/>
                <w:b/>
                <w:color w:val="0000CC"/>
              </w:rPr>
              <w:t>成功率：</w:t>
            </w:r>
            <w:r w:rsidRPr="00337541">
              <w:rPr>
                <w:rFonts w:eastAsia="標楷體"/>
              </w:rPr>
              <w:t>此項檢查之成功率平均為</w:t>
            </w:r>
            <w:r w:rsidR="002C5B91" w:rsidRPr="00337541">
              <w:rPr>
                <w:rFonts w:eastAsia="標楷體" w:hint="eastAsia"/>
              </w:rPr>
              <w:t>＿＿</w:t>
            </w:r>
            <w:r w:rsidRPr="00337541">
              <w:rPr>
                <w:rFonts w:eastAsia="標楷體"/>
              </w:rPr>
              <w:t>%</w:t>
            </w:r>
            <w:r w:rsidRPr="00337541">
              <w:rPr>
                <w:rFonts w:eastAsia="標楷體"/>
              </w:rPr>
              <w:t>。</w:t>
            </w:r>
          </w:p>
          <w:p w:rsidR="005A2B2B" w:rsidRPr="005A2B2B" w:rsidRDefault="005A2B2B" w:rsidP="005A2B2B">
            <w:pPr>
              <w:spacing w:line="340" w:lineRule="exact"/>
              <w:rPr>
                <w:rFonts w:eastAsia="標楷體" w:hint="eastAsia"/>
                <w:b/>
                <w:color w:val="0000CC"/>
              </w:rPr>
            </w:pPr>
          </w:p>
          <w:p w:rsidR="0074451C" w:rsidRPr="002C5B91" w:rsidRDefault="0074451C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2C5B91">
              <w:rPr>
                <w:rFonts w:eastAsia="標楷體"/>
                <w:b/>
                <w:color w:val="0000CC"/>
              </w:rPr>
              <w:t>替代處置方案</w:t>
            </w:r>
          </w:p>
          <w:p w:rsidR="002C5B91" w:rsidRPr="002C5B91" w:rsidRDefault="0074451C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緩解皮膚下腫瘤病灶病痛：可用粗針抽吸引流囊腫性病灶，但易復發且對有實質性組織腫塊</w:t>
            </w:r>
            <w:r w:rsidR="005A200A" w:rsidRPr="002C5B91">
              <w:rPr>
                <w:rFonts w:eastAsia="標楷體"/>
              </w:rPr>
              <w:t xml:space="preserve">  </w:t>
            </w:r>
            <w:r w:rsidRPr="002C5B91">
              <w:rPr>
                <w:rFonts w:eastAsia="標楷體"/>
              </w:rPr>
              <w:t>無效。</w:t>
            </w:r>
          </w:p>
          <w:p w:rsidR="0074451C" w:rsidRPr="002C5B91" w:rsidRDefault="0074451C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確認病灶病理型態：唯有透過切除或切片方式才能取得組織病進行病理化驗。</w:t>
            </w:r>
          </w:p>
          <w:p w:rsidR="005A2B2B" w:rsidRPr="005A2B2B" w:rsidRDefault="005A2B2B" w:rsidP="005A2B2B">
            <w:pPr>
              <w:spacing w:line="340" w:lineRule="exact"/>
              <w:rPr>
                <w:rFonts w:eastAsia="標楷體" w:hint="eastAsia"/>
              </w:rPr>
            </w:pPr>
          </w:p>
          <w:p w:rsidR="0074451C" w:rsidRPr="002C5B91" w:rsidRDefault="0074451C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</w:rPr>
            </w:pPr>
            <w:r w:rsidRPr="002C5B91">
              <w:rPr>
                <w:rFonts w:eastAsia="標楷體"/>
                <w:b/>
                <w:color w:val="0000CC"/>
              </w:rPr>
              <w:t>未處置之風險：</w:t>
            </w:r>
            <w:r w:rsidRPr="002C5B91">
              <w:rPr>
                <w:rFonts w:eastAsia="標楷體"/>
              </w:rPr>
              <w:t>無法確認病灶之組織型態及病理診斷，無法正確建立的治療計畫。</w:t>
            </w:r>
          </w:p>
          <w:p w:rsidR="00A13447" w:rsidRDefault="00A13447" w:rsidP="00A13447">
            <w:pPr>
              <w:spacing w:line="340" w:lineRule="exact"/>
              <w:rPr>
                <w:rFonts w:eastAsia="標楷體" w:hint="eastAsia"/>
                <w:b/>
                <w:color w:val="0000CC"/>
              </w:rPr>
            </w:pPr>
          </w:p>
          <w:p w:rsidR="002C5B91" w:rsidRPr="002C5B91" w:rsidRDefault="0074451C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  <w:b/>
                <w:color w:val="0000CC"/>
              </w:rPr>
            </w:pPr>
            <w:r w:rsidRPr="002C5B91">
              <w:rPr>
                <w:rFonts w:eastAsia="標楷體"/>
                <w:b/>
                <w:color w:val="0000CC"/>
              </w:rPr>
              <w:t>術後復原期可能出現的問題</w:t>
            </w:r>
            <w:r w:rsidR="002C5B91" w:rsidRPr="002C5B91">
              <w:rPr>
                <w:rFonts w:eastAsia="標楷體"/>
                <w:b/>
                <w:color w:val="0000CC"/>
              </w:rPr>
              <w:t>：</w:t>
            </w:r>
          </w:p>
          <w:p w:rsidR="0074451C" w:rsidRPr="002C5B91" w:rsidRDefault="0074451C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疼痛：因每個病患對疼痛敏感度不同而感覺各異。一般而言，疼痛程度為輕微且短暫的。</w:t>
            </w:r>
          </w:p>
          <w:p w:rsidR="005A200A" w:rsidRPr="002C5B91" w:rsidRDefault="0074451C" w:rsidP="007B3F89">
            <w:pPr>
              <w:numPr>
                <w:ilvl w:val="1"/>
                <w:numId w:val="2"/>
              </w:numPr>
              <w:spacing w:line="340" w:lineRule="exact"/>
              <w:rPr>
                <w:rFonts w:eastAsia="標楷體"/>
              </w:rPr>
            </w:pPr>
            <w:r w:rsidRPr="002C5B91">
              <w:rPr>
                <w:rFonts w:eastAsia="標楷體"/>
              </w:rPr>
              <w:t>瘀血或血腫：藉由確實的壓迫傷口，瘀血發生率小於</w:t>
            </w:r>
            <w:r w:rsidRPr="002C5B91">
              <w:rPr>
                <w:rFonts w:eastAsia="標楷體"/>
              </w:rPr>
              <w:t>5%</w:t>
            </w:r>
            <w:r w:rsidRPr="002C5B91">
              <w:rPr>
                <w:rFonts w:eastAsia="標楷體"/>
              </w:rPr>
              <w:t>，血腫發生率小於</w:t>
            </w:r>
            <w:r w:rsidRPr="002C5B91">
              <w:rPr>
                <w:rFonts w:eastAsia="標楷體"/>
              </w:rPr>
              <w:t>1%</w:t>
            </w:r>
            <w:r w:rsidRPr="002C5B91">
              <w:rPr>
                <w:rFonts w:eastAsia="標楷體"/>
              </w:rPr>
              <w:t>。</w:t>
            </w:r>
          </w:p>
          <w:p w:rsidR="00A13447" w:rsidRPr="00A13447" w:rsidRDefault="00A13447" w:rsidP="00A13447">
            <w:pPr>
              <w:spacing w:line="340" w:lineRule="exact"/>
              <w:rPr>
                <w:rFonts w:eastAsia="標楷體" w:hint="eastAsia"/>
              </w:rPr>
            </w:pPr>
          </w:p>
          <w:p w:rsidR="002C5B91" w:rsidRPr="00337541" w:rsidRDefault="002C5B91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</w:rPr>
            </w:pPr>
            <w:r w:rsidRPr="002C5B91">
              <w:rPr>
                <w:rFonts w:eastAsia="標楷體"/>
                <w:b/>
                <w:color w:val="0000CC"/>
              </w:rPr>
              <w:t>參考文獻：</w:t>
            </w:r>
            <w:r w:rsidRPr="00337541">
              <w:rPr>
                <w:rFonts w:eastAsia="標楷體"/>
              </w:rPr>
              <w:t>Fitzpatrick's dermatology in general medicine. 8th ed. 2012.</w:t>
            </w:r>
          </w:p>
          <w:p w:rsidR="00A13447" w:rsidRPr="00A13447" w:rsidRDefault="00A13447" w:rsidP="00A13447">
            <w:pPr>
              <w:spacing w:line="340" w:lineRule="exact"/>
              <w:rPr>
                <w:rFonts w:eastAsia="標楷體" w:hint="eastAsia"/>
              </w:rPr>
            </w:pPr>
          </w:p>
          <w:p w:rsidR="00A13447" w:rsidRPr="00A13447" w:rsidRDefault="00A13447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 w:hint="eastAsia"/>
              </w:rPr>
            </w:pPr>
            <w:r w:rsidRPr="009950B9">
              <w:rPr>
                <w:rFonts w:eastAsia="標楷體" w:hint="eastAsia"/>
                <w:b/>
                <w:color w:val="0000CC"/>
              </w:rPr>
              <w:t>其他補充說明：</w:t>
            </w:r>
          </w:p>
          <w:p w:rsidR="00A13447" w:rsidRDefault="00A13447" w:rsidP="003222F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80" w:lineRule="exact"/>
              <w:ind w:left="851" w:hanging="425"/>
              <w:rPr>
                <w:rFonts w:eastAsia="標楷體" w:hint="eastAsia"/>
                <w:kern w:val="0"/>
              </w:rPr>
            </w:pPr>
            <w:r w:rsidRPr="00A43D9C">
              <w:rPr>
                <w:rFonts w:eastAsia="標楷體" w:hint="eastAsia"/>
                <w:highlight w:val="yellow"/>
              </w:rPr>
              <w:t>每次手術發生之費用，均以當次手術為限，如須再次手術或後續治療時，費用將另行採計。各項費用之收費項目及金額，均已明確告知。</w:t>
            </w:r>
          </w:p>
          <w:p w:rsidR="00A13447" w:rsidRPr="00A43D9C" w:rsidRDefault="00A13447" w:rsidP="003222F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80" w:lineRule="exact"/>
              <w:ind w:left="851" w:hanging="425"/>
              <w:rPr>
                <w:rFonts w:eastAsia="標楷體"/>
                <w:kern w:val="0"/>
              </w:rPr>
            </w:pPr>
            <w:r w:rsidRPr="00A43D9C">
              <w:rPr>
                <w:rFonts w:eastAsia="標楷體" w:hint="eastAsia"/>
                <w:highlight w:val="yellow"/>
              </w:rPr>
              <w:t>此手術非屬急迫性質，不於說明當日進行，應經充分時間考慮後再決定施作與否。</w:t>
            </w:r>
          </w:p>
          <w:p w:rsidR="00A13447" w:rsidRPr="00A13447" w:rsidRDefault="00A13447" w:rsidP="00A13447">
            <w:pPr>
              <w:spacing w:line="340" w:lineRule="exact"/>
              <w:rPr>
                <w:rFonts w:eastAsia="標楷體" w:hint="eastAsia"/>
              </w:rPr>
            </w:pPr>
          </w:p>
          <w:p w:rsidR="0074451C" w:rsidRPr="002C5B91" w:rsidRDefault="0074451C" w:rsidP="007B3F89">
            <w:pPr>
              <w:numPr>
                <w:ilvl w:val="0"/>
                <w:numId w:val="2"/>
              </w:numPr>
              <w:spacing w:line="340" w:lineRule="exact"/>
              <w:ind w:left="567" w:hanging="567"/>
              <w:rPr>
                <w:rFonts w:eastAsia="標楷體"/>
              </w:rPr>
            </w:pPr>
            <w:r w:rsidRPr="002C5B91">
              <w:rPr>
                <w:rFonts w:eastAsia="標楷體"/>
                <w:b/>
                <w:color w:val="0000CC"/>
              </w:rPr>
              <w:t>病人、家屬問題：</w:t>
            </w:r>
          </w:p>
          <w:p w:rsidR="0074451C" w:rsidRPr="002C5B91" w:rsidRDefault="0074451C" w:rsidP="007B3F89">
            <w:pPr>
              <w:adjustRightInd w:val="0"/>
              <w:snapToGrid w:val="0"/>
              <w:spacing w:line="340" w:lineRule="exact"/>
              <w:ind w:left="480"/>
              <w:rPr>
                <w:rFonts w:eastAsia="標楷體"/>
              </w:rPr>
            </w:pPr>
            <w:r w:rsidRPr="002C5B91">
              <w:rPr>
                <w:rFonts w:eastAsia="標楷體"/>
              </w:rPr>
              <w:t>(</w:t>
            </w:r>
            <w:r w:rsidRPr="002C5B91">
              <w:rPr>
                <w:rFonts w:eastAsia="標楷體"/>
              </w:rPr>
              <w:t>一</w:t>
            </w:r>
            <w:r w:rsidRPr="002C5B91">
              <w:rPr>
                <w:rFonts w:eastAsia="標楷體"/>
              </w:rPr>
              <w:t>) _________________________________________________________________________</w:t>
            </w:r>
          </w:p>
          <w:p w:rsidR="0074451C" w:rsidRPr="002C5B91" w:rsidRDefault="0074451C" w:rsidP="007B3F89">
            <w:pPr>
              <w:adjustRightInd w:val="0"/>
              <w:snapToGrid w:val="0"/>
              <w:spacing w:line="340" w:lineRule="exact"/>
              <w:ind w:left="480"/>
              <w:rPr>
                <w:rFonts w:eastAsia="標楷體"/>
              </w:rPr>
            </w:pPr>
            <w:r w:rsidRPr="002C5B91">
              <w:rPr>
                <w:rFonts w:eastAsia="標楷體"/>
              </w:rPr>
              <w:t>(</w:t>
            </w:r>
            <w:r w:rsidRPr="002C5B91">
              <w:rPr>
                <w:rFonts w:eastAsia="標楷體"/>
              </w:rPr>
              <w:t>二</w:t>
            </w:r>
            <w:r w:rsidRPr="002C5B91">
              <w:rPr>
                <w:rFonts w:eastAsia="標楷體"/>
              </w:rPr>
              <w:t>) _________________________________________________________________________</w:t>
            </w:r>
          </w:p>
          <w:p w:rsidR="0074451C" w:rsidRPr="00F4005E" w:rsidRDefault="0074451C" w:rsidP="007B3F89">
            <w:pPr>
              <w:adjustRightInd w:val="0"/>
              <w:snapToGrid w:val="0"/>
              <w:spacing w:line="340" w:lineRule="exact"/>
              <w:ind w:left="480"/>
              <w:rPr>
                <w:rFonts w:eastAsia="標楷體" w:hint="eastAsia"/>
              </w:rPr>
            </w:pPr>
            <w:r w:rsidRPr="002C5B91">
              <w:rPr>
                <w:rFonts w:eastAsia="標楷體"/>
              </w:rPr>
              <w:t>(</w:t>
            </w:r>
            <w:r w:rsidRPr="002C5B91">
              <w:rPr>
                <w:rFonts w:eastAsia="標楷體"/>
              </w:rPr>
              <w:t>三</w:t>
            </w:r>
            <w:r w:rsidRPr="002C5B91">
              <w:rPr>
                <w:rFonts w:eastAsia="標楷體"/>
              </w:rPr>
              <w:t>) __________________________________________</w:t>
            </w:r>
            <w:r w:rsidR="009E4E93" w:rsidRPr="002C5B91">
              <w:rPr>
                <w:rFonts w:eastAsia="標楷體"/>
              </w:rPr>
              <w:t>__________</w:t>
            </w:r>
            <w:r w:rsidR="009E4E93">
              <w:rPr>
                <w:rFonts w:eastAsia="標楷體" w:hint="eastAsia"/>
              </w:rPr>
              <w:t>_____________________</w:t>
            </w:r>
          </w:p>
          <w:p w:rsidR="0074451C" w:rsidRPr="00F4005E" w:rsidRDefault="0074451C" w:rsidP="007B3F89">
            <w:pPr>
              <w:autoSpaceDE w:val="0"/>
              <w:autoSpaceDN w:val="0"/>
              <w:adjustRightInd w:val="0"/>
              <w:snapToGrid w:val="0"/>
              <w:spacing w:line="340" w:lineRule="exact"/>
              <w:ind w:leftChars="413" w:left="991"/>
              <w:rPr>
                <w:rFonts w:eastAsia="標楷體"/>
              </w:rPr>
            </w:pPr>
            <w:r w:rsidRPr="00F4005E">
              <w:rPr>
                <w:rFonts w:eastAsia="標楷體" w:hint="eastAsia"/>
              </w:rPr>
              <w:t>病人</w:t>
            </w:r>
            <w:r w:rsidRPr="00F4005E">
              <w:rPr>
                <w:rFonts w:eastAsia="標楷體"/>
              </w:rPr>
              <w:t>(</w:t>
            </w:r>
            <w:r w:rsidRPr="00F4005E">
              <w:rPr>
                <w:rFonts w:eastAsia="標楷體" w:hint="eastAsia"/>
              </w:rPr>
              <w:t>或家屬</w:t>
            </w:r>
            <w:r w:rsidRPr="00F4005E">
              <w:rPr>
                <w:rFonts w:eastAsia="標楷體"/>
              </w:rPr>
              <w:t>/</w:t>
            </w:r>
            <w:r w:rsidRPr="00F4005E">
              <w:rPr>
                <w:rFonts w:eastAsia="標楷體" w:hint="eastAsia"/>
              </w:rPr>
              <w:t>法定代理人</w:t>
            </w:r>
            <w:r w:rsidRPr="00F4005E">
              <w:rPr>
                <w:rFonts w:eastAsia="標楷體"/>
              </w:rPr>
              <w:t>)</w:t>
            </w:r>
            <w:r w:rsidRPr="00F4005E">
              <w:rPr>
                <w:rFonts w:eastAsia="標楷體" w:hint="eastAsia"/>
              </w:rPr>
              <w:t>：＿＿＿＿＿＿＿＿（簽章）</w:t>
            </w:r>
          </w:p>
          <w:p w:rsidR="0074451C" w:rsidRPr="00F4005E" w:rsidRDefault="0074451C" w:rsidP="007B3F89">
            <w:pPr>
              <w:autoSpaceDE w:val="0"/>
              <w:autoSpaceDN w:val="0"/>
              <w:adjustRightInd w:val="0"/>
              <w:snapToGrid w:val="0"/>
              <w:spacing w:line="340" w:lineRule="exact"/>
              <w:ind w:leftChars="1595" w:left="4253" w:hangingChars="177" w:hanging="425"/>
              <w:rPr>
                <w:rFonts w:eastAsia="標楷體" w:hint="eastAsia"/>
              </w:rPr>
            </w:pPr>
            <w:r w:rsidRPr="00F4005E">
              <w:rPr>
                <w:rFonts w:eastAsia="標楷體" w:hint="eastAsia"/>
              </w:rPr>
              <w:t>□</w:t>
            </w:r>
            <w:r w:rsidRPr="00F4005E">
              <w:rPr>
                <w:rFonts w:eastAsia="標楷體"/>
              </w:rPr>
              <w:t xml:space="preserve"> </w:t>
            </w:r>
            <w:r w:rsidR="002C5B91">
              <w:rPr>
                <w:rFonts w:eastAsia="標楷體" w:hint="eastAsia"/>
              </w:rPr>
              <w:t>我已瞭解上述說明，並同意皮膚科</w:t>
            </w:r>
            <w:r w:rsidRPr="00F4005E">
              <w:rPr>
                <w:rFonts w:eastAsia="標楷體" w:hint="eastAsia"/>
              </w:rPr>
              <w:t>一般手術（請簽署</w:t>
            </w:r>
            <w:r w:rsidR="002C5B91">
              <w:rPr>
                <w:rFonts w:eastAsia="標楷體" w:hint="eastAsia"/>
              </w:rPr>
              <w:t>皮膚科</w:t>
            </w:r>
            <w:r w:rsidRPr="00F4005E">
              <w:rPr>
                <w:rFonts w:eastAsia="標楷體" w:hint="eastAsia"/>
              </w:rPr>
              <w:t>一般手術同意書）。</w:t>
            </w:r>
          </w:p>
          <w:p w:rsidR="0074451C" w:rsidRPr="00F4005E" w:rsidRDefault="0074451C" w:rsidP="007B3F89">
            <w:pPr>
              <w:autoSpaceDE w:val="0"/>
              <w:autoSpaceDN w:val="0"/>
              <w:adjustRightInd w:val="0"/>
              <w:snapToGrid w:val="0"/>
              <w:spacing w:line="340" w:lineRule="exact"/>
              <w:ind w:leftChars="1595" w:left="4253" w:hangingChars="177" w:hanging="425"/>
              <w:rPr>
                <w:rFonts w:eastAsia="標楷體"/>
              </w:rPr>
            </w:pPr>
            <w:r w:rsidRPr="00F4005E">
              <w:rPr>
                <w:rFonts w:eastAsia="標楷體" w:hint="eastAsia"/>
              </w:rPr>
              <w:t>□</w:t>
            </w:r>
            <w:r w:rsidRPr="00F4005E">
              <w:rPr>
                <w:rFonts w:eastAsia="標楷體"/>
              </w:rPr>
              <w:t xml:space="preserve"> </w:t>
            </w:r>
            <w:r w:rsidRPr="00F4005E">
              <w:rPr>
                <w:rFonts w:eastAsia="標楷體" w:hint="eastAsia"/>
              </w:rPr>
              <w:t>我已瞭解上述說明，並拒絕</w:t>
            </w:r>
            <w:r w:rsidR="002C5B91">
              <w:rPr>
                <w:rFonts w:eastAsia="標楷體" w:hint="eastAsia"/>
              </w:rPr>
              <w:t>皮膚科</w:t>
            </w:r>
            <w:r w:rsidRPr="00F4005E">
              <w:rPr>
                <w:rFonts w:eastAsia="標楷體" w:hint="eastAsia"/>
              </w:rPr>
              <w:t>一般手術。</w:t>
            </w:r>
          </w:p>
          <w:p w:rsidR="0074451C" w:rsidRPr="00F4005E" w:rsidRDefault="0074451C" w:rsidP="007B3F89">
            <w:pPr>
              <w:autoSpaceDE w:val="0"/>
              <w:autoSpaceDN w:val="0"/>
              <w:adjustRightInd w:val="0"/>
              <w:snapToGrid w:val="0"/>
              <w:spacing w:line="340" w:lineRule="exact"/>
              <w:ind w:leftChars="413" w:left="991"/>
              <w:rPr>
                <w:rFonts w:eastAsia="標楷體" w:hint="eastAsia"/>
              </w:rPr>
            </w:pPr>
            <w:r w:rsidRPr="00F4005E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74451C" w:rsidRPr="00F4005E" w:rsidRDefault="0074451C" w:rsidP="007B3F89">
            <w:pPr>
              <w:autoSpaceDE w:val="0"/>
              <w:autoSpaceDN w:val="0"/>
              <w:adjustRightInd w:val="0"/>
              <w:snapToGrid w:val="0"/>
              <w:spacing w:line="340" w:lineRule="exact"/>
              <w:ind w:leftChars="413" w:left="991"/>
              <w:rPr>
                <w:rFonts w:eastAsia="標楷體" w:hint="eastAsia"/>
              </w:rPr>
            </w:pPr>
          </w:p>
          <w:p w:rsidR="009E4E93" w:rsidRDefault="0074451C" w:rsidP="007B3F89">
            <w:pPr>
              <w:autoSpaceDE w:val="0"/>
              <w:autoSpaceDN w:val="0"/>
              <w:adjustRightInd w:val="0"/>
              <w:snapToGrid w:val="0"/>
              <w:spacing w:line="340" w:lineRule="exact"/>
              <w:ind w:leftChars="413" w:left="991"/>
              <w:rPr>
                <w:rFonts w:eastAsia="標楷體" w:hint="eastAsia"/>
              </w:rPr>
            </w:pPr>
            <w:r w:rsidRPr="00F4005E">
              <w:rPr>
                <w:rFonts w:eastAsia="標楷體" w:hint="eastAsia"/>
              </w:rPr>
              <w:t>解</w:t>
            </w:r>
            <w:r w:rsidRPr="00F4005E">
              <w:rPr>
                <w:rFonts w:eastAsia="標楷體"/>
              </w:rPr>
              <w:t xml:space="preserve"> </w:t>
            </w:r>
            <w:r w:rsidRPr="00F4005E">
              <w:rPr>
                <w:rFonts w:eastAsia="標楷體" w:hint="eastAsia"/>
              </w:rPr>
              <w:t>釋</w:t>
            </w:r>
            <w:r w:rsidRPr="00F4005E">
              <w:rPr>
                <w:rFonts w:eastAsia="標楷體"/>
              </w:rPr>
              <w:t xml:space="preserve"> </w:t>
            </w:r>
            <w:r w:rsidRPr="00F4005E">
              <w:rPr>
                <w:rFonts w:eastAsia="標楷體" w:hint="eastAsia"/>
              </w:rPr>
              <w:t>醫</w:t>
            </w:r>
            <w:r w:rsidRPr="00F4005E">
              <w:rPr>
                <w:rFonts w:eastAsia="標楷體"/>
              </w:rPr>
              <w:t xml:space="preserve"> </w:t>
            </w:r>
            <w:r w:rsidRPr="00F4005E">
              <w:rPr>
                <w:rFonts w:eastAsia="標楷體" w:hint="eastAsia"/>
              </w:rPr>
              <w:t>師</w:t>
            </w:r>
            <w:r w:rsidRPr="00F4005E">
              <w:rPr>
                <w:rFonts w:eastAsia="標楷體"/>
              </w:rPr>
              <w:t xml:space="preserve"> </w:t>
            </w:r>
            <w:r w:rsidRPr="00F4005E">
              <w:rPr>
                <w:rFonts w:eastAsia="標楷體" w:hint="eastAsia"/>
              </w:rPr>
              <w:t>：＿＿＿＿＿＿＿＿＿＿＿＿＿＿＿＿（簽章）</w:t>
            </w:r>
          </w:p>
          <w:p w:rsidR="007B4F97" w:rsidRDefault="007B4F97" w:rsidP="007B4F97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7B4F97" w:rsidRPr="000756AB" w:rsidRDefault="007B4F97" w:rsidP="007B4F97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</w:t>
            </w:r>
            <w:r w:rsidRPr="0026624F">
              <w:rPr>
                <w:rFonts w:eastAsia="標楷體" w:hint="eastAsia"/>
                <w:bCs/>
                <w:kern w:val="0"/>
                <w:highlight w:val="yellow"/>
              </w:rPr>
              <w:t>書字號：</w:t>
            </w:r>
            <w:r w:rsidRPr="0026624F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7B4F97" w:rsidRPr="0024386A" w:rsidRDefault="007B4F97" w:rsidP="007B4F97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2C5B91" w:rsidRPr="009E4E93" w:rsidRDefault="0074451C" w:rsidP="007B3F89">
            <w:pPr>
              <w:autoSpaceDE w:val="0"/>
              <w:autoSpaceDN w:val="0"/>
              <w:adjustRightInd w:val="0"/>
              <w:snapToGrid w:val="0"/>
              <w:spacing w:line="340" w:lineRule="exact"/>
              <w:ind w:leftChars="413" w:left="991"/>
              <w:rPr>
                <w:rFonts w:eastAsia="標楷體" w:hint="eastAsia"/>
              </w:rPr>
            </w:pPr>
            <w:r w:rsidRPr="00F4005E">
              <w:rPr>
                <w:rFonts w:eastAsia="標楷體" w:hint="eastAsia"/>
              </w:rPr>
              <w:t>西元　　　　年　　　　月　　　　日　　　　時　　　　分</w:t>
            </w:r>
          </w:p>
        </w:tc>
      </w:tr>
    </w:tbl>
    <w:p w:rsidR="00F4005E" w:rsidRPr="00DE3177" w:rsidRDefault="00F4005E" w:rsidP="00DE3177">
      <w:pPr>
        <w:adjustRightInd w:val="0"/>
        <w:snapToGrid w:val="0"/>
        <w:rPr>
          <w:rFonts w:ascii="標楷體" w:eastAsia="標楷體" w:hAnsi="標楷體"/>
          <w:sz w:val="2"/>
        </w:rPr>
      </w:pPr>
    </w:p>
    <w:sectPr w:rsidR="00F4005E" w:rsidRPr="00DE3177" w:rsidSect="00DE3177">
      <w:headerReference w:type="even" r:id="rId7"/>
      <w:headerReference w:type="default" r:id="rId8"/>
      <w:headerReference w:type="first" r:id="rId9"/>
      <w:pgSz w:w="11906" w:h="16838"/>
      <w:pgMar w:top="567" w:right="567" w:bottom="567" w:left="567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FA8" w:rsidRDefault="004B1FA8" w:rsidP="0074451C">
      <w:r>
        <w:separator/>
      </w:r>
    </w:p>
  </w:endnote>
  <w:endnote w:type="continuationSeparator" w:id="0">
    <w:p w:rsidR="004B1FA8" w:rsidRDefault="004B1FA8" w:rsidP="0074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FA8" w:rsidRDefault="004B1FA8" w:rsidP="0074451C">
      <w:r>
        <w:separator/>
      </w:r>
    </w:p>
  </w:footnote>
  <w:footnote w:type="continuationSeparator" w:id="0">
    <w:p w:rsidR="004B1FA8" w:rsidRDefault="004B1FA8" w:rsidP="00744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938" w:rsidRDefault="009A0938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836708" o:spid="_x0000_s2050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013" w:rsidRDefault="009A0938" w:rsidP="00600013">
    <w:pPr>
      <w:pStyle w:val="a3"/>
      <w:jc w:val="right"/>
      <w:rPr>
        <w:rFonts w:hint="eastAsia"/>
        <w:lang w:eastAsia="zh-TW"/>
      </w:rPr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836709" o:spid="_x0000_s2051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A62412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938" w:rsidRDefault="009A0938">
    <w:pPr>
      <w:pStyle w:val="a3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836707" o:spid="_x0000_s2049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D344F"/>
    <w:multiLevelType w:val="hybridMultilevel"/>
    <w:tmpl w:val="577CBEAC"/>
    <w:lvl w:ilvl="0" w:tplc="DC74D97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9C035A"/>
    <w:multiLevelType w:val="hybridMultilevel"/>
    <w:tmpl w:val="72D23F4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CD754A"/>
    <w:multiLevelType w:val="hybridMultilevel"/>
    <w:tmpl w:val="295070BC"/>
    <w:lvl w:ilvl="0" w:tplc="0C4C253E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55A4A2C"/>
    <w:multiLevelType w:val="hybridMultilevel"/>
    <w:tmpl w:val="5CDA81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C9E04B5"/>
    <w:multiLevelType w:val="hybridMultilevel"/>
    <w:tmpl w:val="F77CE654"/>
    <w:lvl w:ilvl="0" w:tplc="F3E090D6">
      <w:start w:val="1"/>
      <w:numFmt w:val="taiwaneseCountingThousand"/>
      <w:lvlText w:val="(%1)"/>
      <w:lvlJc w:val="left"/>
      <w:pPr>
        <w:ind w:left="668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 w15:restartNumberingAfterBreak="0">
    <w:nsid w:val="275E6C6B"/>
    <w:multiLevelType w:val="hybridMultilevel"/>
    <w:tmpl w:val="7AF6BD0A"/>
    <w:lvl w:ilvl="0" w:tplc="D99E1B9E">
      <w:start w:val="1"/>
      <w:numFmt w:val="taiwaneseCountingThousand"/>
      <w:lvlText w:val="(%1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033636B"/>
    <w:multiLevelType w:val="hybridMultilevel"/>
    <w:tmpl w:val="FD426442"/>
    <w:lvl w:ilvl="0" w:tplc="6966E21A">
      <w:start w:val="1"/>
      <w:numFmt w:val="taiwaneseCountingThousand"/>
      <w:lvlText w:val="%1、"/>
      <w:lvlJc w:val="left"/>
      <w:pPr>
        <w:ind w:left="480" w:hanging="480"/>
      </w:pPr>
      <w:rPr>
        <w:b/>
        <w:color w:val="0000CC"/>
      </w:rPr>
    </w:lvl>
    <w:lvl w:ilvl="1" w:tplc="75129D84">
      <w:start w:val="1"/>
      <w:numFmt w:val="taiwaneseCountingThousand"/>
      <w:lvlText w:val="(%2)"/>
      <w:lvlJc w:val="left"/>
      <w:pPr>
        <w:ind w:left="888" w:hanging="40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A35656"/>
    <w:multiLevelType w:val="hybridMultilevel"/>
    <w:tmpl w:val="79A65B22"/>
    <w:lvl w:ilvl="0" w:tplc="A5D68E3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7241265"/>
    <w:multiLevelType w:val="hybridMultilevel"/>
    <w:tmpl w:val="6F965E16"/>
    <w:lvl w:ilvl="0" w:tplc="DE68F022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7C6C1688"/>
    <w:multiLevelType w:val="hybridMultilevel"/>
    <w:tmpl w:val="E35273A8"/>
    <w:lvl w:ilvl="0" w:tplc="104C84A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7FB46991"/>
    <w:multiLevelType w:val="hybridMultilevel"/>
    <w:tmpl w:val="4B30E6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"/>
  </w:num>
  <w:num w:numId="5">
    <w:abstractNumId w:val="13"/>
  </w:num>
  <w:num w:numId="6">
    <w:abstractNumId w:val="4"/>
  </w:num>
  <w:num w:numId="7">
    <w:abstractNumId w:val="6"/>
  </w:num>
  <w:num w:numId="8">
    <w:abstractNumId w:val="3"/>
  </w:num>
  <w:num w:numId="9">
    <w:abstractNumId w:val="12"/>
  </w:num>
  <w:num w:numId="10">
    <w:abstractNumId w:val="0"/>
  </w:num>
  <w:num w:numId="11">
    <w:abstractNumId w:val="8"/>
  </w:num>
  <w:num w:numId="12">
    <w:abstractNumId w:val="11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51C"/>
    <w:rsid w:val="00027AE3"/>
    <w:rsid w:val="00033C18"/>
    <w:rsid w:val="00151404"/>
    <w:rsid w:val="00181E6E"/>
    <w:rsid w:val="001F05EB"/>
    <w:rsid w:val="002039AD"/>
    <w:rsid w:val="0029363B"/>
    <w:rsid w:val="002B30DF"/>
    <w:rsid w:val="002C5B91"/>
    <w:rsid w:val="002F7057"/>
    <w:rsid w:val="003061CB"/>
    <w:rsid w:val="00316954"/>
    <w:rsid w:val="003222F2"/>
    <w:rsid w:val="00337541"/>
    <w:rsid w:val="003B688B"/>
    <w:rsid w:val="003B7F0C"/>
    <w:rsid w:val="004B1FA8"/>
    <w:rsid w:val="005004E2"/>
    <w:rsid w:val="00501BE2"/>
    <w:rsid w:val="005208B9"/>
    <w:rsid w:val="00542262"/>
    <w:rsid w:val="005822B4"/>
    <w:rsid w:val="005A200A"/>
    <w:rsid w:val="005A2B2B"/>
    <w:rsid w:val="005D666B"/>
    <w:rsid w:val="00600013"/>
    <w:rsid w:val="00630459"/>
    <w:rsid w:val="006763D6"/>
    <w:rsid w:val="0074451C"/>
    <w:rsid w:val="007B3F89"/>
    <w:rsid w:val="007B4F97"/>
    <w:rsid w:val="00805724"/>
    <w:rsid w:val="00874052"/>
    <w:rsid w:val="009A0938"/>
    <w:rsid w:val="009A7F6A"/>
    <w:rsid w:val="009E4E93"/>
    <w:rsid w:val="00A13447"/>
    <w:rsid w:val="00A40D43"/>
    <w:rsid w:val="00A62412"/>
    <w:rsid w:val="00AC505C"/>
    <w:rsid w:val="00AD33D6"/>
    <w:rsid w:val="00C2681C"/>
    <w:rsid w:val="00C41EED"/>
    <w:rsid w:val="00C5490C"/>
    <w:rsid w:val="00CE32DC"/>
    <w:rsid w:val="00D2402D"/>
    <w:rsid w:val="00DE3177"/>
    <w:rsid w:val="00F04771"/>
    <w:rsid w:val="00F4005E"/>
    <w:rsid w:val="00F93254"/>
    <w:rsid w:val="00F95FCB"/>
    <w:rsid w:val="00FC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EEF9150B-8FD3-4B19-975E-1E65A450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51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74451C"/>
    <w:rPr>
      <w:kern w:val="2"/>
    </w:rPr>
  </w:style>
  <w:style w:type="paragraph" w:styleId="a5">
    <w:name w:val="footer"/>
    <w:basedOn w:val="a"/>
    <w:link w:val="a6"/>
    <w:uiPriority w:val="99"/>
    <w:unhideWhenUsed/>
    <w:rsid w:val="0074451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74451C"/>
    <w:rPr>
      <w:kern w:val="2"/>
    </w:rPr>
  </w:style>
  <w:style w:type="table" w:styleId="a7">
    <w:name w:val="Table Grid"/>
    <w:basedOn w:val="a1"/>
    <w:uiPriority w:val="59"/>
    <w:rsid w:val="00744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B7F0C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3B7F0C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493</Words>
  <Characters>2816</Characters>
  <Application>Microsoft Office Word</Application>
  <DocSecurity>0</DocSecurity>
  <Lines>23</Lines>
  <Paragraphs>6</Paragraphs>
  <ScaleCrop>false</ScaleCrop>
  <Company>cgmh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2014-05-07T06:27:00Z</cp:lastPrinted>
  <dcterms:created xsi:type="dcterms:W3CDTF">2025-02-08T10:05:00Z</dcterms:created>
  <dcterms:modified xsi:type="dcterms:W3CDTF">2025-02-08T10:05:00Z</dcterms:modified>
</cp:coreProperties>
</file>