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632" w:rsidRPr="00C54576" w:rsidRDefault="0055052A" w:rsidP="009F6632">
      <w:pPr>
        <w:pageBreakBefore/>
        <w:spacing w:line="360" w:lineRule="auto"/>
        <w:jc w:val="center"/>
        <w:rPr>
          <w:rFonts w:eastAsia="標楷體" w:hint="eastAsia"/>
          <w:sz w:val="40"/>
          <w:szCs w:val="40"/>
        </w:rPr>
      </w:pPr>
      <w:bookmarkStart w:id="0" w:name="_GoBack"/>
      <w:bookmarkEnd w:id="0"/>
      <w:r w:rsidRPr="00C54576">
        <w:rPr>
          <w:rFonts w:eastAsia="標楷體" w:hAnsi="標楷體" w:hint="eastAsia"/>
          <w:sz w:val="40"/>
          <w:szCs w:val="40"/>
        </w:rPr>
        <w:t>老人保護案件</w:t>
      </w:r>
      <w:r w:rsidR="009F6632" w:rsidRPr="00C54576">
        <w:rPr>
          <w:rFonts w:eastAsia="標楷體" w:hAnsi="標楷體" w:hint="eastAsia"/>
          <w:sz w:val="40"/>
          <w:szCs w:val="40"/>
        </w:rPr>
        <w:t>通報被害及相對人概況編製說明</w:t>
      </w:r>
    </w:p>
    <w:p w:rsidR="00D402BB" w:rsidRPr="00C54576" w:rsidRDefault="00D402BB" w:rsidP="00D402BB">
      <w:pPr>
        <w:numPr>
          <w:ilvl w:val="0"/>
          <w:numId w:val="11"/>
        </w:numPr>
        <w:spacing w:line="360" w:lineRule="auto"/>
        <w:jc w:val="both"/>
        <w:rPr>
          <w:rFonts w:eastAsia="標楷體" w:hAnsi="標楷體" w:hint="eastAsia"/>
        </w:rPr>
      </w:pPr>
      <w:r w:rsidRPr="00C54576">
        <w:rPr>
          <w:rFonts w:eastAsia="標楷體" w:hAnsi="標楷體" w:hint="eastAsia"/>
        </w:rPr>
        <w:t>統計範圍及對象：</w:t>
      </w:r>
      <w:r w:rsidRPr="00C54576">
        <w:rPr>
          <w:rFonts w:ascii="標楷體" w:eastAsia="標楷體" w:hAnsi="標楷體" w:hint="eastAsia"/>
        </w:rPr>
        <w:t>受理老人福利法第41及42條、老人遭受身心障礙者權益保障法第75條、家庭暴力防治法所定情事之通報。</w:t>
      </w:r>
    </w:p>
    <w:p w:rsidR="007C0C76" w:rsidRPr="00C54576" w:rsidRDefault="009F6632" w:rsidP="007C0C76">
      <w:pPr>
        <w:numPr>
          <w:ilvl w:val="0"/>
          <w:numId w:val="11"/>
        </w:numPr>
        <w:spacing w:line="360" w:lineRule="auto"/>
        <w:jc w:val="both"/>
        <w:rPr>
          <w:rFonts w:eastAsia="標楷體" w:hAnsi="標楷體"/>
        </w:rPr>
      </w:pPr>
      <w:r w:rsidRPr="00C54576">
        <w:rPr>
          <w:rFonts w:eastAsia="標楷體" w:hAnsi="標楷體" w:hint="eastAsia"/>
        </w:rPr>
        <w:t>統計時間：</w:t>
      </w:r>
    </w:p>
    <w:p w:rsidR="009F6632" w:rsidRPr="00C54576" w:rsidRDefault="007C0C76" w:rsidP="007C0C76">
      <w:pPr>
        <w:numPr>
          <w:ilvl w:val="0"/>
          <w:numId w:val="9"/>
        </w:numPr>
        <w:spacing w:line="360" w:lineRule="auto"/>
        <w:ind w:leftChars="100" w:left="240" w:firstLine="0"/>
        <w:jc w:val="both"/>
        <w:rPr>
          <w:rFonts w:eastAsia="標楷體"/>
        </w:rPr>
      </w:pPr>
      <w:r w:rsidRPr="00C54576">
        <w:rPr>
          <w:rFonts w:ascii="標楷體" w:eastAsia="標楷體" w:hAnsi="標楷體" w:hint="eastAsia"/>
          <w:snapToGrid w:val="0"/>
          <w:kern w:val="0"/>
          <w:szCs w:val="24"/>
        </w:rPr>
        <w:t>半年報：</w:t>
      </w:r>
      <w:r w:rsidR="00ED3B7A" w:rsidRPr="00C54576">
        <w:rPr>
          <w:rFonts w:ascii="標楷體" w:eastAsia="標楷體" w:hAnsi="標楷體" w:hint="eastAsia"/>
        </w:rPr>
        <w:t>上半年以1至6月、下半年以7至12月之事實為</w:t>
      </w:r>
      <w:proofErr w:type="gramStart"/>
      <w:r w:rsidR="00ED3B7A" w:rsidRPr="00C54576">
        <w:rPr>
          <w:rFonts w:ascii="標楷體" w:eastAsia="標楷體" w:hAnsi="標楷體" w:hint="eastAsia"/>
        </w:rPr>
        <w:t>準</w:t>
      </w:r>
      <w:proofErr w:type="gramEnd"/>
      <w:r w:rsidR="00ED3B7A" w:rsidRPr="00C54576">
        <w:rPr>
          <w:rFonts w:ascii="標楷體" w:eastAsia="標楷體" w:hAnsi="標楷體" w:hint="eastAsia"/>
        </w:rPr>
        <w:t>。</w:t>
      </w:r>
    </w:p>
    <w:p w:rsidR="007C0C76" w:rsidRPr="00C54576" w:rsidRDefault="007C0C76" w:rsidP="007C0C76">
      <w:pPr>
        <w:numPr>
          <w:ilvl w:val="0"/>
          <w:numId w:val="9"/>
        </w:numPr>
        <w:spacing w:line="360" w:lineRule="auto"/>
        <w:ind w:leftChars="100" w:left="240" w:firstLine="0"/>
        <w:jc w:val="both"/>
        <w:rPr>
          <w:rFonts w:eastAsia="標楷體" w:hint="eastAsia"/>
        </w:rPr>
      </w:pPr>
      <w:r w:rsidRPr="00C54576">
        <w:rPr>
          <w:rFonts w:eastAsia="標楷體" w:hint="eastAsia"/>
        </w:rPr>
        <w:t>年報：</w:t>
      </w:r>
      <w:r w:rsidRPr="00C54576">
        <w:rPr>
          <w:rFonts w:ascii="標楷體" w:eastAsia="標楷體" w:hAnsi="標楷體" w:hint="eastAsia"/>
        </w:rPr>
        <w:t>以</w:t>
      </w:r>
      <w:r w:rsidR="00BC3669" w:rsidRPr="00C54576">
        <w:rPr>
          <w:rFonts w:ascii="標楷體" w:eastAsia="標楷體" w:hAnsi="標楷體" w:hint="eastAsia"/>
        </w:rPr>
        <w:t>當年</w:t>
      </w:r>
      <w:r w:rsidRPr="00C54576">
        <w:rPr>
          <w:rFonts w:ascii="標楷體" w:eastAsia="標楷體" w:hAnsi="標楷體" w:hint="eastAsia"/>
        </w:rPr>
        <w:t>1至12月之事實為</w:t>
      </w:r>
      <w:proofErr w:type="gramStart"/>
      <w:r w:rsidRPr="00C54576">
        <w:rPr>
          <w:rFonts w:ascii="標楷體" w:eastAsia="標楷體" w:hAnsi="標楷體" w:hint="eastAsia"/>
        </w:rPr>
        <w:t>準</w:t>
      </w:r>
      <w:proofErr w:type="gramEnd"/>
      <w:r w:rsidRPr="00C54576">
        <w:rPr>
          <w:rFonts w:ascii="標楷體" w:eastAsia="標楷體" w:hAnsi="標楷體" w:hint="eastAsia"/>
        </w:rPr>
        <w:t>。</w:t>
      </w:r>
    </w:p>
    <w:p w:rsidR="009F6632" w:rsidRPr="00C54576" w:rsidRDefault="009F6632" w:rsidP="009F6632">
      <w:pPr>
        <w:spacing w:line="360" w:lineRule="auto"/>
        <w:ind w:leftChars="4" w:left="385" w:hangingChars="150" w:hanging="375"/>
        <w:jc w:val="both"/>
        <w:rPr>
          <w:rFonts w:eastAsia="標楷體" w:cs="Tahoma" w:hint="eastAsia"/>
          <w:sz w:val="25"/>
          <w:szCs w:val="25"/>
        </w:rPr>
      </w:pPr>
      <w:r w:rsidRPr="00C54576">
        <w:rPr>
          <w:rFonts w:eastAsia="標楷體" w:hAnsi="標楷體" w:cs="Tahoma" w:hint="eastAsia"/>
          <w:sz w:val="25"/>
          <w:szCs w:val="25"/>
        </w:rPr>
        <w:t>三、分類標準：</w:t>
      </w:r>
    </w:p>
    <w:p w:rsidR="003A6E3A" w:rsidRPr="00C54576" w:rsidRDefault="003A6E3A" w:rsidP="0022740D">
      <w:pPr>
        <w:numPr>
          <w:ilvl w:val="0"/>
          <w:numId w:val="17"/>
        </w:numPr>
        <w:spacing w:line="360" w:lineRule="auto"/>
        <w:ind w:leftChars="100" w:left="240" w:firstLine="0"/>
        <w:jc w:val="both"/>
        <w:rPr>
          <w:rFonts w:eastAsia="標楷體" w:hAnsi="標楷體" w:cs="Tahoma"/>
          <w:kern w:val="0"/>
        </w:rPr>
      </w:pPr>
      <w:proofErr w:type="gramStart"/>
      <w:r w:rsidRPr="00C54576">
        <w:rPr>
          <w:rFonts w:eastAsia="標楷體" w:hAnsi="標楷體" w:cs="Tahoma" w:hint="eastAsia"/>
          <w:kern w:val="0"/>
        </w:rPr>
        <w:t>橫項依</w:t>
      </w:r>
      <w:proofErr w:type="gramEnd"/>
      <w:r w:rsidRPr="00C54576">
        <w:rPr>
          <w:rFonts w:eastAsia="標楷體" w:hAnsi="標楷體" w:cs="Tahoma" w:hint="eastAsia"/>
          <w:kern w:val="0"/>
        </w:rPr>
        <w:t>「區域別」及「性別」分</w:t>
      </w:r>
    </w:p>
    <w:p w:rsidR="003A6E3A" w:rsidRPr="00C54576" w:rsidRDefault="003A6E3A" w:rsidP="0022740D">
      <w:pPr>
        <w:numPr>
          <w:ilvl w:val="0"/>
          <w:numId w:val="17"/>
        </w:numPr>
        <w:spacing w:line="360" w:lineRule="auto"/>
        <w:ind w:leftChars="100" w:left="240" w:firstLine="0"/>
        <w:jc w:val="both"/>
        <w:rPr>
          <w:rFonts w:eastAsia="標楷體" w:cs="Tahoma"/>
          <w:kern w:val="0"/>
        </w:rPr>
      </w:pPr>
      <w:r w:rsidRPr="00C54576">
        <w:rPr>
          <w:rFonts w:eastAsia="標楷體" w:hAnsi="標楷體" w:cs="Tahoma" w:hint="eastAsia"/>
          <w:kern w:val="0"/>
        </w:rPr>
        <w:t>縱列依</w:t>
      </w:r>
      <w:r w:rsidR="009F6632" w:rsidRPr="00C54576">
        <w:rPr>
          <w:rFonts w:eastAsia="標楷體" w:hAnsi="標楷體" w:cs="Tahoma" w:hint="eastAsia"/>
          <w:kern w:val="0"/>
        </w:rPr>
        <w:t>被害人</w:t>
      </w:r>
      <w:r w:rsidR="006E68DF" w:rsidRPr="00C54576">
        <w:rPr>
          <w:rFonts w:eastAsia="標楷體" w:hAnsi="標楷體" w:cs="Tahoma" w:hint="eastAsia"/>
          <w:kern w:val="0"/>
        </w:rPr>
        <w:t>數</w:t>
      </w:r>
      <w:r w:rsidR="009F6632" w:rsidRPr="00C54576">
        <w:rPr>
          <w:rFonts w:eastAsia="標楷體" w:hAnsi="標楷體" w:cs="Tahoma" w:hint="eastAsia"/>
          <w:kern w:val="0"/>
        </w:rPr>
        <w:t>統計</w:t>
      </w:r>
      <w:r w:rsidRPr="00C54576">
        <w:rPr>
          <w:rFonts w:eastAsia="標楷體" w:hAnsi="標楷體" w:cs="Tahoma" w:hint="eastAsia"/>
          <w:kern w:val="0"/>
        </w:rPr>
        <w:t>及</w:t>
      </w:r>
      <w:r w:rsidRPr="00C54576">
        <w:rPr>
          <w:rFonts w:eastAsia="標楷體" w:hAnsi="標楷體" w:hint="eastAsia"/>
        </w:rPr>
        <w:t>相對人數統計分，其中</w:t>
      </w:r>
    </w:p>
    <w:p w:rsidR="003A6E3A" w:rsidRPr="00C54576" w:rsidRDefault="00334B43" w:rsidP="003A6E3A">
      <w:pPr>
        <w:numPr>
          <w:ilvl w:val="0"/>
          <w:numId w:val="12"/>
        </w:numPr>
        <w:spacing w:line="360" w:lineRule="auto"/>
        <w:jc w:val="both"/>
        <w:rPr>
          <w:rFonts w:eastAsia="標楷體" w:cs="Tahoma"/>
          <w:kern w:val="0"/>
        </w:rPr>
      </w:pPr>
      <w:r w:rsidRPr="00C54576">
        <w:rPr>
          <w:rFonts w:eastAsia="標楷體" w:hAnsi="標楷體" w:cs="Tahoma" w:hint="eastAsia"/>
          <w:kern w:val="0"/>
        </w:rPr>
        <w:t>被害人統計</w:t>
      </w:r>
      <w:r w:rsidR="009F6632" w:rsidRPr="00C54576">
        <w:rPr>
          <w:rFonts w:eastAsia="標楷體" w:hAnsi="標楷體" w:cs="Tahoma" w:hint="eastAsia"/>
          <w:kern w:val="0"/>
        </w:rPr>
        <w:t>按被害人之國籍別、年齡</w:t>
      </w:r>
      <w:r w:rsidR="00022123" w:rsidRPr="00C54576">
        <w:rPr>
          <w:rFonts w:eastAsia="標楷體" w:hAnsi="標楷體" w:cs="Tahoma" w:hint="eastAsia"/>
          <w:kern w:val="0"/>
        </w:rPr>
        <w:t>別</w:t>
      </w:r>
      <w:r w:rsidR="009F6632" w:rsidRPr="00C54576">
        <w:rPr>
          <w:rFonts w:eastAsia="標楷體" w:hAnsi="標楷體" w:cs="Tahoma" w:hint="eastAsia"/>
          <w:kern w:val="0"/>
        </w:rPr>
        <w:t>及身心障礙</w:t>
      </w:r>
      <w:r w:rsidR="006E68DF" w:rsidRPr="00C54576">
        <w:rPr>
          <w:rFonts w:eastAsia="標楷體" w:hAnsi="標楷體" w:cs="Tahoma" w:hint="eastAsia"/>
          <w:kern w:val="0"/>
        </w:rPr>
        <w:t>類</w:t>
      </w:r>
      <w:r w:rsidR="00022123" w:rsidRPr="00C54576">
        <w:rPr>
          <w:rFonts w:eastAsia="標楷體" w:hAnsi="標楷體" w:cs="Tahoma" w:hint="eastAsia"/>
          <w:kern w:val="0"/>
        </w:rPr>
        <w:t>別</w:t>
      </w:r>
      <w:r w:rsidR="009F6632" w:rsidRPr="00C54576">
        <w:rPr>
          <w:rFonts w:eastAsia="標楷體" w:hAnsi="標楷體" w:cs="Tahoma" w:hint="eastAsia"/>
          <w:kern w:val="0"/>
        </w:rPr>
        <w:t>等類別分。</w:t>
      </w:r>
    </w:p>
    <w:p w:rsidR="009F6632" w:rsidRPr="00C54576" w:rsidRDefault="009F6632" w:rsidP="003A6E3A">
      <w:pPr>
        <w:numPr>
          <w:ilvl w:val="0"/>
          <w:numId w:val="12"/>
        </w:numPr>
        <w:spacing w:line="360" w:lineRule="auto"/>
        <w:jc w:val="both"/>
        <w:rPr>
          <w:rFonts w:eastAsia="標楷體" w:cs="Tahoma" w:hint="eastAsia"/>
          <w:kern w:val="0"/>
        </w:rPr>
      </w:pPr>
      <w:r w:rsidRPr="00C54576">
        <w:rPr>
          <w:rFonts w:eastAsia="標楷體" w:hAnsi="標楷體" w:hint="eastAsia"/>
        </w:rPr>
        <w:t>相對人統計</w:t>
      </w:r>
      <w:r w:rsidRPr="00C54576">
        <w:rPr>
          <w:rFonts w:eastAsia="標楷體" w:hAnsi="標楷體" w:cs="Tahoma" w:hint="eastAsia"/>
          <w:sz w:val="25"/>
          <w:szCs w:val="25"/>
        </w:rPr>
        <w:t>按</w:t>
      </w:r>
      <w:r w:rsidRPr="00C54576">
        <w:rPr>
          <w:rFonts w:eastAsia="標楷體" w:hAnsi="標楷體" w:hint="eastAsia"/>
        </w:rPr>
        <w:t>相對</w:t>
      </w:r>
      <w:r w:rsidRPr="00C54576">
        <w:rPr>
          <w:rFonts w:eastAsia="標楷體" w:hAnsi="標楷體" w:cs="Tahoma" w:hint="eastAsia"/>
          <w:sz w:val="25"/>
          <w:szCs w:val="25"/>
        </w:rPr>
        <w:t>人之</w:t>
      </w:r>
      <w:r w:rsidR="00CF3439" w:rsidRPr="00C54576">
        <w:rPr>
          <w:rFonts w:eastAsia="標楷體" w:hAnsi="標楷體" w:cs="Tahoma" w:hint="eastAsia"/>
          <w:kern w:val="0"/>
        </w:rPr>
        <w:t>國籍別及</w:t>
      </w:r>
      <w:r w:rsidRPr="00C54576">
        <w:rPr>
          <w:rFonts w:eastAsia="標楷體" w:hAnsi="標楷體" w:cs="Tahoma" w:hint="eastAsia"/>
          <w:kern w:val="0"/>
        </w:rPr>
        <w:t>年齡</w:t>
      </w:r>
      <w:r w:rsidR="00CF3439" w:rsidRPr="00C54576">
        <w:rPr>
          <w:rFonts w:eastAsia="標楷體" w:hAnsi="標楷體" w:cs="Tahoma" w:hint="eastAsia"/>
          <w:kern w:val="0"/>
        </w:rPr>
        <w:t>別</w:t>
      </w:r>
      <w:r w:rsidRPr="00C54576">
        <w:rPr>
          <w:rFonts w:eastAsia="標楷體" w:hAnsi="標楷體" w:cs="Tahoma" w:hint="eastAsia"/>
          <w:kern w:val="0"/>
        </w:rPr>
        <w:t>分。</w:t>
      </w:r>
    </w:p>
    <w:p w:rsidR="009F6632" w:rsidRPr="00C54576" w:rsidRDefault="001D4E4B" w:rsidP="001D4E4B">
      <w:pPr>
        <w:spacing w:line="360" w:lineRule="auto"/>
        <w:ind w:leftChars="4" w:left="385" w:hangingChars="150" w:hanging="375"/>
        <w:jc w:val="both"/>
        <w:rPr>
          <w:rFonts w:eastAsia="標楷體" w:hAnsi="標楷體" w:cs="Tahoma"/>
          <w:sz w:val="25"/>
          <w:szCs w:val="25"/>
        </w:rPr>
      </w:pPr>
      <w:r w:rsidRPr="00C54576">
        <w:rPr>
          <w:rFonts w:eastAsia="標楷體" w:hAnsi="標楷體" w:cs="Tahoma" w:hint="eastAsia"/>
          <w:sz w:val="25"/>
          <w:szCs w:val="25"/>
        </w:rPr>
        <w:t>四、</w:t>
      </w:r>
      <w:r w:rsidR="009F6632" w:rsidRPr="00C54576">
        <w:rPr>
          <w:rFonts w:eastAsia="標楷體" w:hAnsi="標楷體" w:cs="Tahoma" w:hint="eastAsia"/>
          <w:sz w:val="25"/>
          <w:szCs w:val="25"/>
        </w:rPr>
        <w:t>統計</w:t>
      </w:r>
      <w:r w:rsidR="00827F30" w:rsidRPr="00C54576">
        <w:rPr>
          <w:rFonts w:eastAsia="標楷體" w:hAnsi="標楷體" w:cs="Tahoma" w:hint="eastAsia"/>
          <w:sz w:val="25"/>
          <w:szCs w:val="25"/>
        </w:rPr>
        <w:t>項</w:t>
      </w:r>
      <w:r w:rsidR="009F6632" w:rsidRPr="00C54576">
        <w:rPr>
          <w:rFonts w:eastAsia="標楷體" w:hAnsi="標楷體" w:cs="Tahoma" w:hint="eastAsia"/>
          <w:sz w:val="25"/>
          <w:szCs w:val="25"/>
        </w:rPr>
        <w:t>目定義：</w:t>
      </w:r>
    </w:p>
    <w:p w:rsidR="00D402BB" w:rsidRPr="00C54576" w:rsidRDefault="00D402BB" w:rsidP="00D402BB">
      <w:pPr>
        <w:numPr>
          <w:ilvl w:val="0"/>
          <w:numId w:val="15"/>
        </w:numPr>
        <w:snapToGrid w:val="0"/>
        <w:spacing w:line="360" w:lineRule="auto"/>
        <w:ind w:leftChars="100" w:left="722" w:hanging="482"/>
        <w:jc w:val="both"/>
        <w:rPr>
          <w:rFonts w:eastAsia="標楷體"/>
          <w:snapToGrid w:val="0"/>
          <w:kern w:val="0"/>
          <w:szCs w:val="24"/>
        </w:rPr>
      </w:pPr>
      <w:r w:rsidRPr="00C54576">
        <w:rPr>
          <w:rFonts w:eastAsia="標楷體"/>
        </w:rPr>
        <w:t>老人保護案件：</w:t>
      </w:r>
    </w:p>
    <w:p w:rsidR="00D402BB" w:rsidRPr="00C54576" w:rsidRDefault="00D402BB" w:rsidP="00D402BB">
      <w:pPr>
        <w:pStyle w:val="ae"/>
        <w:numPr>
          <w:ilvl w:val="0"/>
          <w:numId w:val="19"/>
        </w:numPr>
        <w:snapToGrid w:val="0"/>
        <w:spacing w:line="360" w:lineRule="auto"/>
        <w:ind w:leftChars="0"/>
        <w:jc w:val="both"/>
        <w:rPr>
          <w:rFonts w:eastAsia="標楷體"/>
          <w:snapToGrid w:val="0"/>
          <w:kern w:val="0"/>
          <w:szCs w:val="24"/>
        </w:rPr>
      </w:pPr>
      <w:r w:rsidRPr="00C54576">
        <w:rPr>
          <w:rFonts w:eastAsia="標楷體"/>
          <w:snapToGrid w:val="0"/>
          <w:kern w:val="0"/>
          <w:szCs w:val="24"/>
        </w:rPr>
        <w:t>老人因配偶、直系血親</w:t>
      </w:r>
      <w:proofErr w:type="gramStart"/>
      <w:r w:rsidRPr="00C54576">
        <w:rPr>
          <w:rFonts w:eastAsia="標楷體"/>
          <w:snapToGrid w:val="0"/>
          <w:kern w:val="0"/>
          <w:szCs w:val="24"/>
        </w:rPr>
        <w:t>卑</w:t>
      </w:r>
      <w:proofErr w:type="gramEnd"/>
      <w:r w:rsidRPr="00C54576">
        <w:rPr>
          <w:rFonts w:eastAsia="標楷體"/>
          <w:snapToGrid w:val="0"/>
          <w:kern w:val="0"/>
          <w:szCs w:val="24"/>
        </w:rPr>
        <w:t>親屬或依契約負照顧義務之人有疏忽、虐待、遺棄或其他情事，致其生命、身體、健康或自由發生危難</w:t>
      </w:r>
      <w:r w:rsidRPr="00C54576">
        <w:rPr>
          <w:rFonts w:eastAsia="標楷體"/>
          <w:snapToGrid w:val="0"/>
          <w:kern w:val="0"/>
          <w:szCs w:val="24"/>
        </w:rPr>
        <w:t>(</w:t>
      </w:r>
      <w:r w:rsidRPr="00C54576">
        <w:rPr>
          <w:rFonts w:eastAsia="標楷體"/>
          <w:snapToGrid w:val="0"/>
          <w:kern w:val="0"/>
          <w:szCs w:val="24"/>
        </w:rPr>
        <w:t>老人福利法第</w:t>
      </w:r>
      <w:r w:rsidRPr="00C54576">
        <w:rPr>
          <w:rFonts w:eastAsia="標楷體"/>
          <w:snapToGrid w:val="0"/>
          <w:kern w:val="0"/>
          <w:szCs w:val="24"/>
        </w:rPr>
        <w:t>41</w:t>
      </w:r>
      <w:r w:rsidRPr="00C54576">
        <w:rPr>
          <w:rFonts w:eastAsia="標楷體"/>
          <w:snapToGrid w:val="0"/>
          <w:kern w:val="0"/>
          <w:szCs w:val="24"/>
        </w:rPr>
        <w:t>條</w:t>
      </w:r>
      <w:r w:rsidRPr="00C54576">
        <w:rPr>
          <w:rFonts w:eastAsia="標楷體"/>
          <w:snapToGrid w:val="0"/>
          <w:kern w:val="0"/>
          <w:szCs w:val="24"/>
        </w:rPr>
        <w:t>)</w:t>
      </w:r>
      <w:r w:rsidRPr="00C54576">
        <w:rPr>
          <w:rFonts w:eastAsia="標楷體"/>
          <w:snapToGrid w:val="0"/>
          <w:kern w:val="0"/>
          <w:szCs w:val="24"/>
        </w:rPr>
        <w:t>。</w:t>
      </w:r>
    </w:p>
    <w:p w:rsidR="00D402BB" w:rsidRPr="00C54576" w:rsidRDefault="00D402BB" w:rsidP="00D402BB">
      <w:pPr>
        <w:pStyle w:val="ae"/>
        <w:numPr>
          <w:ilvl w:val="0"/>
          <w:numId w:val="19"/>
        </w:numPr>
        <w:snapToGrid w:val="0"/>
        <w:spacing w:line="360" w:lineRule="auto"/>
        <w:ind w:leftChars="0"/>
        <w:jc w:val="both"/>
        <w:rPr>
          <w:rFonts w:eastAsia="標楷體"/>
          <w:snapToGrid w:val="0"/>
          <w:kern w:val="0"/>
          <w:szCs w:val="24"/>
        </w:rPr>
      </w:pPr>
      <w:r w:rsidRPr="00C54576">
        <w:rPr>
          <w:rFonts w:eastAsia="標楷體" w:hint="eastAsia"/>
          <w:snapToGrid w:val="0"/>
          <w:kern w:val="0"/>
          <w:szCs w:val="24"/>
        </w:rPr>
        <w:t>老人因無人扶養，致有生命、身體之危難或生活陷於困境者</w:t>
      </w:r>
      <w:r w:rsidRPr="00C54576">
        <w:rPr>
          <w:rFonts w:eastAsia="標楷體"/>
          <w:snapToGrid w:val="0"/>
          <w:kern w:val="0"/>
          <w:szCs w:val="24"/>
        </w:rPr>
        <w:t>(</w:t>
      </w:r>
      <w:r w:rsidRPr="00C54576">
        <w:rPr>
          <w:rFonts w:eastAsia="標楷體"/>
          <w:snapToGrid w:val="0"/>
          <w:kern w:val="0"/>
          <w:szCs w:val="24"/>
        </w:rPr>
        <w:t>老人福利法第</w:t>
      </w:r>
      <w:r w:rsidRPr="00C54576">
        <w:rPr>
          <w:rFonts w:eastAsia="標楷體"/>
          <w:snapToGrid w:val="0"/>
          <w:kern w:val="0"/>
          <w:szCs w:val="24"/>
        </w:rPr>
        <w:t>42</w:t>
      </w:r>
      <w:r w:rsidRPr="00C54576">
        <w:rPr>
          <w:rFonts w:eastAsia="標楷體"/>
          <w:snapToGrid w:val="0"/>
          <w:kern w:val="0"/>
          <w:szCs w:val="24"/>
        </w:rPr>
        <w:t>條</w:t>
      </w:r>
      <w:r w:rsidRPr="00C54576">
        <w:rPr>
          <w:rFonts w:eastAsia="標楷體"/>
          <w:snapToGrid w:val="0"/>
          <w:kern w:val="0"/>
          <w:szCs w:val="24"/>
        </w:rPr>
        <w:t>)</w:t>
      </w:r>
      <w:r w:rsidRPr="00C54576">
        <w:rPr>
          <w:rFonts w:eastAsia="標楷體"/>
          <w:snapToGrid w:val="0"/>
          <w:kern w:val="0"/>
          <w:szCs w:val="24"/>
        </w:rPr>
        <w:t>。</w:t>
      </w:r>
    </w:p>
    <w:p w:rsidR="00D402BB" w:rsidRPr="00C54576" w:rsidRDefault="00D402BB" w:rsidP="00D402BB">
      <w:pPr>
        <w:pStyle w:val="ae"/>
        <w:numPr>
          <w:ilvl w:val="0"/>
          <w:numId w:val="19"/>
        </w:numPr>
        <w:snapToGrid w:val="0"/>
        <w:spacing w:line="360" w:lineRule="auto"/>
        <w:ind w:leftChars="0"/>
        <w:jc w:val="both"/>
        <w:rPr>
          <w:rFonts w:eastAsia="標楷體"/>
          <w:snapToGrid w:val="0"/>
          <w:kern w:val="0"/>
          <w:szCs w:val="24"/>
        </w:rPr>
      </w:pPr>
      <w:r w:rsidRPr="00C54576">
        <w:rPr>
          <w:rFonts w:eastAsia="標楷體"/>
          <w:snapToGrid w:val="0"/>
          <w:kern w:val="0"/>
          <w:szCs w:val="24"/>
        </w:rPr>
        <w:t>老人遭受</w:t>
      </w:r>
      <w:r w:rsidRPr="00C54576">
        <w:rPr>
          <w:rFonts w:eastAsia="標楷體" w:hint="eastAsia"/>
          <w:snapToGrid w:val="0"/>
          <w:kern w:val="0"/>
          <w:szCs w:val="24"/>
        </w:rPr>
        <w:t>家庭成員實施身體、精神或經濟上之騷擾、控制、脅迫或其他不法侵害之行為</w:t>
      </w:r>
      <w:r w:rsidRPr="00C54576">
        <w:rPr>
          <w:rFonts w:eastAsia="標楷體" w:hint="eastAsia"/>
          <w:snapToGrid w:val="0"/>
          <w:kern w:val="0"/>
          <w:szCs w:val="24"/>
        </w:rPr>
        <w:t>(</w:t>
      </w:r>
      <w:r w:rsidRPr="00C54576">
        <w:rPr>
          <w:rFonts w:eastAsia="標楷體"/>
          <w:snapToGrid w:val="0"/>
          <w:kern w:val="0"/>
          <w:szCs w:val="24"/>
        </w:rPr>
        <w:t>家庭暴力防治法第</w:t>
      </w:r>
      <w:r w:rsidRPr="00C54576">
        <w:rPr>
          <w:rFonts w:eastAsia="標楷體"/>
          <w:snapToGrid w:val="0"/>
          <w:kern w:val="0"/>
          <w:szCs w:val="24"/>
        </w:rPr>
        <w:t>2</w:t>
      </w:r>
      <w:r w:rsidRPr="00C54576">
        <w:rPr>
          <w:rFonts w:eastAsia="標楷體"/>
          <w:snapToGrid w:val="0"/>
          <w:kern w:val="0"/>
          <w:szCs w:val="24"/>
        </w:rPr>
        <w:t>條</w:t>
      </w:r>
      <w:r w:rsidRPr="00C54576">
        <w:rPr>
          <w:rFonts w:eastAsia="標楷體"/>
          <w:snapToGrid w:val="0"/>
          <w:kern w:val="0"/>
          <w:szCs w:val="24"/>
        </w:rPr>
        <w:t>)</w:t>
      </w:r>
      <w:r w:rsidRPr="00C54576">
        <w:rPr>
          <w:rFonts w:eastAsia="標楷體"/>
          <w:snapToGrid w:val="0"/>
          <w:kern w:val="0"/>
          <w:szCs w:val="24"/>
        </w:rPr>
        <w:t>。</w:t>
      </w:r>
    </w:p>
    <w:p w:rsidR="00D402BB" w:rsidRPr="00C54576" w:rsidRDefault="00D402BB" w:rsidP="00D402BB">
      <w:pPr>
        <w:pStyle w:val="ae"/>
        <w:numPr>
          <w:ilvl w:val="0"/>
          <w:numId w:val="19"/>
        </w:numPr>
        <w:snapToGrid w:val="0"/>
        <w:spacing w:line="360" w:lineRule="auto"/>
        <w:ind w:leftChars="0"/>
        <w:jc w:val="both"/>
        <w:rPr>
          <w:rFonts w:eastAsia="標楷體"/>
          <w:snapToGrid w:val="0"/>
          <w:kern w:val="0"/>
          <w:szCs w:val="24"/>
        </w:rPr>
      </w:pPr>
      <w:r w:rsidRPr="00C54576">
        <w:rPr>
          <w:rFonts w:eastAsia="標楷體"/>
          <w:snapToGrid w:val="0"/>
          <w:kern w:val="0"/>
          <w:szCs w:val="24"/>
        </w:rPr>
        <w:t>具身心障礙身分之老人遭受遺棄、身心虐待、限制其自由、留置於易發生危險或傷害之環境、利用身心障礙者行乞或供人參觀、強迫或誘騙其結婚或其他對身心障礙者或利用身心障礙者為犯罪或不正當之行為</w:t>
      </w:r>
      <w:r w:rsidRPr="00C54576">
        <w:rPr>
          <w:rFonts w:eastAsia="標楷體"/>
          <w:snapToGrid w:val="0"/>
          <w:kern w:val="0"/>
          <w:szCs w:val="24"/>
        </w:rPr>
        <w:t>(</w:t>
      </w:r>
      <w:r w:rsidRPr="00C54576">
        <w:rPr>
          <w:rFonts w:eastAsia="標楷體"/>
          <w:snapToGrid w:val="0"/>
          <w:kern w:val="0"/>
          <w:szCs w:val="24"/>
        </w:rPr>
        <w:t>身心障礙者權益保障法第</w:t>
      </w:r>
      <w:r w:rsidRPr="00C54576">
        <w:rPr>
          <w:rFonts w:eastAsia="標楷體"/>
          <w:snapToGrid w:val="0"/>
          <w:kern w:val="0"/>
          <w:szCs w:val="24"/>
        </w:rPr>
        <w:t>75</w:t>
      </w:r>
      <w:r w:rsidRPr="00C54576">
        <w:rPr>
          <w:rFonts w:eastAsia="標楷體"/>
          <w:snapToGrid w:val="0"/>
          <w:kern w:val="0"/>
          <w:szCs w:val="24"/>
        </w:rPr>
        <w:t>條</w:t>
      </w:r>
      <w:r w:rsidRPr="00C54576">
        <w:rPr>
          <w:rFonts w:eastAsia="標楷體"/>
          <w:snapToGrid w:val="0"/>
          <w:kern w:val="0"/>
          <w:szCs w:val="24"/>
        </w:rPr>
        <w:t>)</w:t>
      </w:r>
      <w:r w:rsidRPr="00C54576">
        <w:rPr>
          <w:rFonts w:eastAsia="標楷體"/>
          <w:snapToGrid w:val="0"/>
          <w:kern w:val="0"/>
          <w:szCs w:val="24"/>
        </w:rPr>
        <w:t>。</w:t>
      </w:r>
    </w:p>
    <w:p w:rsidR="009115F0" w:rsidRPr="00C54576" w:rsidRDefault="009F6632" w:rsidP="009F415F">
      <w:pPr>
        <w:numPr>
          <w:ilvl w:val="0"/>
          <w:numId w:val="15"/>
        </w:numPr>
        <w:snapToGrid w:val="0"/>
        <w:spacing w:line="360" w:lineRule="auto"/>
        <w:ind w:leftChars="100" w:left="722" w:hanging="482"/>
        <w:jc w:val="both"/>
        <w:rPr>
          <w:rFonts w:eastAsia="標楷體"/>
        </w:rPr>
      </w:pPr>
      <w:r w:rsidRPr="00C54576">
        <w:rPr>
          <w:rFonts w:eastAsia="標楷體" w:hint="eastAsia"/>
        </w:rPr>
        <w:t>被害人統計：</w:t>
      </w:r>
      <w:r w:rsidRPr="00C54576">
        <w:rPr>
          <w:rFonts w:eastAsia="標楷體"/>
        </w:rPr>
        <w:t>該</w:t>
      </w:r>
      <w:r w:rsidRPr="00C54576">
        <w:rPr>
          <w:rFonts w:eastAsia="標楷體" w:hint="eastAsia"/>
        </w:rPr>
        <w:t>期</w:t>
      </w:r>
      <w:r w:rsidRPr="00C54576">
        <w:rPr>
          <w:rFonts w:eastAsia="標楷體"/>
        </w:rPr>
        <w:t>內曾受</w:t>
      </w:r>
      <w:r w:rsidR="00A94B6D" w:rsidRPr="00C54576">
        <w:rPr>
          <w:rFonts w:eastAsia="標楷體" w:hint="eastAsia"/>
        </w:rPr>
        <w:t>不當對待</w:t>
      </w:r>
      <w:r w:rsidRPr="00C54576">
        <w:rPr>
          <w:rFonts w:eastAsia="標楷體" w:hint="eastAsia"/>
        </w:rPr>
        <w:t>之</w:t>
      </w:r>
      <w:r w:rsidRPr="00C54576">
        <w:rPr>
          <w:rFonts w:eastAsia="標楷體"/>
        </w:rPr>
        <w:t>人數，同一人在同</w:t>
      </w:r>
      <w:r w:rsidRPr="00C54576">
        <w:rPr>
          <w:rFonts w:eastAsia="標楷體" w:hint="eastAsia"/>
        </w:rPr>
        <w:t>一期</w:t>
      </w:r>
      <w:r w:rsidRPr="00C54576">
        <w:rPr>
          <w:rFonts w:eastAsia="標楷體" w:hint="eastAsia"/>
        </w:rPr>
        <w:t>(</w:t>
      </w:r>
      <w:r w:rsidRPr="00C54576">
        <w:rPr>
          <w:rFonts w:eastAsia="標楷體" w:hint="eastAsia"/>
        </w:rPr>
        <w:t>或同一年度</w:t>
      </w:r>
      <w:r w:rsidRPr="00C54576">
        <w:rPr>
          <w:rFonts w:eastAsia="標楷體" w:hint="eastAsia"/>
        </w:rPr>
        <w:t>)</w:t>
      </w:r>
      <w:r w:rsidRPr="00C54576">
        <w:rPr>
          <w:rFonts w:eastAsia="標楷體"/>
        </w:rPr>
        <w:t>中，不論通報多少次，</w:t>
      </w:r>
      <w:proofErr w:type="gramStart"/>
      <w:r w:rsidRPr="00C54576">
        <w:rPr>
          <w:rFonts w:eastAsia="標楷體"/>
        </w:rPr>
        <w:t>均只計</w:t>
      </w:r>
      <w:proofErr w:type="gramEnd"/>
      <w:r w:rsidRPr="00C54576">
        <w:rPr>
          <w:rFonts w:eastAsia="標楷體"/>
        </w:rPr>
        <w:t>1</w:t>
      </w:r>
      <w:r w:rsidRPr="00C54576">
        <w:rPr>
          <w:rFonts w:eastAsia="標楷體"/>
        </w:rPr>
        <w:t>人。</w:t>
      </w:r>
    </w:p>
    <w:p w:rsidR="00D8207C" w:rsidRPr="00C54576" w:rsidRDefault="009F6632" w:rsidP="009F415F">
      <w:pPr>
        <w:numPr>
          <w:ilvl w:val="0"/>
          <w:numId w:val="15"/>
        </w:numPr>
        <w:snapToGrid w:val="0"/>
        <w:spacing w:line="360" w:lineRule="auto"/>
        <w:ind w:leftChars="100" w:left="722" w:hanging="482"/>
        <w:jc w:val="both"/>
        <w:rPr>
          <w:rFonts w:eastAsia="標楷體"/>
        </w:rPr>
      </w:pPr>
      <w:r w:rsidRPr="00C54576">
        <w:rPr>
          <w:rFonts w:eastAsia="標楷體" w:hint="eastAsia"/>
        </w:rPr>
        <w:lastRenderedPageBreak/>
        <w:t>相對人統計：</w:t>
      </w:r>
      <w:r w:rsidRPr="00C54576">
        <w:rPr>
          <w:rFonts w:eastAsia="標楷體"/>
        </w:rPr>
        <w:t>該</w:t>
      </w:r>
      <w:r w:rsidRPr="00C54576">
        <w:rPr>
          <w:rFonts w:eastAsia="標楷體" w:hint="eastAsia"/>
        </w:rPr>
        <w:t>期</w:t>
      </w:r>
      <w:r w:rsidR="00A94B6D" w:rsidRPr="00C54576">
        <w:rPr>
          <w:rFonts w:eastAsia="標楷體"/>
        </w:rPr>
        <w:t>內曾施以不當對待</w:t>
      </w:r>
      <w:r w:rsidRPr="00C54576">
        <w:rPr>
          <w:rFonts w:eastAsia="標楷體"/>
        </w:rPr>
        <w:t>人數，同一人在同一</w:t>
      </w:r>
      <w:r w:rsidRPr="00C54576">
        <w:rPr>
          <w:rFonts w:eastAsia="標楷體" w:hint="eastAsia"/>
        </w:rPr>
        <w:t>期</w:t>
      </w:r>
      <w:r w:rsidRPr="00C54576">
        <w:rPr>
          <w:rFonts w:eastAsia="標楷體" w:hint="eastAsia"/>
        </w:rPr>
        <w:t>(</w:t>
      </w:r>
      <w:r w:rsidRPr="00C54576">
        <w:rPr>
          <w:rFonts w:eastAsia="標楷體" w:hint="eastAsia"/>
        </w:rPr>
        <w:t>或同一</w:t>
      </w:r>
      <w:r w:rsidRPr="00C54576">
        <w:rPr>
          <w:rFonts w:eastAsia="標楷體"/>
        </w:rPr>
        <w:t>年度</w:t>
      </w:r>
      <w:r w:rsidRPr="00C54576">
        <w:rPr>
          <w:rFonts w:eastAsia="標楷體" w:hint="eastAsia"/>
        </w:rPr>
        <w:t>)</w:t>
      </w:r>
      <w:r w:rsidRPr="00C54576">
        <w:rPr>
          <w:rFonts w:eastAsia="標楷體"/>
        </w:rPr>
        <w:t>中，不論通報多少次，</w:t>
      </w:r>
      <w:proofErr w:type="gramStart"/>
      <w:r w:rsidRPr="00C54576">
        <w:rPr>
          <w:rFonts w:eastAsia="標楷體"/>
        </w:rPr>
        <w:t>均只計</w:t>
      </w:r>
      <w:proofErr w:type="gramEnd"/>
      <w:r w:rsidRPr="00C54576">
        <w:rPr>
          <w:rFonts w:eastAsia="標楷體"/>
        </w:rPr>
        <w:t>1</w:t>
      </w:r>
      <w:r w:rsidRPr="00C54576">
        <w:rPr>
          <w:rFonts w:eastAsia="標楷體"/>
        </w:rPr>
        <w:t>人。</w:t>
      </w:r>
    </w:p>
    <w:p w:rsidR="009F415F" w:rsidRPr="00C54576" w:rsidRDefault="009F415F" w:rsidP="009F415F">
      <w:pPr>
        <w:numPr>
          <w:ilvl w:val="0"/>
          <w:numId w:val="15"/>
        </w:numPr>
        <w:snapToGrid w:val="0"/>
        <w:spacing w:line="360" w:lineRule="auto"/>
        <w:ind w:leftChars="100" w:left="722" w:hanging="482"/>
        <w:jc w:val="both"/>
        <w:rPr>
          <w:rFonts w:eastAsia="標楷體"/>
        </w:rPr>
      </w:pPr>
      <w:r w:rsidRPr="00C54576">
        <w:rPr>
          <w:rFonts w:eastAsia="標楷體" w:hint="eastAsia"/>
        </w:rPr>
        <w:t>性別「其他」</w:t>
      </w:r>
      <w:r w:rsidR="00361AA3" w:rsidRPr="00C54576">
        <w:rPr>
          <w:rFonts w:ascii="標楷體" w:eastAsia="標楷體" w:hAnsi="標楷體" w:cs="Tahoma" w:hint="eastAsia"/>
          <w:szCs w:val="24"/>
        </w:rPr>
        <w:t>係指</w:t>
      </w:r>
      <w:r w:rsidR="00361AA3" w:rsidRPr="00C54576">
        <w:rPr>
          <w:rFonts w:ascii="標楷體" w:eastAsia="標楷體" w:hAnsi="標楷體" w:cs="Tahoma"/>
          <w:szCs w:val="24"/>
        </w:rPr>
        <w:t>不同的性別認</w:t>
      </w:r>
      <w:r w:rsidR="00361AA3" w:rsidRPr="00C54576">
        <w:rPr>
          <w:rFonts w:ascii="標楷體" w:eastAsia="標楷體" w:hAnsi="標楷體" w:cs="Tahoma" w:hint="eastAsia"/>
          <w:szCs w:val="24"/>
        </w:rPr>
        <w:t>同</w:t>
      </w:r>
      <w:r w:rsidRPr="00C54576">
        <w:rPr>
          <w:rFonts w:eastAsia="標楷體" w:hint="eastAsia"/>
        </w:rPr>
        <w:t>；「不詳」係指受理通報人員因故難以勾選被害人或相對人之性別，如：聯繫不上當事人或重要關係人無法確認性別等。</w:t>
      </w:r>
    </w:p>
    <w:p w:rsidR="009F415F" w:rsidRPr="00C54576" w:rsidRDefault="009F415F" w:rsidP="009F415F">
      <w:pPr>
        <w:numPr>
          <w:ilvl w:val="0"/>
          <w:numId w:val="15"/>
        </w:numPr>
        <w:snapToGrid w:val="0"/>
        <w:spacing w:line="360" w:lineRule="auto"/>
        <w:ind w:leftChars="100" w:left="722" w:hanging="482"/>
        <w:jc w:val="both"/>
        <w:rPr>
          <w:rFonts w:eastAsia="標楷體" w:hint="eastAsia"/>
        </w:rPr>
      </w:pPr>
      <w:r w:rsidRPr="00C54576">
        <w:rPr>
          <w:rFonts w:eastAsia="標楷體" w:hint="eastAsia"/>
        </w:rPr>
        <w:t>本國籍、外國籍：係依目前有無取得我國國籍區分。</w:t>
      </w:r>
    </w:p>
    <w:p w:rsidR="00E71173" w:rsidRPr="00C54576" w:rsidRDefault="00E71173" w:rsidP="00E71173">
      <w:pPr>
        <w:tabs>
          <w:tab w:val="left" w:pos="11205"/>
        </w:tabs>
        <w:spacing w:line="360" w:lineRule="auto"/>
        <w:jc w:val="both"/>
        <w:rPr>
          <w:rFonts w:ascii="標楷體" w:eastAsia="標楷體" w:hAnsi="標楷體"/>
        </w:rPr>
      </w:pPr>
      <w:r w:rsidRPr="00C54576">
        <w:rPr>
          <w:rFonts w:ascii="標楷體" w:eastAsia="標楷體" w:hAnsi="標楷體"/>
        </w:rPr>
        <w:t>五、</w:t>
      </w:r>
      <w:r w:rsidRPr="00C54576">
        <w:rPr>
          <w:rFonts w:ascii="標楷體" w:eastAsia="標楷體" w:hAnsi="標楷體" w:hint="eastAsia"/>
        </w:rPr>
        <w:t>資料蒐集方法及編製程序：</w:t>
      </w:r>
      <w:r w:rsidR="0022740D" w:rsidRPr="00C54576">
        <w:rPr>
          <w:rFonts w:eastAsia="標楷體" w:hAnsi="標楷體" w:hint="eastAsia"/>
        </w:rPr>
        <w:t>衛生福利部保護資料系統。</w:t>
      </w:r>
    </w:p>
    <w:p w:rsidR="006846CA" w:rsidRPr="00C54576" w:rsidRDefault="009F6632" w:rsidP="009F6632">
      <w:r w:rsidRPr="00C54576">
        <w:rPr>
          <w:rFonts w:eastAsia="標楷體" w:hAnsi="標楷體" w:hint="eastAsia"/>
        </w:rPr>
        <w:t>六、編</w:t>
      </w:r>
      <w:r w:rsidR="00827F30" w:rsidRPr="00C54576">
        <w:rPr>
          <w:rFonts w:eastAsia="標楷體" w:hAnsi="標楷體" w:hint="eastAsia"/>
        </w:rPr>
        <w:t>送</w:t>
      </w:r>
      <w:r w:rsidRPr="00C54576">
        <w:rPr>
          <w:rFonts w:eastAsia="標楷體" w:hAnsi="標楷體" w:hint="eastAsia"/>
        </w:rPr>
        <w:t>對象：</w:t>
      </w:r>
      <w:proofErr w:type="gramStart"/>
      <w:r w:rsidRPr="00C54576">
        <w:rPr>
          <w:rFonts w:eastAsia="標楷體" w:hAnsi="標楷體" w:hint="eastAsia"/>
        </w:rPr>
        <w:t>本表編製</w:t>
      </w:r>
      <w:proofErr w:type="gramEnd"/>
      <w:r w:rsidRPr="00C54576">
        <w:rPr>
          <w:rFonts w:eastAsia="標楷體" w:hAnsi="標楷體" w:hint="eastAsia"/>
        </w:rPr>
        <w:t>3</w:t>
      </w:r>
      <w:r w:rsidRPr="00C54576">
        <w:rPr>
          <w:rFonts w:eastAsia="標楷體" w:hAnsi="標楷體" w:hint="eastAsia"/>
        </w:rPr>
        <w:t>份，</w:t>
      </w:r>
      <w:r w:rsidRPr="00C54576">
        <w:rPr>
          <w:rFonts w:eastAsia="標楷體" w:hAnsi="標楷體" w:hint="eastAsia"/>
        </w:rPr>
        <w:t>1</w:t>
      </w:r>
      <w:r w:rsidRPr="00C54576">
        <w:rPr>
          <w:rFonts w:eastAsia="標楷體" w:hAnsi="標楷體" w:hint="eastAsia"/>
        </w:rPr>
        <w:t>份自存，</w:t>
      </w:r>
      <w:r w:rsidRPr="00C54576">
        <w:rPr>
          <w:rFonts w:eastAsia="標楷體" w:hAnsi="標楷體" w:hint="eastAsia"/>
        </w:rPr>
        <w:t>1</w:t>
      </w:r>
      <w:r w:rsidRPr="00C54576">
        <w:rPr>
          <w:rFonts w:eastAsia="標楷體" w:hAnsi="標楷體" w:hint="eastAsia"/>
        </w:rPr>
        <w:t>份送</w:t>
      </w:r>
      <w:r w:rsidR="00C54AFD" w:rsidRPr="00C54576">
        <w:rPr>
          <w:rFonts w:eastAsia="標楷體" w:hAnsi="標楷體" w:hint="eastAsia"/>
        </w:rPr>
        <w:t>統計處</w:t>
      </w:r>
      <w:r w:rsidRPr="00C54576">
        <w:rPr>
          <w:rFonts w:eastAsia="標楷體" w:hAnsi="標楷體" w:hint="eastAsia"/>
        </w:rPr>
        <w:t>。</w:t>
      </w:r>
    </w:p>
    <w:sectPr w:rsidR="006846CA" w:rsidRPr="00C54576" w:rsidSect="00094D32">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4A1" w:rsidRDefault="000404A1">
      <w:r>
        <w:separator/>
      </w:r>
    </w:p>
  </w:endnote>
  <w:endnote w:type="continuationSeparator" w:id="0">
    <w:p w:rsidR="000404A1" w:rsidRDefault="00040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4A1" w:rsidRDefault="000404A1">
      <w:r>
        <w:separator/>
      </w:r>
    </w:p>
  </w:footnote>
  <w:footnote w:type="continuationSeparator" w:id="0">
    <w:p w:rsidR="000404A1" w:rsidRDefault="000404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00DF1"/>
    <w:multiLevelType w:val="hybridMultilevel"/>
    <w:tmpl w:val="19726A0A"/>
    <w:lvl w:ilvl="0" w:tplc="243435EC">
      <w:start w:val="1"/>
      <w:numFmt w:val="decimal"/>
      <w:lvlText w:val="%1."/>
      <w:lvlJc w:val="left"/>
      <w:pPr>
        <w:ind w:left="900" w:hanging="360"/>
      </w:pPr>
      <w:rPr>
        <w:rFonts w:hAnsi="標楷體"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1" w15:restartNumberingAfterBreak="0">
    <w:nsid w:val="053444AF"/>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abstractNum w:abstractNumId="2"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3" w15:restartNumberingAfterBreak="0">
    <w:nsid w:val="0EBE4CD8"/>
    <w:multiLevelType w:val="hybridMultilevel"/>
    <w:tmpl w:val="1FB4B1D8"/>
    <w:lvl w:ilvl="0" w:tplc="11FEAB10">
      <w:start w:val="1"/>
      <w:numFmt w:val="taiwaneseCountingThousand"/>
      <w:lvlText w:val="(%1)"/>
      <w:lvlJc w:val="left"/>
      <w:pPr>
        <w:tabs>
          <w:tab w:val="num" w:pos="730"/>
        </w:tabs>
        <w:ind w:left="730" w:hanging="720"/>
      </w:pPr>
      <w:rPr>
        <w:rFonts w:hint="default"/>
        <w:sz w:val="25"/>
      </w:rPr>
    </w:lvl>
    <w:lvl w:ilvl="1" w:tplc="04090019" w:tentative="1">
      <w:start w:val="1"/>
      <w:numFmt w:val="ideographTraditional"/>
      <w:lvlText w:val="%2、"/>
      <w:lvlJc w:val="left"/>
      <w:pPr>
        <w:tabs>
          <w:tab w:val="num" w:pos="970"/>
        </w:tabs>
        <w:ind w:left="970" w:hanging="480"/>
      </w:pPr>
    </w:lvl>
    <w:lvl w:ilvl="2" w:tplc="0409001B" w:tentative="1">
      <w:start w:val="1"/>
      <w:numFmt w:val="lowerRoman"/>
      <w:lvlText w:val="%3."/>
      <w:lvlJc w:val="right"/>
      <w:pPr>
        <w:tabs>
          <w:tab w:val="num" w:pos="1450"/>
        </w:tabs>
        <w:ind w:left="1450" w:hanging="480"/>
      </w:pPr>
    </w:lvl>
    <w:lvl w:ilvl="3" w:tplc="0409000F" w:tentative="1">
      <w:start w:val="1"/>
      <w:numFmt w:val="decimal"/>
      <w:lvlText w:val="%4."/>
      <w:lvlJc w:val="left"/>
      <w:pPr>
        <w:tabs>
          <w:tab w:val="num" w:pos="1930"/>
        </w:tabs>
        <w:ind w:left="1930" w:hanging="480"/>
      </w:pPr>
    </w:lvl>
    <w:lvl w:ilvl="4" w:tplc="04090019" w:tentative="1">
      <w:start w:val="1"/>
      <w:numFmt w:val="ideographTraditional"/>
      <w:lvlText w:val="%5、"/>
      <w:lvlJc w:val="left"/>
      <w:pPr>
        <w:tabs>
          <w:tab w:val="num" w:pos="2410"/>
        </w:tabs>
        <w:ind w:left="2410" w:hanging="480"/>
      </w:pPr>
    </w:lvl>
    <w:lvl w:ilvl="5" w:tplc="0409001B" w:tentative="1">
      <w:start w:val="1"/>
      <w:numFmt w:val="lowerRoman"/>
      <w:lvlText w:val="%6."/>
      <w:lvlJc w:val="right"/>
      <w:pPr>
        <w:tabs>
          <w:tab w:val="num" w:pos="2890"/>
        </w:tabs>
        <w:ind w:left="2890" w:hanging="480"/>
      </w:pPr>
    </w:lvl>
    <w:lvl w:ilvl="6" w:tplc="0409000F" w:tentative="1">
      <w:start w:val="1"/>
      <w:numFmt w:val="decimal"/>
      <w:lvlText w:val="%7."/>
      <w:lvlJc w:val="left"/>
      <w:pPr>
        <w:tabs>
          <w:tab w:val="num" w:pos="3370"/>
        </w:tabs>
        <w:ind w:left="3370" w:hanging="480"/>
      </w:pPr>
    </w:lvl>
    <w:lvl w:ilvl="7" w:tplc="04090019" w:tentative="1">
      <w:start w:val="1"/>
      <w:numFmt w:val="ideographTraditional"/>
      <w:lvlText w:val="%8、"/>
      <w:lvlJc w:val="left"/>
      <w:pPr>
        <w:tabs>
          <w:tab w:val="num" w:pos="3850"/>
        </w:tabs>
        <w:ind w:left="3850" w:hanging="480"/>
      </w:pPr>
    </w:lvl>
    <w:lvl w:ilvl="8" w:tplc="0409001B" w:tentative="1">
      <w:start w:val="1"/>
      <w:numFmt w:val="lowerRoman"/>
      <w:lvlText w:val="%9."/>
      <w:lvlJc w:val="right"/>
      <w:pPr>
        <w:tabs>
          <w:tab w:val="num" w:pos="4330"/>
        </w:tabs>
        <w:ind w:left="4330" w:hanging="480"/>
      </w:pPr>
    </w:lvl>
  </w:abstractNum>
  <w:abstractNum w:abstractNumId="4" w15:restartNumberingAfterBreak="0">
    <w:nsid w:val="122A7F2D"/>
    <w:multiLevelType w:val="hybridMultilevel"/>
    <w:tmpl w:val="D9D417EE"/>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6"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7" w15:restartNumberingAfterBreak="0">
    <w:nsid w:val="23B641AC"/>
    <w:multiLevelType w:val="hybridMultilevel"/>
    <w:tmpl w:val="1FB4B1D8"/>
    <w:lvl w:ilvl="0" w:tplc="11FEAB10">
      <w:start w:val="1"/>
      <w:numFmt w:val="taiwaneseCountingThousand"/>
      <w:lvlText w:val="(%1)"/>
      <w:lvlJc w:val="left"/>
      <w:pPr>
        <w:tabs>
          <w:tab w:val="num" w:pos="730"/>
        </w:tabs>
        <w:ind w:left="730" w:hanging="720"/>
      </w:pPr>
      <w:rPr>
        <w:rFonts w:hint="default"/>
        <w:sz w:val="25"/>
      </w:rPr>
    </w:lvl>
    <w:lvl w:ilvl="1" w:tplc="04090019" w:tentative="1">
      <w:start w:val="1"/>
      <w:numFmt w:val="ideographTraditional"/>
      <w:lvlText w:val="%2、"/>
      <w:lvlJc w:val="left"/>
      <w:pPr>
        <w:tabs>
          <w:tab w:val="num" w:pos="970"/>
        </w:tabs>
        <w:ind w:left="970" w:hanging="480"/>
      </w:pPr>
    </w:lvl>
    <w:lvl w:ilvl="2" w:tplc="0409001B" w:tentative="1">
      <w:start w:val="1"/>
      <w:numFmt w:val="lowerRoman"/>
      <w:lvlText w:val="%3."/>
      <w:lvlJc w:val="right"/>
      <w:pPr>
        <w:tabs>
          <w:tab w:val="num" w:pos="1450"/>
        </w:tabs>
        <w:ind w:left="1450" w:hanging="480"/>
      </w:pPr>
    </w:lvl>
    <w:lvl w:ilvl="3" w:tplc="0409000F" w:tentative="1">
      <w:start w:val="1"/>
      <w:numFmt w:val="decimal"/>
      <w:lvlText w:val="%4."/>
      <w:lvlJc w:val="left"/>
      <w:pPr>
        <w:tabs>
          <w:tab w:val="num" w:pos="1930"/>
        </w:tabs>
        <w:ind w:left="1930" w:hanging="480"/>
      </w:pPr>
    </w:lvl>
    <w:lvl w:ilvl="4" w:tplc="04090019" w:tentative="1">
      <w:start w:val="1"/>
      <w:numFmt w:val="ideographTraditional"/>
      <w:lvlText w:val="%5、"/>
      <w:lvlJc w:val="left"/>
      <w:pPr>
        <w:tabs>
          <w:tab w:val="num" w:pos="2410"/>
        </w:tabs>
        <w:ind w:left="2410" w:hanging="480"/>
      </w:pPr>
    </w:lvl>
    <w:lvl w:ilvl="5" w:tplc="0409001B" w:tentative="1">
      <w:start w:val="1"/>
      <w:numFmt w:val="lowerRoman"/>
      <w:lvlText w:val="%6."/>
      <w:lvlJc w:val="right"/>
      <w:pPr>
        <w:tabs>
          <w:tab w:val="num" w:pos="2890"/>
        </w:tabs>
        <w:ind w:left="2890" w:hanging="480"/>
      </w:pPr>
    </w:lvl>
    <w:lvl w:ilvl="6" w:tplc="0409000F" w:tentative="1">
      <w:start w:val="1"/>
      <w:numFmt w:val="decimal"/>
      <w:lvlText w:val="%7."/>
      <w:lvlJc w:val="left"/>
      <w:pPr>
        <w:tabs>
          <w:tab w:val="num" w:pos="3370"/>
        </w:tabs>
        <w:ind w:left="3370" w:hanging="480"/>
      </w:pPr>
    </w:lvl>
    <w:lvl w:ilvl="7" w:tplc="04090019" w:tentative="1">
      <w:start w:val="1"/>
      <w:numFmt w:val="ideographTraditional"/>
      <w:lvlText w:val="%8、"/>
      <w:lvlJc w:val="left"/>
      <w:pPr>
        <w:tabs>
          <w:tab w:val="num" w:pos="3850"/>
        </w:tabs>
        <w:ind w:left="3850" w:hanging="480"/>
      </w:pPr>
    </w:lvl>
    <w:lvl w:ilvl="8" w:tplc="0409001B" w:tentative="1">
      <w:start w:val="1"/>
      <w:numFmt w:val="lowerRoman"/>
      <w:lvlText w:val="%9."/>
      <w:lvlJc w:val="right"/>
      <w:pPr>
        <w:tabs>
          <w:tab w:val="num" w:pos="4330"/>
        </w:tabs>
        <w:ind w:left="4330" w:hanging="480"/>
      </w:pPr>
    </w:lvl>
  </w:abstractNum>
  <w:abstractNum w:abstractNumId="8" w15:restartNumberingAfterBreak="0">
    <w:nsid w:val="2F0174BA"/>
    <w:multiLevelType w:val="hybridMultilevel"/>
    <w:tmpl w:val="DFE86D96"/>
    <w:lvl w:ilvl="0" w:tplc="11FEAB10">
      <w:start w:val="1"/>
      <w:numFmt w:val="taiwaneseCountingThousand"/>
      <w:lvlText w:val="(%1)"/>
      <w:lvlJc w:val="left"/>
      <w:pPr>
        <w:tabs>
          <w:tab w:val="num" w:pos="600"/>
        </w:tabs>
        <w:ind w:left="600" w:hanging="600"/>
      </w:pPr>
      <w:rPr>
        <w:rFonts w:hint="default"/>
        <w:sz w:val="25"/>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32D13D16"/>
    <w:multiLevelType w:val="hybridMultilevel"/>
    <w:tmpl w:val="00C61E28"/>
    <w:lvl w:ilvl="0" w:tplc="98743300">
      <w:start w:val="1"/>
      <w:numFmt w:val="decimal"/>
      <w:lvlText w:val="%1."/>
      <w:lvlJc w:val="left"/>
      <w:pPr>
        <w:tabs>
          <w:tab w:val="num" w:pos="1354"/>
        </w:tabs>
        <w:ind w:left="1354" w:hanging="360"/>
      </w:pPr>
      <w:rPr>
        <w:rFonts w:cs="Times New Roman" w:hint="default"/>
      </w:rPr>
    </w:lvl>
    <w:lvl w:ilvl="1" w:tplc="04090019" w:tentative="1">
      <w:start w:val="1"/>
      <w:numFmt w:val="ideographTraditional"/>
      <w:lvlText w:val="%2、"/>
      <w:lvlJc w:val="left"/>
      <w:pPr>
        <w:tabs>
          <w:tab w:val="num" w:pos="1954"/>
        </w:tabs>
        <w:ind w:left="1954" w:hanging="480"/>
      </w:pPr>
    </w:lvl>
    <w:lvl w:ilvl="2" w:tplc="0409001B" w:tentative="1">
      <w:start w:val="1"/>
      <w:numFmt w:val="lowerRoman"/>
      <w:lvlText w:val="%3."/>
      <w:lvlJc w:val="right"/>
      <w:pPr>
        <w:tabs>
          <w:tab w:val="num" w:pos="2434"/>
        </w:tabs>
        <w:ind w:left="2434" w:hanging="480"/>
      </w:pPr>
    </w:lvl>
    <w:lvl w:ilvl="3" w:tplc="0409000F" w:tentative="1">
      <w:start w:val="1"/>
      <w:numFmt w:val="decimal"/>
      <w:lvlText w:val="%4."/>
      <w:lvlJc w:val="left"/>
      <w:pPr>
        <w:tabs>
          <w:tab w:val="num" w:pos="2914"/>
        </w:tabs>
        <w:ind w:left="2914" w:hanging="480"/>
      </w:pPr>
    </w:lvl>
    <w:lvl w:ilvl="4" w:tplc="04090019" w:tentative="1">
      <w:start w:val="1"/>
      <w:numFmt w:val="ideographTraditional"/>
      <w:lvlText w:val="%5、"/>
      <w:lvlJc w:val="left"/>
      <w:pPr>
        <w:tabs>
          <w:tab w:val="num" w:pos="3394"/>
        </w:tabs>
        <w:ind w:left="3394" w:hanging="480"/>
      </w:pPr>
    </w:lvl>
    <w:lvl w:ilvl="5" w:tplc="0409001B" w:tentative="1">
      <w:start w:val="1"/>
      <w:numFmt w:val="lowerRoman"/>
      <w:lvlText w:val="%6."/>
      <w:lvlJc w:val="right"/>
      <w:pPr>
        <w:tabs>
          <w:tab w:val="num" w:pos="3874"/>
        </w:tabs>
        <w:ind w:left="3874" w:hanging="480"/>
      </w:pPr>
    </w:lvl>
    <w:lvl w:ilvl="6" w:tplc="0409000F" w:tentative="1">
      <w:start w:val="1"/>
      <w:numFmt w:val="decimal"/>
      <w:lvlText w:val="%7."/>
      <w:lvlJc w:val="left"/>
      <w:pPr>
        <w:tabs>
          <w:tab w:val="num" w:pos="4354"/>
        </w:tabs>
        <w:ind w:left="4354" w:hanging="480"/>
      </w:pPr>
    </w:lvl>
    <w:lvl w:ilvl="7" w:tplc="04090019" w:tentative="1">
      <w:start w:val="1"/>
      <w:numFmt w:val="ideographTraditional"/>
      <w:lvlText w:val="%8、"/>
      <w:lvlJc w:val="left"/>
      <w:pPr>
        <w:tabs>
          <w:tab w:val="num" w:pos="4834"/>
        </w:tabs>
        <w:ind w:left="4834" w:hanging="480"/>
      </w:pPr>
    </w:lvl>
    <w:lvl w:ilvl="8" w:tplc="0409001B" w:tentative="1">
      <w:start w:val="1"/>
      <w:numFmt w:val="lowerRoman"/>
      <w:lvlText w:val="%9."/>
      <w:lvlJc w:val="right"/>
      <w:pPr>
        <w:tabs>
          <w:tab w:val="num" w:pos="5314"/>
        </w:tabs>
        <w:ind w:left="5314" w:hanging="480"/>
      </w:pPr>
    </w:lvl>
  </w:abstractNum>
  <w:abstractNum w:abstractNumId="10" w15:restartNumberingAfterBreak="0">
    <w:nsid w:val="339B097E"/>
    <w:multiLevelType w:val="hybridMultilevel"/>
    <w:tmpl w:val="5D1A1BFE"/>
    <w:lvl w:ilvl="0" w:tplc="F600EEC4">
      <w:start w:val="3"/>
      <w:numFmt w:val="taiwaneseCountingThousand"/>
      <w:lvlText w:val="%1、"/>
      <w:lvlJc w:val="left"/>
      <w:pPr>
        <w:ind w:left="510" w:hanging="510"/>
      </w:pPr>
      <w:rPr>
        <w:rFonts w:cs="Tahoma" w:hint="default"/>
        <w:sz w:val="25"/>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12"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3"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4" w15:restartNumberingAfterBreak="0">
    <w:nsid w:val="63C9665B"/>
    <w:multiLevelType w:val="hybridMultilevel"/>
    <w:tmpl w:val="6CE86922"/>
    <w:lvl w:ilvl="0" w:tplc="5EDCA006">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C1942D0"/>
    <w:multiLevelType w:val="hybridMultilevel"/>
    <w:tmpl w:val="F1BA18FC"/>
    <w:lvl w:ilvl="0" w:tplc="7CFADFDE">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21D260A"/>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7" w15:restartNumberingAfterBreak="0">
    <w:nsid w:val="78A92E40"/>
    <w:multiLevelType w:val="hybridMultilevel"/>
    <w:tmpl w:val="32B6D144"/>
    <w:lvl w:ilvl="0" w:tplc="8F8C5C2E">
      <w:start w:val="1"/>
      <w:numFmt w:val="taiwaneseCountingThousand"/>
      <w:lvlText w:val="（%1）"/>
      <w:lvlJc w:val="left"/>
      <w:pPr>
        <w:tabs>
          <w:tab w:val="num" w:pos="994"/>
        </w:tabs>
        <w:ind w:left="994" w:hanging="720"/>
      </w:pPr>
      <w:rPr>
        <w:rFonts w:hint="default"/>
      </w:rPr>
    </w:lvl>
    <w:lvl w:ilvl="1" w:tplc="C28E33E8">
      <w:start w:val="1"/>
      <w:numFmt w:val="taiwaneseCountingThousand"/>
      <w:lvlText w:val="(%2)"/>
      <w:lvlJc w:val="left"/>
      <w:pPr>
        <w:tabs>
          <w:tab w:val="num" w:pos="1249"/>
        </w:tabs>
        <w:ind w:left="1249" w:hanging="495"/>
      </w:pPr>
      <w:rPr>
        <w:rFonts w:hint="default"/>
        <w:sz w:val="25"/>
      </w:rPr>
    </w:lvl>
    <w:lvl w:ilvl="2" w:tplc="0409001B" w:tentative="1">
      <w:start w:val="1"/>
      <w:numFmt w:val="lowerRoman"/>
      <w:lvlText w:val="%3."/>
      <w:lvlJc w:val="right"/>
      <w:pPr>
        <w:tabs>
          <w:tab w:val="num" w:pos="1714"/>
        </w:tabs>
        <w:ind w:left="1714" w:hanging="480"/>
      </w:pPr>
    </w:lvl>
    <w:lvl w:ilvl="3" w:tplc="0409000F" w:tentative="1">
      <w:start w:val="1"/>
      <w:numFmt w:val="decimal"/>
      <w:lvlText w:val="%4."/>
      <w:lvlJc w:val="left"/>
      <w:pPr>
        <w:tabs>
          <w:tab w:val="num" w:pos="2194"/>
        </w:tabs>
        <w:ind w:left="2194" w:hanging="480"/>
      </w:pPr>
    </w:lvl>
    <w:lvl w:ilvl="4" w:tplc="04090019" w:tentative="1">
      <w:start w:val="1"/>
      <w:numFmt w:val="ideographTraditional"/>
      <w:lvlText w:val="%5、"/>
      <w:lvlJc w:val="left"/>
      <w:pPr>
        <w:tabs>
          <w:tab w:val="num" w:pos="2674"/>
        </w:tabs>
        <w:ind w:left="2674" w:hanging="480"/>
      </w:pPr>
    </w:lvl>
    <w:lvl w:ilvl="5" w:tplc="0409001B" w:tentative="1">
      <w:start w:val="1"/>
      <w:numFmt w:val="lowerRoman"/>
      <w:lvlText w:val="%6."/>
      <w:lvlJc w:val="right"/>
      <w:pPr>
        <w:tabs>
          <w:tab w:val="num" w:pos="3154"/>
        </w:tabs>
        <w:ind w:left="3154" w:hanging="480"/>
      </w:pPr>
    </w:lvl>
    <w:lvl w:ilvl="6" w:tplc="0409000F" w:tentative="1">
      <w:start w:val="1"/>
      <w:numFmt w:val="decimal"/>
      <w:lvlText w:val="%7."/>
      <w:lvlJc w:val="left"/>
      <w:pPr>
        <w:tabs>
          <w:tab w:val="num" w:pos="3634"/>
        </w:tabs>
        <w:ind w:left="3634" w:hanging="480"/>
      </w:pPr>
    </w:lvl>
    <w:lvl w:ilvl="7" w:tplc="04090019" w:tentative="1">
      <w:start w:val="1"/>
      <w:numFmt w:val="ideographTraditional"/>
      <w:lvlText w:val="%8、"/>
      <w:lvlJc w:val="left"/>
      <w:pPr>
        <w:tabs>
          <w:tab w:val="num" w:pos="4114"/>
        </w:tabs>
        <w:ind w:left="4114" w:hanging="480"/>
      </w:pPr>
    </w:lvl>
    <w:lvl w:ilvl="8" w:tplc="0409001B" w:tentative="1">
      <w:start w:val="1"/>
      <w:numFmt w:val="lowerRoman"/>
      <w:lvlText w:val="%9."/>
      <w:lvlJc w:val="right"/>
      <w:pPr>
        <w:tabs>
          <w:tab w:val="num" w:pos="4594"/>
        </w:tabs>
        <w:ind w:left="4594" w:hanging="480"/>
      </w:pPr>
    </w:lvl>
  </w:abstractNum>
  <w:abstractNum w:abstractNumId="18" w15:restartNumberingAfterBreak="0">
    <w:nsid w:val="7EB71544"/>
    <w:multiLevelType w:val="hybridMultilevel"/>
    <w:tmpl w:val="885466FA"/>
    <w:lvl w:ilvl="0" w:tplc="FF0C3728">
      <w:start w:val="1"/>
      <w:numFmt w:val="taiwaneseCountingThousand"/>
      <w:lvlText w:val="%1、"/>
      <w:lvlJc w:val="left"/>
      <w:pPr>
        <w:ind w:left="480" w:hanging="480"/>
      </w:pPr>
      <w:rPr>
        <w:rFonts w:asci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2"/>
  </w:num>
  <w:num w:numId="3">
    <w:abstractNumId w:val="6"/>
  </w:num>
  <w:num w:numId="4">
    <w:abstractNumId w:val="13"/>
  </w:num>
  <w:num w:numId="5">
    <w:abstractNumId w:val="12"/>
  </w:num>
  <w:num w:numId="6">
    <w:abstractNumId w:val="11"/>
  </w:num>
  <w:num w:numId="7">
    <w:abstractNumId w:val="17"/>
  </w:num>
  <w:num w:numId="8">
    <w:abstractNumId w:val="9"/>
  </w:num>
  <w:num w:numId="9">
    <w:abstractNumId w:val="3"/>
  </w:num>
  <w:num w:numId="10">
    <w:abstractNumId w:val="8"/>
  </w:num>
  <w:num w:numId="11">
    <w:abstractNumId w:val="15"/>
  </w:num>
  <w:num w:numId="12">
    <w:abstractNumId w:val="0"/>
  </w:num>
  <w:num w:numId="13">
    <w:abstractNumId w:val="18"/>
  </w:num>
  <w:num w:numId="14">
    <w:abstractNumId w:val="16"/>
  </w:num>
  <w:num w:numId="15">
    <w:abstractNumId w:val="4"/>
  </w:num>
  <w:num w:numId="16">
    <w:abstractNumId w:val="10"/>
  </w:num>
  <w:num w:numId="17">
    <w:abstractNumId w:val="7"/>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2123"/>
    <w:rsid w:val="00023F4C"/>
    <w:rsid w:val="000250FF"/>
    <w:rsid w:val="00030E65"/>
    <w:rsid w:val="000404A1"/>
    <w:rsid w:val="0004171C"/>
    <w:rsid w:val="00042041"/>
    <w:rsid w:val="000444E6"/>
    <w:rsid w:val="00055E37"/>
    <w:rsid w:val="00056ABD"/>
    <w:rsid w:val="00066F02"/>
    <w:rsid w:val="000801E7"/>
    <w:rsid w:val="00086C98"/>
    <w:rsid w:val="0009048F"/>
    <w:rsid w:val="00094D32"/>
    <w:rsid w:val="00097E9A"/>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0F704E"/>
    <w:rsid w:val="00101486"/>
    <w:rsid w:val="00102E0C"/>
    <w:rsid w:val="00106715"/>
    <w:rsid w:val="001108FC"/>
    <w:rsid w:val="00117ECB"/>
    <w:rsid w:val="00126B69"/>
    <w:rsid w:val="00130FD8"/>
    <w:rsid w:val="00131D5C"/>
    <w:rsid w:val="00133412"/>
    <w:rsid w:val="00137632"/>
    <w:rsid w:val="00141AD8"/>
    <w:rsid w:val="00143500"/>
    <w:rsid w:val="001500F6"/>
    <w:rsid w:val="001528CB"/>
    <w:rsid w:val="00157503"/>
    <w:rsid w:val="001578F8"/>
    <w:rsid w:val="001614C8"/>
    <w:rsid w:val="00161E96"/>
    <w:rsid w:val="00163F6B"/>
    <w:rsid w:val="00165179"/>
    <w:rsid w:val="001678D0"/>
    <w:rsid w:val="00167CC0"/>
    <w:rsid w:val="001713D7"/>
    <w:rsid w:val="00181251"/>
    <w:rsid w:val="00183AB8"/>
    <w:rsid w:val="001841AE"/>
    <w:rsid w:val="00187FB1"/>
    <w:rsid w:val="001919BA"/>
    <w:rsid w:val="001A223E"/>
    <w:rsid w:val="001A4635"/>
    <w:rsid w:val="001B157A"/>
    <w:rsid w:val="001B62DD"/>
    <w:rsid w:val="001C1F67"/>
    <w:rsid w:val="001C252B"/>
    <w:rsid w:val="001C310B"/>
    <w:rsid w:val="001C4C62"/>
    <w:rsid w:val="001D0C56"/>
    <w:rsid w:val="001D4910"/>
    <w:rsid w:val="001D4E4B"/>
    <w:rsid w:val="001E013C"/>
    <w:rsid w:val="001E18D4"/>
    <w:rsid w:val="001E312E"/>
    <w:rsid w:val="001F48D5"/>
    <w:rsid w:val="001F5A5A"/>
    <w:rsid w:val="00205CB3"/>
    <w:rsid w:val="002126F0"/>
    <w:rsid w:val="00214978"/>
    <w:rsid w:val="00223CAD"/>
    <w:rsid w:val="0022740D"/>
    <w:rsid w:val="00237A94"/>
    <w:rsid w:val="002421A3"/>
    <w:rsid w:val="00242F70"/>
    <w:rsid w:val="00253390"/>
    <w:rsid w:val="002608EA"/>
    <w:rsid w:val="00261901"/>
    <w:rsid w:val="00265256"/>
    <w:rsid w:val="00266853"/>
    <w:rsid w:val="00273BDD"/>
    <w:rsid w:val="00277AD9"/>
    <w:rsid w:val="00280691"/>
    <w:rsid w:val="00283CA8"/>
    <w:rsid w:val="00285EF4"/>
    <w:rsid w:val="002871D9"/>
    <w:rsid w:val="0029371B"/>
    <w:rsid w:val="002A1F52"/>
    <w:rsid w:val="002A22D7"/>
    <w:rsid w:val="002B48A2"/>
    <w:rsid w:val="002B6CF7"/>
    <w:rsid w:val="002C3CD8"/>
    <w:rsid w:val="002C4878"/>
    <w:rsid w:val="002C5803"/>
    <w:rsid w:val="002C674E"/>
    <w:rsid w:val="002C6DB2"/>
    <w:rsid w:val="002C6FF7"/>
    <w:rsid w:val="002C7B1F"/>
    <w:rsid w:val="002D7908"/>
    <w:rsid w:val="002E5A2F"/>
    <w:rsid w:val="002F1D17"/>
    <w:rsid w:val="002F2354"/>
    <w:rsid w:val="002F25DF"/>
    <w:rsid w:val="002F3AEC"/>
    <w:rsid w:val="002F3D52"/>
    <w:rsid w:val="002F422D"/>
    <w:rsid w:val="002F57F6"/>
    <w:rsid w:val="002F6069"/>
    <w:rsid w:val="00303CDC"/>
    <w:rsid w:val="003101B1"/>
    <w:rsid w:val="00310637"/>
    <w:rsid w:val="00315226"/>
    <w:rsid w:val="003217DC"/>
    <w:rsid w:val="00324167"/>
    <w:rsid w:val="003249D9"/>
    <w:rsid w:val="00334B43"/>
    <w:rsid w:val="00343F62"/>
    <w:rsid w:val="0034508E"/>
    <w:rsid w:val="003526B3"/>
    <w:rsid w:val="00353D77"/>
    <w:rsid w:val="00360120"/>
    <w:rsid w:val="00361AA3"/>
    <w:rsid w:val="00361B11"/>
    <w:rsid w:val="003624F3"/>
    <w:rsid w:val="00363AA6"/>
    <w:rsid w:val="0036668A"/>
    <w:rsid w:val="00372A19"/>
    <w:rsid w:val="00375668"/>
    <w:rsid w:val="003838DF"/>
    <w:rsid w:val="00394934"/>
    <w:rsid w:val="003A0467"/>
    <w:rsid w:val="003A67B0"/>
    <w:rsid w:val="003A6E3A"/>
    <w:rsid w:val="003B3815"/>
    <w:rsid w:val="003B5879"/>
    <w:rsid w:val="003B66D2"/>
    <w:rsid w:val="003C23EC"/>
    <w:rsid w:val="003C4364"/>
    <w:rsid w:val="003C799E"/>
    <w:rsid w:val="003E773B"/>
    <w:rsid w:val="003F3830"/>
    <w:rsid w:val="003F3ED1"/>
    <w:rsid w:val="003F439F"/>
    <w:rsid w:val="003F79A6"/>
    <w:rsid w:val="00400AF0"/>
    <w:rsid w:val="00402AA7"/>
    <w:rsid w:val="00403E0F"/>
    <w:rsid w:val="00410028"/>
    <w:rsid w:val="0042197B"/>
    <w:rsid w:val="00423F65"/>
    <w:rsid w:val="00427BBC"/>
    <w:rsid w:val="00430BEE"/>
    <w:rsid w:val="00440CEB"/>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2DCE"/>
    <w:rsid w:val="00486C2E"/>
    <w:rsid w:val="004967C2"/>
    <w:rsid w:val="004A0255"/>
    <w:rsid w:val="004A43B3"/>
    <w:rsid w:val="004B5336"/>
    <w:rsid w:val="004B6369"/>
    <w:rsid w:val="004C23AE"/>
    <w:rsid w:val="004C5080"/>
    <w:rsid w:val="004C5D49"/>
    <w:rsid w:val="004C6E78"/>
    <w:rsid w:val="004D3462"/>
    <w:rsid w:val="004E2F90"/>
    <w:rsid w:val="004E30EB"/>
    <w:rsid w:val="004F2449"/>
    <w:rsid w:val="004F34EF"/>
    <w:rsid w:val="004F6866"/>
    <w:rsid w:val="00500AAE"/>
    <w:rsid w:val="00501A2B"/>
    <w:rsid w:val="00506308"/>
    <w:rsid w:val="00506674"/>
    <w:rsid w:val="00512D2A"/>
    <w:rsid w:val="00520A07"/>
    <w:rsid w:val="00523A03"/>
    <w:rsid w:val="0052514C"/>
    <w:rsid w:val="00527E0D"/>
    <w:rsid w:val="00527E4A"/>
    <w:rsid w:val="00532B07"/>
    <w:rsid w:val="00540293"/>
    <w:rsid w:val="0054295D"/>
    <w:rsid w:val="0054323D"/>
    <w:rsid w:val="0055052A"/>
    <w:rsid w:val="00550C43"/>
    <w:rsid w:val="005552A6"/>
    <w:rsid w:val="005605CA"/>
    <w:rsid w:val="00564FCF"/>
    <w:rsid w:val="005717E4"/>
    <w:rsid w:val="00576983"/>
    <w:rsid w:val="00583B0C"/>
    <w:rsid w:val="005906F3"/>
    <w:rsid w:val="00592A2D"/>
    <w:rsid w:val="00592AA1"/>
    <w:rsid w:val="005A7920"/>
    <w:rsid w:val="005B3311"/>
    <w:rsid w:val="005B3981"/>
    <w:rsid w:val="005C6433"/>
    <w:rsid w:val="005D04B4"/>
    <w:rsid w:val="005E0FC1"/>
    <w:rsid w:val="005E159D"/>
    <w:rsid w:val="005E608C"/>
    <w:rsid w:val="005F032C"/>
    <w:rsid w:val="005F03B7"/>
    <w:rsid w:val="005F589A"/>
    <w:rsid w:val="005F5BFA"/>
    <w:rsid w:val="00610C3D"/>
    <w:rsid w:val="00612885"/>
    <w:rsid w:val="00615ECB"/>
    <w:rsid w:val="00624E5E"/>
    <w:rsid w:val="006368FC"/>
    <w:rsid w:val="00637A85"/>
    <w:rsid w:val="006404DA"/>
    <w:rsid w:val="00643C2A"/>
    <w:rsid w:val="00646B32"/>
    <w:rsid w:val="00654A7A"/>
    <w:rsid w:val="00664463"/>
    <w:rsid w:val="00670DA6"/>
    <w:rsid w:val="00673DB0"/>
    <w:rsid w:val="006746A3"/>
    <w:rsid w:val="006846CA"/>
    <w:rsid w:val="006853FB"/>
    <w:rsid w:val="00685669"/>
    <w:rsid w:val="006924BA"/>
    <w:rsid w:val="006A0515"/>
    <w:rsid w:val="006A3F65"/>
    <w:rsid w:val="006A5B70"/>
    <w:rsid w:val="006A6255"/>
    <w:rsid w:val="006B18CC"/>
    <w:rsid w:val="006C227C"/>
    <w:rsid w:val="006C5320"/>
    <w:rsid w:val="006C78DF"/>
    <w:rsid w:val="006D25E1"/>
    <w:rsid w:val="006D46C3"/>
    <w:rsid w:val="006D5452"/>
    <w:rsid w:val="006E68DF"/>
    <w:rsid w:val="006F3A64"/>
    <w:rsid w:val="006F6A78"/>
    <w:rsid w:val="00704E52"/>
    <w:rsid w:val="00706ABE"/>
    <w:rsid w:val="007103A8"/>
    <w:rsid w:val="0071355C"/>
    <w:rsid w:val="0071425F"/>
    <w:rsid w:val="00723B23"/>
    <w:rsid w:val="00724833"/>
    <w:rsid w:val="007342AC"/>
    <w:rsid w:val="0075283F"/>
    <w:rsid w:val="0075431D"/>
    <w:rsid w:val="0075444F"/>
    <w:rsid w:val="0076516A"/>
    <w:rsid w:val="00767422"/>
    <w:rsid w:val="0076778E"/>
    <w:rsid w:val="007708AB"/>
    <w:rsid w:val="007713A3"/>
    <w:rsid w:val="00773CB8"/>
    <w:rsid w:val="007830CE"/>
    <w:rsid w:val="00783C7C"/>
    <w:rsid w:val="007943E4"/>
    <w:rsid w:val="007A2DF2"/>
    <w:rsid w:val="007A303C"/>
    <w:rsid w:val="007B15F9"/>
    <w:rsid w:val="007B3A59"/>
    <w:rsid w:val="007B4330"/>
    <w:rsid w:val="007B68E4"/>
    <w:rsid w:val="007C0C76"/>
    <w:rsid w:val="007D50CA"/>
    <w:rsid w:val="007E31E1"/>
    <w:rsid w:val="007E5E3A"/>
    <w:rsid w:val="007F21FB"/>
    <w:rsid w:val="007F2576"/>
    <w:rsid w:val="0080593F"/>
    <w:rsid w:val="00817C22"/>
    <w:rsid w:val="00824412"/>
    <w:rsid w:val="00827F30"/>
    <w:rsid w:val="00831509"/>
    <w:rsid w:val="00833A51"/>
    <w:rsid w:val="0083436A"/>
    <w:rsid w:val="008401B7"/>
    <w:rsid w:val="00841BB6"/>
    <w:rsid w:val="008469DD"/>
    <w:rsid w:val="00850661"/>
    <w:rsid w:val="008515FE"/>
    <w:rsid w:val="00852FA7"/>
    <w:rsid w:val="00854AE5"/>
    <w:rsid w:val="00856B27"/>
    <w:rsid w:val="00863D6B"/>
    <w:rsid w:val="00866D7F"/>
    <w:rsid w:val="008724BB"/>
    <w:rsid w:val="0087612E"/>
    <w:rsid w:val="00883344"/>
    <w:rsid w:val="0088340E"/>
    <w:rsid w:val="0089013F"/>
    <w:rsid w:val="00894122"/>
    <w:rsid w:val="008947E0"/>
    <w:rsid w:val="008A72F3"/>
    <w:rsid w:val="008A7870"/>
    <w:rsid w:val="008B6F77"/>
    <w:rsid w:val="008C5EEC"/>
    <w:rsid w:val="008D276B"/>
    <w:rsid w:val="008E36D9"/>
    <w:rsid w:val="00900262"/>
    <w:rsid w:val="009014FE"/>
    <w:rsid w:val="0090579F"/>
    <w:rsid w:val="0090628A"/>
    <w:rsid w:val="009115F0"/>
    <w:rsid w:val="00911BDE"/>
    <w:rsid w:val="00916DDE"/>
    <w:rsid w:val="00917132"/>
    <w:rsid w:val="00923500"/>
    <w:rsid w:val="009301D8"/>
    <w:rsid w:val="00931B18"/>
    <w:rsid w:val="00931D7D"/>
    <w:rsid w:val="00932048"/>
    <w:rsid w:val="009323EB"/>
    <w:rsid w:val="009342E7"/>
    <w:rsid w:val="009365BA"/>
    <w:rsid w:val="009466CE"/>
    <w:rsid w:val="0094709C"/>
    <w:rsid w:val="00947565"/>
    <w:rsid w:val="009554EA"/>
    <w:rsid w:val="00962C26"/>
    <w:rsid w:val="009652FA"/>
    <w:rsid w:val="00977045"/>
    <w:rsid w:val="0097799C"/>
    <w:rsid w:val="00982E4A"/>
    <w:rsid w:val="00983C64"/>
    <w:rsid w:val="00984209"/>
    <w:rsid w:val="009842BF"/>
    <w:rsid w:val="009857E1"/>
    <w:rsid w:val="0099278F"/>
    <w:rsid w:val="00992A46"/>
    <w:rsid w:val="009B1E90"/>
    <w:rsid w:val="009B1FAC"/>
    <w:rsid w:val="009B283B"/>
    <w:rsid w:val="009B7688"/>
    <w:rsid w:val="009C0B6A"/>
    <w:rsid w:val="009C3670"/>
    <w:rsid w:val="009C7A85"/>
    <w:rsid w:val="009D25CC"/>
    <w:rsid w:val="009D65E1"/>
    <w:rsid w:val="009E2CB2"/>
    <w:rsid w:val="009E4FD4"/>
    <w:rsid w:val="009E6FB9"/>
    <w:rsid w:val="009F3278"/>
    <w:rsid w:val="009F415F"/>
    <w:rsid w:val="009F5821"/>
    <w:rsid w:val="009F61E5"/>
    <w:rsid w:val="009F6632"/>
    <w:rsid w:val="00A04808"/>
    <w:rsid w:val="00A06F1D"/>
    <w:rsid w:val="00A12421"/>
    <w:rsid w:val="00A14295"/>
    <w:rsid w:val="00A16261"/>
    <w:rsid w:val="00A21C2F"/>
    <w:rsid w:val="00A2580F"/>
    <w:rsid w:val="00A3115D"/>
    <w:rsid w:val="00A35603"/>
    <w:rsid w:val="00A37CC9"/>
    <w:rsid w:val="00A42946"/>
    <w:rsid w:val="00A468BF"/>
    <w:rsid w:val="00A474FF"/>
    <w:rsid w:val="00A47957"/>
    <w:rsid w:val="00A52CA8"/>
    <w:rsid w:val="00A56C29"/>
    <w:rsid w:val="00A572E7"/>
    <w:rsid w:val="00A6158C"/>
    <w:rsid w:val="00A6162E"/>
    <w:rsid w:val="00A62592"/>
    <w:rsid w:val="00A63F36"/>
    <w:rsid w:val="00A70628"/>
    <w:rsid w:val="00A72432"/>
    <w:rsid w:val="00A74318"/>
    <w:rsid w:val="00A76395"/>
    <w:rsid w:val="00A77DD4"/>
    <w:rsid w:val="00A84070"/>
    <w:rsid w:val="00A8467D"/>
    <w:rsid w:val="00A852F6"/>
    <w:rsid w:val="00A8580A"/>
    <w:rsid w:val="00A94B6D"/>
    <w:rsid w:val="00A960DE"/>
    <w:rsid w:val="00AA368A"/>
    <w:rsid w:val="00AB11C0"/>
    <w:rsid w:val="00AB2A81"/>
    <w:rsid w:val="00AC7521"/>
    <w:rsid w:val="00AD154B"/>
    <w:rsid w:val="00AD3745"/>
    <w:rsid w:val="00AD71B9"/>
    <w:rsid w:val="00AF0172"/>
    <w:rsid w:val="00AF3750"/>
    <w:rsid w:val="00AF3E9D"/>
    <w:rsid w:val="00AF4D03"/>
    <w:rsid w:val="00B00AA1"/>
    <w:rsid w:val="00B02D70"/>
    <w:rsid w:val="00B044B7"/>
    <w:rsid w:val="00B079E5"/>
    <w:rsid w:val="00B13AC0"/>
    <w:rsid w:val="00B208FD"/>
    <w:rsid w:val="00B2134E"/>
    <w:rsid w:val="00B21BFB"/>
    <w:rsid w:val="00B227D8"/>
    <w:rsid w:val="00B2509D"/>
    <w:rsid w:val="00B352B8"/>
    <w:rsid w:val="00B35666"/>
    <w:rsid w:val="00B40430"/>
    <w:rsid w:val="00B44A4C"/>
    <w:rsid w:val="00B47BE7"/>
    <w:rsid w:val="00B50D96"/>
    <w:rsid w:val="00B548CD"/>
    <w:rsid w:val="00B61487"/>
    <w:rsid w:val="00B73A3C"/>
    <w:rsid w:val="00B743E9"/>
    <w:rsid w:val="00B80B46"/>
    <w:rsid w:val="00B85FAF"/>
    <w:rsid w:val="00B913D7"/>
    <w:rsid w:val="00B972C6"/>
    <w:rsid w:val="00B97664"/>
    <w:rsid w:val="00BA2079"/>
    <w:rsid w:val="00BA5657"/>
    <w:rsid w:val="00BB0C93"/>
    <w:rsid w:val="00BB166C"/>
    <w:rsid w:val="00BB1CC3"/>
    <w:rsid w:val="00BB691E"/>
    <w:rsid w:val="00BC05B3"/>
    <w:rsid w:val="00BC151A"/>
    <w:rsid w:val="00BC3669"/>
    <w:rsid w:val="00BC589F"/>
    <w:rsid w:val="00BD4763"/>
    <w:rsid w:val="00BD5186"/>
    <w:rsid w:val="00BD7DC9"/>
    <w:rsid w:val="00BE4A86"/>
    <w:rsid w:val="00BF2CB0"/>
    <w:rsid w:val="00BF57D3"/>
    <w:rsid w:val="00C00E18"/>
    <w:rsid w:val="00C071AC"/>
    <w:rsid w:val="00C07B21"/>
    <w:rsid w:val="00C211E5"/>
    <w:rsid w:val="00C242C7"/>
    <w:rsid w:val="00C24BCC"/>
    <w:rsid w:val="00C26362"/>
    <w:rsid w:val="00C267C2"/>
    <w:rsid w:val="00C33322"/>
    <w:rsid w:val="00C44C9B"/>
    <w:rsid w:val="00C52795"/>
    <w:rsid w:val="00C54576"/>
    <w:rsid w:val="00C54AFD"/>
    <w:rsid w:val="00C55F6E"/>
    <w:rsid w:val="00C56651"/>
    <w:rsid w:val="00C60838"/>
    <w:rsid w:val="00C611CB"/>
    <w:rsid w:val="00C66103"/>
    <w:rsid w:val="00C7307F"/>
    <w:rsid w:val="00C85D9F"/>
    <w:rsid w:val="00C85E1C"/>
    <w:rsid w:val="00C96A6F"/>
    <w:rsid w:val="00CA2813"/>
    <w:rsid w:val="00CA2917"/>
    <w:rsid w:val="00CA371B"/>
    <w:rsid w:val="00CB2DF8"/>
    <w:rsid w:val="00CC0FEE"/>
    <w:rsid w:val="00CC55D3"/>
    <w:rsid w:val="00CE1AA5"/>
    <w:rsid w:val="00CE2202"/>
    <w:rsid w:val="00CE3548"/>
    <w:rsid w:val="00CE43B7"/>
    <w:rsid w:val="00CE6116"/>
    <w:rsid w:val="00CF3439"/>
    <w:rsid w:val="00CF4204"/>
    <w:rsid w:val="00D04AD4"/>
    <w:rsid w:val="00D061AF"/>
    <w:rsid w:val="00D10F4A"/>
    <w:rsid w:val="00D1147C"/>
    <w:rsid w:val="00D12103"/>
    <w:rsid w:val="00D1579D"/>
    <w:rsid w:val="00D1661C"/>
    <w:rsid w:val="00D30496"/>
    <w:rsid w:val="00D33F39"/>
    <w:rsid w:val="00D343C6"/>
    <w:rsid w:val="00D402BB"/>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207C"/>
    <w:rsid w:val="00D8598C"/>
    <w:rsid w:val="00D86482"/>
    <w:rsid w:val="00D91BEE"/>
    <w:rsid w:val="00D9554F"/>
    <w:rsid w:val="00DA0DC8"/>
    <w:rsid w:val="00DA2335"/>
    <w:rsid w:val="00DA6D81"/>
    <w:rsid w:val="00DB19B9"/>
    <w:rsid w:val="00DB57C0"/>
    <w:rsid w:val="00DB5ECC"/>
    <w:rsid w:val="00DB6DDF"/>
    <w:rsid w:val="00DC166B"/>
    <w:rsid w:val="00DC16FA"/>
    <w:rsid w:val="00DC2C20"/>
    <w:rsid w:val="00DC5E41"/>
    <w:rsid w:val="00DD11B1"/>
    <w:rsid w:val="00DE03F7"/>
    <w:rsid w:val="00DE4A70"/>
    <w:rsid w:val="00DE6634"/>
    <w:rsid w:val="00DE78DB"/>
    <w:rsid w:val="00DF0ADE"/>
    <w:rsid w:val="00E02C5B"/>
    <w:rsid w:val="00E05C3F"/>
    <w:rsid w:val="00E11161"/>
    <w:rsid w:val="00E113E4"/>
    <w:rsid w:val="00E12A62"/>
    <w:rsid w:val="00E13E1A"/>
    <w:rsid w:val="00E162D2"/>
    <w:rsid w:val="00E24576"/>
    <w:rsid w:val="00E31955"/>
    <w:rsid w:val="00E31E76"/>
    <w:rsid w:val="00E31F1A"/>
    <w:rsid w:val="00E323F8"/>
    <w:rsid w:val="00E3364F"/>
    <w:rsid w:val="00E34A4A"/>
    <w:rsid w:val="00E372F4"/>
    <w:rsid w:val="00E47968"/>
    <w:rsid w:val="00E649B5"/>
    <w:rsid w:val="00E67D8B"/>
    <w:rsid w:val="00E71173"/>
    <w:rsid w:val="00E71C16"/>
    <w:rsid w:val="00E7221F"/>
    <w:rsid w:val="00E7519C"/>
    <w:rsid w:val="00E82223"/>
    <w:rsid w:val="00E82548"/>
    <w:rsid w:val="00E83350"/>
    <w:rsid w:val="00E851A2"/>
    <w:rsid w:val="00E85D86"/>
    <w:rsid w:val="00EA2C99"/>
    <w:rsid w:val="00EB603C"/>
    <w:rsid w:val="00EB77C1"/>
    <w:rsid w:val="00EC1DE6"/>
    <w:rsid w:val="00ED3B7A"/>
    <w:rsid w:val="00ED78BC"/>
    <w:rsid w:val="00EE1FB3"/>
    <w:rsid w:val="00EE6887"/>
    <w:rsid w:val="00EF058E"/>
    <w:rsid w:val="00EF384A"/>
    <w:rsid w:val="00EF3D5D"/>
    <w:rsid w:val="00F01EB2"/>
    <w:rsid w:val="00F05273"/>
    <w:rsid w:val="00F16DBB"/>
    <w:rsid w:val="00F224EF"/>
    <w:rsid w:val="00F22A48"/>
    <w:rsid w:val="00F22BD9"/>
    <w:rsid w:val="00F2678E"/>
    <w:rsid w:val="00F33498"/>
    <w:rsid w:val="00F3774C"/>
    <w:rsid w:val="00F42098"/>
    <w:rsid w:val="00F424D3"/>
    <w:rsid w:val="00F465A4"/>
    <w:rsid w:val="00F46B39"/>
    <w:rsid w:val="00F472FD"/>
    <w:rsid w:val="00F5781D"/>
    <w:rsid w:val="00F60FDB"/>
    <w:rsid w:val="00F63C1F"/>
    <w:rsid w:val="00F65675"/>
    <w:rsid w:val="00F817EC"/>
    <w:rsid w:val="00F81B7C"/>
    <w:rsid w:val="00F869B0"/>
    <w:rsid w:val="00F86BDE"/>
    <w:rsid w:val="00FC3AB1"/>
    <w:rsid w:val="00FC569A"/>
    <w:rsid w:val="00FC5C14"/>
    <w:rsid w:val="00FC6295"/>
    <w:rsid w:val="00FD0208"/>
    <w:rsid w:val="00FD287A"/>
    <w:rsid w:val="00FD2915"/>
    <w:rsid w:val="00FD6E47"/>
    <w:rsid w:val="00FE0C8B"/>
    <w:rsid w:val="00FE184D"/>
    <w:rsid w:val="00FE5A54"/>
    <w:rsid w:val="00FF18DD"/>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15C2A0B-2545-4E30-B304-5751581C0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 w:type="character" w:styleId="a7">
    <w:name w:val="annotation reference"/>
    <w:rsid w:val="009F61E5"/>
    <w:rPr>
      <w:sz w:val="18"/>
      <w:szCs w:val="18"/>
    </w:rPr>
  </w:style>
  <w:style w:type="paragraph" w:styleId="a8">
    <w:name w:val="annotation text"/>
    <w:basedOn w:val="a"/>
    <w:link w:val="a9"/>
    <w:rsid w:val="009F61E5"/>
  </w:style>
  <w:style w:type="character" w:customStyle="1" w:styleId="a9">
    <w:name w:val="註解文字 字元"/>
    <w:link w:val="a8"/>
    <w:rsid w:val="009F61E5"/>
    <w:rPr>
      <w:kern w:val="2"/>
      <w:sz w:val="24"/>
    </w:rPr>
  </w:style>
  <w:style w:type="paragraph" w:styleId="aa">
    <w:name w:val="annotation subject"/>
    <w:basedOn w:val="a8"/>
    <w:next w:val="a8"/>
    <w:link w:val="ab"/>
    <w:rsid w:val="009F61E5"/>
    <w:rPr>
      <w:b/>
      <w:bCs/>
    </w:rPr>
  </w:style>
  <w:style w:type="character" w:customStyle="1" w:styleId="ab">
    <w:name w:val="註解主旨 字元"/>
    <w:link w:val="aa"/>
    <w:rsid w:val="009F61E5"/>
    <w:rPr>
      <w:b/>
      <w:bCs/>
      <w:kern w:val="2"/>
      <w:sz w:val="24"/>
    </w:rPr>
  </w:style>
  <w:style w:type="paragraph" w:styleId="ac">
    <w:name w:val="Balloon Text"/>
    <w:basedOn w:val="a"/>
    <w:link w:val="ad"/>
    <w:rsid w:val="009F61E5"/>
    <w:rPr>
      <w:rFonts w:ascii="Calibri Light" w:hAnsi="Calibri Light"/>
      <w:sz w:val="18"/>
      <w:szCs w:val="18"/>
    </w:rPr>
  </w:style>
  <w:style w:type="character" w:customStyle="1" w:styleId="ad">
    <w:name w:val="註解方塊文字 字元"/>
    <w:link w:val="ac"/>
    <w:rsid w:val="009F61E5"/>
    <w:rPr>
      <w:rFonts w:ascii="Calibri Light" w:eastAsia="新細明體" w:hAnsi="Calibri Light" w:cs="Times New Roman"/>
      <w:kern w:val="2"/>
      <w:sz w:val="18"/>
      <w:szCs w:val="18"/>
    </w:rPr>
  </w:style>
  <w:style w:type="paragraph" w:styleId="ae">
    <w:name w:val="List Paragraph"/>
    <w:basedOn w:val="a"/>
    <w:uiPriority w:val="34"/>
    <w:qFormat/>
    <w:rsid w:val="00D402B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Words>
  <Characters>647</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2</cp:revision>
  <cp:lastPrinted>2015-12-21T06:51:00Z</cp:lastPrinted>
  <dcterms:created xsi:type="dcterms:W3CDTF">2023-11-15T07:12:00Z</dcterms:created>
  <dcterms:modified xsi:type="dcterms:W3CDTF">2023-11-15T07:12:00Z</dcterms:modified>
</cp:coreProperties>
</file>