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8D6" w:rsidRPr="00E43569" w:rsidRDefault="004638D6" w:rsidP="004638D6">
      <w:pPr>
        <w:pageBreakBefore/>
        <w:snapToGrid w:val="0"/>
        <w:jc w:val="center"/>
        <w:rPr>
          <w:rFonts w:ascii="標楷體" w:eastAsia="標楷體" w:hAnsi="標楷體"/>
          <w:sz w:val="40"/>
        </w:rPr>
      </w:pPr>
      <w:r w:rsidRPr="00E43569">
        <w:rPr>
          <w:rFonts w:ascii="標楷體" w:eastAsia="標楷體" w:hAnsi="標楷體" w:hint="eastAsia"/>
          <w:sz w:val="40"/>
        </w:rPr>
        <w:t>長期照顧十年計畫2.0</w:t>
      </w:r>
      <w:r w:rsidR="00333111">
        <w:rPr>
          <w:rFonts w:ascii="標楷體" w:eastAsia="標楷體" w:hAnsi="標楷體" w:hint="eastAsia"/>
          <w:sz w:val="40"/>
        </w:rPr>
        <w:t>-</w:t>
      </w:r>
      <w:r w:rsidRPr="00E43569">
        <w:rPr>
          <w:rFonts w:ascii="標楷體" w:eastAsia="標楷體" w:hAnsi="標楷體" w:hint="eastAsia"/>
          <w:sz w:val="40"/>
        </w:rPr>
        <w:t>照顧服務編製說明</w:t>
      </w:r>
    </w:p>
    <w:p w:rsidR="004638D6" w:rsidRPr="00E43569" w:rsidRDefault="004638D6" w:rsidP="004638D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一、統計範圍及對象：</w:t>
      </w:r>
      <w:r w:rsidRPr="001678E0">
        <w:rPr>
          <w:rFonts w:ascii="標楷體" w:eastAsia="標楷體" w:hAnsi="標楷體" w:hint="eastAsia"/>
        </w:rPr>
        <w:t>依據長期照顧十年計畫2.0所辦理</w:t>
      </w:r>
      <w:r w:rsidRPr="00CC354A">
        <w:rPr>
          <w:rFonts w:ascii="標楷體" w:eastAsia="標楷體" w:hAnsi="標楷體" w:hint="eastAsia"/>
          <w:color w:val="FF0000"/>
          <w:u w:val="single"/>
        </w:rPr>
        <w:t>居家</w:t>
      </w:r>
      <w:r w:rsidR="001B07CD" w:rsidRPr="00CC354A">
        <w:rPr>
          <w:rFonts w:ascii="標楷體" w:eastAsia="標楷體" w:hAnsi="標楷體" w:hint="eastAsia"/>
          <w:color w:val="FF0000"/>
          <w:u w:val="single"/>
        </w:rPr>
        <w:t>照顧</w:t>
      </w:r>
      <w:r w:rsidRPr="00CC354A">
        <w:rPr>
          <w:rFonts w:ascii="標楷體" w:eastAsia="標楷體" w:hAnsi="標楷體" w:hint="eastAsia"/>
          <w:color w:val="FF0000"/>
          <w:u w:val="single"/>
        </w:rPr>
        <w:t>、日間照顧及</w:t>
      </w:r>
      <w:proofErr w:type="gramStart"/>
      <w:r w:rsidRPr="00CE56B5">
        <w:rPr>
          <w:rFonts w:ascii="標楷體" w:eastAsia="標楷體" w:hAnsi="標楷體" w:hint="eastAsia"/>
          <w:color w:val="FF0000"/>
          <w:u w:val="single"/>
        </w:rPr>
        <w:t>家庭托顧</w:t>
      </w:r>
      <w:r w:rsidR="001B07CD" w:rsidRPr="00CE56B5">
        <w:rPr>
          <w:rFonts w:ascii="標楷體" w:eastAsia="標楷體" w:hAnsi="標楷體" w:hint="eastAsia"/>
          <w:color w:val="FF0000"/>
          <w:u w:val="single"/>
        </w:rPr>
        <w:t>之</w:t>
      </w:r>
      <w:proofErr w:type="gramEnd"/>
      <w:r w:rsidR="00665CFA" w:rsidRPr="00CE56B5">
        <w:rPr>
          <w:rFonts w:ascii="標楷體" w:eastAsia="標楷體" w:hAnsi="標楷體" w:hint="eastAsia"/>
          <w:color w:val="FF0000"/>
          <w:u w:val="single"/>
        </w:rPr>
        <w:t>服務</w:t>
      </w:r>
      <w:r w:rsidR="00297EFC" w:rsidRPr="00CE56B5">
        <w:rPr>
          <w:rFonts w:ascii="標楷體" w:eastAsia="標楷體" w:hAnsi="標楷體" w:hint="eastAsia"/>
          <w:color w:val="FF0000"/>
          <w:u w:val="single"/>
        </w:rPr>
        <w:t>人數</w:t>
      </w:r>
      <w:r w:rsidRPr="001678E0">
        <w:rPr>
          <w:rFonts w:ascii="標楷體" w:eastAsia="標楷體" w:hAnsi="標楷體" w:hint="eastAsia"/>
        </w:rPr>
        <w:t>，</w:t>
      </w:r>
      <w:proofErr w:type="gramStart"/>
      <w:r w:rsidRPr="00E43569">
        <w:rPr>
          <w:rFonts w:ascii="標楷體" w:eastAsia="標楷體" w:hAnsi="標楷體" w:hint="eastAsia"/>
        </w:rPr>
        <w:t>均為統</w:t>
      </w:r>
      <w:proofErr w:type="gramEnd"/>
      <w:r w:rsidRPr="00E43569">
        <w:rPr>
          <w:rFonts w:ascii="標楷體" w:eastAsia="標楷體" w:hAnsi="標楷體" w:hint="eastAsia"/>
        </w:rPr>
        <w:t>計對象。</w:t>
      </w:r>
    </w:p>
    <w:p w:rsidR="004638D6" w:rsidRPr="00E43569" w:rsidRDefault="004638D6" w:rsidP="004638D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二、統計標準時間：</w:t>
      </w:r>
      <w:r w:rsidRPr="00904171">
        <w:rPr>
          <w:rFonts w:ascii="標楷體" w:eastAsia="標楷體" w:hAnsi="標楷體" w:hint="eastAsia"/>
          <w:color w:val="000000" w:themeColor="text1"/>
        </w:rPr>
        <w:t>以</w:t>
      </w:r>
      <w:r w:rsidR="00510A18" w:rsidRPr="00904171">
        <w:rPr>
          <w:rFonts w:ascii="標楷體" w:eastAsia="標楷體" w:hAnsi="標楷體" w:hint="eastAsia"/>
          <w:color w:val="000000" w:themeColor="text1"/>
        </w:rPr>
        <w:t>當</w:t>
      </w:r>
      <w:r w:rsidRPr="00904171">
        <w:rPr>
          <w:rFonts w:ascii="標楷體" w:eastAsia="標楷體" w:hAnsi="標楷體" w:hint="eastAsia"/>
          <w:color w:val="000000" w:themeColor="text1"/>
        </w:rPr>
        <w:t>年1月</w:t>
      </w:r>
      <w:r w:rsidR="00510A18" w:rsidRPr="00904171">
        <w:rPr>
          <w:rFonts w:ascii="標楷體" w:eastAsia="標楷體" w:hAnsi="標楷體" w:hint="eastAsia"/>
          <w:color w:val="000000" w:themeColor="text1"/>
        </w:rPr>
        <w:t>至12月</w:t>
      </w:r>
      <w:r w:rsidRPr="00904171">
        <w:rPr>
          <w:rFonts w:ascii="標楷體" w:eastAsia="標楷體" w:hAnsi="標楷體" w:hint="eastAsia"/>
          <w:color w:val="000000" w:themeColor="text1"/>
        </w:rPr>
        <w:t>之事實為</w:t>
      </w:r>
      <w:proofErr w:type="gramStart"/>
      <w:r w:rsidRPr="00904171">
        <w:rPr>
          <w:rFonts w:ascii="標楷體" w:eastAsia="標楷體" w:hAnsi="標楷體" w:hint="eastAsia"/>
          <w:color w:val="000000" w:themeColor="text1"/>
        </w:rPr>
        <w:t>準</w:t>
      </w:r>
      <w:proofErr w:type="gramEnd"/>
      <w:r w:rsidRPr="00904171">
        <w:rPr>
          <w:rFonts w:ascii="標楷體" w:eastAsia="標楷體" w:hAnsi="標楷體" w:hint="eastAsia"/>
          <w:color w:val="000000" w:themeColor="text1"/>
        </w:rPr>
        <w:t>。</w:t>
      </w:r>
    </w:p>
    <w:p w:rsidR="004638D6" w:rsidRPr="00E43569" w:rsidRDefault="004638D6" w:rsidP="004638D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三、分類標準：</w:t>
      </w:r>
    </w:p>
    <w:p w:rsidR="004638D6" w:rsidRPr="00E43569" w:rsidRDefault="004638D6" w:rsidP="00E43569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snapToGrid w:val="0"/>
          <w:kern w:val="0"/>
          <w:szCs w:val="24"/>
        </w:rPr>
      </w:pPr>
      <w:r w:rsidRPr="00E43569">
        <w:rPr>
          <w:rFonts w:ascii="標楷體" w:eastAsia="標楷體" w:hAnsi="標楷體" w:hint="eastAsia"/>
        </w:rPr>
        <w:t>(</w:t>
      </w:r>
      <w:proofErr w:type="gramStart"/>
      <w:r w:rsidRPr="00E43569">
        <w:rPr>
          <w:rFonts w:ascii="標楷體" w:eastAsia="標楷體" w:hAnsi="標楷體" w:hint="eastAsia"/>
        </w:rPr>
        <w:t>一</w:t>
      </w:r>
      <w:proofErr w:type="gramEnd"/>
      <w:r w:rsidRPr="00E43569">
        <w:rPr>
          <w:rFonts w:ascii="標楷體" w:eastAsia="標楷體" w:hAnsi="標楷體" w:hint="eastAsia"/>
        </w:rPr>
        <w:t>)</w:t>
      </w:r>
      <w:proofErr w:type="gramStart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橫項</w:t>
      </w:r>
      <w:proofErr w:type="gramEnd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依</w:t>
      </w:r>
      <w:r w:rsidR="003A0293" w:rsidRPr="00E43569">
        <w:rPr>
          <w:rFonts w:ascii="標楷體" w:eastAsia="標楷體" w:hAnsi="標楷體" w:hint="eastAsia"/>
          <w:snapToGrid w:val="0"/>
          <w:kern w:val="0"/>
          <w:szCs w:val="24"/>
        </w:rPr>
        <w:t>:</w:t>
      </w: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「區域別」分。</w:t>
      </w:r>
      <w:bookmarkStart w:id="0" w:name="_GoBack"/>
      <w:bookmarkEnd w:id="0"/>
    </w:p>
    <w:p w:rsidR="004638D6" w:rsidRPr="00E43569" w:rsidRDefault="004638D6" w:rsidP="00E43569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(二)</w:t>
      </w:r>
      <w:proofErr w:type="gramStart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縱項</w:t>
      </w:r>
      <w:r w:rsidRPr="00E43569">
        <w:rPr>
          <w:rFonts w:ascii="標楷體" w:eastAsia="標楷體" w:hAnsi="標楷體" w:hint="eastAsia"/>
        </w:rPr>
        <w:t>依</w:t>
      </w:r>
      <w:proofErr w:type="gramEnd"/>
      <w:r w:rsidR="003A0293" w:rsidRPr="00E43569">
        <w:rPr>
          <w:rFonts w:ascii="標楷體" w:eastAsia="標楷體" w:hAnsi="標楷體" w:hint="eastAsia"/>
        </w:rPr>
        <w:t>:</w:t>
      </w: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「</w:t>
      </w:r>
      <w:r w:rsidR="005E2B27" w:rsidRPr="00E43569">
        <w:rPr>
          <w:rFonts w:ascii="標楷體" w:eastAsia="標楷體" w:hAnsi="標楷體" w:hint="eastAsia"/>
          <w:snapToGrid w:val="0"/>
          <w:kern w:val="0"/>
          <w:szCs w:val="24"/>
        </w:rPr>
        <w:t>長照需要等級</w:t>
      </w: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」、</w:t>
      </w:r>
      <w:r w:rsidRPr="00E43569">
        <w:rPr>
          <w:rFonts w:ascii="標楷體" w:eastAsia="標楷體" w:hAnsi="標楷體" w:hint="eastAsia"/>
        </w:rPr>
        <w:t>「性別</w:t>
      </w:r>
      <w:r w:rsidRPr="00E43569">
        <w:rPr>
          <w:rFonts w:ascii="新細明體" w:hAnsi="新細明體" w:hint="eastAsia"/>
        </w:rPr>
        <w:t>」</w:t>
      </w: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分</w:t>
      </w:r>
    </w:p>
    <w:p w:rsidR="004638D6" w:rsidRPr="00E43569" w:rsidRDefault="004638D6" w:rsidP="004638D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四、統計項目定義：</w:t>
      </w:r>
    </w:p>
    <w:p w:rsidR="004638D6" w:rsidRPr="00E43569" w:rsidRDefault="004638D6" w:rsidP="004638D6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(一)照顧服務對象：係指經縣市政府照顧管理中心核定</w:t>
      </w:r>
      <w:r w:rsidRPr="00E43569">
        <w:rPr>
          <w:rFonts w:ascii="標楷體" w:eastAsia="標楷體" w:hAnsi="標楷體"/>
        </w:rPr>
        <w:t>長照需要等級第</w:t>
      </w:r>
      <w:r w:rsidR="00EC74A7">
        <w:rPr>
          <w:rFonts w:ascii="標楷體" w:eastAsia="標楷體" w:hAnsi="標楷體" w:hint="eastAsia"/>
        </w:rPr>
        <w:t>2</w:t>
      </w:r>
      <w:r w:rsidRPr="00E43569">
        <w:rPr>
          <w:rFonts w:ascii="標楷體" w:eastAsia="標楷體" w:hAnsi="標楷體"/>
        </w:rPr>
        <w:t>級（含）以上</w:t>
      </w:r>
      <w:r w:rsidRPr="00E43569">
        <w:rPr>
          <w:rFonts w:ascii="標楷體" w:eastAsia="標楷體" w:hAnsi="標楷體" w:hint="eastAsia"/>
        </w:rPr>
        <w:t>失能</w:t>
      </w:r>
      <w:r w:rsidRPr="00E43569">
        <w:rPr>
          <w:rFonts w:ascii="標楷體" w:eastAsia="標楷體" w:hAnsi="標楷體"/>
        </w:rPr>
        <w:t>者</w:t>
      </w:r>
      <w:r w:rsidRPr="00E43569">
        <w:rPr>
          <w:rFonts w:ascii="標楷體" w:eastAsia="標楷體" w:hAnsi="標楷體" w:hint="eastAsia"/>
        </w:rPr>
        <w:t>。</w:t>
      </w:r>
    </w:p>
    <w:p w:rsidR="00321BCC" w:rsidRPr="00027423" w:rsidRDefault="004638D6" w:rsidP="00321BCC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(二)照顧服務：指「長期照顧</w:t>
      </w:r>
      <w:r w:rsidR="00904171" w:rsidRPr="006B4902">
        <w:rPr>
          <w:rFonts w:ascii="標楷體" w:eastAsia="標楷體" w:hAnsi="標楷體" w:hint="eastAsia"/>
          <w:color w:val="FF0000"/>
          <w:u w:val="single"/>
        </w:rPr>
        <w:t>服務申請及給付辦法</w:t>
      </w:r>
      <w:r w:rsidRPr="006B4902">
        <w:rPr>
          <w:rFonts w:ascii="標楷體" w:eastAsia="標楷體" w:hAnsi="標楷體" w:hint="eastAsia"/>
          <w:color w:val="FF0000"/>
          <w:u w:val="single"/>
        </w:rPr>
        <w:t>」</w:t>
      </w:r>
      <w:r w:rsidRPr="00E43569">
        <w:rPr>
          <w:rFonts w:ascii="標楷體" w:eastAsia="標楷體" w:hAnsi="標楷體" w:hint="eastAsia"/>
        </w:rPr>
        <w:t>之照顧組合表所列使用B碼</w:t>
      </w:r>
      <w:r w:rsidRPr="00027423">
        <w:rPr>
          <w:rFonts w:ascii="標楷體" w:eastAsia="標楷體" w:hAnsi="標楷體" w:hint="eastAsia"/>
        </w:rPr>
        <w:t>各項服務</w:t>
      </w:r>
      <w:r w:rsidR="00321BCC" w:rsidRPr="00027423">
        <w:rPr>
          <w:rFonts w:ascii="標楷體" w:eastAsia="標楷體" w:hAnsi="標楷體" w:hint="eastAsia"/>
        </w:rPr>
        <w:t>，包含居家服務</w:t>
      </w:r>
      <w:r w:rsidR="00904171" w:rsidRPr="006B4902">
        <w:rPr>
          <w:rFonts w:ascii="標楷體" w:eastAsia="標楷體" w:hAnsi="標楷體" w:hint="eastAsia"/>
          <w:color w:val="FF0000"/>
          <w:u w:val="single"/>
        </w:rPr>
        <w:t>(</w:t>
      </w:r>
      <w:r w:rsidR="00904171" w:rsidRPr="006B4902">
        <w:rPr>
          <w:rFonts w:ascii="標楷體" w:eastAsia="標楷體" w:hAnsi="標楷體"/>
          <w:color w:val="FF0000"/>
          <w:u w:val="single"/>
        </w:rPr>
        <w:t>B</w:t>
      </w:r>
      <w:r w:rsidR="00F20C10" w:rsidRPr="006B4902">
        <w:rPr>
          <w:rFonts w:ascii="標楷體" w:eastAsia="標楷體" w:hAnsi="標楷體" w:hint="eastAsia"/>
          <w:color w:val="FF0000"/>
          <w:u w:val="single"/>
        </w:rPr>
        <w:t>A</w:t>
      </w:r>
      <w:r w:rsidR="00904171" w:rsidRPr="006B4902">
        <w:rPr>
          <w:rFonts w:ascii="標楷體" w:eastAsia="標楷體" w:hAnsi="標楷體" w:hint="eastAsia"/>
          <w:color w:val="FF0000"/>
          <w:u w:val="single"/>
        </w:rPr>
        <w:t>碼</w:t>
      </w:r>
      <w:r w:rsidR="00904171" w:rsidRPr="006B4902">
        <w:rPr>
          <w:rFonts w:ascii="標楷體" w:eastAsia="標楷體" w:hAnsi="標楷體"/>
          <w:color w:val="FF0000"/>
          <w:u w:val="single"/>
        </w:rPr>
        <w:t>)</w:t>
      </w:r>
      <w:r w:rsidR="00321BCC" w:rsidRPr="00027423">
        <w:rPr>
          <w:rFonts w:ascii="標楷體" w:eastAsia="標楷體" w:hAnsi="標楷體" w:hint="eastAsia"/>
        </w:rPr>
        <w:t>、日間照顧服務</w:t>
      </w:r>
      <w:r w:rsidR="00904171" w:rsidRPr="006B4902">
        <w:rPr>
          <w:rFonts w:ascii="標楷體" w:eastAsia="標楷體" w:hAnsi="標楷體" w:hint="eastAsia"/>
          <w:color w:val="FF0000"/>
          <w:u w:val="single"/>
        </w:rPr>
        <w:t>(BB碼)</w:t>
      </w:r>
      <w:r w:rsidR="00321BCC" w:rsidRPr="00027423">
        <w:rPr>
          <w:rFonts w:ascii="標楷體" w:eastAsia="標楷體" w:hAnsi="標楷體" w:hint="eastAsia"/>
        </w:rPr>
        <w:t>及</w:t>
      </w:r>
      <w:proofErr w:type="gramStart"/>
      <w:r w:rsidR="00321BCC" w:rsidRPr="00027423">
        <w:rPr>
          <w:rFonts w:ascii="標楷體" w:eastAsia="標楷體" w:hAnsi="標楷體" w:hint="eastAsia"/>
        </w:rPr>
        <w:t>家庭托顧</w:t>
      </w:r>
      <w:proofErr w:type="gramEnd"/>
      <w:r w:rsidR="00904171" w:rsidRPr="006B4902">
        <w:rPr>
          <w:rFonts w:ascii="標楷體" w:eastAsia="標楷體" w:hAnsi="標楷體" w:hint="eastAsia"/>
          <w:color w:val="FF0000"/>
          <w:u w:val="single"/>
        </w:rPr>
        <w:t>(BC碼)</w:t>
      </w:r>
      <w:r w:rsidR="00321BCC" w:rsidRPr="00027423">
        <w:rPr>
          <w:rFonts w:ascii="標楷體" w:eastAsia="標楷體" w:hAnsi="標楷體" w:hint="eastAsia"/>
        </w:rPr>
        <w:t>。</w:t>
      </w:r>
    </w:p>
    <w:p w:rsidR="00D26146" w:rsidRPr="00E43569" w:rsidRDefault="00D26146" w:rsidP="00D26146">
      <w:pPr>
        <w:snapToGrid w:val="0"/>
        <w:spacing w:line="360" w:lineRule="auto"/>
        <w:ind w:leftChars="118" w:left="283"/>
        <w:outlineLvl w:val="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(三)服務成果：</w:t>
      </w:r>
      <w:r w:rsidR="00904171" w:rsidRPr="006B4902">
        <w:rPr>
          <w:rFonts w:ascii="標楷體" w:eastAsia="標楷體" w:hAnsi="標楷體" w:hint="eastAsia"/>
          <w:color w:val="FF0000"/>
          <w:u w:val="single"/>
        </w:rPr>
        <w:t>係</w:t>
      </w:r>
      <w:r w:rsidRPr="00E43569">
        <w:rPr>
          <w:rFonts w:ascii="標楷體" w:eastAsia="標楷體" w:hAnsi="標楷體" w:hint="eastAsia"/>
        </w:rPr>
        <w:t>指統計本期</w:t>
      </w:r>
      <w:r w:rsidRPr="00904171">
        <w:rPr>
          <w:rFonts w:ascii="標楷體" w:eastAsia="標楷體" w:hAnsi="標楷體" w:hint="eastAsia"/>
          <w:color w:val="000000" w:themeColor="text1"/>
        </w:rPr>
        <w:t>服務</w:t>
      </w:r>
      <w:r w:rsidRPr="00E43569">
        <w:rPr>
          <w:rFonts w:ascii="標楷體" w:eastAsia="標楷體" w:hAnsi="標楷體" w:hint="eastAsia"/>
        </w:rPr>
        <w:t>個案之人數。</w:t>
      </w:r>
    </w:p>
    <w:p w:rsidR="004638D6" w:rsidRPr="00E43569" w:rsidRDefault="004638D6" w:rsidP="00D26146">
      <w:pPr>
        <w:snapToGrid w:val="0"/>
        <w:spacing w:line="360" w:lineRule="auto"/>
        <w:outlineLvl w:val="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五、資料來源：依據衛生福利部照顧服務管理資訊平台</w:t>
      </w:r>
      <w:r w:rsidR="00F90293" w:rsidRPr="006B4902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、衛生福利部長照2.0服務費用支付審核系統</w:t>
      </w: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28162E" w:rsidRPr="00E43569" w:rsidRDefault="0028162E" w:rsidP="0028162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</w:t>
      </w:r>
      <w:r>
        <w:rPr>
          <w:rFonts w:ascii="標楷體" w:eastAsia="標楷體" w:hAnsi="標楷體" w:hint="eastAsia"/>
          <w:snapToGrid w:val="0"/>
          <w:kern w:val="0"/>
          <w:szCs w:val="24"/>
        </w:rPr>
        <w:t>統計處。</w:t>
      </w:r>
    </w:p>
    <w:p w:rsidR="008D7CB0" w:rsidRPr="0028162E" w:rsidRDefault="008D7CB0" w:rsidP="004638D6">
      <w:pPr>
        <w:autoSpaceDE w:val="0"/>
        <w:autoSpaceDN w:val="0"/>
        <w:adjustRightInd w:val="0"/>
        <w:snapToGrid w:val="0"/>
        <w:spacing w:line="360" w:lineRule="auto"/>
        <w:rPr>
          <w:rFonts w:ascii="標楷體" w:eastAsia="標楷體" w:hAnsi="標楷體"/>
          <w:snapToGrid w:val="0"/>
          <w:kern w:val="0"/>
          <w:szCs w:val="24"/>
        </w:rPr>
      </w:pPr>
    </w:p>
    <w:p w:rsidR="00986C64" w:rsidRPr="0028162E" w:rsidRDefault="00986C64" w:rsidP="008D7CB0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</w:p>
    <w:p w:rsidR="000A6CF5" w:rsidRDefault="000A6CF5" w:rsidP="008D7CB0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</w:p>
    <w:sectPr w:rsidR="000A6CF5" w:rsidSect="00E43569">
      <w:footerReference w:type="default" r:id="rId7"/>
      <w:pgSz w:w="16838" w:h="11906" w:orient="landscape" w:code="9"/>
      <w:pgMar w:top="1797" w:right="822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650" w:rsidRDefault="004C1650" w:rsidP="00E37D92">
      <w:r>
        <w:separator/>
      </w:r>
    </w:p>
  </w:endnote>
  <w:endnote w:type="continuationSeparator" w:id="0">
    <w:p w:rsidR="004C1650" w:rsidRDefault="004C1650" w:rsidP="00E3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D92" w:rsidRDefault="00E37D92">
    <w:pPr>
      <w:pStyle w:val="a6"/>
      <w:jc w:val="center"/>
    </w:pPr>
  </w:p>
  <w:p w:rsidR="00E37D92" w:rsidRDefault="00E37D9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650" w:rsidRDefault="004C1650" w:rsidP="00E37D92">
      <w:r>
        <w:separator/>
      </w:r>
    </w:p>
  </w:footnote>
  <w:footnote w:type="continuationSeparator" w:id="0">
    <w:p w:rsidR="004C1650" w:rsidRDefault="004C1650" w:rsidP="00E37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92B19"/>
    <w:multiLevelType w:val="hybridMultilevel"/>
    <w:tmpl w:val="2BEED874"/>
    <w:lvl w:ilvl="0" w:tplc="5AD883BC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C15E15"/>
    <w:multiLevelType w:val="hybridMultilevel"/>
    <w:tmpl w:val="17C09422"/>
    <w:lvl w:ilvl="0" w:tplc="6F86E198">
      <w:start w:val="3"/>
      <w:numFmt w:val="taiwaneseCountingThousand"/>
      <w:lvlText w:val="(%1)"/>
      <w:lvlJc w:val="left"/>
      <w:pPr>
        <w:ind w:left="55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235FE0"/>
    <w:multiLevelType w:val="hybridMultilevel"/>
    <w:tmpl w:val="5FB662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C61E0F9E">
      <w:start w:val="1"/>
      <w:numFmt w:val="decimal"/>
      <w:lvlText w:val="(%2)"/>
      <w:lvlJc w:val="left"/>
      <w:pPr>
        <w:ind w:left="840" w:hanging="360"/>
      </w:pPr>
      <w:rPr>
        <w:rFonts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C8F20BB"/>
    <w:multiLevelType w:val="hybridMultilevel"/>
    <w:tmpl w:val="895C1DB8"/>
    <w:lvl w:ilvl="0" w:tplc="0F408AD4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" w15:restartNumberingAfterBreak="0">
    <w:nsid w:val="3040445A"/>
    <w:multiLevelType w:val="hybridMultilevel"/>
    <w:tmpl w:val="3CF4C8A0"/>
    <w:lvl w:ilvl="0" w:tplc="14741F7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948421C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1A2536D"/>
    <w:multiLevelType w:val="hybridMultilevel"/>
    <w:tmpl w:val="9ABA6B36"/>
    <w:lvl w:ilvl="0" w:tplc="8A88E73C">
      <w:start w:val="1"/>
      <w:numFmt w:val="taiwaneseCountingThousand"/>
      <w:lvlText w:val="(%1)"/>
      <w:lvlJc w:val="left"/>
      <w:pPr>
        <w:ind w:left="72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49712892"/>
    <w:multiLevelType w:val="hybridMultilevel"/>
    <w:tmpl w:val="C352C14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49D4BA4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54B86DEC"/>
    <w:multiLevelType w:val="hybridMultilevel"/>
    <w:tmpl w:val="9EF8FD30"/>
    <w:lvl w:ilvl="0" w:tplc="98FEBD82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E9A0FC6"/>
    <w:multiLevelType w:val="hybridMultilevel"/>
    <w:tmpl w:val="C352C14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49D4BA4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15E1033"/>
    <w:multiLevelType w:val="hybridMultilevel"/>
    <w:tmpl w:val="8204335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C402186"/>
    <w:multiLevelType w:val="hybridMultilevel"/>
    <w:tmpl w:val="41FA8A1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49D4BA4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6C647E22"/>
    <w:multiLevelType w:val="hybridMultilevel"/>
    <w:tmpl w:val="51EAD37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A2C344A"/>
    <w:multiLevelType w:val="hybridMultilevel"/>
    <w:tmpl w:val="63FC45DA"/>
    <w:lvl w:ilvl="0" w:tplc="49D4BA4A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CCA2079"/>
    <w:multiLevelType w:val="hybridMultilevel"/>
    <w:tmpl w:val="02302D68"/>
    <w:lvl w:ilvl="0" w:tplc="0409000F">
      <w:start w:val="1"/>
      <w:numFmt w:val="decimal"/>
      <w:lvlText w:val="%1."/>
      <w:lvlJc w:val="left"/>
      <w:pPr>
        <w:ind w:left="55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39" w:hanging="480"/>
      </w:pPr>
    </w:lvl>
    <w:lvl w:ilvl="2" w:tplc="0409001B" w:tentative="1">
      <w:start w:val="1"/>
      <w:numFmt w:val="lowerRoman"/>
      <w:lvlText w:val="%3."/>
      <w:lvlJc w:val="right"/>
      <w:pPr>
        <w:ind w:left="1519" w:hanging="480"/>
      </w:pPr>
    </w:lvl>
    <w:lvl w:ilvl="3" w:tplc="0409000F" w:tentative="1">
      <w:start w:val="1"/>
      <w:numFmt w:val="decimal"/>
      <w:lvlText w:val="%4."/>
      <w:lvlJc w:val="left"/>
      <w:pPr>
        <w:ind w:left="19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9" w:hanging="480"/>
      </w:pPr>
    </w:lvl>
    <w:lvl w:ilvl="5" w:tplc="0409001B" w:tentative="1">
      <w:start w:val="1"/>
      <w:numFmt w:val="lowerRoman"/>
      <w:lvlText w:val="%6."/>
      <w:lvlJc w:val="right"/>
      <w:pPr>
        <w:ind w:left="2959" w:hanging="480"/>
      </w:pPr>
    </w:lvl>
    <w:lvl w:ilvl="6" w:tplc="0409000F" w:tentative="1">
      <w:start w:val="1"/>
      <w:numFmt w:val="decimal"/>
      <w:lvlText w:val="%7."/>
      <w:lvlJc w:val="left"/>
      <w:pPr>
        <w:ind w:left="34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9" w:hanging="480"/>
      </w:pPr>
    </w:lvl>
    <w:lvl w:ilvl="8" w:tplc="0409001B" w:tentative="1">
      <w:start w:val="1"/>
      <w:numFmt w:val="lowerRoman"/>
      <w:lvlText w:val="%9."/>
      <w:lvlJc w:val="right"/>
      <w:pPr>
        <w:ind w:left="4399" w:hanging="480"/>
      </w:p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8"/>
  </w:num>
  <w:num w:numId="7">
    <w:abstractNumId w:val="3"/>
  </w:num>
  <w:num w:numId="8">
    <w:abstractNumId w:val="12"/>
  </w:num>
  <w:num w:numId="9">
    <w:abstractNumId w:val="10"/>
  </w:num>
  <w:num w:numId="10">
    <w:abstractNumId w:val="5"/>
  </w:num>
  <w:num w:numId="11">
    <w:abstractNumId w:val="11"/>
  </w:num>
  <w:num w:numId="12">
    <w:abstractNumId w:val="9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3CF"/>
    <w:rsid w:val="00027423"/>
    <w:rsid w:val="000338B5"/>
    <w:rsid w:val="0004109A"/>
    <w:rsid w:val="00045F62"/>
    <w:rsid w:val="00046119"/>
    <w:rsid w:val="00052441"/>
    <w:rsid w:val="00060DF2"/>
    <w:rsid w:val="00063E87"/>
    <w:rsid w:val="000942BC"/>
    <w:rsid w:val="000A2DD5"/>
    <w:rsid w:val="000A6CF5"/>
    <w:rsid w:val="000B2665"/>
    <w:rsid w:val="000D00A6"/>
    <w:rsid w:val="000D28CA"/>
    <w:rsid w:val="0010415C"/>
    <w:rsid w:val="00114510"/>
    <w:rsid w:val="00127563"/>
    <w:rsid w:val="00142B45"/>
    <w:rsid w:val="00155B47"/>
    <w:rsid w:val="001678E0"/>
    <w:rsid w:val="00183D3E"/>
    <w:rsid w:val="001B07CD"/>
    <w:rsid w:val="001C774A"/>
    <w:rsid w:val="001D48AB"/>
    <w:rsid w:val="001D6D5B"/>
    <w:rsid w:val="001F7E86"/>
    <w:rsid w:val="0021363D"/>
    <w:rsid w:val="00265144"/>
    <w:rsid w:val="0028162E"/>
    <w:rsid w:val="002900CA"/>
    <w:rsid w:val="00297EFC"/>
    <w:rsid w:val="002E3389"/>
    <w:rsid w:val="00301397"/>
    <w:rsid w:val="00321BCC"/>
    <w:rsid w:val="00333111"/>
    <w:rsid w:val="00362A5B"/>
    <w:rsid w:val="0038601F"/>
    <w:rsid w:val="003A0293"/>
    <w:rsid w:val="003A6131"/>
    <w:rsid w:val="003C343A"/>
    <w:rsid w:val="003C6B9F"/>
    <w:rsid w:val="003D2379"/>
    <w:rsid w:val="003D2759"/>
    <w:rsid w:val="003E004D"/>
    <w:rsid w:val="003E4A63"/>
    <w:rsid w:val="0041314B"/>
    <w:rsid w:val="004136CC"/>
    <w:rsid w:val="0042268A"/>
    <w:rsid w:val="00432414"/>
    <w:rsid w:val="00455CD0"/>
    <w:rsid w:val="004638D6"/>
    <w:rsid w:val="004A1915"/>
    <w:rsid w:val="004A379E"/>
    <w:rsid w:val="004C1650"/>
    <w:rsid w:val="004C2E74"/>
    <w:rsid w:val="00503936"/>
    <w:rsid w:val="00510A18"/>
    <w:rsid w:val="00546E0B"/>
    <w:rsid w:val="00551353"/>
    <w:rsid w:val="0056698E"/>
    <w:rsid w:val="00575D66"/>
    <w:rsid w:val="00576567"/>
    <w:rsid w:val="005A2B7C"/>
    <w:rsid w:val="005C1259"/>
    <w:rsid w:val="005E2B27"/>
    <w:rsid w:val="00652B29"/>
    <w:rsid w:val="006547ED"/>
    <w:rsid w:val="00665CFA"/>
    <w:rsid w:val="0068309E"/>
    <w:rsid w:val="00696011"/>
    <w:rsid w:val="006B4902"/>
    <w:rsid w:val="006C4B95"/>
    <w:rsid w:val="006D700D"/>
    <w:rsid w:val="00704CFE"/>
    <w:rsid w:val="00706287"/>
    <w:rsid w:val="007135E9"/>
    <w:rsid w:val="0072007F"/>
    <w:rsid w:val="007208DA"/>
    <w:rsid w:val="007435FB"/>
    <w:rsid w:val="0075051C"/>
    <w:rsid w:val="00766DC0"/>
    <w:rsid w:val="007A0ED9"/>
    <w:rsid w:val="007B1C3D"/>
    <w:rsid w:val="007B3B12"/>
    <w:rsid w:val="007D330B"/>
    <w:rsid w:val="008240D0"/>
    <w:rsid w:val="008650C2"/>
    <w:rsid w:val="008833CF"/>
    <w:rsid w:val="00890AA6"/>
    <w:rsid w:val="008D32DE"/>
    <w:rsid w:val="008D7CB0"/>
    <w:rsid w:val="008E09E7"/>
    <w:rsid w:val="008F1E58"/>
    <w:rsid w:val="00904171"/>
    <w:rsid w:val="0095721E"/>
    <w:rsid w:val="00986C64"/>
    <w:rsid w:val="00995DAF"/>
    <w:rsid w:val="009A70B5"/>
    <w:rsid w:val="009B08DA"/>
    <w:rsid w:val="009C5740"/>
    <w:rsid w:val="009D4D11"/>
    <w:rsid w:val="009D75E5"/>
    <w:rsid w:val="009E2BD6"/>
    <w:rsid w:val="00A17372"/>
    <w:rsid w:val="00A40007"/>
    <w:rsid w:val="00A46AF9"/>
    <w:rsid w:val="00A575BD"/>
    <w:rsid w:val="00A6490F"/>
    <w:rsid w:val="00A70AFD"/>
    <w:rsid w:val="00A90BFC"/>
    <w:rsid w:val="00AD147F"/>
    <w:rsid w:val="00AE45D7"/>
    <w:rsid w:val="00B14106"/>
    <w:rsid w:val="00B30425"/>
    <w:rsid w:val="00B37A70"/>
    <w:rsid w:val="00B4284A"/>
    <w:rsid w:val="00B46EDC"/>
    <w:rsid w:val="00B558C8"/>
    <w:rsid w:val="00BB699A"/>
    <w:rsid w:val="00C21411"/>
    <w:rsid w:val="00C4028A"/>
    <w:rsid w:val="00C62DD6"/>
    <w:rsid w:val="00C6568C"/>
    <w:rsid w:val="00C67B3B"/>
    <w:rsid w:val="00C7548F"/>
    <w:rsid w:val="00C830F7"/>
    <w:rsid w:val="00CA7AF7"/>
    <w:rsid w:val="00CB0587"/>
    <w:rsid w:val="00CC354A"/>
    <w:rsid w:val="00CE56B5"/>
    <w:rsid w:val="00D166FE"/>
    <w:rsid w:val="00D26146"/>
    <w:rsid w:val="00D414B4"/>
    <w:rsid w:val="00D61632"/>
    <w:rsid w:val="00D83D1D"/>
    <w:rsid w:val="00DA5DE7"/>
    <w:rsid w:val="00DD5A39"/>
    <w:rsid w:val="00DF218F"/>
    <w:rsid w:val="00E37D92"/>
    <w:rsid w:val="00E43569"/>
    <w:rsid w:val="00E55FC9"/>
    <w:rsid w:val="00EC74A7"/>
    <w:rsid w:val="00ED582C"/>
    <w:rsid w:val="00EE7A43"/>
    <w:rsid w:val="00EF0333"/>
    <w:rsid w:val="00EF2E4B"/>
    <w:rsid w:val="00F0537E"/>
    <w:rsid w:val="00F106A4"/>
    <w:rsid w:val="00F2096A"/>
    <w:rsid w:val="00F20C10"/>
    <w:rsid w:val="00F623C7"/>
    <w:rsid w:val="00F90293"/>
    <w:rsid w:val="00F91A91"/>
    <w:rsid w:val="00FB42B2"/>
    <w:rsid w:val="00FB522B"/>
    <w:rsid w:val="00FD187D"/>
    <w:rsid w:val="00FF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17AA62-C830-461E-A10C-84B2CCFF7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0AA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10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37D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E37D9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37D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E37D92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324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324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長期照顧司鄭慧敏</dc:creator>
  <cp:lastModifiedBy>統計處蕭永興</cp:lastModifiedBy>
  <cp:revision>12</cp:revision>
  <cp:lastPrinted>2024-06-06T10:47:00Z</cp:lastPrinted>
  <dcterms:created xsi:type="dcterms:W3CDTF">2024-06-06T10:43:00Z</dcterms:created>
  <dcterms:modified xsi:type="dcterms:W3CDTF">2024-12-10T06:18:00Z</dcterms:modified>
</cp:coreProperties>
</file>