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269" w:rsidRPr="00CF3269" w:rsidRDefault="00CF3269" w:rsidP="00CF3269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 w:hint="eastAsia"/>
          <w:snapToGrid w:val="0"/>
          <w:kern w:val="0"/>
          <w:sz w:val="40"/>
          <w:szCs w:val="40"/>
        </w:rPr>
      </w:pPr>
      <w:bookmarkStart w:id="0" w:name="_GoBack"/>
      <w:bookmarkEnd w:id="0"/>
      <w:r w:rsidRPr="00CF3269">
        <w:rPr>
          <w:rFonts w:ascii="標楷體" w:eastAsia="標楷體" w:hAnsi="標楷體" w:hint="eastAsia"/>
          <w:snapToGrid w:val="0"/>
          <w:kern w:val="0"/>
          <w:sz w:val="40"/>
          <w:szCs w:val="40"/>
        </w:rPr>
        <w:t>地方政府社會處(局)</w:t>
      </w:r>
      <w:proofErr w:type="gramStart"/>
      <w:r w:rsidRPr="00CF3269">
        <w:rPr>
          <w:rFonts w:ascii="標楷體" w:eastAsia="標楷體" w:hAnsi="標楷體" w:hint="eastAsia"/>
          <w:snapToGrid w:val="0"/>
          <w:kern w:val="0"/>
          <w:sz w:val="40"/>
          <w:szCs w:val="40"/>
        </w:rPr>
        <w:t>所轄志工</w:t>
      </w:r>
      <w:proofErr w:type="gramEnd"/>
      <w:r w:rsidRPr="00CF3269">
        <w:rPr>
          <w:rFonts w:ascii="標楷體" w:eastAsia="標楷體" w:hAnsi="標楷體" w:hint="eastAsia"/>
          <w:snapToGrid w:val="0"/>
          <w:kern w:val="0"/>
          <w:sz w:val="40"/>
          <w:szCs w:val="40"/>
        </w:rPr>
        <w:t>之教育程度編製說明</w:t>
      </w:r>
    </w:p>
    <w:p w:rsidR="00CF3269" w:rsidRPr="00CF3269" w:rsidRDefault="00CF3269" w:rsidP="00CF3269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F3269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proofErr w:type="gramStart"/>
      <w:r w:rsidRPr="00CF3269">
        <w:rPr>
          <w:rFonts w:ascii="標楷體" w:eastAsia="標楷體" w:hAnsi="標楷體" w:hint="eastAsia"/>
          <w:snapToGrid w:val="0"/>
          <w:kern w:val="0"/>
          <w:szCs w:val="24"/>
        </w:rPr>
        <w:t>凡由地方政府</w:t>
      </w:r>
      <w:proofErr w:type="gramEnd"/>
      <w:r w:rsidRPr="00CF3269">
        <w:rPr>
          <w:rFonts w:ascii="標楷體" w:eastAsia="標楷體" w:hAnsi="標楷體" w:hint="eastAsia"/>
          <w:snapToGrid w:val="0"/>
          <w:kern w:val="0"/>
          <w:szCs w:val="24"/>
        </w:rPr>
        <w:t>社會處(局)主管並依據志願服務法相關規定參與志願服務工作之社會大眾，</w:t>
      </w:r>
      <w:proofErr w:type="gramStart"/>
      <w:r w:rsidRPr="00CF3269">
        <w:rPr>
          <w:rFonts w:ascii="標楷體" w:eastAsia="標楷體" w:hAnsi="標楷體" w:hint="eastAsia"/>
          <w:snapToGrid w:val="0"/>
          <w:kern w:val="0"/>
          <w:szCs w:val="24"/>
        </w:rPr>
        <w:t>均為統</w:t>
      </w:r>
      <w:proofErr w:type="gramEnd"/>
      <w:r w:rsidRPr="00CF3269">
        <w:rPr>
          <w:rFonts w:ascii="標楷體" w:eastAsia="標楷體" w:hAnsi="標楷體" w:hint="eastAsia"/>
          <w:snapToGrid w:val="0"/>
          <w:kern w:val="0"/>
          <w:szCs w:val="24"/>
        </w:rPr>
        <w:t>計對象。</w:t>
      </w:r>
    </w:p>
    <w:p w:rsidR="00CF3269" w:rsidRPr="00CF3269" w:rsidRDefault="00CF3269" w:rsidP="00CF3269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CF3269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CF3269">
        <w:rPr>
          <w:rFonts w:ascii="標楷體" w:eastAsia="標楷體" w:hAnsi="標楷體" w:hint="eastAsia"/>
          <w:snapToGrid w:val="0"/>
          <w:kern w:val="0"/>
        </w:rPr>
        <w:t>以當年12月底之事實為</w:t>
      </w:r>
      <w:proofErr w:type="gramStart"/>
      <w:r w:rsidRPr="00CF3269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CF3269">
        <w:rPr>
          <w:rFonts w:ascii="標楷體" w:eastAsia="標楷體" w:hAnsi="標楷體" w:hint="eastAsia"/>
          <w:snapToGrid w:val="0"/>
          <w:kern w:val="0"/>
        </w:rPr>
        <w:t>。</w:t>
      </w:r>
    </w:p>
    <w:p w:rsidR="00CF3269" w:rsidRPr="0086577D" w:rsidRDefault="00CF3269" w:rsidP="00CF3269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86577D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="008F0A01" w:rsidRPr="0086577D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="008F0A01" w:rsidRPr="0086577D">
        <w:rPr>
          <w:rFonts w:ascii="標楷體" w:eastAsia="標楷體" w:hAnsi="標楷體" w:hint="eastAsia"/>
          <w:snapToGrid w:val="0"/>
          <w:kern w:val="0"/>
          <w:szCs w:val="24"/>
        </w:rPr>
        <w:t>「區域別」及「團隊別」分；</w:t>
      </w:r>
      <w:proofErr w:type="gramStart"/>
      <w:r w:rsidR="008F0A01" w:rsidRPr="0086577D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="008F0A01" w:rsidRPr="0086577D">
        <w:rPr>
          <w:rFonts w:ascii="標楷體" w:eastAsia="標楷體" w:hAnsi="標楷體" w:hint="eastAsia"/>
          <w:snapToGrid w:val="0"/>
          <w:kern w:val="0"/>
          <w:szCs w:val="24"/>
        </w:rPr>
        <w:t>「國中及以下」、「高中(職)」、「大專」、「研究所」及其「性別」分。</w:t>
      </w:r>
    </w:p>
    <w:p w:rsidR="00CF3269" w:rsidRPr="0086577D" w:rsidRDefault="00CF3269" w:rsidP="00CF3269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86577D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CF3269" w:rsidRPr="0086577D" w:rsidRDefault="00CF3269" w:rsidP="00CF3269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</w:rPr>
      </w:pPr>
      <w:r w:rsidRPr="0086577D">
        <w:rPr>
          <w:rFonts w:ascii="標楷體" w:eastAsia="標楷體" w:hAnsi="標楷體" w:hint="eastAsia"/>
          <w:snapToGrid w:val="0"/>
          <w:kern w:val="0"/>
        </w:rPr>
        <w:t>(</w:t>
      </w:r>
      <w:proofErr w:type="gramStart"/>
      <w:r w:rsidRPr="0086577D">
        <w:rPr>
          <w:rFonts w:ascii="標楷體" w:eastAsia="標楷體" w:hAnsi="標楷體" w:hint="eastAsia"/>
          <w:snapToGrid w:val="0"/>
          <w:kern w:val="0"/>
        </w:rPr>
        <w:t>一</w:t>
      </w:r>
      <w:proofErr w:type="gramEnd"/>
      <w:r w:rsidRPr="0086577D">
        <w:rPr>
          <w:rFonts w:ascii="標楷體" w:eastAsia="標楷體" w:hAnsi="標楷體" w:hint="eastAsia"/>
          <w:snapToGrid w:val="0"/>
          <w:kern w:val="0"/>
        </w:rPr>
        <w:t>)社會福利類團隊：由地方政府社會處(局)主管，其服務性質為社會福利類別。</w:t>
      </w:r>
    </w:p>
    <w:p w:rsidR="00CF3269" w:rsidRPr="0086577D" w:rsidRDefault="00CF3269" w:rsidP="00220F87">
      <w:pPr>
        <w:snapToGrid w:val="0"/>
        <w:spacing w:line="360" w:lineRule="auto"/>
        <w:ind w:leftChars="60" w:left="840" w:hangingChars="290" w:hanging="696"/>
        <w:rPr>
          <w:rFonts w:ascii="標楷體" w:eastAsia="標楷體" w:hAnsi="標楷體" w:hint="eastAsia"/>
        </w:rPr>
      </w:pPr>
      <w:r w:rsidRPr="0086577D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86577D">
        <w:rPr>
          <w:rFonts w:ascii="標楷體" w:eastAsia="標楷體" w:hAnsi="標楷體" w:hint="eastAsia"/>
        </w:rPr>
        <w:t>(二)綜合類團隊：由本府社會處(局)主管，但其服務性質非以社會福利為主類別，且服務工作可能跨越不同領域或無法歸屬、無法協調者。</w:t>
      </w:r>
    </w:p>
    <w:p w:rsidR="00CF3269" w:rsidRPr="0086577D" w:rsidRDefault="00CF3269" w:rsidP="00CF3269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86577D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五、資料蒐集方法及編製程序：依據各直轄市、縣(市)政府所報社會處(局)推展志願服務概況資料彙編。</w:t>
      </w:r>
    </w:p>
    <w:p w:rsidR="00CF3269" w:rsidRPr="0086577D" w:rsidRDefault="00CF3269" w:rsidP="00CF3269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86577D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86577D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86577D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p w:rsidR="006846CA" w:rsidRPr="0086577D" w:rsidRDefault="006846CA" w:rsidP="00CF3269"/>
    <w:sectPr w:rsidR="006846CA" w:rsidRPr="0086577D" w:rsidSect="000E6CDB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503" w:rsidRDefault="00980503">
      <w:r>
        <w:separator/>
      </w:r>
    </w:p>
  </w:endnote>
  <w:endnote w:type="continuationSeparator" w:id="0">
    <w:p w:rsidR="00980503" w:rsidRDefault="00980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503" w:rsidRDefault="00980503">
      <w:r>
        <w:separator/>
      </w:r>
    </w:p>
  </w:footnote>
  <w:footnote w:type="continuationSeparator" w:id="0">
    <w:p w:rsidR="00980503" w:rsidRDefault="00980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04B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E6CDB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4A90"/>
    <w:rsid w:val="001F48D5"/>
    <w:rsid w:val="001F5A5A"/>
    <w:rsid w:val="002126F0"/>
    <w:rsid w:val="00214978"/>
    <w:rsid w:val="00220F87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71D9"/>
    <w:rsid w:val="0029371B"/>
    <w:rsid w:val="0029419C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570B9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75060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F032C"/>
    <w:rsid w:val="005F03B7"/>
    <w:rsid w:val="005F456A"/>
    <w:rsid w:val="005F589A"/>
    <w:rsid w:val="005F5BFA"/>
    <w:rsid w:val="00610C3D"/>
    <w:rsid w:val="00615ECB"/>
    <w:rsid w:val="00624E5E"/>
    <w:rsid w:val="006324E7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6577D"/>
    <w:rsid w:val="008724BB"/>
    <w:rsid w:val="00875ECC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8F0A01"/>
    <w:rsid w:val="009014FE"/>
    <w:rsid w:val="0090628A"/>
    <w:rsid w:val="00906C70"/>
    <w:rsid w:val="00911BDE"/>
    <w:rsid w:val="00916DDE"/>
    <w:rsid w:val="00917132"/>
    <w:rsid w:val="00923500"/>
    <w:rsid w:val="00926C8B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0503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68D7"/>
    <w:rsid w:val="00A474FF"/>
    <w:rsid w:val="00A47957"/>
    <w:rsid w:val="00A52CA8"/>
    <w:rsid w:val="00A569AC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3BBF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4552C"/>
    <w:rsid w:val="00C52795"/>
    <w:rsid w:val="00C55F6E"/>
    <w:rsid w:val="00C56651"/>
    <w:rsid w:val="00C60838"/>
    <w:rsid w:val="00C66103"/>
    <w:rsid w:val="00C71221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3269"/>
    <w:rsid w:val="00CF4204"/>
    <w:rsid w:val="00D04AD4"/>
    <w:rsid w:val="00D10F4A"/>
    <w:rsid w:val="00D1147C"/>
    <w:rsid w:val="00D12103"/>
    <w:rsid w:val="00D14FF0"/>
    <w:rsid w:val="00D1577E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4E4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0FDB"/>
    <w:rsid w:val="00F63C1F"/>
    <w:rsid w:val="00F65675"/>
    <w:rsid w:val="00F817EC"/>
    <w:rsid w:val="00F81B7C"/>
    <w:rsid w:val="00F85935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E7FCD2-7931-4D0D-A43A-C02520A6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2</cp:revision>
  <dcterms:created xsi:type="dcterms:W3CDTF">2023-11-15T07:16:00Z</dcterms:created>
  <dcterms:modified xsi:type="dcterms:W3CDTF">2023-11-15T07:16:00Z</dcterms:modified>
</cp:coreProperties>
</file>