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38" w:rsidRDefault="00CE39B7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  <w:bookmarkStart w:id="0" w:name="OLE_LINK1"/>
      <w:bookmarkStart w:id="1" w:name="OLE_LINK2"/>
      <w:bookmarkStart w:id="2" w:name="OLE_LINK3"/>
      <w:r w:rsidRPr="006118FB">
        <w:rPr>
          <w:rFonts w:eastAsia="標楷體"/>
          <w:b/>
          <w:sz w:val="34"/>
          <w:szCs w:val="34"/>
        </w:rPr>
        <w:t>11</w:t>
      </w:r>
      <w:r w:rsidR="004D5FA3" w:rsidRPr="006118FB">
        <w:rPr>
          <w:rFonts w:eastAsia="標楷體"/>
          <w:b/>
          <w:sz w:val="34"/>
          <w:szCs w:val="34"/>
        </w:rPr>
        <w:t>3</w:t>
      </w:r>
      <w:r w:rsidR="002D7280" w:rsidRPr="006118FB">
        <w:rPr>
          <w:rFonts w:eastAsia="標楷體"/>
          <w:b/>
          <w:sz w:val="34"/>
          <w:szCs w:val="34"/>
        </w:rPr>
        <w:t>年度</w:t>
      </w:r>
      <w:r w:rsidR="004906CE" w:rsidRPr="006118FB">
        <w:rPr>
          <w:rFonts w:eastAsia="標楷體"/>
          <w:b/>
          <w:sz w:val="34"/>
          <w:szCs w:val="34"/>
        </w:rPr>
        <w:t>精神科醫院及</w:t>
      </w:r>
      <w:r w:rsidR="009D186E" w:rsidRPr="006118FB">
        <w:rPr>
          <w:rFonts w:eastAsia="標楷體"/>
          <w:b/>
          <w:sz w:val="34"/>
          <w:szCs w:val="34"/>
        </w:rPr>
        <w:t>精神科</w:t>
      </w:r>
      <w:r w:rsidR="004906CE" w:rsidRPr="006118FB">
        <w:rPr>
          <w:rFonts w:eastAsia="標楷體"/>
          <w:b/>
          <w:sz w:val="34"/>
          <w:szCs w:val="34"/>
        </w:rPr>
        <w:t>教學醫院</w:t>
      </w:r>
      <w:r w:rsidR="00EF70AC" w:rsidRPr="006118FB">
        <w:rPr>
          <w:rFonts w:eastAsia="標楷體"/>
          <w:b/>
          <w:sz w:val="34"/>
          <w:szCs w:val="34"/>
        </w:rPr>
        <w:t>評鑑</w:t>
      </w:r>
      <w:r w:rsidR="004906CE" w:rsidRPr="006118FB">
        <w:rPr>
          <w:rFonts w:eastAsia="標楷體"/>
          <w:b/>
          <w:sz w:val="34"/>
          <w:szCs w:val="34"/>
        </w:rPr>
        <w:t>基本資料表</w:t>
      </w:r>
    </w:p>
    <w:p w:rsidR="00853D0D" w:rsidRPr="00853D0D" w:rsidRDefault="00853D0D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</w:p>
    <w:tbl>
      <w:tblPr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94"/>
      </w:tblGrid>
      <w:tr w:rsidR="00422460" w:rsidRPr="0060718D" w:rsidTr="00B727C5">
        <w:trPr>
          <w:jc w:val="center"/>
        </w:trPr>
        <w:tc>
          <w:tcPr>
            <w:tcW w:w="9594" w:type="dxa"/>
          </w:tcPr>
          <w:p w:rsidR="003B0ACF" w:rsidRPr="0060718D" w:rsidRDefault="00422460" w:rsidP="00CB2C4F">
            <w:pPr>
              <w:ind w:left="1841" w:hangingChars="767" w:hanging="1841"/>
              <w:rPr>
                <w:rFonts w:eastAsia="標楷體"/>
              </w:rPr>
            </w:pPr>
            <w:r w:rsidRPr="0060718D">
              <w:rPr>
                <w:rFonts w:eastAsia="標楷體"/>
              </w:rPr>
              <w:t>※</w:t>
            </w:r>
            <w:r w:rsidRPr="0060718D">
              <w:rPr>
                <w:rFonts w:eastAsia="標楷體"/>
              </w:rPr>
              <w:t>填表注意事項：</w:t>
            </w:r>
          </w:p>
          <w:p w:rsidR="00422460" w:rsidRPr="0060718D" w:rsidRDefault="0066773E" w:rsidP="00756D33">
            <w:pPr>
              <w:rPr>
                <w:rFonts w:eastAsia="標楷體"/>
              </w:rPr>
            </w:pPr>
            <w:r w:rsidRPr="0054536B">
              <w:rPr>
                <w:rFonts w:eastAsia="標楷體"/>
              </w:rPr>
              <w:t>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 w:rsidR="00C80AC8" w:rsidRPr="0060718D" w:rsidRDefault="00C80AC8" w:rsidP="002A11BD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  <w:szCs w:val="24"/>
        </w:rPr>
      </w:pPr>
      <w:r w:rsidRPr="0060718D">
        <w:rPr>
          <w:rFonts w:ascii="Times New Roman" w:eastAsia="標楷體" w:hAnsi="Times New Roman"/>
          <w:b/>
          <w:bCs/>
          <w:szCs w:val="24"/>
        </w:rPr>
        <w:t>醫院名稱</w:t>
      </w:r>
    </w:p>
    <w:p w:rsidR="00CE39B7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醫院名稱：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  <w:t xml:space="preserve">   </w:t>
      </w:r>
      <w:r w:rsidRPr="0060718D">
        <w:rPr>
          <w:rFonts w:ascii="Times New Roman" w:eastAsia="標楷體" w:hAnsi="Times New Roman"/>
          <w:u w:val="single"/>
        </w:rPr>
        <w:tab/>
      </w:r>
      <w:r w:rsidR="00CE39B7" w:rsidRPr="0060718D">
        <w:rPr>
          <w:rFonts w:ascii="Times New Roman" w:eastAsia="標楷體" w:hAnsi="Times New Roman"/>
          <w:u w:val="single"/>
        </w:rPr>
        <w:t xml:space="preserve">                                      </w:t>
      </w:r>
    </w:p>
    <w:p w:rsidR="00C80AC8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醫療機構統一代碼（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碼"/>
        </w:smartTagPr>
        <w:r w:rsidRPr="0060718D">
          <w:rPr>
            <w:rFonts w:ascii="Times New Roman" w:eastAsia="標楷體" w:hAnsi="Times New Roman"/>
          </w:rPr>
          <w:t>10</w:t>
        </w:r>
        <w:r w:rsidRPr="0060718D">
          <w:rPr>
            <w:rFonts w:ascii="Times New Roman" w:eastAsia="標楷體" w:hAnsi="Times New Roman"/>
          </w:rPr>
          <w:t>碼</w:t>
        </w:r>
      </w:smartTag>
      <w:r w:rsidRPr="0060718D">
        <w:rPr>
          <w:rFonts w:ascii="Times New Roman" w:eastAsia="標楷體" w:hAnsi="Times New Roman"/>
        </w:rPr>
        <w:t>）：</w:t>
      </w:r>
      <w:r w:rsidRPr="0060718D">
        <w:rPr>
          <w:rFonts w:ascii="Times New Roman" w:eastAsia="標楷體" w:hAnsi="Times New Roman"/>
          <w:u w:val="single"/>
        </w:rPr>
        <w:t xml:space="preserve">                  </w:t>
      </w:r>
      <w:r w:rsidR="00CE39B7" w:rsidRPr="0060718D">
        <w:rPr>
          <w:rFonts w:ascii="Times New Roman" w:eastAsia="標楷體" w:hAnsi="Times New Roman"/>
          <w:u w:val="single"/>
        </w:rPr>
        <w:t xml:space="preserve">           </w:t>
      </w:r>
    </w:p>
    <w:p w:rsidR="00CE39B7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英文全銜：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  <w:t xml:space="preserve">   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="00CE39B7" w:rsidRPr="0060718D">
        <w:rPr>
          <w:rFonts w:ascii="Times New Roman" w:eastAsia="標楷體" w:hAnsi="Times New Roman"/>
          <w:u w:val="single"/>
        </w:rPr>
        <w:t xml:space="preserve">              </w:t>
      </w:r>
    </w:p>
    <w:p w:rsidR="00DB2CFF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60718D">
        <w:rPr>
          <w:rFonts w:ascii="Times New Roman" w:eastAsia="標楷體" w:hAnsi="Times New Roman"/>
        </w:rPr>
        <w:t>網址：</w:t>
      </w:r>
      <w:r w:rsidRPr="0060718D">
        <w:rPr>
          <w:rFonts w:ascii="Times New Roman" w:eastAsia="標楷體" w:hAnsi="Times New Roman"/>
          <w:u w:val="single"/>
        </w:rPr>
        <w:t xml:space="preserve">                          </w:t>
      </w:r>
      <w:r w:rsidR="00CE39B7" w:rsidRPr="0060718D">
        <w:rPr>
          <w:rFonts w:ascii="Times New Roman" w:eastAsia="標楷體" w:hAnsi="Times New Roman"/>
          <w:u w:val="single"/>
        </w:rPr>
        <w:t xml:space="preserve">              </w:t>
      </w:r>
    </w:p>
    <w:p w:rsidR="00C80AC8" w:rsidRPr="0060718D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負責醫師姓名：</w:t>
      </w:r>
      <w:r w:rsidRPr="0060718D">
        <w:rPr>
          <w:rFonts w:ascii="Times New Roman" w:eastAsia="標楷體" w:hAnsi="Times New Roman"/>
          <w:u w:val="single"/>
        </w:rPr>
        <w:t xml:space="preserve">        </w:t>
      </w:r>
      <w:r w:rsidRPr="0060718D">
        <w:rPr>
          <w:rFonts w:ascii="Times New Roman" w:eastAsia="標楷體" w:hAnsi="Times New Roman"/>
          <w:u w:val="single"/>
        </w:rPr>
        <w:tab/>
        <w:t xml:space="preserve"> </w:t>
      </w:r>
      <w:r w:rsidRPr="0060718D">
        <w:rPr>
          <w:rFonts w:ascii="Times New Roman" w:eastAsia="標楷體" w:hAnsi="Times New Roman"/>
        </w:rPr>
        <w:t>；</w:t>
      </w:r>
      <w:r w:rsidRPr="0060718D">
        <w:rPr>
          <w:rFonts w:ascii="Times New Roman" w:eastAsia="標楷體" w:hAnsi="Times New Roman"/>
          <w:u w:val="single"/>
        </w:rPr>
        <w:t xml:space="preserve">               </w:t>
      </w:r>
      <w:r w:rsidRPr="0060718D">
        <w:rPr>
          <w:rFonts w:ascii="Times New Roman" w:eastAsia="標楷體" w:hAnsi="Times New Roman"/>
        </w:rPr>
        <w:t>醫療區域</w:t>
      </w:r>
      <w:r w:rsidRPr="0060718D">
        <w:rPr>
          <w:rFonts w:ascii="Times New Roman" w:eastAsia="標楷體" w:hAnsi="Times New Roman"/>
          <w:u w:val="single"/>
        </w:rPr>
        <w:t xml:space="preserve">           </w:t>
      </w:r>
      <w:r w:rsidRPr="0060718D">
        <w:rPr>
          <w:rFonts w:ascii="Times New Roman" w:eastAsia="標楷體" w:hAnsi="Times New Roman"/>
        </w:rPr>
        <w:t>次區域</w:t>
      </w:r>
    </w:p>
    <w:p w:rsidR="00DB2CFF" w:rsidRPr="0060718D" w:rsidRDefault="00DB2CFF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院長姓名：</w:t>
      </w:r>
      <w:r w:rsidRPr="0060718D">
        <w:rPr>
          <w:rFonts w:ascii="Times New Roman" w:eastAsia="標楷體" w:hAnsi="Times New Roman"/>
          <w:u w:val="single"/>
        </w:rPr>
        <w:t xml:space="preserve">               </w:t>
      </w:r>
      <w:r w:rsidRPr="0060718D">
        <w:rPr>
          <w:rFonts w:ascii="Times New Roman" w:eastAsia="標楷體" w:hAnsi="Times New Roman"/>
          <w:u w:val="single"/>
        </w:rPr>
        <w:tab/>
      </w:r>
      <w:r w:rsidR="00DA7791" w:rsidRPr="0060718D">
        <w:rPr>
          <w:rFonts w:ascii="Times New Roman" w:eastAsia="標楷體" w:hAnsi="Times New Roman"/>
        </w:rPr>
        <w:t>聯絡人姓名與職稱：</w:t>
      </w:r>
      <w:r w:rsidR="00F72DDE" w:rsidRPr="0060718D">
        <w:rPr>
          <w:rFonts w:ascii="Times New Roman" w:eastAsia="標楷體" w:hAnsi="Times New Roman"/>
          <w:u w:val="single"/>
        </w:rPr>
        <w:t xml:space="preserve">                       </w:t>
      </w:r>
      <w:r w:rsidR="003B0B87" w:rsidRPr="0060718D">
        <w:rPr>
          <w:rFonts w:ascii="Times New Roman" w:eastAsia="標楷體" w:hAnsi="Times New Roman"/>
          <w:u w:val="single"/>
        </w:rPr>
        <w:t xml:space="preserve">    </w:t>
      </w:r>
    </w:p>
    <w:p w:rsidR="00C80AC8" w:rsidRPr="0060718D" w:rsidRDefault="008F40E6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1" o:spid="_x0000_s1026" type="#_x0000_t202" style="position:absolute;left:0;text-align:left;margin-left:-13.05pt;margin-top:20.75pt;width:18pt;height:27pt;z-index:251658752;visibility:visible;mso-position-horizontal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a27AIAAHMGAAAOAAAAZHJzL2Uyb0RvYy54bWysVVtv2jAUfp+0/2D5Pc2FQC5qqCCQaVJ3&#10;kdr9AJM4xFpiZ7YhdNP++44doLTdpGkdD9Gxffz5+86N65tD16I9lYoJnmH/ysOI8lJUjG8z/OW+&#10;cGKMlCa8Iq3gNMMPVOGb+ds310Of0kA0oq2oRADCVTr0GW607lPXVWVDO6KuRE85HNZCdkTDUm7d&#10;SpIB0LvWDTxv5g5CVr0UJVUKdlfjIZ5b/Lqmpf5U14pq1GYYuGn7lfa7MV93fk3SrSR9w8ojDfIP&#10;LDrCODx6hloRTdBOshdQHSulUKLWV6XoXFHXrKRWA6jxvWdq7hrSU6sFgqP6c5jU/4MtP+4/S8Sq&#10;DE8w4qSDFN3Tg0ZLcUCRb8Iz9CoFr7se/PQB9iHNVqrqb0X5VSEu8obwLV1IKYaGkgro2ZvuxdUR&#10;RxmQzfBBVPAO2WlhgQ617EzsIBoI0CFND+fUGC4lbAZBPPPgpISjSRgkYAM3l6Sny71U+h0VHTJG&#10;hiVk3oKT/a3So+vJxbzFRcHa1ma/5U82AHPcobZ8xtskBSJgGk9Dyab2R+Il63gdh04YzNZO6K1W&#10;zqLIQ2dW+NF0NVnl+cr/aVj4YdqwqqLcPHoqMz/8uzQeC34skHOhKdGyysAZSkpuN3kr0Z5AmRf2&#10;dwzPhZv7lIaNHmh5JskPQm8ZJE4xiyMnLMKpk0Re7Hh+skxmXpiEq+KppFvG6esloQGKJoggrVbP&#10;H8V59vdSHEk7pmGStKzLcHx2IqkpyDWvbKY1Ye1oX8TC8P99LBbF1IvCSexE0XTihJO15yzjIncW&#10;uT+bRetlvlw/S+/alox6fThsUi7q74Lv8Y1HylCwp+K0HWeabGw3fdgcQLhpw42oHqD3pIDegDaC&#10;iQ1GI+R3jAaYfhlW33ZEUoza9xz6dwLNZsalXUQwaGEh7QKMzckgvASIDGuMRjPX42jd9ZJtG3hh&#10;nBRcLKDXa2b78JENSDALmGxWzHEKm9F5ubZej/8V818AAAD//wMAUEsDBBQABgAIAAAAIQBan/EG&#10;2gAAAAcBAAAPAAAAZHJzL2Rvd25yZXYueG1sTI7BboMwEETvlfoP1lbKLTFEARWKiaqqyb00hxwN&#10;3gIqXlNsEvL32Z7a02q0TzOv2C92EBecfO9IQbyJQCA1zvTUKjh9HtbPIHzQZPTgCBXc0MO+fHwo&#10;dG7clT7wUoVWcAn5XCvoQhhzKX3TodV+40Yk/n25yerAcWqlmfSVy+0gt1GUSqt74oVOj/jWYfNd&#10;zVbBYT47e5YZvf9Ux9MtrXtWqJRaPS2vLyACLuEPhl99VoeSnWo3k/FiULDepjGjCnZxAoKBLANR&#10;80kSkGUh//uXdwAAAP//AwBQSwECLQAUAAYACAAAACEAtoM4kv4AAADhAQAAEwAAAAAAAAAAAAAA&#10;AAAAAAAAW0NvbnRlbnRfVHlwZXNdLnhtbFBLAQItABQABgAIAAAAIQA4/SH/1gAAAJQBAAALAAAA&#10;AAAAAAAAAAAAAC8BAABfcmVscy8ucmVsc1BLAQItABQABgAIAAAAIQBPdsa27AIAAHMGAAAOAAAA&#10;AAAAAAAAAAAAAC4CAABkcnMvZTJvRG9jLnhtbFBLAQItABQABgAIAAAAIQBan/EG2gAAAAcBAAAP&#10;AAAAAAAAAAAAAAAAAEYFAABkcnMvZG93bnJldi54bWxQSwUGAAAAAAQABADzAAAATQYAAAAA&#10;" filled="f" stroked="f" strokeweight="1pt">
            <v:textbox style="mso-next-textbox:#Text Box 71" inset="1mm,2mm,0,0">
              <w:txbxContent>
                <w:p w:rsidR="00417C2F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路</w:t>
                  </w:r>
                </w:p>
                <w:p w:rsidR="00417C2F" w:rsidRPr="007025B4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街</w:t>
                  </w:r>
                </w:p>
              </w:txbxContent>
            </v:textbox>
            <w10:wrap anchorx="margin"/>
          </v:shape>
        </w:pict>
      </w:r>
      <w:r>
        <w:rPr>
          <w:rFonts w:ascii="Times New Roman" w:eastAsia="標楷體" w:hAnsi="Times New Roman"/>
          <w:noProof/>
        </w:rPr>
        <w:pict>
          <v:shape id="Text Box 70" o:spid="_x0000_s1027" type="#_x0000_t202" style="position:absolute;left:0;text-align:left;margin-left:333pt;margin-top:20.25pt;width:9pt;height:2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E3i7AIAAHYGAAAOAAAAZHJzL2Uyb0RvYy54bWysVdtu2zAMfR+wfxD07voSJ76gTpE48TCg&#10;uwDtPkCx5ViYLXmSEqcb9u+j5CRN2w0Y1uXBoCSKOoeHZK5vDl2L9lQqJniG/SsPI8pLUTG+zfCX&#10;+8KJMVKa8Iq0gtMMP1CFb+Zv31wPfUoD0Yi2ohJBEK7Soc9wo3Wfuq4qG9oRdSV6yuGwFrIjGpZy&#10;61aSDBC9a93A82buIGTVS1FSpWB3NR7iuY1f17TUn+paUY3aDAM2bb/Sfjfm686vSbqVpG9YeYRB&#10;/gFFRxiHR8+hVkQTtJPsRaiOlVIoUeurUnSuqGtWUssB2PjeMzZ3Demp5QLJUf05Ter/hS0/7j9L&#10;xKoMBxhx0oFE9/Sg0VIcUGTTM/QqBa+7Hvz0AfZBZktV9bei/KoQF3lD+JYupBRDQ0kF8HyTWPfi&#10;qhFEpcoE2QwfRAXvkJ0WNtChlp3JHWQDQXSQ6eEsjcFSmif9cOLBSQlHkzBIwDYvkPR0uZdKv6Oi&#10;Q8bIsATlbXCyv1V6dD25mLe4KFjbWvVb/mQDYo471JbPeJukAARM42kgWWl/JF6yjtdx6ITBbO2E&#10;3mrlLIo8dGaFH01Xk1Wer/yfBoUfpg2rKsrNo6cy88O/k/FY8GOBnAtNiZZVJpyBpOR2k7cS7QmU&#10;eWF/x/RcuLlPYdjsAZdnlPwg9JZB4hSzOHLCIpw6SeTFjucny2TmhUm4Kp5SumWcvp4SGkDjIAJZ&#10;LZ8/kvPs7yU5knZMwyRpWZfh+OxEUlOQa15ZpTVh7Whf5MLg/30uFsXUi8JJ7ETRdOKEk7XnLOMi&#10;dxa5P5tF62W+XD+Td21LRr0+HVaUi/q7wHt84xEyFOypOG3HmSYb200fNgfb27YdTQNuRPUALSgF&#10;tAh0EwxuMBohv2M0wBDMsPq2I5Ji1L7n0MZmYlojglkLC3na3ZwMwku4nmGN0Wjmepyuu16ybQPR&#10;x2HBxQLavWa2FR+RAAuzgOFm+RwHsZmel2vr9fh3Mf8FAAD//wMAUEsDBBQABgAIAAAAIQC4E84P&#10;3QAAAAkBAAAPAAAAZHJzL2Rvd25yZXYueG1sTI/BTsMwEETvSPyDtUjcqAO4VglxKoTohQNSC+Ls&#10;xEscEa+j2E3Tv2c5wXF2RrNvqu0SBjHjlPpIBm5XBQikNrqeOgMf77ubDYiULTk7REIDZ0ywrS8v&#10;Klu6eKI9zofcCS6hVFoDPuexlDK1HoNNqzgisfcVp2Azy6mTbrInLg+DvCsKLYPtiT94O+Kzx/b7&#10;cAwG7t926vziX5Vr/KT2HtPyOSdjrq+Wp0cQGZf8F4ZffEaHmpmaeCSXxGBAa81bsgFVrEFwQG8U&#10;HxoDD2oNsq7k/wX1DwAAAP//AwBQSwECLQAUAAYACAAAACEAtoM4kv4AAADhAQAAEwAAAAAAAAAA&#10;AAAAAAAAAAAAW0NvbnRlbnRfVHlwZXNdLnhtbFBLAQItABQABgAIAAAAIQA4/SH/1gAAAJQBAAAL&#10;AAAAAAAAAAAAAAAAAC8BAABfcmVscy8ucmVsc1BLAQItABQABgAIAAAAIQCbaE3i7AIAAHYGAAAO&#10;AAAAAAAAAAAAAAAAAC4CAABkcnMvZTJvRG9jLnhtbFBLAQItABQABgAIAAAAIQC4E84P3QAAAAkB&#10;AAAPAAAAAAAAAAAAAAAAAEYFAABkcnMvZG93bnJldi54bWxQSwUGAAAAAAQABADzAAAAUAYAAAAA&#10;" filled="f" stroked="f" strokeweight="1pt">
            <v:textbox style="mso-next-textbox:#Text Box 70" inset="0,2mm,0,0">
              <w:txbxContent>
                <w:p w:rsidR="00417C2F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村</w:t>
                  </w:r>
                </w:p>
                <w:p w:rsidR="00417C2F" w:rsidRPr="007025B4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里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/>
          <w:noProof/>
        </w:rPr>
        <w:pict>
          <v:shape id="Text Box 69" o:spid="_x0000_s1028" type="#_x0000_t202" style="position:absolute;left:0;text-align:left;margin-left:243pt;margin-top:18.75pt;width:18pt;height:27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niz6wIAAHYGAAAOAAAAZHJzL2Uyb0RvYy54bWysVclu2zAQvRfoPxC8K1osa0PkwJatokC6&#10;AEk/gJYoi6hEqiQTOS367x1StuMkLVA09UEYksPH92bz5dW+79A9lYoJnmP/wsOI8krUjO9y/OW2&#10;dBKMlCa8Jp3gNMcPVOGrxds3l+OQ0UC0oqupRADCVTYOOW61HjLXVVVLe6IuxEA5HDZC9kTDUu7c&#10;WpIR0PvODTwvckch60GKiioFu+vpEC8sftPQSn9qGkU16nIM3LT9Svvdmq+7uCTZTpKhZdWBBvkH&#10;Fj1hHB49Qa2JJuhOshdQPaukUKLRF5XoXdE0rKJWA6jxvWdqbloyUKsFgqOGU5jU/4OtPt5/lojV&#10;kDuMOOkhRbd0r9FK7FGUmvCMg8rA62YAP72HfeNqpKrhWlRfFeKiaAnf0aWUYmwpqYGeb266Z1cn&#10;HGVAtuMHUcM75E4LC7RvZG8AIRoI0CFND6fUGC4VbAZBEnlwUsHRLAxSsM0LJDteHqTS76jokTFy&#10;LCHzFpzcXys9uR5dzFtclKzrYJ9kHX+yAZjTDrXlM90mGRAB03gaSja1P1Iv3SSbJHTCINo4obde&#10;O8uyCJ2o9OP5erYuirX/07Dww6xldU25efRYZn74d2k8FPxUIKdCU6JjtYEzlJTcbYtOonsCZV7a&#10;3yE8Z27uUxo2eqDlmSQ/CL1VkDpllMROWIZzJ429xPH8dJVGXpiG6/KppGvG6esloRGKJoghrVbP&#10;H8V59vdSHMl6pmGSdKzPcXJyIpkpyA2vbaY1Yd1kn8XC8P99LJbl3IvDWeLE8XzmhLON56ySsnCW&#10;hR9F8WZVrDbP0ruxJaNeHw6blLP6O+N7eOORMhTssThtx5kmm9pN77d729uBCZjpxq2oH6AFpYAW&#10;gW6CwQ1GK+R3jEYYgjlW3+6IpBh17zm0sZmY1ohh1sJCHne3R4PwCq7nWGM0mYWepuvdINmuBfRp&#10;WHCxhHZvmG3FRyagwixguFk9h0Fspuf52no9/l0sfgEAAP//AwBQSwMEFAAGAAgAAAAhABOSeG7d&#10;AAAACQEAAA8AAABkcnMvZG93bnJldi54bWxMj8FOwzAMhu9IvENkJG4sXWnHVppOCLELB6QNxDlt&#10;vKaicaom67q3x5zY0favz99fbmfXiwnH0HlSsFwkIJAabzpqFXx97h7WIELUZHTvCRVcMMC2ur0p&#10;dWH8mfY4HWIrGEKh0ApsjEMhZWgsOh0WfkDi29GPTkcex1aaUZ8Z7nqZJslKOt0Rf7B6wFeLzc/h&#10;5BQ8fuyyy5t9z0xtx2xvMczfU1Dq/m5+eQYRcY7/YfjTZ3Wo2Kn2JzJB9Aqy9Yq7RIY95SA4kKcp&#10;L2oFm2UOsirldYPqFwAA//8DAFBLAQItABQABgAIAAAAIQC2gziS/gAAAOEBAAATAAAAAAAAAAAA&#10;AAAAAAAAAABbQ29udGVudF9UeXBlc10ueG1sUEsBAi0AFAAGAAgAAAAhADj9If/WAAAAlAEAAAsA&#10;AAAAAAAAAAAAAAAALwEAAF9yZWxzLy5yZWxzUEsBAi0AFAAGAAgAAAAhAIh2eLPrAgAAdgYAAA4A&#10;AAAAAAAAAAAAAAAALgIAAGRycy9lMm9Eb2MueG1sUEsBAi0AFAAGAAgAAAAhABOSeG7dAAAACQEA&#10;AA8AAAAAAAAAAAAAAAAARQUAAGRycy9kb3ducmV2LnhtbFBLBQYAAAAABAAEAPMAAABPBgAAAAA=&#10;" filled="f" stroked="f" strokeweight="1pt">
            <v:textbox style="mso-next-textbox:#Text Box 69" inset="0,2mm,0,0">
              <w:txbxContent>
                <w:p w:rsidR="00417C2F" w:rsidRPr="007025B4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7025B4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鄉鎮</w:t>
                  </w:r>
                </w:p>
                <w:p w:rsidR="00417C2F" w:rsidRPr="007025B4" w:rsidRDefault="00417C2F" w:rsidP="007025B4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7025B4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市區</w:t>
                  </w:r>
                </w:p>
              </w:txbxContent>
            </v:textbox>
          </v:shape>
        </w:pict>
      </w:r>
      <w:r w:rsidR="00C80AC8" w:rsidRPr="0060718D">
        <w:rPr>
          <w:rFonts w:ascii="Times New Roman" w:eastAsia="標楷體" w:hAnsi="Times New Roman"/>
        </w:rPr>
        <w:t>郵遞區號：</w:t>
      </w:r>
      <w:r w:rsidR="00F72DDE" w:rsidRPr="0060718D">
        <w:rPr>
          <w:rFonts w:ascii="Times New Roman" w:eastAsia="標楷體" w:hAnsi="Times New Roman"/>
          <w:u w:val="single"/>
        </w:rPr>
        <w:t xml:space="preserve">          </w:t>
      </w:r>
      <w:r w:rsidR="00C80AC8" w:rsidRPr="0060718D">
        <w:rPr>
          <w:rFonts w:ascii="Times New Roman" w:eastAsia="標楷體" w:hAnsi="Times New Roman"/>
          <w:u w:val="single"/>
        </w:rPr>
        <w:t xml:space="preserve">         </w:t>
      </w:r>
    </w:p>
    <w:p w:rsidR="007025B4" w:rsidRPr="0060718D" w:rsidRDefault="00C80AC8" w:rsidP="0066773E">
      <w:pPr>
        <w:pStyle w:val="ac"/>
        <w:tabs>
          <w:tab w:val="left" w:pos="720"/>
        </w:tabs>
        <w:spacing w:line="440" w:lineRule="exact"/>
        <w:ind w:leftChars="150" w:left="1620" w:hangingChars="525" w:hanging="12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醫院地址：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</w:rPr>
        <w:t>縣</w:t>
      </w:r>
      <w:r w:rsidRPr="0060718D">
        <w:rPr>
          <w:rFonts w:ascii="Times New Roman" w:eastAsia="標楷體" w:hAnsi="Times New Roman"/>
        </w:rPr>
        <w:t>(</w:t>
      </w:r>
      <w:r w:rsidRPr="0060718D">
        <w:rPr>
          <w:rFonts w:ascii="Times New Roman" w:eastAsia="標楷體" w:hAnsi="Times New Roman"/>
        </w:rPr>
        <w:t>市</w:t>
      </w:r>
      <w:r w:rsidRPr="0060718D">
        <w:rPr>
          <w:rFonts w:ascii="Times New Roman" w:eastAsia="標楷體" w:hAnsi="Times New Roman"/>
        </w:rPr>
        <w:t>)</w:t>
      </w:r>
      <w:r w:rsidR="007025B4" w:rsidRPr="0060718D">
        <w:rPr>
          <w:rFonts w:ascii="Times New Roman" w:eastAsia="標楷體" w:hAnsi="Times New Roman"/>
          <w:u w:val="single"/>
        </w:rPr>
        <w:t xml:space="preserve">           </w:t>
      </w:r>
      <w:r w:rsidR="007025B4" w:rsidRPr="0060718D">
        <w:rPr>
          <w:rFonts w:ascii="Times New Roman" w:eastAsia="標楷體" w:hAnsi="Times New Roman"/>
        </w:rPr>
        <w:t xml:space="preserve">　　</w:t>
      </w:r>
      <w:r w:rsidR="007025B4" w:rsidRPr="0060718D">
        <w:rPr>
          <w:rFonts w:ascii="Times New Roman" w:eastAsia="標楷體" w:hAnsi="Times New Roman"/>
          <w:u w:val="single"/>
        </w:rPr>
        <w:t xml:space="preserve">           </w:t>
      </w:r>
      <w:r w:rsidR="007025B4" w:rsidRPr="0060718D">
        <w:rPr>
          <w:rFonts w:ascii="Times New Roman" w:eastAsia="標楷體" w:hAnsi="Times New Roman"/>
        </w:rPr>
        <w:t xml:space="preserve">　</w:t>
      </w:r>
      <w:r w:rsidR="007025B4" w:rsidRPr="0060718D">
        <w:rPr>
          <w:rFonts w:ascii="Times New Roman" w:eastAsia="標楷體" w:hAnsi="Times New Roman"/>
        </w:rPr>
        <w:t xml:space="preserve"> </w:t>
      </w:r>
      <w:r w:rsidR="007025B4"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>鄰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="00B727C5"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 xml:space="preserve"> </w:t>
      </w:r>
    </w:p>
    <w:p w:rsidR="00C80AC8" w:rsidRPr="0060718D" w:rsidRDefault="00C80AC8" w:rsidP="0066773E">
      <w:pPr>
        <w:pStyle w:val="ac"/>
        <w:tabs>
          <w:tab w:val="left" w:pos="720"/>
        </w:tabs>
        <w:spacing w:line="440" w:lineRule="exact"/>
        <w:ind w:leftChars="650" w:left="1620" w:hangingChars="25" w:hanging="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ab/>
        <w:t xml:space="preserve">   </w:t>
      </w:r>
      <w:r w:rsidRPr="0060718D">
        <w:rPr>
          <w:rFonts w:ascii="Times New Roman" w:eastAsia="標楷體" w:hAnsi="Times New Roman"/>
        </w:rPr>
        <w:t>段</w:t>
      </w:r>
      <w:r w:rsidRPr="0060718D">
        <w:rPr>
          <w:rFonts w:ascii="Times New Roman" w:eastAsia="標楷體" w:hAnsi="Times New Roman"/>
          <w:u w:val="single"/>
        </w:rPr>
        <w:t>＿＿</w:t>
      </w:r>
      <w:r w:rsidRPr="0060718D">
        <w:rPr>
          <w:rFonts w:ascii="Times New Roman" w:eastAsia="標楷體" w:hAnsi="Times New Roman"/>
          <w:u w:val="single"/>
        </w:rPr>
        <w:tab/>
      </w:r>
      <w:r w:rsidRPr="0060718D">
        <w:rPr>
          <w:rFonts w:ascii="Times New Roman" w:eastAsia="標楷體" w:hAnsi="Times New Roman"/>
        </w:rPr>
        <w:t>巷</w:t>
      </w:r>
      <w:r w:rsidRPr="0060718D">
        <w:rPr>
          <w:rFonts w:ascii="Times New Roman" w:eastAsia="標楷體" w:hAnsi="Times New Roman"/>
          <w:u w:val="single"/>
        </w:rPr>
        <w:t>＿＿</w:t>
      </w:r>
      <w:r w:rsidRPr="0060718D">
        <w:rPr>
          <w:rFonts w:ascii="Times New Roman" w:eastAsia="標楷體" w:hAnsi="Times New Roman"/>
          <w:u w:val="single"/>
        </w:rPr>
        <w:t xml:space="preserve">  </w:t>
      </w:r>
      <w:r w:rsidRPr="0060718D">
        <w:rPr>
          <w:rFonts w:ascii="Times New Roman" w:eastAsia="標楷體" w:hAnsi="Times New Roman"/>
          <w:szCs w:val="24"/>
        </w:rPr>
        <w:t>弄</w:t>
      </w:r>
      <w:r w:rsidRPr="0060718D">
        <w:rPr>
          <w:rFonts w:ascii="Times New Roman" w:eastAsia="標楷體" w:hAnsi="Times New Roman"/>
          <w:u w:val="single"/>
        </w:rPr>
        <w:t xml:space="preserve">     </w:t>
      </w:r>
      <w:r w:rsidRPr="0060718D">
        <w:rPr>
          <w:rFonts w:ascii="Times New Roman" w:eastAsia="標楷體" w:hAnsi="Times New Roman"/>
        </w:rPr>
        <w:t>號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="00982439" w:rsidRPr="0060718D">
        <w:rPr>
          <w:rFonts w:ascii="Times New Roman" w:eastAsia="標楷體" w:hAnsi="Times New Roman"/>
          <w:u w:val="single"/>
        </w:rPr>
        <w:t xml:space="preserve">  </w:t>
      </w:r>
      <w:r w:rsidRPr="0060718D">
        <w:rPr>
          <w:rFonts w:ascii="Times New Roman" w:eastAsia="標楷體" w:hAnsi="Times New Roman"/>
          <w:u w:val="single"/>
        </w:rPr>
        <w:t xml:space="preserve"> </w:t>
      </w:r>
      <w:r w:rsidRPr="0060718D">
        <w:rPr>
          <w:rFonts w:ascii="Times New Roman" w:eastAsia="標楷體" w:hAnsi="Times New Roman"/>
        </w:rPr>
        <w:t>樓</w:t>
      </w:r>
    </w:p>
    <w:p w:rsidR="002E627C" w:rsidRPr="0060718D" w:rsidRDefault="00C80AC8" w:rsidP="0066773E">
      <w:pPr>
        <w:spacing w:line="440" w:lineRule="exact"/>
        <w:ind w:firstLineChars="150" w:firstLine="360"/>
        <w:rPr>
          <w:rFonts w:eastAsia="標楷體"/>
        </w:rPr>
      </w:pPr>
      <w:r w:rsidRPr="0060718D">
        <w:rPr>
          <w:rFonts w:eastAsia="標楷體"/>
        </w:rPr>
        <w:t>聯絡電話：</w:t>
      </w:r>
      <w:r w:rsidRPr="0060718D">
        <w:rPr>
          <w:rFonts w:eastAsia="標楷體"/>
          <w:u w:val="single"/>
        </w:rPr>
        <w:t xml:space="preserve">             </w:t>
      </w:r>
      <w:r w:rsidR="00F72DDE" w:rsidRPr="0060718D">
        <w:rPr>
          <w:rFonts w:eastAsia="標楷體"/>
          <w:u w:val="single"/>
        </w:rPr>
        <w:t xml:space="preserve">        </w:t>
      </w:r>
      <w:r w:rsidR="00CE39B7" w:rsidRPr="0060718D">
        <w:rPr>
          <w:rFonts w:eastAsia="標楷體"/>
          <w:u w:val="single"/>
        </w:rPr>
        <w:t xml:space="preserve">       </w:t>
      </w:r>
      <w:r w:rsidR="00CE39B7" w:rsidRPr="0060718D">
        <w:rPr>
          <w:rFonts w:eastAsia="標楷體"/>
        </w:rPr>
        <w:t xml:space="preserve">    </w:t>
      </w:r>
      <w:r w:rsidRPr="0060718D">
        <w:rPr>
          <w:rFonts w:eastAsia="標楷體"/>
        </w:rPr>
        <w:t>填表日期：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年</w:t>
      </w:r>
      <w:r w:rsidRPr="0060718D">
        <w:rPr>
          <w:rFonts w:eastAsia="標楷體"/>
        </w:rPr>
        <w:t xml:space="preserve"> 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月</w:t>
      </w:r>
      <w:r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</w:rPr>
        <w:t>日</w:t>
      </w:r>
    </w:p>
    <w:p w:rsidR="002E627C" w:rsidRPr="0060718D" w:rsidRDefault="002E627C" w:rsidP="0066773E">
      <w:pPr>
        <w:spacing w:line="440" w:lineRule="exact"/>
        <w:ind w:firstLineChars="150" w:firstLine="360"/>
        <w:rPr>
          <w:rFonts w:eastAsia="標楷體"/>
        </w:rPr>
      </w:pPr>
      <w:r w:rsidRPr="0060718D">
        <w:rPr>
          <w:rFonts w:eastAsia="標楷體"/>
        </w:rPr>
        <w:t>E-mail</w:t>
      </w:r>
      <w:r w:rsidRPr="0060718D">
        <w:rPr>
          <w:rFonts w:eastAsia="標楷體"/>
        </w:rPr>
        <w:t>：</w:t>
      </w:r>
      <w:r w:rsidRPr="0060718D">
        <w:rPr>
          <w:rFonts w:eastAsia="標楷體"/>
          <w:u w:val="single"/>
        </w:rPr>
        <w:t xml:space="preserve">                              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0718D">
        <w:rPr>
          <w:rFonts w:eastAsia="標楷體"/>
        </w:rPr>
        <w:t>1.</w:t>
      </w:r>
      <w:r w:rsidRPr="0060718D">
        <w:rPr>
          <w:rFonts w:eastAsia="標楷體"/>
        </w:rPr>
        <w:t>醫院類別</w:t>
      </w:r>
      <w:r w:rsidR="000B7DA9" w:rsidRPr="0060718D">
        <w:rPr>
          <w:rFonts w:eastAsia="標楷體"/>
        </w:rPr>
        <w:t>（請打</w:t>
      </w:r>
      <w:r w:rsidR="000B7DA9" w:rsidRPr="0060718D">
        <w:rPr>
          <w:rFonts w:eastAsia="標楷體"/>
        </w:rPr>
        <w:t xml:space="preserve"> "√" </w:t>
      </w:r>
      <w:r w:rsidR="000B7DA9" w:rsidRPr="0060718D">
        <w:rPr>
          <w:rFonts w:eastAsia="標楷體"/>
        </w:rPr>
        <w:t>）</w:t>
      </w:r>
      <w:r w:rsidRPr="0060718D">
        <w:rPr>
          <w:rFonts w:eastAsia="標楷體"/>
        </w:rPr>
        <w:t>：</w:t>
      </w:r>
    </w:p>
    <w:p w:rsidR="00422460" w:rsidRPr="0060718D" w:rsidRDefault="00CE39B7" w:rsidP="0066773E">
      <w:pPr>
        <w:pStyle w:val="ac"/>
        <w:tabs>
          <w:tab w:val="num" w:pos="1080"/>
        </w:tabs>
        <w:spacing w:line="440" w:lineRule="exact"/>
        <w:ind w:leftChars="150"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精神科醫院</w:t>
      </w:r>
      <w:r w:rsidR="00864033">
        <w:rPr>
          <w:rFonts w:ascii="Times New Roman" w:eastAsia="標楷體" w:hAnsi="Times New Roman" w:hint="eastAsia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醫院</w:t>
      </w:r>
      <w:r w:rsidR="00422460"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慢性醫院</w:t>
      </w:r>
      <w:r w:rsidR="00422460"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其他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0718D">
        <w:rPr>
          <w:rFonts w:eastAsia="標楷體"/>
        </w:rPr>
        <w:t>2.</w:t>
      </w:r>
      <w:r w:rsidRPr="0060718D">
        <w:rPr>
          <w:rFonts w:eastAsia="標楷體"/>
        </w:rPr>
        <w:t>最近一次評鑑結果：</w:t>
      </w:r>
      <w:r w:rsidRPr="0060718D">
        <w:rPr>
          <w:rFonts w:eastAsia="標楷體"/>
        </w:rPr>
        <w:t xml:space="preserve"> </w:t>
      </w:r>
    </w:p>
    <w:p w:rsidR="00422460" w:rsidRPr="0060718D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2.1</w:t>
      </w:r>
      <w:r w:rsidRPr="0060718D">
        <w:rPr>
          <w:rFonts w:ascii="Times New Roman" w:eastAsia="標楷體" w:hAnsi="Times New Roman"/>
        </w:rPr>
        <w:t>精神科醫院評鑑：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 xml:space="preserve">新申請醫院　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評鑑年度</w:t>
      </w:r>
      <w:r w:rsidR="00422460" w:rsidRPr="0060718D">
        <w:rPr>
          <w:rFonts w:ascii="Times New Roman" w:eastAsia="標楷體" w:hAnsi="Times New Roman"/>
          <w:u w:val="single"/>
        </w:rPr>
        <w:t xml:space="preserve">    </w:t>
      </w:r>
      <w:r w:rsidR="00422460" w:rsidRPr="0060718D">
        <w:rPr>
          <w:rFonts w:ascii="Times New Roman" w:eastAsia="標楷體" w:hAnsi="Times New Roman"/>
        </w:rPr>
        <w:t>年度；評鑑結果：</w:t>
      </w:r>
      <w:r w:rsidR="0066773E" w:rsidRPr="0054536B">
        <w:rPr>
          <w:rFonts w:ascii="標楷體" w:eastAsia="標楷體" w:hAnsi="標楷體"/>
        </w:rPr>
        <w:t>○</w:t>
      </w:r>
      <w:r w:rsidR="0066773E" w:rsidRPr="0054536B">
        <w:rPr>
          <w:rFonts w:ascii="Times New Roman" w:eastAsia="標楷體" w:hAnsi="Times New Roman"/>
        </w:rPr>
        <w:t>精神科醫院</w:t>
      </w:r>
      <w:r w:rsidR="0066773E" w:rsidRPr="0066773E">
        <w:rPr>
          <w:rFonts w:ascii="Times New Roman" w:eastAsia="標楷體" w:hAnsi="Times New Roman" w:hint="eastAsia"/>
        </w:rPr>
        <w:t>評鑑</w:t>
      </w:r>
      <w:r w:rsidR="0066773E" w:rsidRPr="0066773E">
        <w:rPr>
          <w:rFonts w:ascii="Times New Roman" w:eastAsia="標楷體" w:hAnsi="Times New Roman"/>
        </w:rPr>
        <w:t>合格</w:t>
      </w:r>
      <w:r w:rsidR="0066773E" w:rsidRPr="0054536B">
        <w:rPr>
          <w:rFonts w:ascii="標楷體" w:eastAsia="標楷體" w:hAnsi="標楷體"/>
        </w:rPr>
        <w:t>○</w:t>
      </w:r>
      <w:r w:rsidR="0066773E" w:rsidRPr="00BE7D99">
        <w:rPr>
          <w:rFonts w:ascii="Times New Roman" w:eastAsia="標楷體" w:hAnsi="Times New Roman"/>
        </w:rPr>
        <w:t>精神科醫院</w:t>
      </w:r>
      <w:r w:rsidR="0066773E" w:rsidRPr="00BE7D99">
        <w:rPr>
          <w:rFonts w:ascii="Times New Roman" w:eastAsia="標楷體" w:hAnsi="Times New Roman" w:hint="eastAsia"/>
          <w:lang w:eastAsia="x-none"/>
        </w:rPr>
        <w:t>評</w:t>
      </w:r>
      <w:r w:rsidR="0066773E" w:rsidRPr="00BE7D99">
        <w:rPr>
          <w:rFonts w:ascii="Times New Roman" w:eastAsia="標楷體" w:hAnsi="Times New Roman" w:hint="eastAsia"/>
        </w:rPr>
        <w:t>鑑</w:t>
      </w:r>
      <w:r w:rsidR="0066773E" w:rsidRPr="0066773E">
        <w:rPr>
          <w:rFonts w:ascii="Times New Roman" w:eastAsia="標楷體" w:hAnsi="Times New Roman" w:hint="eastAsia"/>
        </w:rPr>
        <w:t>不</w:t>
      </w:r>
      <w:r w:rsidR="0066773E" w:rsidRPr="00BE7D99">
        <w:rPr>
          <w:rFonts w:ascii="Times New Roman" w:eastAsia="標楷體" w:hAnsi="Times New Roman"/>
        </w:rPr>
        <w:t>合格</w:t>
      </w:r>
    </w:p>
    <w:p w:rsidR="00422460" w:rsidRPr="0060718D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2.2</w:t>
      </w:r>
      <w:r w:rsidRPr="0060718D">
        <w:rPr>
          <w:rFonts w:ascii="Times New Roman" w:eastAsia="標楷體" w:hAnsi="Times New Roman"/>
        </w:rPr>
        <w:t>精神科教學醫院評鑑：</w:t>
      </w:r>
    </w:p>
    <w:p w:rsidR="00422460" w:rsidRPr="0060718D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非教學</w:t>
      </w:r>
    </w:p>
    <w:p w:rsidR="0066773E" w:rsidRPr="0054536B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sym w:font="Wingdings 2" w:char="F081"/>
      </w:r>
      <w:r w:rsidR="00422460" w:rsidRPr="0060718D">
        <w:rPr>
          <w:rFonts w:ascii="Times New Roman" w:eastAsia="標楷體" w:hAnsi="Times New Roman"/>
        </w:rPr>
        <w:t>評鑑年度</w:t>
      </w:r>
      <w:r w:rsidR="00422460" w:rsidRPr="0060718D">
        <w:rPr>
          <w:rFonts w:ascii="Times New Roman" w:eastAsia="標楷體" w:hAnsi="Times New Roman"/>
          <w:u w:val="single"/>
        </w:rPr>
        <w:t xml:space="preserve">    </w:t>
      </w:r>
      <w:r w:rsidR="00422460" w:rsidRPr="0060718D">
        <w:rPr>
          <w:rFonts w:ascii="Times New Roman" w:eastAsia="標楷體" w:hAnsi="Times New Roman"/>
        </w:rPr>
        <w:t>年度；評鑑結果：</w:t>
      </w:r>
      <w:r w:rsidR="0066773E" w:rsidRPr="0054536B">
        <w:rPr>
          <w:rFonts w:ascii="標楷體" w:eastAsia="標楷體" w:hAnsi="標楷體"/>
        </w:rPr>
        <w:t>○</w:t>
      </w:r>
      <w:r w:rsidR="0066773E" w:rsidRPr="0054536B">
        <w:rPr>
          <w:rFonts w:ascii="Times New Roman" w:eastAsia="標楷體" w:hAnsi="Times New Roman"/>
        </w:rPr>
        <w:t>醫師及醫事人員類精神科教學醫院</w:t>
      </w:r>
      <w:r w:rsidR="0066773E" w:rsidRPr="0066773E">
        <w:rPr>
          <w:rFonts w:ascii="Times New Roman" w:eastAsia="標楷體" w:hAnsi="Times New Roman" w:hint="eastAsia"/>
        </w:rPr>
        <w:t>評鑑</w:t>
      </w:r>
      <w:r w:rsidR="0066773E" w:rsidRPr="0054536B">
        <w:rPr>
          <w:rFonts w:ascii="Times New Roman" w:eastAsia="標楷體" w:hAnsi="Times New Roman"/>
        </w:rPr>
        <w:t>合格</w:t>
      </w:r>
    </w:p>
    <w:p w:rsidR="0066773E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Pr="0054536B">
        <w:rPr>
          <w:rFonts w:ascii="標楷體" w:eastAsia="標楷體" w:hAnsi="標楷體"/>
        </w:rPr>
        <w:t>○</w:t>
      </w:r>
      <w:r w:rsidRPr="0054536B">
        <w:rPr>
          <w:rFonts w:ascii="Times New Roman" w:eastAsia="標楷體" w:hAnsi="Times New Roman"/>
        </w:rPr>
        <w:t>醫事人員類</w:t>
      </w:r>
      <w:r w:rsidRPr="0054536B">
        <w:rPr>
          <w:rFonts w:ascii="Times New Roman" w:eastAsia="標楷體" w:hAnsi="Times New Roman"/>
        </w:rPr>
        <w:t>(</w:t>
      </w:r>
      <w:r w:rsidRPr="0054536B">
        <w:rPr>
          <w:rFonts w:ascii="Times New Roman" w:eastAsia="標楷體" w:hAnsi="Times New Roman"/>
        </w:rPr>
        <w:t>非醫師</w:t>
      </w:r>
      <w:r w:rsidRPr="0054536B">
        <w:rPr>
          <w:rFonts w:ascii="Times New Roman" w:eastAsia="標楷體" w:hAnsi="Times New Roman"/>
        </w:rPr>
        <w:t>)</w:t>
      </w:r>
      <w:r w:rsidRPr="0054536B">
        <w:rPr>
          <w:rFonts w:ascii="Times New Roman" w:eastAsia="標楷體" w:hAnsi="Times New Roman"/>
        </w:rPr>
        <w:t>精神科教學醫院</w:t>
      </w:r>
      <w:r w:rsidRPr="0066773E">
        <w:rPr>
          <w:rFonts w:ascii="Times New Roman" w:eastAsia="標楷體" w:hAnsi="Times New Roman" w:hint="eastAsia"/>
        </w:rPr>
        <w:t>評鑑</w:t>
      </w:r>
      <w:r w:rsidRPr="0054536B">
        <w:rPr>
          <w:rFonts w:ascii="Times New Roman" w:eastAsia="標楷體" w:hAnsi="Times New Roman"/>
        </w:rPr>
        <w:t>合格</w:t>
      </w:r>
    </w:p>
    <w:p w:rsidR="0066773E" w:rsidRPr="0066773E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>
        <w:rPr>
          <w:rFonts w:ascii="標楷體" w:eastAsia="標楷體" w:hAnsi="標楷體" w:hint="eastAsia"/>
        </w:rPr>
        <w:t xml:space="preserve">                              </w:t>
      </w:r>
      <w:r w:rsidRPr="0066773E">
        <w:rPr>
          <w:rFonts w:ascii="標楷體" w:eastAsia="標楷體" w:hAnsi="標楷體"/>
        </w:rPr>
        <w:t>○</w:t>
      </w:r>
      <w:r w:rsidRPr="0066773E">
        <w:rPr>
          <w:rFonts w:ascii="Times New Roman" w:eastAsia="標楷體" w:hAnsi="Times New Roman"/>
        </w:rPr>
        <w:t>醫師及醫事人員類精神科教學醫院</w:t>
      </w:r>
      <w:r w:rsidRPr="0066773E">
        <w:rPr>
          <w:rFonts w:ascii="Times New Roman" w:eastAsia="標楷體" w:hAnsi="Times New Roman" w:hint="eastAsia"/>
        </w:rPr>
        <w:t>評鑑不</w:t>
      </w:r>
      <w:r w:rsidRPr="0066773E">
        <w:rPr>
          <w:rFonts w:ascii="Times New Roman" w:eastAsia="標楷體" w:hAnsi="Times New Roman"/>
        </w:rPr>
        <w:t>合格</w:t>
      </w:r>
    </w:p>
    <w:p w:rsidR="0066773E" w:rsidRPr="0066773E" w:rsidRDefault="0066773E" w:rsidP="0066773E">
      <w:pPr>
        <w:pStyle w:val="ac"/>
        <w:spacing w:line="440" w:lineRule="exact"/>
        <w:ind w:left="426" w:firstLineChars="1497" w:firstLine="3593"/>
        <w:rPr>
          <w:rFonts w:ascii="Times New Roman" w:eastAsia="標楷體" w:hAnsi="Times New Roman"/>
        </w:rPr>
      </w:pPr>
      <w:r w:rsidRPr="0066773E">
        <w:rPr>
          <w:rFonts w:ascii="標楷體" w:eastAsia="標楷體" w:hAnsi="標楷體"/>
        </w:rPr>
        <w:t>○</w:t>
      </w:r>
      <w:r w:rsidRPr="0066773E">
        <w:rPr>
          <w:rFonts w:ascii="Times New Roman" w:eastAsia="標楷體" w:hAnsi="Times New Roman"/>
        </w:rPr>
        <w:t>醫事人員類</w:t>
      </w:r>
      <w:r w:rsidRPr="0066773E">
        <w:rPr>
          <w:rFonts w:ascii="Times New Roman" w:eastAsia="標楷體" w:hAnsi="Times New Roman"/>
        </w:rPr>
        <w:t>(</w:t>
      </w:r>
      <w:r w:rsidRPr="0066773E">
        <w:rPr>
          <w:rFonts w:ascii="Times New Roman" w:eastAsia="標楷體" w:hAnsi="Times New Roman"/>
        </w:rPr>
        <w:t>非醫師</w:t>
      </w:r>
      <w:r w:rsidRPr="0066773E">
        <w:rPr>
          <w:rFonts w:ascii="Times New Roman" w:eastAsia="標楷體" w:hAnsi="Times New Roman"/>
        </w:rPr>
        <w:t>)</w:t>
      </w:r>
      <w:r w:rsidRPr="0066773E">
        <w:rPr>
          <w:rFonts w:ascii="Times New Roman" w:eastAsia="標楷體" w:hAnsi="Times New Roman"/>
        </w:rPr>
        <w:t>精神科教學醫院</w:t>
      </w:r>
      <w:r w:rsidRPr="0066773E">
        <w:rPr>
          <w:rFonts w:ascii="Times New Roman" w:eastAsia="標楷體" w:hAnsi="Times New Roman" w:hint="eastAsia"/>
        </w:rPr>
        <w:t>評鑑不</w:t>
      </w:r>
      <w:r w:rsidRPr="0066773E">
        <w:rPr>
          <w:rFonts w:ascii="Times New Roman" w:eastAsia="標楷體" w:hAnsi="Times New Roman"/>
        </w:rPr>
        <w:t>合格</w:t>
      </w:r>
    </w:p>
    <w:p w:rsidR="00422460" w:rsidRPr="0060718D" w:rsidRDefault="00422460" w:rsidP="0066773E">
      <w:pPr>
        <w:spacing w:line="440" w:lineRule="exact"/>
        <w:ind w:left="180"/>
        <w:rPr>
          <w:rFonts w:eastAsia="標楷體"/>
        </w:rPr>
      </w:pPr>
      <w:r w:rsidRPr="0066773E">
        <w:rPr>
          <w:rFonts w:eastAsia="標楷體"/>
        </w:rPr>
        <w:t>3.</w:t>
      </w:r>
      <w:r w:rsidRPr="0066773E">
        <w:rPr>
          <w:rFonts w:eastAsia="標楷體"/>
        </w:rPr>
        <w:t>於衛生局登記開業之日期：</w:t>
      </w:r>
      <w:r w:rsidRPr="0066773E">
        <w:rPr>
          <w:rFonts w:eastAsia="標楷體"/>
          <w:u w:val="single"/>
        </w:rPr>
        <w:t xml:space="preserve">    </w:t>
      </w:r>
      <w:r w:rsidRPr="0066773E">
        <w:rPr>
          <w:rFonts w:eastAsia="標楷體"/>
        </w:rPr>
        <w:t>年</w:t>
      </w:r>
      <w:r w:rsidRPr="0066773E">
        <w:rPr>
          <w:rFonts w:eastAsia="標楷體"/>
          <w:u w:val="single"/>
        </w:rPr>
        <w:t xml:space="preserve">   </w:t>
      </w:r>
      <w:r w:rsidRPr="0066773E">
        <w:rPr>
          <w:rFonts w:eastAsia="標楷體"/>
        </w:rPr>
        <w:t>月</w:t>
      </w:r>
      <w:r w:rsidRPr="0066773E">
        <w:rPr>
          <w:rFonts w:eastAsia="標楷體"/>
          <w:u w:val="single"/>
        </w:rPr>
        <w:t xml:space="preserve">    </w:t>
      </w:r>
      <w:r w:rsidRPr="0066773E">
        <w:rPr>
          <w:rFonts w:eastAsia="標楷體"/>
        </w:rPr>
        <w:t>日；核准文號：</w:t>
      </w:r>
      <w:r w:rsidRPr="0066773E">
        <w:rPr>
          <w:rFonts w:eastAsia="標楷體"/>
          <w:u w:val="single"/>
        </w:rPr>
        <w:t xml:space="preserve">      </w:t>
      </w:r>
      <w:r w:rsidRPr="0066773E">
        <w:rPr>
          <w:rFonts w:eastAsia="標楷體"/>
        </w:rPr>
        <w:t>字</w:t>
      </w:r>
      <w:r w:rsidR="00210775" w:rsidRPr="0060718D">
        <w:rPr>
          <w:rFonts w:eastAsia="標楷體"/>
          <w:u w:val="single"/>
        </w:rPr>
        <w:t xml:space="preserve">     </w:t>
      </w:r>
      <w:r w:rsidRPr="0060718D">
        <w:rPr>
          <w:rFonts w:eastAsia="標楷體"/>
          <w:u w:val="single"/>
        </w:rPr>
        <w:t xml:space="preserve">  </w:t>
      </w:r>
      <w:r w:rsidRPr="0060718D">
        <w:rPr>
          <w:rFonts w:eastAsia="標楷體"/>
        </w:rPr>
        <w:t>號</w:t>
      </w:r>
    </w:p>
    <w:p w:rsidR="00422460" w:rsidRPr="0060718D" w:rsidRDefault="00422460" w:rsidP="0066773E">
      <w:pPr>
        <w:pStyle w:val="ac"/>
        <w:spacing w:line="440" w:lineRule="exact"/>
        <w:ind w:firstLineChars="151" w:firstLine="362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最近一次申請開放使用床數登記之異動日期：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Pr="0060718D">
        <w:rPr>
          <w:rFonts w:ascii="Times New Roman" w:eastAsia="標楷體" w:hAnsi="Times New Roman"/>
        </w:rPr>
        <w:t>年</w:t>
      </w:r>
      <w:r w:rsidRPr="0060718D">
        <w:rPr>
          <w:rFonts w:ascii="Times New Roman" w:eastAsia="標楷體" w:hAnsi="Times New Roman"/>
          <w:u w:val="single"/>
        </w:rPr>
        <w:t xml:space="preserve">    </w:t>
      </w:r>
      <w:r w:rsidRPr="0060718D">
        <w:rPr>
          <w:rFonts w:ascii="Times New Roman" w:eastAsia="標楷體" w:hAnsi="Times New Roman"/>
        </w:rPr>
        <w:t>月</w:t>
      </w:r>
      <w:r w:rsidRPr="0060718D">
        <w:rPr>
          <w:rFonts w:ascii="Times New Roman" w:eastAsia="標楷體" w:hAnsi="Times New Roman"/>
        </w:rPr>
        <w:t xml:space="preserve"> </w:t>
      </w:r>
      <w:r w:rsidRPr="0060718D">
        <w:rPr>
          <w:rFonts w:ascii="Times New Roman" w:eastAsia="標楷體" w:hAnsi="Times New Roman"/>
          <w:u w:val="single"/>
        </w:rPr>
        <w:t xml:space="preserve">   </w:t>
      </w:r>
      <w:r w:rsidRPr="0060718D">
        <w:rPr>
          <w:rFonts w:ascii="Times New Roman" w:eastAsia="標楷體" w:hAnsi="Times New Roman"/>
        </w:rPr>
        <w:t>日；</w:t>
      </w:r>
    </w:p>
    <w:p w:rsidR="00E16616" w:rsidRPr="0060718D" w:rsidRDefault="00422460" w:rsidP="0066773E">
      <w:pPr>
        <w:pStyle w:val="ac"/>
        <w:spacing w:line="440" w:lineRule="exact"/>
        <w:ind w:leftChars="150" w:left="900" w:hangingChars="225" w:hanging="540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核准文號：</w:t>
      </w:r>
      <w:r w:rsidRPr="0060718D">
        <w:rPr>
          <w:rFonts w:ascii="Times New Roman" w:eastAsia="標楷體" w:hAnsi="Times New Roman"/>
          <w:u w:val="single"/>
        </w:rPr>
        <w:t xml:space="preserve">          </w:t>
      </w:r>
      <w:r w:rsidRPr="0060718D">
        <w:rPr>
          <w:rFonts w:ascii="Times New Roman" w:eastAsia="標楷體" w:hAnsi="Times New Roman"/>
        </w:rPr>
        <w:t>字</w:t>
      </w:r>
      <w:r w:rsidRPr="0060718D">
        <w:rPr>
          <w:rFonts w:ascii="Times New Roman" w:eastAsia="標楷體" w:hAnsi="Times New Roman"/>
          <w:u w:val="single"/>
        </w:rPr>
        <w:t xml:space="preserve">                   </w:t>
      </w:r>
      <w:r w:rsidRPr="0060718D">
        <w:rPr>
          <w:rFonts w:ascii="Times New Roman" w:eastAsia="標楷體" w:hAnsi="Times New Roman"/>
        </w:rPr>
        <w:t>號</w:t>
      </w:r>
    </w:p>
    <w:bookmarkEnd w:id="0"/>
    <w:bookmarkEnd w:id="1"/>
    <w:bookmarkEnd w:id="2"/>
    <w:p w:rsidR="00B64821" w:rsidRPr="0060718D" w:rsidRDefault="00596521" w:rsidP="003570AA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</w:rPr>
      </w:pPr>
      <w:r w:rsidRPr="0060718D">
        <w:rPr>
          <w:rFonts w:ascii="Times New Roman" w:eastAsia="標楷體" w:hAnsi="Times New Roman"/>
          <w:b/>
          <w:bCs/>
        </w:rPr>
        <w:br w:type="page"/>
      </w:r>
      <w:r w:rsidR="00B64821" w:rsidRPr="0060718D">
        <w:rPr>
          <w:rFonts w:ascii="Times New Roman" w:eastAsia="標楷體" w:hAnsi="Times New Roman"/>
          <w:b/>
          <w:bCs/>
          <w:szCs w:val="24"/>
        </w:rPr>
        <w:lastRenderedPageBreak/>
        <w:t>設備</w:t>
      </w:r>
      <w:r w:rsidR="00AE0FEB" w:rsidRPr="00AE0FEB">
        <w:rPr>
          <w:rFonts w:ascii="Times New Roman" w:eastAsia="標楷體" w:hAnsi="Times New Roman" w:hint="eastAsia"/>
          <w:b/>
          <w:bCs/>
          <w:szCs w:val="24"/>
        </w:rPr>
        <w:t>數</w:t>
      </w:r>
      <w:r w:rsidR="00B64821" w:rsidRPr="0060718D">
        <w:rPr>
          <w:rFonts w:ascii="Times New Roman" w:eastAsia="標楷體" w:hAnsi="Times New Roman"/>
          <w:b/>
          <w:bCs/>
          <w:szCs w:val="24"/>
        </w:rPr>
        <w:t>量（以</w:t>
      </w:r>
      <w:r w:rsidR="00956E8D" w:rsidRPr="0060718D">
        <w:rPr>
          <w:rFonts w:ascii="Times New Roman" w:eastAsia="標楷體" w:hAnsi="Times New Roman"/>
          <w:b/>
          <w:bCs/>
          <w:szCs w:val="24"/>
        </w:rPr>
        <w:t>填表日之</w:t>
      </w:r>
      <w:r w:rsidR="00B64821" w:rsidRPr="0060718D">
        <w:rPr>
          <w:rFonts w:ascii="Times New Roman" w:eastAsia="標楷體" w:hAnsi="Times New Roman"/>
          <w:b/>
          <w:bCs/>
          <w:szCs w:val="24"/>
        </w:rPr>
        <w:t>資料為準）</w:t>
      </w:r>
    </w:p>
    <w:p w:rsidR="00CB6FDA" w:rsidRPr="0060718D" w:rsidRDefault="00B64821" w:rsidP="00C9243E">
      <w:pPr>
        <w:pStyle w:val="af3"/>
        <w:numPr>
          <w:ilvl w:val="2"/>
          <w:numId w:val="5"/>
        </w:numPr>
        <w:tabs>
          <w:tab w:val="left" w:pos="720"/>
        </w:tabs>
        <w:spacing w:line="500" w:lineRule="atLeast"/>
        <w:ind w:leftChars="0" w:hanging="894"/>
        <w:jc w:val="both"/>
        <w:rPr>
          <w:rFonts w:ascii="Times New Roman" w:eastAsia="標楷體" w:hAnsi="Times New Roman"/>
        </w:rPr>
      </w:pPr>
      <w:r w:rsidRPr="0060718D">
        <w:rPr>
          <w:rFonts w:ascii="Times New Roman" w:eastAsia="標楷體" w:hAnsi="Times New Roman"/>
        </w:rPr>
        <w:t>病床資料：</w:t>
      </w:r>
      <w:r w:rsidRPr="0060718D">
        <w:rPr>
          <w:rFonts w:ascii="Times New Roman" w:eastAsia="標楷體" w:hAnsi="Times New Roman"/>
        </w:rPr>
        <w:t xml:space="preserve"> </w:t>
      </w:r>
    </w:p>
    <w:tbl>
      <w:tblPr>
        <w:tblpPr w:leftFromText="180" w:rightFromText="180" w:vertAnchor="text" w:tblpX="510" w:tblpY="1"/>
        <w:tblOverlap w:val="never"/>
        <w:tblW w:w="47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0"/>
        <w:gridCol w:w="1273"/>
        <w:gridCol w:w="3828"/>
        <w:gridCol w:w="2671"/>
      </w:tblGrid>
      <w:tr w:rsidR="004D5FA3" w:rsidRPr="0060718D" w:rsidTr="00521493">
        <w:trPr>
          <w:trHeight w:val="232"/>
        </w:trPr>
        <w:tc>
          <w:tcPr>
            <w:tcW w:w="3493" w:type="pct"/>
            <w:gridSpan w:val="3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項目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開放數（床）</w:t>
            </w: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 w:val="restar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一般病床</w:t>
            </w:r>
          </w:p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1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718" w:type="pct"/>
            <w:vMerge w:val="restart"/>
            <w:tcBorders>
              <w:top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2160" w:type="pct"/>
            <w:tcBorders>
              <w:top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116067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doub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116067">
        <w:trPr>
          <w:trHeight w:val="379"/>
        </w:trPr>
        <w:tc>
          <w:tcPr>
            <w:tcW w:w="615" w:type="pct"/>
            <w:vMerge w:val="restar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特殊病床</w:t>
            </w:r>
          </w:p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2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加護病床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79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燒傷加護病床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燒傷病床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觀察床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急診觀察床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其他觀察病床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隔離病床</w:t>
            </w: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普通隔離病床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正壓隔離病床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</w:p>
        </w:tc>
        <w:tc>
          <w:tcPr>
            <w:tcW w:w="2160" w:type="pct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負壓隔離病床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嬰兒病床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嬰兒床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手術恢復床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血液透析床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腹膜透析</w:t>
            </w:r>
            <w:r w:rsidRPr="0060718D">
              <w:rPr>
                <w:rFonts w:eastAsia="標楷體"/>
                <w:strike/>
                <w:color w:val="000000" w:themeColor="text1"/>
                <w:kern w:val="0"/>
              </w:rPr>
              <w:t>病</w:t>
            </w:r>
            <w:r w:rsidRPr="0060718D">
              <w:rPr>
                <w:rFonts w:eastAsia="標楷體"/>
                <w:color w:val="000000" w:themeColor="text1"/>
                <w:kern w:val="0"/>
              </w:rPr>
              <w:t>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安寧病床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精神科加護病床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亞急性呼吸照護病床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慢性呼吸照護病床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骨髓移植病床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  <w:kern w:val="0"/>
              </w:rPr>
              <w:t>性侵害犯罪加害人強制治療病床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52149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</w:rPr>
              <w:t>急性後期照</w:t>
            </w:r>
            <w:r w:rsidRPr="0060718D">
              <w:rPr>
                <w:rFonts w:eastAsia="標楷體"/>
                <w:color w:val="000000" w:themeColor="text1"/>
                <w:kern w:val="0"/>
              </w:rPr>
              <w:t>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  <w:kern w:val="0"/>
              </w:rPr>
            </w:pPr>
            <w:r w:rsidRPr="0060718D">
              <w:rPr>
                <w:rFonts w:eastAsia="標楷體"/>
                <w:color w:val="000000" w:themeColor="text1"/>
              </w:rPr>
              <w:t>整合醫學急診</w:t>
            </w:r>
            <w:r w:rsidRPr="0060718D">
              <w:rPr>
                <w:rFonts w:eastAsia="標楷體"/>
                <w:color w:val="000000" w:themeColor="text1"/>
                <w:kern w:val="0"/>
              </w:rPr>
              <w:t>後送病床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60718D">
              <w:rPr>
                <w:rFonts w:eastAsia="標楷體"/>
                <w:color w:val="000000" w:themeColor="text1"/>
              </w:rPr>
              <w:t>戒護病床</w:t>
            </w:r>
          </w:p>
        </w:tc>
        <w:tc>
          <w:tcPr>
            <w:tcW w:w="15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4D5FA3" w:rsidRPr="0060718D" w:rsidTr="004D5FA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  <w:bookmarkStart w:id="3" w:name="_Hlk152696795"/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D5FA3" w:rsidRPr="00116067" w:rsidRDefault="004D5FA3" w:rsidP="00521493">
            <w:pPr>
              <w:widowControl/>
              <w:spacing w:line="0" w:lineRule="atLeast"/>
              <w:rPr>
                <w:rFonts w:eastAsia="標楷體"/>
                <w:color w:val="000000" w:themeColor="text1"/>
              </w:rPr>
            </w:pPr>
            <w:r w:rsidRPr="00116067">
              <w:rPr>
                <w:rFonts w:eastAsia="標楷體"/>
                <w:color w:val="000000" w:themeColor="text1"/>
              </w:rPr>
              <w:t>司法精神病床</w:t>
            </w:r>
          </w:p>
        </w:tc>
        <w:tc>
          <w:tcPr>
            <w:tcW w:w="1507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bookmarkEnd w:id="3"/>
      <w:tr w:rsidR="004D5FA3" w:rsidRPr="0060718D" w:rsidTr="00521493">
        <w:trPr>
          <w:trHeight w:val="330"/>
        </w:trPr>
        <w:tc>
          <w:tcPr>
            <w:tcW w:w="3493" w:type="pct"/>
            <w:gridSpan w:val="3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總病床數（</w:t>
            </w:r>
            <w:r w:rsidRPr="0060718D">
              <w:rPr>
                <w:rFonts w:eastAsia="標楷體"/>
                <w:kern w:val="0"/>
              </w:rPr>
              <w:t>1</w:t>
            </w:r>
            <w:r w:rsidRPr="0060718D">
              <w:rPr>
                <w:rFonts w:eastAsia="標楷體"/>
                <w:kern w:val="0"/>
              </w:rPr>
              <w:t>）</w:t>
            </w:r>
            <w:r w:rsidRPr="0060718D">
              <w:rPr>
                <w:rFonts w:eastAsia="標楷體"/>
                <w:kern w:val="0"/>
              </w:rPr>
              <w:t>+</w:t>
            </w:r>
            <w:r w:rsidRPr="0060718D">
              <w:rPr>
                <w:rFonts w:eastAsia="標楷體"/>
                <w:kern w:val="0"/>
              </w:rPr>
              <w:t>（</w:t>
            </w:r>
            <w:r w:rsidRPr="0060718D">
              <w:rPr>
                <w:rFonts w:eastAsia="標楷體"/>
                <w:kern w:val="0"/>
              </w:rPr>
              <w:t>2</w:t>
            </w:r>
            <w:r w:rsidRPr="0060718D">
              <w:rPr>
                <w:rFonts w:eastAsia="標楷體"/>
                <w:kern w:val="0"/>
              </w:rPr>
              <w:t>）</w:t>
            </w:r>
          </w:p>
        </w:tc>
        <w:tc>
          <w:tcPr>
            <w:tcW w:w="1507" w:type="pct"/>
            <w:shd w:val="clear" w:color="auto" w:fill="auto"/>
            <w:noWrap/>
            <w:vAlign w:val="center"/>
          </w:tcPr>
          <w:p w:rsidR="004D5FA3" w:rsidRPr="0060718D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:rsidR="00DF48E0" w:rsidRPr="0060718D" w:rsidRDefault="00DF48E0" w:rsidP="00DF48E0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  <w:r w:rsidRPr="0060718D">
        <w:rPr>
          <w:rFonts w:eastAsia="標楷體"/>
          <w:b/>
          <w:kern w:val="0"/>
          <w:sz w:val="20"/>
          <w:szCs w:val="20"/>
        </w:rPr>
        <w:t>開放數</w:t>
      </w:r>
      <w:r w:rsidRPr="0060718D">
        <w:rPr>
          <w:rFonts w:eastAsia="標楷體"/>
          <w:b/>
          <w:kern w:val="0"/>
          <w:sz w:val="20"/>
          <w:szCs w:val="20"/>
        </w:rPr>
        <w:t>-</w:t>
      </w:r>
      <w:r w:rsidRPr="0060718D">
        <w:rPr>
          <w:rFonts w:eastAsia="標楷體"/>
          <w:b/>
          <w:sz w:val="20"/>
          <w:szCs w:val="20"/>
        </w:rPr>
        <w:t>以衛生局登記之開放床數計</w:t>
      </w:r>
    </w:p>
    <w:p w:rsidR="005F1BF2" w:rsidRPr="0060718D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5F1BF2" w:rsidRPr="0060718D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BC6620" w:rsidRPr="0060718D" w:rsidRDefault="00BC6620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:rsidR="00295F8F" w:rsidRPr="0060718D" w:rsidRDefault="00295F8F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DD0CFE" w:rsidRPr="0060718D" w:rsidRDefault="00DF01D1" w:rsidP="00295F8F">
      <w:pPr>
        <w:tabs>
          <w:tab w:val="left" w:pos="720"/>
        </w:tabs>
        <w:spacing w:line="500" w:lineRule="atLeast"/>
        <w:ind w:left="357" w:firstLineChars="87" w:firstLine="209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2.</w:t>
      </w:r>
      <w:r w:rsidR="003E0B86" w:rsidRPr="0060718D">
        <w:rPr>
          <w:rFonts w:eastAsia="標楷體"/>
        </w:rPr>
        <w:t>其他醫療相關設備或機構</w:t>
      </w: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25"/>
        <w:gridCol w:w="2549"/>
      </w:tblGrid>
      <w:tr w:rsidR="00DF48E0" w:rsidRPr="0060718D" w:rsidTr="00A04309">
        <w:trPr>
          <w:trHeight w:val="232"/>
          <w:tblHeader/>
        </w:trPr>
        <w:tc>
          <w:tcPr>
            <w:tcW w:w="6544" w:type="dxa"/>
            <w:tcBorders>
              <w:left w:val="single" w:sz="4" w:space="0" w:color="auto"/>
              <w:bottom w:val="double" w:sz="4" w:space="0" w:color="auto"/>
            </w:tcBorders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項目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</w:t>
            </w:r>
          </w:p>
        </w:tc>
      </w:tr>
      <w:tr w:rsidR="00CF5EC7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牙醫治療台（台）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CF5EC7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診察室（間）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DF48E0" w:rsidRPr="0060718D" w:rsidRDefault="00DF48E0" w:rsidP="00CF5EC7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</w:rPr>
              <w:t>精神科日間照護</w:t>
            </w:r>
            <w:r w:rsidR="00CF5EC7" w:rsidRPr="0060718D">
              <w:rPr>
                <w:rFonts w:eastAsia="標楷體"/>
              </w:rPr>
              <w:t>單位</w:t>
            </w:r>
            <w:r w:rsidRPr="0060718D">
              <w:rPr>
                <w:rFonts w:eastAsia="標楷體"/>
              </w:rPr>
              <w:t>（</w:t>
            </w:r>
            <w:r w:rsidR="00CF5EC7"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）</w:t>
            </w:r>
          </w:p>
        </w:tc>
        <w:tc>
          <w:tcPr>
            <w:tcW w:w="2549" w:type="dxa"/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</w:rPr>
              <w:t>日間照護（人數）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60718D" w:rsidTr="00A04309">
        <w:trPr>
          <w:trHeight w:val="330"/>
        </w:trPr>
        <w:tc>
          <w:tcPr>
            <w:tcW w:w="6544" w:type="dxa"/>
            <w:tcBorders>
              <w:bottom w:val="double" w:sz="4" w:space="0" w:color="auto"/>
            </w:tcBorders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救護車（輛）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DF48E0" w:rsidRPr="0060718D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:rsidR="00081E7E" w:rsidRPr="0060718D" w:rsidRDefault="00081E7E">
      <w:pPr>
        <w:rPr>
          <w:rFonts w:eastAsia="標楷體"/>
        </w:rPr>
      </w:pP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5"/>
        <w:gridCol w:w="3039"/>
        <w:gridCol w:w="2002"/>
        <w:gridCol w:w="2428"/>
      </w:tblGrid>
      <w:tr w:rsidR="00081E7E" w:rsidRPr="0060718D" w:rsidTr="00297A0F">
        <w:trPr>
          <w:trHeight w:val="330"/>
        </w:trPr>
        <w:tc>
          <w:tcPr>
            <w:tcW w:w="43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81E7E" w:rsidRPr="0060718D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項目</w:t>
            </w:r>
          </w:p>
        </w:tc>
        <w:tc>
          <w:tcPr>
            <w:tcW w:w="200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81E7E" w:rsidRPr="0060718D" w:rsidRDefault="00081E7E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開放數</w:t>
            </w:r>
            <w:r w:rsidRPr="0060718D">
              <w:rPr>
                <w:rFonts w:eastAsia="標楷體"/>
                <w:kern w:val="0"/>
              </w:rPr>
              <w:t>/</w:t>
            </w:r>
            <w:r w:rsidRPr="0060718D"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2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1E7E" w:rsidRPr="0060718D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t>是否設在醫院建物內</w:t>
            </w:r>
          </w:p>
        </w:tc>
      </w:tr>
      <w:tr w:rsidR="00CF5EC7" w:rsidRPr="0060718D" w:rsidTr="00297A0F">
        <w:trPr>
          <w:trHeight w:val="330"/>
        </w:trPr>
        <w:tc>
          <w:tcPr>
            <w:tcW w:w="1305" w:type="dxa"/>
            <w:vMerge w:val="restart"/>
            <w:tcBorders>
              <w:top w:val="single" w:sz="4" w:space="0" w:color="auto"/>
            </w:tcBorders>
            <w:vAlign w:val="center"/>
          </w:tcPr>
          <w:p w:rsidR="00CF5EC7" w:rsidRPr="0060718D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附設護理</w:t>
            </w:r>
          </w:p>
          <w:p w:rsidR="00CF5EC7" w:rsidRPr="0060718D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一般護理之家（床）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F5EC7" w:rsidRPr="0060718D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5EC7" w:rsidRPr="0060718D" w:rsidRDefault="00297A0F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="00CF5EC7" w:rsidRPr="0060718D">
              <w:rPr>
                <w:rFonts w:eastAsia="標楷體"/>
                <w:kern w:val="0"/>
              </w:rPr>
              <w:t>是</w:t>
            </w:r>
            <w:r w:rsidR="00CF5EC7"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="00CF5EC7"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B94C42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精神護理之家（床）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日間照護服務量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產後護理（床）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居家護理服務量</w:t>
            </w:r>
          </w:p>
        </w:tc>
        <w:tc>
          <w:tcPr>
            <w:tcW w:w="2002" w:type="dxa"/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附設精神</w:t>
            </w:r>
          </w:p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復健機構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日間型精神復健機構服務量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297A0F" w:rsidRPr="0060718D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住宿型精神復健機構床位數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97A0F" w:rsidRPr="0060718D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297A0F" w:rsidRPr="0060718D" w:rsidRDefault="00297A0F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:rsidR="00B27FDE" w:rsidRPr="0060718D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其他附設</w:t>
            </w:r>
          </w:p>
          <w:p w:rsidR="00B27FDE" w:rsidRPr="0060718D" w:rsidRDefault="00B27FDE" w:rsidP="00B27FDE">
            <w:pPr>
              <w:spacing w:line="24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B27FDE" w:rsidRDefault="00B27FDE" w:rsidP="00B27FDE">
            <w:pPr>
              <w:widowControl/>
              <w:spacing w:line="240" w:lineRule="atLeast"/>
              <w:rPr>
                <w:rFonts w:eastAsia="標楷體"/>
              </w:rPr>
            </w:pPr>
            <w:r w:rsidRPr="00B27FDE">
              <w:rPr>
                <w:rFonts w:eastAsia="標楷體" w:hint="eastAsia"/>
              </w:rPr>
              <w:t>長期照顧服務機構</w:t>
            </w:r>
            <w:r w:rsidRPr="00B27FDE">
              <w:rPr>
                <w:rFonts w:eastAsia="標楷體"/>
              </w:rPr>
              <w:t>（床）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B27FDE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B27FDE" w:rsidRDefault="00B27FDE" w:rsidP="00B27FD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B27FDE">
              <w:rPr>
                <w:rFonts w:ascii="標楷體" w:eastAsia="標楷體" w:hAnsi="標楷體"/>
                <w:kern w:val="0"/>
              </w:rPr>
              <w:t xml:space="preserve">是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B27FDE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安養</w:t>
            </w:r>
            <w:r w:rsidRPr="0060718D">
              <w:rPr>
                <w:rFonts w:eastAsia="標楷體"/>
              </w:rPr>
              <w:t>/</w:t>
            </w:r>
            <w:r w:rsidRPr="0060718D">
              <w:rPr>
                <w:rFonts w:eastAsia="標楷體"/>
              </w:rPr>
              <w:t>養護機構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身心障礙福利機構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  <w:tr w:rsidR="00B27FDE" w:rsidRPr="0060718D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:rsidR="00B27FDE" w:rsidRPr="0060718D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60718D">
              <w:rPr>
                <w:rFonts w:eastAsia="標楷體"/>
              </w:rPr>
              <w:t>日間托老</w:t>
            </w:r>
            <w:r w:rsidRPr="0060718D">
              <w:rPr>
                <w:rFonts w:eastAsia="標楷體"/>
              </w:rPr>
              <w:t>(</w:t>
            </w:r>
            <w:r w:rsidRPr="0060718D">
              <w:rPr>
                <w:rFonts w:eastAsia="標楷體"/>
              </w:rPr>
              <w:t>人數</w:t>
            </w:r>
            <w:r w:rsidRPr="0060718D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27FDE" w:rsidRPr="0060718D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  <w:shd w:val="clear" w:color="auto" w:fill="auto"/>
          </w:tcPr>
          <w:p w:rsidR="00B27FDE" w:rsidRPr="0060718D" w:rsidRDefault="00B27FDE" w:rsidP="00297A0F">
            <w:pPr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是</w:t>
            </w:r>
            <w:r w:rsidRPr="0060718D">
              <w:rPr>
                <w:rFonts w:eastAsia="標楷體"/>
                <w:kern w:val="0"/>
              </w:rPr>
              <w:t xml:space="preserve">  </w:t>
            </w:r>
            <w:r w:rsidRPr="0060718D">
              <w:rPr>
                <w:rFonts w:eastAsia="標楷體"/>
                <w:kern w:val="0"/>
              </w:rPr>
              <w:sym w:font="Wingdings 2" w:char="F0A3"/>
            </w:r>
            <w:r w:rsidRPr="0060718D">
              <w:rPr>
                <w:rFonts w:eastAsia="標楷體"/>
                <w:kern w:val="0"/>
              </w:rPr>
              <w:t>否</w:t>
            </w:r>
          </w:p>
        </w:tc>
      </w:tr>
    </w:tbl>
    <w:p w:rsidR="00A431D1" w:rsidRPr="0060718D" w:rsidRDefault="00A04309" w:rsidP="00A04309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備註：開放數</w:t>
      </w:r>
      <w:r w:rsidRPr="0060718D">
        <w:rPr>
          <w:rFonts w:eastAsia="標楷體"/>
          <w:b/>
          <w:sz w:val="20"/>
          <w:szCs w:val="20"/>
        </w:rPr>
        <w:t>-</w:t>
      </w:r>
      <w:r w:rsidRPr="0060718D">
        <w:rPr>
          <w:rFonts w:eastAsia="標楷體"/>
          <w:b/>
          <w:sz w:val="20"/>
          <w:szCs w:val="20"/>
        </w:rPr>
        <w:t>係指於衛生局登記開放數</w:t>
      </w:r>
    </w:p>
    <w:p w:rsidR="006F613D" w:rsidRPr="0060718D" w:rsidRDefault="00E13926" w:rsidP="00853D0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60718D">
        <w:rPr>
          <w:rFonts w:ascii="Times New Roman" w:eastAsia="標楷體" w:hAnsi="Times New Roman"/>
          <w:b/>
          <w:bCs/>
        </w:rPr>
        <w:br w:type="page"/>
      </w:r>
      <w:r w:rsidR="006F613D" w:rsidRPr="0060718D">
        <w:rPr>
          <w:rFonts w:ascii="Times New Roman" w:eastAsia="標楷體" w:hAnsi="Times New Roman"/>
          <w:b/>
          <w:bCs/>
        </w:rPr>
        <w:lastRenderedPageBreak/>
        <w:t>醫院員工人數統計</w:t>
      </w:r>
      <w:r w:rsidR="006F613D" w:rsidRPr="0060718D">
        <w:rPr>
          <w:rFonts w:ascii="Times New Roman" w:eastAsia="標楷體" w:hAnsi="Times New Roman"/>
          <w:b/>
        </w:rPr>
        <w:t>（以填表日之資料為準）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1.</w:t>
      </w:r>
      <w:r w:rsidRPr="0060718D">
        <w:rPr>
          <w:rFonts w:eastAsia="標楷體"/>
        </w:rPr>
        <w:t>醫師人數：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8"/>
        <w:gridCol w:w="1518"/>
        <w:gridCol w:w="2925"/>
        <w:gridCol w:w="2925"/>
      </w:tblGrid>
      <w:tr w:rsidR="006F613D" w:rsidRPr="0060718D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分</w:t>
            </w:r>
            <w:r w:rsidRPr="0060718D">
              <w:rPr>
                <w:rFonts w:ascii="Times New Roman" w:eastAsia="標楷體" w:hAnsi="Times New Roman"/>
              </w:rPr>
              <w:t xml:space="preserve">      </w:t>
            </w:r>
            <w:r w:rsidRPr="0060718D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專任人數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兼任人數</w:t>
            </w:r>
          </w:p>
        </w:tc>
      </w:tr>
      <w:tr w:rsidR="00A94F15" w:rsidRPr="0060718D" w:rsidTr="00756D33">
        <w:trPr>
          <w:cantSplit/>
          <w:trHeight w:val="70"/>
          <w:jc w:val="right"/>
        </w:trPr>
        <w:tc>
          <w:tcPr>
            <w:tcW w:w="1507" w:type="dxa"/>
            <w:vMerge w:val="restart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西　醫　師</w:t>
            </w:r>
          </w:p>
        </w:tc>
        <w:tc>
          <w:tcPr>
            <w:tcW w:w="1507" w:type="dxa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主治醫師</w:t>
            </w: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4F15" w:rsidRPr="0060718D" w:rsidTr="00756D33">
        <w:trPr>
          <w:cantSplit/>
          <w:trHeight w:val="70"/>
          <w:jc w:val="right"/>
        </w:trPr>
        <w:tc>
          <w:tcPr>
            <w:tcW w:w="1507" w:type="dxa"/>
            <w:vMerge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07" w:type="dxa"/>
            <w:vAlign w:val="center"/>
          </w:tcPr>
          <w:p w:rsidR="00A94F15" w:rsidRPr="0060718D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住院醫師</w:t>
            </w: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A94F15" w:rsidRPr="0060718D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CF5EC7" w:rsidRPr="0060718D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vAlign w:val="center"/>
          </w:tcPr>
          <w:p w:rsidR="00CF5EC7" w:rsidRPr="0060718D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牙　醫　師</w:t>
            </w:r>
          </w:p>
        </w:tc>
        <w:tc>
          <w:tcPr>
            <w:tcW w:w="2905" w:type="dxa"/>
            <w:vAlign w:val="center"/>
          </w:tcPr>
          <w:p w:rsidR="00CF5EC7" w:rsidRPr="0060718D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:rsidR="00CF5EC7" w:rsidRPr="0060718D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394CAA">
        <w:rPr>
          <w:rFonts w:eastAsia="標楷體" w:hint="eastAsia"/>
          <w:b/>
          <w:sz w:val="20"/>
          <w:szCs w:val="20"/>
        </w:rPr>
        <w:t>專任人數：</w:t>
      </w:r>
      <w:r w:rsidRPr="0054536B">
        <w:rPr>
          <w:rFonts w:eastAsia="標楷體"/>
          <w:b/>
          <w:sz w:val="20"/>
          <w:szCs w:val="20"/>
        </w:rPr>
        <w:t>指領有中央主管機關核發之醫師</w:t>
      </w:r>
      <w:r w:rsidRPr="00394CAA">
        <w:rPr>
          <w:rFonts w:eastAsia="標楷體" w:hint="eastAsia"/>
          <w:b/>
          <w:sz w:val="20"/>
          <w:szCs w:val="20"/>
        </w:rPr>
        <w:t>證</w:t>
      </w:r>
      <w:r w:rsidRPr="0054536B">
        <w:rPr>
          <w:rFonts w:eastAsia="標楷體"/>
          <w:b/>
          <w:sz w:val="20"/>
          <w:szCs w:val="20"/>
        </w:rPr>
        <w:t>書者。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ab/>
      </w:r>
      <w:r w:rsidRPr="0054536B">
        <w:rPr>
          <w:rFonts w:eastAsia="標楷體"/>
          <w:b/>
          <w:sz w:val="20"/>
          <w:szCs w:val="20"/>
        </w:rPr>
        <w:t>兼任人</w:t>
      </w:r>
      <w:r w:rsidRPr="00394CAA">
        <w:rPr>
          <w:rFonts w:eastAsia="標楷體" w:hint="eastAsia"/>
          <w:b/>
          <w:sz w:val="20"/>
          <w:szCs w:val="20"/>
        </w:rPr>
        <w:t>數</w:t>
      </w:r>
      <w:r w:rsidRPr="0054536B">
        <w:rPr>
          <w:rFonts w:eastAsia="標楷體"/>
          <w:b/>
          <w:sz w:val="20"/>
          <w:szCs w:val="20"/>
        </w:rPr>
        <w:t>：依醫療機構設置標準第</w:t>
      </w:r>
      <w:r w:rsidRPr="00394CAA">
        <w:rPr>
          <w:rFonts w:eastAsia="標楷體" w:hint="eastAsia"/>
          <w:b/>
          <w:sz w:val="20"/>
          <w:szCs w:val="20"/>
        </w:rPr>
        <w:t>20</w:t>
      </w:r>
      <w:r w:rsidRPr="0054536B">
        <w:rPr>
          <w:rFonts w:eastAsia="標楷體"/>
          <w:b/>
          <w:sz w:val="20"/>
          <w:szCs w:val="20"/>
        </w:rPr>
        <w:t>條規定事先報准之時數，每週達</w:t>
      </w:r>
      <w:r w:rsidRPr="0054536B">
        <w:rPr>
          <w:rFonts w:eastAsia="標楷體"/>
          <w:b/>
          <w:sz w:val="20"/>
          <w:szCs w:val="20"/>
        </w:rPr>
        <w:t>44</w:t>
      </w:r>
      <w:r w:rsidRPr="0054536B">
        <w:rPr>
          <w:rFonts w:eastAsia="標楷體"/>
          <w:b/>
          <w:sz w:val="20"/>
          <w:szCs w:val="20"/>
        </w:rPr>
        <w:t>小時者，得折算醫師人力一人。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</w:t>
      </w:r>
      <w:r w:rsidRPr="0060718D">
        <w:rPr>
          <w:rFonts w:eastAsia="標楷體"/>
        </w:rPr>
        <w:t>專科醫師</w:t>
      </w:r>
      <w:r w:rsidR="00394CAA">
        <w:rPr>
          <w:rFonts w:eastAsia="標楷體" w:hint="eastAsia"/>
        </w:rPr>
        <w:t>人</w:t>
      </w:r>
      <w:r w:rsidRPr="0060718D">
        <w:rPr>
          <w:rFonts w:eastAsia="標楷體"/>
        </w:rPr>
        <w:t>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5"/>
        <w:gridCol w:w="1042"/>
        <w:gridCol w:w="1043"/>
        <w:gridCol w:w="1043"/>
        <w:gridCol w:w="1043"/>
        <w:gridCol w:w="1563"/>
        <w:gridCol w:w="1337"/>
      </w:tblGrid>
      <w:tr w:rsidR="006F613D" w:rsidRPr="0060718D" w:rsidTr="003A73CD">
        <w:trPr>
          <w:cantSplit/>
          <w:trHeight w:val="425"/>
          <w:tblHeader/>
          <w:jc w:val="right"/>
        </w:trPr>
        <w:tc>
          <w:tcPr>
            <w:tcW w:w="1883" w:type="dxa"/>
            <w:vMerge w:val="restart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科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分</w:t>
            </w:r>
            <w:r w:rsidRPr="0060718D">
              <w:rPr>
                <w:rFonts w:ascii="Times New Roman" w:eastAsia="標楷體" w:hAnsi="Times New Roman"/>
              </w:rPr>
              <w:t xml:space="preserve"> </w:t>
            </w:r>
            <w:r w:rsidRPr="0060718D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主治醫師人數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專科醫師人數</w:t>
            </w:r>
          </w:p>
        </w:tc>
        <w:tc>
          <w:tcPr>
            <w:tcW w:w="1620" w:type="dxa"/>
            <w:vMerge w:val="restart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醫院具訓練該</w:t>
            </w:r>
          </w:p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專科醫師資格</w:t>
            </w: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現有住院</w:t>
            </w:r>
          </w:p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醫師人數</w:t>
            </w:r>
          </w:p>
        </w:tc>
      </w:tr>
      <w:tr w:rsidR="006F613D" w:rsidRPr="0060718D" w:rsidTr="003A73CD">
        <w:trPr>
          <w:cantSplit/>
          <w:trHeight w:val="243"/>
          <w:tblHeader/>
          <w:jc w:val="right"/>
        </w:trPr>
        <w:tc>
          <w:tcPr>
            <w:tcW w:w="1883" w:type="dxa"/>
            <w:vMerge/>
            <w:tcBorders>
              <w:top w:val="nil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620" w:type="dxa"/>
            <w:vMerge/>
          </w:tcPr>
          <w:p w:rsidR="006F613D" w:rsidRPr="0060718D" w:rsidRDefault="006F613D" w:rsidP="003A73CD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6F613D" w:rsidRPr="0060718D" w:rsidTr="003A73CD">
        <w:trPr>
          <w:cantSplit/>
          <w:trHeight w:val="336"/>
          <w:jc w:val="right"/>
        </w:trPr>
        <w:tc>
          <w:tcPr>
            <w:tcW w:w="1883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:rsidR="006F613D" w:rsidRPr="0060718D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="006F613D" w:rsidRPr="0060718D">
              <w:rPr>
                <w:rFonts w:ascii="Times New Roman" w:eastAsia="標楷體" w:hAnsi="Times New Roman"/>
              </w:rPr>
              <w:t>是</w:t>
            </w:r>
            <w:r w:rsidR="006F613D"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="006F613D" w:rsidRPr="0060718D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:rsidR="006F613D" w:rsidRPr="0060718D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0A3" w:rsidRPr="0060718D" w:rsidTr="003A73CD">
        <w:trPr>
          <w:cantSplit/>
          <w:trHeight w:val="336"/>
          <w:jc w:val="right"/>
        </w:trPr>
        <w:tc>
          <w:tcPr>
            <w:tcW w:w="1883" w:type="dxa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:rsidR="00AA10A3" w:rsidRPr="0060718D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Pr="0060718D">
              <w:rPr>
                <w:rFonts w:ascii="Times New Roman" w:eastAsia="標楷體" w:hAnsi="Times New Roman"/>
              </w:rPr>
              <w:t>是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sym w:font="Wingdings 2" w:char="F081"/>
            </w:r>
            <w:r w:rsidRPr="0060718D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:rsidR="00AA10A3" w:rsidRPr="0060718D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bookmarkStart w:id="4" w:name="OLE_LINK5"/>
      <w:r w:rsidRPr="0060718D">
        <w:rPr>
          <w:rFonts w:eastAsia="標楷體"/>
          <w:b/>
          <w:sz w:val="20"/>
          <w:szCs w:val="20"/>
        </w:rPr>
        <w:t>備註：</w:t>
      </w:r>
    </w:p>
    <w:bookmarkEnd w:id="4"/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54536B">
        <w:rPr>
          <w:rFonts w:eastAsia="標楷體"/>
          <w:b/>
          <w:sz w:val="20"/>
          <w:szCs w:val="20"/>
        </w:rPr>
        <w:t>專科醫師人數：指領有中央衛生主管機關核發之專科醫師證書者。</w:t>
      </w:r>
      <w:r w:rsidRPr="00520C47">
        <w:rPr>
          <w:rFonts w:eastAsia="標楷體"/>
          <w:b/>
          <w:sz w:val="20"/>
          <w:szCs w:val="20"/>
        </w:rPr>
        <w:t>若一人領有二科以上專科醫師證書，則以其執業登記科別計算</w:t>
      </w:r>
      <w:r w:rsidRPr="0054536B">
        <w:rPr>
          <w:rFonts w:eastAsia="標楷體"/>
          <w:b/>
          <w:sz w:val="20"/>
          <w:szCs w:val="20"/>
        </w:rPr>
        <w:t>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如表格篇幅不足，請自行增列。</w:t>
      </w:r>
    </w:p>
    <w:p w:rsidR="006F613D" w:rsidRPr="0060718D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 xml:space="preserve">3. </w:t>
      </w:r>
      <w:r w:rsidR="00D93B13" w:rsidRPr="0060718D">
        <w:rPr>
          <w:rFonts w:eastAsia="標楷體"/>
        </w:rPr>
        <w:t>其他醫事專門職業人員及行政人員</w:t>
      </w:r>
      <w:r w:rsidR="00394CAA">
        <w:rPr>
          <w:rFonts w:eastAsia="標楷體" w:hint="eastAsia"/>
        </w:rPr>
        <w:t>人</w:t>
      </w:r>
      <w:r w:rsidR="00D93B13" w:rsidRPr="0060718D">
        <w:rPr>
          <w:rFonts w:eastAsia="標楷體"/>
        </w:rPr>
        <w:t>數：</w:t>
      </w:r>
    </w:p>
    <w:tbl>
      <w:tblPr>
        <w:tblW w:w="8420" w:type="dxa"/>
        <w:tblInd w:w="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3118"/>
        <w:gridCol w:w="2060"/>
        <w:gridCol w:w="2201"/>
      </w:tblGrid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bookmarkStart w:id="5" w:name="OLE_LINK6"/>
            <w:r w:rsidRPr="0060718D">
              <w:rPr>
                <w:rFonts w:ascii="Times New Roman" w:eastAsia="標楷體" w:hAnsi="Times New Roman"/>
                <w:szCs w:val="24"/>
              </w:rPr>
              <w:t>類</w:t>
            </w:r>
            <w:r w:rsidRPr="0060718D">
              <w:rPr>
                <w:rFonts w:ascii="Times New Roman" w:eastAsia="標楷體" w:hAnsi="Times New Roman"/>
                <w:szCs w:val="24"/>
              </w:rPr>
              <w:t xml:space="preserve">          </w:t>
            </w:r>
            <w:r w:rsidRPr="0060718D">
              <w:rPr>
                <w:rFonts w:ascii="Times New Roman" w:eastAsia="標楷體" w:hAnsi="Times New Roman"/>
                <w:szCs w:val="24"/>
              </w:rPr>
              <w:t>別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專任人數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兼任人數</w:t>
            </w: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161AC4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聽力師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藥師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藥劑生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護理師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護士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助產士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助產師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鑲牙生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1F7EEA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1F7EEA" w:rsidRPr="0060718D" w:rsidRDefault="001F7EEA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1F7EEA" w:rsidRPr="0060718D" w:rsidRDefault="001F7EEA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中藥員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1F7EEA" w:rsidRPr="0060718D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1F7EEA" w:rsidRPr="0060718D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齒模員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接骨員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30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</w:tcPr>
          <w:p w:rsidR="00B51C10" w:rsidRPr="0060718D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營養師</w:t>
            </w:r>
          </w:p>
        </w:tc>
        <w:tc>
          <w:tcPr>
            <w:tcW w:w="2060" w:type="dxa"/>
            <w:shd w:val="clear" w:color="auto" w:fill="auto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 w:val="restart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B51C10" w:rsidRPr="0060718D" w:rsidRDefault="00B51C10" w:rsidP="003413F7">
            <w:pPr>
              <w:snapToGrid w:val="0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161AC4" w:rsidRPr="0060718D" w:rsidTr="003413F7">
        <w:trPr>
          <w:cantSplit/>
          <w:trHeight w:val="283"/>
        </w:trPr>
        <w:tc>
          <w:tcPr>
            <w:tcW w:w="1041" w:type="dxa"/>
            <w:vMerge/>
            <w:shd w:val="clear" w:color="auto" w:fill="auto"/>
            <w:vAlign w:val="center"/>
          </w:tcPr>
          <w:p w:rsidR="00161AC4" w:rsidRPr="0060718D" w:rsidRDefault="00161AC4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161AC4" w:rsidRPr="0060718D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60718D" w:rsidTr="00161AC4">
        <w:trPr>
          <w:cantSplit/>
          <w:trHeight w:val="284"/>
        </w:trPr>
        <w:tc>
          <w:tcPr>
            <w:tcW w:w="4159" w:type="dxa"/>
            <w:gridSpan w:val="2"/>
            <w:shd w:val="clear" w:color="auto" w:fill="auto"/>
            <w:vAlign w:val="center"/>
          </w:tcPr>
          <w:p w:rsidR="00B51C10" w:rsidRPr="0060718D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60718D">
              <w:rPr>
                <w:rFonts w:eastAsia="標楷體"/>
              </w:rPr>
              <w:t>合計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shd w:val="clear" w:color="auto" w:fill="auto"/>
            <w:vAlign w:val="center"/>
          </w:tcPr>
          <w:p w:rsidR="00B51C10" w:rsidRPr="0060718D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</w:tbl>
    <w:p w:rsidR="006F613D" w:rsidRPr="0060718D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bookmarkEnd w:id="5"/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394CAA">
        <w:rPr>
          <w:rFonts w:eastAsia="標楷體" w:hint="eastAsia"/>
          <w:b/>
          <w:sz w:val="20"/>
          <w:szCs w:val="20"/>
        </w:rPr>
        <w:t>醫事人員：</w:t>
      </w:r>
      <w:r w:rsidRPr="0054536B"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</w:t>
      </w:r>
      <w:r w:rsidRPr="00394CAA">
        <w:rPr>
          <w:rFonts w:eastAsia="標楷體" w:hint="eastAsia"/>
          <w:b/>
          <w:sz w:val="20"/>
          <w:szCs w:val="20"/>
        </w:rPr>
        <w:t>證</w:t>
      </w:r>
      <w:r w:rsidRPr="0054536B">
        <w:rPr>
          <w:rFonts w:eastAsia="標楷體"/>
          <w:b/>
          <w:sz w:val="20"/>
          <w:szCs w:val="20"/>
        </w:rPr>
        <w:t>書者。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如具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種以上</w:t>
      </w:r>
      <w:r w:rsidRPr="00394CAA">
        <w:rPr>
          <w:rFonts w:eastAsia="標楷體" w:hint="eastAsia"/>
          <w:b/>
          <w:sz w:val="20"/>
          <w:szCs w:val="20"/>
        </w:rPr>
        <w:t>專門職業人員</w:t>
      </w:r>
      <w:r w:rsidRPr="0054536B">
        <w:rPr>
          <w:rFonts w:eastAsia="標楷體"/>
          <w:b/>
          <w:sz w:val="20"/>
          <w:szCs w:val="20"/>
        </w:rPr>
        <w:t>資格，應</w:t>
      </w:r>
      <w:r w:rsidRPr="00394CAA">
        <w:rPr>
          <w:rFonts w:eastAsia="標楷體" w:hint="eastAsia"/>
          <w:b/>
          <w:sz w:val="20"/>
          <w:szCs w:val="20"/>
        </w:rPr>
        <w:t>依</w:t>
      </w:r>
      <w:r>
        <w:rPr>
          <w:rFonts w:eastAsia="標楷體"/>
          <w:b/>
          <w:sz w:val="20"/>
          <w:szCs w:val="20"/>
        </w:rPr>
        <w:t>其執業登記</w:t>
      </w:r>
      <w:r w:rsidRPr="0054536B">
        <w:rPr>
          <w:rFonts w:eastAsia="標楷體"/>
          <w:b/>
          <w:sz w:val="20"/>
          <w:szCs w:val="20"/>
        </w:rPr>
        <w:t>填報。</w:t>
      </w:r>
    </w:p>
    <w:p w:rsidR="00394CAA" w:rsidRPr="0054536B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 w:rsidR="00394CAA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 w:rsidR="00394CAA" w:rsidRPr="00394CAA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無證照者以括號（）表示。</w:t>
      </w:r>
    </w:p>
    <w:p w:rsidR="006F613D" w:rsidRPr="00394CAA" w:rsidRDefault="00BF1CB7" w:rsidP="00394CAA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sz w:val="20"/>
        </w:rPr>
      </w:pPr>
      <w:r w:rsidRPr="0060718D">
        <w:rPr>
          <w:rFonts w:ascii="Times New Roman" w:eastAsia="標楷體" w:hAnsi="Times New Roman"/>
          <w:b/>
          <w:szCs w:val="24"/>
        </w:rPr>
        <w:br w:type="page"/>
      </w:r>
      <w:r w:rsidR="006F613D" w:rsidRPr="00394CAA">
        <w:rPr>
          <w:rFonts w:ascii="Times New Roman" w:eastAsia="標楷體" w:hAnsi="Times New Roman"/>
          <w:b/>
          <w:bCs/>
        </w:rPr>
        <w:lastRenderedPageBreak/>
        <w:t>醫療</w:t>
      </w:r>
      <w:r w:rsidR="006F613D" w:rsidRPr="0060718D">
        <w:rPr>
          <w:rFonts w:ascii="Times New Roman" w:eastAsia="標楷體" w:hAnsi="Times New Roman"/>
          <w:b/>
          <w:szCs w:val="24"/>
        </w:rPr>
        <w:t>業務統計</w:t>
      </w:r>
    </w:p>
    <w:p w:rsidR="00744E7B" w:rsidRPr="0060718D" w:rsidRDefault="00DF01D1" w:rsidP="00652F39">
      <w:pPr>
        <w:tabs>
          <w:tab w:val="left" w:pos="720"/>
        </w:tabs>
        <w:spacing w:line="500" w:lineRule="atLeast"/>
        <w:jc w:val="both"/>
        <w:rPr>
          <w:rFonts w:eastAsia="標楷體"/>
        </w:rPr>
      </w:pPr>
      <w:r w:rsidRPr="0060718D">
        <w:rPr>
          <w:rFonts w:eastAsia="標楷體"/>
        </w:rPr>
        <w:t>1.</w:t>
      </w:r>
      <w:r w:rsidR="00744E7B" w:rsidRPr="0060718D">
        <w:rPr>
          <w:rFonts w:eastAsia="標楷體"/>
        </w:rPr>
        <w:t>門、急診業務</w:t>
      </w:r>
      <w:r w:rsidR="00803DB2" w:rsidRPr="0060718D">
        <w:rPr>
          <w:rFonts w:eastAsia="標楷體"/>
        </w:rPr>
        <w:t>量統計</w:t>
      </w:r>
    </w:p>
    <w:tbl>
      <w:tblPr>
        <w:tblW w:w="5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4"/>
        <w:gridCol w:w="844"/>
        <w:gridCol w:w="1972"/>
        <w:gridCol w:w="1766"/>
        <w:gridCol w:w="1766"/>
        <w:gridCol w:w="1766"/>
        <w:gridCol w:w="1757"/>
      </w:tblGrid>
      <w:tr w:rsidR="004D5FA3" w:rsidRPr="0060718D" w:rsidTr="00357D69">
        <w:trPr>
          <w:cantSplit/>
          <w:trHeight w:val="748"/>
          <w:tblHeader/>
          <w:jc w:val="center"/>
        </w:trPr>
        <w:tc>
          <w:tcPr>
            <w:tcW w:w="9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4D5FA3" w:rsidRPr="0060718D" w:rsidRDefault="004D5FA3" w:rsidP="004D5FA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4D5FA3" w:rsidRPr="0060718D" w:rsidRDefault="004D5FA3" w:rsidP="00853D0D">
            <w:pPr>
              <w:pStyle w:val="ac"/>
              <w:spacing w:beforeLines="50" w:before="180"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883" w:type="pct"/>
            <w:tcBorders>
              <w:left w:val="nil"/>
              <w:right w:val="single" w:sz="4" w:space="0" w:color="auto"/>
            </w:tcBorders>
            <w:vAlign w:val="center"/>
          </w:tcPr>
          <w:p w:rsidR="004D5FA3" w:rsidRPr="00116067" w:rsidRDefault="004D5FA3" w:rsidP="004D5FA3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4D5FA3" w:rsidRPr="00116067" w:rsidRDefault="004D5FA3" w:rsidP="004D5FA3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91" w:type="pct"/>
            <w:tcBorders>
              <w:left w:val="single" w:sz="4" w:space="0" w:color="auto"/>
            </w:tcBorders>
            <w:vAlign w:val="center"/>
          </w:tcPr>
          <w:p w:rsidR="004D5FA3" w:rsidRPr="00116067" w:rsidRDefault="004D5FA3" w:rsidP="004D5F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4D5FA3" w:rsidRPr="00116067" w:rsidRDefault="004D5FA3" w:rsidP="004D5FA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:rsidR="004D5FA3" w:rsidRPr="00116067" w:rsidRDefault="004D5FA3" w:rsidP="004D5F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4D5FA3" w:rsidRPr="00116067" w:rsidRDefault="004D5FA3" w:rsidP="004D5FA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:rsidR="004D5FA3" w:rsidRPr="00116067" w:rsidRDefault="004D5FA3" w:rsidP="004D5F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4D5FA3" w:rsidRPr="00116067" w:rsidRDefault="004D5FA3" w:rsidP="004D5FA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87" w:type="pct"/>
            <w:vAlign w:val="center"/>
          </w:tcPr>
          <w:p w:rsidR="004D5FA3" w:rsidRPr="00116067" w:rsidRDefault="004D5FA3" w:rsidP="004D5FA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4D5FA3" w:rsidRPr="00116067" w:rsidRDefault="004D5FA3" w:rsidP="0060718D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</w:t>
            </w:r>
            <w:r w:rsidR="00D431EB" w:rsidRPr="00116067">
              <w:rPr>
                <w:rFonts w:eastAsia="標楷體"/>
                <w:sz w:val="16"/>
                <w:szCs w:val="16"/>
              </w:rPr>
              <w:t>實地評鑑前</w:t>
            </w:r>
            <w:r w:rsidR="00D431EB" w:rsidRPr="00116067">
              <w:rPr>
                <w:rFonts w:eastAsia="標楷體"/>
                <w:sz w:val="16"/>
                <w:szCs w:val="16"/>
              </w:rPr>
              <w:t>2</w:t>
            </w:r>
            <w:r w:rsidR="00D431EB" w:rsidRPr="00116067">
              <w:rPr>
                <w:rFonts w:eastAsia="標楷體"/>
                <w:sz w:val="16"/>
                <w:szCs w:val="16"/>
              </w:rPr>
              <w:t>個</w:t>
            </w:r>
            <w:r w:rsidR="00394CAA">
              <w:rPr>
                <w:rFonts w:eastAsia="標楷體" w:hint="eastAsia"/>
                <w:sz w:val="16"/>
                <w:szCs w:val="16"/>
              </w:rPr>
              <w:t>月</w:t>
            </w:r>
            <w:r w:rsidR="00D431EB" w:rsidRPr="00116067">
              <w:rPr>
                <w:rFonts w:eastAsia="標楷體"/>
                <w:sz w:val="16"/>
                <w:szCs w:val="16"/>
              </w:rPr>
              <w:t>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全年門診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初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複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平均每日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門診人次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初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複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全年急診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日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平均每日</w:t>
            </w:r>
          </w:p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急診人次</w:t>
            </w: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日</w:t>
            </w:r>
            <w:r w:rsidRPr="0060718D">
              <w:rPr>
                <w:rFonts w:ascii="Times New Roman" w:eastAsia="標楷體" w:hAnsi="Times New Roman"/>
              </w:rPr>
              <w:t xml:space="preserve">  </w:t>
            </w:r>
            <w:r w:rsidRPr="0060718D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60718D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b/>
                <w:bCs/>
              </w:rPr>
              <w:t>合</w:t>
            </w:r>
            <w:r w:rsidRPr="0060718D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60718D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</w:tbl>
    <w:p w:rsidR="00803DB2" w:rsidRPr="0060718D" w:rsidRDefault="00803DB2" w:rsidP="00756D33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803DB2" w:rsidRPr="0060718D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 w:rsidRPr="0060718D">
        <w:rPr>
          <w:rFonts w:eastAsia="標楷體"/>
          <w:b/>
          <w:sz w:val="20"/>
          <w:szCs w:val="20"/>
        </w:rPr>
        <w:t>(</w:t>
      </w:r>
      <w:r w:rsidRPr="0060718D">
        <w:rPr>
          <w:rFonts w:eastAsia="標楷體"/>
          <w:b/>
          <w:sz w:val="20"/>
          <w:szCs w:val="20"/>
        </w:rPr>
        <w:t>含夜間門診及假日門診</w:t>
      </w:r>
      <w:r w:rsidRPr="0060718D">
        <w:rPr>
          <w:rFonts w:eastAsia="標楷體"/>
          <w:b/>
          <w:sz w:val="20"/>
          <w:szCs w:val="20"/>
        </w:rPr>
        <w:t>)</w:t>
      </w:r>
      <w:r w:rsidRPr="0060718D">
        <w:rPr>
          <w:rFonts w:eastAsia="標楷體"/>
          <w:b/>
          <w:sz w:val="20"/>
          <w:szCs w:val="20"/>
        </w:rPr>
        <w:t>之累計。</w:t>
      </w:r>
    </w:p>
    <w:p w:rsidR="00803DB2" w:rsidRPr="0060718D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(1)</w:t>
      </w:r>
      <w:r w:rsidRPr="0060718D">
        <w:rPr>
          <w:rFonts w:eastAsia="標楷體"/>
          <w:b/>
          <w:sz w:val="20"/>
          <w:szCs w:val="20"/>
        </w:rPr>
        <w:t>不含急診人次與門診體格檢查之人次。</w:t>
      </w:r>
    </w:p>
    <w:p w:rsidR="00803DB2" w:rsidRPr="0060718D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(2)</w:t>
      </w:r>
      <w:r w:rsidRPr="0060718D">
        <w:rPr>
          <w:rFonts w:eastAsia="標楷體"/>
          <w:b/>
          <w:sz w:val="20"/>
          <w:szCs w:val="20"/>
        </w:rPr>
        <w:t>如同</w:t>
      </w:r>
      <w:r w:rsidRPr="0060718D">
        <w:rPr>
          <w:rFonts w:eastAsia="標楷體"/>
          <w:b/>
          <w:sz w:val="20"/>
          <w:szCs w:val="20"/>
        </w:rPr>
        <w:t>1</w:t>
      </w:r>
      <w:r w:rsidRPr="0060718D">
        <w:rPr>
          <w:rFonts w:eastAsia="標楷體"/>
          <w:b/>
          <w:sz w:val="20"/>
          <w:szCs w:val="20"/>
        </w:rPr>
        <w:t>人掛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科或就診某科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次，即以</w:t>
      </w:r>
      <w:r w:rsidRPr="0060718D">
        <w:rPr>
          <w:rFonts w:eastAsia="標楷體"/>
          <w:b/>
          <w:sz w:val="20"/>
          <w:szCs w:val="20"/>
        </w:rPr>
        <w:t>2</w:t>
      </w:r>
      <w:r w:rsidRPr="0060718D">
        <w:rPr>
          <w:rFonts w:eastAsia="標楷體"/>
          <w:b/>
          <w:sz w:val="20"/>
          <w:szCs w:val="20"/>
        </w:rPr>
        <w:t>人次累計。</w:t>
      </w:r>
    </w:p>
    <w:p w:rsidR="00803DB2" w:rsidRPr="0060718D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平均每日門診人次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全年門診人次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全年實際門診日數</w:t>
      </w:r>
    </w:p>
    <w:p w:rsidR="00394CAA" w:rsidRDefault="00394CAA" w:rsidP="00394CAA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全年急診人次：</w:t>
      </w:r>
    </w:p>
    <w:p w:rsidR="00394CAA" w:rsidRPr="0054536B" w:rsidRDefault="00394CAA" w:rsidP="00394CAA">
      <w:pPr>
        <w:spacing w:line="0" w:lineRule="atLeast"/>
        <w:ind w:leftChars="113" w:left="639" w:hangingChars="184" w:hanging="368"/>
        <w:jc w:val="both"/>
        <w:rPr>
          <w:rFonts w:eastAsia="標楷體"/>
          <w:b/>
          <w:sz w:val="20"/>
          <w:szCs w:val="20"/>
        </w:rPr>
      </w:pPr>
      <w:r w:rsidRPr="00394CAA">
        <w:rPr>
          <w:rFonts w:eastAsia="標楷體" w:hint="eastAsia"/>
          <w:b/>
          <w:sz w:val="20"/>
          <w:szCs w:val="20"/>
        </w:rPr>
        <w:t>(1)</w:t>
      </w:r>
      <w:r w:rsidRPr="0054536B">
        <w:rPr>
          <w:rFonts w:eastAsia="標楷體"/>
          <w:b/>
          <w:sz w:val="20"/>
          <w:szCs w:val="20"/>
        </w:rPr>
        <w:t>全年急診掛號，且實際完成就診人次之累計。</w:t>
      </w:r>
    </w:p>
    <w:p w:rsidR="00394CAA" w:rsidRPr="0054536B" w:rsidRDefault="00394CAA" w:rsidP="00394CAA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394CAA">
        <w:rPr>
          <w:rFonts w:eastAsia="標楷體"/>
          <w:b/>
          <w:sz w:val="20"/>
          <w:szCs w:val="20"/>
        </w:rPr>
        <w:t>(</w:t>
      </w:r>
      <w:r w:rsidRPr="00394CAA">
        <w:rPr>
          <w:rFonts w:eastAsia="標楷體" w:hint="eastAsia"/>
          <w:b/>
          <w:sz w:val="20"/>
          <w:szCs w:val="20"/>
        </w:rPr>
        <w:t>2</w:t>
      </w:r>
      <w:r w:rsidRPr="00394CAA">
        <w:rPr>
          <w:rFonts w:eastAsia="標楷體"/>
          <w:b/>
          <w:sz w:val="20"/>
          <w:szCs w:val="20"/>
        </w:rPr>
        <w:t>)</w:t>
      </w:r>
      <w:r w:rsidRPr="0054536B">
        <w:rPr>
          <w:rFonts w:eastAsia="標楷體"/>
          <w:b/>
          <w:sz w:val="20"/>
          <w:szCs w:val="20"/>
        </w:rPr>
        <w:t>夜間門診不列入急診。</w:t>
      </w:r>
    </w:p>
    <w:p w:rsidR="00803DB2" w:rsidRPr="0060718D" w:rsidRDefault="000A7C5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</w:t>
      </w:r>
      <w:r w:rsidR="00803DB2" w:rsidRPr="0060718D">
        <w:rPr>
          <w:rFonts w:eastAsia="標楷體"/>
          <w:b/>
          <w:sz w:val="20"/>
          <w:szCs w:val="20"/>
        </w:rPr>
        <w:t>.</w:t>
      </w:r>
      <w:r w:rsidR="00803DB2" w:rsidRPr="0060718D">
        <w:rPr>
          <w:rFonts w:eastAsia="標楷體"/>
          <w:b/>
          <w:sz w:val="20"/>
          <w:szCs w:val="20"/>
        </w:rPr>
        <w:t>平均每日急診人次</w:t>
      </w:r>
      <w:r w:rsidR="00803DB2" w:rsidRPr="0060718D">
        <w:rPr>
          <w:rFonts w:eastAsia="標楷體"/>
          <w:b/>
          <w:sz w:val="20"/>
          <w:szCs w:val="20"/>
        </w:rPr>
        <w:t>=</w:t>
      </w:r>
      <w:r w:rsidR="00803DB2" w:rsidRPr="0060718D">
        <w:rPr>
          <w:rFonts w:eastAsia="標楷體"/>
          <w:b/>
          <w:sz w:val="20"/>
          <w:szCs w:val="20"/>
        </w:rPr>
        <w:t>急診人次</w:t>
      </w:r>
      <w:r w:rsidR="00803DB2" w:rsidRPr="0060718D">
        <w:rPr>
          <w:rFonts w:eastAsia="標楷體"/>
          <w:b/>
          <w:sz w:val="20"/>
          <w:szCs w:val="20"/>
        </w:rPr>
        <w:t>÷</w:t>
      </w:r>
      <w:r w:rsidR="00803DB2" w:rsidRPr="0060718D">
        <w:rPr>
          <w:rFonts w:eastAsia="標楷體"/>
          <w:b/>
          <w:sz w:val="20"/>
          <w:szCs w:val="20"/>
        </w:rPr>
        <w:t>全年實際開急診總日數</w:t>
      </w:r>
    </w:p>
    <w:p w:rsidR="00744E7B" w:rsidRPr="0060718D" w:rsidRDefault="00DF01D1" w:rsidP="00CF5EC7">
      <w:pPr>
        <w:spacing w:line="500" w:lineRule="atLeast"/>
        <w:ind w:rightChars="-300" w:right="-720"/>
        <w:rPr>
          <w:rFonts w:eastAsia="標楷體"/>
        </w:rPr>
      </w:pPr>
      <w:r w:rsidRPr="0060718D">
        <w:rPr>
          <w:rFonts w:eastAsia="標楷體"/>
        </w:rPr>
        <w:t>2.</w:t>
      </w:r>
      <w:r w:rsidR="00744E7B" w:rsidRPr="0060718D">
        <w:rPr>
          <w:rFonts w:eastAsia="標楷體"/>
        </w:rPr>
        <w:t>住院業務</w:t>
      </w:r>
    </w:p>
    <w:p w:rsidR="00F36912" w:rsidRPr="0060718D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2.1.</w:t>
      </w:r>
      <w:r w:rsidRPr="0060718D"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8"/>
        <w:gridCol w:w="1817"/>
        <w:gridCol w:w="1435"/>
        <w:gridCol w:w="1435"/>
        <w:gridCol w:w="1437"/>
        <w:gridCol w:w="1437"/>
        <w:gridCol w:w="1435"/>
      </w:tblGrid>
      <w:tr w:rsidR="00357D69" w:rsidRPr="0060718D" w:rsidTr="00357D69">
        <w:trPr>
          <w:cantSplit/>
          <w:trHeight w:val="20"/>
          <w:tblHeader/>
          <w:jc w:val="right"/>
        </w:trPr>
        <w:tc>
          <w:tcPr>
            <w:tcW w:w="11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8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病床數</w:t>
            </w:r>
          </w:p>
        </w:tc>
      </w:tr>
      <w:tr w:rsidR="00116067" w:rsidRPr="0060718D" w:rsidTr="00AF4F36">
        <w:trPr>
          <w:cantSplit/>
          <w:trHeight w:val="20"/>
          <w:tblHeader/>
          <w:jc w:val="right"/>
        </w:trPr>
        <w:tc>
          <w:tcPr>
            <w:tcW w:w="116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067" w:rsidRPr="0060718D" w:rsidRDefault="00116067" w:rsidP="00116067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116067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116067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116067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116067" w:rsidRDefault="00116067" w:rsidP="00116067">
            <w:pPr>
              <w:spacing w:line="0" w:lineRule="atLeast"/>
              <w:ind w:leftChars="-30" w:left="-72" w:rightChars="21" w:right="50"/>
              <w:jc w:val="center"/>
              <w:rPr>
                <w:rFonts w:eastAsia="標楷體"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357D69">
        <w:trPr>
          <w:cantSplit/>
          <w:trHeight w:val="435"/>
          <w:jc w:val="right"/>
        </w:trPr>
        <w:tc>
          <w:tcPr>
            <w:tcW w:w="192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3"/>
          <w:jc w:val="right"/>
        </w:trPr>
        <w:tc>
          <w:tcPr>
            <w:tcW w:w="192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9"/>
          <w:jc w:val="right"/>
        </w:trPr>
        <w:tc>
          <w:tcPr>
            <w:tcW w:w="192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9"/>
          <w:jc w:val="right"/>
        </w:trPr>
        <w:tc>
          <w:tcPr>
            <w:tcW w:w="1162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3366DA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lastRenderedPageBreak/>
        <w:t>備註：若醫院另設有其他病床，如：急性一般病床、慢性一般病床、呼吸照護病床等，請自行增列。</w:t>
      </w:r>
    </w:p>
    <w:p w:rsidR="00F36912" w:rsidRPr="0060718D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2.2.</w:t>
      </w:r>
      <w:r w:rsidRPr="0060718D">
        <w:rPr>
          <w:rFonts w:eastAsia="標楷體"/>
        </w:rPr>
        <w:t>全年住院人次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</w:rPr>
              <w:t>全年住院人次</w:t>
            </w:r>
          </w:p>
        </w:tc>
      </w:tr>
      <w:tr w:rsidR="00116067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067" w:rsidRPr="0060718D" w:rsidRDefault="00116067" w:rsidP="00116067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20" w:right="48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F36912" w:rsidRPr="0060718D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</w:t>
      </w:r>
      <w:r w:rsidRPr="0054536B">
        <w:rPr>
          <w:rFonts w:eastAsia="標楷體"/>
          <w:b/>
          <w:sz w:val="20"/>
          <w:szCs w:val="20"/>
        </w:rPr>
        <w:t>累計，不含住院健檢人次。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 w:rsidRPr="0054536B"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 w:rsidRPr="0054536B">
        <w:rPr>
          <w:rFonts w:eastAsia="標楷體"/>
          <w:b/>
          <w:sz w:val="20"/>
          <w:szCs w:val="20"/>
        </w:rPr>
        <w:t>病人住院期間若轉換科別，則僅列計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住院人次；但轉換病床別，則另計轉床後之住院人次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 w:rsidR="00701345" w:rsidRPr="0054536B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</w:t>
      </w:r>
      <w:r w:rsidRPr="0054536B">
        <w:rPr>
          <w:rFonts w:eastAsia="標楷體"/>
          <w:b/>
          <w:sz w:val="20"/>
          <w:szCs w:val="20"/>
        </w:rPr>
        <w:t>，仍以慢性一般病床列計住院人次</w:t>
      </w:r>
      <w:r w:rsidRPr="00701345">
        <w:rPr>
          <w:rFonts w:eastAsia="標楷體" w:hint="eastAsia"/>
          <w:b/>
          <w:sz w:val="20"/>
          <w:szCs w:val="20"/>
        </w:rPr>
        <w:t>；</w:t>
      </w:r>
      <w:r>
        <w:rPr>
          <w:rFonts w:eastAsia="標楷體"/>
          <w:b/>
          <w:sz w:val="20"/>
          <w:szCs w:val="20"/>
        </w:rPr>
        <w:t>反之，急性一般病床不足而借用慢性一般病床</w:t>
      </w:r>
      <w:r w:rsidRPr="0054536B">
        <w:rPr>
          <w:rFonts w:eastAsia="標楷體"/>
          <w:b/>
          <w:sz w:val="20"/>
          <w:szCs w:val="20"/>
        </w:rPr>
        <w:t>，則以急性一般病床列計住院人次。</w:t>
      </w:r>
    </w:p>
    <w:p w:rsidR="00701345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5.</w:t>
      </w:r>
      <w:r w:rsidRPr="0054536B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A9641F" w:rsidRDefault="00A9641F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9641F">
        <w:rPr>
          <w:rFonts w:eastAsia="標楷體" w:hint="eastAsia"/>
          <w:b/>
          <w:sz w:val="20"/>
          <w:szCs w:val="20"/>
        </w:rPr>
        <w:t>6.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</w:t>
      </w:r>
      <w:r w:rsidR="00E03E87">
        <w:rPr>
          <w:rFonts w:eastAsia="標楷體" w:hint="eastAsia"/>
          <w:b/>
          <w:sz w:val="20"/>
          <w:szCs w:val="20"/>
        </w:rPr>
        <w:t>全年</w:t>
      </w:r>
      <w:r w:rsidRPr="00A9641F">
        <w:rPr>
          <w:rFonts w:eastAsia="標楷體" w:hint="eastAsia"/>
          <w:b/>
          <w:sz w:val="20"/>
          <w:szCs w:val="20"/>
        </w:rPr>
        <w:t>住院人次，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應排除強制住院之住院人次計算。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2.3</w:t>
      </w:r>
      <w:r w:rsidR="00F36912" w:rsidRPr="0060718D">
        <w:rPr>
          <w:rFonts w:eastAsia="標楷體"/>
        </w:rPr>
        <w:t>全年住院人日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全年住院人日</w:t>
            </w:r>
          </w:p>
        </w:tc>
      </w:tr>
      <w:tr w:rsidR="00116067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067" w:rsidRPr="0060718D" w:rsidRDefault="00116067" w:rsidP="00116067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20" w:right="48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F36912" w:rsidRPr="0060718D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1.</w:t>
      </w:r>
      <w:r w:rsidRPr="0054536B"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 w:rsidRPr="0054536B">
        <w:rPr>
          <w:rFonts w:eastAsia="標楷體"/>
          <w:b/>
          <w:sz w:val="20"/>
          <w:szCs w:val="20"/>
        </w:rPr>
        <w:t>1</w:t>
      </w:r>
      <w:r w:rsidRPr="0054536B">
        <w:rPr>
          <w:rFonts w:eastAsia="標楷體"/>
          <w:b/>
          <w:sz w:val="20"/>
          <w:szCs w:val="20"/>
        </w:rPr>
        <w:t>日住院人日。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病人在住院期間轉換科別或病床別，如仍保留原佔床位</w:t>
      </w:r>
      <w:r w:rsidRPr="0054536B">
        <w:rPr>
          <w:rFonts w:eastAsia="標楷體"/>
          <w:b/>
          <w:sz w:val="20"/>
          <w:szCs w:val="20"/>
        </w:rPr>
        <w:t>，須同時列計兩邊床位之住院人日</w:t>
      </w:r>
      <w:r w:rsidRPr="00394CAA">
        <w:rPr>
          <w:rFonts w:eastAsia="標楷體" w:hint="eastAsia"/>
          <w:b/>
          <w:sz w:val="20"/>
          <w:szCs w:val="20"/>
        </w:rPr>
        <w:t>；</w:t>
      </w:r>
      <w:r>
        <w:rPr>
          <w:rFonts w:eastAsia="標楷體"/>
          <w:b/>
          <w:sz w:val="20"/>
          <w:szCs w:val="20"/>
        </w:rPr>
        <w:t>但若未保留原佔床位</w:t>
      </w:r>
      <w:r w:rsidRPr="0054536B">
        <w:rPr>
          <w:rFonts w:eastAsia="標楷體"/>
          <w:b/>
          <w:sz w:val="20"/>
          <w:szCs w:val="20"/>
        </w:rPr>
        <w:t>，則僅計算新佔用病床之人日即可。</w:t>
      </w:r>
    </w:p>
    <w:p w:rsidR="00394CAA" w:rsidRPr="0054536B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</w:t>
      </w:r>
      <w:r w:rsidRPr="0054536B">
        <w:rPr>
          <w:rFonts w:eastAsia="標楷體"/>
          <w:b/>
          <w:sz w:val="20"/>
          <w:szCs w:val="20"/>
        </w:rPr>
        <w:t>，仍以慢性</w:t>
      </w:r>
      <w:r>
        <w:rPr>
          <w:rFonts w:eastAsia="標楷體"/>
          <w:b/>
          <w:sz w:val="20"/>
          <w:szCs w:val="20"/>
        </w:rPr>
        <w:t>一般病床列計住院人日，反之，急性一般病床不足而借用慢性一般病床</w:t>
      </w:r>
      <w:r w:rsidRPr="0054536B">
        <w:rPr>
          <w:rFonts w:eastAsia="標楷體"/>
          <w:b/>
          <w:sz w:val="20"/>
          <w:szCs w:val="20"/>
        </w:rPr>
        <w:t>，仍以急性一般病床列計住院人日。</w:t>
      </w:r>
    </w:p>
    <w:p w:rsidR="00394CAA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4536B">
        <w:rPr>
          <w:rFonts w:eastAsia="標楷體"/>
          <w:b/>
          <w:sz w:val="20"/>
          <w:szCs w:val="20"/>
        </w:rPr>
        <w:t>4.</w:t>
      </w:r>
      <w:r w:rsidRPr="0054536B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A9641F" w:rsidRDefault="00A9641F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A9641F">
        <w:rPr>
          <w:rFonts w:eastAsia="標楷體" w:hint="eastAsia"/>
          <w:b/>
          <w:sz w:val="20"/>
          <w:szCs w:val="20"/>
        </w:rPr>
        <w:t>5.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</w:t>
      </w:r>
      <w:r w:rsidR="00E03E87">
        <w:rPr>
          <w:rFonts w:eastAsia="標楷體" w:hint="eastAsia"/>
          <w:b/>
          <w:sz w:val="20"/>
          <w:szCs w:val="20"/>
        </w:rPr>
        <w:t>全年</w:t>
      </w:r>
      <w:bookmarkStart w:id="6" w:name="_GoBack"/>
      <w:bookmarkEnd w:id="6"/>
      <w:r w:rsidRPr="00A9641F">
        <w:rPr>
          <w:rFonts w:eastAsia="標楷體" w:hint="eastAsia"/>
          <w:b/>
          <w:sz w:val="20"/>
          <w:szCs w:val="20"/>
        </w:rPr>
        <w:t>住院人日，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應排除強制住院之住院人日計算。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2.4</w:t>
      </w:r>
      <w:r w:rsidR="00F36912" w:rsidRPr="0060718D">
        <w:rPr>
          <w:rFonts w:eastAsia="標楷體"/>
        </w:rPr>
        <w:t>平均佔床率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8"/>
        <w:gridCol w:w="1817"/>
        <w:gridCol w:w="1435"/>
        <w:gridCol w:w="1435"/>
        <w:gridCol w:w="1437"/>
        <w:gridCol w:w="1437"/>
        <w:gridCol w:w="1435"/>
      </w:tblGrid>
      <w:tr w:rsidR="00357D69" w:rsidRPr="0060718D" w:rsidTr="00116067">
        <w:trPr>
          <w:cantSplit/>
          <w:trHeight w:val="20"/>
          <w:tblHeader/>
          <w:jc w:val="right"/>
        </w:trPr>
        <w:tc>
          <w:tcPr>
            <w:tcW w:w="11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wordWrap w:val="0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 xml:space="preserve">-(%) 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8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60718D">
              <w:rPr>
                <w:rFonts w:ascii="Times New Roman" w:eastAsia="標楷體" w:hAnsi="Times New Roman"/>
                <w:szCs w:val="24"/>
              </w:rPr>
              <w:t>平均佔床率</w:t>
            </w:r>
          </w:p>
        </w:tc>
      </w:tr>
      <w:tr w:rsidR="00116067" w:rsidRPr="0060718D" w:rsidTr="00116067">
        <w:trPr>
          <w:cantSplit/>
          <w:trHeight w:val="20"/>
          <w:tblHeader/>
          <w:jc w:val="right"/>
        </w:trPr>
        <w:tc>
          <w:tcPr>
            <w:tcW w:w="116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067" w:rsidRPr="0060718D" w:rsidRDefault="00116067" w:rsidP="00116067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20" w:right="48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116067">
        <w:trPr>
          <w:cantSplit/>
          <w:trHeight w:val="435"/>
          <w:jc w:val="right"/>
        </w:trPr>
        <w:tc>
          <w:tcPr>
            <w:tcW w:w="192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  <w:tcBorders>
              <w:top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3"/>
          <w:jc w:val="right"/>
        </w:trPr>
        <w:tc>
          <w:tcPr>
            <w:tcW w:w="192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9"/>
          <w:jc w:val="right"/>
        </w:trPr>
        <w:tc>
          <w:tcPr>
            <w:tcW w:w="192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357D69">
        <w:trPr>
          <w:cantSplit/>
          <w:trHeight w:val="419"/>
          <w:jc w:val="right"/>
        </w:trPr>
        <w:tc>
          <w:tcPr>
            <w:tcW w:w="1162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F36912" w:rsidRPr="0060718D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="00F36912" w:rsidRPr="0060718D">
        <w:rPr>
          <w:rFonts w:eastAsia="標楷體"/>
          <w:b/>
          <w:sz w:val="20"/>
          <w:szCs w:val="20"/>
        </w:rPr>
        <w:t>佔床率</w:t>
      </w:r>
      <w:r w:rsidR="00F36912" w:rsidRPr="0060718D">
        <w:rPr>
          <w:rFonts w:eastAsia="標楷體"/>
          <w:b/>
          <w:sz w:val="20"/>
          <w:szCs w:val="20"/>
        </w:rPr>
        <w:t>=(</w:t>
      </w:r>
      <w:r w:rsidR="00F36912" w:rsidRPr="0060718D">
        <w:rPr>
          <w:rFonts w:eastAsia="標楷體"/>
          <w:b/>
          <w:sz w:val="20"/>
          <w:szCs w:val="20"/>
        </w:rPr>
        <w:t>該類病床全年總住院人日數</w:t>
      </w:r>
      <w:r w:rsidR="00F36912" w:rsidRPr="0060718D">
        <w:rPr>
          <w:rFonts w:eastAsia="標楷體"/>
          <w:b/>
          <w:sz w:val="20"/>
          <w:szCs w:val="20"/>
        </w:rPr>
        <w:t>)÷(</w:t>
      </w:r>
      <w:r w:rsidR="00F36912" w:rsidRPr="0060718D">
        <w:rPr>
          <w:rFonts w:eastAsia="標楷體"/>
          <w:b/>
          <w:sz w:val="20"/>
          <w:szCs w:val="20"/>
        </w:rPr>
        <w:t>該類病床數</w:t>
      </w:r>
      <w:r w:rsidR="00F36912" w:rsidRPr="0060718D">
        <w:rPr>
          <w:rFonts w:eastAsia="標楷體"/>
          <w:b/>
          <w:sz w:val="20"/>
          <w:szCs w:val="20"/>
        </w:rPr>
        <w:t>×</w:t>
      </w:r>
      <w:r w:rsidR="00F36912" w:rsidRPr="0060718D">
        <w:rPr>
          <w:rFonts w:eastAsia="標楷體"/>
          <w:b/>
          <w:sz w:val="20"/>
          <w:szCs w:val="20"/>
        </w:rPr>
        <w:t>總日數</w:t>
      </w:r>
      <w:r w:rsidR="00F36912" w:rsidRPr="0060718D">
        <w:rPr>
          <w:rFonts w:eastAsia="標楷體"/>
          <w:b/>
          <w:sz w:val="20"/>
          <w:szCs w:val="20"/>
        </w:rPr>
        <w:t>)×100 (</w:t>
      </w:r>
      <w:r w:rsidR="00F36912" w:rsidRPr="0060718D">
        <w:rPr>
          <w:rFonts w:eastAsia="標楷體"/>
          <w:b/>
          <w:sz w:val="20"/>
          <w:szCs w:val="20"/>
        </w:rPr>
        <w:t>％</w:t>
      </w:r>
      <w:r w:rsidR="00F36912" w:rsidRPr="0060718D">
        <w:rPr>
          <w:rFonts w:eastAsia="標楷體"/>
          <w:b/>
          <w:sz w:val="20"/>
          <w:szCs w:val="20"/>
        </w:rPr>
        <w:t>)</w:t>
      </w:r>
    </w:p>
    <w:p w:rsidR="003366DA" w:rsidRPr="0060718D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F36912" w:rsidRPr="0060718D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2.5</w:t>
      </w:r>
      <w:r w:rsidR="00F36912" w:rsidRPr="0060718D">
        <w:rPr>
          <w:rFonts w:eastAsia="標楷體"/>
        </w:rPr>
        <w:t>平均住院日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"/>
        <w:gridCol w:w="1818"/>
        <w:gridCol w:w="1435"/>
        <w:gridCol w:w="1435"/>
        <w:gridCol w:w="1437"/>
        <w:gridCol w:w="1437"/>
        <w:gridCol w:w="1435"/>
      </w:tblGrid>
      <w:tr w:rsidR="00357D69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年度別</w:t>
            </w:r>
            <w:r w:rsidRPr="0060718D">
              <w:rPr>
                <w:rFonts w:ascii="Times New Roman" w:eastAsia="標楷體" w:hAnsi="Times New Roman"/>
              </w:rPr>
              <w:t>-</w:t>
            </w:r>
            <w:r w:rsidRPr="0060718D">
              <w:rPr>
                <w:rFonts w:ascii="Times New Roman" w:eastAsia="標楷體" w:hAnsi="Times New Roman"/>
              </w:rPr>
              <w:t>數量</w:t>
            </w:r>
          </w:p>
          <w:p w:rsidR="00357D69" w:rsidRPr="0060718D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60718D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trike/>
              </w:rPr>
            </w:pPr>
            <w:r w:rsidRPr="0060718D">
              <w:rPr>
                <w:rFonts w:ascii="Times New Roman" w:eastAsia="標楷體" w:hAnsi="Times New Roman"/>
              </w:rPr>
              <w:t>平均住院日</w:t>
            </w:r>
          </w:p>
        </w:tc>
      </w:tr>
      <w:tr w:rsidR="00116067" w:rsidRPr="0060718D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067" w:rsidRPr="0060718D" w:rsidRDefault="00116067" w:rsidP="00116067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20" w:right="48"/>
              <w:jc w:val="center"/>
              <w:rPr>
                <w:rFonts w:eastAsia="標楷體"/>
                <w:b/>
                <w:bCs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60718D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A9641F" w:rsidRPr="0060718D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60718D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60718D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:rsidR="00357D69" w:rsidRPr="0060718D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:rsidR="003366DA" w:rsidRPr="0060718D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366DA" w:rsidRPr="0060718D" w:rsidRDefault="008F0F98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平均住院日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全年總住院人日數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 w:rsidRPr="0060718D">
        <w:rPr>
          <w:rFonts w:eastAsia="標楷體"/>
          <w:b/>
          <w:sz w:val="20"/>
          <w:szCs w:val="20"/>
        </w:rPr>
        <w:t>1</w:t>
      </w:r>
      <w:r w:rsidRPr="0060718D">
        <w:rPr>
          <w:rFonts w:eastAsia="標楷體"/>
          <w:b/>
          <w:sz w:val="20"/>
          <w:szCs w:val="20"/>
        </w:rPr>
        <w:t>次。</w:t>
      </w:r>
    </w:p>
    <w:p w:rsidR="003366DA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:rsidR="00A9641F" w:rsidRPr="0060718D" w:rsidRDefault="00A9641F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>
        <w:rPr>
          <w:rFonts w:eastAsia="標楷體" w:hint="eastAsia"/>
          <w:b/>
          <w:sz w:val="20"/>
          <w:szCs w:val="20"/>
        </w:rPr>
        <w:t>3.</w:t>
      </w:r>
      <w:r w:rsidRPr="00A9641F">
        <w:rPr>
          <w:rFonts w:eastAsia="標楷體" w:hint="eastAsia"/>
          <w:b/>
          <w:sz w:val="20"/>
          <w:szCs w:val="20"/>
        </w:rPr>
        <w:t>精神急性一般病床</w:t>
      </w:r>
      <w:r w:rsidR="004944FA" w:rsidRPr="004944FA">
        <w:rPr>
          <w:rFonts w:eastAsia="標楷體" w:hint="eastAsia"/>
          <w:b/>
          <w:sz w:val="20"/>
          <w:szCs w:val="20"/>
        </w:rPr>
        <w:t>、精神慢性一般病床</w:t>
      </w:r>
      <w:r w:rsidRPr="00A9641F">
        <w:rPr>
          <w:rFonts w:eastAsia="標楷體" w:hint="eastAsia"/>
          <w:b/>
          <w:sz w:val="20"/>
          <w:szCs w:val="20"/>
        </w:rPr>
        <w:t>及精神科加護病床之平均住院日，</w:t>
      </w:r>
      <w:r w:rsidR="00467C13">
        <w:rPr>
          <w:rFonts w:eastAsia="標楷體" w:hint="eastAsia"/>
          <w:b/>
          <w:sz w:val="20"/>
          <w:szCs w:val="20"/>
        </w:rPr>
        <w:t>均</w:t>
      </w:r>
      <w:r w:rsidRPr="00A9641F">
        <w:rPr>
          <w:rFonts w:eastAsia="標楷體" w:hint="eastAsia"/>
          <w:b/>
          <w:sz w:val="20"/>
          <w:szCs w:val="20"/>
        </w:rPr>
        <w:t>應排除強制住院之平均住院日計算。</w:t>
      </w:r>
    </w:p>
    <w:p w:rsidR="00104FA0" w:rsidRPr="0060718D" w:rsidRDefault="00104FA0" w:rsidP="00E354A2">
      <w:pPr>
        <w:spacing w:line="500" w:lineRule="atLeast"/>
        <w:ind w:rightChars="-300" w:right="-720"/>
        <w:rPr>
          <w:rFonts w:eastAsia="標楷體"/>
        </w:rPr>
      </w:pPr>
      <w:r w:rsidRPr="0060718D">
        <w:rPr>
          <w:rFonts w:eastAsia="標楷體"/>
        </w:rPr>
        <w:t>3</w:t>
      </w:r>
      <w:r w:rsidR="00DF01D1" w:rsidRPr="0060718D">
        <w:rPr>
          <w:rFonts w:eastAsia="標楷體"/>
        </w:rPr>
        <w:t>.</w:t>
      </w:r>
      <w:r w:rsidR="00744E7B" w:rsidRPr="0060718D">
        <w:rPr>
          <w:rFonts w:eastAsia="標楷體"/>
        </w:rPr>
        <w:t>其他業務</w:t>
      </w:r>
      <w:r w:rsidR="00E534A9" w:rsidRPr="0060718D">
        <w:rPr>
          <w:rFonts w:eastAsia="標楷體"/>
        </w:rPr>
        <w:t>統計</w:t>
      </w:r>
    </w:p>
    <w:tbl>
      <w:tblPr>
        <w:tblW w:w="5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15"/>
        <w:gridCol w:w="1702"/>
        <w:gridCol w:w="1702"/>
        <w:gridCol w:w="1702"/>
        <w:gridCol w:w="1702"/>
        <w:gridCol w:w="1699"/>
      </w:tblGrid>
      <w:tr w:rsidR="00116067" w:rsidRPr="0060718D" w:rsidTr="004D5FA3">
        <w:trPr>
          <w:cantSplit/>
          <w:trHeight w:val="20"/>
          <w:tblHeader/>
          <w:jc w:val="center"/>
        </w:trPr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116067" w:rsidRPr="0060718D" w:rsidRDefault="00116067" w:rsidP="00116067">
            <w:pPr>
              <w:spacing w:line="0" w:lineRule="atLeast"/>
              <w:jc w:val="right"/>
              <w:rPr>
                <w:rFonts w:eastAsia="標楷體"/>
                <w:szCs w:val="20"/>
              </w:rPr>
            </w:pPr>
            <w:bookmarkStart w:id="7" w:name="_Hlk87634819"/>
            <w:r w:rsidRPr="0060718D">
              <w:rPr>
                <w:rFonts w:eastAsia="標楷體"/>
                <w:szCs w:val="20"/>
              </w:rPr>
              <w:t>年度別</w:t>
            </w:r>
            <w:r w:rsidRPr="0060718D">
              <w:rPr>
                <w:rFonts w:eastAsia="標楷體"/>
                <w:szCs w:val="20"/>
              </w:rPr>
              <w:t>-</w:t>
            </w:r>
            <w:r w:rsidRPr="0060718D">
              <w:rPr>
                <w:rFonts w:eastAsia="標楷體"/>
                <w:szCs w:val="20"/>
              </w:rPr>
              <w:t>數量</w:t>
            </w:r>
          </w:p>
          <w:p w:rsidR="00116067" w:rsidRPr="0060718D" w:rsidRDefault="00116067" w:rsidP="00116067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60718D">
              <w:rPr>
                <w:rFonts w:eastAsia="標楷體"/>
                <w:szCs w:val="20"/>
              </w:rPr>
              <w:t>項目</w:t>
            </w:r>
          </w:p>
        </w:tc>
        <w:tc>
          <w:tcPr>
            <w:tcW w:w="765" w:type="pct"/>
            <w:tcBorders>
              <w:left w:val="nil"/>
              <w:righ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autoSpaceDE w:val="0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109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~12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月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31</w:t>
            </w:r>
            <w:r w:rsidRPr="00116067">
              <w:rPr>
                <w:rFonts w:ascii="Times New Roman" w:eastAsia="標楷體" w:hAnsi="Times New Roman"/>
                <w:sz w:val="16"/>
                <w:szCs w:val="16"/>
              </w:rPr>
              <w:t>日）</w:t>
            </w:r>
          </w:p>
        </w:tc>
        <w:tc>
          <w:tcPr>
            <w:tcW w:w="765" w:type="pct"/>
            <w:tcBorders>
              <w:left w:val="single" w:sz="4" w:space="0" w:color="auto"/>
            </w:tcBorders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110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111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Cs w:val="20"/>
              </w:rPr>
            </w:pPr>
            <w:r w:rsidRPr="00116067">
              <w:rPr>
                <w:rFonts w:eastAsia="標楷體"/>
                <w:sz w:val="16"/>
                <w:szCs w:val="16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112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/>
                <w:bCs/>
                <w:szCs w:val="20"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1</w:t>
            </w:r>
            <w:r w:rsidRPr="00116067">
              <w:rPr>
                <w:rFonts w:eastAsia="標楷體"/>
                <w:sz w:val="16"/>
                <w:szCs w:val="16"/>
              </w:rPr>
              <w:t>日</w:t>
            </w:r>
            <w:r w:rsidRPr="00116067">
              <w:rPr>
                <w:rFonts w:eastAsia="標楷體"/>
                <w:sz w:val="16"/>
                <w:szCs w:val="16"/>
              </w:rPr>
              <w:t>~12</w:t>
            </w:r>
            <w:r w:rsidRPr="00116067">
              <w:rPr>
                <w:rFonts w:eastAsia="標楷體"/>
                <w:sz w:val="16"/>
                <w:szCs w:val="16"/>
              </w:rPr>
              <w:t>月</w:t>
            </w:r>
            <w:r w:rsidRPr="00116067">
              <w:rPr>
                <w:rFonts w:eastAsia="標楷體"/>
                <w:sz w:val="16"/>
                <w:szCs w:val="16"/>
              </w:rPr>
              <w:t>31</w:t>
            </w:r>
            <w:r w:rsidRPr="00116067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4" w:type="pct"/>
            <w:vAlign w:val="center"/>
          </w:tcPr>
          <w:p w:rsidR="00116067" w:rsidRPr="00116067" w:rsidRDefault="00116067" w:rsidP="0011606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116067">
              <w:rPr>
                <w:rFonts w:ascii="Times New Roman" w:eastAsia="標楷體" w:hAnsi="Times New Roman"/>
                <w:b/>
                <w:bCs/>
              </w:rPr>
              <w:t>113</w:t>
            </w:r>
            <w:r w:rsidRPr="00116067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:rsidR="00116067" w:rsidRPr="0060718D" w:rsidRDefault="00116067" w:rsidP="00116067">
            <w:pPr>
              <w:spacing w:line="0" w:lineRule="atLeast"/>
              <w:ind w:leftChars="-30" w:left="-72" w:rightChars="42" w:right="101"/>
              <w:jc w:val="center"/>
              <w:rPr>
                <w:rFonts w:eastAsia="標楷體"/>
                <w:b/>
                <w:bCs/>
                <w:szCs w:val="20"/>
              </w:rPr>
            </w:pPr>
            <w:r w:rsidRPr="00116067">
              <w:rPr>
                <w:rFonts w:eastAsia="標楷體"/>
                <w:sz w:val="18"/>
              </w:rPr>
              <w:t>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月</w:t>
            </w:r>
            <w:r w:rsidR="00394CAA">
              <w:rPr>
                <w:rFonts w:eastAsia="標楷體"/>
                <w:sz w:val="16"/>
                <w:szCs w:val="16"/>
              </w:rPr>
              <w:t>1</w:t>
            </w:r>
            <w:r w:rsidR="00394CAA">
              <w:rPr>
                <w:rFonts w:eastAsia="標楷體"/>
                <w:sz w:val="16"/>
                <w:szCs w:val="16"/>
              </w:rPr>
              <w:t>日</w:t>
            </w:r>
            <w:r w:rsidR="00394CAA">
              <w:rPr>
                <w:rFonts w:eastAsia="標楷體"/>
                <w:sz w:val="16"/>
                <w:szCs w:val="16"/>
              </w:rPr>
              <w:t>~</w:t>
            </w:r>
            <w:r w:rsidR="00394CAA">
              <w:rPr>
                <w:rFonts w:eastAsia="標楷體"/>
                <w:sz w:val="16"/>
                <w:szCs w:val="16"/>
              </w:rPr>
              <w:t>實地評鑑前</w:t>
            </w:r>
            <w:r w:rsidR="00394CAA">
              <w:rPr>
                <w:rFonts w:eastAsia="標楷體"/>
                <w:sz w:val="16"/>
                <w:szCs w:val="16"/>
              </w:rPr>
              <w:t>2</w:t>
            </w:r>
            <w:r w:rsidR="00394CAA">
              <w:rPr>
                <w:rFonts w:eastAsia="標楷體"/>
                <w:sz w:val="16"/>
                <w:szCs w:val="16"/>
              </w:rPr>
              <w:t>個月月底</w:t>
            </w:r>
            <w:r w:rsidRPr="00116067">
              <w:rPr>
                <w:rFonts w:eastAsia="標楷體"/>
                <w:sz w:val="16"/>
                <w:szCs w:val="16"/>
              </w:rPr>
              <w:t>）</w:t>
            </w: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粗死亡人數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淨死亡人數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住院</w:t>
            </w:r>
            <w:r w:rsidRPr="0060718D">
              <w:rPr>
                <w:rFonts w:eastAsia="標楷體"/>
              </w:rPr>
              <w:t>48</w:t>
            </w:r>
            <w:r w:rsidRPr="0060718D">
              <w:rPr>
                <w:rFonts w:eastAsia="標楷體"/>
              </w:rPr>
              <w:t>小時內死亡人數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總出院病人數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粗死亡率</w:t>
            </w:r>
            <w:r w:rsidRPr="0060718D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4D5FA3">
        <w:trPr>
          <w:cantSplit/>
          <w:trHeight w:val="20"/>
          <w:jc w:val="center"/>
        </w:trPr>
        <w:tc>
          <w:tcPr>
            <w:tcW w:w="117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淨死亡率</w:t>
            </w:r>
            <w:r w:rsidRPr="0060718D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:rsidR="00357D69" w:rsidRPr="0060718D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bookmarkEnd w:id="7"/>
    <w:p w:rsidR="00104FA0" w:rsidRPr="0060718D" w:rsidRDefault="00104FA0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</w:rPr>
        <w:t>1.</w:t>
      </w:r>
      <w:r w:rsidRPr="0060718D">
        <w:rPr>
          <w:rFonts w:eastAsia="標楷體"/>
          <w:b/>
          <w:sz w:val="20"/>
        </w:rPr>
        <w:t>粗死亡人數</w:t>
      </w:r>
      <w:r w:rsidRPr="0060718D">
        <w:rPr>
          <w:rFonts w:eastAsia="標楷體"/>
          <w:b/>
          <w:sz w:val="20"/>
          <w:szCs w:val="20"/>
        </w:rPr>
        <w:t>：全年住院後死亡人數，不含急診死亡及未離開產房即死亡之新生兒及死產人數。（粗死亡人</w:t>
      </w:r>
      <w:r w:rsidRPr="0060718D">
        <w:rPr>
          <w:rFonts w:eastAsia="標楷體"/>
          <w:b/>
          <w:sz w:val="20"/>
          <w:szCs w:val="20"/>
        </w:rPr>
        <w:lastRenderedPageBreak/>
        <w:t>數大於或等於淨死亡人數）</w:t>
      </w:r>
    </w:p>
    <w:p w:rsidR="00B945BB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淨死亡人數：</w:t>
      </w:r>
      <w:r w:rsidR="00B945BB" w:rsidRPr="0054536B">
        <w:rPr>
          <w:rFonts w:eastAsia="標楷體"/>
          <w:b/>
          <w:sz w:val="20"/>
          <w:szCs w:val="20"/>
        </w:rPr>
        <w:t>全年住院後超過</w:t>
      </w:r>
      <w:r w:rsidR="00B945BB" w:rsidRPr="0054536B">
        <w:rPr>
          <w:rFonts w:eastAsia="標楷體"/>
          <w:b/>
          <w:sz w:val="20"/>
          <w:szCs w:val="20"/>
        </w:rPr>
        <w:t>48</w:t>
      </w:r>
      <w:r w:rsidR="00B945BB" w:rsidRPr="0054536B">
        <w:rPr>
          <w:rFonts w:eastAsia="標楷體"/>
          <w:b/>
          <w:sz w:val="20"/>
          <w:szCs w:val="20"/>
        </w:rPr>
        <w:t>小時才死亡人數。臨終病人自動出院者</w:t>
      </w:r>
      <w:r w:rsidR="00B945BB" w:rsidRPr="00B945BB">
        <w:rPr>
          <w:rFonts w:eastAsia="標楷體" w:hint="eastAsia"/>
          <w:b/>
          <w:sz w:val="20"/>
          <w:szCs w:val="20"/>
        </w:rPr>
        <w:t>，</w:t>
      </w:r>
      <w:r w:rsidR="00B945BB" w:rsidRPr="0054536B">
        <w:rPr>
          <w:rFonts w:eastAsia="標楷體"/>
          <w:b/>
          <w:sz w:val="20"/>
          <w:szCs w:val="20"/>
        </w:rPr>
        <w:t>以醫院為其出具死亡診斷者始計。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粗死亡率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全年住院病人死亡</w:t>
      </w:r>
      <w:r w:rsidR="00394CAA">
        <w:rPr>
          <w:rFonts w:eastAsia="標楷體" w:hint="eastAsia"/>
          <w:b/>
          <w:sz w:val="20"/>
          <w:szCs w:val="20"/>
        </w:rPr>
        <w:t>人</w:t>
      </w:r>
      <w:r w:rsidRPr="0060718D">
        <w:rPr>
          <w:rFonts w:eastAsia="標楷體"/>
          <w:b/>
          <w:sz w:val="20"/>
          <w:szCs w:val="20"/>
        </w:rPr>
        <w:t>數</w:t>
      </w:r>
      <w:r w:rsidRPr="0060718D">
        <w:rPr>
          <w:rFonts w:eastAsia="標楷體"/>
          <w:b/>
          <w:sz w:val="20"/>
          <w:szCs w:val="20"/>
        </w:rPr>
        <w:t>÷</w:t>
      </w:r>
      <w:r w:rsidRPr="0060718D">
        <w:rPr>
          <w:rFonts w:eastAsia="標楷體"/>
          <w:b/>
          <w:sz w:val="20"/>
          <w:szCs w:val="20"/>
        </w:rPr>
        <w:t>全年總出院病人數</w:t>
      </w:r>
      <w:r w:rsidRPr="0060718D">
        <w:rPr>
          <w:rFonts w:eastAsia="標楷體"/>
          <w:b/>
          <w:sz w:val="20"/>
          <w:szCs w:val="20"/>
        </w:rPr>
        <w:t>×100 (</w:t>
      </w:r>
      <w:r w:rsidRPr="0060718D">
        <w:rPr>
          <w:rFonts w:eastAsia="標楷體"/>
          <w:b/>
          <w:sz w:val="20"/>
          <w:szCs w:val="20"/>
        </w:rPr>
        <w:t>％</w:t>
      </w:r>
      <w:r w:rsidRPr="0060718D">
        <w:rPr>
          <w:rFonts w:eastAsia="標楷體"/>
          <w:b/>
          <w:sz w:val="20"/>
          <w:szCs w:val="20"/>
        </w:rPr>
        <w:t>)</w:t>
      </w:r>
    </w:p>
    <w:p w:rsidR="00104FA0" w:rsidRPr="0060718D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淨死亡率</w:t>
      </w:r>
      <w:r w:rsidRPr="0060718D">
        <w:rPr>
          <w:rFonts w:eastAsia="標楷體"/>
          <w:b/>
          <w:sz w:val="20"/>
          <w:szCs w:val="20"/>
        </w:rPr>
        <w:t>=</w:t>
      </w:r>
      <w:r w:rsidRPr="0060718D">
        <w:rPr>
          <w:rFonts w:eastAsia="標楷體"/>
          <w:b/>
          <w:sz w:val="20"/>
          <w:szCs w:val="20"/>
        </w:rPr>
        <w:t>全年</w:t>
      </w:r>
      <w:r w:rsidRPr="0060718D">
        <w:rPr>
          <w:rFonts w:eastAsia="標楷體"/>
          <w:b/>
          <w:sz w:val="20"/>
        </w:rPr>
        <w:t>住院超過</w:t>
      </w:r>
      <w:r w:rsidRPr="0060718D">
        <w:rPr>
          <w:rFonts w:eastAsia="標楷體"/>
          <w:b/>
          <w:sz w:val="20"/>
        </w:rPr>
        <w:t>48</w:t>
      </w:r>
      <w:r w:rsidRPr="0060718D">
        <w:rPr>
          <w:rFonts w:eastAsia="標楷體"/>
          <w:b/>
          <w:sz w:val="20"/>
        </w:rPr>
        <w:t>小時死亡人數</w:t>
      </w:r>
      <w:r w:rsidRPr="0060718D">
        <w:rPr>
          <w:rFonts w:eastAsia="標楷體"/>
          <w:b/>
          <w:sz w:val="20"/>
        </w:rPr>
        <w:t>÷(</w:t>
      </w:r>
      <w:r w:rsidRPr="0060718D">
        <w:rPr>
          <w:rFonts w:eastAsia="標楷體"/>
          <w:b/>
          <w:sz w:val="20"/>
        </w:rPr>
        <w:t>全年總出院病人數－住院</w:t>
      </w:r>
      <w:r w:rsidRPr="0060718D">
        <w:rPr>
          <w:rFonts w:eastAsia="標楷體"/>
          <w:b/>
          <w:sz w:val="20"/>
        </w:rPr>
        <w:t>48</w:t>
      </w:r>
      <w:r w:rsidRPr="0060718D">
        <w:rPr>
          <w:rFonts w:eastAsia="標楷體"/>
          <w:b/>
          <w:sz w:val="20"/>
        </w:rPr>
        <w:t>小時內死亡人數</w:t>
      </w:r>
      <w:r w:rsidRPr="0060718D">
        <w:rPr>
          <w:rFonts w:eastAsia="標楷體"/>
          <w:b/>
          <w:sz w:val="20"/>
        </w:rPr>
        <w:t>) ×100 (</w:t>
      </w:r>
      <w:r w:rsidRPr="0060718D">
        <w:rPr>
          <w:rFonts w:eastAsia="標楷體"/>
          <w:b/>
          <w:sz w:val="20"/>
        </w:rPr>
        <w:t>％</w:t>
      </w:r>
      <w:r w:rsidRPr="0060718D">
        <w:rPr>
          <w:rFonts w:eastAsia="標楷體"/>
          <w:b/>
          <w:sz w:val="20"/>
        </w:rPr>
        <w:t>)</w:t>
      </w:r>
    </w:p>
    <w:p w:rsidR="00357D69" w:rsidRPr="0060718D" w:rsidRDefault="00BC0359" w:rsidP="00357D69">
      <w:pPr>
        <w:tabs>
          <w:tab w:val="left" w:pos="720"/>
        </w:tabs>
        <w:spacing w:line="500" w:lineRule="atLeast"/>
        <w:rPr>
          <w:rFonts w:eastAsia="標楷體"/>
        </w:rPr>
      </w:pPr>
      <w:r w:rsidRPr="0060718D">
        <w:rPr>
          <w:rFonts w:eastAsia="標楷體"/>
        </w:rPr>
        <w:br w:type="page"/>
      </w:r>
      <w:r w:rsidR="00357D69" w:rsidRPr="0060718D">
        <w:rPr>
          <w:rFonts w:eastAsia="標楷體"/>
        </w:rPr>
        <w:lastRenderedPageBreak/>
        <w:t xml:space="preserve">4. </w:t>
      </w:r>
      <w:r w:rsidR="00357D69" w:rsidRPr="0060718D">
        <w:rPr>
          <w:rFonts w:eastAsia="標楷體"/>
        </w:rPr>
        <w:t>住院病人</w:t>
      </w:r>
      <w:r w:rsidR="00357D69" w:rsidRPr="0060718D">
        <w:rPr>
          <w:rFonts w:eastAsia="標楷體"/>
        </w:rPr>
        <w:t>10</w:t>
      </w:r>
      <w:r w:rsidR="00357D69" w:rsidRPr="0060718D">
        <w:rPr>
          <w:rFonts w:eastAsia="標楷體"/>
        </w:rPr>
        <w:t>大疾病別統計表</w:t>
      </w:r>
      <w:r w:rsidR="00357D69" w:rsidRPr="0060718D">
        <w:rPr>
          <w:rFonts w:eastAsia="標楷體"/>
        </w:rPr>
        <w:t>(</w:t>
      </w:r>
      <w:r w:rsidR="00357D69" w:rsidRPr="0060718D">
        <w:rPr>
          <w:rFonts w:eastAsia="標楷體"/>
        </w:rPr>
        <w:t>資料統計期間</w:t>
      </w:r>
      <w:r w:rsidR="00357D69"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="00357D69" w:rsidRPr="00116067">
        <w:rPr>
          <w:rFonts w:eastAsia="標楷體"/>
          <w:b/>
        </w:rPr>
        <w:t>.1.1~</w:t>
      </w:r>
      <w:r w:rsidR="00357D69" w:rsidRPr="00116067">
        <w:rPr>
          <w:rFonts w:eastAsia="標楷體"/>
          <w:b/>
          <w:bCs/>
        </w:rPr>
        <w:t>11</w:t>
      </w:r>
      <w:r w:rsidR="004D5FA3" w:rsidRPr="00116067">
        <w:rPr>
          <w:rFonts w:eastAsia="標楷體"/>
          <w:b/>
          <w:bCs/>
        </w:rPr>
        <w:t>2</w:t>
      </w:r>
      <w:r w:rsidR="00357D69" w:rsidRPr="00116067">
        <w:rPr>
          <w:rFonts w:eastAsia="標楷體"/>
          <w:b/>
        </w:rPr>
        <w:t>.12.31</w:t>
      </w:r>
      <w:r w:rsidR="00357D69" w:rsidRPr="0060718D">
        <w:rPr>
          <w:rFonts w:eastAsia="標楷體"/>
        </w:rPr>
        <w:t>)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4.1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4.2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.1.1~10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 xml:space="preserve"> 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4.3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116067">
        <w:rPr>
          <w:rFonts w:eastAsia="標楷體"/>
          <w:b/>
        </w:rPr>
        <w:t>(1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0.1.1~1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0.12.31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br w:type="page"/>
      </w:r>
      <w:r w:rsidRPr="0060718D">
        <w:rPr>
          <w:rFonts w:eastAsia="標楷體"/>
        </w:rPr>
        <w:lastRenderedPageBreak/>
        <w:t>4.4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1243"/>
        <w:gridCol w:w="1025"/>
        <w:gridCol w:w="727"/>
        <w:gridCol w:w="729"/>
        <w:gridCol w:w="727"/>
        <w:gridCol w:w="729"/>
        <w:gridCol w:w="727"/>
        <w:gridCol w:w="729"/>
        <w:gridCol w:w="727"/>
        <w:gridCol w:w="729"/>
        <w:gridCol w:w="725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4.5</w:t>
      </w:r>
      <w:r w:rsidRPr="0060718D">
        <w:rPr>
          <w:rFonts w:eastAsia="標楷體"/>
        </w:rPr>
        <w:t>住院病人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2"/>
        <w:gridCol w:w="1204"/>
        <w:gridCol w:w="1082"/>
        <w:gridCol w:w="730"/>
        <w:gridCol w:w="730"/>
        <w:gridCol w:w="730"/>
        <w:gridCol w:w="730"/>
        <w:gridCol w:w="730"/>
        <w:gridCol w:w="730"/>
        <w:gridCol w:w="730"/>
        <w:gridCol w:w="730"/>
        <w:gridCol w:w="726"/>
      </w:tblGrid>
      <w:tr w:rsidR="00357D69" w:rsidRPr="0060718D" w:rsidTr="005F01A6">
        <w:trPr>
          <w:trHeight w:val="631"/>
          <w:tblHeader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60718D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該疾病平均住院日</w:t>
            </w: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644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以已辦理住院手續之病人統計。</w:t>
      </w:r>
    </w:p>
    <w:p w:rsidR="00357D69" w:rsidRPr="0060718D" w:rsidRDefault="00357D69" w:rsidP="00357D69">
      <w:pPr>
        <w:widowControl/>
        <w:rPr>
          <w:rFonts w:eastAsia="標楷體"/>
        </w:rPr>
      </w:pPr>
      <w:r w:rsidRPr="0060718D">
        <w:rPr>
          <w:rFonts w:eastAsia="標楷體"/>
        </w:rPr>
        <w:br w:type="page"/>
      </w:r>
    </w:p>
    <w:p w:rsidR="00357D69" w:rsidRPr="0060718D" w:rsidRDefault="00357D69" w:rsidP="00357D69">
      <w:pPr>
        <w:tabs>
          <w:tab w:val="left" w:pos="360"/>
        </w:tabs>
        <w:spacing w:line="500" w:lineRule="atLeast"/>
        <w:rPr>
          <w:rFonts w:eastAsia="標楷體"/>
        </w:rPr>
      </w:pPr>
      <w:r w:rsidRPr="0060718D">
        <w:rPr>
          <w:rFonts w:eastAsia="標楷體"/>
        </w:rPr>
        <w:lastRenderedPageBreak/>
        <w:t>5.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t>5.1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 w:rsidR="00357D69" w:rsidRPr="0060718D" w:rsidTr="005F01A6">
        <w:trPr>
          <w:tblHeader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609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41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60718D">
        <w:rPr>
          <w:rFonts w:eastAsia="標楷體"/>
          <w:b/>
          <w:sz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br w:type="page"/>
      </w:r>
      <w:r w:rsidRPr="0060718D">
        <w:rPr>
          <w:rFonts w:eastAsia="標楷體"/>
        </w:rPr>
        <w:lastRenderedPageBreak/>
        <w:t xml:space="preserve">  5.2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 xml:space="preserve"> (</w:t>
      </w:r>
      <w:r w:rsidRPr="00116067">
        <w:rPr>
          <w:rFonts w:eastAsia="標楷體"/>
          <w:b/>
        </w:rPr>
        <w:t>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.1.1~10</w:t>
      </w:r>
      <w:r w:rsidR="004D5FA3" w:rsidRPr="00116067">
        <w:rPr>
          <w:rFonts w:eastAsia="標楷體"/>
          <w:b/>
        </w:rPr>
        <w:t>9</w:t>
      </w:r>
      <w:r w:rsidRPr="00116067">
        <w:rPr>
          <w:rFonts w:eastAsia="標楷體"/>
          <w:b/>
        </w:rPr>
        <w:t>.12.31)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60718D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ICD-9-CM/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br w:type="page"/>
      </w:r>
      <w:r w:rsidRPr="0060718D">
        <w:rPr>
          <w:rFonts w:eastAsia="標楷體"/>
        </w:rPr>
        <w:lastRenderedPageBreak/>
        <w:t xml:space="preserve"> 5.3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0.1.1~</w:t>
      </w:r>
      <w:r w:rsidR="004D5FA3" w:rsidRPr="00116067">
        <w:rPr>
          <w:rFonts w:eastAsia="標楷體"/>
          <w:b/>
        </w:rPr>
        <w:t>110.</w:t>
      </w:r>
      <w:r w:rsidRPr="00116067">
        <w:rPr>
          <w:rFonts w:eastAsia="標楷體"/>
          <w:b/>
        </w:rPr>
        <w:t>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60718D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 xml:space="preserve">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  <w:sz w:val="20"/>
          <w:szCs w:val="20"/>
        </w:rPr>
        <w:br w:type="page"/>
      </w:r>
      <w:r w:rsidRPr="0060718D">
        <w:rPr>
          <w:rFonts w:eastAsia="標楷體"/>
        </w:rPr>
        <w:lastRenderedPageBreak/>
        <w:t>5.4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1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424"/>
        <w:gridCol w:w="1821"/>
        <w:gridCol w:w="756"/>
        <w:gridCol w:w="672"/>
        <w:gridCol w:w="685"/>
        <w:gridCol w:w="882"/>
        <w:gridCol w:w="1022"/>
        <w:gridCol w:w="1750"/>
      </w:tblGrid>
      <w:tr w:rsidR="00357D69" w:rsidRPr="0060718D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widowControl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br w:type="page"/>
      </w:r>
    </w:p>
    <w:p w:rsidR="00357D69" w:rsidRPr="0060718D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60718D">
        <w:rPr>
          <w:rFonts w:eastAsia="標楷體"/>
        </w:rPr>
        <w:lastRenderedPageBreak/>
        <w:t>5.5</w:t>
      </w:r>
      <w:r w:rsidRPr="0060718D">
        <w:rPr>
          <w:rFonts w:eastAsia="標楷體"/>
        </w:rPr>
        <w:t>門診病人</w:t>
      </w:r>
      <w:r w:rsidRPr="0060718D">
        <w:rPr>
          <w:rFonts w:eastAsia="標楷體"/>
        </w:rPr>
        <w:t>10</w:t>
      </w:r>
      <w:r w:rsidRPr="0060718D">
        <w:rPr>
          <w:rFonts w:eastAsia="標楷體"/>
        </w:rPr>
        <w:t>大疾病別統計表</w:t>
      </w:r>
      <w:r w:rsidRPr="0060718D">
        <w:rPr>
          <w:rFonts w:eastAsia="標楷體"/>
        </w:rPr>
        <w:t>(</w:t>
      </w:r>
      <w:r w:rsidRPr="00116067">
        <w:rPr>
          <w:rFonts w:eastAsia="標楷體"/>
          <w:b/>
        </w:rPr>
        <w:t>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.1.1~11</w:t>
      </w:r>
      <w:r w:rsidR="004D5FA3" w:rsidRPr="00116067">
        <w:rPr>
          <w:rFonts w:eastAsia="標楷體"/>
          <w:b/>
        </w:rPr>
        <w:t>2</w:t>
      </w:r>
      <w:r w:rsidRPr="00116067">
        <w:rPr>
          <w:rFonts w:eastAsia="標楷體"/>
          <w:b/>
        </w:rPr>
        <w:t>.12.31</w:t>
      </w:r>
      <w:r w:rsidRPr="0060718D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 w:rsidR="00357D69" w:rsidRPr="0060718D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ICD-10-CM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百分比</w:t>
            </w:r>
            <w:r w:rsidRPr="0060718D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累積百分比</w:t>
            </w:r>
            <w:r w:rsidRPr="0060718D">
              <w:rPr>
                <w:rFonts w:eastAsia="標楷體"/>
              </w:rPr>
              <w:t>%</w:t>
            </w:r>
          </w:p>
        </w:tc>
      </w:tr>
      <w:tr w:rsidR="00357D69" w:rsidRPr="0060718D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前</w:t>
            </w:r>
            <w:r w:rsidRPr="0060718D">
              <w:rPr>
                <w:rFonts w:eastAsia="標楷體"/>
              </w:rPr>
              <w:t>10</w:t>
            </w:r>
            <w:r w:rsidRPr="0060718D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60718D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60718D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shd w:val="clear" w:color="auto" w:fill="auto"/>
            <w:vAlign w:val="center"/>
          </w:tcPr>
          <w:p w:rsidR="00357D69" w:rsidRPr="0060718D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:rsidR="00357D69" w:rsidRPr="0060718D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備註：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1.</w:t>
      </w:r>
      <w:r w:rsidRPr="0060718D">
        <w:rPr>
          <w:rFonts w:eastAsia="標楷體"/>
          <w:b/>
          <w:sz w:val="20"/>
          <w:szCs w:val="20"/>
        </w:rPr>
        <w:t>百分比係指該疾病佔所有疾病的百分比。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2.</w:t>
      </w:r>
      <w:r w:rsidRPr="0060718D">
        <w:rPr>
          <w:rFonts w:eastAsia="標楷體"/>
          <w:b/>
          <w:sz w:val="20"/>
          <w:szCs w:val="20"/>
        </w:rPr>
        <w:t>統計以主診斷為統計依據，排除</w:t>
      </w:r>
      <w:r w:rsidRPr="0060718D">
        <w:rPr>
          <w:rFonts w:eastAsia="標楷體"/>
          <w:b/>
          <w:sz w:val="20"/>
          <w:szCs w:val="20"/>
        </w:rPr>
        <w:t>V code</w:t>
      </w:r>
      <w:r w:rsidRPr="0060718D">
        <w:rPr>
          <w:rFonts w:eastAsia="標楷體"/>
          <w:b/>
          <w:sz w:val="20"/>
          <w:szCs w:val="20"/>
        </w:rPr>
        <w:t>、</w:t>
      </w:r>
      <w:r w:rsidRPr="0060718D">
        <w:rPr>
          <w:rFonts w:eastAsia="標楷體"/>
          <w:b/>
          <w:sz w:val="20"/>
          <w:szCs w:val="20"/>
        </w:rPr>
        <w:t>E code</w:t>
      </w:r>
      <w:r w:rsidRPr="0060718D">
        <w:rPr>
          <w:rFonts w:eastAsia="標楷體"/>
          <w:b/>
          <w:sz w:val="20"/>
          <w:szCs w:val="20"/>
        </w:rPr>
        <w:t>及</w:t>
      </w:r>
      <w:r w:rsidRPr="0060718D">
        <w:rPr>
          <w:rFonts w:eastAsia="標楷體"/>
          <w:b/>
          <w:sz w:val="20"/>
          <w:szCs w:val="20"/>
        </w:rPr>
        <w:t>M code</w:t>
      </w:r>
      <w:r w:rsidRPr="0060718D">
        <w:rPr>
          <w:rFonts w:eastAsia="標楷體"/>
          <w:b/>
          <w:sz w:val="20"/>
          <w:szCs w:val="20"/>
        </w:rPr>
        <w:t>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3.</w:t>
      </w:r>
      <w:r w:rsidRPr="0060718D">
        <w:rPr>
          <w:rFonts w:eastAsia="標楷體"/>
          <w:b/>
          <w:sz w:val="20"/>
          <w:szCs w:val="20"/>
        </w:rPr>
        <w:t>統計表之累積百分比累積至</w:t>
      </w:r>
      <w:r w:rsidRPr="0060718D">
        <w:rPr>
          <w:rFonts w:eastAsia="標楷體"/>
          <w:b/>
          <w:sz w:val="20"/>
          <w:szCs w:val="20"/>
        </w:rPr>
        <w:t>80</w:t>
      </w:r>
      <w:r w:rsidRPr="0060718D">
        <w:rPr>
          <w:rFonts w:eastAsia="標楷體"/>
          <w:b/>
          <w:sz w:val="20"/>
          <w:szCs w:val="20"/>
        </w:rPr>
        <w:t>％時，可不需再填寫。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60718D">
        <w:rPr>
          <w:rFonts w:eastAsia="標楷體"/>
          <w:b/>
          <w:sz w:val="20"/>
          <w:szCs w:val="20"/>
        </w:rPr>
        <w:t>4.</w:t>
      </w:r>
      <w:r w:rsidRPr="0060718D">
        <w:rPr>
          <w:rFonts w:eastAsia="標楷體"/>
          <w:b/>
          <w:sz w:val="20"/>
          <w:szCs w:val="20"/>
        </w:rPr>
        <w:t>以門診病人未辦理住院手續者統計。</w:t>
      </w:r>
    </w:p>
    <w:p w:rsidR="00357D69" w:rsidRPr="0060718D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:rsidR="00C27AD4" w:rsidRPr="0060718D" w:rsidRDefault="00E1540F" w:rsidP="005972F3">
      <w:pPr>
        <w:tabs>
          <w:tab w:val="left" w:pos="720"/>
        </w:tabs>
        <w:spacing w:line="500" w:lineRule="atLeast"/>
        <w:jc w:val="center"/>
        <w:rPr>
          <w:rFonts w:eastAsia="標楷體"/>
          <w:b/>
          <w:bCs/>
          <w:sz w:val="28"/>
        </w:rPr>
      </w:pPr>
      <w:r w:rsidRPr="0060718D">
        <w:rPr>
          <w:rFonts w:eastAsia="標楷體"/>
          <w:b/>
          <w:bCs/>
        </w:rPr>
        <w:br w:type="page"/>
      </w:r>
      <w:r w:rsidR="00C27AD4" w:rsidRPr="0060718D">
        <w:rPr>
          <w:rFonts w:eastAsia="標楷體"/>
          <w:b/>
          <w:bCs/>
          <w:sz w:val="28"/>
        </w:rPr>
        <w:lastRenderedPageBreak/>
        <w:t>填表說明</w:t>
      </w:r>
    </w:p>
    <w:p w:rsidR="00C27AD4" w:rsidRPr="0060718D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</w:p>
    <w:p w:rsidR="00C27AD4" w:rsidRPr="0060718D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 w:rsidR="00C27AD4" w:rsidRPr="0060718D" w:rsidRDefault="00C27AD4" w:rsidP="00C27AD4">
      <w:pPr>
        <w:pStyle w:val="ac"/>
        <w:snapToGrid w:val="0"/>
        <w:jc w:val="both"/>
        <w:rPr>
          <w:rFonts w:ascii="Times New Roman" w:eastAsia="標楷體" w:hAnsi="Times New Roman"/>
          <w:b/>
          <w:bCs/>
          <w:sz w:val="20"/>
        </w:rPr>
      </w:pP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二、醫療業務量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全年門診人次：全年前往醫院經掛號後，實際就診各科別門診人次</w:t>
      </w:r>
      <w:r w:rsidRPr="0060718D">
        <w:rPr>
          <w:rFonts w:ascii="Times New Roman" w:eastAsia="標楷體" w:hAnsi="Times New Roman"/>
          <w:sz w:val="20"/>
        </w:rPr>
        <w:t>(</w:t>
      </w:r>
      <w:r w:rsidRPr="0060718D">
        <w:rPr>
          <w:rFonts w:ascii="Times New Roman" w:eastAsia="標楷體" w:hAnsi="Times New Roman"/>
          <w:sz w:val="20"/>
        </w:rPr>
        <w:t>含夜間門診及假日門診</w:t>
      </w:r>
      <w:r w:rsidRPr="0060718D">
        <w:rPr>
          <w:rFonts w:ascii="Times New Roman" w:eastAsia="標楷體" w:hAnsi="Times New Roman"/>
          <w:sz w:val="20"/>
        </w:rPr>
        <w:t>)</w:t>
      </w:r>
      <w:r w:rsidRPr="0060718D">
        <w:rPr>
          <w:rFonts w:ascii="Times New Roman" w:eastAsia="標楷體" w:hAnsi="Times New Roman"/>
          <w:sz w:val="20"/>
        </w:rPr>
        <w:t>之累計。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(1)</w:t>
      </w:r>
      <w:r w:rsidRPr="0060718D">
        <w:rPr>
          <w:rFonts w:ascii="Times New Roman" w:eastAsia="標楷體" w:hAnsi="Times New Roman"/>
          <w:sz w:val="20"/>
        </w:rPr>
        <w:t>不含急診人次與門診體格檢查之人次。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(2)</w:t>
      </w:r>
      <w:r w:rsidRPr="0060718D">
        <w:rPr>
          <w:rFonts w:ascii="Times New Roman" w:eastAsia="標楷體" w:hAnsi="Times New Roman"/>
          <w:sz w:val="20"/>
        </w:rPr>
        <w:t>如同</w:t>
      </w:r>
      <w:r w:rsidRPr="0060718D">
        <w:rPr>
          <w:rFonts w:ascii="Times New Roman" w:eastAsia="標楷體" w:hAnsi="Times New Roman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人掛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科或就診某科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次，即以</w:t>
      </w:r>
      <w:r w:rsidRPr="0060718D">
        <w:rPr>
          <w:rFonts w:ascii="Times New Roman" w:eastAsia="標楷體" w:hAnsi="Times New Roman"/>
          <w:sz w:val="20"/>
        </w:rPr>
        <w:t>2</w:t>
      </w:r>
      <w:r w:rsidRPr="0060718D">
        <w:rPr>
          <w:rFonts w:ascii="Times New Roman" w:eastAsia="標楷體" w:hAnsi="Times New Roman"/>
          <w:sz w:val="20"/>
        </w:rPr>
        <w:t>人次之累計。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門診健檢人次：包括就業、考試、執照、就學、人壽保險、婚前健檢及成人健檢等人次之累計。</w:t>
      </w:r>
    </w:p>
    <w:p w:rsidR="00C27AD4" w:rsidRPr="0060718D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全年急診人次：全年急診掛號，且實際完成就診人次之累計。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(1)</w:t>
      </w:r>
      <w:r w:rsidRPr="0060718D">
        <w:rPr>
          <w:rFonts w:ascii="Times New Roman" w:eastAsia="標楷體" w:hAnsi="Times New Roman"/>
          <w:sz w:val="20"/>
        </w:rPr>
        <w:t>夜間門診不列入急診。</w:t>
      </w:r>
    </w:p>
    <w:p w:rsidR="00C27AD4" w:rsidRPr="0060718D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 xml:space="preserve">      (2)</w:t>
      </w:r>
      <w:r w:rsidRPr="0060718D">
        <w:rPr>
          <w:rFonts w:ascii="Times New Roman" w:eastAsia="標楷體" w:hAnsi="Times New Roman"/>
          <w:sz w:val="20"/>
        </w:rPr>
        <w:t>夜間至急診處就診視為急診。</w:t>
      </w:r>
    </w:p>
    <w:p w:rsidR="00B945BB" w:rsidRPr="0060718D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/>
          <w:sz w:val="20"/>
        </w:rPr>
        <w:t>全年住院人次：全年醫院每日辦理住院手續之入院人次</w:t>
      </w:r>
      <w:r w:rsidRPr="0060718D">
        <w:rPr>
          <w:rFonts w:ascii="Times New Roman" w:eastAsia="標楷體" w:hAnsi="Times New Roman"/>
          <w:sz w:val="20"/>
        </w:rPr>
        <w:t>累計，不含住院健檢人次。急診後辦理住院手續者</w:t>
      </w:r>
      <w:r w:rsidRPr="00B945BB">
        <w:rPr>
          <w:rFonts w:ascii="Times New Roman" w:eastAsia="標楷體" w:hAnsi="Times New Roman" w:hint="eastAsia"/>
          <w:sz w:val="20"/>
        </w:rPr>
        <w:t>，</w:t>
      </w:r>
      <w:r w:rsidRPr="0060718D">
        <w:rPr>
          <w:rFonts w:ascii="Times New Roman" w:eastAsia="標楷體" w:hAnsi="Times New Roman"/>
          <w:sz w:val="20"/>
        </w:rPr>
        <w:t>列入住院人次</w:t>
      </w:r>
      <w:r w:rsidRPr="00B945BB">
        <w:rPr>
          <w:rFonts w:ascii="Times New Roman" w:eastAsia="標楷體" w:hAnsi="Times New Roman" w:hint="eastAsia"/>
          <w:sz w:val="20"/>
        </w:rPr>
        <w:t>；</w:t>
      </w:r>
      <w:r w:rsidRPr="0060718D">
        <w:rPr>
          <w:rFonts w:ascii="Times New Roman" w:eastAsia="標楷體" w:hAnsi="Times New Roman"/>
          <w:sz w:val="20"/>
        </w:rPr>
        <w:t>但急診後未辦理住院手續者</w:t>
      </w:r>
      <w:r w:rsidRPr="00B945BB">
        <w:rPr>
          <w:rFonts w:ascii="Times New Roman" w:eastAsia="標楷體" w:hAnsi="Times New Roman" w:hint="eastAsia"/>
          <w:sz w:val="20"/>
        </w:rPr>
        <w:t>，</w:t>
      </w:r>
      <w:r>
        <w:rPr>
          <w:rFonts w:ascii="Times New Roman" w:eastAsia="標楷體" w:hAnsi="Times New Roman"/>
          <w:sz w:val="20"/>
        </w:rPr>
        <w:t>列入急診人次。病人住院期間若轉換科別，則僅列計</w:t>
      </w:r>
      <w:r w:rsidRPr="00B945BB">
        <w:rPr>
          <w:rFonts w:ascii="Times New Roman" w:eastAsia="標楷體" w:hAnsi="Times New Roman" w:hint="eastAsia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住院人次；但轉換病床，則另計轉床後之住院人次</w:t>
      </w:r>
      <w:r w:rsidRPr="0060718D">
        <w:rPr>
          <w:rFonts w:ascii="Times New Roman" w:eastAsia="標楷體" w:hAnsi="Times New Roman"/>
          <w:sz w:val="20"/>
        </w:rPr>
        <w:t>1</w:t>
      </w:r>
      <w:r w:rsidRPr="0060718D">
        <w:rPr>
          <w:rFonts w:ascii="Times New Roman" w:eastAsia="標楷體" w:hAnsi="Times New Roman"/>
          <w:sz w:val="20"/>
        </w:rPr>
        <w:t>次，惟如再轉回原轉出病床別時，如未再辦理住院手續，則不需重複列計。慢性一般病床不足而借用急性一般病床時，仍以慢性一般病床列計住院人次</w:t>
      </w:r>
      <w:r w:rsidRPr="00B945BB">
        <w:rPr>
          <w:rFonts w:ascii="Times New Roman" w:eastAsia="標楷體" w:hAnsi="Times New Roman" w:hint="eastAsia"/>
          <w:sz w:val="20"/>
        </w:rPr>
        <w:t>；</w:t>
      </w:r>
      <w:r w:rsidRPr="0060718D">
        <w:rPr>
          <w:rFonts w:ascii="Times New Roman" w:eastAsia="標楷體" w:hAnsi="Times New Roman"/>
          <w:sz w:val="20"/>
        </w:rPr>
        <w:t>反之，急性一般病床不足而借用慢性一般病床時，則以急性一般病床列計住院人次。</w:t>
      </w:r>
    </w:p>
    <w:p w:rsidR="00B945BB" w:rsidRPr="0060718D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住院人日：全年每日住院人數之累計，住院病人以有辦理住院手續者始列計。計算方式為算進不算出，惟當日住出院者算</w:t>
      </w:r>
      <w:r w:rsidRPr="0060718D">
        <w:rPr>
          <w:rFonts w:ascii="Times New Roman" w:eastAsia="標楷體" w:hAnsi="Times New Roman"/>
          <w:sz w:val="20"/>
        </w:rPr>
        <w:t>1</w:t>
      </w:r>
      <w:r>
        <w:rPr>
          <w:rFonts w:ascii="Times New Roman" w:eastAsia="標楷體" w:hAnsi="Times New Roman"/>
          <w:sz w:val="20"/>
        </w:rPr>
        <w:t>日住院人日。病人在住院期間轉換科別或病床別，如仍保留原佔床位，須同時列計兩邊床位之住院人日</w:t>
      </w:r>
      <w:r w:rsidRPr="00B945BB">
        <w:rPr>
          <w:rFonts w:ascii="Times New Roman" w:eastAsia="標楷體" w:hAnsi="Times New Roman" w:hint="eastAsia"/>
          <w:sz w:val="20"/>
        </w:rPr>
        <w:t>；</w:t>
      </w:r>
      <w:r>
        <w:rPr>
          <w:rFonts w:ascii="Times New Roman" w:eastAsia="標楷體" w:hAnsi="Times New Roman"/>
          <w:sz w:val="20"/>
        </w:rPr>
        <w:t>但若未保留原佔床位</w:t>
      </w:r>
      <w:r w:rsidRPr="0060718D">
        <w:rPr>
          <w:rFonts w:ascii="Times New Roman" w:eastAsia="標楷體" w:hAnsi="Times New Roman"/>
          <w:sz w:val="20"/>
        </w:rPr>
        <w:t>，則</w:t>
      </w:r>
      <w:r>
        <w:rPr>
          <w:rFonts w:ascii="Times New Roman" w:eastAsia="標楷體" w:hAnsi="Times New Roman"/>
          <w:sz w:val="20"/>
        </w:rPr>
        <w:t>僅計算新佔用病床之人日即可。慢性一般病床不足而借用急性一般病床</w:t>
      </w:r>
      <w:r w:rsidRPr="0060718D">
        <w:rPr>
          <w:rFonts w:ascii="Times New Roman" w:eastAsia="標楷體" w:hAnsi="Times New Roman"/>
          <w:sz w:val="20"/>
        </w:rPr>
        <w:t>，仍以慢性一般病床列計住院人日</w:t>
      </w:r>
      <w:r w:rsidRPr="00B945BB">
        <w:rPr>
          <w:rFonts w:ascii="Times New Roman" w:eastAsia="標楷體" w:hAnsi="Times New Roman" w:hint="eastAsia"/>
          <w:sz w:val="20"/>
        </w:rPr>
        <w:t>；</w:t>
      </w:r>
      <w:r>
        <w:rPr>
          <w:rFonts w:ascii="Times New Roman" w:eastAsia="標楷體" w:hAnsi="Times New Roman"/>
          <w:sz w:val="20"/>
        </w:rPr>
        <w:t>反之，急性一般病床不足而借用慢性一般病床</w:t>
      </w:r>
      <w:r w:rsidRPr="0060718D">
        <w:rPr>
          <w:rFonts w:ascii="Times New Roman" w:eastAsia="標楷體" w:hAnsi="Times New Roman"/>
          <w:sz w:val="20"/>
        </w:rPr>
        <w:t>，仍以急性一般病床列計住院人日。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平均每日住院人數</w:t>
      </w:r>
      <w:r w:rsidRPr="0060718D">
        <w:rPr>
          <w:rFonts w:ascii="Times New Roman" w:eastAsia="標楷體" w:hAnsi="Times New Roman"/>
          <w:sz w:val="20"/>
        </w:rPr>
        <w:t>=</w:t>
      </w:r>
      <w:r w:rsidRPr="0060718D">
        <w:rPr>
          <w:rFonts w:ascii="Times New Roman" w:eastAsia="標楷體" w:hAnsi="Times New Roman"/>
          <w:sz w:val="20"/>
        </w:rPr>
        <w:t>全年總住院人日數</w:t>
      </w:r>
      <w:r w:rsidRPr="0060718D">
        <w:rPr>
          <w:rFonts w:ascii="Times New Roman" w:eastAsia="標楷體" w:hAnsi="Times New Roman"/>
          <w:sz w:val="20"/>
        </w:rPr>
        <w:t>÷</w:t>
      </w:r>
      <w:r w:rsidRPr="0060718D">
        <w:rPr>
          <w:rFonts w:ascii="Times New Roman" w:eastAsia="標楷體" w:hAnsi="Times New Roman"/>
          <w:sz w:val="20"/>
        </w:rPr>
        <w:t>全年內之總日數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病床佔床率</w:t>
      </w:r>
      <w:r w:rsidRPr="0060718D">
        <w:rPr>
          <w:rFonts w:ascii="Times New Roman" w:eastAsia="標楷體" w:hAnsi="Times New Roman"/>
          <w:sz w:val="20"/>
        </w:rPr>
        <w:t>= (</w:t>
      </w:r>
      <w:r w:rsidRPr="0060718D">
        <w:rPr>
          <w:rFonts w:ascii="Times New Roman" w:eastAsia="標楷體" w:hAnsi="Times New Roman"/>
          <w:sz w:val="20"/>
        </w:rPr>
        <w:t>該類病床全年總住院人日數</w:t>
      </w:r>
      <w:r w:rsidRPr="0060718D">
        <w:rPr>
          <w:rFonts w:ascii="Times New Roman" w:eastAsia="標楷體" w:hAnsi="Times New Roman"/>
          <w:sz w:val="20"/>
        </w:rPr>
        <w:t>)÷(</w:t>
      </w:r>
      <w:r w:rsidRPr="0060718D">
        <w:rPr>
          <w:rFonts w:ascii="Times New Roman" w:eastAsia="標楷體" w:hAnsi="Times New Roman"/>
          <w:sz w:val="20"/>
        </w:rPr>
        <w:t>該類病床數</w:t>
      </w:r>
      <w:r w:rsidRPr="0060718D">
        <w:rPr>
          <w:rFonts w:ascii="Times New Roman" w:eastAsia="標楷體" w:hAnsi="Times New Roman"/>
          <w:sz w:val="20"/>
        </w:rPr>
        <w:t>×</w:t>
      </w:r>
      <w:r w:rsidRPr="0060718D">
        <w:rPr>
          <w:rFonts w:ascii="Times New Roman" w:eastAsia="標楷體" w:hAnsi="Times New Roman"/>
          <w:sz w:val="20"/>
        </w:rPr>
        <w:t>總日數</w:t>
      </w:r>
      <w:r w:rsidRPr="0060718D">
        <w:rPr>
          <w:rFonts w:ascii="Times New Roman" w:eastAsia="標楷體" w:hAnsi="Times New Roman"/>
          <w:sz w:val="20"/>
        </w:rPr>
        <w:t>)×100 (</w:t>
      </w:r>
      <w:r w:rsidRPr="0060718D">
        <w:rPr>
          <w:rFonts w:ascii="Times New Roman" w:eastAsia="標楷體" w:hAnsi="Times New Roman"/>
          <w:sz w:val="20"/>
        </w:rPr>
        <w:t>％</w:t>
      </w:r>
      <w:r w:rsidRPr="0060718D">
        <w:rPr>
          <w:rFonts w:ascii="Times New Roman" w:eastAsia="標楷體" w:hAnsi="Times New Roman"/>
          <w:sz w:val="20"/>
        </w:rPr>
        <w:t>)</w:t>
      </w:r>
    </w:p>
    <w:p w:rsidR="00C27AD4" w:rsidRPr="0060718D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平均住院日</w:t>
      </w:r>
      <w:r w:rsidRPr="0060718D">
        <w:rPr>
          <w:rFonts w:ascii="Times New Roman" w:eastAsia="標楷體" w:hAnsi="Times New Roman"/>
          <w:sz w:val="20"/>
        </w:rPr>
        <w:t>=</w:t>
      </w:r>
      <w:r w:rsidRPr="0060718D">
        <w:rPr>
          <w:rFonts w:ascii="Times New Roman" w:eastAsia="標楷體" w:hAnsi="Times New Roman"/>
          <w:sz w:val="20"/>
        </w:rPr>
        <w:t>全年總住院人日數</w:t>
      </w:r>
      <w:r w:rsidRPr="0060718D">
        <w:rPr>
          <w:rFonts w:ascii="Times New Roman" w:eastAsia="標楷體" w:hAnsi="Times New Roman"/>
          <w:sz w:val="20"/>
        </w:rPr>
        <w:t>÷</w:t>
      </w:r>
      <w:r w:rsidRPr="0060718D">
        <w:rPr>
          <w:rFonts w:ascii="Times New Roman" w:eastAsia="標楷體" w:hAnsi="Times New Roman"/>
          <w:sz w:val="20"/>
        </w:rPr>
        <w:t>全年總住院人次數</w:t>
      </w:r>
    </w:p>
    <w:p w:rsidR="00C27AD4" w:rsidRPr="0060718D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</w:p>
    <w:p w:rsidR="00C27AD4" w:rsidRPr="0060718D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  <w:r w:rsidRPr="0060718D">
        <w:rPr>
          <w:rFonts w:eastAsia="標楷體"/>
          <w:sz w:val="20"/>
          <w:szCs w:val="20"/>
        </w:rPr>
        <w:t>三、疾病統計：</w:t>
      </w:r>
    </w:p>
    <w:p w:rsidR="00B945BB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60718D">
        <w:rPr>
          <w:rFonts w:ascii="Times New Roman" w:eastAsia="標楷體" w:hAnsi="Times New Roman"/>
          <w:sz w:val="20"/>
        </w:rPr>
        <w:t>此說明適用於上列住院病人</w:t>
      </w:r>
      <w:r w:rsidRPr="0060718D">
        <w:rPr>
          <w:rFonts w:ascii="Times New Roman" w:eastAsia="標楷體" w:hAnsi="Times New Roman"/>
          <w:sz w:val="20"/>
        </w:rPr>
        <w:t>10</w:t>
      </w:r>
      <w:r w:rsidRPr="0060718D">
        <w:rPr>
          <w:rFonts w:ascii="Times New Roman" w:eastAsia="標楷體" w:hAnsi="Times New Roman"/>
          <w:sz w:val="20"/>
        </w:rPr>
        <w:t>大疾病別統計表及門診病人</w:t>
      </w:r>
      <w:r w:rsidRPr="0060718D">
        <w:rPr>
          <w:rFonts w:ascii="Times New Roman" w:eastAsia="標楷體" w:hAnsi="Times New Roman"/>
          <w:sz w:val="20"/>
        </w:rPr>
        <w:t>10</w:t>
      </w:r>
      <w:r w:rsidRPr="0060718D">
        <w:rPr>
          <w:rFonts w:ascii="Times New Roman" w:eastAsia="標楷體" w:hAnsi="Times New Roman"/>
          <w:sz w:val="20"/>
        </w:rPr>
        <w:t>大疾病別統計表。</w:t>
      </w:r>
    </w:p>
    <w:p w:rsidR="004D4655" w:rsidRPr="00B945BB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B945BB">
        <w:rPr>
          <w:rFonts w:ascii="Times New Roman" w:eastAsia="標楷體" w:hAnsi="Times New Roman"/>
          <w:sz w:val="20"/>
        </w:rPr>
        <w:t>為能呈現醫院診療服務之特性，疾病統計可以</w:t>
      </w:r>
      <w:r w:rsidRPr="00B945BB">
        <w:rPr>
          <w:rFonts w:ascii="Times New Roman" w:eastAsia="標楷體" w:hAnsi="Times New Roman"/>
          <w:sz w:val="20"/>
        </w:rPr>
        <w:t>ICD-9-CM</w:t>
      </w:r>
      <w:r w:rsidRPr="00B945BB">
        <w:rPr>
          <w:rFonts w:ascii="Times New Roman" w:eastAsia="標楷體" w:hAnsi="Times New Roman"/>
          <w:sz w:val="20"/>
        </w:rPr>
        <w:t>（如：</w:t>
      </w:r>
      <w:r w:rsidRPr="00B945BB">
        <w:rPr>
          <w:rFonts w:ascii="Times New Roman" w:eastAsia="標楷體" w:hAnsi="Times New Roman"/>
          <w:sz w:val="20"/>
        </w:rPr>
        <w:t>290-319</w:t>
      </w:r>
      <w:r w:rsidRPr="00B945BB">
        <w:rPr>
          <w:rFonts w:ascii="Times New Roman" w:eastAsia="標楷體" w:hAnsi="Times New Roman"/>
          <w:sz w:val="20"/>
        </w:rPr>
        <w:t>）、</w:t>
      </w:r>
      <w:r w:rsidRPr="00B945BB">
        <w:rPr>
          <w:rFonts w:ascii="Times New Roman" w:eastAsia="標楷體" w:hAnsi="Times New Roman"/>
          <w:sz w:val="20"/>
        </w:rPr>
        <w:t>ICD-10-CM</w:t>
      </w:r>
      <w:r w:rsidRPr="00B945BB">
        <w:rPr>
          <w:rFonts w:ascii="Times New Roman" w:eastAsia="標楷體" w:hAnsi="Times New Roman"/>
          <w:sz w:val="20"/>
        </w:rPr>
        <w:t>（如：</w:t>
      </w:r>
      <w:r w:rsidRPr="00B945BB">
        <w:rPr>
          <w:rFonts w:ascii="Times New Roman" w:eastAsia="標楷體" w:hAnsi="Times New Roman"/>
          <w:sz w:val="20"/>
        </w:rPr>
        <w:t>F03~F99</w:t>
      </w:r>
      <w:r w:rsidRPr="00B945BB">
        <w:rPr>
          <w:rFonts w:ascii="Times New Roman" w:eastAsia="標楷體" w:hAnsi="Times New Roman"/>
          <w:sz w:val="20"/>
        </w:rPr>
        <w:t>等）前三碼集合分類，以主診斷為主，可再</w:t>
      </w:r>
      <w:r w:rsidRPr="00B945BB">
        <w:rPr>
          <w:rFonts w:ascii="Times New Roman" w:eastAsia="標楷體" w:hAnsi="Times New Roman" w:hint="eastAsia"/>
          <w:sz w:val="20"/>
        </w:rPr>
        <w:t>以</w:t>
      </w:r>
      <w:r w:rsidRPr="00B945BB">
        <w:rPr>
          <w:rFonts w:ascii="Times New Roman" w:eastAsia="標楷體" w:hAnsi="Times New Roman"/>
          <w:sz w:val="20"/>
        </w:rPr>
        <w:t>組分類進行統計，需排除</w:t>
      </w:r>
      <w:r w:rsidRPr="00B945BB">
        <w:rPr>
          <w:rFonts w:ascii="Times New Roman" w:eastAsia="標楷體" w:hAnsi="Times New Roman"/>
          <w:sz w:val="20"/>
        </w:rPr>
        <w:t>V code</w:t>
      </w:r>
      <w:r w:rsidRPr="00B945BB">
        <w:rPr>
          <w:rFonts w:ascii="Times New Roman" w:eastAsia="標楷體" w:hAnsi="Times New Roman"/>
          <w:sz w:val="20"/>
        </w:rPr>
        <w:t>、</w:t>
      </w:r>
      <w:r w:rsidRPr="00B945BB">
        <w:rPr>
          <w:rFonts w:ascii="Times New Roman" w:eastAsia="標楷體" w:hAnsi="Times New Roman"/>
          <w:sz w:val="20"/>
        </w:rPr>
        <w:t>E code</w:t>
      </w:r>
      <w:r w:rsidRPr="00B945BB">
        <w:rPr>
          <w:rFonts w:ascii="Times New Roman" w:eastAsia="標楷體" w:hAnsi="Times New Roman"/>
          <w:sz w:val="20"/>
        </w:rPr>
        <w:t>及</w:t>
      </w:r>
      <w:r w:rsidRPr="00B945BB">
        <w:rPr>
          <w:rFonts w:ascii="Times New Roman" w:eastAsia="標楷體" w:hAnsi="Times New Roman"/>
          <w:sz w:val="20"/>
        </w:rPr>
        <w:t>M code</w:t>
      </w:r>
      <w:r w:rsidRPr="00B945BB">
        <w:rPr>
          <w:rFonts w:ascii="Times New Roman" w:eastAsia="標楷體" w:hAnsi="Times New Roman"/>
          <w:sz w:val="20"/>
        </w:rPr>
        <w:t>。</w:t>
      </w:r>
    </w:p>
    <w:sectPr w:rsidR="004D4655" w:rsidRPr="00B945BB" w:rsidSect="00C44B2F">
      <w:headerReference w:type="default" r:id="rId8"/>
      <w:footerReference w:type="default" r:id="rId9"/>
      <w:pgSz w:w="11906" w:h="16838" w:code="9"/>
      <w:pgMar w:top="1134" w:right="1304" w:bottom="1134" w:left="1304" w:header="567" w:footer="794" w:gutter="0"/>
      <w:pgNumType w:start="1"/>
      <w:cols w:space="720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C8FFEC" w16cex:dateUtc="2023-10-05T01:27:00Z"/>
  <w16cex:commentExtensible w16cex:durableId="28C8FFDA" w16cex:dateUtc="2023-10-05T01:26:00Z"/>
  <w16cex:commentExtensible w16cex:durableId="28C8FFFB" w16cex:dateUtc="2023-10-05T01:27:00Z"/>
  <w16cex:commentExtensible w16cex:durableId="28C90048" w16cex:dateUtc="2023-10-05T01:28:00Z"/>
  <w16cex:commentExtensible w16cex:durableId="28C900BA" w16cex:dateUtc="2023-10-05T01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0E6" w:rsidRDefault="008F40E6">
      <w:r>
        <w:separator/>
      </w:r>
    </w:p>
  </w:endnote>
  <w:endnote w:type="continuationSeparator" w:id="0">
    <w:p w:rsidR="008F40E6" w:rsidRDefault="008F4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C2F" w:rsidRPr="003B0B87" w:rsidRDefault="006C53DD" w:rsidP="003B0B87">
    <w:pPr>
      <w:pStyle w:val="a4"/>
      <w:jc w:val="center"/>
    </w:pPr>
    <w:r>
      <w:fldChar w:fldCharType="begin"/>
    </w:r>
    <w:r w:rsidR="00417C2F">
      <w:instrText xml:space="preserve"> PAGE   \* MERGEFORMAT </w:instrText>
    </w:r>
    <w:r>
      <w:fldChar w:fldCharType="separate"/>
    </w:r>
    <w:r w:rsidR="00E03E87" w:rsidRPr="00E03E87">
      <w:rPr>
        <w:noProof/>
        <w:lang w:val="zh-TW"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0E6" w:rsidRDefault="008F40E6">
      <w:r>
        <w:separator/>
      </w:r>
    </w:p>
  </w:footnote>
  <w:footnote w:type="continuationSeparator" w:id="0">
    <w:p w:rsidR="008F40E6" w:rsidRDefault="008F4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C2F" w:rsidRPr="004D5FA3" w:rsidRDefault="00417C2F" w:rsidP="003B0B87">
    <w:pPr>
      <w:pStyle w:val="a7"/>
      <w:jc w:val="right"/>
      <w:rPr>
        <w:rFonts w:eastAsia="標楷體"/>
        <w:color w:val="808080" w:themeColor="background1" w:themeShade="8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22340B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FBA1D2F"/>
    <w:multiLevelType w:val="hybridMultilevel"/>
    <w:tmpl w:val="F6F23FCE"/>
    <w:lvl w:ilvl="0" w:tplc="11F0981A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  <w:sz w:val="24"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548603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F44576"/>
    <w:multiLevelType w:val="hybridMultilevel"/>
    <w:tmpl w:val="BF9A12EC"/>
    <w:lvl w:ilvl="0" w:tplc="D940EBC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 w:hint="default"/>
      </w:rPr>
    </w:lvl>
    <w:lvl w:ilvl="1" w:tplc="E8DA70C6">
      <w:start w:val="1"/>
      <w:numFmt w:val="decimal"/>
      <w:lvlText w:val="%2."/>
      <w:lvlJc w:val="left"/>
      <w:pPr>
        <w:tabs>
          <w:tab w:val="num" w:pos="367"/>
        </w:tabs>
        <w:ind w:left="820" w:hanging="34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8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6644145F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74A570D"/>
    <w:multiLevelType w:val="hybridMultilevel"/>
    <w:tmpl w:val="8ECCA150"/>
    <w:lvl w:ilvl="0" w:tplc="12AEF5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6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7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41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3"/>
  </w:num>
  <w:num w:numId="2">
    <w:abstractNumId w:val="36"/>
  </w:num>
  <w:num w:numId="3">
    <w:abstractNumId w:val="27"/>
  </w:num>
  <w:num w:numId="4">
    <w:abstractNumId w:val="30"/>
  </w:num>
  <w:num w:numId="5">
    <w:abstractNumId w:val="18"/>
  </w:num>
  <w:num w:numId="6">
    <w:abstractNumId w:val="24"/>
  </w:num>
  <w:num w:numId="7">
    <w:abstractNumId w:val="3"/>
  </w:num>
  <w:num w:numId="8">
    <w:abstractNumId w:val="40"/>
  </w:num>
  <w:num w:numId="9">
    <w:abstractNumId w:val="8"/>
  </w:num>
  <w:num w:numId="10">
    <w:abstractNumId w:val="21"/>
  </w:num>
  <w:num w:numId="11">
    <w:abstractNumId w:val="43"/>
  </w:num>
  <w:num w:numId="12">
    <w:abstractNumId w:val="45"/>
  </w:num>
  <w:num w:numId="13">
    <w:abstractNumId w:val="16"/>
  </w:num>
  <w:num w:numId="14">
    <w:abstractNumId w:val="19"/>
  </w:num>
  <w:num w:numId="15">
    <w:abstractNumId w:val="35"/>
  </w:num>
  <w:num w:numId="16">
    <w:abstractNumId w:val="37"/>
  </w:num>
  <w:num w:numId="17">
    <w:abstractNumId w:val="11"/>
  </w:num>
  <w:num w:numId="18">
    <w:abstractNumId w:val="4"/>
  </w:num>
  <w:num w:numId="19">
    <w:abstractNumId w:val="0"/>
  </w:num>
  <w:num w:numId="20">
    <w:abstractNumId w:val="26"/>
  </w:num>
  <w:num w:numId="21">
    <w:abstractNumId w:val="44"/>
  </w:num>
  <w:num w:numId="22">
    <w:abstractNumId w:val="39"/>
  </w:num>
  <w:num w:numId="23">
    <w:abstractNumId w:val="42"/>
  </w:num>
  <w:num w:numId="24">
    <w:abstractNumId w:val="14"/>
  </w:num>
  <w:num w:numId="25">
    <w:abstractNumId w:val="6"/>
  </w:num>
  <w:num w:numId="26">
    <w:abstractNumId w:val="29"/>
  </w:num>
  <w:num w:numId="27">
    <w:abstractNumId w:val="41"/>
  </w:num>
  <w:num w:numId="28">
    <w:abstractNumId w:val="1"/>
  </w:num>
  <w:num w:numId="29">
    <w:abstractNumId w:val="28"/>
  </w:num>
  <w:num w:numId="30">
    <w:abstractNumId w:val="20"/>
  </w:num>
  <w:num w:numId="31">
    <w:abstractNumId w:val="34"/>
  </w:num>
  <w:num w:numId="32">
    <w:abstractNumId w:val="38"/>
  </w:num>
  <w:num w:numId="33">
    <w:abstractNumId w:val="12"/>
  </w:num>
  <w:num w:numId="34">
    <w:abstractNumId w:val="15"/>
  </w:num>
  <w:num w:numId="35">
    <w:abstractNumId w:val="13"/>
  </w:num>
  <w:num w:numId="36">
    <w:abstractNumId w:val="9"/>
  </w:num>
  <w:num w:numId="37">
    <w:abstractNumId w:val="33"/>
  </w:num>
  <w:num w:numId="38">
    <w:abstractNumId w:val="17"/>
  </w:num>
  <w:num w:numId="39">
    <w:abstractNumId w:val="25"/>
  </w:num>
  <w:num w:numId="40">
    <w:abstractNumId w:val="2"/>
  </w:num>
  <w:num w:numId="41">
    <w:abstractNumId w:val="5"/>
  </w:num>
  <w:num w:numId="42">
    <w:abstractNumId w:val="7"/>
  </w:num>
  <w:num w:numId="43">
    <w:abstractNumId w:val="32"/>
  </w:num>
  <w:num w:numId="44">
    <w:abstractNumId w:val="22"/>
  </w:num>
  <w:num w:numId="45">
    <w:abstractNumId w:val="31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1CB3"/>
    <w:rsid w:val="00000A4B"/>
    <w:rsid w:val="00002237"/>
    <w:rsid w:val="00003E4E"/>
    <w:rsid w:val="00005A8D"/>
    <w:rsid w:val="00007333"/>
    <w:rsid w:val="00007BFF"/>
    <w:rsid w:val="0001032B"/>
    <w:rsid w:val="00010384"/>
    <w:rsid w:val="000224D4"/>
    <w:rsid w:val="00023F2D"/>
    <w:rsid w:val="00024524"/>
    <w:rsid w:val="00027CD4"/>
    <w:rsid w:val="00031AC2"/>
    <w:rsid w:val="00033413"/>
    <w:rsid w:val="00034853"/>
    <w:rsid w:val="000356F3"/>
    <w:rsid w:val="000462DC"/>
    <w:rsid w:val="00051CA8"/>
    <w:rsid w:val="00054137"/>
    <w:rsid w:val="0005466A"/>
    <w:rsid w:val="000552A3"/>
    <w:rsid w:val="000555EF"/>
    <w:rsid w:val="00056A86"/>
    <w:rsid w:val="0006579B"/>
    <w:rsid w:val="00071532"/>
    <w:rsid w:val="00071E04"/>
    <w:rsid w:val="00073AAE"/>
    <w:rsid w:val="00080B49"/>
    <w:rsid w:val="000816E8"/>
    <w:rsid w:val="00081789"/>
    <w:rsid w:val="00081E7E"/>
    <w:rsid w:val="00085A31"/>
    <w:rsid w:val="000862E2"/>
    <w:rsid w:val="000916E1"/>
    <w:rsid w:val="00091DE3"/>
    <w:rsid w:val="000A020C"/>
    <w:rsid w:val="000A17A3"/>
    <w:rsid w:val="000A38B9"/>
    <w:rsid w:val="000A486B"/>
    <w:rsid w:val="000A68BC"/>
    <w:rsid w:val="000A7C52"/>
    <w:rsid w:val="000B3E1B"/>
    <w:rsid w:val="000B4936"/>
    <w:rsid w:val="000B6D34"/>
    <w:rsid w:val="000B7DA9"/>
    <w:rsid w:val="000C0C77"/>
    <w:rsid w:val="000C144E"/>
    <w:rsid w:val="000C5B05"/>
    <w:rsid w:val="000D0F03"/>
    <w:rsid w:val="000D53CD"/>
    <w:rsid w:val="000D558F"/>
    <w:rsid w:val="000D6FA9"/>
    <w:rsid w:val="000E070D"/>
    <w:rsid w:val="000E1DB8"/>
    <w:rsid w:val="000E3636"/>
    <w:rsid w:val="000F028A"/>
    <w:rsid w:val="000F2C22"/>
    <w:rsid w:val="000F3573"/>
    <w:rsid w:val="000F41BA"/>
    <w:rsid w:val="00104FA0"/>
    <w:rsid w:val="00106B52"/>
    <w:rsid w:val="00110F64"/>
    <w:rsid w:val="00113FCF"/>
    <w:rsid w:val="00116067"/>
    <w:rsid w:val="00117FFE"/>
    <w:rsid w:val="001221C5"/>
    <w:rsid w:val="001221E9"/>
    <w:rsid w:val="001242F4"/>
    <w:rsid w:val="001353B8"/>
    <w:rsid w:val="00146E60"/>
    <w:rsid w:val="0015116D"/>
    <w:rsid w:val="001527CB"/>
    <w:rsid w:val="001548BF"/>
    <w:rsid w:val="00161AC4"/>
    <w:rsid w:val="0016754B"/>
    <w:rsid w:val="00170EE1"/>
    <w:rsid w:val="001713C8"/>
    <w:rsid w:val="001739EB"/>
    <w:rsid w:val="00174B98"/>
    <w:rsid w:val="0017643A"/>
    <w:rsid w:val="00180E99"/>
    <w:rsid w:val="00181844"/>
    <w:rsid w:val="001825CA"/>
    <w:rsid w:val="00186BFB"/>
    <w:rsid w:val="00191CD2"/>
    <w:rsid w:val="00191D06"/>
    <w:rsid w:val="00193EA4"/>
    <w:rsid w:val="001959D3"/>
    <w:rsid w:val="001A0ADD"/>
    <w:rsid w:val="001A0F95"/>
    <w:rsid w:val="001A1496"/>
    <w:rsid w:val="001A490E"/>
    <w:rsid w:val="001A4AB6"/>
    <w:rsid w:val="001A7AEF"/>
    <w:rsid w:val="001A7B5D"/>
    <w:rsid w:val="001B0AF5"/>
    <w:rsid w:val="001B0BF0"/>
    <w:rsid w:val="001B1F07"/>
    <w:rsid w:val="001B57C5"/>
    <w:rsid w:val="001C1A28"/>
    <w:rsid w:val="001C7872"/>
    <w:rsid w:val="001D0C9B"/>
    <w:rsid w:val="001D1FE7"/>
    <w:rsid w:val="001D32C3"/>
    <w:rsid w:val="001D4052"/>
    <w:rsid w:val="001D4D43"/>
    <w:rsid w:val="001D6CB4"/>
    <w:rsid w:val="001E4FF3"/>
    <w:rsid w:val="001E5B49"/>
    <w:rsid w:val="001F37A1"/>
    <w:rsid w:val="001F75B5"/>
    <w:rsid w:val="001F7E2C"/>
    <w:rsid w:val="001F7EEA"/>
    <w:rsid w:val="001F7FDB"/>
    <w:rsid w:val="0020564E"/>
    <w:rsid w:val="00210775"/>
    <w:rsid w:val="0021094F"/>
    <w:rsid w:val="00212EA0"/>
    <w:rsid w:val="002173C4"/>
    <w:rsid w:val="002231FF"/>
    <w:rsid w:val="00223ECC"/>
    <w:rsid w:val="00231336"/>
    <w:rsid w:val="00231DD4"/>
    <w:rsid w:val="00232BBF"/>
    <w:rsid w:val="00242567"/>
    <w:rsid w:val="0024597A"/>
    <w:rsid w:val="00250964"/>
    <w:rsid w:val="00250C43"/>
    <w:rsid w:val="002537C7"/>
    <w:rsid w:val="002568A1"/>
    <w:rsid w:val="00257EA2"/>
    <w:rsid w:val="00263685"/>
    <w:rsid w:val="0026398F"/>
    <w:rsid w:val="0026494E"/>
    <w:rsid w:val="00264C30"/>
    <w:rsid w:val="00272502"/>
    <w:rsid w:val="00272A71"/>
    <w:rsid w:val="002750B7"/>
    <w:rsid w:val="0027738E"/>
    <w:rsid w:val="00280DF1"/>
    <w:rsid w:val="002832BB"/>
    <w:rsid w:val="00283FA9"/>
    <w:rsid w:val="002868E1"/>
    <w:rsid w:val="00290EF6"/>
    <w:rsid w:val="00293897"/>
    <w:rsid w:val="00295F8F"/>
    <w:rsid w:val="00296203"/>
    <w:rsid w:val="00297A0F"/>
    <w:rsid w:val="002A11BD"/>
    <w:rsid w:val="002A2AC0"/>
    <w:rsid w:val="002A2D2E"/>
    <w:rsid w:val="002A7FE7"/>
    <w:rsid w:val="002B3EC5"/>
    <w:rsid w:val="002B4F81"/>
    <w:rsid w:val="002C0E39"/>
    <w:rsid w:val="002C4644"/>
    <w:rsid w:val="002C7977"/>
    <w:rsid w:val="002D3399"/>
    <w:rsid w:val="002D33A7"/>
    <w:rsid w:val="002D6A94"/>
    <w:rsid w:val="002D6F98"/>
    <w:rsid w:val="002D7280"/>
    <w:rsid w:val="002E12E5"/>
    <w:rsid w:val="002E182E"/>
    <w:rsid w:val="002E3362"/>
    <w:rsid w:val="002E4993"/>
    <w:rsid w:val="002E627C"/>
    <w:rsid w:val="002F2EA5"/>
    <w:rsid w:val="00304A6C"/>
    <w:rsid w:val="00306B4C"/>
    <w:rsid w:val="00306BE7"/>
    <w:rsid w:val="00306C4C"/>
    <w:rsid w:val="00311545"/>
    <w:rsid w:val="00311C5D"/>
    <w:rsid w:val="00314485"/>
    <w:rsid w:val="0031539C"/>
    <w:rsid w:val="00315CA1"/>
    <w:rsid w:val="00317EBA"/>
    <w:rsid w:val="003233C2"/>
    <w:rsid w:val="0033095E"/>
    <w:rsid w:val="00335640"/>
    <w:rsid w:val="0033609D"/>
    <w:rsid w:val="00336522"/>
    <w:rsid w:val="003366DA"/>
    <w:rsid w:val="003370E1"/>
    <w:rsid w:val="003413F7"/>
    <w:rsid w:val="00342BD5"/>
    <w:rsid w:val="003450AB"/>
    <w:rsid w:val="00345B0E"/>
    <w:rsid w:val="00350B6B"/>
    <w:rsid w:val="00352201"/>
    <w:rsid w:val="00353602"/>
    <w:rsid w:val="003570AA"/>
    <w:rsid w:val="00357D69"/>
    <w:rsid w:val="00363D8B"/>
    <w:rsid w:val="00364E30"/>
    <w:rsid w:val="0037075F"/>
    <w:rsid w:val="00371395"/>
    <w:rsid w:val="0037142B"/>
    <w:rsid w:val="003772AA"/>
    <w:rsid w:val="0038059F"/>
    <w:rsid w:val="00381B89"/>
    <w:rsid w:val="0038454E"/>
    <w:rsid w:val="00384E0D"/>
    <w:rsid w:val="00394CAA"/>
    <w:rsid w:val="003954E9"/>
    <w:rsid w:val="00397503"/>
    <w:rsid w:val="003A3100"/>
    <w:rsid w:val="003A63DA"/>
    <w:rsid w:val="003A73CD"/>
    <w:rsid w:val="003A7D86"/>
    <w:rsid w:val="003B0ACF"/>
    <w:rsid w:val="003B0B87"/>
    <w:rsid w:val="003B2D8A"/>
    <w:rsid w:val="003B746B"/>
    <w:rsid w:val="003C1045"/>
    <w:rsid w:val="003C118A"/>
    <w:rsid w:val="003C5DCB"/>
    <w:rsid w:val="003C768E"/>
    <w:rsid w:val="003D1534"/>
    <w:rsid w:val="003D27B6"/>
    <w:rsid w:val="003D5B74"/>
    <w:rsid w:val="003D6E21"/>
    <w:rsid w:val="003E0B86"/>
    <w:rsid w:val="003E1FC2"/>
    <w:rsid w:val="003E4471"/>
    <w:rsid w:val="003E5F0A"/>
    <w:rsid w:val="003E5F7B"/>
    <w:rsid w:val="003E7AA9"/>
    <w:rsid w:val="003F0C6B"/>
    <w:rsid w:val="003F24C9"/>
    <w:rsid w:val="003F4B1D"/>
    <w:rsid w:val="003F6ABF"/>
    <w:rsid w:val="003F7575"/>
    <w:rsid w:val="004016FF"/>
    <w:rsid w:val="00407049"/>
    <w:rsid w:val="00411187"/>
    <w:rsid w:val="00417C2F"/>
    <w:rsid w:val="00420A0E"/>
    <w:rsid w:val="00422460"/>
    <w:rsid w:val="00424776"/>
    <w:rsid w:val="00424B6D"/>
    <w:rsid w:val="00425B7A"/>
    <w:rsid w:val="00434396"/>
    <w:rsid w:val="004376A5"/>
    <w:rsid w:val="00443822"/>
    <w:rsid w:val="00452B80"/>
    <w:rsid w:val="00454136"/>
    <w:rsid w:val="00454820"/>
    <w:rsid w:val="004548E3"/>
    <w:rsid w:val="004606BF"/>
    <w:rsid w:val="004608D6"/>
    <w:rsid w:val="00460DAC"/>
    <w:rsid w:val="0046575B"/>
    <w:rsid w:val="00467C13"/>
    <w:rsid w:val="00467C77"/>
    <w:rsid w:val="00467D02"/>
    <w:rsid w:val="00467EA7"/>
    <w:rsid w:val="004726FB"/>
    <w:rsid w:val="00481AEF"/>
    <w:rsid w:val="00487977"/>
    <w:rsid w:val="004906CE"/>
    <w:rsid w:val="004944FA"/>
    <w:rsid w:val="00495FE2"/>
    <w:rsid w:val="00497E31"/>
    <w:rsid w:val="004A3200"/>
    <w:rsid w:val="004A6D46"/>
    <w:rsid w:val="004B29DA"/>
    <w:rsid w:val="004B337E"/>
    <w:rsid w:val="004B65AD"/>
    <w:rsid w:val="004B733A"/>
    <w:rsid w:val="004C0673"/>
    <w:rsid w:val="004C1365"/>
    <w:rsid w:val="004C34E4"/>
    <w:rsid w:val="004C6878"/>
    <w:rsid w:val="004C77AA"/>
    <w:rsid w:val="004D046B"/>
    <w:rsid w:val="004D09FC"/>
    <w:rsid w:val="004D141C"/>
    <w:rsid w:val="004D38BB"/>
    <w:rsid w:val="004D456F"/>
    <w:rsid w:val="004D4655"/>
    <w:rsid w:val="004D5FA3"/>
    <w:rsid w:val="004E091E"/>
    <w:rsid w:val="004E5C8C"/>
    <w:rsid w:val="004F020C"/>
    <w:rsid w:val="004F22A6"/>
    <w:rsid w:val="004F276E"/>
    <w:rsid w:val="004F2E4B"/>
    <w:rsid w:val="004F41E7"/>
    <w:rsid w:val="004F7C98"/>
    <w:rsid w:val="005013D7"/>
    <w:rsid w:val="00507A8E"/>
    <w:rsid w:val="00514E88"/>
    <w:rsid w:val="00525B25"/>
    <w:rsid w:val="005263AF"/>
    <w:rsid w:val="00526FE3"/>
    <w:rsid w:val="00530BC1"/>
    <w:rsid w:val="005354EC"/>
    <w:rsid w:val="00535DE4"/>
    <w:rsid w:val="00536F22"/>
    <w:rsid w:val="00537BB7"/>
    <w:rsid w:val="00544F4F"/>
    <w:rsid w:val="00551D6F"/>
    <w:rsid w:val="005521B2"/>
    <w:rsid w:val="00552497"/>
    <w:rsid w:val="005539F6"/>
    <w:rsid w:val="00554503"/>
    <w:rsid w:val="005563E7"/>
    <w:rsid w:val="00560EC8"/>
    <w:rsid w:val="0056103F"/>
    <w:rsid w:val="00566260"/>
    <w:rsid w:val="00574352"/>
    <w:rsid w:val="00574690"/>
    <w:rsid w:val="005832C0"/>
    <w:rsid w:val="00587BF9"/>
    <w:rsid w:val="005926FF"/>
    <w:rsid w:val="005944EE"/>
    <w:rsid w:val="005954E2"/>
    <w:rsid w:val="00596521"/>
    <w:rsid w:val="005972F3"/>
    <w:rsid w:val="005A01DA"/>
    <w:rsid w:val="005A1941"/>
    <w:rsid w:val="005A1A5D"/>
    <w:rsid w:val="005A37CA"/>
    <w:rsid w:val="005A4BB2"/>
    <w:rsid w:val="005A6182"/>
    <w:rsid w:val="005B28CF"/>
    <w:rsid w:val="005B3A6A"/>
    <w:rsid w:val="005B3FA0"/>
    <w:rsid w:val="005B40BF"/>
    <w:rsid w:val="005B455A"/>
    <w:rsid w:val="005C2A26"/>
    <w:rsid w:val="005C4F18"/>
    <w:rsid w:val="005D02EC"/>
    <w:rsid w:val="005D0E14"/>
    <w:rsid w:val="005D2FC5"/>
    <w:rsid w:val="005D4DA2"/>
    <w:rsid w:val="005D66AB"/>
    <w:rsid w:val="005E031E"/>
    <w:rsid w:val="005E6219"/>
    <w:rsid w:val="005E63CD"/>
    <w:rsid w:val="005E6407"/>
    <w:rsid w:val="005F1BF2"/>
    <w:rsid w:val="005F4131"/>
    <w:rsid w:val="005F4681"/>
    <w:rsid w:val="00601171"/>
    <w:rsid w:val="0060718D"/>
    <w:rsid w:val="00611256"/>
    <w:rsid w:val="006118FB"/>
    <w:rsid w:val="006132A1"/>
    <w:rsid w:val="00615DBE"/>
    <w:rsid w:val="006174DE"/>
    <w:rsid w:val="00623E6C"/>
    <w:rsid w:val="0062438F"/>
    <w:rsid w:val="0062540B"/>
    <w:rsid w:val="00626CB8"/>
    <w:rsid w:val="006274A4"/>
    <w:rsid w:val="006357DF"/>
    <w:rsid w:val="00635AD4"/>
    <w:rsid w:val="00636F90"/>
    <w:rsid w:val="00641043"/>
    <w:rsid w:val="00652F39"/>
    <w:rsid w:val="0066266B"/>
    <w:rsid w:val="00665FB6"/>
    <w:rsid w:val="0066619F"/>
    <w:rsid w:val="00667257"/>
    <w:rsid w:val="0066773E"/>
    <w:rsid w:val="00670154"/>
    <w:rsid w:val="00674431"/>
    <w:rsid w:val="006775BD"/>
    <w:rsid w:val="00680336"/>
    <w:rsid w:val="00681F7F"/>
    <w:rsid w:val="00686C79"/>
    <w:rsid w:val="0068722B"/>
    <w:rsid w:val="00687932"/>
    <w:rsid w:val="00694F84"/>
    <w:rsid w:val="006973FD"/>
    <w:rsid w:val="006A27D9"/>
    <w:rsid w:val="006A304D"/>
    <w:rsid w:val="006A495A"/>
    <w:rsid w:val="006A69DB"/>
    <w:rsid w:val="006B118F"/>
    <w:rsid w:val="006B3AED"/>
    <w:rsid w:val="006C2915"/>
    <w:rsid w:val="006C53DD"/>
    <w:rsid w:val="006D0342"/>
    <w:rsid w:val="006D630C"/>
    <w:rsid w:val="006E1E2B"/>
    <w:rsid w:val="006E59F7"/>
    <w:rsid w:val="006E6CBD"/>
    <w:rsid w:val="006E76EC"/>
    <w:rsid w:val="006F124F"/>
    <w:rsid w:val="006F23A0"/>
    <w:rsid w:val="006F613D"/>
    <w:rsid w:val="00701345"/>
    <w:rsid w:val="007025B4"/>
    <w:rsid w:val="0070677B"/>
    <w:rsid w:val="00706FB5"/>
    <w:rsid w:val="0071179E"/>
    <w:rsid w:val="007143E7"/>
    <w:rsid w:val="00714624"/>
    <w:rsid w:val="007167AE"/>
    <w:rsid w:val="00721343"/>
    <w:rsid w:val="007216F2"/>
    <w:rsid w:val="00734C90"/>
    <w:rsid w:val="007432CF"/>
    <w:rsid w:val="00744E7B"/>
    <w:rsid w:val="00745594"/>
    <w:rsid w:val="00752C01"/>
    <w:rsid w:val="00756D33"/>
    <w:rsid w:val="00761FC0"/>
    <w:rsid w:val="00764D9C"/>
    <w:rsid w:val="00765114"/>
    <w:rsid w:val="007660FC"/>
    <w:rsid w:val="00770EDB"/>
    <w:rsid w:val="007736CC"/>
    <w:rsid w:val="00775A60"/>
    <w:rsid w:val="00777598"/>
    <w:rsid w:val="00795287"/>
    <w:rsid w:val="007A1D56"/>
    <w:rsid w:val="007A624E"/>
    <w:rsid w:val="007A7173"/>
    <w:rsid w:val="007B5321"/>
    <w:rsid w:val="007B5EE5"/>
    <w:rsid w:val="007B6678"/>
    <w:rsid w:val="007C38E4"/>
    <w:rsid w:val="007C788E"/>
    <w:rsid w:val="007D4AB6"/>
    <w:rsid w:val="007D771C"/>
    <w:rsid w:val="007E18A1"/>
    <w:rsid w:val="007E40C2"/>
    <w:rsid w:val="007E4F6C"/>
    <w:rsid w:val="007E5445"/>
    <w:rsid w:val="007E59C5"/>
    <w:rsid w:val="007E6480"/>
    <w:rsid w:val="007E6A92"/>
    <w:rsid w:val="007F0F1D"/>
    <w:rsid w:val="007F1D1A"/>
    <w:rsid w:val="007F2382"/>
    <w:rsid w:val="007F42F3"/>
    <w:rsid w:val="007F7CF9"/>
    <w:rsid w:val="00803DB2"/>
    <w:rsid w:val="00804550"/>
    <w:rsid w:val="00804A3D"/>
    <w:rsid w:val="00806798"/>
    <w:rsid w:val="008204AC"/>
    <w:rsid w:val="008235A6"/>
    <w:rsid w:val="00823FD8"/>
    <w:rsid w:val="00826FEE"/>
    <w:rsid w:val="00827C73"/>
    <w:rsid w:val="00832F7E"/>
    <w:rsid w:val="00833645"/>
    <w:rsid w:val="00835311"/>
    <w:rsid w:val="00837CD9"/>
    <w:rsid w:val="00841716"/>
    <w:rsid w:val="008535A4"/>
    <w:rsid w:val="00853D0D"/>
    <w:rsid w:val="0085512E"/>
    <w:rsid w:val="00864033"/>
    <w:rsid w:val="00866E83"/>
    <w:rsid w:val="00880552"/>
    <w:rsid w:val="008805FD"/>
    <w:rsid w:val="00881B52"/>
    <w:rsid w:val="00882418"/>
    <w:rsid w:val="00882946"/>
    <w:rsid w:val="00887ECF"/>
    <w:rsid w:val="008912D1"/>
    <w:rsid w:val="00891A3B"/>
    <w:rsid w:val="008962B3"/>
    <w:rsid w:val="00896B42"/>
    <w:rsid w:val="008A2A5F"/>
    <w:rsid w:val="008A36D2"/>
    <w:rsid w:val="008A38DB"/>
    <w:rsid w:val="008A4EC0"/>
    <w:rsid w:val="008C01C7"/>
    <w:rsid w:val="008C05D8"/>
    <w:rsid w:val="008D2ED4"/>
    <w:rsid w:val="008D4BF4"/>
    <w:rsid w:val="008D4CD0"/>
    <w:rsid w:val="008E0EA2"/>
    <w:rsid w:val="008E20CC"/>
    <w:rsid w:val="008E555A"/>
    <w:rsid w:val="008F0F98"/>
    <w:rsid w:val="008F1BDF"/>
    <w:rsid w:val="008F25B8"/>
    <w:rsid w:val="008F40E6"/>
    <w:rsid w:val="008F5318"/>
    <w:rsid w:val="008F7E4C"/>
    <w:rsid w:val="00900399"/>
    <w:rsid w:val="00900944"/>
    <w:rsid w:val="0090183E"/>
    <w:rsid w:val="0090352D"/>
    <w:rsid w:val="00905510"/>
    <w:rsid w:val="00905851"/>
    <w:rsid w:val="009137B4"/>
    <w:rsid w:val="00913C0D"/>
    <w:rsid w:val="00922210"/>
    <w:rsid w:val="00925D6C"/>
    <w:rsid w:val="00926A37"/>
    <w:rsid w:val="00927039"/>
    <w:rsid w:val="00936700"/>
    <w:rsid w:val="00940B24"/>
    <w:rsid w:val="00944868"/>
    <w:rsid w:val="00945620"/>
    <w:rsid w:val="00945820"/>
    <w:rsid w:val="009465F2"/>
    <w:rsid w:val="00950736"/>
    <w:rsid w:val="00952055"/>
    <w:rsid w:val="009554AD"/>
    <w:rsid w:val="00956E8D"/>
    <w:rsid w:val="00960A38"/>
    <w:rsid w:val="00966E20"/>
    <w:rsid w:val="00971923"/>
    <w:rsid w:val="00973632"/>
    <w:rsid w:val="00975060"/>
    <w:rsid w:val="00982439"/>
    <w:rsid w:val="0098523C"/>
    <w:rsid w:val="009871FB"/>
    <w:rsid w:val="009903EE"/>
    <w:rsid w:val="00993800"/>
    <w:rsid w:val="00994B47"/>
    <w:rsid w:val="009A21D0"/>
    <w:rsid w:val="009B14C1"/>
    <w:rsid w:val="009B27AB"/>
    <w:rsid w:val="009B4C3F"/>
    <w:rsid w:val="009C20CC"/>
    <w:rsid w:val="009C3EC5"/>
    <w:rsid w:val="009C6675"/>
    <w:rsid w:val="009D186E"/>
    <w:rsid w:val="009D5648"/>
    <w:rsid w:val="009E60C1"/>
    <w:rsid w:val="009F177A"/>
    <w:rsid w:val="009F27D4"/>
    <w:rsid w:val="00A00045"/>
    <w:rsid w:val="00A019A3"/>
    <w:rsid w:val="00A02F6D"/>
    <w:rsid w:val="00A04309"/>
    <w:rsid w:val="00A04EF4"/>
    <w:rsid w:val="00A1347F"/>
    <w:rsid w:val="00A136D1"/>
    <w:rsid w:val="00A13E90"/>
    <w:rsid w:val="00A151D4"/>
    <w:rsid w:val="00A2505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46571"/>
    <w:rsid w:val="00A4793C"/>
    <w:rsid w:val="00A50873"/>
    <w:rsid w:val="00A50AC1"/>
    <w:rsid w:val="00A6394E"/>
    <w:rsid w:val="00A67A92"/>
    <w:rsid w:val="00A71314"/>
    <w:rsid w:val="00A7364D"/>
    <w:rsid w:val="00A74F7E"/>
    <w:rsid w:val="00A80CBF"/>
    <w:rsid w:val="00A82806"/>
    <w:rsid w:val="00A86260"/>
    <w:rsid w:val="00A90ECC"/>
    <w:rsid w:val="00A92C61"/>
    <w:rsid w:val="00A94F15"/>
    <w:rsid w:val="00A9641F"/>
    <w:rsid w:val="00AA10A3"/>
    <w:rsid w:val="00AA6B4E"/>
    <w:rsid w:val="00AB4AFF"/>
    <w:rsid w:val="00AB524F"/>
    <w:rsid w:val="00AB7733"/>
    <w:rsid w:val="00AC085F"/>
    <w:rsid w:val="00AC2273"/>
    <w:rsid w:val="00AC3D70"/>
    <w:rsid w:val="00AC4033"/>
    <w:rsid w:val="00AC63ED"/>
    <w:rsid w:val="00AD025E"/>
    <w:rsid w:val="00AD2883"/>
    <w:rsid w:val="00AD49D1"/>
    <w:rsid w:val="00AE0407"/>
    <w:rsid w:val="00AE0FEB"/>
    <w:rsid w:val="00AE1238"/>
    <w:rsid w:val="00AE1EF1"/>
    <w:rsid w:val="00AE284D"/>
    <w:rsid w:val="00AF00D5"/>
    <w:rsid w:val="00AF3C5A"/>
    <w:rsid w:val="00AF76E5"/>
    <w:rsid w:val="00B0213C"/>
    <w:rsid w:val="00B02F8A"/>
    <w:rsid w:val="00B0602C"/>
    <w:rsid w:val="00B075B6"/>
    <w:rsid w:val="00B15D42"/>
    <w:rsid w:val="00B20D6B"/>
    <w:rsid w:val="00B27FDE"/>
    <w:rsid w:val="00B32380"/>
    <w:rsid w:val="00B41312"/>
    <w:rsid w:val="00B45603"/>
    <w:rsid w:val="00B51C10"/>
    <w:rsid w:val="00B53DE5"/>
    <w:rsid w:val="00B636E4"/>
    <w:rsid w:val="00B64821"/>
    <w:rsid w:val="00B64C52"/>
    <w:rsid w:val="00B6672B"/>
    <w:rsid w:val="00B67CC8"/>
    <w:rsid w:val="00B71C56"/>
    <w:rsid w:val="00B71D7B"/>
    <w:rsid w:val="00B727C5"/>
    <w:rsid w:val="00B74B6E"/>
    <w:rsid w:val="00B7751D"/>
    <w:rsid w:val="00B81F54"/>
    <w:rsid w:val="00B83C13"/>
    <w:rsid w:val="00B852CE"/>
    <w:rsid w:val="00B85C83"/>
    <w:rsid w:val="00B92016"/>
    <w:rsid w:val="00B945BB"/>
    <w:rsid w:val="00B94C42"/>
    <w:rsid w:val="00B96AFE"/>
    <w:rsid w:val="00BA1CB3"/>
    <w:rsid w:val="00BB2DF9"/>
    <w:rsid w:val="00BB554F"/>
    <w:rsid w:val="00BC0359"/>
    <w:rsid w:val="00BC39A4"/>
    <w:rsid w:val="00BC6620"/>
    <w:rsid w:val="00BC71C7"/>
    <w:rsid w:val="00BD0464"/>
    <w:rsid w:val="00BD3BCE"/>
    <w:rsid w:val="00BD4AA8"/>
    <w:rsid w:val="00BD4E81"/>
    <w:rsid w:val="00BD65F9"/>
    <w:rsid w:val="00BD7259"/>
    <w:rsid w:val="00BE065F"/>
    <w:rsid w:val="00BE71F0"/>
    <w:rsid w:val="00BF1CB7"/>
    <w:rsid w:val="00BF5EF3"/>
    <w:rsid w:val="00C02E30"/>
    <w:rsid w:val="00C035F7"/>
    <w:rsid w:val="00C065F9"/>
    <w:rsid w:val="00C1441B"/>
    <w:rsid w:val="00C16FB0"/>
    <w:rsid w:val="00C20D80"/>
    <w:rsid w:val="00C211BE"/>
    <w:rsid w:val="00C219EF"/>
    <w:rsid w:val="00C27AD4"/>
    <w:rsid w:val="00C27D8F"/>
    <w:rsid w:val="00C35E08"/>
    <w:rsid w:val="00C36AEB"/>
    <w:rsid w:val="00C4111E"/>
    <w:rsid w:val="00C44B2F"/>
    <w:rsid w:val="00C466EC"/>
    <w:rsid w:val="00C5040C"/>
    <w:rsid w:val="00C55BDE"/>
    <w:rsid w:val="00C61CFB"/>
    <w:rsid w:val="00C62EFF"/>
    <w:rsid w:val="00C66652"/>
    <w:rsid w:val="00C704DA"/>
    <w:rsid w:val="00C7524E"/>
    <w:rsid w:val="00C77F7B"/>
    <w:rsid w:val="00C80AC8"/>
    <w:rsid w:val="00C82EE6"/>
    <w:rsid w:val="00C849FB"/>
    <w:rsid w:val="00C8519C"/>
    <w:rsid w:val="00C869CB"/>
    <w:rsid w:val="00C87E54"/>
    <w:rsid w:val="00C9243E"/>
    <w:rsid w:val="00C92B16"/>
    <w:rsid w:val="00C9639F"/>
    <w:rsid w:val="00C97073"/>
    <w:rsid w:val="00CA14B3"/>
    <w:rsid w:val="00CA24D5"/>
    <w:rsid w:val="00CA397C"/>
    <w:rsid w:val="00CB2C4F"/>
    <w:rsid w:val="00CB3881"/>
    <w:rsid w:val="00CB6FDA"/>
    <w:rsid w:val="00CC4F14"/>
    <w:rsid w:val="00CC57CF"/>
    <w:rsid w:val="00CC61A8"/>
    <w:rsid w:val="00CC7D5D"/>
    <w:rsid w:val="00CD1989"/>
    <w:rsid w:val="00CD49F1"/>
    <w:rsid w:val="00CD4FE5"/>
    <w:rsid w:val="00CD500B"/>
    <w:rsid w:val="00CD74D9"/>
    <w:rsid w:val="00CE096D"/>
    <w:rsid w:val="00CE0E9E"/>
    <w:rsid w:val="00CE2070"/>
    <w:rsid w:val="00CE236C"/>
    <w:rsid w:val="00CE39B7"/>
    <w:rsid w:val="00CE3A26"/>
    <w:rsid w:val="00CE3AFC"/>
    <w:rsid w:val="00CE5177"/>
    <w:rsid w:val="00CE5DDC"/>
    <w:rsid w:val="00CE6CC8"/>
    <w:rsid w:val="00CF558E"/>
    <w:rsid w:val="00CF5939"/>
    <w:rsid w:val="00CF5EC7"/>
    <w:rsid w:val="00D07F26"/>
    <w:rsid w:val="00D15A70"/>
    <w:rsid w:val="00D26C20"/>
    <w:rsid w:val="00D2742E"/>
    <w:rsid w:val="00D27EB3"/>
    <w:rsid w:val="00D3044E"/>
    <w:rsid w:val="00D31CF7"/>
    <w:rsid w:val="00D36994"/>
    <w:rsid w:val="00D431EB"/>
    <w:rsid w:val="00D51CC6"/>
    <w:rsid w:val="00D5552B"/>
    <w:rsid w:val="00D607BB"/>
    <w:rsid w:val="00D61392"/>
    <w:rsid w:val="00D62B36"/>
    <w:rsid w:val="00D72401"/>
    <w:rsid w:val="00D725C4"/>
    <w:rsid w:val="00D740BD"/>
    <w:rsid w:val="00D805BE"/>
    <w:rsid w:val="00D82B0B"/>
    <w:rsid w:val="00D85087"/>
    <w:rsid w:val="00D93B13"/>
    <w:rsid w:val="00DA11E9"/>
    <w:rsid w:val="00DA3663"/>
    <w:rsid w:val="00DA5AD3"/>
    <w:rsid w:val="00DA5D79"/>
    <w:rsid w:val="00DA61F7"/>
    <w:rsid w:val="00DA6C25"/>
    <w:rsid w:val="00DA7791"/>
    <w:rsid w:val="00DB2CFF"/>
    <w:rsid w:val="00DB550E"/>
    <w:rsid w:val="00DB6118"/>
    <w:rsid w:val="00DB64BD"/>
    <w:rsid w:val="00DB6FD8"/>
    <w:rsid w:val="00DC23A8"/>
    <w:rsid w:val="00DC4205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DF4F8B"/>
    <w:rsid w:val="00E00CBC"/>
    <w:rsid w:val="00E01014"/>
    <w:rsid w:val="00E03E87"/>
    <w:rsid w:val="00E13926"/>
    <w:rsid w:val="00E1540F"/>
    <w:rsid w:val="00E15B97"/>
    <w:rsid w:val="00E16616"/>
    <w:rsid w:val="00E23E5A"/>
    <w:rsid w:val="00E25B09"/>
    <w:rsid w:val="00E30926"/>
    <w:rsid w:val="00E3393D"/>
    <w:rsid w:val="00E34705"/>
    <w:rsid w:val="00E354A2"/>
    <w:rsid w:val="00E403D3"/>
    <w:rsid w:val="00E4486E"/>
    <w:rsid w:val="00E4587F"/>
    <w:rsid w:val="00E473FC"/>
    <w:rsid w:val="00E534A9"/>
    <w:rsid w:val="00E56D92"/>
    <w:rsid w:val="00E57EE3"/>
    <w:rsid w:val="00E62CC3"/>
    <w:rsid w:val="00E6467F"/>
    <w:rsid w:val="00E65E13"/>
    <w:rsid w:val="00E703CD"/>
    <w:rsid w:val="00E8054C"/>
    <w:rsid w:val="00E80969"/>
    <w:rsid w:val="00E84789"/>
    <w:rsid w:val="00E85727"/>
    <w:rsid w:val="00E90F5E"/>
    <w:rsid w:val="00E92BCB"/>
    <w:rsid w:val="00E97F6F"/>
    <w:rsid w:val="00EA0EE9"/>
    <w:rsid w:val="00EA4AF1"/>
    <w:rsid w:val="00EB36FD"/>
    <w:rsid w:val="00EB47C9"/>
    <w:rsid w:val="00EC3ADE"/>
    <w:rsid w:val="00EC55E1"/>
    <w:rsid w:val="00ED1C9A"/>
    <w:rsid w:val="00ED50B5"/>
    <w:rsid w:val="00ED7F29"/>
    <w:rsid w:val="00EE146C"/>
    <w:rsid w:val="00EE2A91"/>
    <w:rsid w:val="00EE31AC"/>
    <w:rsid w:val="00EE7736"/>
    <w:rsid w:val="00EF1101"/>
    <w:rsid w:val="00EF644F"/>
    <w:rsid w:val="00EF70AC"/>
    <w:rsid w:val="00EF77AD"/>
    <w:rsid w:val="00F000A7"/>
    <w:rsid w:val="00F0096A"/>
    <w:rsid w:val="00F017F3"/>
    <w:rsid w:val="00F02647"/>
    <w:rsid w:val="00F06B4A"/>
    <w:rsid w:val="00F123FD"/>
    <w:rsid w:val="00F20209"/>
    <w:rsid w:val="00F20214"/>
    <w:rsid w:val="00F21835"/>
    <w:rsid w:val="00F21B84"/>
    <w:rsid w:val="00F21ECF"/>
    <w:rsid w:val="00F223CA"/>
    <w:rsid w:val="00F22651"/>
    <w:rsid w:val="00F23BD4"/>
    <w:rsid w:val="00F23C67"/>
    <w:rsid w:val="00F26992"/>
    <w:rsid w:val="00F306B6"/>
    <w:rsid w:val="00F323E3"/>
    <w:rsid w:val="00F326D2"/>
    <w:rsid w:val="00F3623A"/>
    <w:rsid w:val="00F36912"/>
    <w:rsid w:val="00F36EBD"/>
    <w:rsid w:val="00F41022"/>
    <w:rsid w:val="00F415A9"/>
    <w:rsid w:val="00F4240B"/>
    <w:rsid w:val="00F43536"/>
    <w:rsid w:val="00F47B35"/>
    <w:rsid w:val="00F502CA"/>
    <w:rsid w:val="00F508CE"/>
    <w:rsid w:val="00F51CB9"/>
    <w:rsid w:val="00F526F1"/>
    <w:rsid w:val="00F5594F"/>
    <w:rsid w:val="00F56C13"/>
    <w:rsid w:val="00F56ED6"/>
    <w:rsid w:val="00F5747B"/>
    <w:rsid w:val="00F61EC1"/>
    <w:rsid w:val="00F66CB1"/>
    <w:rsid w:val="00F70979"/>
    <w:rsid w:val="00F72DDE"/>
    <w:rsid w:val="00F73ED2"/>
    <w:rsid w:val="00F747C2"/>
    <w:rsid w:val="00F756ED"/>
    <w:rsid w:val="00F8519B"/>
    <w:rsid w:val="00F862E1"/>
    <w:rsid w:val="00F90958"/>
    <w:rsid w:val="00F91E0A"/>
    <w:rsid w:val="00F92D93"/>
    <w:rsid w:val="00F95307"/>
    <w:rsid w:val="00FA26C4"/>
    <w:rsid w:val="00FB2B25"/>
    <w:rsid w:val="00FC1073"/>
    <w:rsid w:val="00FC27F7"/>
    <w:rsid w:val="00FC2B39"/>
    <w:rsid w:val="00FC7A6F"/>
    <w:rsid w:val="00FD0A44"/>
    <w:rsid w:val="00FD1253"/>
    <w:rsid w:val="00FD4DD6"/>
    <w:rsid w:val="00FD77FE"/>
    <w:rsid w:val="00FE3987"/>
    <w:rsid w:val="00FE5FA9"/>
    <w:rsid w:val="00FE6441"/>
    <w:rsid w:val="00FE78FE"/>
    <w:rsid w:val="00FF0260"/>
    <w:rsid w:val="00FF268E"/>
    <w:rsid w:val="00FF2984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 fill="f" fillcolor="white">
      <v:fill color="white" on="f"/>
      <v:stroke weight="1pt"/>
      <v:textbox inset="0,0,0,0"/>
    </o:shapedefaults>
    <o:shapelayout v:ext="edit">
      <o:idmap v:ext="edit" data="1"/>
    </o:shapelayout>
  </w:shapeDefaults>
  <w:decimalSymbol w:val="."/>
  <w:listSeparator w:val=","/>
  <w15:docId w15:val="{031EB521-43C2-4E08-96B0-172B9B3E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53DD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6C53DD"/>
  </w:style>
  <w:style w:type="paragraph" w:styleId="a7">
    <w:name w:val="header"/>
    <w:basedOn w:val="a0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0"/>
    <w:rsid w:val="006C53DD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rsid w:val="006C53DD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sid w:val="006C53DD"/>
    <w:rPr>
      <w:color w:val="0000FF"/>
      <w:u w:val="single"/>
    </w:rPr>
  </w:style>
  <w:style w:type="paragraph" w:styleId="2">
    <w:name w:val="Body Text Indent 2"/>
    <w:basedOn w:val="a0"/>
    <w:rsid w:val="006C53DD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rsid w:val="006C53DD"/>
    <w:pPr>
      <w:jc w:val="both"/>
    </w:pPr>
    <w:rPr>
      <w:rFonts w:eastAsia="標楷體"/>
    </w:rPr>
  </w:style>
  <w:style w:type="paragraph" w:styleId="3">
    <w:name w:val="Body Text Indent 3"/>
    <w:basedOn w:val="a0"/>
    <w:rsid w:val="006C53DD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rsid w:val="006C53DD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rsid w:val="006C53DD"/>
    <w:pPr>
      <w:jc w:val="both"/>
    </w:pPr>
    <w:rPr>
      <w:rFonts w:eastAsia="標楷體"/>
      <w:sz w:val="22"/>
    </w:rPr>
  </w:style>
  <w:style w:type="paragraph" w:styleId="ac">
    <w:name w:val="Plain Text"/>
    <w:basedOn w:val="a0"/>
    <w:link w:val="ad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link w:val="af2"/>
    <w:uiPriority w:val="99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styleId="af3">
    <w:name w:val="List Paragraph"/>
    <w:basedOn w:val="a0"/>
    <w:link w:val="af4"/>
    <w:uiPriority w:val="34"/>
    <w:qFormat/>
    <w:rsid w:val="003366DA"/>
    <w:pPr>
      <w:ind w:leftChars="200" w:left="480"/>
    </w:pPr>
    <w:rPr>
      <w:rFonts w:ascii="Calibri" w:hAnsi="Calibri"/>
      <w:szCs w:val="22"/>
    </w:rPr>
  </w:style>
  <w:style w:type="character" w:customStyle="1" w:styleId="af4">
    <w:name w:val="清單段落 字元"/>
    <w:link w:val="af3"/>
    <w:uiPriority w:val="34"/>
    <w:rsid w:val="008F0F98"/>
    <w:rPr>
      <w:rFonts w:ascii="Calibri" w:hAnsi="Calibri"/>
      <w:kern w:val="2"/>
      <w:sz w:val="24"/>
      <w:szCs w:val="22"/>
    </w:rPr>
  </w:style>
  <w:style w:type="character" w:customStyle="1" w:styleId="ad">
    <w:name w:val="純文字 字元"/>
    <w:link w:val="ac"/>
    <w:rsid w:val="00CF5EC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7432CF"/>
    <w:rPr>
      <w:kern w:val="2"/>
    </w:rPr>
  </w:style>
  <w:style w:type="character" w:styleId="af5">
    <w:name w:val="annotation reference"/>
    <w:rsid w:val="0038059F"/>
    <w:rPr>
      <w:sz w:val="18"/>
      <w:szCs w:val="18"/>
    </w:rPr>
  </w:style>
  <w:style w:type="paragraph" w:styleId="af6">
    <w:name w:val="annotation subject"/>
    <w:basedOn w:val="af"/>
    <w:next w:val="af"/>
    <w:link w:val="af7"/>
    <w:rsid w:val="0038059F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38059F"/>
    <w:rPr>
      <w:rFonts w:eastAsia="標楷體"/>
      <w:sz w:val="28"/>
    </w:rPr>
  </w:style>
  <w:style w:type="character" w:customStyle="1" w:styleId="af7">
    <w:name w:val="註解主旨 字元"/>
    <w:link w:val="af6"/>
    <w:rsid w:val="0038059F"/>
    <w:rPr>
      <w:rFonts w:eastAsia="標楷體"/>
      <w:b/>
      <w:bCs/>
      <w:kern w:val="2"/>
      <w:sz w:val="24"/>
      <w:szCs w:val="24"/>
    </w:rPr>
  </w:style>
  <w:style w:type="character" w:customStyle="1" w:styleId="af2">
    <w:name w:val="註解方塊文字 字元"/>
    <w:link w:val="af1"/>
    <w:uiPriority w:val="99"/>
    <w:semiHidden/>
    <w:rsid w:val="00394CAA"/>
    <w:rPr>
      <w:rFonts w:ascii="Arial" w:hAnsi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E4EAE-B35F-48CB-9AA7-64755F8B9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20</Pages>
  <Words>1620</Words>
  <Characters>9239</Characters>
  <Application>Microsoft Office Word</Application>
  <DocSecurity>0</DocSecurity>
  <Lines>76</Lines>
  <Paragraphs>21</Paragraphs>
  <ScaleCrop>false</ScaleCrop>
  <Company>TAIWAN KATO CO.,LTD</Company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心理健康司周保宏</cp:lastModifiedBy>
  <cp:revision>22</cp:revision>
  <cp:lastPrinted>2024-05-21T05:28:00Z</cp:lastPrinted>
  <dcterms:created xsi:type="dcterms:W3CDTF">2024-01-15T05:34:00Z</dcterms:created>
  <dcterms:modified xsi:type="dcterms:W3CDTF">2024-05-22T04:07:00Z</dcterms:modified>
</cp:coreProperties>
</file>