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16C37" w14:textId="77777777" w:rsidR="00D83972" w:rsidRDefault="002A125C" w:rsidP="00D83972">
      <w:pPr>
        <w:pStyle w:val="Web"/>
        <w:spacing w:before="0" w:beforeAutospacing="0" w:after="0" w:afterAutospacing="0" w:line="470" w:lineRule="exact"/>
        <w:jc w:val="both"/>
        <w:rPr>
          <w:rFonts w:ascii="Times New Roman" w:hAnsi="Times New Roman" w:cs="Times New Roman" w:hint="eastAsia"/>
          <w:b/>
          <w:bCs/>
        </w:rPr>
      </w:pPr>
      <w:r>
        <w:rPr>
          <w:rFonts w:ascii="Times New Roman" w:hAnsi="Times New Roman" w:cs="Times New Roman" w:hint="eastAsia"/>
          <w:b/>
          <w:bCs/>
        </w:rPr>
        <w:t>一</w:t>
      </w:r>
      <w:r w:rsidRPr="00946DFA">
        <w:rPr>
          <w:rFonts w:ascii="Times New Roman" w:hAnsi="Times New Roman" w:cs="Times New Roman"/>
          <w:b/>
          <w:bCs/>
        </w:rPr>
        <w:t>、</w:t>
      </w:r>
      <w:r>
        <w:rPr>
          <w:rFonts w:ascii="Times New Roman" w:hAnsi="Times New Roman" w:cs="Times New Roman"/>
          <w:b/>
          <w:bCs/>
        </w:rPr>
        <w:t>以前（</w:t>
      </w:r>
      <w:r>
        <w:rPr>
          <w:rFonts w:ascii="Times New Roman" w:hAnsi="Times New Roman" w:cs="Times New Roman"/>
          <w:b/>
          <w:bCs/>
        </w:rPr>
        <w:t>111</w:t>
      </w:r>
      <w:r>
        <w:rPr>
          <w:rFonts w:ascii="Times New Roman" w:hAnsi="Times New Roman" w:cs="Times New Roman"/>
          <w:b/>
          <w:bCs/>
        </w:rPr>
        <w:t>）年度施政成果</w:t>
      </w:r>
    </w:p>
    <w:p w14:paraId="5AE139BE" w14:textId="77777777" w:rsidR="00BD0D6D" w:rsidRDefault="00BD0D6D" w:rsidP="00A3176D">
      <w:pPr>
        <w:pStyle w:val="a3"/>
        <w:numPr>
          <w:ilvl w:val="0"/>
          <w:numId w:val="27"/>
        </w:numPr>
        <w:tabs>
          <w:tab w:val="clear" w:pos="4153"/>
          <w:tab w:val="clear" w:pos="8306"/>
        </w:tabs>
        <w:spacing w:line="470" w:lineRule="exact"/>
        <w:ind w:left="771" w:hanging="482"/>
        <w:jc w:val="both"/>
        <w:rPr>
          <w:sz w:val="24"/>
          <w:szCs w:val="24"/>
        </w:rPr>
      </w:pPr>
      <w:r w:rsidRPr="00BD0D6D">
        <w:rPr>
          <w:kern w:val="0"/>
          <w:sz w:val="24"/>
          <w:szCs w:val="24"/>
        </w:rPr>
        <w:t>培力社區組織營造社區互助關懷網絡，發展多元志工，鼓勵長者、企業參與志願服務，擴大志願服務社區量能，</w:t>
      </w:r>
      <w:r w:rsidRPr="00BD0D6D">
        <w:rPr>
          <w:sz w:val="24"/>
          <w:szCs w:val="24"/>
        </w:rPr>
        <w:t>落實社會福利服務於基層；保障弱勢族群經濟生活，推動兒童與少年未來教育及發展帳戶，協助其自立脫貧；建置社會工作專業制度，兼顧勞動權益，建構社工薪資制度，充實地方政府社會工作人力，提升服務品質及量能。</w:t>
      </w:r>
    </w:p>
    <w:p w14:paraId="0D711DF8" w14:textId="77777777" w:rsidR="00BD0D6D" w:rsidRDefault="00BD0D6D" w:rsidP="00D83972">
      <w:pPr>
        <w:pStyle w:val="a3"/>
        <w:numPr>
          <w:ilvl w:val="0"/>
          <w:numId w:val="27"/>
        </w:numPr>
        <w:tabs>
          <w:tab w:val="clear" w:pos="4153"/>
          <w:tab w:val="clear" w:pos="8306"/>
        </w:tabs>
        <w:spacing w:line="470" w:lineRule="exact"/>
        <w:jc w:val="both"/>
        <w:rPr>
          <w:sz w:val="24"/>
          <w:szCs w:val="24"/>
        </w:rPr>
      </w:pPr>
      <w:r w:rsidRPr="00BD0D6D">
        <w:rPr>
          <w:sz w:val="24"/>
          <w:szCs w:val="24"/>
        </w:rPr>
        <w:t>推動醫事機構開（歇）業及醫事人員執（歇）業之數位化線上申辦服務，提升行政效率；建構自周產期起之兒童醫療照護網絡，完備周產期與急重症醫療照護網絡，並強化初級照護及健康管理，改善兒童醫療照護品質，提升兒童健康福祉；提升在地緊急應變量能，深化區域聯防機制，完備緊急醫療及重症照護網絡；推動「醫療事故預防及爭議處理法」立法，以促進醫病關係和諧、提升醫療品質及改善醫療執業環境。</w:t>
      </w:r>
    </w:p>
    <w:p w14:paraId="479774CE" w14:textId="77777777" w:rsidR="00BD0D6D" w:rsidRDefault="00BD0D6D" w:rsidP="00D83972">
      <w:pPr>
        <w:pStyle w:val="a3"/>
        <w:numPr>
          <w:ilvl w:val="0"/>
          <w:numId w:val="27"/>
        </w:numPr>
        <w:tabs>
          <w:tab w:val="clear" w:pos="4153"/>
          <w:tab w:val="clear" w:pos="8306"/>
        </w:tabs>
        <w:spacing w:line="470" w:lineRule="exact"/>
        <w:jc w:val="both"/>
        <w:rPr>
          <w:sz w:val="24"/>
          <w:szCs w:val="24"/>
        </w:rPr>
      </w:pPr>
      <w:r w:rsidRPr="00BD0D6D">
        <w:rPr>
          <w:sz w:val="24"/>
          <w:szCs w:val="24"/>
        </w:rPr>
        <w:t>建立保護服務與脆弱家庭案件「集中受理通報與派案機制」，透過單一受理窗口、整合評估指標、立即篩案派案，整合保護性服務與高風險家庭服務，以達危機救援不漏接之目標，並提升案件之通報處理時效。</w:t>
      </w:r>
    </w:p>
    <w:p w14:paraId="1868E824" w14:textId="77777777" w:rsidR="00BD0D6D" w:rsidRDefault="00BD0D6D" w:rsidP="00D83972">
      <w:pPr>
        <w:pStyle w:val="a3"/>
        <w:numPr>
          <w:ilvl w:val="0"/>
          <w:numId w:val="27"/>
        </w:numPr>
        <w:tabs>
          <w:tab w:val="clear" w:pos="4153"/>
          <w:tab w:val="clear" w:pos="8306"/>
        </w:tabs>
        <w:spacing w:line="470" w:lineRule="exact"/>
        <w:jc w:val="both"/>
        <w:rPr>
          <w:sz w:val="24"/>
          <w:szCs w:val="24"/>
        </w:rPr>
      </w:pPr>
      <w:r w:rsidRPr="00BD0D6D">
        <w:rPr>
          <w:sz w:val="24"/>
          <w:szCs w:val="24"/>
        </w:rPr>
        <w:t>督導地方政府執行家庭暴力加害人社區處遇計畫及性侵害加害人身心治療及輔導教育；配合強化社會安全網第二期計畫，補助地方政府布建社區心理衛生中心，充實心理衛生專業人力、心理衛生社工及處遇個管社工（含督導）；推動鴉片類藥癮者替代治療服務及美沙冬替代治療跨區給藥服務、建置整合性藥癮醫療示範中心，依個案需求，發展多元、具實證之治療模式及處遇方案。</w:t>
      </w:r>
    </w:p>
    <w:p w14:paraId="0B9E76BC" w14:textId="77777777" w:rsidR="00BD0D6D" w:rsidRDefault="00BD0D6D" w:rsidP="00D83972">
      <w:pPr>
        <w:pStyle w:val="a3"/>
        <w:numPr>
          <w:ilvl w:val="0"/>
          <w:numId w:val="27"/>
        </w:numPr>
        <w:tabs>
          <w:tab w:val="clear" w:pos="4153"/>
          <w:tab w:val="clear" w:pos="8306"/>
        </w:tabs>
        <w:spacing w:line="470" w:lineRule="exact"/>
        <w:jc w:val="both"/>
        <w:rPr>
          <w:sz w:val="24"/>
          <w:szCs w:val="24"/>
        </w:rPr>
      </w:pPr>
      <w:r w:rsidRPr="00BD0D6D">
        <w:rPr>
          <w:sz w:val="24"/>
          <w:szCs w:val="24"/>
        </w:rPr>
        <w:t>提供未滿</w:t>
      </w:r>
      <w:r w:rsidRPr="00BD0D6D">
        <w:rPr>
          <w:sz w:val="24"/>
          <w:szCs w:val="24"/>
        </w:rPr>
        <w:t>6</w:t>
      </w:r>
      <w:r w:rsidRPr="00BD0D6D">
        <w:rPr>
          <w:sz w:val="24"/>
          <w:szCs w:val="24"/>
        </w:rPr>
        <w:t>歲兒童每半年</w:t>
      </w:r>
      <w:r w:rsidRPr="00BD0D6D">
        <w:rPr>
          <w:sz w:val="24"/>
          <w:szCs w:val="24"/>
        </w:rPr>
        <w:t>1</w:t>
      </w:r>
      <w:r w:rsidRPr="00BD0D6D">
        <w:rPr>
          <w:sz w:val="24"/>
          <w:szCs w:val="24"/>
        </w:rPr>
        <w:t>次免費牙齒塗氟，未滿</w:t>
      </w:r>
      <w:r w:rsidRPr="00BD0D6D">
        <w:rPr>
          <w:sz w:val="24"/>
          <w:szCs w:val="24"/>
        </w:rPr>
        <w:t>12</w:t>
      </w:r>
      <w:r w:rsidRPr="00BD0D6D">
        <w:rPr>
          <w:sz w:val="24"/>
          <w:szCs w:val="24"/>
        </w:rPr>
        <w:t>歲弱勢兒童每</w:t>
      </w:r>
      <w:r w:rsidRPr="00BD0D6D">
        <w:rPr>
          <w:sz w:val="24"/>
          <w:szCs w:val="24"/>
        </w:rPr>
        <w:t>3</w:t>
      </w:r>
      <w:r w:rsidRPr="00BD0D6D">
        <w:rPr>
          <w:sz w:val="24"/>
          <w:szCs w:val="24"/>
        </w:rPr>
        <w:t>個月</w:t>
      </w:r>
      <w:r w:rsidRPr="00BD0D6D">
        <w:rPr>
          <w:sz w:val="24"/>
          <w:szCs w:val="24"/>
        </w:rPr>
        <w:t>1</w:t>
      </w:r>
      <w:r w:rsidRPr="00BD0D6D">
        <w:rPr>
          <w:sz w:val="24"/>
          <w:szCs w:val="24"/>
        </w:rPr>
        <w:t>次，</w:t>
      </w:r>
      <w:r w:rsidRPr="00BD0D6D">
        <w:rPr>
          <w:sz w:val="24"/>
          <w:szCs w:val="24"/>
        </w:rPr>
        <w:t>111</w:t>
      </w:r>
      <w:r w:rsidRPr="00BD0D6D">
        <w:rPr>
          <w:sz w:val="24"/>
          <w:szCs w:val="24"/>
        </w:rPr>
        <w:t>年共計提供約</w:t>
      </w:r>
      <w:r w:rsidRPr="00BD0D6D">
        <w:rPr>
          <w:sz w:val="24"/>
          <w:szCs w:val="24"/>
        </w:rPr>
        <w:t>102</w:t>
      </w:r>
      <w:r w:rsidRPr="00BD0D6D">
        <w:rPr>
          <w:sz w:val="24"/>
          <w:szCs w:val="24"/>
        </w:rPr>
        <w:t>萬人次。</w:t>
      </w:r>
    </w:p>
    <w:p w14:paraId="593DD2FA" w14:textId="77777777" w:rsidR="00BD0D6D" w:rsidRPr="00E145DF" w:rsidRDefault="00BD0D6D" w:rsidP="00D83972">
      <w:pPr>
        <w:pStyle w:val="a3"/>
        <w:numPr>
          <w:ilvl w:val="0"/>
          <w:numId w:val="27"/>
        </w:numPr>
        <w:tabs>
          <w:tab w:val="clear" w:pos="4153"/>
          <w:tab w:val="clear" w:pos="8306"/>
        </w:tabs>
        <w:spacing w:line="470" w:lineRule="exact"/>
        <w:jc w:val="both"/>
        <w:rPr>
          <w:sz w:val="24"/>
          <w:szCs w:val="24"/>
        </w:rPr>
      </w:pPr>
      <w:r w:rsidRPr="00BD0D6D">
        <w:rPr>
          <w:sz w:val="24"/>
          <w:szCs w:val="24"/>
        </w:rPr>
        <w:t>為精進中醫負責醫師訓練內涵，研修中醫師臨床訓練內容，擬定應學習之臨床病證，並辦理師資培訓、病例報告研習營及教學交流討論會；實施臺灣中藥典第四版，計收載</w:t>
      </w:r>
      <w:r w:rsidRPr="00BD0D6D">
        <w:rPr>
          <w:sz w:val="24"/>
          <w:szCs w:val="24"/>
        </w:rPr>
        <w:t>394</w:t>
      </w:r>
      <w:r w:rsidRPr="00BD0D6D">
        <w:rPr>
          <w:sz w:val="24"/>
          <w:szCs w:val="24"/>
        </w:rPr>
        <w:t>個品項，以科學化與系統性方法健全中藥材品質管制規格；成立專家輔導團隊，視訊輔導中藥廠確效作業計</w:t>
      </w:r>
      <w:r w:rsidRPr="00BD0D6D">
        <w:rPr>
          <w:sz w:val="24"/>
          <w:szCs w:val="24"/>
        </w:rPr>
        <w:t>11</w:t>
      </w:r>
      <w:r w:rsidRPr="00BD0D6D">
        <w:rPr>
          <w:sz w:val="24"/>
          <w:szCs w:val="24"/>
        </w:rPr>
        <w:t>場次，以及辦理中藥廠六大系統確效作業教育訓練</w:t>
      </w:r>
      <w:r w:rsidRPr="00BD0D6D">
        <w:rPr>
          <w:sz w:val="24"/>
          <w:szCs w:val="24"/>
        </w:rPr>
        <w:t>9</w:t>
      </w:r>
      <w:r w:rsidRPr="00BD0D6D">
        <w:rPr>
          <w:sz w:val="24"/>
          <w:szCs w:val="24"/>
        </w:rPr>
        <w:t>場次、中藥廠稽查人員</w:t>
      </w:r>
      <w:r w:rsidRPr="00E145DF">
        <w:rPr>
          <w:sz w:val="24"/>
          <w:szCs w:val="24"/>
        </w:rPr>
        <w:t>確效作業教育訓練</w:t>
      </w:r>
      <w:r w:rsidRPr="00E145DF">
        <w:rPr>
          <w:sz w:val="24"/>
          <w:szCs w:val="24"/>
        </w:rPr>
        <w:t>8</w:t>
      </w:r>
      <w:r w:rsidRPr="00E145DF">
        <w:rPr>
          <w:sz w:val="24"/>
          <w:szCs w:val="24"/>
        </w:rPr>
        <w:t>場次。</w:t>
      </w:r>
    </w:p>
    <w:p w14:paraId="33D3A201" w14:textId="77777777" w:rsidR="00BD0D6D" w:rsidRPr="00E145DF" w:rsidRDefault="00CF2EAC" w:rsidP="00D83972">
      <w:pPr>
        <w:pStyle w:val="a3"/>
        <w:numPr>
          <w:ilvl w:val="0"/>
          <w:numId w:val="27"/>
        </w:numPr>
        <w:tabs>
          <w:tab w:val="clear" w:pos="4153"/>
          <w:tab w:val="clear" w:pos="8306"/>
        </w:tabs>
        <w:spacing w:line="470" w:lineRule="exact"/>
        <w:jc w:val="both"/>
        <w:rPr>
          <w:sz w:val="24"/>
          <w:szCs w:val="24"/>
        </w:rPr>
      </w:pPr>
      <w:r w:rsidRPr="00E145DF">
        <w:rPr>
          <w:sz w:val="24"/>
          <w:szCs w:val="24"/>
        </w:rPr>
        <w:t>提供機關內資源較缺乏之單位共用平臺</w:t>
      </w:r>
      <w:r w:rsidR="00BD0D6D" w:rsidRPr="00E145DF">
        <w:rPr>
          <w:sz w:val="24"/>
          <w:szCs w:val="24"/>
        </w:rPr>
        <w:t>資源，並有效降低大數據服務功能重複建置、人員訓練、資料轉換、資安管理等成本，及提升各單位資料應用分析能力，完成平</w:t>
      </w:r>
      <w:r w:rsidR="00F14376" w:rsidRPr="00E145DF">
        <w:rPr>
          <w:sz w:val="24"/>
          <w:szCs w:val="24"/>
        </w:rPr>
        <w:t>臺</w:t>
      </w:r>
      <w:r w:rsidR="00BD0D6D" w:rsidRPr="00E145DF">
        <w:rPr>
          <w:sz w:val="24"/>
          <w:szCs w:val="24"/>
        </w:rPr>
        <w:t>基礎功能及軟硬體建置，完成匯入本部</w:t>
      </w:r>
      <w:r w:rsidR="00BD0D6D" w:rsidRPr="00E145DF">
        <w:rPr>
          <w:sz w:val="24"/>
          <w:szCs w:val="24"/>
        </w:rPr>
        <w:t>6</w:t>
      </w:r>
      <w:r w:rsidR="00BD0D6D" w:rsidRPr="00E145DF">
        <w:rPr>
          <w:sz w:val="24"/>
          <w:szCs w:val="24"/>
        </w:rPr>
        <w:t>個業務系統資料。</w:t>
      </w:r>
    </w:p>
    <w:p w14:paraId="58FACA64" w14:textId="77777777" w:rsidR="00BD0D6D" w:rsidRPr="00E145DF" w:rsidRDefault="00BD0D6D" w:rsidP="00D83972">
      <w:pPr>
        <w:pStyle w:val="a3"/>
        <w:numPr>
          <w:ilvl w:val="0"/>
          <w:numId w:val="27"/>
        </w:numPr>
        <w:tabs>
          <w:tab w:val="clear" w:pos="4153"/>
          <w:tab w:val="clear" w:pos="8306"/>
        </w:tabs>
        <w:spacing w:line="470" w:lineRule="exact"/>
        <w:jc w:val="both"/>
        <w:rPr>
          <w:sz w:val="24"/>
          <w:szCs w:val="24"/>
        </w:rPr>
      </w:pPr>
      <w:r w:rsidRPr="00BD0D6D">
        <w:rPr>
          <w:sz w:val="24"/>
          <w:szCs w:val="24"/>
        </w:rPr>
        <w:lastRenderedPageBreak/>
        <w:t>推動臨床試驗發展計畫，補助</w:t>
      </w:r>
      <w:r w:rsidRPr="00BD0D6D">
        <w:rPr>
          <w:sz w:val="24"/>
          <w:szCs w:val="24"/>
        </w:rPr>
        <w:t>7</w:t>
      </w:r>
      <w:r w:rsidRPr="00BD0D6D">
        <w:rPr>
          <w:sz w:val="24"/>
          <w:szCs w:val="24"/>
        </w:rPr>
        <w:t>家臨床試驗中</w:t>
      </w:r>
      <w:r w:rsidRPr="00E145DF">
        <w:rPr>
          <w:sz w:val="24"/>
          <w:szCs w:val="24"/>
        </w:rPr>
        <w:t>心，</w:t>
      </w:r>
      <w:r w:rsidRPr="00E145DF">
        <w:rPr>
          <w:sz w:val="24"/>
          <w:szCs w:val="24"/>
        </w:rPr>
        <w:t>111</w:t>
      </w:r>
      <w:r w:rsidRPr="00E145DF">
        <w:rPr>
          <w:sz w:val="24"/>
          <w:szCs w:val="24"/>
        </w:rPr>
        <w:t>年</w:t>
      </w:r>
      <w:r w:rsidR="00CF2EAC" w:rsidRPr="00E145DF">
        <w:rPr>
          <w:sz w:val="24"/>
          <w:szCs w:val="24"/>
        </w:rPr>
        <w:t>度已</w:t>
      </w:r>
      <w:r w:rsidRPr="00E145DF">
        <w:rPr>
          <w:sz w:val="24"/>
          <w:szCs w:val="24"/>
        </w:rPr>
        <w:t>完成主審</w:t>
      </w:r>
      <w:r w:rsidRPr="00E145DF">
        <w:rPr>
          <w:sz w:val="24"/>
          <w:szCs w:val="24"/>
        </w:rPr>
        <w:t>IRB</w:t>
      </w:r>
      <w:r w:rsidRPr="00E145DF">
        <w:rPr>
          <w:sz w:val="24"/>
          <w:szCs w:val="24"/>
        </w:rPr>
        <w:t>案件共</w:t>
      </w:r>
      <w:r w:rsidRPr="00E145DF">
        <w:rPr>
          <w:sz w:val="24"/>
          <w:szCs w:val="24"/>
        </w:rPr>
        <w:t>190</w:t>
      </w:r>
      <w:r w:rsidRPr="00E145DF">
        <w:rPr>
          <w:sz w:val="24"/>
          <w:szCs w:val="24"/>
        </w:rPr>
        <w:t>件，平均審查天數約</w:t>
      </w:r>
      <w:r w:rsidRPr="00E145DF">
        <w:rPr>
          <w:sz w:val="24"/>
          <w:szCs w:val="24"/>
        </w:rPr>
        <w:t>9.2</w:t>
      </w:r>
      <w:r w:rsidRPr="00E145DF">
        <w:rPr>
          <w:sz w:val="24"/>
          <w:szCs w:val="24"/>
        </w:rPr>
        <w:t>天，有效強化審查效能。</w:t>
      </w:r>
    </w:p>
    <w:p w14:paraId="283349DA" w14:textId="77777777" w:rsidR="00BD0D6D" w:rsidRPr="00E145DF" w:rsidRDefault="00BD0D6D" w:rsidP="00D83972">
      <w:pPr>
        <w:pStyle w:val="a3"/>
        <w:numPr>
          <w:ilvl w:val="0"/>
          <w:numId w:val="27"/>
        </w:numPr>
        <w:tabs>
          <w:tab w:val="clear" w:pos="4153"/>
          <w:tab w:val="clear" w:pos="8306"/>
        </w:tabs>
        <w:spacing w:line="470" w:lineRule="exact"/>
        <w:jc w:val="both"/>
        <w:rPr>
          <w:sz w:val="24"/>
          <w:szCs w:val="24"/>
        </w:rPr>
      </w:pPr>
      <w:r w:rsidRPr="00E145DF">
        <w:rPr>
          <w:sz w:val="24"/>
          <w:szCs w:val="24"/>
        </w:rPr>
        <w:t>新南向醫衛合作與產業計畫線上成果展正式上線，推廣新南向政策執行成效，提升我國優質醫衛產業廠商之國際知名度；舉辦新南向醫衛產業合作論壇，集結臺灣在顯示器、醫材設備、數位醫療、精準檢驗等領域最具產業動能的</w:t>
      </w:r>
      <w:r w:rsidRPr="00E145DF">
        <w:rPr>
          <w:sz w:val="24"/>
          <w:szCs w:val="24"/>
        </w:rPr>
        <w:t>10</w:t>
      </w:r>
      <w:r w:rsidRPr="00E145DF">
        <w:rPr>
          <w:sz w:val="24"/>
          <w:szCs w:val="24"/>
        </w:rPr>
        <w:t>家企業代表及參與「七國十中心」計畫之</w:t>
      </w:r>
      <w:r w:rsidRPr="00E145DF">
        <w:rPr>
          <w:sz w:val="24"/>
          <w:szCs w:val="24"/>
        </w:rPr>
        <w:t>10</w:t>
      </w:r>
      <w:r w:rsidRPr="00E145DF">
        <w:rPr>
          <w:sz w:val="24"/>
          <w:szCs w:val="24"/>
        </w:rPr>
        <w:t>家醫學中心，協助產業各界建立新南向國</w:t>
      </w:r>
      <w:r w:rsidRPr="00BD0D6D">
        <w:rPr>
          <w:sz w:val="24"/>
          <w:szCs w:val="24"/>
        </w:rPr>
        <w:t>家的市場拓銷合作管道，吸引公部門、醫院、產</w:t>
      </w:r>
      <w:r w:rsidRPr="00E145DF">
        <w:rPr>
          <w:sz w:val="24"/>
          <w:szCs w:val="24"/>
        </w:rPr>
        <w:t>業界（含創投）及研究等</w:t>
      </w:r>
      <w:r w:rsidRPr="00E145DF">
        <w:rPr>
          <w:sz w:val="24"/>
          <w:szCs w:val="24"/>
        </w:rPr>
        <w:t>226</w:t>
      </w:r>
      <w:r w:rsidRPr="00E145DF">
        <w:rPr>
          <w:sz w:val="24"/>
          <w:szCs w:val="24"/>
        </w:rPr>
        <w:t>個單位、</w:t>
      </w:r>
      <w:r w:rsidRPr="00E145DF">
        <w:rPr>
          <w:sz w:val="24"/>
          <w:szCs w:val="24"/>
        </w:rPr>
        <w:t>305</w:t>
      </w:r>
      <w:r w:rsidRPr="00E145DF">
        <w:rPr>
          <w:sz w:val="24"/>
          <w:szCs w:val="24"/>
        </w:rPr>
        <w:t>人與會。</w:t>
      </w:r>
    </w:p>
    <w:p w14:paraId="52A4FCC5" w14:textId="77777777" w:rsidR="00BD0D6D" w:rsidRPr="00E145DF" w:rsidRDefault="00BD0D6D" w:rsidP="00D83972">
      <w:pPr>
        <w:pStyle w:val="a3"/>
        <w:numPr>
          <w:ilvl w:val="0"/>
          <w:numId w:val="27"/>
        </w:numPr>
        <w:tabs>
          <w:tab w:val="clear" w:pos="4153"/>
          <w:tab w:val="clear" w:pos="8306"/>
        </w:tabs>
        <w:spacing w:line="470" w:lineRule="exact"/>
        <w:jc w:val="both"/>
        <w:rPr>
          <w:sz w:val="24"/>
          <w:szCs w:val="24"/>
        </w:rPr>
      </w:pPr>
      <w:r w:rsidRPr="00E145DF">
        <w:rPr>
          <w:sz w:val="24"/>
          <w:szCs w:val="24"/>
        </w:rPr>
        <w:t>持續推動各項愛滋防治策略，整體愛滋疫情已連續</w:t>
      </w:r>
      <w:r w:rsidRPr="00E145DF">
        <w:rPr>
          <w:sz w:val="24"/>
          <w:szCs w:val="24"/>
        </w:rPr>
        <w:t>4</w:t>
      </w:r>
      <w:r w:rsidRPr="00E145DF">
        <w:rPr>
          <w:sz w:val="24"/>
          <w:szCs w:val="24"/>
        </w:rPr>
        <w:t>年呈下降趨勢，</w:t>
      </w:r>
      <w:r w:rsidRPr="00E145DF">
        <w:rPr>
          <w:sz w:val="24"/>
          <w:szCs w:val="24"/>
        </w:rPr>
        <w:t>111</w:t>
      </w:r>
      <w:r w:rsidRPr="00E145DF">
        <w:rPr>
          <w:sz w:val="24"/>
          <w:szCs w:val="24"/>
        </w:rPr>
        <w:t>年</w:t>
      </w:r>
      <w:r w:rsidR="00CF2EAC" w:rsidRPr="00E145DF">
        <w:rPr>
          <w:sz w:val="24"/>
          <w:szCs w:val="24"/>
        </w:rPr>
        <w:t>度</w:t>
      </w:r>
      <w:r w:rsidRPr="00E145DF">
        <w:rPr>
          <w:sz w:val="24"/>
          <w:szCs w:val="24"/>
        </w:rPr>
        <w:t>新增通報感染人數</w:t>
      </w:r>
      <w:r w:rsidRPr="00E145DF">
        <w:rPr>
          <w:sz w:val="24"/>
          <w:szCs w:val="24"/>
        </w:rPr>
        <w:t>1,075</w:t>
      </w:r>
      <w:r w:rsidRPr="00E145DF">
        <w:rPr>
          <w:sz w:val="24"/>
          <w:szCs w:val="24"/>
        </w:rPr>
        <w:t>人，相較</w:t>
      </w:r>
      <w:r w:rsidRPr="00E145DF">
        <w:rPr>
          <w:sz w:val="24"/>
          <w:szCs w:val="24"/>
        </w:rPr>
        <w:t>110</w:t>
      </w:r>
      <w:r w:rsidRPr="00E145DF">
        <w:rPr>
          <w:sz w:val="24"/>
          <w:szCs w:val="24"/>
        </w:rPr>
        <w:t>年</w:t>
      </w:r>
      <w:r w:rsidR="00CF2EAC" w:rsidRPr="00E145DF">
        <w:rPr>
          <w:sz w:val="24"/>
          <w:szCs w:val="24"/>
        </w:rPr>
        <w:t>度</w:t>
      </w:r>
      <w:r w:rsidRPr="00E145DF">
        <w:rPr>
          <w:sz w:val="24"/>
          <w:szCs w:val="24"/>
        </w:rPr>
        <w:t>減少</w:t>
      </w:r>
      <w:r w:rsidRPr="00E145DF">
        <w:rPr>
          <w:sz w:val="24"/>
          <w:szCs w:val="24"/>
        </w:rPr>
        <w:t>172</w:t>
      </w:r>
      <w:r w:rsidRPr="00E145DF">
        <w:rPr>
          <w:sz w:val="24"/>
          <w:szCs w:val="24"/>
        </w:rPr>
        <w:t>例，降幅達</w:t>
      </w:r>
      <w:r w:rsidRPr="00E145DF">
        <w:rPr>
          <w:sz w:val="24"/>
          <w:szCs w:val="24"/>
        </w:rPr>
        <w:t>13.79%</w:t>
      </w:r>
      <w:r w:rsidRPr="00E145DF">
        <w:rPr>
          <w:sz w:val="24"/>
          <w:szCs w:val="24"/>
        </w:rPr>
        <w:t>。</w:t>
      </w:r>
    </w:p>
    <w:p w14:paraId="1E8203D6" w14:textId="77777777" w:rsidR="00BD0D6D" w:rsidRPr="00E145DF" w:rsidRDefault="00BD0D6D" w:rsidP="00D83972">
      <w:pPr>
        <w:pStyle w:val="a3"/>
        <w:numPr>
          <w:ilvl w:val="0"/>
          <w:numId w:val="27"/>
        </w:numPr>
        <w:tabs>
          <w:tab w:val="clear" w:pos="4153"/>
          <w:tab w:val="clear" w:pos="8306"/>
        </w:tabs>
        <w:spacing w:line="470" w:lineRule="exact"/>
        <w:ind w:left="993" w:hanging="705"/>
        <w:jc w:val="both"/>
        <w:rPr>
          <w:sz w:val="24"/>
          <w:szCs w:val="24"/>
        </w:rPr>
      </w:pPr>
      <w:r w:rsidRPr="00E145DF">
        <w:rPr>
          <w:sz w:val="24"/>
          <w:szCs w:val="24"/>
        </w:rPr>
        <w:t>積極推動各類目標族群結核病衛教、主動發現與潛伏結核感染檢驗與治療計畫，以及強化結核病個案管理等策略，</w:t>
      </w:r>
      <w:r w:rsidRPr="00E145DF">
        <w:rPr>
          <w:sz w:val="24"/>
          <w:szCs w:val="24"/>
        </w:rPr>
        <w:t>111</w:t>
      </w:r>
      <w:r w:rsidRPr="00E145DF">
        <w:rPr>
          <w:sz w:val="24"/>
          <w:szCs w:val="24"/>
        </w:rPr>
        <w:t>年</w:t>
      </w:r>
      <w:r w:rsidR="00CF2EAC" w:rsidRPr="00E145DF">
        <w:rPr>
          <w:sz w:val="24"/>
          <w:szCs w:val="24"/>
        </w:rPr>
        <w:t>度</w:t>
      </w:r>
      <w:r w:rsidRPr="00E145DF">
        <w:rPr>
          <w:sz w:val="24"/>
          <w:szCs w:val="24"/>
        </w:rPr>
        <w:t>結核病新案發生率約為每</w:t>
      </w:r>
      <w:r w:rsidRPr="00E145DF">
        <w:rPr>
          <w:sz w:val="24"/>
          <w:szCs w:val="24"/>
        </w:rPr>
        <w:t>10</w:t>
      </w:r>
      <w:r w:rsidRPr="00E145DF">
        <w:rPr>
          <w:sz w:val="24"/>
          <w:szCs w:val="24"/>
        </w:rPr>
        <w:t>萬人</w:t>
      </w:r>
      <w:r w:rsidRPr="00E145DF">
        <w:rPr>
          <w:sz w:val="24"/>
          <w:szCs w:val="24"/>
        </w:rPr>
        <w:t>28.4</w:t>
      </w:r>
      <w:r w:rsidRPr="00E145DF">
        <w:rPr>
          <w:sz w:val="24"/>
          <w:szCs w:val="24"/>
        </w:rPr>
        <w:t>例，疫情較去年下降</w:t>
      </w:r>
      <w:r w:rsidRPr="00E145DF">
        <w:rPr>
          <w:sz w:val="24"/>
          <w:szCs w:val="24"/>
        </w:rPr>
        <w:t>6%</w:t>
      </w:r>
      <w:r w:rsidRPr="00E145DF">
        <w:rPr>
          <w:sz w:val="24"/>
          <w:szCs w:val="24"/>
        </w:rPr>
        <w:t>。</w:t>
      </w:r>
    </w:p>
    <w:p w14:paraId="7CD9DC4A" w14:textId="77777777" w:rsidR="00BD0D6D" w:rsidRDefault="00BD0D6D" w:rsidP="00D83972">
      <w:pPr>
        <w:pStyle w:val="a3"/>
        <w:numPr>
          <w:ilvl w:val="0"/>
          <w:numId w:val="27"/>
        </w:numPr>
        <w:tabs>
          <w:tab w:val="clear" w:pos="4153"/>
          <w:tab w:val="clear" w:pos="8306"/>
        </w:tabs>
        <w:spacing w:line="470" w:lineRule="exact"/>
        <w:ind w:left="993" w:hanging="705"/>
        <w:jc w:val="both"/>
        <w:rPr>
          <w:color w:val="000000"/>
          <w:sz w:val="24"/>
          <w:szCs w:val="24"/>
        </w:rPr>
      </w:pPr>
      <w:r w:rsidRPr="00BD0D6D">
        <w:rPr>
          <w:color w:val="000000"/>
          <w:sz w:val="24"/>
          <w:szCs w:val="24"/>
        </w:rPr>
        <w:t>掌握全臺約</w:t>
      </w:r>
      <w:r w:rsidRPr="00BD0D6D">
        <w:rPr>
          <w:color w:val="000000"/>
          <w:sz w:val="24"/>
          <w:szCs w:val="24"/>
        </w:rPr>
        <w:t>63</w:t>
      </w:r>
      <w:r w:rsidRPr="00BD0D6D">
        <w:rPr>
          <w:color w:val="000000"/>
          <w:sz w:val="24"/>
          <w:szCs w:val="24"/>
        </w:rPr>
        <w:t>萬家次食品業者登錄基本資訊，預告「食品輸出業者」應辦理登錄之規模及日期；辦理保健營養食品業者輔導共</w:t>
      </w:r>
      <w:r w:rsidRPr="00BD0D6D">
        <w:rPr>
          <w:color w:val="000000"/>
          <w:sz w:val="24"/>
          <w:szCs w:val="24"/>
        </w:rPr>
        <w:t>30</w:t>
      </w:r>
      <w:r w:rsidRPr="00BD0D6D">
        <w:rPr>
          <w:color w:val="000000"/>
          <w:sz w:val="24"/>
          <w:szCs w:val="24"/>
        </w:rPr>
        <w:t>場次；落實</w:t>
      </w:r>
      <w:r w:rsidRPr="00BD0D6D">
        <w:rPr>
          <w:color w:val="000000"/>
          <w:sz w:val="24"/>
          <w:szCs w:val="24"/>
        </w:rPr>
        <w:t>10</w:t>
      </w:r>
      <w:r w:rsidRPr="00BD0D6D">
        <w:rPr>
          <w:color w:val="000000"/>
          <w:sz w:val="24"/>
          <w:szCs w:val="24"/>
        </w:rPr>
        <w:t>類指定業別與規模之食品製造業衛生安全管理系統驗證，計</w:t>
      </w:r>
      <w:r w:rsidRPr="00BD0D6D">
        <w:rPr>
          <w:color w:val="000000"/>
          <w:sz w:val="24"/>
          <w:szCs w:val="24"/>
        </w:rPr>
        <w:t>556</w:t>
      </w:r>
      <w:r w:rsidRPr="00BD0D6D">
        <w:rPr>
          <w:color w:val="000000"/>
          <w:sz w:val="24"/>
          <w:szCs w:val="24"/>
        </w:rPr>
        <w:t>家取得驗證。</w:t>
      </w:r>
    </w:p>
    <w:p w14:paraId="4CE501E3" w14:textId="77777777" w:rsidR="00BD0D6D" w:rsidRDefault="00BD0D6D" w:rsidP="00D83972">
      <w:pPr>
        <w:pStyle w:val="a3"/>
        <w:numPr>
          <w:ilvl w:val="0"/>
          <w:numId w:val="27"/>
        </w:numPr>
        <w:tabs>
          <w:tab w:val="clear" w:pos="4153"/>
          <w:tab w:val="clear" w:pos="8306"/>
        </w:tabs>
        <w:spacing w:line="470" w:lineRule="exact"/>
        <w:ind w:left="993" w:hanging="705"/>
        <w:jc w:val="both"/>
        <w:rPr>
          <w:color w:val="000000"/>
          <w:sz w:val="24"/>
          <w:szCs w:val="24"/>
        </w:rPr>
      </w:pPr>
      <w:r w:rsidRPr="00BD0D6D">
        <w:rPr>
          <w:color w:val="000000"/>
          <w:sz w:val="24"/>
          <w:szCs w:val="24"/>
        </w:rPr>
        <w:t>辦理評估藥品短缺案件共</w:t>
      </w:r>
      <w:r w:rsidRPr="00BD0D6D">
        <w:rPr>
          <w:color w:val="000000"/>
          <w:sz w:val="24"/>
          <w:szCs w:val="24"/>
        </w:rPr>
        <w:t>381</w:t>
      </w:r>
      <w:r w:rsidRPr="00BD0D6D">
        <w:rPr>
          <w:color w:val="000000"/>
          <w:sz w:val="24"/>
          <w:szCs w:val="24"/>
        </w:rPr>
        <w:t>件；制定</w:t>
      </w:r>
      <w:r w:rsidRPr="00BD0D6D">
        <w:rPr>
          <w:color w:val="000000"/>
          <w:sz w:val="24"/>
          <w:szCs w:val="24"/>
        </w:rPr>
        <w:t>111</w:t>
      </w:r>
      <w:r w:rsidRPr="00BD0D6D">
        <w:rPr>
          <w:color w:val="000000"/>
          <w:sz w:val="24"/>
          <w:szCs w:val="24"/>
        </w:rPr>
        <w:t>年度關鍵藥品清單共</w:t>
      </w:r>
      <w:r w:rsidRPr="00BD0D6D">
        <w:rPr>
          <w:color w:val="000000"/>
          <w:sz w:val="24"/>
          <w:szCs w:val="24"/>
        </w:rPr>
        <w:t>210</w:t>
      </w:r>
      <w:r w:rsidRPr="00BD0D6D">
        <w:rPr>
          <w:color w:val="000000"/>
          <w:sz w:val="24"/>
          <w:szCs w:val="24"/>
        </w:rPr>
        <w:t>項，提升國產藥品自主供應；完成關注醫材供應量能報告，精進通報處理機制；完成調查重要外傷用藥品醫材儲備量能通報，於限期內完成通報率達</w:t>
      </w:r>
      <w:r w:rsidRPr="00BD0D6D">
        <w:rPr>
          <w:color w:val="000000"/>
          <w:sz w:val="24"/>
          <w:szCs w:val="24"/>
        </w:rPr>
        <w:t>88%</w:t>
      </w:r>
      <w:r w:rsidRPr="00BD0D6D">
        <w:rPr>
          <w:color w:val="000000"/>
          <w:sz w:val="24"/>
          <w:szCs w:val="24"/>
        </w:rPr>
        <w:t>以上，確保緊急調度量能。</w:t>
      </w:r>
    </w:p>
    <w:p w14:paraId="088636D0" w14:textId="77777777" w:rsidR="00BD0D6D" w:rsidRDefault="00BD0D6D" w:rsidP="00D83972">
      <w:pPr>
        <w:pStyle w:val="a3"/>
        <w:numPr>
          <w:ilvl w:val="0"/>
          <w:numId w:val="27"/>
        </w:numPr>
        <w:tabs>
          <w:tab w:val="clear" w:pos="4153"/>
          <w:tab w:val="clear" w:pos="8306"/>
        </w:tabs>
        <w:spacing w:line="470" w:lineRule="exact"/>
        <w:ind w:left="993" w:hanging="705"/>
        <w:jc w:val="both"/>
        <w:rPr>
          <w:sz w:val="24"/>
          <w:szCs w:val="24"/>
        </w:rPr>
      </w:pPr>
      <w:r w:rsidRPr="00BD0D6D">
        <w:rPr>
          <w:sz w:val="24"/>
          <w:szCs w:val="24"/>
        </w:rPr>
        <w:t>賡續提供紓困基金貸款、轉介公益團體補助保險費及分期繳納保險費等措施，以減輕弱勢民眾經濟負擔並保障其就醫權益。</w:t>
      </w:r>
    </w:p>
    <w:p w14:paraId="1FF178C5" w14:textId="77777777" w:rsidR="00BD0D6D" w:rsidRDefault="00BD0D6D" w:rsidP="00D83972">
      <w:pPr>
        <w:pStyle w:val="a3"/>
        <w:numPr>
          <w:ilvl w:val="0"/>
          <w:numId w:val="27"/>
        </w:numPr>
        <w:tabs>
          <w:tab w:val="clear" w:pos="4153"/>
          <w:tab w:val="clear" w:pos="8306"/>
        </w:tabs>
        <w:spacing w:line="470" w:lineRule="exact"/>
        <w:ind w:left="993" w:hanging="705"/>
        <w:jc w:val="both"/>
        <w:rPr>
          <w:sz w:val="24"/>
          <w:szCs w:val="24"/>
        </w:rPr>
      </w:pPr>
      <w:r w:rsidRPr="00BD0D6D">
        <w:rPr>
          <w:sz w:val="24"/>
          <w:szCs w:val="24"/>
        </w:rPr>
        <w:t>完成健保資源相關分析研究報告及「運用資料治理建置健保政策應用及監測模式」、「精進我國全民健保民眾就醫權益及為民服務措施與政策民意調查」、「健保資料人工智慧加值應用」、「擴大應用醫療科技評估機制及建立多元評估支付模式」、「健保醫療資訊雲端查詢系統運用服務效能」、「建構智慧化醫療資源共享與善用模式」等多項研究及工具開發。</w:t>
      </w:r>
    </w:p>
    <w:p w14:paraId="0DB2E1AE" w14:textId="77777777" w:rsidR="00BD0D6D" w:rsidRDefault="00BD0D6D" w:rsidP="00D83972">
      <w:pPr>
        <w:pStyle w:val="a3"/>
        <w:numPr>
          <w:ilvl w:val="0"/>
          <w:numId w:val="27"/>
        </w:numPr>
        <w:tabs>
          <w:tab w:val="clear" w:pos="4153"/>
          <w:tab w:val="clear" w:pos="8306"/>
        </w:tabs>
        <w:spacing w:line="470" w:lineRule="exact"/>
        <w:ind w:left="993" w:hanging="705"/>
        <w:jc w:val="both"/>
        <w:rPr>
          <w:sz w:val="24"/>
          <w:szCs w:val="24"/>
        </w:rPr>
      </w:pPr>
      <w:r w:rsidRPr="00BD0D6D">
        <w:rPr>
          <w:sz w:val="24"/>
          <w:szCs w:val="24"/>
        </w:rPr>
        <w:t>辦理臺灣出生世代長期追蹤調查、國民健康訪問調查、國民營養健康狀況變遷調查，建立全人口或特定生命週期人口之健康行為、飲食及營養等監測指標。</w:t>
      </w:r>
    </w:p>
    <w:p w14:paraId="228887F6" w14:textId="77777777" w:rsidR="00BD0D6D" w:rsidRDefault="00BD0D6D" w:rsidP="00D83972">
      <w:pPr>
        <w:pStyle w:val="a3"/>
        <w:numPr>
          <w:ilvl w:val="0"/>
          <w:numId w:val="27"/>
        </w:numPr>
        <w:tabs>
          <w:tab w:val="clear" w:pos="4153"/>
          <w:tab w:val="clear" w:pos="8306"/>
        </w:tabs>
        <w:spacing w:line="470" w:lineRule="exact"/>
        <w:ind w:left="993" w:hanging="705"/>
        <w:jc w:val="both"/>
        <w:rPr>
          <w:sz w:val="24"/>
          <w:szCs w:val="24"/>
        </w:rPr>
      </w:pPr>
      <w:r w:rsidRPr="00BD0D6D">
        <w:rPr>
          <w:sz w:val="24"/>
          <w:szCs w:val="24"/>
        </w:rPr>
        <w:t>透過醫療院所提供</w:t>
      </w:r>
      <w:r w:rsidRPr="00BD0D6D">
        <w:rPr>
          <w:sz w:val="24"/>
          <w:szCs w:val="24"/>
        </w:rPr>
        <w:t>14</w:t>
      </w:r>
      <w:r w:rsidRPr="00BD0D6D">
        <w:rPr>
          <w:sz w:val="24"/>
          <w:szCs w:val="24"/>
        </w:rPr>
        <w:t>次孕婦產前檢查、</w:t>
      </w:r>
      <w:r w:rsidRPr="00BD0D6D">
        <w:rPr>
          <w:sz w:val="24"/>
          <w:szCs w:val="24"/>
        </w:rPr>
        <w:t>7</w:t>
      </w:r>
      <w:r w:rsidRPr="00BD0D6D">
        <w:rPr>
          <w:sz w:val="24"/>
          <w:szCs w:val="24"/>
        </w:rPr>
        <w:t>歲以下</w:t>
      </w:r>
      <w:r w:rsidRPr="00BD0D6D">
        <w:rPr>
          <w:sz w:val="24"/>
          <w:szCs w:val="24"/>
        </w:rPr>
        <w:t>7</w:t>
      </w:r>
      <w:r w:rsidRPr="00BD0D6D">
        <w:rPr>
          <w:sz w:val="24"/>
          <w:szCs w:val="24"/>
        </w:rPr>
        <w:t>次兒童健康檢查，預估補助孕婦</w:t>
      </w:r>
      <w:r w:rsidRPr="00BD0D6D">
        <w:rPr>
          <w:sz w:val="24"/>
          <w:szCs w:val="24"/>
        </w:rPr>
        <w:lastRenderedPageBreak/>
        <w:t>產前檢查約</w:t>
      </w:r>
      <w:r w:rsidRPr="00BD0D6D">
        <w:rPr>
          <w:sz w:val="24"/>
          <w:szCs w:val="24"/>
        </w:rPr>
        <w:t>153</w:t>
      </w:r>
      <w:r w:rsidRPr="00BD0D6D">
        <w:rPr>
          <w:sz w:val="24"/>
          <w:szCs w:val="24"/>
        </w:rPr>
        <w:t>萬</w:t>
      </w:r>
      <w:r w:rsidRPr="00BD0D6D">
        <w:rPr>
          <w:sz w:val="24"/>
          <w:szCs w:val="24"/>
        </w:rPr>
        <w:t>1,000</w:t>
      </w:r>
      <w:r w:rsidRPr="00BD0D6D">
        <w:rPr>
          <w:sz w:val="24"/>
          <w:szCs w:val="24"/>
        </w:rPr>
        <w:t>人次、兒童健康檢查服務約</w:t>
      </w:r>
      <w:r w:rsidRPr="00BD0D6D">
        <w:rPr>
          <w:sz w:val="24"/>
          <w:szCs w:val="24"/>
        </w:rPr>
        <w:t>86</w:t>
      </w:r>
      <w:r w:rsidRPr="00BD0D6D">
        <w:rPr>
          <w:sz w:val="24"/>
          <w:szCs w:val="24"/>
        </w:rPr>
        <w:t>萬</w:t>
      </w:r>
      <w:r w:rsidRPr="00BD0D6D">
        <w:rPr>
          <w:sz w:val="24"/>
          <w:szCs w:val="24"/>
        </w:rPr>
        <w:t>2,000</w:t>
      </w:r>
      <w:r w:rsidRPr="00BD0D6D">
        <w:rPr>
          <w:sz w:val="24"/>
          <w:szCs w:val="24"/>
        </w:rPr>
        <w:t>人次。提供夫妻一方具我國國籍，且妻年齡未滿</w:t>
      </w:r>
      <w:r w:rsidRPr="00BD0D6D">
        <w:rPr>
          <w:sz w:val="24"/>
          <w:szCs w:val="24"/>
        </w:rPr>
        <w:t>45</w:t>
      </w:r>
      <w:r w:rsidRPr="00BD0D6D">
        <w:rPr>
          <w:sz w:val="24"/>
          <w:szCs w:val="24"/>
        </w:rPr>
        <w:t>歲之不孕夫妻試管嬰兒療程費用補助，預估補助</w:t>
      </w:r>
      <w:r w:rsidRPr="00BD0D6D">
        <w:rPr>
          <w:sz w:val="24"/>
          <w:szCs w:val="24"/>
        </w:rPr>
        <w:t>3</w:t>
      </w:r>
      <w:r w:rsidRPr="00BD0D6D">
        <w:rPr>
          <w:sz w:val="24"/>
          <w:szCs w:val="24"/>
        </w:rPr>
        <w:t>萬</w:t>
      </w:r>
      <w:r w:rsidRPr="00BD0D6D">
        <w:rPr>
          <w:sz w:val="24"/>
          <w:szCs w:val="24"/>
        </w:rPr>
        <w:t>800</w:t>
      </w:r>
      <w:r w:rsidRPr="00BD0D6D">
        <w:rPr>
          <w:sz w:val="24"/>
          <w:szCs w:val="24"/>
        </w:rPr>
        <w:t>人次。</w:t>
      </w:r>
    </w:p>
    <w:p w14:paraId="6AD4A13C" w14:textId="77777777" w:rsidR="00BD0D6D" w:rsidRDefault="00BD0D6D" w:rsidP="00D83972">
      <w:pPr>
        <w:pStyle w:val="a3"/>
        <w:numPr>
          <w:ilvl w:val="0"/>
          <w:numId w:val="27"/>
        </w:numPr>
        <w:tabs>
          <w:tab w:val="clear" w:pos="4153"/>
          <w:tab w:val="clear" w:pos="8306"/>
        </w:tabs>
        <w:spacing w:line="470" w:lineRule="exact"/>
        <w:ind w:left="993" w:hanging="705"/>
        <w:jc w:val="both"/>
        <w:rPr>
          <w:sz w:val="24"/>
          <w:szCs w:val="24"/>
        </w:rPr>
      </w:pPr>
      <w:r w:rsidRPr="00BD0D6D">
        <w:rPr>
          <w:sz w:val="24"/>
          <w:szCs w:val="24"/>
        </w:rPr>
        <w:t>完成全國性社會福利財團法人、公益信託等社會福利民間資源平臺改版，持續增進線上化管理機制，促進社福民間資源更公開透明。</w:t>
      </w:r>
    </w:p>
    <w:p w14:paraId="7A3A75D3" w14:textId="77777777" w:rsidR="00BD0D6D" w:rsidRDefault="00BD0D6D" w:rsidP="00D83972">
      <w:pPr>
        <w:pStyle w:val="a3"/>
        <w:numPr>
          <w:ilvl w:val="0"/>
          <w:numId w:val="27"/>
        </w:numPr>
        <w:tabs>
          <w:tab w:val="clear" w:pos="4153"/>
          <w:tab w:val="clear" w:pos="8306"/>
        </w:tabs>
        <w:spacing w:line="470" w:lineRule="exact"/>
        <w:ind w:left="993" w:hanging="705"/>
        <w:jc w:val="both"/>
        <w:rPr>
          <w:sz w:val="24"/>
          <w:szCs w:val="24"/>
        </w:rPr>
      </w:pPr>
      <w:r w:rsidRPr="00BD0D6D">
        <w:rPr>
          <w:sz w:val="24"/>
          <w:szCs w:val="24"/>
        </w:rPr>
        <w:t>補助中度、重度、極重度身心障礙者之全民健康保險保險費，保障身心障礙者就醫權益；全額補助</w:t>
      </w:r>
      <w:r w:rsidRPr="00BD0D6D">
        <w:rPr>
          <w:sz w:val="24"/>
          <w:szCs w:val="24"/>
        </w:rPr>
        <w:t xml:space="preserve"> 70 </w:t>
      </w:r>
      <w:r w:rsidRPr="00BD0D6D">
        <w:rPr>
          <w:sz w:val="24"/>
          <w:szCs w:val="24"/>
        </w:rPr>
        <w:t>歲以上中低收入老人參加全民健康保險之自付部分保險費；依兒童及少年醫療補助辦法規定補助中低收入戶兒童及少年之全民健康保險保險費。</w:t>
      </w:r>
    </w:p>
    <w:p w14:paraId="2FC729BF" w14:textId="77777777" w:rsidR="00BD0D6D" w:rsidRPr="00BD0D6D" w:rsidRDefault="00BD0D6D" w:rsidP="00D83972">
      <w:pPr>
        <w:pStyle w:val="a3"/>
        <w:numPr>
          <w:ilvl w:val="0"/>
          <w:numId w:val="27"/>
        </w:numPr>
        <w:tabs>
          <w:tab w:val="clear" w:pos="4153"/>
          <w:tab w:val="clear" w:pos="8306"/>
        </w:tabs>
        <w:spacing w:line="470" w:lineRule="exact"/>
        <w:ind w:left="993" w:hanging="705"/>
        <w:jc w:val="both"/>
        <w:rPr>
          <w:sz w:val="24"/>
          <w:szCs w:val="24"/>
        </w:rPr>
      </w:pPr>
      <w:r w:rsidRPr="00BD0D6D">
        <w:rPr>
          <w:sz w:val="24"/>
          <w:szCs w:val="24"/>
        </w:rPr>
        <w:t>進行「臺灣中藥典」藥材規格研究工作，完成藥材性狀與顯微鑑別、薄層層析鑑別，提供正確藥材鑑定資料，避免民眾混誤用情形，確保用藥安全。並建立液相層析分析方法以及重要指標化學成分確認及含量檢測，提供中藥品質之確保，避免劣藥或替代藥材之困擾。</w:t>
      </w:r>
    </w:p>
    <w:p w14:paraId="0699553D" w14:textId="77777777" w:rsidR="00386EDA" w:rsidRPr="00946DFA" w:rsidRDefault="002A125C" w:rsidP="00A3176D">
      <w:pPr>
        <w:pStyle w:val="Web"/>
        <w:spacing w:beforeLines="30" w:before="108" w:beforeAutospacing="0" w:after="0" w:afterAutospacing="0" w:line="470" w:lineRule="exact"/>
        <w:jc w:val="both"/>
        <w:rPr>
          <w:rFonts w:ascii="Times New Roman" w:hAnsi="Times New Roman" w:cs="Times New Roman"/>
          <w:b/>
          <w:bCs/>
        </w:rPr>
      </w:pPr>
      <w:r>
        <w:rPr>
          <w:rFonts w:ascii="Times New Roman" w:hAnsi="Times New Roman" w:cs="Times New Roman" w:hint="eastAsia"/>
          <w:b/>
          <w:bCs/>
        </w:rPr>
        <w:t>二</w:t>
      </w:r>
      <w:r w:rsidR="00386EDA" w:rsidRPr="00946DFA">
        <w:rPr>
          <w:rFonts w:ascii="Times New Roman" w:hAnsi="Times New Roman" w:cs="Times New Roman"/>
          <w:b/>
          <w:bCs/>
        </w:rPr>
        <w:t>、</w:t>
      </w:r>
      <w:r w:rsidR="009C2861" w:rsidRPr="00946DFA">
        <w:rPr>
          <w:rFonts w:ascii="Times New Roman" w:hAnsi="Times New Roman" w:cs="Times New Roman"/>
          <w:b/>
          <w:bCs/>
        </w:rPr>
        <w:t>1</w:t>
      </w:r>
      <w:r w:rsidR="00644273" w:rsidRPr="00946DFA">
        <w:rPr>
          <w:rFonts w:ascii="Times New Roman" w:hAnsi="Times New Roman" w:cs="Times New Roman"/>
          <w:b/>
          <w:bCs/>
        </w:rPr>
        <w:t>1</w:t>
      </w:r>
      <w:r w:rsidR="009A4525">
        <w:rPr>
          <w:rFonts w:ascii="Times New Roman" w:hAnsi="Times New Roman" w:cs="Times New Roman"/>
          <w:b/>
          <w:bCs/>
        </w:rPr>
        <w:t>3</w:t>
      </w:r>
      <w:r w:rsidR="00386EDA" w:rsidRPr="00946DFA">
        <w:rPr>
          <w:rFonts w:ascii="Times New Roman" w:hAnsi="Times New Roman" w:cs="Times New Roman"/>
          <w:b/>
          <w:bCs/>
        </w:rPr>
        <w:t>年度施政目標與重點</w:t>
      </w:r>
    </w:p>
    <w:p w14:paraId="4367B843" w14:textId="77777777" w:rsidR="00386EDA" w:rsidRPr="00E1135D" w:rsidRDefault="005E0042" w:rsidP="00A3176D">
      <w:pPr>
        <w:pStyle w:val="17"/>
        <w:adjustRightInd/>
        <w:spacing w:line="470" w:lineRule="exact"/>
        <w:ind w:leftChars="235" w:left="564" w:firstLineChars="200" w:firstLine="480"/>
        <w:rPr>
          <w:rFonts w:eastAsia="新細明體"/>
          <w:sz w:val="24"/>
          <w:szCs w:val="24"/>
          <w:highlight w:val="yellow"/>
        </w:rPr>
      </w:pPr>
      <w:r w:rsidRPr="005E0042">
        <w:rPr>
          <w:rFonts w:eastAsia="新細明體" w:hint="eastAsia"/>
          <w:sz w:val="24"/>
          <w:szCs w:val="24"/>
        </w:rPr>
        <w:t>本部為維護全民健康與福祉，秉持全球化、在地化及創新化思維，整合社會福利及衛生醫療資源，戮力規劃施政藍圖。從福利服務、長期照顧、社會安全、醫療照護、疫病防治、食品藥物管理到健康促進等攸關全民福祉之議題，擬定具整合性、連續性之公共政策，期能提供完善且一體之服務，以達成「促進全民健康與福祉」之使命。</w:t>
      </w:r>
    </w:p>
    <w:p w14:paraId="7D14B788" w14:textId="77777777" w:rsidR="00386EDA" w:rsidRPr="00946DFA" w:rsidRDefault="00386EDA" w:rsidP="00A3176D">
      <w:pPr>
        <w:pStyle w:val="17"/>
        <w:adjustRightInd/>
        <w:spacing w:line="470" w:lineRule="exact"/>
        <w:ind w:leftChars="235" w:left="564" w:firstLineChars="200" w:firstLine="480"/>
        <w:rPr>
          <w:rFonts w:eastAsia="新細明體"/>
          <w:sz w:val="24"/>
          <w:szCs w:val="24"/>
        </w:rPr>
      </w:pPr>
      <w:r w:rsidRPr="00F26BA9">
        <w:rPr>
          <w:rFonts w:eastAsia="新細明體"/>
          <w:sz w:val="24"/>
          <w:szCs w:val="24"/>
        </w:rPr>
        <w:t>本部依</w:t>
      </w:r>
      <w:r w:rsidR="00FC037F">
        <w:rPr>
          <w:rFonts w:eastAsia="新細明體"/>
          <w:sz w:val="24"/>
          <w:szCs w:val="24"/>
        </w:rPr>
        <w:t>據</w:t>
      </w:r>
      <w:r w:rsidRPr="00F26BA9">
        <w:rPr>
          <w:rFonts w:eastAsia="新細明體"/>
          <w:sz w:val="24"/>
          <w:szCs w:val="24"/>
        </w:rPr>
        <w:t>行政院</w:t>
      </w:r>
      <w:r w:rsidR="009C2861" w:rsidRPr="00F26BA9">
        <w:rPr>
          <w:rFonts w:eastAsia="新細明體"/>
          <w:sz w:val="24"/>
          <w:szCs w:val="24"/>
        </w:rPr>
        <w:t>1</w:t>
      </w:r>
      <w:r w:rsidR="00644273" w:rsidRPr="00F26BA9">
        <w:rPr>
          <w:rFonts w:eastAsia="新細明體"/>
          <w:sz w:val="24"/>
          <w:szCs w:val="24"/>
        </w:rPr>
        <w:t>1</w:t>
      </w:r>
      <w:r w:rsidR="0089008B">
        <w:rPr>
          <w:rFonts w:eastAsia="新細明體" w:hint="eastAsia"/>
          <w:sz w:val="24"/>
          <w:szCs w:val="24"/>
        </w:rPr>
        <w:t>3</w:t>
      </w:r>
      <w:r w:rsidRPr="00F26BA9">
        <w:rPr>
          <w:rFonts w:eastAsia="新細明體"/>
          <w:sz w:val="24"/>
          <w:szCs w:val="24"/>
        </w:rPr>
        <w:t>年度施政方針</w:t>
      </w:r>
      <w:r w:rsidRPr="00B50ABB">
        <w:rPr>
          <w:rFonts w:eastAsia="新細明體"/>
          <w:sz w:val="24"/>
          <w:szCs w:val="24"/>
        </w:rPr>
        <w:t>，配合中程施政計畫及核定預算額度，並針對</w:t>
      </w:r>
      <w:r w:rsidR="0095362F" w:rsidRPr="00B50ABB">
        <w:rPr>
          <w:rFonts w:eastAsia="新細明體"/>
          <w:sz w:val="24"/>
          <w:szCs w:val="24"/>
        </w:rPr>
        <w:t>當前社經</w:t>
      </w:r>
      <w:r w:rsidRPr="00B50ABB">
        <w:rPr>
          <w:rFonts w:eastAsia="新細明體"/>
          <w:sz w:val="24"/>
          <w:szCs w:val="24"/>
        </w:rPr>
        <w:t>情勢變化及本部未來發展需要，</w:t>
      </w:r>
      <w:r w:rsidRPr="00F26BA9">
        <w:rPr>
          <w:rFonts w:eastAsia="新細明體"/>
          <w:sz w:val="24"/>
          <w:szCs w:val="24"/>
        </w:rPr>
        <w:t>編定</w:t>
      </w:r>
      <w:r w:rsidR="009C2861" w:rsidRPr="00F26BA9">
        <w:rPr>
          <w:rFonts w:eastAsia="新細明體"/>
          <w:sz w:val="24"/>
          <w:szCs w:val="24"/>
        </w:rPr>
        <w:t>1</w:t>
      </w:r>
      <w:r w:rsidR="00253EF6" w:rsidRPr="00F26BA9">
        <w:rPr>
          <w:rFonts w:eastAsia="新細明體"/>
          <w:sz w:val="24"/>
          <w:szCs w:val="24"/>
        </w:rPr>
        <w:t>1</w:t>
      </w:r>
      <w:r w:rsidR="0089008B">
        <w:rPr>
          <w:rFonts w:eastAsia="新細明體" w:hint="eastAsia"/>
          <w:sz w:val="24"/>
          <w:szCs w:val="24"/>
        </w:rPr>
        <w:t>3</w:t>
      </w:r>
      <w:r w:rsidR="0095362F" w:rsidRPr="00F26BA9">
        <w:rPr>
          <w:rFonts w:eastAsia="新細明體"/>
          <w:sz w:val="24"/>
          <w:szCs w:val="24"/>
        </w:rPr>
        <w:t>年度施政計畫，其目標與重點</w:t>
      </w:r>
      <w:r w:rsidRPr="00F26BA9">
        <w:rPr>
          <w:rFonts w:eastAsia="新細明體"/>
          <w:sz w:val="24"/>
          <w:szCs w:val="24"/>
        </w:rPr>
        <w:t>如</w:t>
      </w:r>
      <w:r w:rsidR="003A47C0" w:rsidRPr="00F26BA9">
        <w:rPr>
          <w:rFonts w:eastAsia="新細明體" w:hint="eastAsia"/>
          <w:sz w:val="24"/>
          <w:szCs w:val="24"/>
        </w:rPr>
        <w:t>下</w:t>
      </w:r>
      <w:r w:rsidRPr="00F26BA9">
        <w:rPr>
          <w:rFonts w:eastAsia="新細明體"/>
          <w:sz w:val="24"/>
          <w:szCs w:val="24"/>
        </w:rPr>
        <w:t>：</w:t>
      </w:r>
    </w:p>
    <w:p w14:paraId="1ED1CA67" w14:textId="77777777" w:rsidR="00FE7646" w:rsidRPr="00FE7646" w:rsidRDefault="00F45B8C" w:rsidP="00A3176D">
      <w:pPr>
        <w:pStyle w:val="Web"/>
        <w:spacing w:before="0" w:beforeAutospacing="0" w:after="0" w:afterAutospacing="0" w:line="470" w:lineRule="exact"/>
        <w:ind w:firstLineChars="18" w:firstLine="47"/>
        <w:jc w:val="both"/>
        <w:rPr>
          <w:rFonts w:ascii="Times New Roman" w:hAnsi="Times New Roman" w:cs="Times New Roman" w:hint="eastAsia"/>
          <w:bCs/>
        </w:rPr>
      </w:pPr>
      <w:r w:rsidRPr="00946DFA">
        <w:rPr>
          <w:rFonts w:ascii="Times New Roman" w:hAnsi="Times New Roman" w:cs="Times New Roman"/>
          <w:kern w:val="2"/>
          <w:sz w:val="26"/>
          <w:szCs w:val="26"/>
        </w:rPr>
        <w:t xml:space="preserve">  </w:t>
      </w:r>
      <w:r w:rsidR="00C65811" w:rsidRPr="00946DFA">
        <w:rPr>
          <w:rFonts w:ascii="Times New Roman" w:hAnsi="Times New Roman" w:cs="Times New Roman"/>
          <w:bCs/>
        </w:rPr>
        <w:t xml:space="preserve">　本年度施政目標分由本部及所屬執行，包括：</w:t>
      </w:r>
    </w:p>
    <w:p w14:paraId="714E9DC4" w14:textId="77777777" w:rsidR="00386EDA" w:rsidRDefault="00FE7646" w:rsidP="00FE7646">
      <w:pPr>
        <w:pStyle w:val="Web"/>
        <w:spacing w:before="0" w:beforeAutospacing="0" w:after="0" w:afterAutospacing="0" w:line="470" w:lineRule="exact"/>
        <w:ind w:leftChars="-1" w:left="-2"/>
        <w:contextualSpacing/>
        <w:rPr>
          <w:rFonts w:ascii="Times New Roman" w:hAnsi="Times New Roman" w:cs="Times New Roman"/>
          <w:b/>
        </w:rPr>
      </w:pPr>
      <w:r>
        <w:rPr>
          <w:rFonts w:ascii="Times New Roman" w:hAnsi="Times New Roman" w:cs="Times New Roman" w:hint="eastAsia"/>
          <w:b/>
        </w:rPr>
        <w:t xml:space="preserve">  </w:t>
      </w:r>
      <w:r w:rsidR="00CE529E">
        <w:rPr>
          <w:rFonts w:ascii="Times New Roman" w:hAnsi="Times New Roman" w:cs="Times New Roman" w:hint="eastAsia"/>
          <w:b/>
        </w:rPr>
        <w:t>(</w:t>
      </w:r>
      <w:r w:rsidR="00CE529E">
        <w:rPr>
          <w:rFonts w:ascii="Times New Roman" w:hAnsi="Times New Roman" w:cs="Times New Roman" w:hint="eastAsia"/>
          <w:b/>
        </w:rPr>
        <w:t>一</w:t>
      </w:r>
      <w:r w:rsidR="00CE529E">
        <w:rPr>
          <w:rFonts w:ascii="Times New Roman" w:hAnsi="Times New Roman" w:cs="Times New Roman" w:hint="eastAsia"/>
          <w:b/>
        </w:rPr>
        <w:t xml:space="preserve">) </w:t>
      </w:r>
      <w:r w:rsidR="00386EDA" w:rsidRPr="00946DFA">
        <w:rPr>
          <w:rFonts w:ascii="Times New Roman" w:hAnsi="Times New Roman" w:cs="Times New Roman"/>
          <w:b/>
        </w:rPr>
        <w:t>健全福利服務體系，優先照顧弱勢族群</w:t>
      </w:r>
      <w:r w:rsidR="00207CB4" w:rsidRPr="00946DFA">
        <w:rPr>
          <w:rFonts w:ascii="Times New Roman" w:hAnsi="Times New Roman" w:cs="Times New Roman"/>
          <w:b/>
        </w:rPr>
        <w:t>：</w:t>
      </w:r>
    </w:p>
    <w:p w14:paraId="70076BED" w14:textId="77777777" w:rsidR="00CE529E" w:rsidRPr="00110F78" w:rsidRDefault="005E27C5" w:rsidP="007E3872">
      <w:pPr>
        <w:pStyle w:val="17"/>
        <w:numPr>
          <w:ilvl w:val="0"/>
          <w:numId w:val="12"/>
        </w:numPr>
        <w:tabs>
          <w:tab w:val="left" w:pos="868"/>
        </w:tabs>
        <w:spacing w:line="470" w:lineRule="exact"/>
        <w:ind w:leftChars="0" w:left="993" w:firstLineChars="0" w:hanging="284"/>
        <w:rPr>
          <w:rFonts w:ascii="新細明體" w:eastAsia="新細明體" w:hAnsi="新細明體"/>
          <w:sz w:val="24"/>
          <w:szCs w:val="24"/>
        </w:rPr>
      </w:pPr>
      <w:r w:rsidRPr="005E27C5">
        <w:rPr>
          <w:rFonts w:ascii="新細明體" w:eastAsia="新細明體" w:hAnsi="新細明體"/>
          <w:sz w:val="24"/>
          <w:szCs w:val="24"/>
        </w:rPr>
        <w:t>檢</w:t>
      </w:r>
      <w:r w:rsidR="009C758E" w:rsidRPr="00DC0E5F">
        <w:rPr>
          <w:rFonts w:ascii="新細明體" w:eastAsia="新細明體" w:hAnsi="新細明體" w:cs="新細明體"/>
          <w:sz w:val="24"/>
          <w:szCs w:val="24"/>
        </w:rPr>
        <w:t>視兒少政策方向，持續推動兒童權利公約，保障兒少權利</w:t>
      </w:r>
      <w:r w:rsidR="00CE529E" w:rsidRPr="00FD6A6C">
        <w:rPr>
          <w:rFonts w:ascii="新細明體" w:eastAsia="新細明體" w:hAnsi="新細明體"/>
          <w:sz w:val="24"/>
          <w:szCs w:val="24"/>
        </w:rPr>
        <w:t>。</w:t>
      </w:r>
    </w:p>
    <w:p w14:paraId="67C44986" w14:textId="77777777" w:rsidR="00CE529E" w:rsidRPr="00110F78" w:rsidRDefault="005E27C5" w:rsidP="007E3872">
      <w:pPr>
        <w:pStyle w:val="17"/>
        <w:numPr>
          <w:ilvl w:val="0"/>
          <w:numId w:val="12"/>
        </w:numPr>
        <w:spacing w:line="470" w:lineRule="exact"/>
        <w:ind w:leftChars="0" w:left="993" w:firstLineChars="0" w:hanging="284"/>
        <w:rPr>
          <w:rFonts w:ascii="新細明體" w:eastAsia="新細明體" w:hAnsi="新細明體"/>
          <w:sz w:val="24"/>
          <w:szCs w:val="24"/>
        </w:rPr>
      </w:pPr>
      <w:r w:rsidRPr="005E27C5">
        <w:rPr>
          <w:rFonts w:ascii="新細明體" w:eastAsia="新細明體" w:hAnsi="新細明體"/>
          <w:sz w:val="24"/>
          <w:szCs w:val="24"/>
        </w:rPr>
        <w:t>持</w:t>
      </w:r>
      <w:r w:rsidR="009C758E" w:rsidRPr="00DC0E5F">
        <w:rPr>
          <w:rFonts w:ascii="新細明體" w:eastAsia="新細明體" w:hAnsi="新細明體" w:cs="新細明體"/>
          <w:sz w:val="24"/>
          <w:szCs w:val="24"/>
        </w:rPr>
        <w:t>續推動公共化及準公共托育服務，健全托育管理法制，發放育兒津貼，減輕家庭經濟負擔</w:t>
      </w:r>
      <w:r w:rsidRPr="005E27C5">
        <w:rPr>
          <w:rFonts w:ascii="新細明體" w:eastAsia="新細明體" w:hAnsi="新細明體"/>
          <w:sz w:val="24"/>
          <w:szCs w:val="24"/>
        </w:rPr>
        <w:t>，全面落實0－6歲國家一起養</w:t>
      </w:r>
      <w:r w:rsidR="00CE529E" w:rsidRPr="00FD6A6C">
        <w:rPr>
          <w:rFonts w:ascii="新細明體" w:eastAsia="新細明體" w:hAnsi="新細明體"/>
          <w:sz w:val="24"/>
          <w:szCs w:val="24"/>
        </w:rPr>
        <w:t>。</w:t>
      </w:r>
    </w:p>
    <w:p w14:paraId="70457F34" w14:textId="77777777" w:rsidR="00CE529E" w:rsidRPr="00110F78" w:rsidRDefault="005E27C5" w:rsidP="007E3872">
      <w:pPr>
        <w:pStyle w:val="17"/>
        <w:numPr>
          <w:ilvl w:val="0"/>
          <w:numId w:val="12"/>
        </w:numPr>
        <w:spacing w:line="470" w:lineRule="exact"/>
        <w:ind w:leftChars="0" w:left="993" w:firstLineChars="0" w:hanging="284"/>
        <w:rPr>
          <w:rFonts w:ascii="新細明體" w:eastAsia="新細明體" w:hAnsi="新細明體"/>
          <w:sz w:val="24"/>
          <w:szCs w:val="24"/>
        </w:rPr>
      </w:pPr>
      <w:r w:rsidRPr="005E27C5">
        <w:rPr>
          <w:rFonts w:ascii="新細明體" w:eastAsia="新細明體" w:hAnsi="新細明體"/>
          <w:sz w:val="24"/>
          <w:szCs w:val="24"/>
        </w:rPr>
        <w:t>推</w:t>
      </w:r>
      <w:r w:rsidR="009C758E" w:rsidRPr="00DC0E5F">
        <w:rPr>
          <w:rFonts w:ascii="新細明體" w:eastAsia="新細明體" w:hAnsi="新細明體" w:cs="新細明體"/>
          <w:sz w:val="24"/>
          <w:szCs w:val="24"/>
        </w:rPr>
        <w:t>動落實身心障礙者權利公約，擴大布建身心障礙者福利服務資源，提升照顧服務量能及品質</w:t>
      </w:r>
      <w:r w:rsidR="00CE529E" w:rsidRPr="00FD6A6C">
        <w:rPr>
          <w:rFonts w:ascii="新細明體" w:eastAsia="新細明體" w:hAnsi="新細明體"/>
          <w:sz w:val="24"/>
          <w:szCs w:val="24"/>
        </w:rPr>
        <w:t>。</w:t>
      </w:r>
    </w:p>
    <w:p w14:paraId="352DF2D0" w14:textId="77777777" w:rsidR="00CE529E" w:rsidRDefault="005E27C5" w:rsidP="007E3872">
      <w:pPr>
        <w:pStyle w:val="17"/>
        <w:numPr>
          <w:ilvl w:val="0"/>
          <w:numId w:val="12"/>
        </w:numPr>
        <w:spacing w:line="470" w:lineRule="exact"/>
        <w:ind w:leftChars="0" w:left="993" w:firstLineChars="0" w:hanging="284"/>
        <w:rPr>
          <w:rFonts w:ascii="新細明體" w:eastAsia="新細明體" w:hAnsi="新細明體"/>
          <w:sz w:val="24"/>
          <w:szCs w:val="24"/>
        </w:rPr>
      </w:pPr>
      <w:r w:rsidRPr="005E27C5">
        <w:rPr>
          <w:rFonts w:ascii="新細明體" w:eastAsia="新細明體" w:hAnsi="新細明體"/>
          <w:sz w:val="24"/>
          <w:szCs w:val="24"/>
        </w:rPr>
        <w:t>推</w:t>
      </w:r>
      <w:r w:rsidR="009C758E" w:rsidRPr="00DC0E5F">
        <w:rPr>
          <w:rFonts w:ascii="新細明體" w:eastAsia="新細明體" w:hAnsi="新細明體" w:cs="新細明體"/>
          <w:sz w:val="24"/>
          <w:szCs w:val="24"/>
        </w:rPr>
        <w:t>廣消除對婦女一切形式歧視公約，培力地方政府推動婦女福利服務，鼓勵婦女社</w:t>
      </w:r>
      <w:r w:rsidR="009C758E" w:rsidRPr="00DC0E5F">
        <w:rPr>
          <w:rFonts w:ascii="新細明體" w:eastAsia="新細明體" w:hAnsi="新細明體" w:cs="新細明體"/>
          <w:sz w:val="24"/>
          <w:szCs w:val="24"/>
        </w:rPr>
        <w:lastRenderedPageBreak/>
        <w:t>會參與，提升婦女權益</w:t>
      </w:r>
      <w:r w:rsidR="00CE529E" w:rsidRPr="00FD6A6C">
        <w:rPr>
          <w:rFonts w:ascii="新細明體" w:eastAsia="新細明體" w:hAnsi="新細明體"/>
          <w:sz w:val="24"/>
          <w:szCs w:val="24"/>
        </w:rPr>
        <w:t>。</w:t>
      </w:r>
    </w:p>
    <w:p w14:paraId="3EC8F865" w14:textId="77777777" w:rsidR="00551C2D" w:rsidRPr="00110F78" w:rsidRDefault="005E27C5" w:rsidP="007E3872">
      <w:pPr>
        <w:pStyle w:val="17"/>
        <w:numPr>
          <w:ilvl w:val="0"/>
          <w:numId w:val="12"/>
        </w:numPr>
        <w:spacing w:line="470" w:lineRule="exact"/>
        <w:ind w:leftChars="0" w:left="993" w:firstLineChars="0" w:hanging="284"/>
        <w:rPr>
          <w:rFonts w:ascii="新細明體" w:eastAsia="新細明體" w:hAnsi="新細明體"/>
          <w:sz w:val="24"/>
          <w:szCs w:val="24"/>
        </w:rPr>
      </w:pPr>
      <w:r w:rsidRPr="005E27C5">
        <w:rPr>
          <w:rFonts w:ascii="新細明體" w:eastAsia="新細明體" w:hAnsi="新細明體"/>
          <w:sz w:val="24"/>
          <w:szCs w:val="24"/>
        </w:rPr>
        <w:t>強</w:t>
      </w:r>
      <w:r w:rsidR="009C758E" w:rsidRPr="00DC0E5F">
        <w:rPr>
          <w:rFonts w:ascii="新細明體" w:eastAsia="新細明體" w:hAnsi="新細明體" w:cs="新細明體"/>
          <w:sz w:val="24"/>
          <w:szCs w:val="24"/>
        </w:rPr>
        <w:t>化社會安全網，持續整合、發展與深化各項服務模式；加強兒少保護，精進風險預警機制；精進社會工作專業及薪資制度；強化心理健康資源布建、司法心理衛生服務，提升藥癮處遇、自殺與精神疾病個案服務效能</w:t>
      </w:r>
      <w:r w:rsidR="00551C2D" w:rsidRPr="00FD6A6C">
        <w:rPr>
          <w:rFonts w:ascii="新細明體" w:eastAsia="新細明體" w:hAnsi="新細明體"/>
          <w:sz w:val="24"/>
          <w:szCs w:val="24"/>
        </w:rPr>
        <w:t>。</w:t>
      </w:r>
    </w:p>
    <w:p w14:paraId="3EEE0492" w14:textId="77777777" w:rsidR="00551C2D" w:rsidRPr="00110F78" w:rsidRDefault="005E27C5" w:rsidP="007E3872">
      <w:pPr>
        <w:pStyle w:val="17"/>
        <w:numPr>
          <w:ilvl w:val="0"/>
          <w:numId w:val="12"/>
        </w:numPr>
        <w:spacing w:line="470" w:lineRule="exact"/>
        <w:ind w:leftChars="0" w:left="993" w:firstLineChars="0" w:hanging="284"/>
        <w:rPr>
          <w:rFonts w:ascii="新細明體" w:eastAsia="新細明體" w:hAnsi="新細明體"/>
          <w:sz w:val="24"/>
          <w:szCs w:val="24"/>
        </w:rPr>
      </w:pPr>
      <w:r w:rsidRPr="005E27C5">
        <w:rPr>
          <w:rFonts w:ascii="新細明體" w:eastAsia="新細明體" w:hAnsi="新細明體"/>
          <w:sz w:val="24"/>
          <w:szCs w:val="24"/>
        </w:rPr>
        <w:t>增</w:t>
      </w:r>
      <w:r w:rsidR="009C758E" w:rsidRPr="00DC0E5F">
        <w:rPr>
          <w:rFonts w:ascii="新細明體" w:eastAsia="新細明體" w:hAnsi="新細明體" w:cs="新細明體"/>
          <w:sz w:val="24"/>
          <w:szCs w:val="24"/>
        </w:rPr>
        <w:t>進高齡者健康與自主、社會連結，促進世代和諧共融，建構高齡友善與安全環境，及強化社會永續發展</w:t>
      </w:r>
      <w:r w:rsidR="00551C2D" w:rsidRPr="00FD6A6C">
        <w:rPr>
          <w:rFonts w:ascii="新細明體" w:eastAsia="新細明體" w:hAnsi="新細明體"/>
          <w:sz w:val="24"/>
          <w:szCs w:val="24"/>
        </w:rPr>
        <w:t>。</w:t>
      </w:r>
    </w:p>
    <w:p w14:paraId="4C3232A0" w14:textId="77777777" w:rsidR="00F44461" w:rsidRDefault="00CE529E" w:rsidP="00CE529E">
      <w:pPr>
        <w:pStyle w:val="Web"/>
        <w:spacing w:before="0" w:beforeAutospacing="0" w:after="0" w:afterAutospacing="0" w:line="470" w:lineRule="exact"/>
        <w:contextualSpacing/>
        <w:rPr>
          <w:rFonts w:ascii="Times New Roman" w:hAnsi="Times New Roman" w:cs="Times New Roman" w:hint="eastAsia"/>
          <w:b/>
        </w:rPr>
      </w:pPr>
      <w:r>
        <w:rPr>
          <w:rFonts w:ascii="Times New Roman" w:hAnsi="Times New Roman" w:cs="Times New Roman" w:hint="eastAsia"/>
          <w:b/>
        </w:rPr>
        <w:t xml:space="preserve">  (</w:t>
      </w:r>
      <w:r>
        <w:rPr>
          <w:rFonts w:ascii="Times New Roman" w:hAnsi="Times New Roman" w:cs="Times New Roman" w:hint="eastAsia"/>
          <w:b/>
        </w:rPr>
        <w:t>二</w:t>
      </w:r>
      <w:r>
        <w:rPr>
          <w:rFonts w:ascii="Times New Roman" w:hAnsi="Times New Roman" w:cs="Times New Roman" w:hint="eastAsia"/>
          <w:b/>
        </w:rPr>
        <w:t xml:space="preserve">) </w:t>
      </w:r>
      <w:r w:rsidR="005E27C5" w:rsidRPr="00946DFA">
        <w:rPr>
          <w:b/>
        </w:rPr>
        <w:t>建置優質長照體系，完備長照服務資源</w:t>
      </w:r>
      <w:r w:rsidRPr="00946DFA">
        <w:rPr>
          <w:rFonts w:ascii="Times New Roman" w:hAnsi="Times New Roman" w:cs="Times New Roman"/>
          <w:b/>
        </w:rPr>
        <w:t>：</w:t>
      </w:r>
    </w:p>
    <w:p w14:paraId="3CCCF8F2" w14:textId="77777777" w:rsidR="00CE529E" w:rsidRDefault="005E27C5" w:rsidP="007E3872">
      <w:pPr>
        <w:pStyle w:val="17"/>
        <w:numPr>
          <w:ilvl w:val="0"/>
          <w:numId w:val="5"/>
        </w:numPr>
        <w:spacing w:line="470" w:lineRule="exact"/>
        <w:ind w:leftChars="0" w:left="993" w:firstLineChars="0" w:hanging="284"/>
        <w:rPr>
          <w:rFonts w:ascii="新細明體" w:eastAsia="新細明體" w:hAnsi="新細明體"/>
          <w:sz w:val="24"/>
          <w:szCs w:val="24"/>
        </w:rPr>
      </w:pPr>
      <w:r w:rsidRPr="005E27C5">
        <w:rPr>
          <w:rFonts w:ascii="新細明體" w:eastAsia="新細明體" w:hAnsi="新細明體"/>
          <w:sz w:val="24"/>
          <w:szCs w:val="24"/>
        </w:rPr>
        <w:t>建</w:t>
      </w:r>
      <w:r w:rsidR="009C758E" w:rsidRPr="00DC0E5F">
        <w:rPr>
          <w:rFonts w:ascii="新細明體" w:eastAsia="新細明體" w:hAnsi="新細明體" w:cs="新細明體"/>
          <w:sz w:val="24"/>
          <w:szCs w:val="24"/>
        </w:rPr>
        <w:t>構完整長照服務制度及體系，推動長期照顧服務相關法規，搭配長照服務提供者特約制度，提升長照服務體系之效率及量能</w:t>
      </w:r>
      <w:r w:rsidR="00CE529E" w:rsidRPr="00CE529E">
        <w:rPr>
          <w:rFonts w:ascii="新細明體" w:eastAsia="新細明體" w:hAnsi="新細明體"/>
          <w:sz w:val="24"/>
          <w:szCs w:val="24"/>
        </w:rPr>
        <w:t>。</w:t>
      </w:r>
    </w:p>
    <w:p w14:paraId="1E772712" w14:textId="77777777" w:rsidR="003401EB" w:rsidRPr="00CE529E" w:rsidRDefault="005E27C5" w:rsidP="007E3872">
      <w:pPr>
        <w:pStyle w:val="17"/>
        <w:numPr>
          <w:ilvl w:val="0"/>
          <w:numId w:val="5"/>
        </w:numPr>
        <w:spacing w:line="470" w:lineRule="exact"/>
        <w:ind w:leftChars="0" w:left="993" w:firstLineChars="0" w:hanging="284"/>
        <w:rPr>
          <w:rFonts w:ascii="新細明體" w:eastAsia="新細明體" w:hAnsi="新細明體"/>
          <w:sz w:val="24"/>
          <w:szCs w:val="24"/>
        </w:rPr>
      </w:pPr>
      <w:r w:rsidRPr="005E27C5">
        <w:rPr>
          <w:rFonts w:ascii="新細明體" w:eastAsia="新細明體" w:hAnsi="新細明體"/>
          <w:sz w:val="24"/>
          <w:szCs w:val="24"/>
        </w:rPr>
        <w:t>賡</w:t>
      </w:r>
      <w:r w:rsidR="009C758E" w:rsidRPr="00DC0E5F">
        <w:rPr>
          <w:rFonts w:ascii="新細明體" w:eastAsia="新細明體" w:hAnsi="新細明體" w:cs="新細明體"/>
          <w:sz w:val="24"/>
          <w:szCs w:val="24"/>
        </w:rPr>
        <w:t>續整合長照機構及充實長照人力資源，並布建部屬醫院附設住宿式長照機構，建構機構住宿式服務類之長照機構法人治理體制</w:t>
      </w:r>
      <w:r w:rsidR="003401EB" w:rsidRPr="00CE529E">
        <w:rPr>
          <w:rFonts w:ascii="新細明體" w:eastAsia="新細明體" w:hAnsi="新細明體"/>
          <w:sz w:val="24"/>
          <w:szCs w:val="24"/>
        </w:rPr>
        <w:t>。</w:t>
      </w:r>
    </w:p>
    <w:p w14:paraId="5C229822" w14:textId="77777777" w:rsidR="003401EB" w:rsidRPr="00CE529E" w:rsidRDefault="005E27C5" w:rsidP="007E3872">
      <w:pPr>
        <w:pStyle w:val="17"/>
        <w:numPr>
          <w:ilvl w:val="0"/>
          <w:numId w:val="5"/>
        </w:numPr>
        <w:spacing w:line="470" w:lineRule="exact"/>
        <w:ind w:leftChars="0" w:left="993" w:firstLineChars="0" w:hanging="284"/>
        <w:rPr>
          <w:rFonts w:ascii="新細明體" w:eastAsia="新細明體" w:hAnsi="新細明體"/>
          <w:sz w:val="24"/>
          <w:szCs w:val="24"/>
        </w:rPr>
      </w:pPr>
      <w:r w:rsidRPr="005E27C5">
        <w:rPr>
          <w:rFonts w:ascii="新細明體" w:eastAsia="新細明體" w:hAnsi="新細明體"/>
          <w:sz w:val="24"/>
          <w:szCs w:val="24"/>
        </w:rPr>
        <w:t>持續</w:t>
      </w:r>
      <w:r w:rsidR="009C758E" w:rsidRPr="00DC0E5F">
        <w:rPr>
          <w:rFonts w:ascii="新細明體" w:eastAsia="新細明體" w:hAnsi="新細明體" w:cs="新細明體"/>
          <w:sz w:val="24"/>
          <w:szCs w:val="24"/>
        </w:rPr>
        <w:t>普及社區整體照顧服務體系，提升社區照顧服務可近性，建構以社區為基礎之長照服務體系</w:t>
      </w:r>
      <w:r w:rsidR="003401EB" w:rsidRPr="00CE529E">
        <w:rPr>
          <w:rFonts w:ascii="新細明體" w:eastAsia="新細明體" w:hAnsi="新細明體"/>
          <w:sz w:val="24"/>
          <w:szCs w:val="24"/>
        </w:rPr>
        <w:t>。</w:t>
      </w:r>
    </w:p>
    <w:p w14:paraId="36332BD7" w14:textId="77777777" w:rsidR="003401EB" w:rsidRPr="00CE529E" w:rsidRDefault="005E27C5" w:rsidP="007E3872">
      <w:pPr>
        <w:pStyle w:val="17"/>
        <w:numPr>
          <w:ilvl w:val="0"/>
          <w:numId w:val="5"/>
        </w:numPr>
        <w:spacing w:line="470" w:lineRule="exact"/>
        <w:ind w:leftChars="0" w:left="993" w:firstLineChars="0" w:hanging="284"/>
        <w:rPr>
          <w:rFonts w:ascii="新細明體" w:eastAsia="新細明體" w:hAnsi="新細明體"/>
          <w:sz w:val="24"/>
          <w:szCs w:val="24"/>
        </w:rPr>
      </w:pPr>
      <w:r w:rsidRPr="005E27C5">
        <w:rPr>
          <w:rFonts w:ascii="新細明體" w:eastAsia="新細明體" w:hAnsi="新細明體"/>
          <w:sz w:val="24"/>
          <w:szCs w:val="24"/>
        </w:rPr>
        <w:t>推</w:t>
      </w:r>
      <w:r w:rsidR="009C758E" w:rsidRPr="00DC0E5F">
        <w:rPr>
          <w:rFonts w:ascii="新細明體" w:eastAsia="新細明體" w:hAnsi="新細明體" w:cs="新細明體"/>
          <w:sz w:val="24"/>
          <w:szCs w:val="24"/>
        </w:rPr>
        <w:t>動失智社區照護服務，強化失智照護資源</w:t>
      </w:r>
      <w:r w:rsidR="003401EB">
        <w:rPr>
          <w:rFonts w:ascii="新細明體" w:eastAsia="新細明體" w:hAnsi="新細明體" w:hint="eastAsia"/>
          <w:sz w:val="24"/>
          <w:szCs w:val="24"/>
        </w:rPr>
        <w:t>。</w:t>
      </w:r>
    </w:p>
    <w:p w14:paraId="6425A8A0" w14:textId="77777777" w:rsidR="00CE529E" w:rsidRDefault="00AF7D42" w:rsidP="00CE529E">
      <w:pPr>
        <w:pStyle w:val="Web"/>
        <w:spacing w:before="0" w:beforeAutospacing="0" w:after="0" w:afterAutospacing="0" w:line="470" w:lineRule="exact"/>
        <w:contextualSpacing/>
        <w:rPr>
          <w:rFonts w:ascii="Times New Roman" w:hAnsi="Times New Roman" w:cs="Times New Roman"/>
          <w:b/>
        </w:rPr>
      </w:pPr>
      <w:r>
        <w:rPr>
          <w:rFonts w:ascii="Times New Roman" w:hAnsi="Times New Roman" w:cs="Times New Roman" w:hint="eastAsia"/>
          <w:b/>
        </w:rPr>
        <w:t xml:space="preserve">  (</w:t>
      </w:r>
      <w:r>
        <w:rPr>
          <w:rFonts w:ascii="Times New Roman" w:hAnsi="Times New Roman" w:cs="Times New Roman" w:hint="eastAsia"/>
          <w:b/>
        </w:rPr>
        <w:t>三</w:t>
      </w:r>
      <w:r>
        <w:rPr>
          <w:rFonts w:ascii="Times New Roman" w:hAnsi="Times New Roman" w:cs="Times New Roman" w:hint="eastAsia"/>
          <w:b/>
        </w:rPr>
        <w:t xml:space="preserve">) </w:t>
      </w:r>
      <w:r w:rsidR="003C25B9" w:rsidRPr="00946DFA">
        <w:rPr>
          <w:b/>
        </w:rPr>
        <w:t>營造互助祥和社會，優化保護服務輸送體系</w:t>
      </w:r>
      <w:r w:rsidRPr="00946DFA">
        <w:rPr>
          <w:rFonts w:ascii="Times New Roman" w:hAnsi="Times New Roman" w:cs="Times New Roman"/>
          <w:b/>
        </w:rPr>
        <w:t>：</w:t>
      </w:r>
    </w:p>
    <w:p w14:paraId="13C2F3F2" w14:textId="77777777" w:rsidR="00AF7D42" w:rsidRPr="003C25B9" w:rsidRDefault="009C758E" w:rsidP="007E3872">
      <w:pPr>
        <w:pStyle w:val="17"/>
        <w:numPr>
          <w:ilvl w:val="0"/>
          <w:numId w:val="6"/>
        </w:numPr>
        <w:spacing w:line="470" w:lineRule="exact"/>
        <w:ind w:leftChars="0" w:left="993" w:firstLineChars="0" w:hanging="284"/>
        <w:rPr>
          <w:rFonts w:ascii="新細明體" w:eastAsia="新細明體" w:hAnsi="新細明體"/>
          <w:color w:val="000000"/>
          <w:sz w:val="24"/>
          <w:szCs w:val="24"/>
        </w:rPr>
      </w:pPr>
      <w:r w:rsidRPr="00DC0E5F">
        <w:rPr>
          <w:rFonts w:ascii="新細明體" w:eastAsia="新細明體" w:hAnsi="新細明體" w:cs="新細明體"/>
          <w:sz w:val="24"/>
          <w:szCs w:val="24"/>
        </w:rPr>
        <w:t>強化跨網絡合作與公私協力模式，推動社區初級預防服務資源、擴充服務量能，針對不同保護性案件類型發展以家庭為中心之整合性服務方案，並將創傷知情融入保護服務工作方法</w:t>
      </w:r>
      <w:r w:rsidR="00AF7D42" w:rsidRPr="003C25B9">
        <w:rPr>
          <w:rFonts w:ascii="新細明體" w:eastAsia="新細明體" w:hAnsi="新細明體" w:hint="eastAsia"/>
          <w:color w:val="000000"/>
          <w:sz w:val="24"/>
          <w:szCs w:val="24"/>
        </w:rPr>
        <w:t>。</w:t>
      </w:r>
    </w:p>
    <w:p w14:paraId="39153B05" w14:textId="77777777" w:rsidR="00C930A9" w:rsidRPr="003C25B9" w:rsidRDefault="003C25B9" w:rsidP="007E3872">
      <w:pPr>
        <w:pStyle w:val="17"/>
        <w:numPr>
          <w:ilvl w:val="0"/>
          <w:numId w:val="6"/>
        </w:numPr>
        <w:spacing w:line="470" w:lineRule="exact"/>
        <w:ind w:leftChars="0" w:left="993" w:firstLineChars="0" w:hanging="284"/>
        <w:rPr>
          <w:rFonts w:ascii="新細明體" w:eastAsia="新細明體" w:hAnsi="新細明體"/>
          <w:color w:val="000000"/>
          <w:sz w:val="24"/>
          <w:szCs w:val="24"/>
        </w:rPr>
      </w:pPr>
      <w:r w:rsidRPr="003C25B9">
        <w:rPr>
          <w:rFonts w:ascii="新細明體" w:eastAsia="新細明體" w:hAnsi="新細明體"/>
          <w:color w:val="000000"/>
          <w:sz w:val="24"/>
          <w:szCs w:val="24"/>
        </w:rPr>
        <w:t>運</w:t>
      </w:r>
      <w:r w:rsidR="009C758E" w:rsidRPr="00DC0E5F">
        <w:rPr>
          <w:rFonts w:ascii="新細明體" w:eastAsia="新細明體" w:hAnsi="新細明體" w:cs="新細明體"/>
          <w:sz w:val="24"/>
          <w:szCs w:val="24"/>
        </w:rPr>
        <w:t>用人工智慧精進風險預警評估機制，建立有效之風險評估工具，提升社工人員即時判斷案件風險之精準度</w:t>
      </w:r>
      <w:r w:rsidR="00C930A9" w:rsidRPr="003C25B9">
        <w:rPr>
          <w:rFonts w:ascii="新細明體" w:eastAsia="新細明體" w:hAnsi="新細明體" w:hint="eastAsia"/>
          <w:color w:val="000000"/>
          <w:sz w:val="24"/>
          <w:szCs w:val="24"/>
        </w:rPr>
        <w:t>。</w:t>
      </w:r>
    </w:p>
    <w:p w14:paraId="7E85F9D1" w14:textId="77777777" w:rsidR="00C930A9" w:rsidRPr="003C25B9" w:rsidRDefault="003C25B9" w:rsidP="007E3872">
      <w:pPr>
        <w:pStyle w:val="17"/>
        <w:numPr>
          <w:ilvl w:val="0"/>
          <w:numId w:val="6"/>
        </w:numPr>
        <w:spacing w:line="470" w:lineRule="exact"/>
        <w:ind w:leftChars="0" w:left="993" w:firstLineChars="0" w:hanging="284"/>
        <w:rPr>
          <w:rFonts w:ascii="新細明體" w:eastAsia="新細明體" w:hAnsi="新細明體"/>
          <w:color w:val="000000"/>
          <w:sz w:val="24"/>
          <w:szCs w:val="24"/>
        </w:rPr>
      </w:pPr>
      <w:r w:rsidRPr="003C25B9">
        <w:rPr>
          <w:rFonts w:ascii="新細明體" w:eastAsia="新細明體" w:hAnsi="新細明體"/>
          <w:color w:val="000000"/>
          <w:sz w:val="24"/>
          <w:szCs w:val="24"/>
        </w:rPr>
        <w:t>持</w:t>
      </w:r>
      <w:r w:rsidR="009C758E" w:rsidRPr="00DC0E5F">
        <w:rPr>
          <w:rFonts w:ascii="新細明體" w:eastAsia="新細明體" w:hAnsi="新細明體" w:cs="新細明體"/>
          <w:sz w:val="24"/>
          <w:szCs w:val="24"/>
        </w:rPr>
        <w:t>續充實保護性社工人力，建構以社區為基礎、以家庭為核心之三級預防保護服務體系</w:t>
      </w:r>
      <w:r w:rsidR="00C930A9" w:rsidRPr="003C25B9">
        <w:rPr>
          <w:rFonts w:ascii="新細明體" w:eastAsia="新細明體" w:hAnsi="新細明體" w:hint="eastAsia"/>
          <w:color w:val="000000"/>
          <w:sz w:val="24"/>
          <w:szCs w:val="24"/>
        </w:rPr>
        <w:t>。</w:t>
      </w:r>
    </w:p>
    <w:p w14:paraId="74CDC04F" w14:textId="77777777" w:rsidR="00C930A9" w:rsidRPr="003C25B9" w:rsidRDefault="003C25B9" w:rsidP="007E3872">
      <w:pPr>
        <w:pStyle w:val="17"/>
        <w:numPr>
          <w:ilvl w:val="0"/>
          <w:numId w:val="6"/>
        </w:numPr>
        <w:spacing w:line="470" w:lineRule="exact"/>
        <w:ind w:leftChars="0" w:left="993" w:firstLineChars="0" w:hanging="284"/>
        <w:rPr>
          <w:rFonts w:ascii="新細明體" w:eastAsia="新細明體" w:hAnsi="新細明體"/>
          <w:color w:val="000000"/>
          <w:sz w:val="24"/>
          <w:szCs w:val="24"/>
        </w:rPr>
      </w:pPr>
      <w:r w:rsidRPr="003C25B9">
        <w:rPr>
          <w:rFonts w:ascii="新細明體" w:eastAsia="新細明體" w:hAnsi="新細明體"/>
          <w:color w:val="000000"/>
          <w:sz w:val="24"/>
          <w:szCs w:val="24"/>
        </w:rPr>
        <w:t>保</w:t>
      </w:r>
      <w:r w:rsidR="009C758E" w:rsidRPr="00DC0E5F">
        <w:rPr>
          <w:rFonts w:ascii="新細明體" w:eastAsia="新細明體" w:hAnsi="新細明體" w:cs="新細明體"/>
          <w:sz w:val="24"/>
          <w:szCs w:val="24"/>
        </w:rPr>
        <w:t>障不利處境族群經濟生活，推動兒童及少年未來教育與發展帳戶等方案，協助其自立脫貧</w:t>
      </w:r>
      <w:r w:rsidR="00C930A9" w:rsidRPr="003C25B9">
        <w:rPr>
          <w:rFonts w:ascii="新細明體" w:eastAsia="新細明體" w:hAnsi="新細明體" w:hint="eastAsia"/>
          <w:color w:val="000000"/>
          <w:sz w:val="24"/>
          <w:szCs w:val="24"/>
        </w:rPr>
        <w:t>。</w:t>
      </w:r>
    </w:p>
    <w:p w14:paraId="14577A6F" w14:textId="77777777" w:rsidR="00E91614" w:rsidRDefault="003C25B9" w:rsidP="007E3872">
      <w:pPr>
        <w:pStyle w:val="17"/>
        <w:numPr>
          <w:ilvl w:val="0"/>
          <w:numId w:val="6"/>
        </w:numPr>
        <w:spacing w:line="470" w:lineRule="exact"/>
        <w:ind w:leftChars="0" w:left="993" w:firstLineChars="0" w:hanging="284"/>
        <w:rPr>
          <w:rFonts w:ascii="新細明體" w:eastAsia="新細明體" w:hAnsi="新細明體"/>
          <w:color w:val="000000"/>
          <w:sz w:val="24"/>
          <w:szCs w:val="24"/>
        </w:rPr>
      </w:pPr>
      <w:r w:rsidRPr="003C25B9">
        <w:rPr>
          <w:rFonts w:ascii="新細明體" w:eastAsia="新細明體" w:hAnsi="新細明體"/>
          <w:color w:val="000000"/>
          <w:sz w:val="24"/>
          <w:szCs w:val="24"/>
        </w:rPr>
        <w:t>建</w:t>
      </w:r>
      <w:r w:rsidR="009C758E" w:rsidRPr="00DC0E5F">
        <w:rPr>
          <w:rFonts w:ascii="新細明體" w:eastAsia="新細明體" w:hAnsi="新細明體" w:cs="新細明體"/>
          <w:sz w:val="24"/>
          <w:szCs w:val="24"/>
        </w:rPr>
        <w:t>置社會工作專業制度，兼顧勞動權益，建構社工薪資制度，強化社會工作專業訓練，提升服務品質及量能，維護服務對象權益</w:t>
      </w:r>
      <w:r w:rsidR="00C930A9">
        <w:rPr>
          <w:rFonts w:ascii="新細明體" w:eastAsia="新細明體" w:hAnsi="新細明體" w:hint="eastAsia"/>
          <w:color w:val="000000"/>
          <w:sz w:val="24"/>
          <w:szCs w:val="24"/>
        </w:rPr>
        <w:t>。</w:t>
      </w:r>
    </w:p>
    <w:p w14:paraId="7B009ECE" w14:textId="77777777" w:rsidR="003C25B9" w:rsidRPr="00C930A9" w:rsidRDefault="003C25B9" w:rsidP="007E3872">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3C25B9">
        <w:rPr>
          <w:rFonts w:ascii="新細明體" w:eastAsia="新細明體" w:hAnsi="新細明體"/>
          <w:color w:val="000000"/>
          <w:sz w:val="24"/>
          <w:szCs w:val="24"/>
        </w:rPr>
        <w:t>培</w:t>
      </w:r>
      <w:r w:rsidR="009C758E" w:rsidRPr="00DC0E5F">
        <w:rPr>
          <w:rFonts w:ascii="新細明體" w:eastAsia="新細明體" w:hAnsi="新細明體" w:cs="新細明體"/>
          <w:sz w:val="24"/>
          <w:szCs w:val="24"/>
        </w:rPr>
        <w:t>力社區組織營造社區互助關懷網絡，發展多元志工，鼓勵長者、企業參與志願服務，擴大志願服務社區量能，落實社會福利服務於基層</w:t>
      </w:r>
      <w:r>
        <w:rPr>
          <w:rFonts w:ascii="新細明體" w:eastAsia="新細明體" w:hAnsi="新細明體" w:hint="eastAsia"/>
          <w:color w:val="000000"/>
          <w:sz w:val="24"/>
          <w:szCs w:val="24"/>
        </w:rPr>
        <w:t>。</w:t>
      </w:r>
    </w:p>
    <w:p w14:paraId="61D944A9" w14:textId="77777777" w:rsidR="00AF7D42" w:rsidRPr="00E91614" w:rsidRDefault="00E91614" w:rsidP="00CE529E">
      <w:pPr>
        <w:pStyle w:val="Web"/>
        <w:spacing w:before="0" w:beforeAutospacing="0" w:after="0" w:afterAutospacing="0" w:line="470" w:lineRule="exact"/>
        <w:contextualSpacing/>
        <w:rPr>
          <w:rFonts w:ascii="Times New Roman" w:hAnsi="Times New Roman" w:cs="Times New Roman" w:hint="eastAsia"/>
          <w:szCs w:val="32"/>
        </w:rPr>
      </w:pPr>
      <w:r>
        <w:rPr>
          <w:rFonts w:ascii="Times New Roman" w:hAnsi="Times New Roman" w:cs="Times New Roman" w:hint="eastAsia"/>
          <w:b/>
        </w:rPr>
        <w:lastRenderedPageBreak/>
        <w:t xml:space="preserve">  (</w:t>
      </w:r>
      <w:r>
        <w:rPr>
          <w:rFonts w:ascii="Times New Roman" w:hAnsi="Times New Roman" w:cs="Times New Roman" w:hint="eastAsia"/>
          <w:b/>
        </w:rPr>
        <w:t>四</w:t>
      </w:r>
      <w:r>
        <w:rPr>
          <w:rFonts w:ascii="Times New Roman" w:hAnsi="Times New Roman" w:cs="Times New Roman" w:hint="eastAsia"/>
          <w:b/>
        </w:rPr>
        <w:t xml:space="preserve">) </w:t>
      </w:r>
      <w:r w:rsidRPr="00946DFA">
        <w:rPr>
          <w:b/>
        </w:rPr>
        <w:t>拓</w:t>
      </w:r>
      <w:r w:rsidR="003C25B9" w:rsidRPr="00946DFA">
        <w:rPr>
          <w:b/>
        </w:rPr>
        <w:t>展全方位醫療照護體系，保障民眾就醫權益</w:t>
      </w:r>
      <w:r w:rsidRPr="00946DFA">
        <w:rPr>
          <w:rFonts w:ascii="Times New Roman" w:hAnsi="Times New Roman" w:cs="Times New Roman"/>
          <w:b/>
        </w:rPr>
        <w:t>：</w:t>
      </w:r>
    </w:p>
    <w:p w14:paraId="672C0319" w14:textId="77777777" w:rsidR="009C050B" w:rsidRPr="003C25B9" w:rsidRDefault="00C25FC9" w:rsidP="007E3872">
      <w:pPr>
        <w:pStyle w:val="17"/>
        <w:numPr>
          <w:ilvl w:val="0"/>
          <w:numId w:val="7"/>
        </w:numPr>
        <w:tabs>
          <w:tab w:val="left" w:pos="993"/>
        </w:tabs>
        <w:spacing w:line="470" w:lineRule="exact"/>
        <w:ind w:leftChars="0" w:left="993" w:firstLineChars="0" w:hanging="284"/>
        <w:rPr>
          <w:rFonts w:ascii="新細明體" w:eastAsia="新細明體" w:hAnsi="新細明體"/>
          <w:color w:val="000000"/>
          <w:sz w:val="24"/>
          <w:szCs w:val="24"/>
        </w:rPr>
      </w:pPr>
      <w:r>
        <w:rPr>
          <w:rFonts w:ascii="新細明體" w:eastAsia="新細明體" w:hAnsi="新細明體"/>
          <w:color w:val="000000"/>
          <w:sz w:val="24"/>
          <w:szCs w:val="24"/>
        </w:rPr>
        <w:t>完</w:t>
      </w:r>
      <w:r w:rsidR="009C758E" w:rsidRPr="00DC0E5F">
        <w:rPr>
          <w:rFonts w:ascii="新細明體" w:eastAsia="新細明體" w:hAnsi="新細明體" w:cs="新細明體"/>
          <w:sz w:val="24"/>
          <w:szCs w:val="24"/>
        </w:rPr>
        <w:t>善通訊診察治療辦法，因應疫情過後之未來新常態發展</w:t>
      </w:r>
      <w:r w:rsidR="009C050B" w:rsidRPr="003C25B9">
        <w:rPr>
          <w:rFonts w:ascii="新細明體" w:eastAsia="新細明體" w:hAnsi="新細明體" w:hint="eastAsia"/>
          <w:color w:val="000000"/>
          <w:sz w:val="24"/>
          <w:szCs w:val="24"/>
        </w:rPr>
        <w:t>。</w:t>
      </w:r>
    </w:p>
    <w:p w14:paraId="1E7FD204" w14:textId="77777777" w:rsidR="009C050B" w:rsidRPr="003C25B9" w:rsidRDefault="003C25B9" w:rsidP="007E3872">
      <w:pPr>
        <w:pStyle w:val="17"/>
        <w:numPr>
          <w:ilvl w:val="0"/>
          <w:numId w:val="7"/>
        </w:numPr>
        <w:tabs>
          <w:tab w:val="left" w:pos="993"/>
        </w:tabs>
        <w:spacing w:line="470" w:lineRule="exact"/>
        <w:ind w:leftChars="0" w:left="993" w:firstLineChars="0" w:hanging="284"/>
        <w:rPr>
          <w:rFonts w:ascii="新細明體" w:eastAsia="新細明體" w:hAnsi="新細明體"/>
          <w:color w:val="000000"/>
          <w:sz w:val="24"/>
          <w:szCs w:val="24"/>
        </w:rPr>
      </w:pPr>
      <w:r w:rsidRPr="003C25B9">
        <w:rPr>
          <w:rFonts w:ascii="新細明體" w:eastAsia="新細明體" w:hAnsi="新細明體"/>
          <w:color w:val="000000"/>
          <w:sz w:val="24"/>
          <w:szCs w:val="24"/>
        </w:rPr>
        <w:t>建</w:t>
      </w:r>
      <w:r w:rsidR="009C758E" w:rsidRPr="00DC0E5F">
        <w:rPr>
          <w:rFonts w:ascii="新細明體" w:eastAsia="新細明體" w:hAnsi="新細明體" w:cs="新細明體"/>
          <w:sz w:val="24"/>
          <w:szCs w:val="24"/>
        </w:rPr>
        <w:t>構兒童醫療照護網絡，完備自周產期開始的兒童醫療照護，提升兒童醫療照護品質</w:t>
      </w:r>
      <w:r w:rsidR="009C050B" w:rsidRPr="003C25B9">
        <w:rPr>
          <w:rFonts w:ascii="新細明體" w:eastAsia="新細明體" w:hAnsi="新細明體" w:hint="eastAsia"/>
          <w:color w:val="000000"/>
          <w:sz w:val="24"/>
          <w:szCs w:val="24"/>
        </w:rPr>
        <w:t>。</w:t>
      </w:r>
    </w:p>
    <w:p w14:paraId="28A8A791" w14:textId="77777777" w:rsidR="009C050B" w:rsidRPr="003C25B9" w:rsidRDefault="009C758E" w:rsidP="007E3872">
      <w:pPr>
        <w:pStyle w:val="17"/>
        <w:numPr>
          <w:ilvl w:val="0"/>
          <w:numId w:val="7"/>
        </w:numPr>
        <w:tabs>
          <w:tab w:val="left" w:pos="993"/>
        </w:tabs>
        <w:spacing w:line="470" w:lineRule="exact"/>
        <w:ind w:leftChars="0" w:left="993" w:firstLineChars="0" w:hanging="284"/>
        <w:rPr>
          <w:rFonts w:ascii="新細明體" w:eastAsia="新細明體" w:hAnsi="新細明體"/>
          <w:color w:val="000000"/>
          <w:sz w:val="24"/>
          <w:szCs w:val="24"/>
        </w:rPr>
      </w:pPr>
      <w:r w:rsidRPr="00DC0E5F">
        <w:rPr>
          <w:rFonts w:ascii="新細明體" w:eastAsia="新細明體" w:hAnsi="新細明體" w:cs="新細明體"/>
          <w:sz w:val="24"/>
          <w:szCs w:val="24"/>
        </w:rPr>
        <w:t>推動遠距緊急醫療照護，完備急重症照護網絡，提升在地緊急應變量能及就醫可近性</w:t>
      </w:r>
      <w:r w:rsidR="009C050B" w:rsidRPr="003C25B9">
        <w:rPr>
          <w:rFonts w:ascii="新細明體" w:eastAsia="新細明體" w:hAnsi="新細明體" w:hint="eastAsia"/>
          <w:color w:val="000000"/>
          <w:sz w:val="24"/>
          <w:szCs w:val="24"/>
        </w:rPr>
        <w:t>。</w:t>
      </w:r>
    </w:p>
    <w:p w14:paraId="69311D6C" w14:textId="77777777" w:rsidR="009C050B" w:rsidRPr="003C25B9" w:rsidRDefault="003C25B9" w:rsidP="007E3872">
      <w:pPr>
        <w:pStyle w:val="17"/>
        <w:numPr>
          <w:ilvl w:val="0"/>
          <w:numId w:val="7"/>
        </w:numPr>
        <w:tabs>
          <w:tab w:val="left" w:pos="993"/>
        </w:tabs>
        <w:spacing w:line="470" w:lineRule="exact"/>
        <w:ind w:leftChars="0" w:left="993" w:firstLineChars="0" w:hanging="284"/>
        <w:rPr>
          <w:rFonts w:ascii="新細明體" w:eastAsia="新細明體" w:hAnsi="新細明體"/>
          <w:color w:val="000000"/>
          <w:sz w:val="24"/>
          <w:szCs w:val="24"/>
        </w:rPr>
      </w:pPr>
      <w:r w:rsidRPr="003C25B9">
        <w:rPr>
          <w:rFonts w:ascii="新細明體" w:eastAsia="新細明體" w:hAnsi="新細明體"/>
          <w:color w:val="000000"/>
          <w:sz w:val="24"/>
          <w:szCs w:val="24"/>
        </w:rPr>
        <w:t>完</w:t>
      </w:r>
      <w:r w:rsidR="009C758E" w:rsidRPr="00DC0E5F">
        <w:rPr>
          <w:rFonts w:ascii="新細明體" w:eastAsia="新細明體" w:hAnsi="新細明體" w:cs="新細明體"/>
          <w:sz w:val="24"/>
          <w:szCs w:val="24"/>
        </w:rPr>
        <w:t>善醫療爭議非訴訟處理機制，保障醫病雙方權益，促進醫病關係和諧</w:t>
      </w:r>
      <w:r w:rsidR="009C050B" w:rsidRPr="003C25B9">
        <w:rPr>
          <w:rFonts w:ascii="新細明體" w:eastAsia="新細明體" w:hAnsi="新細明體" w:hint="eastAsia"/>
          <w:color w:val="000000"/>
          <w:sz w:val="24"/>
          <w:szCs w:val="24"/>
        </w:rPr>
        <w:t>。</w:t>
      </w:r>
    </w:p>
    <w:p w14:paraId="1C429779" w14:textId="77777777" w:rsidR="009C050B" w:rsidRPr="003C25B9" w:rsidRDefault="009C758E" w:rsidP="007E3872">
      <w:pPr>
        <w:pStyle w:val="17"/>
        <w:numPr>
          <w:ilvl w:val="0"/>
          <w:numId w:val="7"/>
        </w:numPr>
        <w:tabs>
          <w:tab w:val="left" w:pos="993"/>
        </w:tabs>
        <w:spacing w:line="470" w:lineRule="exact"/>
        <w:ind w:leftChars="0" w:left="993" w:firstLineChars="0" w:hanging="284"/>
        <w:rPr>
          <w:rFonts w:ascii="新細明體" w:eastAsia="新細明體" w:hAnsi="新細明體"/>
          <w:color w:val="000000"/>
          <w:sz w:val="24"/>
          <w:szCs w:val="24"/>
        </w:rPr>
      </w:pPr>
      <w:r>
        <w:rPr>
          <w:rFonts w:ascii="新細明體" w:eastAsia="新細明體" w:hAnsi="新細明體" w:cs="新細明體"/>
          <w:sz w:val="24"/>
          <w:szCs w:val="24"/>
        </w:rPr>
        <w:t>建構偏鄉在地醫療照護網絡，持續完善醫事人員執業環境</w:t>
      </w:r>
      <w:r w:rsidR="009C050B" w:rsidRPr="003C25B9">
        <w:rPr>
          <w:rFonts w:ascii="新細明體" w:eastAsia="新細明體" w:hAnsi="新細明體" w:hint="eastAsia"/>
          <w:color w:val="000000"/>
          <w:sz w:val="24"/>
          <w:szCs w:val="24"/>
        </w:rPr>
        <w:t>。</w:t>
      </w:r>
    </w:p>
    <w:p w14:paraId="41B9AB43" w14:textId="77777777" w:rsidR="009C050B" w:rsidRPr="003C25B9" w:rsidRDefault="009C758E" w:rsidP="007E3872">
      <w:pPr>
        <w:pStyle w:val="17"/>
        <w:numPr>
          <w:ilvl w:val="0"/>
          <w:numId w:val="7"/>
        </w:numPr>
        <w:tabs>
          <w:tab w:val="left" w:pos="993"/>
        </w:tabs>
        <w:spacing w:line="470" w:lineRule="exact"/>
        <w:ind w:leftChars="0" w:left="993" w:firstLineChars="0" w:hanging="284"/>
        <w:rPr>
          <w:rFonts w:ascii="新細明體" w:eastAsia="新細明體" w:hAnsi="新細明體"/>
          <w:color w:val="000000"/>
          <w:sz w:val="24"/>
          <w:szCs w:val="24"/>
        </w:rPr>
      </w:pPr>
      <w:r w:rsidRPr="00DC0E5F">
        <w:rPr>
          <w:rFonts w:ascii="新細明體" w:eastAsia="新細明體" w:hAnsi="新細明體" w:cs="新細明體"/>
          <w:sz w:val="24"/>
          <w:szCs w:val="24"/>
        </w:rPr>
        <w:t>加強實驗室自行開發檢測之監管機制，建立精準醫療照護環境</w:t>
      </w:r>
      <w:r w:rsidR="009C050B" w:rsidRPr="003C25B9">
        <w:rPr>
          <w:rFonts w:ascii="新細明體" w:eastAsia="新細明體" w:hAnsi="新細明體" w:hint="eastAsia"/>
          <w:color w:val="000000"/>
          <w:sz w:val="24"/>
          <w:szCs w:val="24"/>
        </w:rPr>
        <w:t>。</w:t>
      </w:r>
    </w:p>
    <w:p w14:paraId="0AEC0CEC" w14:textId="77777777" w:rsidR="009C050B" w:rsidRPr="003C25B9" w:rsidRDefault="003C25B9" w:rsidP="007E3872">
      <w:pPr>
        <w:pStyle w:val="17"/>
        <w:numPr>
          <w:ilvl w:val="0"/>
          <w:numId w:val="7"/>
        </w:numPr>
        <w:tabs>
          <w:tab w:val="left" w:pos="993"/>
        </w:tabs>
        <w:spacing w:line="470" w:lineRule="exact"/>
        <w:ind w:leftChars="0" w:left="993" w:firstLineChars="0" w:hanging="284"/>
        <w:rPr>
          <w:rFonts w:ascii="新細明體" w:eastAsia="新細明體" w:hAnsi="新細明體"/>
          <w:color w:val="000000"/>
          <w:sz w:val="24"/>
          <w:szCs w:val="24"/>
        </w:rPr>
      </w:pPr>
      <w:r w:rsidRPr="003C25B9">
        <w:rPr>
          <w:rFonts w:ascii="新細明體" w:eastAsia="新細明體" w:hAnsi="新細明體"/>
          <w:color w:val="000000"/>
          <w:sz w:val="24"/>
          <w:szCs w:val="24"/>
        </w:rPr>
        <w:t>改善</w:t>
      </w:r>
      <w:r w:rsidR="009C758E" w:rsidRPr="00DC0E5F">
        <w:rPr>
          <w:rFonts w:ascii="新細明體" w:eastAsia="新細明體" w:hAnsi="新細明體" w:cs="新細明體"/>
          <w:sz w:val="24"/>
          <w:szCs w:val="24"/>
        </w:rPr>
        <w:t>護理執業環境，推動優質護理職場，投資護理人力，吸引護理人員留任及回流，強化護理人才培育、法令規章及機構管理，精進照護品質</w:t>
      </w:r>
      <w:r w:rsidR="009C050B" w:rsidRPr="003C25B9">
        <w:rPr>
          <w:rFonts w:ascii="新細明體" w:eastAsia="新細明體" w:hAnsi="新細明體" w:hint="eastAsia"/>
          <w:color w:val="000000"/>
          <w:sz w:val="24"/>
          <w:szCs w:val="24"/>
        </w:rPr>
        <w:t>。</w:t>
      </w:r>
    </w:p>
    <w:p w14:paraId="1CB87C93" w14:textId="77777777" w:rsidR="009C050B" w:rsidRPr="003C25B9" w:rsidRDefault="003C25B9" w:rsidP="007E3872">
      <w:pPr>
        <w:pStyle w:val="17"/>
        <w:numPr>
          <w:ilvl w:val="0"/>
          <w:numId w:val="7"/>
        </w:numPr>
        <w:tabs>
          <w:tab w:val="left" w:pos="993"/>
        </w:tabs>
        <w:spacing w:line="470" w:lineRule="exact"/>
        <w:ind w:leftChars="0" w:left="993" w:firstLineChars="0" w:hanging="284"/>
        <w:rPr>
          <w:rFonts w:ascii="新細明體" w:eastAsia="新細明體" w:hAnsi="新細明體"/>
          <w:color w:val="000000"/>
          <w:sz w:val="24"/>
          <w:szCs w:val="24"/>
        </w:rPr>
      </w:pPr>
      <w:r w:rsidRPr="003C25B9">
        <w:rPr>
          <w:rFonts w:ascii="新細明體" w:eastAsia="新細明體" w:hAnsi="新細明體"/>
          <w:color w:val="000000"/>
          <w:sz w:val="24"/>
          <w:szCs w:val="24"/>
        </w:rPr>
        <w:t>落</w:t>
      </w:r>
      <w:r w:rsidR="009C758E" w:rsidRPr="00DC0E5F">
        <w:rPr>
          <w:rFonts w:ascii="新細明體" w:eastAsia="新細明體" w:hAnsi="新細明體" w:cs="新細明體"/>
          <w:sz w:val="24"/>
          <w:szCs w:val="24"/>
        </w:rPr>
        <w:t>實偏鄉離島醫療在地化，推動遠距醫療照護提升可近性，保障民眾就醫權益及醫療品質</w:t>
      </w:r>
      <w:r w:rsidR="009C050B" w:rsidRPr="003C25B9">
        <w:rPr>
          <w:rFonts w:ascii="新細明體" w:eastAsia="新細明體" w:hAnsi="新細明體" w:hint="eastAsia"/>
          <w:color w:val="000000"/>
          <w:sz w:val="24"/>
          <w:szCs w:val="24"/>
        </w:rPr>
        <w:t>。</w:t>
      </w:r>
    </w:p>
    <w:p w14:paraId="6C8FC7C6" w14:textId="77777777" w:rsidR="009C050B" w:rsidRPr="003C25B9" w:rsidRDefault="003C25B9" w:rsidP="007E3872">
      <w:pPr>
        <w:pStyle w:val="17"/>
        <w:numPr>
          <w:ilvl w:val="0"/>
          <w:numId w:val="7"/>
        </w:numPr>
        <w:tabs>
          <w:tab w:val="left" w:pos="993"/>
        </w:tabs>
        <w:spacing w:line="470" w:lineRule="exact"/>
        <w:ind w:leftChars="0" w:left="993" w:firstLineChars="0" w:hanging="284"/>
        <w:rPr>
          <w:rFonts w:ascii="新細明體" w:eastAsia="新細明體" w:hAnsi="新細明體"/>
          <w:color w:val="000000"/>
          <w:sz w:val="24"/>
          <w:szCs w:val="24"/>
        </w:rPr>
      </w:pPr>
      <w:r w:rsidRPr="003C25B9">
        <w:rPr>
          <w:rFonts w:ascii="新細明體" w:eastAsia="新細明體" w:hAnsi="新細明體"/>
          <w:color w:val="000000"/>
          <w:sz w:val="24"/>
          <w:szCs w:val="24"/>
        </w:rPr>
        <w:t>精</w:t>
      </w:r>
      <w:r w:rsidR="009C758E" w:rsidRPr="00DC0E5F">
        <w:rPr>
          <w:rFonts w:ascii="新細明體" w:eastAsia="新細明體" w:hAnsi="新細明體" w:cs="新細明體"/>
          <w:sz w:val="24"/>
          <w:szCs w:val="24"/>
        </w:rPr>
        <w:t>進中醫臨床訓練制度、促進中醫多元特色發展及創新加值，提供優質中醫醫療服務；完善民俗調理業管理規範，保障消費安全</w:t>
      </w:r>
      <w:r w:rsidR="009C050B" w:rsidRPr="003C25B9">
        <w:rPr>
          <w:rFonts w:ascii="新細明體" w:eastAsia="新細明體" w:hAnsi="新細明體" w:hint="eastAsia"/>
          <w:color w:val="000000"/>
          <w:sz w:val="24"/>
          <w:szCs w:val="24"/>
        </w:rPr>
        <w:t>。</w:t>
      </w:r>
    </w:p>
    <w:p w14:paraId="62EFF5DB" w14:textId="77777777" w:rsidR="009C050B" w:rsidRPr="003C25B9" w:rsidRDefault="009C758E" w:rsidP="007E3872">
      <w:pPr>
        <w:pStyle w:val="17"/>
        <w:numPr>
          <w:ilvl w:val="0"/>
          <w:numId w:val="7"/>
        </w:numPr>
        <w:tabs>
          <w:tab w:val="left" w:pos="993"/>
        </w:tabs>
        <w:spacing w:line="470" w:lineRule="exact"/>
        <w:ind w:leftChars="0" w:left="993" w:firstLineChars="0" w:hanging="284"/>
        <w:rPr>
          <w:rFonts w:ascii="新細明體" w:eastAsia="新細明體" w:hAnsi="新細明體"/>
          <w:color w:val="000000"/>
          <w:sz w:val="24"/>
          <w:szCs w:val="24"/>
        </w:rPr>
      </w:pPr>
      <w:r w:rsidRPr="00DC0E5F">
        <w:rPr>
          <w:rFonts w:ascii="新細明體" w:eastAsia="新細明體" w:hAnsi="新細明體" w:cs="新細明體"/>
          <w:sz w:val="24"/>
          <w:szCs w:val="24"/>
        </w:rPr>
        <w:t>持續推動國際交流合作，積極參與衛生福利之相關國際組織，強化雙邊及多邊國際醫衛合作</w:t>
      </w:r>
      <w:r w:rsidR="009C050B" w:rsidRPr="003C25B9">
        <w:rPr>
          <w:rFonts w:ascii="新細明體" w:eastAsia="新細明體" w:hAnsi="新細明體" w:hint="eastAsia"/>
          <w:color w:val="000000"/>
          <w:sz w:val="24"/>
          <w:szCs w:val="24"/>
        </w:rPr>
        <w:t>。</w:t>
      </w:r>
    </w:p>
    <w:p w14:paraId="2AB7C760" w14:textId="77777777" w:rsidR="00E91614" w:rsidRPr="003C25B9" w:rsidRDefault="009C758E" w:rsidP="007E387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DC0E5F">
        <w:rPr>
          <w:rFonts w:ascii="新細明體" w:eastAsia="新細明體" w:hAnsi="新細明體" w:cs="新細明體"/>
          <w:sz w:val="24"/>
          <w:szCs w:val="24"/>
        </w:rPr>
        <w:t>持續精進部屬醫院醫療品質，發揮公醫使命照顧偏鄉民眾就醫權益</w:t>
      </w:r>
      <w:r w:rsidR="00B46443">
        <w:rPr>
          <w:rFonts w:ascii="新細明體" w:eastAsia="新細明體" w:hAnsi="新細明體" w:hint="eastAsia"/>
          <w:color w:val="000000"/>
          <w:sz w:val="24"/>
          <w:szCs w:val="24"/>
        </w:rPr>
        <w:t>。</w:t>
      </w:r>
    </w:p>
    <w:p w14:paraId="6768682B" w14:textId="77777777" w:rsidR="00E91614" w:rsidRDefault="009254BE" w:rsidP="00D81613">
      <w:pPr>
        <w:pStyle w:val="Web"/>
        <w:spacing w:before="0" w:beforeAutospacing="0" w:after="0" w:afterAutospacing="0" w:line="460" w:lineRule="exact"/>
        <w:contextualSpacing/>
        <w:rPr>
          <w:rFonts w:ascii="Times New Roman" w:hAnsi="Times New Roman" w:cs="Times New Roman"/>
        </w:rPr>
      </w:pPr>
      <w:r>
        <w:rPr>
          <w:rFonts w:ascii="Times New Roman" w:hAnsi="Times New Roman" w:cs="Times New Roman" w:hint="eastAsia"/>
          <w:b/>
        </w:rPr>
        <w:t xml:space="preserve"> </w:t>
      </w:r>
      <w:r w:rsidR="00D81613">
        <w:rPr>
          <w:rFonts w:ascii="Times New Roman" w:hAnsi="Times New Roman" w:cs="Times New Roman" w:hint="eastAsia"/>
          <w:b/>
        </w:rPr>
        <w:t xml:space="preserve"> (</w:t>
      </w:r>
      <w:r w:rsidR="00D81613">
        <w:rPr>
          <w:rFonts w:ascii="Times New Roman" w:hAnsi="Times New Roman" w:cs="Times New Roman" w:hint="eastAsia"/>
          <w:b/>
        </w:rPr>
        <w:t>五</w:t>
      </w:r>
      <w:r w:rsidR="00D81613">
        <w:rPr>
          <w:rFonts w:ascii="Times New Roman" w:hAnsi="Times New Roman" w:cs="Times New Roman" w:hint="eastAsia"/>
          <w:b/>
        </w:rPr>
        <w:t xml:space="preserve">) </w:t>
      </w:r>
      <w:r w:rsidR="003C25B9" w:rsidRPr="00946DFA">
        <w:rPr>
          <w:b/>
        </w:rPr>
        <w:t>建構優質防疫應變體系，鞏固國家防疫安全</w:t>
      </w:r>
      <w:r w:rsidR="00D81613" w:rsidRPr="00946DFA">
        <w:rPr>
          <w:rFonts w:ascii="Times New Roman" w:hAnsi="Times New Roman" w:cs="Times New Roman"/>
          <w:b/>
        </w:rPr>
        <w:t>：</w:t>
      </w:r>
    </w:p>
    <w:p w14:paraId="2B711F9A" w14:textId="77777777" w:rsidR="00D81613" w:rsidRDefault="009C758E" w:rsidP="007E3872">
      <w:pPr>
        <w:pStyle w:val="17"/>
        <w:numPr>
          <w:ilvl w:val="0"/>
          <w:numId w:val="8"/>
        </w:numPr>
        <w:spacing w:line="470" w:lineRule="exact"/>
        <w:ind w:leftChars="0" w:left="993" w:firstLineChars="0" w:hanging="284"/>
        <w:rPr>
          <w:rFonts w:ascii="新細明體" w:eastAsia="新細明體" w:hAnsi="新細明體"/>
          <w:sz w:val="24"/>
          <w:szCs w:val="24"/>
        </w:rPr>
      </w:pPr>
      <w:r w:rsidRPr="00DC0E5F">
        <w:rPr>
          <w:rFonts w:ascii="新細明體" w:eastAsia="新細明體" w:hAnsi="新細明體" w:cs="新細明體"/>
          <w:sz w:val="24"/>
          <w:szCs w:val="24"/>
        </w:rPr>
        <w:t>健全傳染病防治法規，精進檢疫體系，致力阻絕傳染病於境外；導入智慧防疫，建構高敏感度傳染病偵測體系</w:t>
      </w:r>
      <w:r w:rsidR="00E145DF" w:rsidRPr="00DC0E5F">
        <w:rPr>
          <w:rFonts w:ascii="新細明體" w:eastAsia="新細明體" w:hAnsi="新細明體" w:cs="新細明體"/>
          <w:sz w:val="24"/>
          <w:szCs w:val="24"/>
        </w:rPr>
        <w:t>；</w:t>
      </w:r>
      <w:r w:rsidRPr="00DC0E5F">
        <w:rPr>
          <w:rFonts w:ascii="新細明體" w:eastAsia="新細明體" w:hAnsi="新細明體" w:cs="新細明體"/>
          <w:sz w:val="24"/>
          <w:szCs w:val="24"/>
        </w:rPr>
        <w:t>充實全國檢驗網絡量能</w:t>
      </w:r>
      <w:r w:rsidR="00E145DF" w:rsidRPr="00DC0E5F">
        <w:rPr>
          <w:rFonts w:ascii="新細明體" w:eastAsia="新細明體" w:hAnsi="新細明體" w:cs="新細明體"/>
          <w:sz w:val="24"/>
          <w:szCs w:val="24"/>
        </w:rPr>
        <w:t>；</w:t>
      </w:r>
      <w:r w:rsidRPr="00DC0E5F">
        <w:rPr>
          <w:rFonts w:ascii="新細明體" w:eastAsia="新細明體" w:hAnsi="新細明體" w:cs="新細明體"/>
          <w:sz w:val="24"/>
          <w:szCs w:val="24"/>
        </w:rPr>
        <w:t>精進生物安全與保全制度</w:t>
      </w:r>
      <w:r w:rsidR="00D81613" w:rsidRPr="00D81613">
        <w:rPr>
          <w:rFonts w:ascii="新細明體" w:eastAsia="新細明體" w:hAnsi="新細明體" w:hint="eastAsia"/>
          <w:sz w:val="24"/>
          <w:szCs w:val="24"/>
        </w:rPr>
        <w:t>。</w:t>
      </w:r>
    </w:p>
    <w:p w14:paraId="2DD61297" w14:textId="77777777" w:rsidR="00513D0B" w:rsidRPr="00D81613" w:rsidRDefault="009C758E" w:rsidP="007E3872">
      <w:pPr>
        <w:pStyle w:val="17"/>
        <w:numPr>
          <w:ilvl w:val="0"/>
          <w:numId w:val="8"/>
        </w:numPr>
        <w:spacing w:line="470" w:lineRule="exact"/>
        <w:ind w:leftChars="0" w:left="993" w:firstLineChars="0" w:hanging="284"/>
        <w:rPr>
          <w:rFonts w:ascii="新細明體" w:eastAsia="新細明體" w:hAnsi="新細明體"/>
          <w:sz w:val="24"/>
          <w:szCs w:val="24"/>
        </w:rPr>
      </w:pPr>
      <w:r w:rsidRPr="00DC0E5F">
        <w:rPr>
          <w:rFonts w:ascii="新細明體" w:eastAsia="新細明體" w:hAnsi="新細明體" w:cs="新細明體"/>
          <w:sz w:val="24"/>
          <w:szCs w:val="24"/>
        </w:rPr>
        <w:t>永續防疫物資供應儲備及調度管理；厚植社區防疫動員量能；強化醫療及長照機構感染管制，提升抗生素抗藥性管理效能，鞏固醫療體系應變能力及提升社會防疫韌性</w:t>
      </w:r>
      <w:r w:rsidR="00513D0B" w:rsidRPr="00D81613">
        <w:rPr>
          <w:rFonts w:ascii="新細明體" w:eastAsia="新細明體" w:hAnsi="新細明體" w:hint="eastAsia"/>
          <w:sz w:val="24"/>
          <w:szCs w:val="24"/>
        </w:rPr>
        <w:t>。</w:t>
      </w:r>
    </w:p>
    <w:p w14:paraId="0893F4D0" w14:textId="77777777" w:rsidR="00513D0B" w:rsidRPr="00D81613" w:rsidRDefault="009C758E" w:rsidP="007E3872">
      <w:pPr>
        <w:pStyle w:val="17"/>
        <w:numPr>
          <w:ilvl w:val="0"/>
          <w:numId w:val="8"/>
        </w:numPr>
        <w:spacing w:line="470" w:lineRule="exact"/>
        <w:ind w:leftChars="0" w:left="993" w:firstLineChars="0" w:hanging="284"/>
        <w:rPr>
          <w:rFonts w:ascii="新細明體" w:eastAsia="新細明體" w:hAnsi="新細明體"/>
          <w:sz w:val="24"/>
          <w:szCs w:val="24"/>
        </w:rPr>
      </w:pPr>
      <w:r w:rsidRPr="00DC0E5F">
        <w:rPr>
          <w:rFonts w:ascii="新細明體" w:eastAsia="新細明體" w:hAnsi="新細明體" w:cs="新細明體"/>
          <w:sz w:val="24"/>
          <w:szCs w:val="24"/>
        </w:rPr>
        <w:t>充實疫苗基金財源，建立多元疫苗採購供應及緊急調撥機制；維持高接種完成率，增強國民免疫力</w:t>
      </w:r>
      <w:r w:rsidR="00513D0B" w:rsidRPr="00D81613">
        <w:rPr>
          <w:rFonts w:ascii="新細明體" w:eastAsia="新細明體" w:hAnsi="新細明體" w:hint="eastAsia"/>
          <w:sz w:val="24"/>
          <w:szCs w:val="24"/>
        </w:rPr>
        <w:t>。</w:t>
      </w:r>
    </w:p>
    <w:p w14:paraId="2F238DC1" w14:textId="77777777" w:rsidR="00D81613" w:rsidRDefault="009C758E" w:rsidP="007E3872">
      <w:pPr>
        <w:pStyle w:val="17"/>
        <w:numPr>
          <w:ilvl w:val="0"/>
          <w:numId w:val="8"/>
        </w:numPr>
        <w:spacing w:line="470" w:lineRule="exact"/>
        <w:ind w:leftChars="0" w:left="993" w:firstLineChars="0" w:hanging="284"/>
        <w:rPr>
          <w:rFonts w:ascii="新細明體" w:eastAsia="新細明體" w:hAnsi="新細明體"/>
          <w:sz w:val="24"/>
          <w:szCs w:val="24"/>
        </w:rPr>
      </w:pPr>
      <w:r w:rsidRPr="00DC0E5F">
        <w:rPr>
          <w:rFonts w:ascii="新細明體" w:eastAsia="新細明體" w:hAnsi="新細明體" w:cs="新細明體"/>
          <w:sz w:val="24"/>
          <w:szCs w:val="24"/>
        </w:rPr>
        <w:t>積極主動發現結核感染，治療潛伏感染及優化個案管理品質；建置多元愛滋篩檢諮詢服務，持續推行暴露前預防性投藥，降低愛滋病毒傳播</w:t>
      </w:r>
      <w:r w:rsidR="00513D0B">
        <w:rPr>
          <w:rFonts w:ascii="新細明體" w:eastAsia="新細明體" w:hAnsi="新細明體" w:hint="eastAsia"/>
          <w:sz w:val="24"/>
          <w:szCs w:val="24"/>
        </w:rPr>
        <w:t>。</w:t>
      </w:r>
    </w:p>
    <w:p w14:paraId="0201F5D1" w14:textId="77777777" w:rsidR="001D4FCD" w:rsidRDefault="00DE5C5D" w:rsidP="00C01BA8">
      <w:pPr>
        <w:spacing w:line="460" w:lineRule="exact"/>
        <w:contextualSpacing/>
        <w:rPr>
          <w:b/>
        </w:rPr>
      </w:pPr>
      <w:r>
        <w:rPr>
          <w:rFonts w:hint="eastAsia"/>
          <w:b/>
        </w:rPr>
        <w:lastRenderedPageBreak/>
        <w:t xml:space="preserve"> </w:t>
      </w:r>
      <w:r w:rsidR="00C01BA8">
        <w:rPr>
          <w:rFonts w:hint="eastAsia"/>
          <w:b/>
        </w:rPr>
        <w:t xml:space="preserve"> (</w:t>
      </w:r>
      <w:r w:rsidR="00C01BA8">
        <w:rPr>
          <w:rFonts w:hint="eastAsia"/>
          <w:b/>
        </w:rPr>
        <w:t>六</w:t>
      </w:r>
      <w:r w:rsidR="00C01BA8">
        <w:rPr>
          <w:rFonts w:hint="eastAsia"/>
          <w:b/>
        </w:rPr>
        <w:t xml:space="preserve">) </w:t>
      </w:r>
      <w:r w:rsidR="009838B8" w:rsidRPr="008F7FAE">
        <w:rPr>
          <w:rFonts w:hint="eastAsia"/>
          <w:b/>
        </w:rPr>
        <w:t>優化食安五環及生技醫藥政策環境，保障民眾健康</w:t>
      </w:r>
      <w:r w:rsidR="00C01BA8" w:rsidRPr="00946DFA">
        <w:rPr>
          <w:b/>
        </w:rPr>
        <w:t>：</w:t>
      </w:r>
    </w:p>
    <w:p w14:paraId="203FF818" w14:textId="77777777" w:rsidR="00476157" w:rsidRPr="009838B8" w:rsidRDefault="009C758E" w:rsidP="007E3872">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DC0E5F">
        <w:rPr>
          <w:rFonts w:ascii="新細明體" w:eastAsia="新細明體" w:hAnsi="新細明體" w:cs="新細明體"/>
          <w:sz w:val="24"/>
          <w:szCs w:val="24"/>
        </w:rPr>
        <w:t>鞏固食品產製銷網絡及藥品、醫療器材與化粧品全生命週期管理；智慧化邊境產品管理、流通監管及稽查輔導，打造安心消費環境</w:t>
      </w:r>
      <w:r w:rsidR="00476157" w:rsidRPr="009838B8">
        <w:rPr>
          <w:rFonts w:ascii="新細明體" w:eastAsia="新細明體" w:hAnsi="新細明體" w:hint="eastAsia"/>
          <w:color w:val="000000"/>
          <w:sz w:val="24"/>
          <w:szCs w:val="24"/>
        </w:rPr>
        <w:t>。</w:t>
      </w:r>
    </w:p>
    <w:p w14:paraId="511D67CB" w14:textId="77777777" w:rsidR="009874EB" w:rsidRPr="009838B8" w:rsidRDefault="009C758E" w:rsidP="007E3872">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DC0E5F">
        <w:rPr>
          <w:rFonts w:ascii="新細明體" w:eastAsia="新細明體" w:hAnsi="新細明體" w:cs="新細明體"/>
          <w:sz w:val="24"/>
          <w:szCs w:val="24"/>
        </w:rPr>
        <w:t>優化新興產品諮詢輔導及審查制度，提升藥品供應韌性與調度應變效能，穩定藥品供應，強化品質安全管理，營造友善用藥環境</w:t>
      </w:r>
      <w:r w:rsidR="009874EB" w:rsidRPr="009838B8">
        <w:rPr>
          <w:rFonts w:ascii="新細明體" w:eastAsia="新細明體" w:hAnsi="新細明體" w:hint="eastAsia"/>
          <w:color w:val="000000"/>
          <w:sz w:val="24"/>
          <w:szCs w:val="24"/>
        </w:rPr>
        <w:t>。</w:t>
      </w:r>
    </w:p>
    <w:p w14:paraId="7023B4A1" w14:textId="77777777" w:rsidR="009874EB" w:rsidRPr="009838B8" w:rsidRDefault="009C758E" w:rsidP="007E3872">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DC0E5F">
        <w:rPr>
          <w:rFonts w:ascii="新細明體" w:eastAsia="新細明體" w:hAnsi="新細明體" w:cs="新細明體"/>
          <w:sz w:val="24"/>
          <w:szCs w:val="24"/>
        </w:rPr>
        <w:t>接軌國際優化法規政策，強化食藥檢驗科技能力；多元化食藥醫粧安全溝通策略，建立國人正確認知</w:t>
      </w:r>
      <w:r w:rsidR="009874EB" w:rsidRPr="009838B8">
        <w:rPr>
          <w:rFonts w:ascii="新細明體" w:eastAsia="新細明體" w:hAnsi="新細明體" w:hint="eastAsia"/>
          <w:color w:val="000000"/>
          <w:sz w:val="24"/>
          <w:szCs w:val="24"/>
        </w:rPr>
        <w:t>。</w:t>
      </w:r>
    </w:p>
    <w:p w14:paraId="24D5752F" w14:textId="77777777" w:rsidR="009874EB" w:rsidRPr="009838B8" w:rsidRDefault="005240BC" w:rsidP="007E3872">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DC0E5F">
        <w:rPr>
          <w:rFonts w:ascii="新細明體" w:eastAsia="新細明體" w:hAnsi="新細明體" w:cs="新細明體"/>
          <w:sz w:val="24"/>
          <w:szCs w:val="24"/>
        </w:rPr>
        <w:t>精進中藥品質管制、促進中藥產業升級、強化上市中藥監測，滾動編修臺灣中藥典，提升中藥產業量能</w:t>
      </w:r>
      <w:r w:rsidR="009874EB" w:rsidRPr="009838B8">
        <w:rPr>
          <w:rFonts w:ascii="新細明體" w:eastAsia="新細明體" w:hAnsi="新細明體" w:hint="eastAsia"/>
          <w:color w:val="000000"/>
          <w:sz w:val="24"/>
          <w:szCs w:val="24"/>
        </w:rPr>
        <w:t>。</w:t>
      </w:r>
    </w:p>
    <w:p w14:paraId="2BFD46BF" w14:textId="77777777" w:rsidR="009874EB" w:rsidRPr="009838B8" w:rsidRDefault="005240BC" w:rsidP="007E3872">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DC0E5F">
        <w:rPr>
          <w:rFonts w:ascii="新細明體" w:eastAsia="新細明體" w:hAnsi="新細明體" w:cs="新細明體"/>
          <w:sz w:val="24"/>
          <w:szCs w:val="24"/>
        </w:rPr>
        <w:t>推動中醫藥臨床及基礎整合研究平</w:t>
      </w:r>
      <w:r>
        <w:rPr>
          <w:rFonts w:ascii="新細明體" w:eastAsia="新細明體" w:hAnsi="新細明體" w:cs="新細明體"/>
          <w:sz w:val="24"/>
          <w:szCs w:val="24"/>
        </w:rPr>
        <w:t>臺</w:t>
      </w:r>
      <w:r w:rsidRPr="00DC0E5F">
        <w:rPr>
          <w:rFonts w:ascii="新細明體" w:eastAsia="新細明體" w:hAnsi="新細明體" w:cs="新細明體"/>
          <w:sz w:val="24"/>
          <w:szCs w:val="24"/>
        </w:rPr>
        <w:t>，落實中醫藥實證轉譯；開發中藥品質分析方法及持續進行中藥複方成分分析資料庫建構，整合中醫藥真實世界與基礎醫學研究平</w:t>
      </w:r>
      <w:r>
        <w:rPr>
          <w:rFonts w:ascii="新細明體" w:eastAsia="新細明體" w:hAnsi="新細明體" w:cs="新細明體"/>
          <w:sz w:val="24"/>
          <w:szCs w:val="24"/>
        </w:rPr>
        <w:t>臺</w:t>
      </w:r>
      <w:r w:rsidRPr="00DC0E5F">
        <w:rPr>
          <w:rFonts w:ascii="新細明體" w:eastAsia="新細明體" w:hAnsi="新細明體" w:cs="新細明體"/>
          <w:sz w:val="24"/>
          <w:szCs w:val="24"/>
        </w:rPr>
        <w:t>，投入代謝、神經退化及慢性肺病、老年症候群等疾病之機理及實證研究，開創中藥新價值，促進產業發展；推廣中醫藥知識與訊息服務，並建立臺灣與新南向國家之傳統醫藥產官學研夥伴關係</w:t>
      </w:r>
      <w:r w:rsidR="009874EB" w:rsidRPr="009838B8">
        <w:rPr>
          <w:rFonts w:ascii="新細明體" w:eastAsia="新細明體" w:hAnsi="新細明體" w:hint="eastAsia"/>
          <w:color w:val="000000"/>
          <w:sz w:val="24"/>
          <w:szCs w:val="24"/>
        </w:rPr>
        <w:t>。</w:t>
      </w:r>
    </w:p>
    <w:p w14:paraId="2E8FC97B" w14:textId="77777777" w:rsidR="00945EC9" w:rsidRPr="009838B8" w:rsidRDefault="005240BC" w:rsidP="007E3872">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DC0E5F">
        <w:rPr>
          <w:rFonts w:ascii="新細明體" w:eastAsia="新細明體" w:hAnsi="新細明體" w:cs="新細明體"/>
          <w:sz w:val="24"/>
          <w:szCs w:val="24"/>
        </w:rPr>
        <w:t>強化衛生福利科技人才培育，厚實衛生福利研究的基盤環境；提升研發量能，促進生醫產業發展與加值應用</w:t>
      </w:r>
      <w:r w:rsidR="009874EB" w:rsidRPr="009838B8">
        <w:rPr>
          <w:rFonts w:ascii="新細明體" w:eastAsia="新細明體" w:hAnsi="新細明體" w:hint="eastAsia"/>
          <w:color w:val="000000"/>
          <w:sz w:val="24"/>
          <w:szCs w:val="24"/>
        </w:rPr>
        <w:t>。</w:t>
      </w:r>
    </w:p>
    <w:p w14:paraId="5D314115" w14:textId="77777777" w:rsidR="00FD42BB" w:rsidRDefault="007F0759" w:rsidP="007F0759">
      <w:pPr>
        <w:pStyle w:val="Web"/>
        <w:spacing w:before="0" w:beforeAutospacing="0" w:after="0" w:afterAutospacing="0" w:line="460" w:lineRule="exact"/>
        <w:contextualSpacing/>
        <w:rPr>
          <w:rFonts w:ascii="Times New Roman" w:hAnsi="Times New Roman" w:cs="Times New Roman"/>
        </w:rPr>
      </w:pPr>
      <w:r>
        <w:rPr>
          <w:rFonts w:ascii="Times New Roman" w:hAnsi="Times New Roman" w:cs="Times New Roman" w:hint="eastAsia"/>
          <w:b/>
        </w:rPr>
        <w:t xml:space="preserve">  (</w:t>
      </w:r>
      <w:r>
        <w:rPr>
          <w:rFonts w:ascii="Times New Roman" w:hAnsi="Times New Roman" w:cs="Times New Roman" w:hint="eastAsia"/>
          <w:b/>
        </w:rPr>
        <w:t>七</w:t>
      </w:r>
      <w:r>
        <w:rPr>
          <w:rFonts w:ascii="Times New Roman" w:hAnsi="Times New Roman" w:cs="Times New Roman" w:hint="eastAsia"/>
          <w:b/>
        </w:rPr>
        <w:t xml:space="preserve">) </w:t>
      </w:r>
      <w:r w:rsidR="00113920" w:rsidRPr="00946DFA">
        <w:rPr>
          <w:b/>
        </w:rPr>
        <w:t>營造身心健康支持環境，增進全人全程健康促進</w:t>
      </w:r>
      <w:r w:rsidRPr="00946DFA">
        <w:rPr>
          <w:rFonts w:ascii="Times New Roman" w:hAnsi="Times New Roman" w:cs="Times New Roman"/>
          <w:b/>
        </w:rPr>
        <w:t>：</w:t>
      </w:r>
      <w:r w:rsidR="00945EC9" w:rsidRPr="00946DFA">
        <w:rPr>
          <w:rFonts w:ascii="Times New Roman" w:hAnsi="Times New Roman" w:cs="Times New Roman"/>
        </w:rPr>
        <w:t xml:space="preserve"> </w:t>
      </w:r>
    </w:p>
    <w:p w14:paraId="459AB4D2" w14:textId="77777777" w:rsidR="00EC5126" w:rsidRPr="00113920" w:rsidRDefault="00113920" w:rsidP="007E3872">
      <w:pPr>
        <w:pStyle w:val="17"/>
        <w:numPr>
          <w:ilvl w:val="0"/>
          <w:numId w:val="10"/>
        </w:numPr>
        <w:spacing w:line="470" w:lineRule="exact"/>
        <w:ind w:leftChars="0" w:left="993" w:firstLineChars="0" w:hanging="284"/>
        <w:rPr>
          <w:rFonts w:ascii="新細明體" w:eastAsia="新細明體" w:hAnsi="新細明體"/>
          <w:color w:val="000000"/>
          <w:sz w:val="24"/>
          <w:szCs w:val="24"/>
        </w:rPr>
      </w:pPr>
      <w:r w:rsidRPr="00113920">
        <w:rPr>
          <w:rFonts w:ascii="新細明體" w:eastAsia="新細明體" w:hAnsi="新細明體"/>
          <w:color w:val="000000"/>
          <w:sz w:val="24"/>
          <w:szCs w:val="24"/>
        </w:rPr>
        <w:t>培</w:t>
      </w:r>
      <w:r w:rsidR="005240BC" w:rsidRPr="00DC0E5F">
        <w:rPr>
          <w:rFonts w:ascii="新細明體" w:eastAsia="新細明體" w:hAnsi="新細明體" w:cs="新細明體"/>
          <w:sz w:val="24"/>
          <w:szCs w:val="24"/>
        </w:rPr>
        <w:t>養健康生活型態，營造健康場域，推動營養促進與肥胖防治；推動菸、檳害防制工作，提供多元戒菸服務，營造無菸、無檳支持環境</w:t>
      </w:r>
      <w:r w:rsidR="00EC5126" w:rsidRPr="00113920">
        <w:rPr>
          <w:rFonts w:ascii="新細明體" w:eastAsia="新細明體" w:hAnsi="新細明體" w:hint="eastAsia"/>
          <w:color w:val="000000"/>
          <w:sz w:val="24"/>
          <w:szCs w:val="24"/>
        </w:rPr>
        <w:t>。</w:t>
      </w:r>
    </w:p>
    <w:p w14:paraId="5B17AF3C" w14:textId="77777777" w:rsidR="00214EB2" w:rsidRPr="00113920" w:rsidRDefault="00113920" w:rsidP="007E3872">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113920">
        <w:rPr>
          <w:rFonts w:ascii="新細明體" w:eastAsia="新細明體" w:hAnsi="新細明體"/>
          <w:color w:val="000000"/>
          <w:sz w:val="24"/>
          <w:szCs w:val="24"/>
        </w:rPr>
        <w:t>健</w:t>
      </w:r>
      <w:r w:rsidR="005240BC" w:rsidRPr="00DC0E5F">
        <w:rPr>
          <w:rFonts w:ascii="新細明體" w:eastAsia="新細明體" w:hAnsi="新細明體" w:cs="新細明體"/>
          <w:sz w:val="24"/>
          <w:szCs w:val="24"/>
        </w:rPr>
        <w:t>全婦幼及生育保健服務環境，擴大人工生殖補助，增進孕婦及兒童之健康照護</w:t>
      </w:r>
      <w:r w:rsidR="00214EB2" w:rsidRPr="00113920">
        <w:rPr>
          <w:rFonts w:ascii="新細明體" w:eastAsia="新細明體" w:hAnsi="新細明體" w:hint="eastAsia"/>
          <w:color w:val="000000"/>
          <w:sz w:val="24"/>
          <w:szCs w:val="24"/>
        </w:rPr>
        <w:t>。</w:t>
      </w:r>
    </w:p>
    <w:p w14:paraId="36AA6D8F" w14:textId="77777777" w:rsidR="00214EB2" w:rsidRPr="00113920" w:rsidRDefault="00113920" w:rsidP="007E3872">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113920">
        <w:rPr>
          <w:rFonts w:ascii="新細明體" w:eastAsia="新細明體" w:hAnsi="新細明體"/>
          <w:color w:val="000000"/>
          <w:sz w:val="24"/>
          <w:szCs w:val="24"/>
        </w:rPr>
        <w:t>強</w:t>
      </w:r>
      <w:r w:rsidR="005240BC" w:rsidRPr="00DC0E5F">
        <w:rPr>
          <w:rFonts w:ascii="新細明體" w:eastAsia="新細明體" w:hAnsi="新細明體" w:cs="新細明體"/>
          <w:sz w:val="24"/>
          <w:szCs w:val="24"/>
        </w:rPr>
        <w:t>化長者身體活動可近性，布建銀髮健身據點與辦理健康促進課程，營造高齡友善及失智友善之社區及城市；強化慢性疾病之預防與管理，提供成人預防保健服務，透過篩檢與介入，針對異常個案提供衛教指導，並連結「全民健康保險代謝症候群防治計畫」，延緩慢性疾病的發生，另建立長者身體功能評估服務模式，早期發現功能衰退問題並及早介入，預防及延緩失能發生</w:t>
      </w:r>
      <w:r w:rsidR="00214EB2" w:rsidRPr="00113920">
        <w:rPr>
          <w:rFonts w:ascii="新細明體" w:eastAsia="新細明體" w:hAnsi="新細明體" w:hint="eastAsia"/>
          <w:color w:val="000000"/>
          <w:sz w:val="24"/>
          <w:szCs w:val="24"/>
        </w:rPr>
        <w:t>。</w:t>
      </w:r>
    </w:p>
    <w:p w14:paraId="4339DBD8" w14:textId="77777777" w:rsidR="00214EB2" w:rsidRPr="005240BC" w:rsidRDefault="005240BC" w:rsidP="007E3872">
      <w:pPr>
        <w:pStyle w:val="17"/>
        <w:numPr>
          <w:ilvl w:val="0"/>
          <w:numId w:val="10"/>
        </w:numPr>
        <w:spacing w:line="470" w:lineRule="exact"/>
        <w:ind w:leftChars="0" w:left="993" w:firstLineChars="0" w:hanging="284"/>
        <w:rPr>
          <w:rFonts w:eastAsia="新細明體"/>
          <w:color w:val="000000"/>
          <w:sz w:val="24"/>
          <w:szCs w:val="24"/>
        </w:rPr>
      </w:pPr>
      <w:r w:rsidRPr="005240BC">
        <w:rPr>
          <w:rFonts w:eastAsia="新細明體"/>
          <w:sz w:val="24"/>
          <w:szCs w:val="24"/>
        </w:rPr>
        <w:t>配合國家消除</w:t>
      </w:r>
      <w:r w:rsidRPr="005240BC">
        <w:rPr>
          <w:rFonts w:eastAsia="新細明體"/>
          <w:sz w:val="24"/>
          <w:szCs w:val="24"/>
        </w:rPr>
        <w:t>C</w:t>
      </w:r>
      <w:r w:rsidRPr="005240BC">
        <w:rPr>
          <w:rFonts w:eastAsia="新細明體"/>
          <w:sz w:val="24"/>
          <w:szCs w:val="24"/>
        </w:rPr>
        <w:t>肝防治政策目標，補助地方政府強化篩檢量能，並輔導院所針對檢查陽性個案提供治療</w:t>
      </w:r>
      <w:r w:rsidR="00214EB2" w:rsidRPr="005240BC">
        <w:rPr>
          <w:rFonts w:eastAsia="新細明體"/>
          <w:color w:val="000000"/>
          <w:sz w:val="24"/>
          <w:szCs w:val="24"/>
        </w:rPr>
        <w:t>。</w:t>
      </w:r>
    </w:p>
    <w:p w14:paraId="1DB3BF98" w14:textId="77777777" w:rsidR="00214EB2" w:rsidRPr="00113920" w:rsidRDefault="005240BC" w:rsidP="007E3872">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DC0E5F">
        <w:rPr>
          <w:rFonts w:ascii="新細明體" w:eastAsia="新細明體" w:hAnsi="新細明體" w:cs="新細明體"/>
          <w:sz w:val="24"/>
          <w:szCs w:val="24"/>
        </w:rPr>
        <w:t>強化癌症預防及早期發現，提升主要癌症篩檢率、陽性追蹤率及品質，發展癌症預</w:t>
      </w:r>
      <w:r w:rsidRPr="00DC0E5F">
        <w:rPr>
          <w:rFonts w:ascii="新細明體" w:eastAsia="新細明體" w:hAnsi="新細明體" w:cs="新細明體"/>
          <w:sz w:val="24"/>
          <w:szCs w:val="24"/>
        </w:rPr>
        <w:lastRenderedPageBreak/>
        <w:t>防健康服務；推動整合性癌症資源網絡，降低癌症病人死亡率</w:t>
      </w:r>
      <w:r w:rsidR="00214EB2" w:rsidRPr="00113920">
        <w:rPr>
          <w:rFonts w:ascii="新細明體" w:eastAsia="新細明體" w:hAnsi="新細明體" w:hint="eastAsia"/>
          <w:color w:val="000000"/>
          <w:sz w:val="24"/>
          <w:szCs w:val="24"/>
        </w:rPr>
        <w:t>。</w:t>
      </w:r>
    </w:p>
    <w:p w14:paraId="13C9E0B2" w14:textId="77777777" w:rsidR="00214EB2" w:rsidRPr="00113920" w:rsidRDefault="005240BC" w:rsidP="007E3872">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DC0E5F">
        <w:rPr>
          <w:rFonts w:ascii="新細明體" w:eastAsia="新細明體" w:hAnsi="新細明體" w:cs="新細明體"/>
          <w:sz w:val="24"/>
          <w:szCs w:val="24"/>
        </w:rPr>
        <w:t>增進民眾精準預防環境危害之健康識能；強化全人健康促進與非傳染性疾病防治監測，增進健康促進與疾病防治創新模式研發，以及提升健康傳播成效</w:t>
      </w:r>
      <w:r w:rsidR="00214EB2" w:rsidRPr="00113920">
        <w:rPr>
          <w:rFonts w:ascii="新細明體" w:eastAsia="新細明體" w:hAnsi="新細明體" w:hint="eastAsia"/>
          <w:color w:val="000000"/>
          <w:sz w:val="24"/>
          <w:szCs w:val="24"/>
        </w:rPr>
        <w:t>。</w:t>
      </w:r>
    </w:p>
    <w:p w14:paraId="42BDC22A" w14:textId="77777777" w:rsidR="00214EB2" w:rsidRPr="00113920" w:rsidRDefault="005240BC" w:rsidP="007E3872">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DC0E5F">
        <w:rPr>
          <w:rFonts w:ascii="新細明體" w:eastAsia="新細明體" w:hAnsi="新細明體" w:cs="新細明體"/>
          <w:sz w:val="24"/>
          <w:szCs w:val="24"/>
        </w:rPr>
        <w:t>推展多元化心理健康促進方案，建構持續性精神疾病照護體系，擴大成癮醫療量能及拓展服務資源，推動司法精神醫療及特殊族群處遇，加強心理健康基礎建設及資料整合</w:t>
      </w:r>
      <w:r w:rsidR="00214EB2" w:rsidRPr="00113920">
        <w:rPr>
          <w:rFonts w:ascii="新細明體" w:eastAsia="新細明體" w:hAnsi="新細明體" w:hint="eastAsia"/>
          <w:color w:val="000000"/>
          <w:sz w:val="24"/>
          <w:szCs w:val="24"/>
        </w:rPr>
        <w:t>。</w:t>
      </w:r>
    </w:p>
    <w:p w14:paraId="04CE9343" w14:textId="77777777" w:rsidR="00214EB2" w:rsidRPr="00113920" w:rsidRDefault="005240BC" w:rsidP="007E3872">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DC0E5F">
        <w:rPr>
          <w:rFonts w:ascii="新細明體" w:eastAsia="新細明體" w:hAnsi="新細明體" w:cs="新細明體"/>
          <w:sz w:val="24"/>
          <w:szCs w:val="24"/>
        </w:rPr>
        <w:t>推動國民口腔健康，增加口腔預防保健資源，提升特殊族群口腔醫療照護量能，強化國人口腔健康照護體系與品質，促進口腔國際醫療照護產業發展</w:t>
      </w:r>
      <w:r w:rsidR="00214EB2" w:rsidRPr="00113920">
        <w:rPr>
          <w:rFonts w:ascii="新細明體" w:eastAsia="新細明體" w:hAnsi="新細明體" w:hint="eastAsia"/>
          <w:color w:val="000000"/>
          <w:sz w:val="24"/>
          <w:szCs w:val="24"/>
        </w:rPr>
        <w:t>。</w:t>
      </w:r>
    </w:p>
    <w:p w14:paraId="03F42831" w14:textId="77777777" w:rsidR="00386EDA" w:rsidRDefault="00326027" w:rsidP="00326027">
      <w:pPr>
        <w:spacing w:line="460" w:lineRule="exact"/>
        <w:contextualSpacing/>
        <w:rPr>
          <w:b/>
        </w:rPr>
      </w:pPr>
      <w:r>
        <w:rPr>
          <w:rFonts w:hint="eastAsia"/>
          <w:b/>
        </w:rPr>
        <w:t xml:space="preserve">  (</w:t>
      </w:r>
      <w:r>
        <w:rPr>
          <w:rFonts w:hint="eastAsia"/>
          <w:b/>
        </w:rPr>
        <w:t>八</w:t>
      </w:r>
      <w:r>
        <w:rPr>
          <w:rFonts w:hint="eastAsia"/>
          <w:b/>
        </w:rPr>
        <w:t>)</w:t>
      </w:r>
      <w:r w:rsidRPr="005240BC">
        <w:rPr>
          <w:rFonts w:hint="eastAsia"/>
          <w:b/>
        </w:rPr>
        <w:t xml:space="preserve"> </w:t>
      </w:r>
      <w:r w:rsidR="005240BC" w:rsidRPr="005240BC">
        <w:rPr>
          <w:rFonts w:ascii="新細明體" w:hAnsi="新細明體" w:cs="新細明體"/>
          <w:b/>
        </w:rPr>
        <w:t>落實健保及國保制度，持續保障民眾保險權益</w:t>
      </w:r>
      <w:r w:rsidRPr="00946DFA">
        <w:rPr>
          <w:b/>
        </w:rPr>
        <w:t>：</w:t>
      </w:r>
    </w:p>
    <w:p w14:paraId="48B691C7" w14:textId="77777777" w:rsidR="00E23E71" w:rsidRPr="00DD2232" w:rsidRDefault="005240BC" w:rsidP="007E3872">
      <w:pPr>
        <w:pStyle w:val="17"/>
        <w:numPr>
          <w:ilvl w:val="0"/>
          <w:numId w:val="11"/>
        </w:numPr>
        <w:spacing w:line="470" w:lineRule="exact"/>
        <w:ind w:leftChars="0" w:left="993" w:firstLineChars="0" w:hanging="284"/>
        <w:rPr>
          <w:rFonts w:ascii="新細明體" w:eastAsia="新細明體" w:hAnsi="新細明體"/>
          <w:color w:val="000000"/>
          <w:sz w:val="24"/>
          <w:szCs w:val="24"/>
        </w:rPr>
      </w:pPr>
      <w:r w:rsidRPr="00DC0E5F">
        <w:rPr>
          <w:rFonts w:ascii="新細明體" w:eastAsia="新細明體" w:hAnsi="新細明體" w:cs="新細明體"/>
          <w:sz w:val="24"/>
          <w:szCs w:val="24"/>
        </w:rPr>
        <w:t>完善健保法制規範，落實分級醫療，擴大社區為本之健康照護，提供民眾可近及有品質之服務</w:t>
      </w:r>
      <w:r w:rsidR="00E23E71">
        <w:rPr>
          <w:rFonts w:ascii="新細明體" w:eastAsia="新細明體" w:hAnsi="新細明體" w:hint="eastAsia"/>
          <w:color w:val="000000"/>
          <w:sz w:val="24"/>
          <w:szCs w:val="24"/>
        </w:rPr>
        <w:t>。</w:t>
      </w:r>
    </w:p>
    <w:p w14:paraId="1F035F0E" w14:textId="77777777" w:rsidR="00076202" w:rsidRDefault="005240BC" w:rsidP="006F1B02">
      <w:pPr>
        <w:pStyle w:val="17"/>
        <w:numPr>
          <w:ilvl w:val="0"/>
          <w:numId w:val="11"/>
        </w:numPr>
        <w:spacing w:line="470" w:lineRule="exact"/>
        <w:ind w:leftChars="0" w:left="993" w:firstLineChars="0" w:hanging="284"/>
        <w:rPr>
          <w:rFonts w:ascii="新細明體" w:eastAsia="新細明體" w:hAnsi="新細明體"/>
          <w:color w:val="000000"/>
          <w:sz w:val="24"/>
          <w:szCs w:val="24"/>
        </w:rPr>
      </w:pPr>
      <w:r w:rsidRPr="00DC0E5F">
        <w:rPr>
          <w:rFonts w:ascii="新細明體" w:eastAsia="新細明體" w:hAnsi="新細明體" w:cs="新細明體"/>
          <w:sz w:val="24"/>
          <w:szCs w:val="24"/>
        </w:rPr>
        <w:t>推動健保制度改革，健全健保財務及公平負擔，精進健保給付效益及資源配置</w:t>
      </w:r>
      <w:r w:rsidR="00CB569A" w:rsidRPr="00076202">
        <w:rPr>
          <w:rFonts w:ascii="新細明體" w:eastAsia="新細明體" w:hAnsi="新細明體" w:hint="eastAsia"/>
          <w:color w:val="000000"/>
          <w:sz w:val="24"/>
          <w:szCs w:val="24"/>
        </w:rPr>
        <w:t>。</w:t>
      </w:r>
    </w:p>
    <w:p w14:paraId="5F6254CE" w14:textId="77777777" w:rsidR="00CB569A" w:rsidRPr="00076202" w:rsidRDefault="005240BC" w:rsidP="006F1B02">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DC0E5F">
        <w:rPr>
          <w:rFonts w:ascii="新細明體" w:eastAsia="新細明體" w:hAnsi="新細明體" w:cs="新細明體"/>
          <w:sz w:val="24"/>
          <w:szCs w:val="24"/>
        </w:rPr>
        <w:t>運用智慧雲端科技，鼓勵公私合作發展創新健保服務；強化健保資料管理，提升服務品質與效率</w:t>
      </w:r>
      <w:r w:rsidR="00CB569A" w:rsidRPr="00076202">
        <w:rPr>
          <w:rFonts w:ascii="新細明體" w:eastAsia="新細明體" w:hAnsi="新細明體" w:hint="eastAsia"/>
          <w:color w:val="000000"/>
          <w:sz w:val="24"/>
          <w:szCs w:val="24"/>
        </w:rPr>
        <w:t>。</w:t>
      </w:r>
    </w:p>
    <w:p w14:paraId="5A5C4FEE" w14:textId="77777777" w:rsidR="00CB569A" w:rsidRPr="00DD2232" w:rsidRDefault="005240BC" w:rsidP="007E3872">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DC0E5F">
        <w:rPr>
          <w:rFonts w:ascii="新細明體" w:eastAsia="新細明體" w:hAnsi="新細明體" w:cs="新細明體"/>
          <w:sz w:val="24"/>
          <w:szCs w:val="24"/>
        </w:rPr>
        <w:t>確保國民年金財務永續，持續精進國民年金制度，保障民眾老年基本經濟安全</w:t>
      </w:r>
      <w:r w:rsidR="00CB569A">
        <w:rPr>
          <w:rFonts w:ascii="新細明體" w:eastAsia="新細明體" w:hAnsi="新細明體" w:hint="eastAsia"/>
          <w:color w:val="000000"/>
          <w:sz w:val="24"/>
          <w:szCs w:val="24"/>
        </w:rPr>
        <w:t>。</w:t>
      </w:r>
    </w:p>
    <w:p w14:paraId="22734949" w14:textId="77777777" w:rsidR="00CB569A" w:rsidRPr="00DD2232" w:rsidRDefault="005240BC" w:rsidP="007E3872">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DC0E5F">
        <w:rPr>
          <w:rFonts w:ascii="新細明體" w:eastAsia="新細明體" w:hAnsi="新細明體" w:cs="新細明體"/>
          <w:sz w:val="24"/>
          <w:szCs w:val="24"/>
        </w:rPr>
        <w:t>主動關懷輔導民眾補繳國保欠費及申領國保給付，提升國保保費收繳率，並保障民眾保險權益</w:t>
      </w:r>
      <w:r w:rsidR="00CB569A">
        <w:rPr>
          <w:rFonts w:ascii="新細明體" w:eastAsia="新細明體" w:hAnsi="新細明體" w:hint="eastAsia"/>
          <w:color w:val="000000"/>
          <w:sz w:val="24"/>
          <w:szCs w:val="24"/>
        </w:rPr>
        <w:t>。</w:t>
      </w:r>
    </w:p>
    <w:p w14:paraId="3BCF379B" w14:textId="77777777" w:rsidR="002A125C" w:rsidRDefault="002A125C" w:rsidP="00A3176D">
      <w:pPr>
        <w:pStyle w:val="17"/>
        <w:tabs>
          <w:tab w:val="left" w:pos="851"/>
        </w:tabs>
        <w:spacing w:beforeLines="30" w:before="108" w:line="470" w:lineRule="exact"/>
        <w:ind w:leftChars="0" w:left="0" w:firstLineChars="0" w:firstLine="0"/>
        <w:rPr>
          <w:rFonts w:eastAsia="新細明體"/>
          <w:b/>
          <w:bCs/>
          <w:sz w:val="24"/>
          <w:szCs w:val="24"/>
        </w:rPr>
      </w:pPr>
      <w:r>
        <w:rPr>
          <w:rFonts w:eastAsia="新細明體" w:hint="eastAsia"/>
          <w:b/>
          <w:bCs/>
          <w:sz w:val="24"/>
          <w:szCs w:val="24"/>
        </w:rPr>
        <w:t>三</w:t>
      </w:r>
      <w:r w:rsidRPr="002A125C">
        <w:rPr>
          <w:rFonts w:eastAsia="新細明體"/>
          <w:b/>
          <w:bCs/>
          <w:sz w:val="24"/>
          <w:szCs w:val="24"/>
        </w:rPr>
        <w:t>、</w:t>
      </w:r>
      <w:r w:rsidRPr="002A125C">
        <w:rPr>
          <w:rFonts w:eastAsia="新細明體"/>
          <w:b/>
          <w:bCs/>
          <w:sz w:val="24"/>
          <w:szCs w:val="24"/>
        </w:rPr>
        <w:t>11</w:t>
      </w:r>
      <w:r w:rsidR="009A4525">
        <w:rPr>
          <w:rFonts w:eastAsia="新細明體"/>
          <w:b/>
          <w:bCs/>
          <w:sz w:val="24"/>
          <w:szCs w:val="24"/>
        </w:rPr>
        <w:t>3</w:t>
      </w:r>
      <w:r w:rsidRPr="002A125C">
        <w:rPr>
          <w:rFonts w:eastAsia="新細明體" w:hint="eastAsia"/>
          <w:b/>
          <w:bCs/>
          <w:sz w:val="24"/>
          <w:szCs w:val="24"/>
        </w:rPr>
        <w:t>年度預算配合施政計畫編列情形</w:t>
      </w:r>
    </w:p>
    <w:p w14:paraId="17951718" w14:textId="77777777" w:rsidR="005E547F" w:rsidRPr="004E3E19" w:rsidRDefault="000920B5" w:rsidP="00F3673D">
      <w:pPr>
        <w:pStyle w:val="Web"/>
        <w:spacing w:beforeLines="20" w:before="72" w:beforeAutospacing="0" w:after="0" w:afterAutospacing="0" w:line="470" w:lineRule="exact"/>
        <w:ind w:leftChars="210" w:left="504"/>
        <w:jc w:val="both"/>
        <w:rPr>
          <w:bCs/>
        </w:rPr>
      </w:pPr>
      <w:r>
        <w:rPr>
          <w:rFonts w:hint="eastAsia"/>
          <w:bCs/>
        </w:rPr>
        <w:t xml:space="preserve">    </w:t>
      </w:r>
      <w:r w:rsidR="003C4169" w:rsidRPr="00054E71">
        <w:rPr>
          <w:rFonts w:hint="eastAsia"/>
          <w:bCs/>
        </w:rPr>
        <w:t>衛生福利部主管</w:t>
      </w:r>
      <w:r w:rsidR="004E3E19" w:rsidRPr="004E3E19">
        <w:rPr>
          <w:bCs/>
        </w:rPr>
        <w:t>11</w:t>
      </w:r>
      <w:r w:rsidR="004E3E19" w:rsidRPr="004E3E19">
        <w:rPr>
          <w:rFonts w:hint="eastAsia"/>
          <w:bCs/>
        </w:rPr>
        <w:t>3年度歲入預算共編列</w:t>
      </w:r>
      <w:r w:rsidR="004E3E19" w:rsidRPr="004E3E19">
        <w:rPr>
          <w:bCs/>
        </w:rPr>
        <w:t>30</w:t>
      </w:r>
      <w:r w:rsidR="004E3E19" w:rsidRPr="004E3E19">
        <w:rPr>
          <w:rFonts w:hint="eastAsia"/>
          <w:bCs/>
        </w:rPr>
        <w:t>億</w:t>
      </w:r>
      <w:r w:rsidR="004E3E19" w:rsidRPr="004E3E19">
        <w:rPr>
          <w:bCs/>
        </w:rPr>
        <w:t>3,850</w:t>
      </w:r>
      <w:r w:rsidR="004E3E19" w:rsidRPr="004E3E19">
        <w:rPr>
          <w:rFonts w:hint="eastAsia"/>
          <w:bCs/>
        </w:rPr>
        <w:t>萬</w:t>
      </w:r>
      <w:r w:rsidR="004E3E19" w:rsidRPr="004E3E19">
        <w:rPr>
          <w:bCs/>
        </w:rPr>
        <w:t>4</w:t>
      </w:r>
      <w:r w:rsidR="004E3E19" w:rsidRPr="004E3E19">
        <w:rPr>
          <w:rFonts w:hint="eastAsia"/>
          <w:bCs/>
        </w:rPr>
        <w:t>千元，歲出預算配合編列相關經費以落實施政計畫共編列</w:t>
      </w:r>
      <w:r w:rsidR="004E3E19" w:rsidRPr="004E3E19">
        <w:rPr>
          <w:bCs/>
        </w:rPr>
        <w:t>3</w:t>
      </w:r>
      <w:r w:rsidR="004E3E19" w:rsidRPr="004E3E19">
        <w:rPr>
          <w:rFonts w:hint="eastAsia"/>
          <w:bCs/>
        </w:rPr>
        <w:t>,</w:t>
      </w:r>
      <w:r w:rsidR="00787D84">
        <w:rPr>
          <w:rFonts w:hint="eastAsia"/>
          <w:bCs/>
        </w:rPr>
        <w:t>383</w:t>
      </w:r>
      <w:r w:rsidR="004E3E19" w:rsidRPr="004E3E19">
        <w:rPr>
          <w:rFonts w:hint="eastAsia"/>
          <w:bCs/>
        </w:rPr>
        <w:t>億</w:t>
      </w:r>
      <w:r w:rsidR="00787D84">
        <w:rPr>
          <w:rFonts w:hint="eastAsia"/>
          <w:bCs/>
        </w:rPr>
        <w:t>9</w:t>
      </w:r>
      <w:r w:rsidR="004E3E19" w:rsidRPr="004E3E19">
        <w:rPr>
          <w:bCs/>
        </w:rPr>
        <w:t>,</w:t>
      </w:r>
      <w:r w:rsidR="00787D84">
        <w:rPr>
          <w:rFonts w:hint="eastAsia"/>
          <w:bCs/>
        </w:rPr>
        <w:t>617</w:t>
      </w:r>
      <w:r w:rsidR="004E3E19" w:rsidRPr="004E3E19">
        <w:rPr>
          <w:rFonts w:hint="eastAsia"/>
          <w:bCs/>
        </w:rPr>
        <w:t>萬</w:t>
      </w:r>
      <w:r w:rsidR="00787D84">
        <w:rPr>
          <w:rFonts w:hint="eastAsia"/>
          <w:bCs/>
        </w:rPr>
        <w:t>8</w:t>
      </w:r>
      <w:r w:rsidR="004E3E19" w:rsidRPr="004E3E19">
        <w:rPr>
          <w:rFonts w:hint="eastAsia"/>
          <w:bCs/>
        </w:rPr>
        <w:t>千元，茲將</w:t>
      </w:r>
      <w:r w:rsidR="004E3E19" w:rsidRPr="004E3E19">
        <w:rPr>
          <w:bCs/>
        </w:rPr>
        <w:t>11</w:t>
      </w:r>
      <w:r w:rsidR="004E3E19" w:rsidRPr="004E3E19">
        <w:rPr>
          <w:rFonts w:hint="eastAsia"/>
          <w:bCs/>
        </w:rPr>
        <w:t>3年度歲出預算配合施政計畫之編列重點，分別簡述如下</w:t>
      </w:r>
      <w:r w:rsidR="004A22BA" w:rsidRPr="004E3E19">
        <w:rPr>
          <w:bCs/>
        </w:rPr>
        <w:t>：</w:t>
      </w:r>
    </w:p>
    <w:p w14:paraId="4DA3A8C4" w14:textId="77777777" w:rsidR="005E547F" w:rsidRPr="00054E71" w:rsidRDefault="005240BC" w:rsidP="00F3673D">
      <w:pPr>
        <w:pStyle w:val="Web"/>
        <w:numPr>
          <w:ilvl w:val="0"/>
          <w:numId w:val="31"/>
        </w:numPr>
        <w:spacing w:before="0" w:beforeAutospacing="0" w:after="0" w:afterAutospacing="0" w:line="470" w:lineRule="exact"/>
        <w:ind w:left="1162" w:hanging="737"/>
        <w:jc w:val="both"/>
      </w:pPr>
      <w:r w:rsidRPr="00054E71">
        <w:rPr>
          <w:rFonts w:cs="Times New Roman"/>
        </w:rPr>
        <w:t>健全福利服務體系，優先照顧弱勢族</w:t>
      </w:r>
      <w:r w:rsidRPr="00054E71">
        <w:t>群</w:t>
      </w:r>
      <w:r w:rsidR="00076202" w:rsidRPr="00054E71">
        <w:rPr>
          <w:rFonts w:hint="eastAsia"/>
        </w:rPr>
        <w:t>，編列相關經費</w:t>
      </w:r>
      <w:r w:rsidR="00054E71" w:rsidRPr="00054E71">
        <w:rPr>
          <w:rFonts w:hint="eastAsia"/>
        </w:rPr>
        <w:t>4</w:t>
      </w:r>
      <w:r w:rsidR="0040086E">
        <w:rPr>
          <w:rFonts w:hint="eastAsia"/>
        </w:rPr>
        <w:t>44</w:t>
      </w:r>
      <w:r w:rsidR="00076202" w:rsidRPr="00054E71">
        <w:rPr>
          <w:rFonts w:hint="eastAsia"/>
        </w:rPr>
        <w:t>億</w:t>
      </w:r>
      <w:r w:rsidR="0040086E">
        <w:rPr>
          <w:rFonts w:hint="eastAsia"/>
        </w:rPr>
        <w:t>228</w:t>
      </w:r>
      <w:r w:rsidR="00076202" w:rsidRPr="00054E71">
        <w:t>萬</w:t>
      </w:r>
      <w:r w:rsidR="0040086E">
        <w:rPr>
          <w:rFonts w:hint="eastAsia"/>
        </w:rPr>
        <w:t>6</w:t>
      </w:r>
      <w:r w:rsidR="00076202" w:rsidRPr="00054E71">
        <w:t>千元</w:t>
      </w:r>
      <w:r w:rsidR="00076202" w:rsidRPr="00054E71">
        <w:rPr>
          <w:rFonts w:hint="eastAsia"/>
        </w:rPr>
        <w:t>。</w:t>
      </w:r>
    </w:p>
    <w:p w14:paraId="1A8E581F" w14:textId="77777777" w:rsidR="005E547F" w:rsidRPr="00054E71" w:rsidRDefault="005240BC" w:rsidP="00F3673D">
      <w:pPr>
        <w:pStyle w:val="Web"/>
        <w:numPr>
          <w:ilvl w:val="0"/>
          <w:numId w:val="31"/>
        </w:numPr>
        <w:spacing w:before="0" w:beforeAutospacing="0" w:after="0" w:afterAutospacing="0" w:line="470" w:lineRule="exact"/>
        <w:ind w:left="1162" w:hanging="737"/>
        <w:jc w:val="both"/>
        <w:rPr>
          <w:rFonts w:cs="Times New Roman"/>
          <w:bCs/>
        </w:rPr>
      </w:pPr>
      <w:r w:rsidRPr="00054E71">
        <w:t>營造互助祥和社會，優化保護服務輸送體系</w:t>
      </w:r>
      <w:r w:rsidR="00AB4B6C" w:rsidRPr="00054E71">
        <w:rPr>
          <w:rFonts w:hint="eastAsia"/>
        </w:rPr>
        <w:t>，編列相關經費</w:t>
      </w:r>
      <w:r w:rsidR="00054E71" w:rsidRPr="00054E71">
        <w:rPr>
          <w:rFonts w:hint="eastAsia"/>
        </w:rPr>
        <w:t>10</w:t>
      </w:r>
      <w:r w:rsidR="00AB4B6C" w:rsidRPr="00054E71">
        <w:rPr>
          <w:rFonts w:hint="eastAsia"/>
        </w:rPr>
        <w:t>億</w:t>
      </w:r>
      <w:r w:rsidR="00076202" w:rsidRPr="00054E71">
        <w:rPr>
          <w:rFonts w:hint="eastAsia"/>
        </w:rPr>
        <w:t>2</w:t>
      </w:r>
      <w:r w:rsidR="00054E71" w:rsidRPr="00054E71">
        <w:t>,</w:t>
      </w:r>
      <w:r w:rsidR="00AD3C7F">
        <w:rPr>
          <w:rFonts w:hint="eastAsia"/>
        </w:rPr>
        <w:t>294</w:t>
      </w:r>
      <w:r w:rsidR="00AB4B6C" w:rsidRPr="00054E71">
        <w:t>萬</w:t>
      </w:r>
      <w:r w:rsidR="00AD3C7F">
        <w:rPr>
          <w:rFonts w:hint="eastAsia"/>
        </w:rPr>
        <w:t>4</w:t>
      </w:r>
      <w:r w:rsidR="00054E71" w:rsidRPr="00054E71">
        <w:t>千</w:t>
      </w:r>
      <w:r w:rsidR="00AB4B6C" w:rsidRPr="00054E71">
        <w:t>元</w:t>
      </w:r>
      <w:r w:rsidR="00AB4B6C" w:rsidRPr="00054E71">
        <w:rPr>
          <w:rFonts w:hint="eastAsia"/>
        </w:rPr>
        <w:t>。</w:t>
      </w:r>
    </w:p>
    <w:p w14:paraId="61D76CD5" w14:textId="77777777" w:rsidR="005E547F" w:rsidRPr="00054E71" w:rsidRDefault="005240BC" w:rsidP="00F3673D">
      <w:pPr>
        <w:pStyle w:val="Web"/>
        <w:numPr>
          <w:ilvl w:val="0"/>
          <w:numId w:val="31"/>
        </w:numPr>
        <w:spacing w:before="0" w:beforeAutospacing="0" w:after="0" w:afterAutospacing="0" w:line="470" w:lineRule="exact"/>
        <w:ind w:left="1162" w:hanging="737"/>
        <w:jc w:val="both"/>
        <w:rPr>
          <w:rFonts w:cs="Times New Roman"/>
          <w:bCs/>
        </w:rPr>
      </w:pPr>
      <w:r w:rsidRPr="00054E71">
        <w:t>拓展全方位醫療照護體系，保障民眾就醫權益</w:t>
      </w:r>
      <w:r w:rsidR="00AB4B6C" w:rsidRPr="00054E71">
        <w:rPr>
          <w:rFonts w:hint="eastAsia"/>
        </w:rPr>
        <w:t>，編列相關經費</w:t>
      </w:r>
      <w:r w:rsidR="00054E71" w:rsidRPr="00054E71">
        <w:rPr>
          <w:rFonts w:hint="eastAsia"/>
        </w:rPr>
        <w:t>1</w:t>
      </w:r>
      <w:r w:rsidR="007C788C">
        <w:rPr>
          <w:rFonts w:hint="eastAsia"/>
        </w:rPr>
        <w:t>49</w:t>
      </w:r>
      <w:r w:rsidR="00AB4B6C" w:rsidRPr="00054E71">
        <w:rPr>
          <w:rFonts w:hint="eastAsia"/>
        </w:rPr>
        <w:t>億</w:t>
      </w:r>
      <w:r w:rsidR="007C788C">
        <w:rPr>
          <w:rFonts w:hint="eastAsia"/>
        </w:rPr>
        <w:t>2</w:t>
      </w:r>
      <w:r w:rsidR="00054E71" w:rsidRPr="00054E71">
        <w:rPr>
          <w:rFonts w:hint="eastAsia"/>
        </w:rPr>
        <w:t>,</w:t>
      </w:r>
      <w:r w:rsidR="007C788C">
        <w:rPr>
          <w:rFonts w:hint="eastAsia"/>
        </w:rPr>
        <w:t>665</w:t>
      </w:r>
      <w:r w:rsidR="00AB4B6C" w:rsidRPr="00054E71">
        <w:t>萬元</w:t>
      </w:r>
      <w:r w:rsidR="00AB4B6C" w:rsidRPr="00054E71">
        <w:rPr>
          <w:rFonts w:hint="eastAsia"/>
        </w:rPr>
        <w:t>。</w:t>
      </w:r>
    </w:p>
    <w:p w14:paraId="207723D6" w14:textId="77777777" w:rsidR="005E547F" w:rsidRPr="00054E71" w:rsidRDefault="005240BC" w:rsidP="00F3673D">
      <w:pPr>
        <w:pStyle w:val="Web"/>
        <w:numPr>
          <w:ilvl w:val="0"/>
          <w:numId w:val="31"/>
        </w:numPr>
        <w:spacing w:before="0" w:beforeAutospacing="0" w:after="0" w:afterAutospacing="0" w:line="470" w:lineRule="exact"/>
        <w:ind w:left="1162" w:hanging="737"/>
        <w:jc w:val="both"/>
        <w:rPr>
          <w:rFonts w:cs="Times New Roman"/>
          <w:bCs/>
        </w:rPr>
      </w:pPr>
      <w:r w:rsidRPr="00054E71">
        <w:t>建構優質防疫應變體系，鞏固國家防疫安全</w:t>
      </w:r>
      <w:r w:rsidR="00076202" w:rsidRPr="00054E71">
        <w:rPr>
          <w:rFonts w:hint="eastAsia"/>
        </w:rPr>
        <w:t>，編列相關經費</w:t>
      </w:r>
      <w:r w:rsidR="00054E71" w:rsidRPr="00054E71">
        <w:t>502</w:t>
      </w:r>
      <w:r w:rsidR="00076202" w:rsidRPr="00054E71">
        <w:rPr>
          <w:rFonts w:hint="eastAsia"/>
        </w:rPr>
        <w:t>億</w:t>
      </w:r>
      <w:r w:rsidR="00E157E4">
        <w:rPr>
          <w:rFonts w:hint="eastAsia"/>
        </w:rPr>
        <w:t>3</w:t>
      </w:r>
      <w:r w:rsidR="00054E71" w:rsidRPr="00054E71">
        <w:t>,</w:t>
      </w:r>
      <w:r w:rsidR="00E157E4">
        <w:rPr>
          <w:rFonts w:hint="eastAsia"/>
        </w:rPr>
        <w:t>647</w:t>
      </w:r>
      <w:r w:rsidR="00076202" w:rsidRPr="00054E71">
        <w:t>萬</w:t>
      </w:r>
      <w:r w:rsidR="00E157E4">
        <w:rPr>
          <w:rFonts w:hint="eastAsia"/>
        </w:rPr>
        <w:t>1</w:t>
      </w:r>
      <w:r w:rsidR="00076202" w:rsidRPr="00054E71">
        <w:t>千元</w:t>
      </w:r>
      <w:r w:rsidR="00076202" w:rsidRPr="00054E71">
        <w:rPr>
          <w:rFonts w:hint="eastAsia"/>
        </w:rPr>
        <w:t>。</w:t>
      </w:r>
    </w:p>
    <w:p w14:paraId="15A69745" w14:textId="77777777" w:rsidR="005E547F" w:rsidRPr="00054E71" w:rsidRDefault="005240BC" w:rsidP="00F3673D">
      <w:pPr>
        <w:pStyle w:val="Web"/>
        <w:numPr>
          <w:ilvl w:val="0"/>
          <w:numId w:val="31"/>
        </w:numPr>
        <w:spacing w:before="0" w:beforeAutospacing="0" w:after="0" w:afterAutospacing="0" w:line="470" w:lineRule="exact"/>
        <w:ind w:left="1162" w:hanging="737"/>
        <w:jc w:val="both"/>
        <w:rPr>
          <w:rFonts w:cs="Times New Roman"/>
        </w:rPr>
      </w:pPr>
      <w:r w:rsidRPr="00054E71">
        <w:rPr>
          <w:rFonts w:cs="Times New Roman"/>
        </w:rPr>
        <w:t>優化食安五環及生技醫藥政策環境，保障民眾健康</w:t>
      </w:r>
      <w:r w:rsidR="00076202" w:rsidRPr="00054E71">
        <w:rPr>
          <w:rFonts w:cs="Times New Roman" w:hint="eastAsia"/>
        </w:rPr>
        <w:t>，編列相關經費</w:t>
      </w:r>
      <w:r w:rsidR="00076202" w:rsidRPr="00054E71">
        <w:rPr>
          <w:rFonts w:cs="Times New Roman"/>
        </w:rPr>
        <w:t>2</w:t>
      </w:r>
      <w:r w:rsidR="00677BF8">
        <w:rPr>
          <w:rFonts w:cs="Times New Roman" w:hint="eastAsia"/>
        </w:rPr>
        <w:t>6</w:t>
      </w:r>
      <w:r w:rsidR="00076202" w:rsidRPr="00054E71">
        <w:rPr>
          <w:rFonts w:cs="Times New Roman" w:hint="eastAsia"/>
        </w:rPr>
        <w:t>億</w:t>
      </w:r>
      <w:r w:rsidR="00677BF8">
        <w:rPr>
          <w:rFonts w:cs="Times New Roman" w:hint="eastAsia"/>
        </w:rPr>
        <w:t>8</w:t>
      </w:r>
      <w:r w:rsidR="00054E71" w:rsidRPr="00054E71">
        <w:rPr>
          <w:rFonts w:cs="Times New Roman"/>
        </w:rPr>
        <w:t>,</w:t>
      </w:r>
      <w:r w:rsidR="00677BF8">
        <w:rPr>
          <w:rFonts w:cs="Times New Roman" w:hint="eastAsia"/>
        </w:rPr>
        <w:t>095</w:t>
      </w:r>
      <w:r w:rsidR="00076202" w:rsidRPr="00054E71">
        <w:rPr>
          <w:rFonts w:cs="Times New Roman"/>
        </w:rPr>
        <w:t>萬</w:t>
      </w:r>
      <w:r w:rsidR="00677BF8">
        <w:rPr>
          <w:rFonts w:cs="Times New Roman" w:hint="eastAsia"/>
        </w:rPr>
        <w:t>6</w:t>
      </w:r>
      <w:r w:rsidR="00054E71" w:rsidRPr="00054E71">
        <w:rPr>
          <w:rFonts w:cs="Times New Roman"/>
        </w:rPr>
        <w:t>千</w:t>
      </w:r>
      <w:r w:rsidR="00076202" w:rsidRPr="00054E71">
        <w:rPr>
          <w:rFonts w:cs="Times New Roman"/>
        </w:rPr>
        <w:t>元</w:t>
      </w:r>
      <w:r w:rsidR="00076202" w:rsidRPr="00054E71">
        <w:rPr>
          <w:rFonts w:cs="Times New Roman" w:hint="eastAsia"/>
        </w:rPr>
        <w:t>。</w:t>
      </w:r>
    </w:p>
    <w:p w14:paraId="3305F354" w14:textId="77777777" w:rsidR="005E547F" w:rsidRPr="00054E71" w:rsidRDefault="00AB4B6C" w:rsidP="00F3673D">
      <w:pPr>
        <w:pStyle w:val="Web"/>
        <w:numPr>
          <w:ilvl w:val="0"/>
          <w:numId w:val="31"/>
        </w:numPr>
        <w:spacing w:before="0" w:beforeAutospacing="0" w:after="0" w:afterAutospacing="0" w:line="470" w:lineRule="exact"/>
        <w:ind w:left="1162" w:hanging="737"/>
        <w:jc w:val="both"/>
        <w:rPr>
          <w:rFonts w:cs="Times New Roman"/>
        </w:rPr>
      </w:pPr>
      <w:r w:rsidRPr="00054E71">
        <w:rPr>
          <w:rFonts w:cs="Times New Roman" w:hint="eastAsia"/>
        </w:rPr>
        <w:lastRenderedPageBreak/>
        <w:t>營</w:t>
      </w:r>
      <w:r w:rsidR="005240BC" w:rsidRPr="00054E71">
        <w:rPr>
          <w:rFonts w:cs="Times New Roman"/>
        </w:rPr>
        <w:t>造身心健康支持環境，增進全人全程健康促進</w:t>
      </w:r>
      <w:r w:rsidRPr="00054E71">
        <w:rPr>
          <w:rFonts w:cs="Times New Roman" w:hint="eastAsia"/>
        </w:rPr>
        <w:t>，編列相關經費</w:t>
      </w:r>
      <w:r w:rsidR="00076202" w:rsidRPr="00054E71">
        <w:rPr>
          <w:rFonts w:cs="Times New Roman" w:hint="eastAsia"/>
        </w:rPr>
        <w:t>8</w:t>
      </w:r>
      <w:r w:rsidR="0046528A">
        <w:rPr>
          <w:rFonts w:cs="Times New Roman" w:hint="eastAsia"/>
        </w:rPr>
        <w:t>8</w:t>
      </w:r>
      <w:r w:rsidRPr="00054E71">
        <w:rPr>
          <w:rFonts w:cs="Times New Roman" w:hint="eastAsia"/>
        </w:rPr>
        <w:t>億</w:t>
      </w:r>
      <w:r w:rsidR="00054E71" w:rsidRPr="00054E71">
        <w:rPr>
          <w:rFonts w:cs="Times New Roman"/>
        </w:rPr>
        <w:t>6,</w:t>
      </w:r>
      <w:r w:rsidR="0046528A">
        <w:rPr>
          <w:rFonts w:cs="Times New Roman" w:hint="eastAsia"/>
        </w:rPr>
        <w:t>667</w:t>
      </w:r>
      <w:r w:rsidRPr="00054E71">
        <w:rPr>
          <w:rFonts w:cs="Times New Roman"/>
        </w:rPr>
        <w:t>萬</w:t>
      </w:r>
      <w:r w:rsidR="0046528A">
        <w:rPr>
          <w:rFonts w:cs="Times New Roman" w:hint="eastAsia"/>
        </w:rPr>
        <w:t>4</w:t>
      </w:r>
      <w:r w:rsidRPr="00054E71">
        <w:rPr>
          <w:rFonts w:cs="Times New Roman"/>
        </w:rPr>
        <w:t>千元</w:t>
      </w:r>
      <w:r w:rsidRPr="00054E71">
        <w:rPr>
          <w:rFonts w:cs="Times New Roman" w:hint="eastAsia"/>
        </w:rPr>
        <w:t>。</w:t>
      </w:r>
    </w:p>
    <w:p w14:paraId="0654BF60" w14:textId="77777777" w:rsidR="00AB4B6C" w:rsidRPr="00054E71" w:rsidRDefault="005240BC" w:rsidP="00F3673D">
      <w:pPr>
        <w:pStyle w:val="Web"/>
        <w:numPr>
          <w:ilvl w:val="0"/>
          <w:numId w:val="31"/>
        </w:numPr>
        <w:spacing w:before="0" w:beforeAutospacing="0" w:after="0" w:afterAutospacing="0" w:line="470" w:lineRule="exact"/>
        <w:ind w:left="1162" w:hanging="737"/>
        <w:jc w:val="both"/>
        <w:rPr>
          <w:rFonts w:cs="Times New Roman" w:hint="eastAsia"/>
        </w:rPr>
      </w:pPr>
      <w:r w:rsidRPr="00054E71">
        <w:rPr>
          <w:rFonts w:cs="Times New Roman"/>
        </w:rPr>
        <w:t>落實健保及國保制度，持續保障民眾保險權益</w:t>
      </w:r>
      <w:r w:rsidR="00AB4B6C" w:rsidRPr="00054E71">
        <w:rPr>
          <w:rFonts w:cs="Times New Roman" w:hint="eastAsia"/>
        </w:rPr>
        <w:t>，編列相關經費</w:t>
      </w:r>
      <w:r w:rsidR="00054E71" w:rsidRPr="00054E71">
        <w:rPr>
          <w:rFonts w:cs="Times New Roman"/>
        </w:rPr>
        <w:t>2,16</w:t>
      </w:r>
      <w:r w:rsidR="0046528A">
        <w:rPr>
          <w:rFonts w:cs="Times New Roman" w:hint="eastAsia"/>
        </w:rPr>
        <w:t>2</w:t>
      </w:r>
      <w:r w:rsidR="00AB4B6C" w:rsidRPr="00054E71">
        <w:rPr>
          <w:rFonts w:cs="Times New Roman" w:hint="eastAsia"/>
        </w:rPr>
        <w:t>億</w:t>
      </w:r>
      <w:r w:rsidR="00054E71" w:rsidRPr="00054E71">
        <w:rPr>
          <w:rFonts w:cs="Times New Roman"/>
        </w:rPr>
        <w:t>6,</w:t>
      </w:r>
      <w:r w:rsidR="0046528A">
        <w:rPr>
          <w:rFonts w:cs="Times New Roman" w:hint="eastAsia"/>
        </w:rPr>
        <w:t>019</w:t>
      </w:r>
      <w:r w:rsidR="00AB4B6C" w:rsidRPr="00054E71">
        <w:rPr>
          <w:rFonts w:cs="Times New Roman"/>
        </w:rPr>
        <w:t>萬</w:t>
      </w:r>
      <w:r w:rsidR="0046528A">
        <w:rPr>
          <w:rFonts w:cs="Times New Roman" w:hint="eastAsia"/>
        </w:rPr>
        <w:t>7</w:t>
      </w:r>
      <w:r w:rsidR="00AB4B6C" w:rsidRPr="00054E71">
        <w:rPr>
          <w:rFonts w:cs="Times New Roman"/>
        </w:rPr>
        <w:t>千元</w:t>
      </w:r>
      <w:r w:rsidR="00AB4B6C" w:rsidRPr="00054E71">
        <w:rPr>
          <w:rFonts w:cs="Times New Roman" w:hint="eastAsia"/>
        </w:rPr>
        <w:t>。</w:t>
      </w:r>
    </w:p>
    <w:p w14:paraId="7C3E81E4" w14:textId="77777777" w:rsidR="00F45B8C" w:rsidRPr="00FB66C9" w:rsidRDefault="002A125C" w:rsidP="00A3176D">
      <w:pPr>
        <w:pStyle w:val="Web"/>
        <w:spacing w:beforeLines="30" w:before="108" w:beforeAutospacing="0" w:afterLines="20" w:after="72" w:afterAutospacing="0" w:line="480" w:lineRule="exact"/>
        <w:jc w:val="both"/>
        <w:rPr>
          <w:rFonts w:ascii="Times New Roman" w:hAnsi="Times New Roman" w:cs="Times New Roman"/>
          <w:b/>
          <w:bCs/>
        </w:rPr>
      </w:pPr>
      <w:r w:rsidRPr="00FB66C9">
        <w:rPr>
          <w:rFonts w:ascii="Times New Roman" w:hAnsi="Times New Roman" w:cs="Times New Roman" w:hint="eastAsia"/>
          <w:b/>
          <w:bCs/>
        </w:rPr>
        <w:t>四</w:t>
      </w:r>
      <w:r w:rsidR="00F45B8C" w:rsidRPr="00FB66C9">
        <w:rPr>
          <w:rFonts w:ascii="Times New Roman" w:hAnsi="Times New Roman" w:cs="Times New Roman"/>
          <w:b/>
          <w:bCs/>
        </w:rPr>
        <w:t>、</w:t>
      </w:r>
      <w:r w:rsidR="00354380" w:rsidRPr="00FB66C9">
        <w:rPr>
          <w:rFonts w:ascii="Times New Roman" w:hAnsi="Times New Roman" w:cs="Times New Roman"/>
          <w:b/>
          <w:bCs/>
        </w:rPr>
        <w:t>本</w:t>
      </w:r>
      <w:r w:rsidR="00BB4CE8" w:rsidRPr="00FB66C9">
        <w:rPr>
          <w:rFonts w:ascii="Times New Roman" w:hAnsi="Times New Roman" w:cs="Times New Roman"/>
          <w:b/>
          <w:bCs/>
        </w:rPr>
        <w:t>部</w:t>
      </w:r>
      <w:r w:rsidR="00F45B8C" w:rsidRPr="00FB66C9">
        <w:rPr>
          <w:rFonts w:ascii="Times New Roman" w:hAnsi="Times New Roman" w:cs="Times New Roman"/>
          <w:b/>
          <w:bCs/>
        </w:rPr>
        <w:t>所管特種基金未來或有給付責任之說明</w:t>
      </w:r>
    </w:p>
    <w:p w14:paraId="0509F4A1" w14:textId="77777777" w:rsidR="00207443" w:rsidRPr="00FB66C9" w:rsidRDefault="00207443" w:rsidP="00253CC8">
      <w:pPr>
        <w:pStyle w:val="Web"/>
        <w:spacing w:beforeLines="20" w:before="72" w:beforeAutospacing="0" w:afterLines="20" w:after="72" w:afterAutospacing="0" w:line="470" w:lineRule="exact"/>
        <w:ind w:leftChars="210" w:left="504"/>
        <w:jc w:val="both"/>
        <w:rPr>
          <w:rFonts w:cs="Times New Roman"/>
          <w:bCs/>
        </w:rPr>
      </w:pPr>
      <w:r w:rsidRPr="00FB66C9">
        <w:rPr>
          <w:rFonts w:cs="Times New Roman"/>
          <w:bCs/>
        </w:rPr>
        <w:t>國民年金保險未來淨保險給付精算現值：</w:t>
      </w:r>
    </w:p>
    <w:p w14:paraId="69FA6E12" w14:textId="77777777" w:rsidR="00B80F52" w:rsidRDefault="00C25FC9" w:rsidP="00FD1308">
      <w:pPr>
        <w:pStyle w:val="17"/>
        <w:adjustRightInd/>
        <w:spacing w:line="470" w:lineRule="exact"/>
        <w:ind w:leftChars="177" w:left="1133" w:hangingChars="295" w:hanging="708"/>
        <w:rPr>
          <w:rFonts w:ascii="新細明體" w:eastAsia="新細明體" w:hAnsi="新細明體"/>
          <w:bCs/>
          <w:sz w:val="24"/>
          <w:szCs w:val="24"/>
        </w:rPr>
      </w:pPr>
      <w:r>
        <w:rPr>
          <w:rFonts w:ascii="新細明體" w:eastAsia="新細明體" w:hAnsi="新細明體"/>
          <w:bCs/>
          <w:sz w:val="24"/>
          <w:szCs w:val="24"/>
        </w:rPr>
        <w:t>（一）</w:t>
      </w:r>
      <w:r w:rsidRPr="008237D6">
        <w:rPr>
          <w:rFonts w:ascii="新細明體" w:eastAsia="新細明體" w:hAnsi="新細明體"/>
          <w:bCs/>
          <w:sz w:val="24"/>
          <w:szCs w:val="24"/>
        </w:rPr>
        <w:t>法令依據：國民年金法第12條及第45條 。</w:t>
      </w:r>
    </w:p>
    <w:p w14:paraId="475DA179" w14:textId="77777777" w:rsidR="00C25FC9" w:rsidRDefault="00C25FC9" w:rsidP="00FD1308">
      <w:pPr>
        <w:pStyle w:val="17"/>
        <w:adjustRightInd/>
        <w:spacing w:line="470" w:lineRule="exact"/>
        <w:ind w:leftChars="177" w:left="1133" w:hangingChars="295" w:hanging="708"/>
        <w:rPr>
          <w:rFonts w:ascii="新細明體" w:eastAsia="新細明體" w:hAnsi="新細明體"/>
          <w:bCs/>
          <w:sz w:val="24"/>
          <w:szCs w:val="24"/>
        </w:rPr>
      </w:pPr>
      <w:r>
        <w:rPr>
          <w:rFonts w:ascii="新細明體" w:eastAsia="新細明體" w:hAnsi="新細明體" w:hint="eastAsia"/>
          <w:bCs/>
          <w:sz w:val="24"/>
          <w:szCs w:val="24"/>
        </w:rPr>
        <w:t>（二）</w:t>
      </w:r>
      <w:r w:rsidRPr="008237D6">
        <w:rPr>
          <w:rFonts w:ascii="新細明體" w:eastAsia="新細明體" w:hAnsi="新細明體" w:hint="eastAsia"/>
          <w:bCs/>
          <w:sz w:val="24"/>
          <w:szCs w:val="24"/>
        </w:rPr>
        <w:t>依據</w:t>
      </w:r>
      <w:r w:rsidR="00FF3AD1" w:rsidRPr="008237D6">
        <w:rPr>
          <w:rFonts w:ascii="新細明體" w:eastAsia="新細明體" w:hAnsi="新細明體" w:hint="eastAsia"/>
          <w:bCs/>
          <w:sz w:val="24"/>
          <w:szCs w:val="24"/>
        </w:rPr>
        <w:t>勞工保險</w:t>
      </w:r>
      <w:r w:rsidR="00FF3AD1" w:rsidRPr="00237141">
        <w:rPr>
          <w:rFonts w:ascii="新細明體" w:eastAsia="新細明體" w:hAnsi="新細明體" w:hint="eastAsia"/>
          <w:bCs/>
          <w:sz w:val="24"/>
          <w:szCs w:val="24"/>
        </w:rPr>
        <w:t>局以</w:t>
      </w:r>
      <w:r w:rsidR="00FF3AD1">
        <w:rPr>
          <w:rFonts w:ascii="新細明體" w:eastAsia="新細明體" w:hAnsi="新細明體" w:hint="eastAsia"/>
          <w:bCs/>
          <w:sz w:val="24"/>
          <w:szCs w:val="24"/>
        </w:rPr>
        <w:t>111</w:t>
      </w:r>
      <w:r w:rsidR="00FF3AD1" w:rsidRPr="00237141">
        <w:rPr>
          <w:rFonts w:ascii="新細明體" w:eastAsia="新細明體" w:hAnsi="新細明體" w:hint="eastAsia"/>
          <w:bCs/>
          <w:sz w:val="24"/>
          <w:szCs w:val="24"/>
        </w:rPr>
        <w:t>年12月31日為基準日，參加人數8</w:t>
      </w:r>
      <w:r w:rsidR="00FF3AD1">
        <w:rPr>
          <w:rFonts w:ascii="新細明體" w:eastAsia="新細明體" w:hAnsi="新細明體" w:hint="eastAsia"/>
          <w:bCs/>
          <w:sz w:val="24"/>
          <w:szCs w:val="24"/>
        </w:rPr>
        <w:t>69</w:t>
      </w:r>
      <w:r w:rsidR="00FF3AD1" w:rsidRPr="00237141">
        <w:rPr>
          <w:rFonts w:ascii="新細明體" w:eastAsia="新細明體" w:hAnsi="新細明體" w:hint="eastAsia"/>
          <w:bCs/>
          <w:sz w:val="24"/>
          <w:szCs w:val="24"/>
        </w:rPr>
        <w:t>萬人，月投保金額1萬8,282元，折現率</w:t>
      </w:r>
      <w:r w:rsidR="00FF3AD1">
        <w:rPr>
          <w:rFonts w:ascii="新細明體" w:eastAsia="新細明體" w:hAnsi="新細明體" w:hint="eastAsia"/>
          <w:bCs/>
          <w:sz w:val="24"/>
          <w:szCs w:val="24"/>
        </w:rPr>
        <w:t>3.75</w:t>
      </w:r>
      <w:r w:rsidR="00FF3AD1" w:rsidRPr="00237141">
        <w:rPr>
          <w:rFonts w:ascii="新細明體" w:eastAsia="新細明體" w:hAnsi="新細明體" w:hint="eastAsia"/>
          <w:bCs/>
          <w:sz w:val="24"/>
          <w:szCs w:val="24"/>
        </w:rPr>
        <w:t>％，消費者物價指數年增率1.35％等假設條件，精算</w:t>
      </w:r>
      <w:r w:rsidR="00FF3AD1">
        <w:rPr>
          <w:rFonts w:ascii="新細明體" w:eastAsia="新細明體" w:hAnsi="新細明體" w:hint="eastAsia"/>
          <w:bCs/>
          <w:sz w:val="24"/>
          <w:szCs w:val="24"/>
        </w:rPr>
        <w:t>111</w:t>
      </w:r>
      <w:r w:rsidR="00FF3AD1" w:rsidRPr="00237141">
        <w:rPr>
          <w:rFonts w:ascii="新細明體" w:eastAsia="新細明體" w:hAnsi="新細明體" w:hint="eastAsia"/>
          <w:bCs/>
          <w:sz w:val="24"/>
          <w:szCs w:val="24"/>
        </w:rPr>
        <w:t>年12月31日之未來淨保險給付現值約1兆</w:t>
      </w:r>
      <w:r w:rsidR="00FF3AD1">
        <w:rPr>
          <w:rFonts w:ascii="新細明體" w:eastAsia="新細明體" w:hAnsi="新細明體" w:hint="eastAsia"/>
          <w:bCs/>
          <w:sz w:val="24"/>
          <w:szCs w:val="24"/>
        </w:rPr>
        <w:t>3</w:t>
      </w:r>
      <w:r w:rsidR="00FF3AD1">
        <w:rPr>
          <w:rFonts w:ascii="新細明體" w:eastAsia="新細明體" w:hAnsi="新細明體"/>
          <w:bCs/>
          <w:sz w:val="24"/>
          <w:szCs w:val="24"/>
        </w:rPr>
        <w:t>,114</w:t>
      </w:r>
      <w:r w:rsidR="00FF3AD1" w:rsidRPr="00237141">
        <w:rPr>
          <w:rFonts w:ascii="新細明體" w:eastAsia="新細明體" w:hAnsi="新細明體" w:hint="eastAsia"/>
          <w:bCs/>
          <w:sz w:val="24"/>
          <w:szCs w:val="24"/>
        </w:rPr>
        <w:t>億元，扣除截至</w:t>
      </w:r>
      <w:r w:rsidR="00FF3AD1">
        <w:rPr>
          <w:rFonts w:ascii="新細明體" w:eastAsia="新細明體" w:hAnsi="新細明體" w:hint="eastAsia"/>
          <w:bCs/>
          <w:sz w:val="24"/>
          <w:szCs w:val="24"/>
        </w:rPr>
        <w:t>11</w:t>
      </w:r>
      <w:r w:rsidR="00FF3AD1">
        <w:rPr>
          <w:rFonts w:ascii="新細明體" w:eastAsia="新細明體" w:hAnsi="新細明體"/>
          <w:bCs/>
          <w:sz w:val="24"/>
          <w:szCs w:val="24"/>
        </w:rPr>
        <w:t>2</w:t>
      </w:r>
      <w:r w:rsidR="00FF3AD1" w:rsidRPr="00237141">
        <w:rPr>
          <w:rFonts w:ascii="新細明體" w:eastAsia="新細明體" w:hAnsi="新細明體" w:hint="eastAsia"/>
          <w:bCs/>
          <w:sz w:val="24"/>
          <w:szCs w:val="24"/>
        </w:rPr>
        <w:t>年6月底止已提存安全準備</w:t>
      </w:r>
      <w:r w:rsidR="00FF3AD1">
        <w:rPr>
          <w:rFonts w:ascii="新細明體" w:eastAsia="新細明體" w:hAnsi="新細明體"/>
          <w:bCs/>
          <w:sz w:val="24"/>
          <w:szCs w:val="24"/>
        </w:rPr>
        <w:t>6,442</w:t>
      </w:r>
      <w:r w:rsidR="00FF3AD1" w:rsidRPr="00237141">
        <w:rPr>
          <w:rFonts w:ascii="新細明體" w:eastAsia="新細明體" w:hAnsi="新細明體" w:hint="eastAsia"/>
          <w:bCs/>
          <w:sz w:val="24"/>
          <w:szCs w:val="24"/>
        </w:rPr>
        <w:t>億元，未提存金額為</w:t>
      </w:r>
      <w:r w:rsidR="00FF3AD1">
        <w:rPr>
          <w:rFonts w:ascii="新細明體" w:eastAsia="新細明體" w:hAnsi="新細明體"/>
          <w:bCs/>
          <w:sz w:val="24"/>
          <w:szCs w:val="24"/>
        </w:rPr>
        <w:t>6,672</w:t>
      </w:r>
      <w:r w:rsidR="00FF3AD1" w:rsidRPr="008237D6">
        <w:rPr>
          <w:rFonts w:ascii="新細明體" w:eastAsia="新細明體" w:hAnsi="新細明體" w:hint="eastAsia"/>
          <w:bCs/>
          <w:sz w:val="24"/>
          <w:szCs w:val="24"/>
        </w:rPr>
        <w:t>億元</w:t>
      </w:r>
      <w:r w:rsidRPr="008237D6">
        <w:rPr>
          <w:rFonts w:ascii="新細明體" w:eastAsia="新細明體" w:hAnsi="新細明體"/>
          <w:bCs/>
          <w:sz w:val="24"/>
          <w:szCs w:val="24"/>
        </w:rPr>
        <w:t>。</w:t>
      </w:r>
    </w:p>
    <w:sectPr w:rsidR="00C25FC9" w:rsidSect="00746A2A">
      <w:headerReference w:type="default" r:id="rId8"/>
      <w:footerReference w:type="default" r:id="rId9"/>
      <w:pgSz w:w="11906" w:h="16838" w:code="9"/>
      <w:pgMar w:top="1440" w:right="1134" w:bottom="1440" w:left="1134" w:header="1134" w:footer="90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C9027" w14:textId="77777777" w:rsidR="00915352" w:rsidRDefault="00915352">
      <w:r>
        <w:separator/>
      </w:r>
    </w:p>
  </w:endnote>
  <w:endnote w:type="continuationSeparator" w:id="0">
    <w:p w14:paraId="5527970C" w14:textId="77777777" w:rsidR="00915352" w:rsidRDefault="00915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E1E4E"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E145DF">
      <w:rPr>
        <w:rStyle w:val="a7"/>
        <w:rFonts w:ascii="Times New Roman" w:hAnsi="Times New Roman"/>
        <w:noProof/>
        <w:sz w:val="20"/>
        <w:szCs w:val="20"/>
      </w:rPr>
      <w:t>8</w:t>
    </w:r>
    <w:r>
      <w:rPr>
        <w:rStyle w:val="a7"/>
        <w:rFonts w:ascii="Times New Roman" w:hAnsi="Times New Roman"/>
        <w:sz w:val="20"/>
        <w:szCs w:val="20"/>
      </w:rPr>
      <w:fldChar w:fldCharType="end"/>
    </w:r>
  </w:p>
  <w:p w14:paraId="05BD4253" w14:textId="77777777" w:rsidR="00F32649" w:rsidRDefault="00F32649">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DC413" w14:textId="77777777" w:rsidR="00915352" w:rsidRDefault="00915352">
      <w:r>
        <w:separator/>
      </w:r>
    </w:p>
  </w:footnote>
  <w:footnote w:type="continuationSeparator" w:id="0">
    <w:p w14:paraId="7D07BFC0" w14:textId="77777777" w:rsidR="00915352" w:rsidRDefault="009153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AE0EA" w14:textId="77777777" w:rsidR="00F32649" w:rsidRPr="007B7FAD" w:rsidRDefault="00F32649" w:rsidP="00193F69">
    <w:pPr>
      <w:pStyle w:val="a3"/>
      <w:spacing w:line="350" w:lineRule="exact"/>
      <w:jc w:val="center"/>
      <w:rPr>
        <w:rFonts w:ascii="新細明體" w:hAnsi="新細明體" w:cs="Arial"/>
        <w:b/>
        <w:sz w:val="27"/>
        <w:szCs w:val="27"/>
      </w:rPr>
    </w:pPr>
    <w:r w:rsidRPr="007B7FAD">
      <w:rPr>
        <w:rFonts w:ascii="新細明體" w:hAnsi="新細明體" w:cs="Arial"/>
        <w:b/>
        <w:sz w:val="27"/>
        <w:szCs w:val="27"/>
      </w:rPr>
      <w:t>衛生福利部</w:t>
    </w:r>
    <w:r w:rsidR="007B7FAD" w:rsidRPr="007B7FAD">
      <w:rPr>
        <w:rFonts w:ascii="新細明體" w:hAnsi="新細明體" w:cs="Arial" w:hint="eastAsia"/>
        <w:b/>
        <w:sz w:val="27"/>
        <w:szCs w:val="27"/>
      </w:rPr>
      <w:t>主管</w:t>
    </w:r>
  </w:p>
  <w:p w14:paraId="1DB334D2" w14:textId="77777777" w:rsidR="00F32649" w:rsidRDefault="007B7FAD" w:rsidP="00193F69">
    <w:pPr>
      <w:pStyle w:val="a3"/>
      <w:spacing w:line="350" w:lineRule="exact"/>
      <w:jc w:val="center"/>
      <w:rPr>
        <w:rFonts w:ascii="新細明體" w:hAnsi="新細明體" w:cs="Arial"/>
        <w:b/>
        <w:sz w:val="28"/>
        <w:szCs w:val="28"/>
      </w:rPr>
    </w:pPr>
    <w:r w:rsidRPr="007B7FAD">
      <w:rPr>
        <w:b/>
        <w:sz w:val="28"/>
        <w:szCs w:val="28"/>
      </w:rPr>
      <w:t>11</w:t>
    </w:r>
    <w:r w:rsidR="00D1082F">
      <w:rPr>
        <w:b/>
        <w:sz w:val="28"/>
        <w:szCs w:val="28"/>
      </w:rPr>
      <w:t>3</w:t>
    </w:r>
    <w:r>
      <w:rPr>
        <w:rFonts w:ascii="新細明體" w:hAnsi="新細明體" w:cs="Arial" w:hint="eastAsia"/>
        <w:b/>
        <w:sz w:val="28"/>
        <w:szCs w:val="28"/>
      </w:rPr>
      <w:t>年度施政及</w:t>
    </w:r>
    <w:r w:rsidR="00F32649" w:rsidRPr="001661DB">
      <w:rPr>
        <w:rFonts w:ascii="新細明體" w:hAnsi="新細明體" w:cs="Arial" w:hint="eastAsia"/>
        <w:b/>
        <w:sz w:val="28"/>
        <w:szCs w:val="28"/>
      </w:rPr>
      <w:t>預算</w:t>
    </w:r>
    <w:r>
      <w:rPr>
        <w:rFonts w:ascii="新細明體" w:hAnsi="新細明體" w:cs="Arial" w:hint="eastAsia"/>
        <w:b/>
        <w:sz w:val="28"/>
        <w:szCs w:val="28"/>
      </w:rPr>
      <w:t>重點</w:t>
    </w:r>
    <w:r w:rsidR="00F32649" w:rsidRPr="001661DB">
      <w:rPr>
        <w:rFonts w:ascii="新細明體" w:hAnsi="新細明體" w:cs="Arial"/>
        <w:b/>
        <w:sz w:val="28"/>
        <w:szCs w:val="28"/>
      </w:rPr>
      <w:t>說明</w:t>
    </w:r>
  </w:p>
  <w:p w14:paraId="7EFE1E86" w14:textId="77777777" w:rsidR="00D77D6C" w:rsidRPr="001661DB" w:rsidRDefault="00D77D6C" w:rsidP="00193F69">
    <w:pPr>
      <w:pStyle w:val="a3"/>
      <w:spacing w:line="350" w:lineRule="exact"/>
      <w:jc w:val="center"/>
      <w:rPr>
        <w:rFonts w:ascii="新細明體" w:hAnsi="新細明體" w:cs="Arial" w:hint="eastAsia"/>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5C23"/>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 w15:restartNumberingAfterBreak="0">
    <w:nsid w:val="03173159"/>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 w15:restartNumberingAfterBreak="0">
    <w:nsid w:val="06786862"/>
    <w:multiLevelType w:val="hybridMultilevel"/>
    <w:tmpl w:val="94309D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E46C6D"/>
    <w:multiLevelType w:val="hybridMultilevel"/>
    <w:tmpl w:val="648A92A0"/>
    <w:lvl w:ilvl="0" w:tplc="5FD4AC74">
      <w:start w:val="1"/>
      <w:numFmt w:val="taiwaneseCountingThousand"/>
      <w:lvlText w:val="(%1)"/>
      <w:lvlJc w:val="left"/>
      <w:pPr>
        <w:ind w:left="654" w:hanging="51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4" w15:restartNumberingAfterBreak="0">
    <w:nsid w:val="125C0BCE"/>
    <w:multiLevelType w:val="hybridMultilevel"/>
    <w:tmpl w:val="838E72E4"/>
    <w:lvl w:ilvl="0" w:tplc="32043C18">
      <w:start w:val="1"/>
      <w:numFmt w:val="taiwaneseCountingThousand"/>
      <w:lvlText w:val="（%1）"/>
      <w:lvlJc w:val="left"/>
      <w:pPr>
        <w:ind w:left="768" w:hanging="480"/>
      </w:pPr>
      <w:rPr>
        <w:rFonts w:ascii="新細明體" w:eastAsia="新細明體" w:hAnsi="新細明體" w:cs="Times New Roman"/>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C771ED"/>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7" w15:restartNumberingAfterBreak="0">
    <w:nsid w:val="2140427D"/>
    <w:multiLevelType w:val="multilevel"/>
    <w:tmpl w:val="B8900C52"/>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2C49260C"/>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9" w15:restartNumberingAfterBreak="0">
    <w:nsid w:val="2F760469"/>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 w15:restartNumberingAfterBreak="0">
    <w:nsid w:val="35134E0B"/>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 w15:restartNumberingAfterBreak="0">
    <w:nsid w:val="404B49D4"/>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2" w15:restartNumberingAfterBreak="0">
    <w:nsid w:val="42E80D5E"/>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3" w15:restartNumberingAfterBreak="0">
    <w:nsid w:val="430975D5"/>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4" w15:restartNumberingAfterBreak="0">
    <w:nsid w:val="55986D56"/>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5" w15:restartNumberingAfterBreak="0">
    <w:nsid w:val="56486305"/>
    <w:multiLevelType w:val="hybridMultilevel"/>
    <w:tmpl w:val="5DE69D2C"/>
    <w:lvl w:ilvl="0" w:tplc="23640562">
      <w:start w:val="1"/>
      <w:numFmt w:val="decimal"/>
      <w:lvlText w:val="%1."/>
      <w:lvlJc w:val="left"/>
      <w:pPr>
        <w:ind w:left="1186" w:hanging="480"/>
      </w:pPr>
      <w:rPr>
        <w:rFonts w:ascii="新細明體" w:eastAsia="新細明體" w:hAnsi="新細明體"/>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6" w15:restartNumberingAfterBreak="0">
    <w:nsid w:val="59EE4636"/>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15:restartNumberingAfterBreak="0">
    <w:nsid w:val="5AE7233D"/>
    <w:multiLevelType w:val="hybridMultilevel"/>
    <w:tmpl w:val="BDF02EBE"/>
    <w:lvl w:ilvl="0" w:tplc="0A605A4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B226B61"/>
    <w:multiLevelType w:val="hybridMultilevel"/>
    <w:tmpl w:val="6B7251AE"/>
    <w:lvl w:ilvl="0" w:tplc="2D4889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B43569F"/>
    <w:multiLevelType w:val="multilevel"/>
    <w:tmpl w:val="BDF02EBE"/>
    <w:lvl w:ilvl="0">
      <w:start w:val="1"/>
      <w:numFmt w:val="taiwaneseCountingThousand"/>
      <w:lvlText w:val="%1、"/>
      <w:lvlJc w:val="left"/>
      <w:pPr>
        <w:ind w:left="480"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E8D0C69"/>
    <w:multiLevelType w:val="multilevel"/>
    <w:tmpl w:val="F83E1FE4"/>
    <w:lvl w:ilvl="0">
      <w:start w:val="1"/>
      <w:numFmt w:val="taiwaneseCountingThousand"/>
      <w:lvlText w:val="（%1）"/>
      <w:lvlJc w:val="left"/>
      <w:pPr>
        <w:ind w:left="1537" w:hanging="1111"/>
      </w:pPr>
      <w:rPr>
        <w:rFonts w:cs="Times New Roman" w:hint="default"/>
      </w:rPr>
    </w:lvl>
    <w:lvl w:ilvl="1">
      <w:start w:val="1"/>
      <w:numFmt w:val="ideographTraditional"/>
      <w:lvlText w:val="%2、"/>
      <w:lvlJc w:val="left"/>
      <w:pPr>
        <w:ind w:left="1777" w:hanging="480"/>
      </w:pPr>
      <w:rPr>
        <w:rFonts w:hint="eastAsia"/>
      </w:rPr>
    </w:lvl>
    <w:lvl w:ilvl="2">
      <w:start w:val="1"/>
      <w:numFmt w:val="lowerRoman"/>
      <w:lvlText w:val="%3."/>
      <w:lvlJc w:val="right"/>
      <w:pPr>
        <w:ind w:left="2257" w:hanging="480"/>
      </w:pPr>
      <w:rPr>
        <w:rFonts w:hint="eastAsia"/>
      </w:rPr>
    </w:lvl>
    <w:lvl w:ilvl="3">
      <w:start w:val="1"/>
      <w:numFmt w:val="decimal"/>
      <w:lvlText w:val="%4."/>
      <w:lvlJc w:val="left"/>
      <w:pPr>
        <w:ind w:left="2737" w:hanging="480"/>
      </w:pPr>
      <w:rPr>
        <w:rFonts w:hint="eastAsia"/>
      </w:rPr>
    </w:lvl>
    <w:lvl w:ilvl="4">
      <w:start w:val="1"/>
      <w:numFmt w:val="ideographTraditional"/>
      <w:lvlText w:val="%5、"/>
      <w:lvlJc w:val="left"/>
      <w:pPr>
        <w:ind w:left="3217" w:hanging="480"/>
      </w:pPr>
      <w:rPr>
        <w:rFonts w:hint="eastAsia"/>
      </w:rPr>
    </w:lvl>
    <w:lvl w:ilvl="5">
      <w:start w:val="1"/>
      <w:numFmt w:val="lowerRoman"/>
      <w:lvlText w:val="%6."/>
      <w:lvlJc w:val="right"/>
      <w:pPr>
        <w:ind w:left="3697" w:hanging="480"/>
      </w:pPr>
      <w:rPr>
        <w:rFonts w:hint="eastAsia"/>
      </w:rPr>
    </w:lvl>
    <w:lvl w:ilvl="6">
      <w:start w:val="1"/>
      <w:numFmt w:val="decimal"/>
      <w:lvlText w:val="%7."/>
      <w:lvlJc w:val="left"/>
      <w:pPr>
        <w:ind w:left="4177" w:hanging="480"/>
      </w:pPr>
      <w:rPr>
        <w:rFonts w:hint="eastAsia"/>
      </w:rPr>
    </w:lvl>
    <w:lvl w:ilvl="7">
      <w:start w:val="1"/>
      <w:numFmt w:val="ideographTraditional"/>
      <w:lvlText w:val="%8、"/>
      <w:lvlJc w:val="left"/>
      <w:pPr>
        <w:ind w:left="4657" w:hanging="480"/>
      </w:pPr>
      <w:rPr>
        <w:rFonts w:hint="eastAsia"/>
      </w:rPr>
    </w:lvl>
    <w:lvl w:ilvl="8">
      <w:start w:val="1"/>
      <w:numFmt w:val="lowerRoman"/>
      <w:lvlText w:val="%9."/>
      <w:lvlJc w:val="right"/>
      <w:pPr>
        <w:ind w:left="5137" w:hanging="480"/>
      </w:pPr>
      <w:rPr>
        <w:rFonts w:hint="eastAsia"/>
      </w:rPr>
    </w:lvl>
  </w:abstractNum>
  <w:abstractNum w:abstractNumId="22" w15:restartNumberingAfterBreak="0">
    <w:nsid w:val="62011AF0"/>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3" w15:restartNumberingAfterBreak="0">
    <w:nsid w:val="64991D01"/>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4" w15:restartNumberingAfterBreak="0">
    <w:nsid w:val="6DA06BE3"/>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5" w15:restartNumberingAfterBreak="0">
    <w:nsid w:val="6DEC4B21"/>
    <w:multiLevelType w:val="hybridMultilevel"/>
    <w:tmpl w:val="FCFABDC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658603C"/>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8" w15:restartNumberingAfterBreak="0">
    <w:nsid w:val="78023F49"/>
    <w:multiLevelType w:val="hybridMultilevel"/>
    <w:tmpl w:val="B8900C5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8885ED4"/>
    <w:multiLevelType w:val="hybridMultilevel"/>
    <w:tmpl w:val="184A4C84"/>
    <w:lvl w:ilvl="0" w:tplc="E8D26016">
      <w:start w:val="1"/>
      <w:numFmt w:val="taiwaneseCountingThousand"/>
      <w:lvlText w:val="(%1)"/>
      <w:lvlJc w:val="left"/>
      <w:pPr>
        <w:ind w:left="768"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C7A36A4"/>
    <w:multiLevelType w:val="hybridMultilevel"/>
    <w:tmpl w:val="69A8BB60"/>
    <w:lvl w:ilvl="0" w:tplc="DF649C76">
      <w:start w:val="1"/>
      <w:numFmt w:val="decimal"/>
      <w:lvlText w:val="%1."/>
      <w:lvlJc w:val="left"/>
      <w:pPr>
        <w:ind w:left="1614" w:hanging="480"/>
      </w:pPr>
      <w:rPr>
        <w:rFonts w:ascii="新細明體" w:eastAsia="新細明體" w:hAnsi="新細明體"/>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num w:numId="1" w16cid:durableId="128478639">
    <w:abstractNumId w:val="26"/>
  </w:num>
  <w:num w:numId="2" w16cid:durableId="828250007">
    <w:abstractNumId w:val="20"/>
  </w:num>
  <w:num w:numId="3" w16cid:durableId="712535123">
    <w:abstractNumId w:val="6"/>
  </w:num>
  <w:num w:numId="4" w16cid:durableId="2042627758">
    <w:abstractNumId w:val="24"/>
  </w:num>
  <w:num w:numId="5" w16cid:durableId="1650818170">
    <w:abstractNumId w:val="13"/>
  </w:num>
  <w:num w:numId="6" w16cid:durableId="781221302">
    <w:abstractNumId w:val="1"/>
  </w:num>
  <w:num w:numId="7" w16cid:durableId="2107538192">
    <w:abstractNumId w:val="10"/>
  </w:num>
  <w:num w:numId="8" w16cid:durableId="1827235704">
    <w:abstractNumId w:val="8"/>
  </w:num>
  <w:num w:numId="9" w16cid:durableId="708994042">
    <w:abstractNumId w:val="0"/>
  </w:num>
  <w:num w:numId="10" w16cid:durableId="706838380">
    <w:abstractNumId w:val="30"/>
  </w:num>
  <w:num w:numId="11" w16cid:durableId="369383421">
    <w:abstractNumId w:val="16"/>
  </w:num>
  <w:num w:numId="12" w16cid:durableId="1484394957">
    <w:abstractNumId w:val="27"/>
  </w:num>
  <w:num w:numId="13" w16cid:durableId="709451625">
    <w:abstractNumId w:val="14"/>
  </w:num>
  <w:num w:numId="14" w16cid:durableId="375590168">
    <w:abstractNumId w:val="12"/>
  </w:num>
  <w:num w:numId="15" w16cid:durableId="13775335">
    <w:abstractNumId w:val="23"/>
  </w:num>
  <w:num w:numId="16" w16cid:durableId="472674149">
    <w:abstractNumId w:val="9"/>
  </w:num>
  <w:num w:numId="17" w16cid:durableId="917590659">
    <w:abstractNumId w:val="5"/>
  </w:num>
  <w:num w:numId="18" w16cid:durableId="847528449">
    <w:abstractNumId w:val="22"/>
  </w:num>
  <w:num w:numId="19" w16cid:durableId="1784348974">
    <w:abstractNumId w:val="11"/>
  </w:num>
  <w:num w:numId="20" w16cid:durableId="1893807543">
    <w:abstractNumId w:val="15"/>
  </w:num>
  <w:num w:numId="21" w16cid:durableId="2066757637">
    <w:abstractNumId w:val="28"/>
  </w:num>
  <w:num w:numId="22" w16cid:durableId="1775050395">
    <w:abstractNumId w:val="7"/>
  </w:num>
  <w:num w:numId="23" w16cid:durableId="1785689280">
    <w:abstractNumId w:val="2"/>
  </w:num>
  <w:num w:numId="24" w16cid:durableId="718826616">
    <w:abstractNumId w:val="25"/>
  </w:num>
  <w:num w:numId="25" w16cid:durableId="167332466">
    <w:abstractNumId w:val="17"/>
  </w:num>
  <w:num w:numId="26" w16cid:durableId="1000810927">
    <w:abstractNumId w:val="19"/>
  </w:num>
  <w:num w:numId="27" w16cid:durableId="1430152359">
    <w:abstractNumId w:val="29"/>
  </w:num>
  <w:num w:numId="28" w16cid:durableId="694773575">
    <w:abstractNumId w:val="3"/>
  </w:num>
  <w:num w:numId="29" w16cid:durableId="1476487846">
    <w:abstractNumId w:val="4"/>
  </w:num>
  <w:num w:numId="30" w16cid:durableId="1040665261">
    <w:abstractNumId w:val="18"/>
  </w:num>
  <w:num w:numId="31" w16cid:durableId="176847093">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216"/>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809"/>
    <w:rsid w:val="00000095"/>
    <w:rsid w:val="00000418"/>
    <w:rsid w:val="000008B3"/>
    <w:rsid w:val="00001330"/>
    <w:rsid w:val="00001363"/>
    <w:rsid w:val="000016EF"/>
    <w:rsid w:val="00001E16"/>
    <w:rsid w:val="000024B6"/>
    <w:rsid w:val="0000279C"/>
    <w:rsid w:val="00002FB4"/>
    <w:rsid w:val="0000353F"/>
    <w:rsid w:val="00004636"/>
    <w:rsid w:val="000046A7"/>
    <w:rsid w:val="00004952"/>
    <w:rsid w:val="00005428"/>
    <w:rsid w:val="00005F21"/>
    <w:rsid w:val="000062EA"/>
    <w:rsid w:val="00006360"/>
    <w:rsid w:val="00006BF3"/>
    <w:rsid w:val="000071DC"/>
    <w:rsid w:val="0000763E"/>
    <w:rsid w:val="00010393"/>
    <w:rsid w:val="00010B5E"/>
    <w:rsid w:val="00010F0E"/>
    <w:rsid w:val="00011105"/>
    <w:rsid w:val="000117EA"/>
    <w:rsid w:val="00012C4B"/>
    <w:rsid w:val="00012D29"/>
    <w:rsid w:val="00012D62"/>
    <w:rsid w:val="00012E7A"/>
    <w:rsid w:val="00013427"/>
    <w:rsid w:val="000134B5"/>
    <w:rsid w:val="00013769"/>
    <w:rsid w:val="00013AE5"/>
    <w:rsid w:val="00013C4A"/>
    <w:rsid w:val="00013E53"/>
    <w:rsid w:val="0001477F"/>
    <w:rsid w:val="00014D28"/>
    <w:rsid w:val="00014F9F"/>
    <w:rsid w:val="000157C7"/>
    <w:rsid w:val="00015E4F"/>
    <w:rsid w:val="00017089"/>
    <w:rsid w:val="0001719F"/>
    <w:rsid w:val="0001777E"/>
    <w:rsid w:val="0001779E"/>
    <w:rsid w:val="0001784F"/>
    <w:rsid w:val="00017A77"/>
    <w:rsid w:val="00017AD0"/>
    <w:rsid w:val="00020120"/>
    <w:rsid w:val="0002051A"/>
    <w:rsid w:val="0002103E"/>
    <w:rsid w:val="0002145D"/>
    <w:rsid w:val="00021AEA"/>
    <w:rsid w:val="000220E7"/>
    <w:rsid w:val="0002250E"/>
    <w:rsid w:val="00022766"/>
    <w:rsid w:val="00022FCE"/>
    <w:rsid w:val="000230DE"/>
    <w:rsid w:val="00023297"/>
    <w:rsid w:val="00023C08"/>
    <w:rsid w:val="000243DB"/>
    <w:rsid w:val="000247B9"/>
    <w:rsid w:val="00024E67"/>
    <w:rsid w:val="00025B64"/>
    <w:rsid w:val="000263E1"/>
    <w:rsid w:val="00026EDB"/>
    <w:rsid w:val="00027179"/>
    <w:rsid w:val="00027DD4"/>
    <w:rsid w:val="000301F0"/>
    <w:rsid w:val="00030299"/>
    <w:rsid w:val="00030C23"/>
    <w:rsid w:val="000313D9"/>
    <w:rsid w:val="0003145B"/>
    <w:rsid w:val="00031C94"/>
    <w:rsid w:val="000326DC"/>
    <w:rsid w:val="00032908"/>
    <w:rsid w:val="000329E8"/>
    <w:rsid w:val="00032E85"/>
    <w:rsid w:val="00033820"/>
    <w:rsid w:val="00033CDF"/>
    <w:rsid w:val="000341E5"/>
    <w:rsid w:val="00034CB7"/>
    <w:rsid w:val="00034F40"/>
    <w:rsid w:val="00035752"/>
    <w:rsid w:val="00035B80"/>
    <w:rsid w:val="00036BE9"/>
    <w:rsid w:val="00036D96"/>
    <w:rsid w:val="00037075"/>
    <w:rsid w:val="0003771E"/>
    <w:rsid w:val="00037973"/>
    <w:rsid w:val="00037CF7"/>
    <w:rsid w:val="00040136"/>
    <w:rsid w:val="00040176"/>
    <w:rsid w:val="0004031D"/>
    <w:rsid w:val="00040E7C"/>
    <w:rsid w:val="00041001"/>
    <w:rsid w:val="00041C3C"/>
    <w:rsid w:val="00042397"/>
    <w:rsid w:val="00042B2C"/>
    <w:rsid w:val="00043DCB"/>
    <w:rsid w:val="00044A10"/>
    <w:rsid w:val="00044CE6"/>
    <w:rsid w:val="00044DDF"/>
    <w:rsid w:val="0004596A"/>
    <w:rsid w:val="00045ED1"/>
    <w:rsid w:val="000479A8"/>
    <w:rsid w:val="00047AB5"/>
    <w:rsid w:val="00047BB1"/>
    <w:rsid w:val="00047D69"/>
    <w:rsid w:val="00050408"/>
    <w:rsid w:val="000505E0"/>
    <w:rsid w:val="00050A16"/>
    <w:rsid w:val="00050A41"/>
    <w:rsid w:val="00051691"/>
    <w:rsid w:val="000516A9"/>
    <w:rsid w:val="000516E7"/>
    <w:rsid w:val="0005176E"/>
    <w:rsid w:val="00051B61"/>
    <w:rsid w:val="00051D7E"/>
    <w:rsid w:val="00051FAB"/>
    <w:rsid w:val="000529D6"/>
    <w:rsid w:val="00052C44"/>
    <w:rsid w:val="000530E7"/>
    <w:rsid w:val="00053AD8"/>
    <w:rsid w:val="0005416C"/>
    <w:rsid w:val="0005427B"/>
    <w:rsid w:val="00054343"/>
    <w:rsid w:val="00054E71"/>
    <w:rsid w:val="0005548E"/>
    <w:rsid w:val="00055F98"/>
    <w:rsid w:val="000562CF"/>
    <w:rsid w:val="0005650C"/>
    <w:rsid w:val="00056633"/>
    <w:rsid w:val="00056865"/>
    <w:rsid w:val="00057698"/>
    <w:rsid w:val="00057A58"/>
    <w:rsid w:val="00061F67"/>
    <w:rsid w:val="00062152"/>
    <w:rsid w:val="00062B97"/>
    <w:rsid w:val="00062C4E"/>
    <w:rsid w:val="00064A17"/>
    <w:rsid w:val="00065ABD"/>
    <w:rsid w:val="00065E1F"/>
    <w:rsid w:val="00065F5F"/>
    <w:rsid w:val="00066B1A"/>
    <w:rsid w:val="00067AD5"/>
    <w:rsid w:val="00067C7B"/>
    <w:rsid w:val="00067EA2"/>
    <w:rsid w:val="00070084"/>
    <w:rsid w:val="00070161"/>
    <w:rsid w:val="00070399"/>
    <w:rsid w:val="00070C83"/>
    <w:rsid w:val="00071281"/>
    <w:rsid w:val="00071DFE"/>
    <w:rsid w:val="00071FBF"/>
    <w:rsid w:val="000727FD"/>
    <w:rsid w:val="00072C7D"/>
    <w:rsid w:val="00072DA3"/>
    <w:rsid w:val="00073687"/>
    <w:rsid w:val="000737B1"/>
    <w:rsid w:val="00073D8E"/>
    <w:rsid w:val="000741DF"/>
    <w:rsid w:val="0007462F"/>
    <w:rsid w:val="00074DAC"/>
    <w:rsid w:val="00075382"/>
    <w:rsid w:val="000753B4"/>
    <w:rsid w:val="00075F12"/>
    <w:rsid w:val="00076202"/>
    <w:rsid w:val="00076329"/>
    <w:rsid w:val="000771BB"/>
    <w:rsid w:val="00077608"/>
    <w:rsid w:val="000778F6"/>
    <w:rsid w:val="000807EF"/>
    <w:rsid w:val="000808F1"/>
    <w:rsid w:val="000809B8"/>
    <w:rsid w:val="0008150F"/>
    <w:rsid w:val="00082179"/>
    <w:rsid w:val="000821C2"/>
    <w:rsid w:val="000824AF"/>
    <w:rsid w:val="00082630"/>
    <w:rsid w:val="00082869"/>
    <w:rsid w:val="00083CC5"/>
    <w:rsid w:val="000840D9"/>
    <w:rsid w:val="00084188"/>
    <w:rsid w:val="00084D75"/>
    <w:rsid w:val="00084FA0"/>
    <w:rsid w:val="00085421"/>
    <w:rsid w:val="00086B92"/>
    <w:rsid w:val="0008799C"/>
    <w:rsid w:val="00087A40"/>
    <w:rsid w:val="00087EAE"/>
    <w:rsid w:val="000900B6"/>
    <w:rsid w:val="00090551"/>
    <w:rsid w:val="00090865"/>
    <w:rsid w:val="000909B2"/>
    <w:rsid w:val="00091167"/>
    <w:rsid w:val="000913F0"/>
    <w:rsid w:val="000917D1"/>
    <w:rsid w:val="00091808"/>
    <w:rsid w:val="00091C05"/>
    <w:rsid w:val="00091E82"/>
    <w:rsid w:val="000920B5"/>
    <w:rsid w:val="00092BB0"/>
    <w:rsid w:val="00093231"/>
    <w:rsid w:val="0009337D"/>
    <w:rsid w:val="0009404C"/>
    <w:rsid w:val="00094C16"/>
    <w:rsid w:val="000950E4"/>
    <w:rsid w:val="000952B7"/>
    <w:rsid w:val="0009557A"/>
    <w:rsid w:val="00095741"/>
    <w:rsid w:val="000965EF"/>
    <w:rsid w:val="000969C1"/>
    <w:rsid w:val="000970C2"/>
    <w:rsid w:val="0009734E"/>
    <w:rsid w:val="0009788E"/>
    <w:rsid w:val="00097951"/>
    <w:rsid w:val="000A01EF"/>
    <w:rsid w:val="000A0392"/>
    <w:rsid w:val="000A06CB"/>
    <w:rsid w:val="000A0F0D"/>
    <w:rsid w:val="000A10C5"/>
    <w:rsid w:val="000A11CB"/>
    <w:rsid w:val="000A20FB"/>
    <w:rsid w:val="000A2409"/>
    <w:rsid w:val="000A26DB"/>
    <w:rsid w:val="000A2964"/>
    <w:rsid w:val="000A2999"/>
    <w:rsid w:val="000A2C60"/>
    <w:rsid w:val="000A2D43"/>
    <w:rsid w:val="000A2E5E"/>
    <w:rsid w:val="000A3414"/>
    <w:rsid w:val="000A3B1A"/>
    <w:rsid w:val="000A44F0"/>
    <w:rsid w:val="000A4654"/>
    <w:rsid w:val="000A489F"/>
    <w:rsid w:val="000A498B"/>
    <w:rsid w:val="000A5060"/>
    <w:rsid w:val="000A5527"/>
    <w:rsid w:val="000A5A19"/>
    <w:rsid w:val="000A64E4"/>
    <w:rsid w:val="000A65E4"/>
    <w:rsid w:val="000A6C0C"/>
    <w:rsid w:val="000A7335"/>
    <w:rsid w:val="000A7530"/>
    <w:rsid w:val="000A7ACF"/>
    <w:rsid w:val="000A7D8E"/>
    <w:rsid w:val="000B016E"/>
    <w:rsid w:val="000B059E"/>
    <w:rsid w:val="000B1502"/>
    <w:rsid w:val="000B2C75"/>
    <w:rsid w:val="000B32A9"/>
    <w:rsid w:val="000B32CA"/>
    <w:rsid w:val="000B3521"/>
    <w:rsid w:val="000B36E0"/>
    <w:rsid w:val="000B3933"/>
    <w:rsid w:val="000B395D"/>
    <w:rsid w:val="000B3A00"/>
    <w:rsid w:val="000B3E3B"/>
    <w:rsid w:val="000B3F63"/>
    <w:rsid w:val="000B6218"/>
    <w:rsid w:val="000B6249"/>
    <w:rsid w:val="000B6CF9"/>
    <w:rsid w:val="000B731A"/>
    <w:rsid w:val="000B79AF"/>
    <w:rsid w:val="000B79C9"/>
    <w:rsid w:val="000B7E78"/>
    <w:rsid w:val="000B7EC5"/>
    <w:rsid w:val="000C07D2"/>
    <w:rsid w:val="000C1796"/>
    <w:rsid w:val="000C1C77"/>
    <w:rsid w:val="000C1D1E"/>
    <w:rsid w:val="000C2032"/>
    <w:rsid w:val="000C3A3C"/>
    <w:rsid w:val="000C48BB"/>
    <w:rsid w:val="000C52D7"/>
    <w:rsid w:val="000C53DE"/>
    <w:rsid w:val="000C55FF"/>
    <w:rsid w:val="000C5856"/>
    <w:rsid w:val="000C5D1D"/>
    <w:rsid w:val="000C5EEC"/>
    <w:rsid w:val="000C5FA7"/>
    <w:rsid w:val="000C63F6"/>
    <w:rsid w:val="000C68F5"/>
    <w:rsid w:val="000C6E06"/>
    <w:rsid w:val="000C7DF3"/>
    <w:rsid w:val="000C7E9E"/>
    <w:rsid w:val="000D0232"/>
    <w:rsid w:val="000D02B8"/>
    <w:rsid w:val="000D11EE"/>
    <w:rsid w:val="000D142F"/>
    <w:rsid w:val="000D1C9F"/>
    <w:rsid w:val="000D1E97"/>
    <w:rsid w:val="000D202C"/>
    <w:rsid w:val="000D2604"/>
    <w:rsid w:val="000D2807"/>
    <w:rsid w:val="000D2DB0"/>
    <w:rsid w:val="000D3964"/>
    <w:rsid w:val="000D48DB"/>
    <w:rsid w:val="000D4B82"/>
    <w:rsid w:val="000D4BAF"/>
    <w:rsid w:val="000D4FA1"/>
    <w:rsid w:val="000D5A81"/>
    <w:rsid w:val="000D5DE8"/>
    <w:rsid w:val="000D5F7D"/>
    <w:rsid w:val="000D6283"/>
    <w:rsid w:val="000D65A8"/>
    <w:rsid w:val="000D681B"/>
    <w:rsid w:val="000D6D30"/>
    <w:rsid w:val="000D6FF4"/>
    <w:rsid w:val="000D718D"/>
    <w:rsid w:val="000D7B26"/>
    <w:rsid w:val="000D7BED"/>
    <w:rsid w:val="000D7D24"/>
    <w:rsid w:val="000D7F30"/>
    <w:rsid w:val="000E03E9"/>
    <w:rsid w:val="000E0735"/>
    <w:rsid w:val="000E0CB5"/>
    <w:rsid w:val="000E0D55"/>
    <w:rsid w:val="000E0D56"/>
    <w:rsid w:val="000E23E4"/>
    <w:rsid w:val="000E2756"/>
    <w:rsid w:val="000E28D3"/>
    <w:rsid w:val="000E316D"/>
    <w:rsid w:val="000E3536"/>
    <w:rsid w:val="000E37F6"/>
    <w:rsid w:val="000E3B89"/>
    <w:rsid w:val="000E467F"/>
    <w:rsid w:val="000E47FB"/>
    <w:rsid w:val="000E4AD4"/>
    <w:rsid w:val="000E4B54"/>
    <w:rsid w:val="000E560F"/>
    <w:rsid w:val="000E5BB7"/>
    <w:rsid w:val="000E5EBD"/>
    <w:rsid w:val="000E5F4C"/>
    <w:rsid w:val="000E60EF"/>
    <w:rsid w:val="000E6A7B"/>
    <w:rsid w:val="000E6B6F"/>
    <w:rsid w:val="000E6C34"/>
    <w:rsid w:val="000E7062"/>
    <w:rsid w:val="000E7569"/>
    <w:rsid w:val="000E7B1D"/>
    <w:rsid w:val="000F01A5"/>
    <w:rsid w:val="000F01EA"/>
    <w:rsid w:val="000F0439"/>
    <w:rsid w:val="000F04AA"/>
    <w:rsid w:val="000F103F"/>
    <w:rsid w:val="000F139A"/>
    <w:rsid w:val="000F1A64"/>
    <w:rsid w:val="000F1C54"/>
    <w:rsid w:val="000F1F58"/>
    <w:rsid w:val="000F2205"/>
    <w:rsid w:val="000F2255"/>
    <w:rsid w:val="000F22D3"/>
    <w:rsid w:val="000F285B"/>
    <w:rsid w:val="000F2967"/>
    <w:rsid w:val="000F2B03"/>
    <w:rsid w:val="000F2F82"/>
    <w:rsid w:val="000F2FFA"/>
    <w:rsid w:val="000F327B"/>
    <w:rsid w:val="000F35B2"/>
    <w:rsid w:val="000F3BAC"/>
    <w:rsid w:val="000F3BEA"/>
    <w:rsid w:val="000F3E30"/>
    <w:rsid w:val="000F4C90"/>
    <w:rsid w:val="000F556F"/>
    <w:rsid w:val="000F5AE4"/>
    <w:rsid w:val="000F5B02"/>
    <w:rsid w:val="000F63D7"/>
    <w:rsid w:val="000F63EA"/>
    <w:rsid w:val="000F6842"/>
    <w:rsid w:val="000F6C54"/>
    <w:rsid w:val="000F7081"/>
    <w:rsid w:val="000F7969"/>
    <w:rsid w:val="00100056"/>
    <w:rsid w:val="001006D1"/>
    <w:rsid w:val="00100747"/>
    <w:rsid w:val="00101E09"/>
    <w:rsid w:val="00102159"/>
    <w:rsid w:val="0010263C"/>
    <w:rsid w:val="00102FC9"/>
    <w:rsid w:val="00103067"/>
    <w:rsid w:val="001034FA"/>
    <w:rsid w:val="00104C8D"/>
    <w:rsid w:val="00104CAB"/>
    <w:rsid w:val="001050BE"/>
    <w:rsid w:val="00105D5F"/>
    <w:rsid w:val="00105F5C"/>
    <w:rsid w:val="001060A7"/>
    <w:rsid w:val="00106350"/>
    <w:rsid w:val="0010646A"/>
    <w:rsid w:val="00106E77"/>
    <w:rsid w:val="00107147"/>
    <w:rsid w:val="001072C5"/>
    <w:rsid w:val="001073B7"/>
    <w:rsid w:val="00107D92"/>
    <w:rsid w:val="00107E86"/>
    <w:rsid w:val="00110A9A"/>
    <w:rsid w:val="00110D76"/>
    <w:rsid w:val="00111177"/>
    <w:rsid w:val="00111BB9"/>
    <w:rsid w:val="00111D56"/>
    <w:rsid w:val="00112D12"/>
    <w:rsid w:val="00113920"/>
    <w:rsid w:val="00113AD1"/>
    <w:rsid w:val="00113B21"/>
    <w:rsid w:val="0011411C"/>
    <w:rsid w:val="00114C27"/>
    <w:rsid w:val="00116944"/>
    <w:rsid w:val="00116C7C"/>
    <w:rsid w:val="001205FD"/>
    <w:rsid w:val="001208EB"/>
    <w:rsid w:val="00120931"/>
    <w:rsid w:val="00120A05"/>
    <w:rsid w:val="00120C0E"/>
    <w:rsid w:val="00121A58"/>
    <w:rsid w:val="00121CC4"/>
    <w:rsid w:val="00121DAA"/>
    <w:rsid w:val="0012269D"/>
    <w:rsid w:val="00122A20"/>
    <w:rsid w:val="00122D03"/>
    <w:rsid w:val="00122E09"/>
    <w:rsid w:val="00123179"/>
    <w:rsid w:val="0012327D"/>
    <w:rsid w:val="00123C3F"/>
    <w:rsid w:val="00123CBA"/>
    <w:rsid w:val="001240D3"/>
    <w:rsid w:val="001246EE"/>
    <w:rsid w:val="00124E8E"/>
    <w:rsid w:val="00125754"/>
    <w:rsid w:val="00125FBB"/>
    <w:rsid w:val="00126991"/>
    <w:rsid w:val="00126C34"/>
    <w:rsid w:val="00126F98"/>
    <w:rsid w:val="0012748D"/>
    <w:rsid w:val="001279ED"/>
    <w:rsid w:val="00127C68"/>
    <w:rsid w:val="00127CB0"/>
    <w:rsid w:val="00127EDF"/>
    <w:rsid w:val="001300A9"/>
    <w:rsid w:val="001303EF"/>
    <w:rsid w:val="00130483"/>
    <w:rsid w:val="0013050E"/>
    <w:rsid w:val="00130993"/>
    <w:rsid w:val="0013102C"/>
    <w:rsid w:val="001318C7"/>
    <w:rsid w:val="00131E1E"/>
    <w:rsid w:val="00132332"/>
    <w:rsid w:val="0013246A"/>
    <w:rsid w:val="00132638"/>
    <w:rsid w:val="001345E5"/>
    <w:rsid w:val="00134810"/>
    <w:rsid w:val="001349F9"/>
    <w:rsid w:val="00134B1D"/>
    <w:rsid w:val="00134CE6"/>
    <w:rsid w:val="00136995"/>
    <w:rsid w:val="00136F99"/>
    <w:rsid w:val="00137560"/>
    <w:rsid w:val="00137EDB"/>
    <w:rsid w:val="001402CE"/>
    <w:rsid w:val="00140A32"/>
    <w:rsid w:val="00141207"/>
    <w:rsid w:val="001412C5"/>
    <w:rsid w:val="00141360"/>
    <w:rsid w:val="00141690"/>
    <w:rsid w:val="00141A28"/>
    <w:rsid w:val="001426AC"/>
    <w:rsid w:val="001429EF"/>
    <w:rsid w:val="0014332F"/>
    <w:rsid w:val="0014369A"/>
    <w:rsid w:val="00143828"/>
    <w:rsid w:val="00143D0B"/>
    <w:rsid w:val="00144321"/>
    <w:rsid w:val="00144BAE"/>
    <w:rsid w:val="00144C10"/>
    <w:rsid w:val="00144FA0"/>
    <w:rsid w:val="001455A1"/>
    <w:rsid w:val="001457BB"/>
    <w:rsid w:val="00145B66"/>
    <w:rsid w:val="001461F8"/>
    <w:rsid w:val="001470D8"/>
    <w:rsid w:val="00147C25"/>
    <w:rsid w:val="00150361"/>
    <w:rsid w:val="001504CC"/>
    <w:rsid w:val="001507CB"/>
    <w:rsid w:val="0015177E"/>
    <w:rsid w:val="0015213D"/>
    <w:rsid w:val="00152816"/>
    <w:rsid w:val="00153814"/>
    <w:rsid w:val="00153A92"/>
    <w:rsid w:val="001542FB"/>
    <w:rsid w:val="001544F5"/>
    <w:rsid w:val="00154C4E"/>
    <w:rsid w:val="00154DF5"/>
    <w:rsid w:val="00154E91"/>
    <w:rsid w:val="001553E8"/>
    <w:rsid w:val="001557A7"/>
    <w:rsid w:val="00155998"/>
    <w:rsid w:val="001561D6"/>
    <w:rsid w:val="001562CD"/>
    <w:rsid w:val="0015664F"/>
    <w:rsid w:val="0015669C"/>
    <w:rsid w:val="001575EE"/>
    <w:rsid w:val="00157CAA"/>
    <w:rsid w:val="00157D28"/>
    <w:rsid w:val="00157F71"/>
    <w:rsid w:val="00160894"/>
    <w:rsid w:val="00160E31"/>
    <w:rsid w:val="00160E70"/>
    <w:rsid w:val="00161CD4"/>
    <w:rsid w:val="001620AA"/>
    <w:rsid w:val="00162630"/>
    <w:rsid w:val="00162766"/>
    <w:rsid w:val="00162E3F"/>
    <w:rsid w:val="00163042"/>
    <w:rsid w:val="0016306B"/>
    <w:rsid w:val="0016367F"/>
    <w:rsid w:val="001638EF"/>
    <w:rsid w:val="00163B74"/>
    <w:rsid w:val="001641C7"/>
    <w:rsid w:val="00164AD8"/>
    <w:rsid w:val="00164C2D"/>
    <w:rsid w:val="00165298"/>
    <w:rsid w:val="001652A3"/>
    <w:rsid w:val="00165907"/>
    <w:rsid w:val="001661DB"/>
    <w:rsid w:val="00166310"/>
    <w:rsid w:val="001663B4"/>
    <w:rsid w:val="00166A00"/>
    <w:rsid w:val="0016776A"/>
    <w:rsid w:val="00167F84"/>
    <w:rsid w:val="00170120"/>
    <w:rsid w:val="00170258"/>
    <w:rsid w:val="0017038A"/>
    <w:rsid w:val="00170406"/>
    <w:rsid w:val="00170AC4"/>
    <w:rsid w:val="00170D71"/>
    <w:rsid w:val="0017127B"/>
    <w:rsid w:val="001712FB"/>
    <w:rsid w:val="00171A0D"/>
    <w:rsid w:val="001726C9"/>
    <w:rsid w:val="00172797"/>
    <w:rsid w:val="00172A5D"/>
    <w:rsid w:val="001731D7"/>
    <w:rsid w:val="0017332A"/>
    <w:rsid w:val="00173CDA"/>
    <w:rsid w:val="00173FB4"/>
    <w:rsid w:val="00175C7E"/>
    <w:rsid w:val="00175CE4"/>
    <w:rsid w:val="001760AD"/>
    <w:rsid w:val="0017610D"/>
    <w:rsid w:val="00176132"/>
    <w:rsid w:val="001770AB"/>
    <w:rsid w:val="00177178"/>
    <w:rsid w:val="00177856"/>
    <w:rsid w:val="00177860"/>
    <w:rsid w:val="00177953"/>
    <w:rsid w:val="00177C2E"/>
    <w:rsid w:val="00180AD5"/>
    <w:rsid w:val="001811F5"/>
    <w:rsid w:val="001812A1"/>
    <w:rsid w:val="00181803"/>
    <w:rsid w:val="00181ED5"/>
    <w:rsid w:val="001822AD"/>
    <w:rsid w:val="00182482"/>
    <w:rsid w:val="0018248A"/>
    <w:rsid w:val="00182523"/>
    <w:rsid w:val="00182D6D"/>
    <w:rsid w:val="00182E81"/>
    <w:rsid w:val="00183332"/>
    <w:rsid w:val="00183409"/>
    <w:rsid w:val="00183465"/>
    <w:rsid w:val="00183AC5"/>
    <w:rsid w:val="00183BE7"/>
    <w:rsid w:val="00183F04"/>
    <w:rsid w:val="00183F88"/>
    <w:rsid w:val="00183FA0"/>
    <w:rsid w:val="0018413D"/>
    <w:rsid w:val="00184C46"/>
    <w:rsid w:val="00185521"/>
    <w:rsid w:val="0018558D"/>
    <w:rsid w:val="00185CAC"/>
    <w:rsid w:val="001863B5"/>
    <w:rsid w:val="0018689F"/>
    <w:rsid w:val="00186DEA"/>
    <w:rsid w:val="001877FE"/>
    <w:rsid w:val="0018781D"/>
    <w:rsid w:val="00187E73"/>
    <w:rsid w:val="001900E6"/>
    <w:rsid w:val="00190266"/>
    <w:rsid w:val="001909E1"/>
    <w:rsid w:val="00190CD5"/>
    <w:rsid w:val="00190E43"/>
    <w:rsid w:val="0019197F"/>
    <w:rsid w:val="001920BA"/>
    <w:rsid w:val="00192199"/>
    <w:rsid w:val="00192717"/>
    <w:rsid w:val="00192F6F"/>
    <w:rsid w:val="00193F69"/>
    <w:rsid w:val="001943AB"/>
    <w:rsid w:val="00195076"/>
    <w:rsid w:val="001956FD"/>
    <w:rsid w:val="00195AFD"/>
    <w:rsid w:val="00195B02"/>
    <w:rsid w:val="00195B5D"/>
    <w:rsid w:val="00196A29"/>
    <w:rsid w:val="00196C32"/>
    <w:rsid w:val="00197235"/>
    <w:rsid w:val="001977BA"/>
    <w:rsid w:val="001978CE"/>
    <w:rsid w:val="00197EE3"/>
    <w:rsid w:val="001A0073"/>
    <w:rsid w:val="001A01CF"/>
    <w:rsid w:val="001A025A"/>
    <w:rsid w:val="001A0D85"/>
    <w:rsid w:val="001A0E19"/>
    <w:rsid w:val="001A0E9B"/>
    <w:rsid w:val="001A129C"/>
    <w:rsid w:val="001A144E"/>
    <w:rsid w:val="001A1B47"/>
    <w:rsid w:val="001A1B73"/>
    <w:rsid w:val="001A21D9"/>
    <w:rsid w:val="001A2330"/>
    <w:rsid w:val="001A2CD7"/>
    <w:rsid w:val="001A2F03"/>
    <w:rsid w:val="001A3461"/>
    <w:rsid w:val="001A3954"/>
    <w:rsid w:val="001A441A"/>
    <w:rsid w:val="001A44B4"/>
    <w:rsid w:val="001A4651"/>
    <w:rsid w:val="001A4F35"/>
    <w:rsid w:val="001A56A8"/>
    <w:rsid w:val="001A59A3"/>
    <w:rsid w:val="001A5A9B"/>
    <w:rsid w:val="001A5DC7"/>
    <w:rsid w:val="001A64F6"/>
    <w:rsid w:val="001A66CB"/>
    <w:rsid w:val="001A6771"/>
    <w:rsid w:val="001A6B60"/>
    <w:rsid w:val="001A6EF5"/>
    <w:rsid w:val="001A6FFB"/>
    <w:rsid w:val="001A7897"/>
    <w:rsid w:val="001A789B"/>
    <w:rsid w:val="001A7AAE"/>
    <w:rsid w:val="001A7D44"/>
    <w:rsid w:val="001A7E36"/>
    <w:rsid w:val="001B0F2E"/>
    <w:rsid w:val="001B1781"/>
    <w:rsid w:val="001B17BF"/>
    <w:rsid w:val="001B1BDA"/>
    <w:rsid w:val="001B2159"/>
    <w:rsid w:val="001B26B5"/>
    <w:rsid w:val="001B271C"/>
    <w:rsid w:val="001B28C4"/>
    <w:rsid w:val="001B2B76"/>
    <w:rsid w:val="001B38FE"/>
    <w:rsid w:val="001B399F"/>
    <w:rsid w:val="001B4D47"/>
    <w:rsid w:val="001B525D"/>
    <w:rsid w:val="001B56B5"/>
    <w:rsid w:val="001B56EF"/>
    <w:rsid w:val="001B5EC7"/>
    <w:rsid w:val="001B6D76"/>
    <w:rsid w:val="001B70EE"/>
    <w:rsid w:val="001B7675"/>
    <w:rsid w:val="001B77B7"/>
    <w:rsid w:val="001B791D"/>
    <w:rsid w:val="001B7CE3"/>
    <w:rsid w:val="001B7D48"/>
    <w:rsid w:val="001C07E1"/>
    <w:rsid w:val="001C07EB"/>
    <w:rsid w:val="001C1032"/>
    <w:rsid w:val="001C1A69"/>
    <w:rsid w:val="001C1A74"/>
    <w:rsid w:val="001C2873"/>
    <w:rsid w:val="001C2DF2"/>
    <w:rsid w:val="001C2EF4"/>
    <w:rsid w:val="001C3BBA"/>
    <w:rsid w:val="001C3E71"/>
    <w:rsid w:val="001C43E7"/>
    <w:rsid w:val="001C4781"/>
    <w:rsid w:val="001C4E6C"/>
    <w:rsid w:val="001C59FB"/>
    <w:rsid w:val="001C5F5D"/>
    <w:rsid w:val="001C60C0"/>
    <w:rsid w:val="001C6D45"/>
    <w:rsid w:val="001C6FE5"/>
    <w:rsid w:val="001C7765"/>
    <w:rsid w:val="001C78E9"/>
    <w:rsid w:val="001C79B4"/>
    <w:rsid w:val="001C7B7D"/>
    <w:rsid w:val="001D0EE4"/>
    <w:rsid w:val="001D0FB8"/>
    <w:rsid w:val="001D10DA"/>
    <w:rsid w:val="001D14AD"/>
    <w:rsid w:val="001D1CE8"/>
    <w:rsid w:val="001D1F83"/>
    <w:rsid w:val="001D23E7"/>
    <w:rsid w:val="001D254D"/>
    <w:rsid w:val="001D2A7A"/>
    <w:rsid w:val="001D3F2C"/>
    <w:rsid w:val="001D4674"/>
    <w:rsid w:val="001D4FCD"/>
    <w:rsid w:val="001D5298"/>
    <w:rsid w:val="001D5465"/>
    <w:rsid w:val="001D599F"/>
    <w:rsid w:val="001D5C10"/>
    <w:rsid w:val="001D5E01"/>
    <w:rsid w:val="001D65E2"/>
    <w:rsid w:val="001D6665"/>
    <w:rsid w:val="001D7F11"/>
    <w:rsid w:val="001E02D1"/>
    <w:rsid w:val="001E0A1B"/>
    <w:rsid w:val="001E0F6C"/>
    <w:rsid w:val="001E11E3"/>
    <w:rsid w:val="001E1429"/>
    <w:rsid w:val="001E2072"/>
    <w:rsid w:val="001E23D8"/>
    <w:rsid w:val="001E24E8"/>
    <w:rsid w:val="001E264E"/>
    <w:rsid w:val="001E2750"/>
    <w:rsid w:val="001E2822"/>
    <w:rsid w:val="001E3897"/>
    <w:rsid w:val="001E3BEB"/>
    <w:rsid w:val="001E3E5F"/>
    <w:rsid w:val="001E4279"/>
    <w:rsid w:val="001E42BD"/>
    <w:rsid w:val="001E506B"/>
    <w:rsid w:val="001E50FF"/>
    <w:rsid w:val="001E552C"/>
    <w:rsid w:val="001E58AF"/>
    <w:rsid w:val="001E6785"/>
    <w:rsid w:val="001E679A"/>
    <w:rsid w:val="001E7F07"/>
    <w:rsid w:val="001F0864"/>
    <w:rsid w:val="001F0A60"/>
    <w:rsid w:val="001F0AAB"/>
    <w:rsid w:val="001F0CCA"/>
    <w:rsid w:val="001F0DFD"/>
    <w:rsid w:val="001F0F52"/>
    <w:rsid w:val="001F13A6"/>
    <w:rsid w:val="001F13A9"/>
    <w:rsid w:val="001F15B3"/>
    <w:rsid w:val="001F2ACE"/>
    <w:rsid w:val="001F2E59"/>
    <w:rsid w:val="001F3360"/>
    <w:rsid w:val="001F372D"/>
    <w:rsid w:val="001F3A82"/>
    <w:rsid w:val="001F47EE"/>
    <w:rsid w:val="001F4A5D"/>
    <w:rsid w:val="001F4A83"/>
    <w:rsid w:val="001F5250"/>
    <w:rsid w:val="001F5675"/>
    <w:rsid w:val="001F5D23"/>
    <w:rsid w:val="001F5E57"/>
    <w:rsid w:val="001F5EE5"/>
    <w:rsid w:val="001F5FE7"/>
    <w:rsid w:val="001F732E"/>
    <w:rsid w:val="001F77D8"/>
    <w:rsid w:val="001F7FC9"/>
    <w:rsid w:val="00200573"/>
    <w:rsid w:val="00200BBE"/>
    <w:rsid w:val="00200D18"/>
    <w:rsid w:val="00200E4C"/>
    <w:rsid w:val="0020150B"/>
    <w:rsid w:val="002023E7"/>
    <w:rsid w:val="00202616"/>
    <w:rsid w:val="002030D1"/>
    <w:rsid w:val="002030EC"/>
    <w:rsid w:val="00203133"/>
    <w:rsid w:val="00203CCB"/>
    <w:rsid w:val="00204A85"/>
    <w:rsid w:val="00205053"/>
    <w:rsid w:val="0020508B"/>
    <w:rsid w:val="002050AE"/>
    <w:rsid w:val="002055FD"/>
    <w:rsid w:val="0020592A"/>
    <w:rsid w:val="00205C9E"/>
    <w:rsid w:val="0020677F"/>
    <w:rsid w:val="00206B63"/>
    <w:rsid w:val="00206CFB"/>
    <w:rsid w:val="00206FA5"/>
    <w:rsid w:val="0020741A"/>
    <w:rsid w:val="00207443"/>
    <w:rsid w:val="0020771B"/>
    <w:rsid w:val="00207CB4"/>
    <w:rsid w:val="002103C5"/>
    <w:rsid w:val="0021073E"/>
    <w:rsid w:val="0021098E"/>
    <w:rsid w:val="00210CD4"/>
    <w:rsid w:val="002119E7"/>
    <w:rsid w:val="00211B22"/>
    <w:rsid w:val="00212130"/>
    <w:rsid w:val="00212C37"/>
    <w:rsid w:val="00212E3F"/>
    <w:rsid w:val="00213E76"/>
    <w:rsid w:val="00214EB2"/>
    <w:rsid w:val="00214F84"/>
    <w:rsid w:val="00215A1C"/>
    <w:rsid w:val="00215D3D"/>
    <w:rsid w:val="00216E8C"/>
    <w:rsid w:val="00217B57"/>
    <w:rsid w:val="00220BF2"/>
    <w:rsid w:val="00220E99"/>
    <w:rsid w:val="002213D1"/>
    <w:rsid w:val="00221BB0"/>
    <w:rsid w:val="00222641"/>
    <w:rsid w:val="00222B03"/>
    <w:rsid w:val="00223701"/>
    <w:rsid w:val="002239B1"/>
    <w:rsid w:val="0022495F"/>
    <w:rsid w:val="00224C43"/>
    <w:rsid w:val="00224C69"/>
    <w:rsid w:val="00224F8C"/>
    <w:rsid w:val="002254DB"/>
    <w:rsid w:val="0022566F"/>
    <w:rsid w:val="00225825"/>
    <w:rsid w:val="002258A3"/>
    <w:rsid w:val="002259F6"/>
    <w:rsid w:val="002267E6"/>
    <w:rsid w:val="002267E7"/>
    <w:rsid w:val="00226B01"/>
    <w:rsid w:val="002271E0"/>
    <w:rsid w:val="00227967"/>
    <w:rsid w:val="0023016D"/>
    <w:rsid w:val="002301EC"/>
    <w:rsid w:val="00231CF2"/>
    <w:rsid w:val="00232029"/>
    <w:rsid w:val="00232AB0"/>
    <w:rsid w:val="002336FA"/>
    <w:rsid w:val="00234D3E"/>
    <w:rsid w:val="0023530B"/>
    <w:rsid w:val="002354E7"/>
    <w:rsid w:val="00236745"/>
    <w:rsid w:val="00236EA2"/>
    <w:rsid w:val="002377A7"/>
    <w:rsid w:val="00237E6F"/>
    <w:rsid w:val="00240FE1"/>
    <w:rsid w:val="00241579"/>
    <w:rsid w:val="002416B1"/>
    <w:rsid w:val="00241F61"/>
    <w:rsid w:val="00242276"/>
    <w:rsid w:val="002426D4"/>
    <w:rsid w:val="002428E6"/>
    <w:rsid w:val="00242AB2"/>
    <w:rsid w:val="00242ABF"/>
    <w:rsid w:val="00242BFD"/>
    <w:rsid w:val="00242DE3"/>
    <w:rsid w:val="00243754"/>
    <w:rsid w:val="00243CC1"/>
    <w:rsid w:val="00243FDF"/>
    <w:rsid w:val="002445C5"/>
    <w:rsid w:val="002454A0"/>
    <w:rsid w:val="002454AA"/>
    <w:rsid w:val="00245DF9"/>
    <w:rsid w:val="00246327"/>
    <w:rsid w:val="00246E82"/>
    <w:rsid w:val="00247581"/>
    <w:rsid w:val="00247D14"/>
    <w:rsid w:val="00247DC4"/>
    <w:rsid w:val="002502E8"/>
    <w:rsid w:val="00250C04"/>
    <w:rsid w:val="002511F7"/>
    <w:rsid w:val="002514CC"/>
    <w:rsid w:val="00251551"/>
    <w:rsid w:val="00251748"/>
    <w:rsid w:val="00251E23"/>
    <w:rsid w:val="00252401"/>
    <w:rsid w:val="00252842"/>
    <w:rsid w:val="002528E1"/>
    <w:rsid w:val="00252A0E"/>
    <w:rsid w:val="00252AE1"/>
    <w:rsid w:val="00252EEB"/>
    <w:rsid w:val="002533CA"/>
    <w:rsid w:val="0025359B"/>
    <w:rsid w:val="0025378F"/>
    <w:rsid w:val="00253CC8"/>
    <w:rsid w:val="00253DF5"/>
    <w:rsid w:val="00253EF6"/>
    <w:rsid w:val="00254D8E"/>
    <w:rsid w:val="00255878"/>
    <w:rsid w:val="00255A6E"/>
    <w:rsid w:val="002563E5"/>
    <w:rsid w:val="0025661C"/>
    <w:rsid w:val="002566E4"/>
    <w:rsid w:val="00256739"/>
    <w:rsid w:val="00256E4E"/>
    <w:rsid w:val="002575D0"/>
    <w:rsid w:val="00257C20"/>
    <w:rsid w:val="002600E3"/>
    <w:rsid w:val="0026072E"/>
    <w:rsid w:val="00260F78"/>
    <w:rsid w:val="00261725"/>
    <w:rsid w:val="0026174D"/>
    <w:rsid w:val="002618B7"/>
    <w:rsid w:val="00261F8A"/>
    <w:rsid w:val="0026213F"/>
    <w:rsid w:val="00262485"/>
    <w:rsid w:val="00262B0F"/>
    <w:rsid w:val="00262FA1"/>
    <w:rsid w:val="0026305F"/>
    <w:rsid w:val="00263132"/>
    <w:rsid w:val="00263661"/>
    <w:rsid w:val="0026380A"/>
    <w:rsid w:val="00263C46"/>
    <w:rsid w:val="00264570"/>
    <w:rsid w:val="0026471A"/>
    <w:rsid w:val="00264866"/>
    <w:rsid w:val="00264DFF"/>
    <w:rsid w:val="0026512A"/>
    <w:rsid w:val="002652BD"/>
    <w:rsid w:val="00265655"/>
    <w:rsid w:val="0026590F"/>
    <w:rsid w:val="002701EC"/>
    <w:rsid w:val="00270B6A"/>
    <w:rsid w:val="00270C05"/>
    <w:rsid w:val="00270F52"/>
    <w:rsid w:val="002713B2"/>
    <w:rsid w:val="002715AA"/>
    <w:rsid w:val="00271E3A"/>
    <w:rsid w:val="002723A4"/>
    <w:rsid w:val="00272AA8"/>
    <w:rsid w:val="00272F87"/>
    <w:rsid w:val="00273044"/>
    <w:rsid w:val="0027364E"/>
    <w:rsid w:val="0027364F"/>
    <w:rsid w:val="0027365D"/>
    <w:rsid w:val="00274323"/>
    <w:rsid w:val="00274600"/>
    <w:rsid w:val="00274A7F"/>
    <w:rsid w:val="00274C50"/>
    <w:rsid w:val="00274D24"/>
    <w:rsid w:val="00274FA5"/>
    <w:rsid w:val="00275697"/>
    <w:rsid w:val="0027592B"/>
    <w:rsid w:val="002759DE"/>
    <w:rsid w:val="00275AA8"/>
    <w:rsid w:val="00276EE3"/>
    <w:rsid w:val="0027708E"/>
    <w:rsid w:val="002770AC"/>
    <w:rsid w:val="00277738"/>
    <w:rsid w:val="00277EEC"/>
    <w:rsid w:val="002804C3"/>
    <w:rsid w:val="0028111E"/>
    <w:rsid w:val="002811E7"/>
    <w:rsid w:val="002811F0"/>
    <w:rsid w:val="00281352"/>
    <w:rsid w:val="00281662"/>
    <w:rsid w:val="00281920"/>
    <w:rsid w:val="002820EA"/>
    <w:rsid w:val="0028266F"/>
    <w:rsid w:val="00283473"/>
    <w:rsid w:val="0028363F"/>
    <w:rsid w:val="002838BF"/>
    <w:rsid w:val="00284081"/>
    <w:rsid w:val="00284333"/>
    <w:rsid w:val="00284B2D"/>
    <w:rsid w:val="00285127"/>
    <w:rsid w:val="00285DF8"/>
    <w:rsid w:val="00285E69"/>
    <w:rsid w:val="002862CC"/>
    <w:rsid w:val="00286B3B"/>
    <w:rsid w:val="002878CD"/>
    <w:rsid w:val="002900FE"/>
    <w:rsid w:val="00290265"/>
    <w:rsid w:val="00290BA1"/>
    <w:rsid w:val="002917A8"/>
    <w:rsid w:val="00291B12"/>
    <w:rsid w:val="00291EE6"/>
    <w:rsid w:val="00291F0E"/>
    <w:rsid w:val="0029246B"/>
    <w:rsid w:val="00292E84"/>
    <w:rsid w:val="00293473"/>
    <w:rsid w:val="0029386B"/>
    <w:rsid w:val="0029422C"/>
    <w:rsid w:val="002944AE"/>
    <w:rsid w:val="002949F5"/>
    <w:rsid w:val="0029652B"/>
    <w:rsid w:val="00296853"/>
    <w:rsid w:val="0029689F"/>
    <w:rsid w:val="00296E04"/>
    <w:rsid w:val="00296F12"/>
    <w:rsid w:val="002971DB"/>
    <w:rsid w:val="002978F7"/>
    <w:rsid w:val="002A02E7"/>
    <w:rsid w:val="002A03DB"/>
    <w:rsid w:val="002A0502"/>
    <w:rsid w:val="002A0806"/>
    <w:rsid w:val="002A08EB"/>
    <w:rsid w:val="002A125C"/>
    <w:rsid w:val="002A1F32"/>
    <w:rsid w:val="002A21F1"/>
    <w:rsid w:val="002A265D"/>
    <w:rsid w:val="002A2790"/>
    <w:rsid w:val="002A2BED"/>
    <w:rsid w:val="002A331B"/>
    <w:rsid w:val="002A3B81"/>
    <w:rsid w:val="002A45BA"/>
    <w:rsid w:val="002A4AC6"/>
    <w:rsid w:val="002A4C5D"/>
    <w:rsid w:val="002A4C80"/>
    <w:rsid w:val="002A4DD6"/>
    <w:rsid w:val="002A4DDB"/>
    <w:rsid w:val="002A51DF"/>
    <w:rsid w:val="002A5384"/>
    <w:rsid w:val="002A55CA"/>
    <w:rsid w:val="002A5A3D"/>
    <w:rsid w:val="002A5BB1"/>
    <w:rsid w:val="002A627E"/>
    <w:rsid w:val="002A6C52"/>
    <w:rsid w:val="002A6DBB"/>
    <w:rsid w:val="002A6E1F"/>
    <w:rsid w:val="002A78B1"/>
    <w:rsid w:val="002A7D78"/>
    <w:rsid w:val="002B0045"/>
    <w:rsid w:val="002B0C93"/>
    <w:rsid w:val="002B1625"/>
    <w:rsid w:val="002B255F"/>
    <w:rsid w:val="002B2F6B"/>
    <w:rsid w:val="002B2FC1"/>
    <w:rsid w:val="002B3223"/>
    <w:rsid w:val="002B3C17"/>
    <w:rsid w:val="002B3E17"/>
    <w:rsid w:val="002B46F5"/>
    <w:rsid w:val="002B47E7"/>
    <w:rsid w:val="002B4AE8"/>
    <w:rsid w:val="002B4C25"/>
    <w:rsid w:val="002B528B"/>
    <w:rsid w:val="002B590A"/>
    <w:rsid w:val="002B60D3"/>
    <w:rsid w:val="002B6CA3"/>
    <w:rsid w:val="002B6E66"/>
    <w:rsid w:val="002B6FF8"/>
    <w:rsid w:val="002B7397"/>
    <w:rsid w:val="002B7688"/>
    <w:rsid w:val="002C0443"/>
    <w:rsid w:val="002C070A"/>
    <w:rsid w:val="002C07A4"/>
    <w:rsid w:val="002C088A"/>
    <w:rsid w:val="002C110F"/>
    <w:rsid w:val="002C1E47"/>
    <w:rsid w:val="002C237F"/>
    <w:rsid w:val="002C2746"/>
    <w:rsid w:val="002C30E3"/>
    <w:rsid w:val="002C320C"/>
    <w:rsid w:val="002C3316"/>
    <w:rsid w:val="002C338E"/>
    <w:rsid w:val="002C384D"/>
    <w:rsid w:val="002C42E6"/>
    <w:rsid w:val="002C45CF"/>
    <w:rsid w:val="002C477D"/>
    <w:rsid w:val="002C597A"/>
    <w:rsid w:val="002C5B95"/>
    <w:rsid w:val="002C5C3E"/>
    <w:rsid w:val="002C6A02"/>
    <w:rsid w:val="002C774F"/>
    <w:rsid w:val="002D02A1"/>
    <w:rsid w:val="002D08DE"/>
    <w:rsid w:val="002D15E9"/>
    <w:rsid w:val="002D1B69"/>
    <w:rsid w:val="002D1F40"/>
    <w:rsid w:val="002D27D0"/>
    <w:rsid w:val="002D3F2C"/>
    <w:rsid w:val="002D48CD"/>
    <w:rsid w:val="002D4A91"/>
    <w:rsid w:val="002D4DE2"/>
    <w:rsid w:val="002D57BB"/>
    <w:rsid w:val="002D58D9"/>
    <w:rsid w:val="002D5BB9"/>
    <w:rsid w:val="002D5DC7"/>
    <w:rsid w:val="002D63E0"/>
    <w:rsid w:val="002D64F8"/>
    <w:rsid w:val="002D6616"/>
    <w:rsid w:val="002D6641"/>
    <w:rsid w:val="002D69E0"/>
    <w:rsid w:val="002D6C59"/>
    <w:rsid w:val="002D7519"/>
    <w:rsid w:val="002D76F6"/>
    <w:rsid w:val="002E01AD"/>
    <w:rsid w:val="002E06F0"/>
    <w:rsid w:val="002E0ABD"/>
    <w:rsid w:val="002E1003"/>
    <w:rsid w:val="002E116E"/>
    <w:rsid w:val="002E1180"/>
    <w:rsid w:val="002E15EE"/>
    <w:rsid w:val="002E1CB9"/>
    <w:rsid w:val="002E1F71"/>
    <w:rsid w:val="002E230E"/>
    <w:rsid w:val="002E2BBE"/>
    <w:rsid w:val="002E2CE0"/>
    <w:rsid w:val="002E316A"/>
    <w:rsid w:val="002E32AE"/>
    <w:rsid w:val="002E336D"/>
    <w:rsid w:val="002E3518"/>
    <w:rsid w:val="002E35C1"/>
    <w:rsid w:val="002E368C"/>
    <w:rsid w:val="002E38AD"/>
    <w:rsid w:val="002E3D36"/>
    <w:rsid w:val="002E3EA2"/>
    <w:rsid w:val="002E425D"/>
    <w:rsid w:val="002E4F0A"/>
    <w:rsid w:val="002E52E8"/>
    <w:rsid w:val="002E52F4"/>
    <w:rsid w:val="002E6293"/>
    <w:rsid w:val="002E6D9D"/>
    <w:rsid w:val="002E7352"/>
    <w:rsid w:val="002E7461"/>
    <w:rsid w:val="002E7E08"/>
    <w:rsid w:val="002F025E"/>
    <w:rsid w:val="002F126A"/>
    <w:rsid w:val="002F1498"/>
    <w:rsid w:val="002F1780"/>
    <w:rsid w:val="002F188D"/>
    <w:rsid w:val="002F1F7E"/>
    <w:rsid w:val="002F1FF1"/>
    <w:rsid w:val="002F2B63"/>
    <w:rsid w:val="002F3479"/>
    <w:rsid w:val="002F4791"/>
    <w:rsid w:val="002F4B62"/>
    <w:rsid w:val="002F4F52"/>
    <w:rsid w:val="002F5B07"/>
    <w:rsid w:val="002F5EFD"/>
    <w:rsid w:val="002F62A9"/>
    <w:rsid w:val="002F64FF"/>
    <w:rsid w:val="002F6543"/>
    <w:rsid w:val="002F66D1"/>
    <w:rsid w:val="002F66DB"/>
    <w:rsid w:val="002F6A75"/>
    <w:rsid w:val="002F7491"/>
    <w:rsid w:val="002F795B"/>
    <w:rsid w:val="00300876"/>
    <w:rsid w:val="00300BF7"/>
    <w:rsid w:val="003010BF"/>
    <w:rsid w:val="00301169"/>
    <w:rsid w:val="003014F7"/>
    <w:rsid w:val="00301BB0"/>
    <w:rsid w:val="00302390"/>
    <w:rsid w:val="00302F00"/>
    <w:rsid w:val="0030319B"/>
    <w:rsid w:val="00303C52"/>
    <w:rsid w:val="0030466D"/>
    <w:rsid w:val="00305734"/>
    <w:rsid w:val="003061A6"/>
    <w:rsid w:val="0030732D"/>
    <w:rsid w:val="00307D01"/>
    <w:rsid w:val="00312AAC"/>
    <w:rsid w:val="00312C91"/>
    <w:rsid w:val="00312C95"/>
    <w:rsid w:val="00312DBB"/>
    <w:rsid w:val="003133F4"/>
    <w:rsid w:val="00313533"/>
    <w:rsid w:val="0031434A"/>
    <w:rsid w:val="0031468D"/>
    <w:rsid w:val="003147BB"/>
    <w:rsid w:val="003147F2"/>
    <w:rsid w:val="00314A38"/>
    <w:rsid w:val="00314A3E"/>
    <w:rsid w:val="00314DFE"/>
    <w:rsid w:val="00314ECA"/>
    <w:rsid w:val="00314F35"/>
    <w:rsid w:val="003155CA"/>
    <w:rsid w:val="00315B64"/>
    <w:rsid w:val="00315D37"/>
    <w:rsid w:val="00315D7A"/>
    <w:rsid w:val="00316455"/>
    <w:rsid w:val="00316751"/>
    <w:rsid w:val="003168DB"/>
    <w:rsid w:val="00317104"/>
    <w:rsid w:val="00317943"/>
    <w:rsid w:val="00317E12"/>
    <w:rsid w:val="00320B76"/>
    <w:rsid w:val="003211BF"/>
    <w:rsid w:val="00321CD2"/>
    <w:rsid w:val="00321E96"/>
    <w:rsid w:val="00321F92"/>
    <w:rsid w:val="003222DC"/>
    <w:rsid w:val="00322581"/>
    <w:rsid w:val="00322907"/>
    <w:rsid w:val="00322B7C"/>
    <w:rsid w:val="00322F39"/>
    <w:rsid w:val="003234D0"/>
    <w:rsid w:val="003239F2"/>
    <w:rsid w:val="00324271"/>
    <w:rsid w:val="00324CA0"/>
    <w:rsid w:val="00324F02"/>
    <w:rsid w:val="00326027"/>
    <w:rsid w:val="00326167"/>
    <w:rsid w:val="00326462"/>
    <w:rsid w:val="003269EA"/>
    <w:rsid w:val="00326EF7"/>
    <w:rsid w:val="00330AE8"/>
    <w:rsid w:val="00330DC8"/>
    <w:rsid w:val="00330FF6"/>
    <w:rsid w:val="00331936"/>
    <w:rsid w:val="00331F18"/>
    <w:rsid w:val="00332453"/>
    <w:rsid w:val="00332595"/>
    <w:rsid w:val="0033314A"/>
    <w:rsid w:val="00333539"/>
    <w:rsid w:val="00333651"/>
    <w:rsid w:val="003339FD"/>
    <w:rsid w:val="00334023"/>
    <w:rsid w:val="003348CB"/>
    <w:rsid w:val="0033568C"/>
    <w:rsid w:val="0033663A"/>
    <w:rsid w:val="00336CD0"/>
    <w:rsid w:val="00336E45"/>
    <w:rsid w:val="00337497"/>
    <w:rsid w:val="003376FE"/>
    <w:rsid w:val="00337A43"/>
    <w:rsid w:val="00340026"/>
    <w:rsid w:val="003401EB"/>
    <w:rsid w:val="003409D7"/>
    <w:rsid w:val="0034100A"/>
    <w:rsid w:val="00341441"/>
    <w:rsid w:val="00341ABB"/>
    <w:rsid w:val="00341F2F"/>
    <w:rsid w:val="00341FC0"/>
    <w:rsid w:val="0034204D"/>
    <w:rsid w:val="00342311"/>
    <w:rsid w:val="00342D3C"/>
    <w:rsid w:val="0034324E"/>
    <w:rsid w:val="003434D7"/>
    <w:rsid w:val="00343EB2"/>
    <w:rsid w:val="003447A2"/>
    <w:rsid w:val="00344D7A"/>
    <w:rsid w:val="0034534A"/>
    <w:rsid w:val="003454C6"/>
    <w:rsid w:val="003455F4"/>
    <w:rsid w:val="003457D8"/>
    <w:rsid w:val="00345B67"/>
    <w:rsid w:val="00345D6F"/>
    <w:rsid w:val="00345F67"/>
    <w:rsid w:val="0034707D"/>
    <w:rsid w:val="003471A0"/>
    <w:rsid w:val="00350B94"/>
    <w:rsid w:val="00351823"/>
    <w:rsid w:val="0035210E"/>
    <w:rsid w:val="00352342"/>
    <w:rsid w:val="00352E85"/>
    <w:rsid w:val="003530AE"/>
    <w:rsid w:val="00353737"/>
    <w:rsid w:val="00353944"/>
    <w:rsid w:val="003540FF"/>
    <w:rsid w:val="00354380"/>
    <w:rsid w:val="003543E6"/>
    <w:rsid w:val="003545F6"/>
    <w:rsid w:val="00354A8F"/>
    <w:rsid w:val="00355376"/>
    <w:rsid w:val="003553F7"/>
    <w:rsid w:val="00355A6F"/>
    <w:rsid w:val="00355B1E"/>
    <w:rsid w:val="00355C83"/>
    <w:rsid w:val="003565ED"/>
    <w:rsid w:val="003571B9"/>
    <w:rsid w:val="0035783F"/>
    <w:rsid w:val="00357A7C"/>
    <w:rsid w:val="00360138"/>
    <w:rsid w:val="00360779"/>
    <w:rsid w:val="00360817"/>
    <w:rsid w:val="0036081D"/>
    <w:rsid w:val="003609F9"/>
    <w:rsid w:val="00360A40"/>
    <w:rsid w:val="00360AA4"/>
    <w:rsid w:val="00361DE7"/>
    <w:rsid w:val="00361E88"/>
    <w:rsid w:val="00362431"/>
    <w:rsid w:val="0036244A"/>
    <w:rsid w:val="00362C45"/>
    <w:rsid w:val="00362CF7"/>
    <w:rsid w:val="00362FEC"/>
    <w:rsid w:val="00363440"/>
    <w:rsid w:val="00363680"/>
    <w:rsid w:val="003638B0"/>
    <w:rsid w:val="00363994"/>
    <w:rsid w:val="00363B7F"/>
    <w:rsid w:val="00363F8E"/>
    <w:rsid w:val="003642A5"/>
    <w:rsid w:val="00364B26"/>
    <w:rsid w:val="00364B31"/>
    <w:rsid w:val="00364BF2"/>
    <w:rsid w:val="00364C30"/>
    <w:rsid w:val="0036546E"/>
    <w:rsid w:val="00365641"/>
    <w:rsid w:val="00366101"/>
    <w:rsid w:val="00366799"/>
    <w:rsid w:val="00366ED5"/>
    <w:rsid w:val="00366F41"/>
    <w:rsid w:val="0036738C"/>
    <w:rsid w:val="003675B5"/>
    <w:rsid w:val="003677D9"/>
    <w:rsid w:val="00367D9D"/>
    <w:rsid w:val="00370068"/>
    <w:rsid w:val="003706B0"/>
    <w:rsid w:val="00370DA9"/>
    <w:rsid w:val="00371188"/>
    <w:rsid w:val="003711B6"/>
    <w:rsid w:val="0037168E"/>
    <w:rsid w:val="003718EC"/>
    <w:rsid w:val="00371912"/>
    <w:rsid w:val="00371E23"/>
    <w:rsid w:val="0037302D"/>
    <w:rsid w:val="003733B7"/>
    <w:rsid w:val="0037345C"/>
    <w:rsid w:val="00373AB3"/>
    <w:rsid w:val="0037474A"/>
    <w:rsid w:val="00374AAE"/>
    <w:rsid w:val="00374ADA"/>
    <w:rsid w:val="00375285"/>
    <w:rsid w:val="003767A9"/>
    <w:rsid w:val="00376EB1"/>
    <w:rsid w:val="00376F9B"/>
    <w:rsid w:val="0037786A"/>
    <w:rsid w:val="00377906"/>
    <w:rsid w:val="0037794D"/>
    <w:rsid w:val="00377BE2"/>
    <w:rsid w:val="00377D51"/>
    <w:rsid w:val="00377F3D"/>
    <w:rsid w:val="0038016D"/>
    <w:rsid w:val="0038017F"/>
    <w:rsid w:val="003802FB"/>
    <w:rsid w:val="003804ED"/>
    <w:rsid w:val="003813EE"/>
    <w:rsid w:val="003814AA"/>
    <w:rsid w:val="00381C49"/>
    <w:rsid w:val="00382245"/>
    <w:rsid w:val="003824C2"/>
    <w:rsid w:val="003829D3"/>
    <w:rsid w:val="00383433"/>
    <w:rsid w:val="003835FE"/>
    <w:rsid w:val="003839CF"/>
    <w:rsid w:val="00383FD7"/>
    <w:rsid w:val="0038479F"/>
    <w:rsid w:val="00384D31"/>
    <w:rsid w:val="00385510"/>
    <w:rsid w:val="00386531"/>
    <w:rsid w:val="0038673D"/>
    <w:rsid w:val="0038694E"/>
    <w:rsid w:val="00386EAC"/>
    <w:rsid w:val="00386EDA"/>
    <w:rsid w:val="00387753"/>
    <w:rsid w:val="00387DF5"/>
    <w:rsid w:val="00390760"/>
    <w:rsid w:val="0039083C"/>
    <w:rsid w:val="00390EE2"/>
    <w:rsid w:val="00391486"/>
    <w:rsid w:val="00391722"/>
    <w:rsid w:val="00391B7F"/>
    <w:rsid w:val="003936EB"/>
    <w:rsid w:val="00393B5D"/>
    <w:rsid w:val="00393D6B"/>
    <w:rsid w:val="00395325"/>
    <w:rsid w:val="00395400"/>
    <w:rsid w:val="00396073"/>
    <w:rsid w:val="00396516"/>
    <w:rsid w:val="00396984"/>
    <w:rsid w:val="0039698E"/>
    <w:rsid w:val="003970FE"/>
    <w:rsid w:val="003977E5"/>
    <w:rsid w:val="00397C3D"/>
    <w:rsid w:val="003A0827"/>
    <w:rsid w:val="003A0ABA"/>
    <w:rsid w:val="003A0FCF"/>
    <w:rsid w:val="003A1475"/>
    <w:rsid w:val="003A1648"/>
    <w:rsid w:val="003A1C2F"/>
    <w:rsid w:val="003A20DE"/>
    <w:rsid w:val="003A2631"/>
    <w:rsid w:val="003A27DA"/>
    <w:rsid w:val="003A30AD"/>
    <w:rsid w:val="003A30DB"/>
    <w:rsid w:val="003A34E4"/>
    <w:rsid w:val="003A3836"/>
    <w:rsid w:val="003A4083"/>
    <w:rsid w:val="003A457E"/>
    <w:rsid w:val="003A47C0"/>
    <w:rsid w:val="003A48EE"/>
    <w:rsid w:val="003A4FFF"/>
    <w:rsid w:val="003A5072"/>
    <w:rsid w:val="003A538B"/>
    <w:rsid w:val="003A5504"/>
    <w:rsid w:val="003A5620"/>
    <w:rsid w:val="003A58F9"/>
    <w:rsid w:val="003A5989"/>
    <w:rsid w:val="003A5BC1"/>
    <w:rsid w:val="003A5C58"/>
    <w:rsid w:val="003A5CC7"/>
    <w:rsid w:val="003A6243"/>
    <w:rsid w:val="003A670A"/>
    <w:rsid w:val="003A6ACF"/>
    <w:rsid w:val="003A6B41"/>
    <w:rsid w:val="003A72F4"/>
    <w:rsid w:val="003A7523"/>
    <w:rsid w:val="003A766B"/>
    <w:rsid w:val="003A791B"/>
    <w:rsid w:val="003A7F1E"/>
    <w:rsid w:val="003B05A0"/>
    <w:rsid w:val="003B061B"/>
    <w:rsid w:val="003B0B18"/>
    <w:rsid w:val="003B0F05"/>
    <w:rsid w:val="003B13F6"/>
    <w:rsid w:val="003B17BC"/>
    <w:rsid w:val="003B1949"/>
    <w:rsid w:val="003B21CB"/>
    <w:rsid w:val="003B24FF"/>
    <w:rsid w:val="003B2B6D"/>
    <w:rsid w:val="003B3688"/>
    <w:rsid w:val="003B51EF"/>
    <w:rsid w:val="003B5242"/>
    <w:rsid w:val="003B569E"/>
    <w:rsid w:val="003B5831"/>
    <w:rsid w:val="003B59EC"/>
    <w:rsid w:val="003B5C1D"/>
    <w:rsid w:val="003B5E3A"/>
    <w:rsid w:val="003B611D"/>
    <w:rsid w:val="003B6A5F"/>
    <w:rsid w:val="003B6B8B"/>
    <w:rsid w:val="003B739E"/>
    <w:rsid w:val="003B7D9E"/>
    <w:rsid w:val="003C03B2"/>
    <w:rsid w:val="003C055C"/>
    <w:rsid w:val="003C0CBB"/>
    <w:rsid w:val="003C1047"/>
    <w:rsid w:val="003C1110"/>
    <w:rsid w:val="003C1166"/>
    <w:rsid w:val="003C15FE"/>
    <w:rsid w:val="003C16A7"/>
    <w:rsid w:val="003C18F4"/>
    <w:rsid w:val="003C25B9"/>
    <w:rsid w:val="003C27AF"/>
    <w:rsid w:val="003C2AFC"/>
    <w:rsid w:val="003C2F30"/>
    <w:rsid w:val="003C30C6"/>
    <w:rsid w:val="003C3276"/>
    <w:rsid w:val="003C3C0C"/>
    <w:rsid w:val="003C3E63"/>
    <w:rsid w:val="003C40B0"/>
    <w:rsid w:val="003C4169"/>
    <w:rsid w:val="003C4472"/>
    <w:rsid w:val="003C4883"/>
    <w:rsid w:val="003C4AA3"/>
    <w:rsid w:val="003C4BD6"/>
    <w:rsid w:val="003C54D4"/>
    <w:rsid w:val="003C5991"/>
    <w:rsid w:val="003C5994"/>
    <w:rsid w:val="003C5A81"/>
    <w:rsid w:val="003C6187"/>
    <w:rsid w:val="003C61DC"/>
    <w:rsid w:val="003C6550"/>
    <w:rsid w:val="003C6FAE"/>
    <w:rsid w:val="003C7194"/>
    <w:rsid w:val="003C78EC"/>
    <w:rsid w:val="003C7BF3"/>
    <w:rsid w:val="003D051D"/>
    <w:rsid w:val="003D1AC7"/>
    <w:rsid w:val="003D1F26"/>
    <w:rsid w:val="003D2234"/>
    <w:rsid w:val="003D22B3"/>
    <w:rsid w:val="003D25FF"/>
    <w:rsid w:val="003D3202"/>
    <w:rsid w:val="003D43AF"/>
    <w:rsid w:val="003D487F"/>
    <w:rsid w:val="003D4D1C"/>
    <w:rsid w:val="003D4F70"/>
    <w:rsid w:val="003D598E"/>
    <w:rsid w:val="003D6FBD"/>
    <w:rsid w:val="003D7212"/>
    <w:rsid w:val="003E024F"/>
    <w:rsid w:val="003E1654"/>
    <w:rsid w:val="003E19FB"/>
    <w:rsid w:val="003E1BB1"/>
    <w:rsid w:val="003E3032"/>
    <w:rsid w:val="003E37C7"/>
    <w:rsid w:val="003E40AC"/>
    <w:rsid w:val="003E4834"/>
    <w:rsid w:val="003E49E1"/>
    <w:rsid w:val="003E4FAF"/>
    <w:rsid w:val="003E54D3"/>
    <w:rsid w:val="003E5712"/>
    <w:rsid w:val="003E672E"/>
    <w:rsid w:val="003E6FFC"/>
    <w:rsid w:val="003E701C"/>
    <w:rsid w:val="003E72D1"/>
    <w:rsid w:val="003F02FB"/>
    <w:rsid w:val="003F0C52"/>
    <w:rsid w:val="003F0D15"/>
    <w:rsid w:val="003F0F98"/>
    <w:rsid w:val="003F0FBC"/>
    <w:rsid w:val="003F1706"/>
    <w:rsid w:val="003F17B5"/>
    <w:rsid w:val="003F1E65"/>
    <w:rsid w:val="003F2504"/>
    <w:rsid w:val="003F2757"/>
    <w:rsid w:val="003F282A"/>
    <w:rsid w:val="003F3400"/>
    <w:rsid w:val="003F3BAD"/>
    <w:rsid w:val="003F46B8"/>
    <w:rsid w:val="003F47AB"/>
    <w:rsid w:val="003F4A64"/>
    <w:rsid w:val="003F4E4E"/>
    <w:rsid w:val="003F5043"/>
    <w:rsid w:val="003F51DE"/>
    <w:rsid w:val="003F536E"/>
    <w:rsid w:val="003F6130"/>
    <w:rsid w:val="003F6925"/>
    <w:rsid w:val="003F776C"/>
    <w:rsid w:val="003F7964"/>
    <w:rsid w:val="0040086E"/>
    <w:rsid w:val="00400CAC"/>
    <w:rsid w:val="00400CCE"/>
    <w:rsid w:val="004018C2"/>
    <w:rsid w:val="00401C04"/>
    <w:rsid w:val="00402039"/>
    <w:rsid w:val="00402187"/>
    <w:rsid w:val="004022A8"/>
    <w:rsid w:val="00402D09"/>
    <w:rsid w:val="00402D5B"/>
    <w:rsid w:val="00402DA9"/>
    <w:rsid w:val="00402EE9"/>
    <w:rsid w:val="004034C5"/>
    <w:rsid w:val="00403F76"/>
    <w:rsid w:val="00404189"/>
    <w:rsid w:val="004046AA"/>
    <w:rsid w:val="004047E4"/>
    <w:rsid w:val="004052DC"/>
    <w:rsid w:val="00405B11"/>
    <w:rsid w:val="00405B96"/>
    <w:rsid w:val="00405F4E"/>
    <w:rsid w:val="004065AA"/>
    <w:rsid w:val="00406C8A"/>
    <w:rsid w:val="00407C05"/>
    <w:rsid w:val="00407F73"/>
    <w:rsid w:val="00410800"/>
    <w:rsid w:val="00412D16"/>
    <w:rsid w:val="00412ED2"/>
    <w:rsid w:val="00413C24"/>
    <w:rsid w:val="00413F2C"/>
    <w:rsid w:val="00414363"/>
    <w:rsid w:val="004144E5"/>
    <w:rsid w:val="00414574"/>
    <w:rsid w:val="004145BB"/>
    <w:rsid w:val="00414611"/>
    <w:rsid w:val="00414A2D"/>
    <w:rsid w:val="00414AD4"/>
    <w:rsid w:val="00416081"/>
    <w:rsid w:val="00416581"/>
    <w:rsid w:val="004168B8"/>
    <w:rsid w:val="00416BC9"/>
    <w:rsid w:val="004172F5"/>
    <w:rsid w:val="00417758"/>
    <w:rsid w:val="0042000E"/>
    <w:rsid w:val="0042046B"/>
    <w:rsid w:val="00420A65"/>
    <w:rsid w:val="00420AD9"/>
    <w:rsid w:val="0042109A"/>
    <w:rsid w:val="0042113E"/>
    <w:rsid w:val="004215C7"/>
    <w:rsid w:val="0042174A"/>
    <w:rsid w:val="00421947"/>
    <w:rsid w:val="00421A97"/>
    <w:rsid w:val="0042343D"/>
    <w:rsid w:val="004238D3"/>
    <w:rsid w:val="00423EBD"/>
    <w:rsid w:val="0042443D"/>
    <w:rsid w:val="0042472E"/>
    <w:rsid w:val="00424879"/>
    <w:rsid w:val="00425469"/>
    <w:rsid w:val="00425628"/>
    <w:rsid w:val="0042579F"/>
    <w:rsid w:val="00425BAF"/>
    <w:rsid w:val="0042688A"/>
    <w:rsid w:val="00426DFE"/>
    <w:rsid w:val="004273AD"/>
    <w:rsid w:val="0042757E"/>
    <w:rsid w:val="0042770D"/>
    <w:rsid w:val="00427710"/>
    <w:rsid w:val="004307FC"/>
    <w:rsid w:val="0043089F"/>
    <w:rsid w:val="00430C72"/>
    <w:rsid w:val="00430EF2"/>
    <w:rsid w:val="004313CF"/>
    <w:rsid w:val="004317D0"/>
    <w:rsid w:val="0043194A"/>
    <w:rsid w:val="00431D10"/>
    <w:rsid w:val="00432592"/>
    <w:rsid w:val="00432832"/>
    <w:rsid w:val="0043283E"/>
    <w:rsid w:val="0043323B"/>
    <w:rsid w:val="00433C1B"/>
    <w:rsid w:val="00433C65"/>
    <w:rsid w:val="00433F94"/>
    <w:rsid w:val="0043403C"/>
    <w:rsid w:val="0043415C"/>
    <w:rsid w:val="00434392"/>
    <w:rsid w:val="004348D7"/>
    <w:rsid w:val="00434C2D"/>
    <w:rsid w:val="00435541"/>
    <w:rsid w:val="004356F2"/>
    <w:rsid w:val="00435881"/>
    <w:rsid w:val="0043592B"/>
    <w:rsid w:val="004359AC"/>
    <w:rsid w:val="00436217"/>
    <w:rsid w:val="0043671E"/>
    <w:rsid w:val="00436E0C"/>
    <w:rsid w:val="00437130"/>
    <w:rsid w:val="004374A3"/>
    <w:rsid w:val="00437B7C"/>
    <w:rsid w:val="00437E0E"/>
    <w:rsid w:val="00440367"/>
    <w:rsid w:val="00440420"/>
    <w:rsid w:val="00440AD7"/>
    <w:rsid w:val="00440F11"/>
    <w:rsid w:val="0044155C"/>
    <w:rsid w:val="00441D16"/>
    <w:rsid w:val="00442040"/>
    <w:rsid w:val="004421C0"/>
    <w:rsid w:val="00442B52"/>
    <w:rsid w:val="004436A6"/>
    <w:rsid w:val="00445765"/>
    <w:rsid w:val="00446776"/>
    <w:rsid w:val="00446A91"/>
    <w:rsid w:val="00446F48"/>
    <w:rsid w:val="0044741C"/>
    <w:rsid w:val="00447B11"/>
    <w:rsid w:val="004501F1"/>
    <w:rsid w:val="00450239"/>
    <w:rsid w:val="00450A35"/>
    <w:rsid w:val="00450CC8"/>
    <w:rsid w:val="004514C8"/>
    <w:rsid w:val="00451F57"/>
    <w:rsid w:val="00452203"/>
    <w:rsid w:val="00452334"/>
    <w:rsid w:val="004526E5"/>
    <w:rsid w:val="00453782"/>
    <w:rsid w:val="00454022"/>
    <w:rsid w:val="0045523C"/>
    <w:rsid w:val="004556B6"/>
    <w:rsid w:val="0045580A"/>
    <w:rsid w:val="00455971"/>
    <w:rsid w:val="004562E5"/>
    <w:rsid w:val="00456A05"/>
    <w:rsid w:val="00456E89"/>
    <w:rsid w:val="00456F23"/>
    <w:rsid w:val="0046176D"/>
    <w:rsid w:val="004617DE"/>
    <w:rsid w:val="00461CFD"/>
    <w:rsid w:val="00461DEC"/>
    <w:rsid w:val="004627CE"/>
    <w:rsid w:val="00462F07"/>
    <w:rsid w:val="00462FFB"/>
    <w:rsid w:val="00463525"/>
    <w:rsid w:val="00463A59"/>
    <w:rsid w:val="004640F0"/>
    <w:rsid w:val="004641FB"/>
    <w:rsid w:val="004644F9"/>
    <w:rsid w:val="0046487F"/>
    <w:rsid w:val="00464CAE"/>
    <w:rsid w:val="0046528A"/>
    <w:rsid w:val="0046536A"/>
    <w:rsid w:val="00466349"/>
    <w:rsid w:val="004664D2"/>
    <w:rsid w:val="004668B6"/>
    <w:rsid w:val="00466D46"/>
    <w:rsid w:val="00466E31"/>
    <w:rsid w:val="0046741F"/>
    <w:rsid w:val="00467F1D"/>
    <w:rsid w:val="00470046"/>
    <w:rsid w:val="0047050E"/>
    <w:rsid w:val="0047055A"/>
    <w:rsid w:val="004707BB"/>
    <w:rsid w:val="00470FDE"/>
    <w:rsid w:val="0047119D"/>
    <w:rsid w:val="004711A6"/>
    <w:rsid w:val="004712E5"/>
    <w:rsid w:val="004714DF"/>
    <w:rsid w:val="0047191A"/>
    <w:rsid w:val="00471AC0"/>
    <w:rsid w:val="00471CF4"/>
    <w:rsid w:val="00471E04"/>
    <w:rsid w:val="00472338"/>
    <w:rsid w:val="00472959"/>
    <w:rsid w:val="004731D3"/>
    <w:rsid w:val="00473CCE"/>
    <w:rsid w:val="004747AC"/>
    <w:rsid w:val="00474AED"/>
    <w:rsid w:val="00474C97"/>
    <w:rsid w:val="0047517D"/>
    <w:rsid w:val="00475980"/>
    <w:rsid w:val="00475A76"/>
    <w:rsid w:val="00475C3B"/>
    <w:rsid w:val="00476157"/>
    <w:rsid w:val="004763BC"/>
    <w:rsid w:val="00476575"/>
    <w:rsid w:val="0047664F"/>
    <w:rsid w:val="00476B54"/>
    <w:rsid w:val="00476E4D"/>
    <w:rsid w:val="0047786D"/>
    <w:rsid w:val="004778A1"/>
    <w:rsid w:val="00480144"/>
    <w:rsid w:val="004804B6"/>
    <w:rsid w:val="004813B3"/>
    <w:rsid w:val="004816E2"/>
    <w:rsid w:val="00483339"/>
    <w:rsid w:val="00483710"/>
    <w:rsid w:val="00483BD1"/>
    <w:rsid w:val="00484023"/>
    <w:rsid w:val="00484291"/>
    <w:rsid w:val="0048450D"/>
    <w:rsid w:val="00484981"/>
    <w:rsid w:val="00485394"/>
    <w:rsid w:val="00485A09"/>
    <w:rsid w:val="00485ACC"/>
    <w:rsid w:val="00485C5F"/>
    <w:rsid w:val="0048625D"/>
    <w:rsid w:val="0048679E"/>
    <w:rsid w:val="00486906"/>
    <w:rsid w:val="00486A53"/>
    <w:rsid w:val="00487A94"/>
    <w:rsid w:val="00487CC4"/>
    <w:rsid w:val="0049081B"/>
    <w:rsid w:val="00490DFF"/>
    <w:rsid w:val="00491B06"/>
    <w:rsid w:val="00491C75"/>
    <w:rsid w:val="00492A32"/>
    <w:rsid w:val="00492E07"/>
    <w:rsid w:val="0049386D"/>
    <w:rsid w:val="00493A4E"/>
    <w:rsid w:val="00494534"/>
    <w:rsid w:val="0049585C"/>
    <w:rsid w:val="00495BC7"/>
    <w:rsid w:val="004965C9"/>
    <w:rsid w:val="0049678E"/>
    <w:rsid w:val="0049695C"/>
    <w:rsid w:val="00496A64"/>
    <w:rsid w:val="00496E52"/>
    <w:rsid w:val="004972C5"/>
    <w:rsid w:val="00497664"/>
    <w:rsid w:val="00497A70"/>
    <w:rsid w:val="00497C2D"/>
    <w:rsid w:val="00497C38"/>
    <w:rsid w:val="004A114C"/>
    <w:rsid w:val="004A11C4"/>
    <w:rsid w:val="004A16BC"/>
    <w:rsid w:val="004A22BA"/>
    <w:rsid w:val="004A2317"/>
    <w:rsid w:val="004A25EE"/>
    <w:rsid w:val="004A2E35"/>
    <w:rsid w:val="004A387C"/>
    <w:rsid w:val="004A3D02"/>
    <w:rsid w:val="004A3E94"/>
    <w:rsid w:val="004A4905"/>
    <w:rsid w:val="004A4F70"/>
    <w:rsid w:val="004A5498"/>
    <w:rsid w:val="004A5E62"/>
    <w:rsid w:val="004A5FAE"/>
    <w:rsid w:val="004A6344"/>
    <w:rsid w:val="004A7217"/>
    <w:rsid w:val="004A740F"/>
    <w:rsid w:val="004B0A03"/>
    <w:rsid w:val="004B0DA9"/>
    <w:rsid w:val="004B1444"/>
    <w:rsid w:val="004B154B"/>
    <w:rsid w:val="004B20D5"/>
    <w:rsid w:val="004B2405"/>
    <w:rsid w:val="004B27B1"/>
    <w:rsid w:val="004B29F7"/>
    <w:rsid w:val="004B307B"/>
    <w:rsid w:val="004B3145"/>
    <w:rsid w:val="004B3965"/>
    <w:rsid w:val="004B4B94"/>
    <w:rsid w:val="004B4BE9"/>
    <w:rsid w:val="004B4D0D"/>
    <w:rsid w:val="004B5027"/>
    <w:rsid w:val="004B51A5"/>
    <w:rsid w:val="004B53CE"/>
    <w:rsid w:val="004B58FC"/>
    <w:rsid w:val="004B6551"/>
    <w:rsid w:val="004B674A"/>
    <w:rsid w:val="004B676E"/>
    <w:rsid w:val="004B7F80"/>
    <w:rsid w:val="004C007E"/>
    <w:rsid w:val="004C05A7"/>
    <w:rsid w:val="004C05E4"/>
    <w:rsid w:val="004C077E"/>
    <w:rsid w:val="004C10A6"/>
    <w:rsid w:val="004C1995"/>
    <w:rsid w:val="004C1BBD"/>
    <w:rsid w:val="004C28F4"/>
    <w:rsid w:val="004C3219"/>
    <w:rsid w:val="004C3265"/>
    <w:rsid w:val="004C3464"/>
    <w:rsid w:val="004C4479"/>
    <w:rsid w:val="004C5287"/>
    <w:rsid w:val="004C5367"/>
    <w:rsid w:val="004C53A2"/>
    <w:rsid w:val="004C54A9"/>
    <w:rsid w:val="004C57BD"/>
    <w:rsid w:val="004C57E8"/>
    <w:rsid w:val="004C5BFC"/>
    <w:rsid w:val="004C63C9"/>
    <w:rsid w:val="004C71B3"/>
    <w:rsid w:val="004C73D0"/>
    <w:rsid w:val="004C780E"/>
    <w:rsid w:val="004D027F"/>
    <w:rsid w:val="004D0286"/>
    <w:rsid w:val="004D057C"/>
    <w:rsid w:val="004D12DE"/>
    <w:rsid w:val="004D181E"/>
    <w:rsid w:val="004D1FA6"/>
    <w:rsid w:val="004D205B"/>
    <w:rsid w:val="004D267C"/>
    <w:rsid w:val="004D2B7B"/>
    <w:rsid w:val="004D2E35"/>
    <w:rsid w:val="004D3255"/>
    <w:rsid w:val="004D3404"/>
    <w:rsid w:val="004D3E67"/>
    <w:rsid w:val="004D3E7D"/>
    <w:rsid w:val="004D441A"/>
    <w:rsid w:val="004D58BF"/>
    <w:rsid w:val="004D5CDE"/>
    <w:rsid w:val="004D6DF2"/>
    <w:rsid w:val="004D772A"/>
    <w:rsid w:val="004D7994"/>
    <w:rsid w:val="004D7D2C"/>
    <w:rsid w:val="004D7ECC"/>
    <w:rsid w:val="004E072B"/>
    <w:rsid w:val="004E0821"/>
    <w:rsid w:val="004E0BCD"/>
    <w:rsid w:val="004E15AE"/>
    <w:rsid w:val="004E162A"/>
    <w:rsid w:val="004E163F"/>
    <w:rsid w:val="004E1B96"/>
    <w:rsid w:val="004E2C66"/>
    <w:rsid w:val="004E3321"/>
    <w:rsid w:val="004E367A"/>
    <w:rsid w:val="004E3E19"/>
    <w:rsid w:val="004E415E"/>
    <w:rsid w:val="004E4207"/>
    <w:rsid w:val="004E48CF"/>
    <w:rsid w:val="004E4A14"/>
    <w:rsid w:val="004E4E11"/>
    <w:rsid w:val="004E4FCD"/>
    <w:rsid w:val="004E5C5F"/>
    <w:rsid w:val="004E5C8E"/>
    <w:rsid w:val="004E62EE"/>
    <w:rsid w:val="004E77CD"/>
    <w:rsid w:val="004E7DAA"/>
    <w:rsid w:val="004E7EDB"/>
    <w:rsid w:val="004F018F"/>
    <w:rsid w:val="004F0F21"/>
    <w:rsid w:val="004F1849"/>
    <w:rsid w:val="004F2996"/>
    <w:rsid w:val="004F29A2"/>
    <w:rsid w:val="004F314D"/>
    <w:rsid w:val="004F317A"/>
    <w:rsid w:val="004F34B9"/>
    <w:rsid w:val="004F3597"/>
    <w:rsid w:val="004F375B"/>
    <w:rsid w:val="004F38BB"/>
    <w:rsid w:val="004F3F75"/>
    <w:rsid w:val="004F4093"/>
    <w:rsid w:val="004F4336"/>
    <w:rsid w:val="004F4807"/>
    <w:rsid w:val="004F4FEB"/>
    <w:rsid w:val="004F5993"/>
    <w:rsid w:val="004F5ED5"/>
    <w:rsid w:val="004F643D"/>
    <w:rsid w:val="004F65C2"/>
    <w:rsid w:val="004F67DB"/>
    <w:rsid w:val="004F7033"/>
    <w:rsid w:val="004F7A59"/>
    <w:rsid w:val="004F7FE1"/>
    <w:rsid w:val="00500360"/>
    <w:rsid w:val="005025D2"/>
    <w:rsid w:val="00503640"/>
    <w:rsid w:val="005043EF"/>
    <w:rsid w:val="0050440E"/>
    <w:rsid w:val="00505403"/>
    <w:rsid w:val="00505731"/>
    <w:rsid w:val="005063BF"/>
    <w:rsid w:val="0050678B"/>
    <w:rsid w:val="00506B5A"/>
    <w:rsid w:val="00506CBB"/>
    <w:rsid w:val="00510545"/>
    <w:rsid w:val="00510CF4"/>
    <w:rsid w:val="00510D60"/>
    <w:rsid w:val="00510E9D"/>
    <w:rsid w:val="005125C7"/>
    <w:rsid w:val="0051275D"/>
    <w:rsid w:val="00512859"/>
    <w:rsid w:val="00512E34"/>
    <w:rsid w:val="00513252"/>
    <w:rsid w:val="005133AF"/>
    <w:rsid w:val="00513581"/>
    <w:rsid w:val="00513D0B"/>
    <w:rsid w:val="0051466A"/>
    <w:rsid w:val="00514830"/>
    <w:rsid w:val="00514845"/>
    <w:rsid w:val="00514CC7"/>
    <w:rsid w:val="00514EAC"/>
    <w:rsid w:val="005151C5"/>
    <w:rsid w:val="00515515"/>
    <w:rsid w:val="00515587"/>
    <w:rsid w:val="005157DE"/>
    <w:rsid w:val="00515CCB"/>
    <w:rsid w:val="00515F2A"/>
    <w:rsid w:val="005170A8"/>
    <w:rsid w:val="00517A61"/>
    <w:rsid w:val="00517E54"/>
    <w:rsid w:val="00520291"/>
    <w:rsid w:val="00521027"/>
    <w:rsid w:val="0052179A"/>
    <w:rsid w:val="00522EDD"/>
    <w:rsid w:val="00522EEB"/>
    <w:rsid w:val="00522FFE"/>
    <w:rsid w:val="0052362A"/>
    <w:rsid w:val="005240BC"/>
    <w:rsid w:val="00524166"/>
    <w:rsid w:val="00524828"/>
    <w:rsid w:val="00524A00"/>
    <w:rsid w:val="00524F03"/>
    <w:rsid w:val="00526A83"/>
    <w:rsid w:val="00527524"/>
    <w:rsid w:val="005277F7"/>
    <w:rsid w:val="00527F6D"/>
    <w:rsid w:val="00530970"/>
    <w:rsid w:val="0053263B"/>
    <w:rsid w:val="00533CCB"/>
    <w:rsid w:val="00534793"/>
    <w:rsid w:val="00535742"/>
    <w:rsid w:val="00535936"/>
    <w:rsid w:val="005364EB"/>
    <w:rsid w:val="00536EA3"/>
    <w:rsid w:val="005370DB"/>
    <w:rsid w:val="0053773B"/>
    <w:rsid w:val="005404D4"/>
    <w:rsid w:val="00540E44"/>
    <w:rsid w:val="00540F17"/>
    <w:rsid w:val="005419FC"/>
    <w:rsid w:val="0054280A"/>
    <w:rsid w:val="005435BC"/>
    <w:rsid w:val="00543D1B"/>
    <w:rsid w:val="00544EA1"/>
    <w:rsid w:val="00544F2C"/>
    <w:rsid w:val="005450A8"/>
    <w:rsid w:val="005469AC"/>
    <w:rsid w:val="00546CC8"/>
    <w:rsid w:val="005472AB"/>
    <w:rsid w:val="00547710"/>
    <w:rsid w:val="005505FE"/>
    <w:rsid w:val="005508AE"/>
    <w:rsid w:val="00550C05"/>
    <w:rsid w:val="00550C1C"/>
    <w:rsid w:val="00551C2D"/>
    <w:rsid w:val="00551F77"/>
    <w:rsid w:val="00552249"/>
    <w:rsid w:val="00552725"/>
    <w:rsid w:val="00552A4D"/>
    <w:rsid w:val="00552B7C"/>
    <w:rsid w:val="0055354E"/>
    <w:rsid w:val="005536B1"/>
    <w:rsid w:val="005538E1"/>
    <w:rsid w:val="00553937"/>
    <w:rsid w:val="00553B87"/>
    <w:rsid w:val="005549AC"/>
    <w:rsid w:val="00554C0B"/>
    <w:rsid w:val="00554C38"/>
    <w:rsid w:val="00554E09"/>
    <w:rsid w:val="00554E30"/>
    <w:rsid w:val="00554EBE"/>
    <w:rsid w:val="00554EE1"/>
    <w:rsid w:val="005556B2"/>
    <w:rsid w:val="00557712"/>
    <w:rsid w:val="00557B68"/>
    <w:rsid w:val="005601BD"/>
    <w:rsid w:val="005602FF"/>
    <w:rsid w:val="00562234"/>
    <w:rsid w:val="00563492"/>
    <w:rsid w:val="005637D9"/>
    <w:rsid w:val="005637E7"/>
    <w:rsid w:val="00564A06"/>
    <w:rsid w:val="00564F90"/>
    <w:rsid w:val="00564FA2"/>
    <w:rsid w:val="00564FB6"/>
    <w:rsid w:val="005651CB"/>
    <w:rsid w:val="00565425"/>
    <w:rsid w:val="005659C8"/>
    <w:rsid w:val="00565BE6"/>
    <w:rsid w:val="005669AF"/>
    <w:rsid w:val="00566B32"/>
    <w:rsid w:val="00566C32"/>
    <w:rsid w:val="005679A2"/>
    <w:rsid w:val="0057017F"/>
    <w:rsid w:val="0057029F"/>
    <w:rsid w:val="005702EA"/>
    <w:rsid w:val="005717DF"/>
    <w:rsid w:val="00571CA0"/>
    <w:rsid w:val="0057280F"/>
    <w:rsid w:val="00572B76"/>
    <w:rsid w:val="00573118"/>
    <w:rsid w:val="00573EEB"/>
    <w:rsid w:val="00574F3D"/>
    <w:rsid w:val="005756E2"/>
    <w:rsid w:val="00576916"/>
    <w:rsid w:val="00577AA7"/>
    <w:rsid w:val="00577AC2"/>
    <w:rsid w:val="00580BA7"/>
    <w:rsid w:val="00580D36"/>
    <w:rsid w:val="00581A01"/>
    <w:rsid w:val="00582347"/>
    <w:rsid w:val="00582477"/>
    <w:rsid w:val="00582937"/>
    <w:rsid w:val="00582A39"/>
    <w:rsid w:val="00583428"/>
    <w:rsid w:val="005834F2"/>
    <w:rsid w:val="005838BA"/>
    <w:rsid w:val="00583F27"/>
    <w:rsid w:val="005849BE"/>
    <w:rsid w:val="00585461"/>
    <w:rsid w:val="00586394"/>
    <w:rsid w:val="005867D9"/>
    <w:rsid w:val="00586A09"/>
    <w:rsid w:val="00586C71"/>
    <w:rsid w:val="00586CCB"/>
    <w:rsid w:val="00587CEA"/>
    <w:rsid w:val="0059094D"/>
    <w:rsid w:val="00590CD6"/>
    <w:rsid w:val="00590DA5"/>
    <w:rsid w:val="00590EBE"/>
    <w:rsid w:val="0059122A"/>
    <w:rsid w:val="005926FB"/>
    <w:rsid w:val="005929A5"/>
    <w:rsid w:val="00592B55"/>
    <w:rsid w:val="00592E89"/>
    <w:rsid w:val="0059313E"/>
    <w:rsid w:val="0059324C"/>
    <w:rsid w:val="0059351B"/>
    <w:rsid w:val="005938A3"/>
    <w:rsid w:val="0059431B"/>
    <w:rsid w:val="005949C8"/>
    <w:rsid w:val="00595C96"/>
    <w:rsid w:val="00595DD2"/>
    <w:rsid w:val="005960DA"/>
    <w:rsid w:val="00596C26"/>
    <w:rsid w:val="0059719F"/>
    <w:rsid w:val="00597410"/>
    <w:rsid w:val="00597668"/>
    <w:rsid w:val="005978C8"/>
    <w:rsid w:val="00597E57"/>
    <w:rsid w:val="005A00C0"/>
    <w:rsid w:val="005A0461"/>
    <w:rsid w:val="005A0620"/>
    <w:rsid w:val="005A1749"/>
    <w:rsid w:val="005A311B"/>
    <w:rsid w:val="005A364B"/>
    <w:rsid w:val="005A3A96"/>
    <w:rsid w:val="005A4964"/>
    <w:rsid w:val="005A5035"/>
    <w:rsid w:val="005A577C"/>
    <w:rsid w:val="005A604B"/>
    <w:rsid w:val="005A6061"/>
    <w:rsid w:val="005A61B7"/>
    <w:rsid w:val="005A637E"/>
    <w:rsid w:val="005A6F4F"/>
    <w:rsid w:val="005A7384"/>
    <w:rsid w:val="005B04E8"/>
    <w:rsid w:val="005B08BF"/>
    <w:rsid w:val="005B0E8E"/>
    <w:rsid w:val="005B1022"/>
    <w:rsid w:val="005B1EB4"/>
    <w:rsid w:val="005B233E"/>
    <w:rsid w:val="005B2C9A"/>
    <w:rsid w:val="005B3604"/>
    <w:rsid w:val="005B380D"/>
    <w:rsid w:val="005B399F"/>
    <w:rsid w:val="005B401D"/>
    <w:rsid w:val="005B4077"/>
    <w:rsid w:val="005B420D"/>
    <w:rsid w:val="005B42AA"/>
    <w:rsid w:val="005B511B"/>
    <w:rsid w:val="005B5F91"/>
    <w:rsid w:val="005B60A0"/>
    <w:rsid w:val="005B70D0"/>
    <w:rsid w:val="005B7C42"/>
    <w:rsid w:val="005B7E2B"/>
    <w:rsid w:val="005B7F8B"/>
    <w:rsid w:val="005C00FB"/>
    <w:rsid w:val="005C043C"/>
    <w:rsid w:val="005C0B90"/>
    <w:rsid w:val="005C1025"/>
    <w:rsid w:val="005C13BD"/>
    <w:rsid w:val="005C2C75"/>
    <w:rsid w:val="005C3881"/>
    <w:rsid w:val="005C3CFD"/>
    <w:rsid w:val="005C3EC8"/>
    <w:rsid w:val="005C3F95"/>
    <w:rsid w:val="005C49F1"/>
    <w:rsid w:val="005C5506"/>
    <w:rsid w:val="005C5DF3"/>
    <w:rsid w:val="005C6080"/>
    <w:rsid w:val="005C65FE"/>
    <w:rsid w:val="005C6C2E"/>
    <w:rsid w:val="005C7131"/>
    <w:rsid w:val="005C7965"/>
    <w:rsid w:val="005C79CF"/>
    <w:rsid w:val="005C7BD2"/>
    <w:rsid w:val="005D09DB"/>
    <w:rsid w:val="005D0B17"/>
    <w:rsid w:val="005D1000"/>
    <w:rsid w:val="005D2123"/>
    <w:rsid w:val="005D259C"/>
    <w:rsid w:val="005D2697"/>
    <w:rsid w:val="005D3026"/>
    <w:rsid w:val="005D333F"/>
    <w:rsid w:val="005D3415"/>
    <w:rsid w:val="005D37FC"/>
    <w:rsid w:val="005D3C9E"/>
    <w:rsid w:val="005D3E4D"/>
    <w:rsid w:val="005D3FDE"/>
    <w:rsid w:val="005D42A2"/>
    <w:rsid w:val="005D543C"/>
    <w:rsid w:val="005D5931"/>
    <w:rsid w:val="005D5944"/>
    <w:rsid w:val="005D6301"/>
    <w:rsid w:val="005D6EA5"/>
    <w:rsid w:val="005D795C"/>
    <w:rsid w:val="005E0042"/>
    <w:rsid w:val="005E00AC"/>
    <w:rsid w:val="005E1411"/>
    <w:rsid w:val="005E14A9"/>
    <w:rsid w:val="005E1975"/>
    <w:rsid w:val="005E25B6"/>
    <w:rsid w:val="005E25F0"/>
    <w:rsid w:val="005E27C5"/>
    <w:rsid w:val="005E30C2"/>
    <w:rsid w:val="005E3134"/>
    <w:rsid w:val="005E3261"/>
    <w:rsid w:val="005E3A27"/>
    <w:rsid w:val="005E3EDE"/>
    <w:rsid w:val="005E3F78"/>
    <w:rsid w:val="005E4F5F"/>
    <w:rsid w:val="005E50B6"/>
    <w:rsid w:val="005E529F"/>
    <w:rsid w:val="005E5313"/>
    <w:rsid w:val="005E5445"/>
    <w:rsid w:val="005E547F"/>
    <w:rsid w:val="005E5739"/>
    <w:rsid w:val="005E59AF"/>
    <w:rsid w:val="005E5E7E"/>
    <w:rsid w:val="005E61F4"/>
    <w:rsid w:val="005E68F8"/>
    <w:rsid w:val="005E6A5D"/>
    <w:rsid w:val="005E6C46"/>
    <w:rsid w:val="005E73AA"/>
    <w:rsid w:val="005E7836"/>
    <w:rsid w:val="005E78DF"/>
    <w:rsid w:val="005E7C0C"/>
    <w:rsid w:val="005E7D6A"/>
    <w:rsid w:val="005F0051"/>
    <w:rsid w:val="005F023E"/>
    <w:rsid w:val="005F044E"/>
    <w:rsid w:val="005F0744"/>
    <w:rsid w:val="005F0B37"/>
    <w:rsid w:val="005F10FC"/>
    <w:rsid w:val="005F1306"/>
    <w:rsid w:val="005F1425"/>
    <w:rsid w:val="005F1D96"/>
    <w:rsid w:val="005F1EA9"/>
    <w:rsid w:val="005F1F35"/>
    <w:rsid w:val="005F223E"/>
    <w:rsid w:val="005F2578"/>
    <w:rsid w:val="005F2716"/>
    <w:rsid w:val="005F2869"/>
    <w:rsid w:val="005F2A46"/>
    <w:rsid w:val="005F2A88"/>
    <w:rsid w:val="005F3677"/>
    <w:rsid w:val="005F456A"/>
    <w:rsid w:val="005F487A"/>
    <w:rsid w:val="005F4D18"/>
    <w:rsid w:val="005F52C7"/>
    <w:rsid w:val="005F5C53"/>
    <w:rsid w:val="005F6AB5"/>
    <w:rsid w:val="005F7E99"/>
    <w:rsid w:val="0060039A"/>
    <w:rsid w:val="00600624"/>
    <w:rsid w:val="006009B8"/>
    <w:rsid w:val="00602140"/>
    <w:rsid w:val="00602372"/>
    <w:rsid w:val="006023EF"/>
    <w:rsid w:val="00602547"/>
    <w:rsid w:val="00602BB8"/>
    <w:rsid w:val="00602C64"/>
    <w:rsid w:val="00603057"/>
    <w:rsid w:val="006030AE"/>
    <w:rsid w:val="00603470"/>
    <w:rsid w:val="00603F2D"/>
    <w:rsid w:val="006040E3"/>
    <w:rsid w:val="00604293"/>
    <w:rsid w:val="0060483D"/>
    <w:rsid w:val="0060495E"/>
    <w:rsid w:val="006051A0"/>
    <w:rsid w:val="00605822"/>
    <w:rsid w:val="006067F2"/>
    <w:rsid w:val="00606F45"/>
    <w:rsid w:val="0060728D"/>
    <w:rsid w:val="0060743C"/>
    <w:rsid w:val="00607652"/>
    <w:rsid w:val="006107C5"/>
    <w:rsid w:val="00610846"/>
    <w:rsid w:val="0061085B"/>
    <w:rsid w:val="00610F8B"/>
    <w:rsid w:val="00611555"/>
    <w:rsid w:val="0061189D"/>
    <w:rsid w:val="00611B0D"/>
    <w:rsid w:val="00612215"/>
    <w:rsid w:val="006126AD"/>
    <w:rsid w:val="00612963"/>
    <w:rsid w:val="00612C3E"/>
    <w:rsid w:val="00612DD2"/>
    <w:rsid w:val="006139B1"/>
    <w:rsid w:val="006141B3"/>
    <w:rsid w:val="0061450D"/>
    <w:rsid w:val="0061510B"/>
    <w:rsid w:val="00615BC2"/>
    <w:rsid w:val="006167AE"/>
    <w:rsid w:val="00617797"/>
    <w:rsid w:val="006178E6"/>
    <w:rsid w:val="00620670"/>
    <w:rsid w:val="00620F11"/>
    <w:rsid w:val="00621929"/>
    <w:rsid w:val="0062200A"/>
    <w:rsid w:val="00622E41"/>
    <w:rsid w:val="00622FA1"/>
    <w:rsid w:val="006236A2"/>
    <w:rsid w:val="00623CA4"/>
    <w:rsid w:val="0062428B"/>
    <w:rsid w:val="00624CFE"/>
    <w:rsid w:val="00625684"/>
    <w:rsid w:val="006257E7"/>
    <w:rsid w:val="00625875"/>
    <w:rsid w:val="00625FA1"/>
    <w:rsid w:val="00626CA5"/>
    <w:rsid w:val="00626F01"/>
    <w:rsid w:val="006273DF"/>
    <w:rsid w:val="006278EF"/>
    <w:rsid w:val="00627C5D"/>
    <w:rsid w:val="00630016"/>
    <w:rsid w:val="0063008E"/>
    <w:rsid w:val="00630425"/>
    <w:rsid w:val="006305CD"/>
    <w:rsid w:val="00630DED"/>
    <w:rsid w:val="00631546"/>
    <w:rsid w:val="00631601"/>
    <w:rsid w:val="00631B2F"/>
    <w:rsid w:val="0063274A"/>
    <w:rsid w:val="006330F7"/>
    <w:rsid w:val="00633B18"/>
    <w:rsid w:val="00634348"/>
    <w:rsid w:val="00634408"/>
    <w:rsid w:val="006349C2"/>
    <w:rsid w:val="00634C10"/>
    <w:rsid w:val="00635372"/>
    <w:rsid w:val="006354D5"/>
    <w:rsid w:val="006359ED"/>
    <w:rsid w:val="00636144"/>
    <w:rsid w:val="006362BE"/>
    <w:rsid w:val="00636C9D"/>
    <w:rsid w:val="00636E29"/>
    <w:rsid w:val="006373AF"/>
    <w:rsid w:val="00640681"/>
    <w:rsid w:val="00640CB5"/>
    <w:rsid w:val="0064113F"/>
    <w:rsid w:val="0064221E"/>
    <w:rsid w:val="00642434"/>
    <w:rsid w:val="00642C2F"/>
    <w:rsid w:val="00642F2A"/>
    <w:rsid w:val="0064343F"/>
    <w:rsid w:val="00643FFF"/>
    <w:rsid w:val="00644273"/>
    <w:rsid w:val="006462EC"/>
    <w:rsid w:val="006465A4"/>
    <w:rsid w:val="00646825"/>
    <w:rsid w:val="006468A1"/>
    <w:rsid w:val="00646909"/>
    <w:rsid w:val="00646A5C"/>
    <w:rsid w:val="00646D80"/>
    <w:rsid w:val="006475D6"/>
    <w:rsid w:val="006476A7"/>
    <w:rsid w:val="006479B8"/>
    <w:rsid w:val="00647C84"/>
    <w:rsid w:val="00647DFE"/>
    <w:rsid w:val="006516E3"/>
    <w:rsid w:val="006518A3"/>
    <w:rsid w:val="00652176"/>
    <w:rsid w:val="00652943"/>
    <w:rsid w:val="00652B9B"/>
    <w:rsid w:val="00653A94"/>
    <w:rsid w:val="006540E1"/>
    <w:rsid w:val="00654646"/>
    <w:rsid w:val="006549C7"/>
    <w:rsid w:val="00654E6B"/>
    <w:rsid w:val="00655A54"/>
    <w:rsid w:val="00655B64"/>
    <w:rsid w:val="0065646F"/>
    <w:rsid w:val="0065652F"/>
    <w:rsid w:val="00656B17"/>
    <w:rsid w:val="006573ED"/>
    <w:rsid w:val="006602D9"/>
    <w:rsid w:val="006605EC"/>
    <w:rsid w:val="00660C9F"/>
    <w:rsid w:val="00660D74"/>
    <w:rsid w:val="00660D80"/>
    <w:rsid w:val="00660E68"/>
    <w:rsid w:val="006613B7"/>
    <w:rsid w:val="00661900"/>
    <w:rsid w:val="00661E70"/>
    <w:rsid w:val="00661F97"/>
    <w:rsid w:val="00662CFF"/>
    <w:rsid w:val="00662E05"/>
    <w:rsid w:val="0066353B"/>
    <w:rsid w:val="00663E25"/>
    <w:rsid w:val="00664BCA"/>
    <w:rsid w:val="006653B8"/>
    <w:rsid w:val="0066573B"/>
    <w:rsid w:val="00665AB1"/>
    <w:rsid w:val="006663F2"/>
    <w:rsid w:val="006664FE"/>
    <w:rsid w:val="00666913"/>
    <w:rsid w:val="00666E66"/>
    <w:rsid w:val="00666EF9"/>
    <w:rsid w:val="006672E9"/>
    <w:rsid w:val="006673DC"/>
    <w:rsid w:val="006677F7"/>
    <w:rsid w:val="00667F33"/>
    <w:rsid w:val="00670248"/>
    <w:rsid w:val="00670468"/>
    <w:rsid w:val="00670562"/>
    <w:rsid w:val="00670575"/>
    <w:rsid w:val="006709BF"/>
    <w:rsid w:val="00670B69"/>
    <w:rsid w:val="00670EB3"/>
    <w:rsid w:val="00672154"/>
    <w:rsid w:val="006727E4"/>
    <w:rsid w:val="006729A7"/>
    <w:rsid w:val="00673BA5"/>
    <w:rsid w:val="00673CC3"/>
    <w:rsid w:val="00674537"/>
    <w:rsid w:val="006758AB"/>
    <w:rsid w:val="00675BFB"/>
    <w:rsid w:val="00675ED2"/>
    <w:rsid w:val="0067649B"/>
    <w:rsid w:val="006767EF"/>
    <w:rsid w:val="00677BF8"/>
    <w:rsid w:val="0068137E"/>
    <w:rsid w:val="006823A6"/>
    <w:rsid w:val="006825C1"/>
    <w:rsid w:val="006829FF"/>
    <w:rsid w:val="00682A37"/>
    <w:rsid w:val="00682C67"/>
    <w:rsid w:val="00683394"/>
    <w:rsid w:val="006833FC"/>
    <w:rsid w:val="00683A04"/>
    <w:rsid w:val="006851C7"/>
    <w:rsid w:val="00685412"/>
    <w:rsid w:val="00685481"/>
    <w:rsid w:val="0068566D"/>
    <w:rsid w:val="00685879"/>
    <w:rsid w:val="00685934"/>
    <w:rsid w:val="00685B55"/>
    <w:rsid w:val="00685E50"/>
    <w:rsid w:val="00685F1A"/>
    <w:rsid w:val="0068661C"/>
    <w:rsid w:val="00687B5E"/>
    <w:rsid w:val="00687CC4"/>
    <w:rsid w:val="006903C1"/>
    <w:rsid w:val="00690E4A"/>
    <w:rsid w:val="006918C0"/>
    <w:rsid w:val="00692177"/>
    <w:rsid w:val="006925C1"/>
    <w:rsid w:val="00692A42"/>
    <w:rsid w:val="006933BB"/>
    <w:rsid w:val="00693581"/>
    <w:rsid w:val="00693598"/>
    <w:rsid w:val="00693782"/>
    <w:rsid w:val="00693D50"/>
    <w:rsid w:val="00693E33"/>
    <w:rsid w:val="006942D9"/>
    <w:rsid w:val="00694427"/>
    <w:rsid w:val="00695657"/>
    <w:rsid w:val="006970AB"/>
    <w:rsid w:val="006972FA"/>
    <w:rsid w:val="006A01CE"/>
    <w:rsid w:val="006A0590"/>
    <w:rsid w:val="006A07A3"/>
    <w:rsid w:val="006A1B95"/>
    <w:rsid w:val="006A1F1D"/>
    <w:rsid w:val="006A2040"/>
    <w:rsid w:val="006A27E2"/>
    <w:rsid w:val="006A2D89"/>
    <w:rsid w:val="006A355B"/>
    <w:rsid w:val="006A3FF3"/>
    <w:rsid w:val="006A4607"/>
    <w:rsid w:val="006A4878"/>
    <w:rsid w:val="006A4CE8"/>
    <w:rsid w:val="006A559A"/>
    <w:rsid w:val="006A5CC4"/>
    <w:rsid w:val="006A63B1"/>
    <w:rsid w:val="006A6AE2"/>
    <w:rsid w:val="006A761D"/>
    <w:rsid w:val="006A7677"/>
    <w:rsid w:val="006B0D3D"/>
    <w:rsid w:val="006B101D"/>
    <w:rsid w:val="006B1091"/>
    <w:rsid w:val="006B197F"/>
    <w:rsid w:val="006B20D0"/>
    <w:rsid w:val="006B2343"/>
    <w:rsid w:val="006B2D3B"/>
    <w:rsid w:val="006B3759"/>
    <w:rsid w:val="006B3B49"/>
    <w:rsid w:val="006B423C"/>
    <w:rsid w:val="006B46CE"/>
    <w:rsid w:val="006B4852"/>
    <w:rsid w:val="006B4A7F"/>
    <w:rsid w:val="006B51FD"/>
    <w:rsid w:val="006B58F1"/>
    <w:rsid w:val="006B5C33"/>
    <w:rsid w:val="006B6AB3"/>
    <w:rsid w:val="006B7364"/>
    <w:rsid w:val="006B77DD"/>
    <w:rsid w:val="006B7A1E"/>
    <w:rsid w:val="006B7E09"/>
    <w:rsid w:val="006B7E72"/>
    <w:rsid w:val="006C0E52"/>
    <w:rsid w:val="006C1088"/>
    <w:rsid w:val="006C1210"/>
    <w:rsid w:val="006C17B3"/>
    <w:rsid w:val="006C1C59"/>
    <w:rsid w:val="006C1FEE"/>
    <w:rsid w:val="006C23E7"/>
    <w:rsid w:val="006C23EE"/>
    <w:rsid w:val="006C274E"/>
    <w:rsid w:val="006C2A54"/>
    <w:rsid w:val="006C2F26"/>
    <w:rsid w:val="006C2F92"/>
    <w:rsid w:val="006C3100"/>
    <w:rsid w:val="006C3242"/>
    <w:rsid w:val="006C32B0"/>
    <w:rsid w:val="006C354D"/>
    <w:rsid w:val="006C37A7"/>
    <w:rsid w:val="006C38DD"/>
    <w:rsid w:val="006C3E88"/>
    <w:rsid w:val="006C4416"/>
    <w:rsid w:val="006C45D5"/>
    <w:rsid w:val="006C4922"/>
    <w:rsid w:val="006C649E"/>
    <w:rsid w:val="006C7770"/>
    <w:rsid w:val="006C7AFB"/>
    <w:rsid w:val="006C7F35"/>
    <w:rsid w:val="006D0E39"/>
    <w:rsid w:val="006D1CE6"/>
    <w:rsid w:val="006D2176"/>
    <w:rsid w:val="006D300B"/>
    <w:rsid w:val="006D3486"/>
    <w:rsid w:val="006D455C"/>
    <w:rsid w:val="006D461A"/>
    <w:rsid w:val="006D46D3"/>
    <w:rsid w:val="006D4727"/>
    <w:rsid w:val="006D48BF"/>
    <w:rsid w:val="006D53CC"/>
    <w:rsid w:val="006D5693"/>
    <w:rsid w:val="006D5CA9"/>
    <w:rsid w:val="006D6E1B"/>
    <w:rsid w:val="006D73F5"/>
    <w:rsid w:val="006D7BBC"/>
    <w:rsid w:val="006E0725"/>
    <w:rsid w:val="006E0C08"/>
    <w:rsid w:val="006E1214"/>
    <w:rsid w:val="006E1270"/>
    <w:rsid w:val="006E16CA"/>
    <w:rsid w:val="006E1CFA"/>
    <w:rsid w:val="006E253B"/>
    <w:rsid w:val="006E2E60"/>
    <w:rsid w:val="006E2EFF"/>
    <w:rsid w:val="006E3ADE"/>
    <w:rsid w:val="006E3D63"/>
    <w:rsid w:val="006E3ED6"/>
    <w:rsid w:val="006E531B"/>
    <w:rsid w:val="006E5929"/>
    <w:rsid w:val="006E5EDC"/>
    <w:rsid w:val="006E604F"/>
    <w:rsid w:val="006E61A3"/>
    <w:rsid w:val="006E6724"/>
    <w:rsid w:val="006E6A05"/>
    <w:rsid w:val="006E757B"/>
    <w:rsid w:val="006E7FE2"/>
    <w:rsid w:val="006F00DD"/>
    <w:rsid w:val="006F0216"/>
    <w:rsid w:val="006F0FAE"/>
    <w:rsid w:val="006F117A"/>
    <w:rsid w:val="006F1B02"/>
    <w:rsid w:val="006F1EAD"/>
    <w:rsid w:val="006F24B9"/>
    <w:rsid w:val="006F2961"/>
    <w:rsid w:val="006F2987"/>
    <w:rsid w:val="006F3113"/>
    <w:rsid w:val="006F3467"/>
    <w:rsid w:val="006F47F0"/>
    <w:rsid w:val="006F4FB5"/>
    <w:rsid w:val="006F5016"/>
    <w:rsid w:val="006F5A5F"/>
    <w:rsid w:val="006F60E2"/>
    <w:rsid w:val="006F6814"/>
    <w:rsid w:val="006F682F"/>
    <w:rsid w:val="006F6E46"/>
    <w:rsid w:val="006F6F4E"/>
    <w:rsid w:val="006F7ABD"/>
    <w:rsid w:val="006F7E22"/>
    <w:rsid w:val="00700E4D"/>
    <w:rsid w:val="00701052"/>
    <w:rsid w:val="00701C9E"/>
    <w:rsid w:val="00701E2F"/>
    <w:rsid w:val="007024E0"/>
    <w:rsid w:val="007030F8"/>
    <w:rsid w:val="0070310D"/>
    <w:rsid w:val="007032A9"/>
    <w:rsid w:val="00703DB0"/>
    <w:rsid w:val="0070588A"/>
    <w:rsid w:val="00706445"/>
    <w:rsid w:val="00706555"/>
    <w:rsid w:val="007066F3"/>
    <w:rsid w:val="00706F92"/>
    <w:rsid w:val="00707976"/>
    <w:rsid w:val="007105B3"/>
    <w:rsid w:val="00711515"/>
    <w:rsid w:val="00711C76"/>
    <w:rsid w:val="0071201B"/>
    <w:rsid w:val="0071211A"/>
    <w:rsid w:val="007122C6"/>
    <w:rsid w:val="00712BEB"/>
    <w:rsid w:val="007133CD"/>
    <w:rsid w:val="007136A8"/>
    <w:rsid w:val="00713BBE"/>
    <w:rsid w:val="0071477E"/>
    <w:rsid w:val="007159EF"/>
    <w:rsid w:val="00715FF9"/>
    <w:rsid w:val="007168F8"/>
    <w:rsid w:val="00716BE5"/>
    <w:rsid w:val="00716F4C"/>
    <w:rsid w:val="007172FF"/>
    <w:rsid w:val="0071736F"/>
    <w:rsid w:val="0071752F"/>
    <w:rsid w:val="00717D05"/>
    <w:rsid w:val="0072117D"/>
    <w:rsid w:val="00721446"/>
    <w:rsid w:val="00721A06"/>
    <w:rsid w:val="00721A84"/>
    <w:rsid w:val="007220E5"/>
    <w:rsid w:val="00722AF5"/>
    <w:rsid w:val="00722FC7"/>
    <w:rsid w:val="007237A9"/>
    <w:rsid w:val="007237D7"/>
    <w:rsid w:val="007237F6"/>
    <w:rsid w:val="007239C6"/>
    <w:rsid w:val="00724694"/>
    <w:rsid w:val="007247DB"/>
    <w:rsid w:val="00724D5F"/>
    <w:rsid w:val="00725206"/>
    <w:rsid w:val="00725968"/>
    <w:rsid w:val="00725EAB"/>
    <w:rsid w:val="007266DC"/>
    <w:rsid w:val="0072671D"/>
    <w:rsid w:val="00726E0B"/>
    <w:rsid w:val="0072708D"/>
    <w:rsid w:val="0072720E"/>
    <w:rsid w:val="007274CE"/>
    <w:rsid w:val="007277B3"/>
    <w:rsid w:val="00727956"/>
    <w:rsid w:val="007300DE"/>
    <w:rsid w:val="0073033D"/>
    <w:rsid w:val="00731DF0"/>
    <w:rsid w:val="0073213F"/>
    <w:rsid w:val="007321E1"/>
    <w:rsid w:val="007328A8"/>
    <w:rsid w:val="00732D6B"/>
    <w:rsid w:val="00732FAC"/>
    <w:rsid w:val="007330C4"/>
    <w:rsid w:val="00733423"/>
    <w:rsid w:val="00733440"/>
    <w:rsid w:val="007335B7"/>
    <w:rsid w:val="007336F2"/>
    <w:rsid w:val="00733762"/>
    <w:rsid w:val="00733A99"/>
    <w:rsid w:val="00733C70"/>
    <w:rsid w:val="007349E1"/>
    <w:rsid w:val="0073505F"/>
    <w:rsid w:val="00735983"/>
    <w:rsid w:val="00736AD4"/>
    <w:rsid w:val="00736DC0"/>
    <w:rsid w:val="00737294"/>
    <w:rsid w:val="007372D0"/>
    <w:rsid w:val="00737323"/>
    <w:rsid w:val="007408B6"/>
    <w:rsid w:val="00741441"/>
    <w:rsid w:val="00741AAC"/>
    <w:rsid w:val="0074299E"/>
    <w:rsid w:val="00743248"/>
    <w:rsid w:val="00743677"/>
    <w:rsid w:val="00743B1C"/>
    <w:rsid w:val="00743FAB"/>
    <w:rsid w:val="00744025"/>
    <w:rsid w:val="0074472D"/>
    <w:rsid w:val="00744DCF"/>
    <w:rsid w:val="00745753"/>
    <w:rsid w:val="00745CE4"/>
    <w:rsid w:val="00746955"/>
    <w:rsid w:val="00746A2A"/>
    <w:rsid w:val="0074729D"/>
    <w:rsid w:val="00747EF1"/>
    <w:rsid w:val="00750921"/>
    <w:rsid w:val="00751025"/>
    <w:rsid w:val="007512FE"/>
    <w:rsid w:val="007515C3"/>
    <w:rsid w:val="00752D6B"/>
    <w:rsid w:val="00752E52"/>
    <w:rsid w:val="00752F4D"/>
    <w:rsid w:val="007543D3"/>
    <w:rsid w:val="00754652"/>
    <w:rsid w:val="00754C45"/>
    <w:rsid w:val="00754CC7"/>
    <w:rsid w:val="00754F0D"/>
    <w:rsid w:val="007551E1"/>
    <w:rsid w:val="00755AAE"/>
    <w:rsid w:val="007561C1"/>
    <w:rsid w:val="0075629A"/>
    <w:rsid w:val="00757181"/>
    <w:rsid w:val="00757721"/>
    <w:rsid w:val="00757747"/>
    <w:rsid w:val="00757787"/>
    <w:rsid w:val="00757DB0"/>
    <w:rsid w:val="00760642"/>
    <w:rsid w:val="0076076B"/>
    <w:rsid w:val="00760D4F"/>
    <w:rsid w:val="007617B9"/>
    <w:rsid w:val="00761877"/>
    <w:rsid w:val="007618B5"/>
    <w:rsid w:val="00761A0A"/>
    <w:rsid w:val="00761CC3"/>
    <w:rsid w:val="00762A89"/>
    <w:rsid w:val="00762C71"/>
    <w:rsid w:val="00762C81"/>
    <w:rsid w:val="0076341A"/>
    <w:rsid w:val="0076352A"/>
    <w:rsid w:val="007636DF"/>
    <w:rsid w:val="00763CBE"/>
    <w:rsid w:val="00763F56"/>
    <w:rsid w:val="00764538"/>
    <w:rsid w:val="00764624"/>
    <w:rsid w:val="00764A59"/>
    <w:rsid w:val="0076505A"/>
    <w:rsid w:val="0076518D"/>
    <w:rsid w:val="0076545C"/>
    <w:rsid w:val="0076633E"/>
    <w:rsid w:val="00766819"/>
    <w:rsid w:val="00766E88"/>
    <w:rsid w:val="00767221"/>
    <w:rsid w:val="00770233"/>
    <w:rsid w:val="007718F8"/>
    <w:rsid w:val="00771A4D"/>
    <w:rsid w:val="00771C6B"/>
    <w:rsid w:val="007721D1"/>
    <w:rsid w:val="00772639"/>
    <w:rsid w:val="007728BC"/>
    <w:rsid w:val="0077314F"/>
    <w:rsid w:val="007733AC"/>
    <w:rsid w:val="00773419"/>
    <w:rsid w:val="0077383B"/>
    <w:rsid w:val="00774308"/>
    <w:rsid w:val="00774A15"/>
    <w:rsid w:val="007750C7"/>
    <w:rsid w:val="00775396"/>
    <w:rsid w:val="00775428"/>
    <w:rsid w:val="007754E7"/>
    <w:rsid w:val="00775AA9"/>
    <w:rsid w:val="00775F20"/>
    <w:rsid w:val="007764C2"/>
    <w:rsid w:val="00776FB2"/>
    <w:rsid w:val="0078099D"/>
    <w:rsid w:val="00780CAD"/>
    <w:rsid w:val="00780EC4"/>
    <w:rsid w:val="007810F0"/>
    <w:rsid w:val="007821D2"/>
    <w:rsid w:val="007828EB"/>
    <w:rsid w:val="00782B1D"/>
    <w:rsid w:val="00782B64"/>
    <w:rsid w:val="00782B68"/>
    <w:rsid w:val="00782B9C"/>
    <w:rsid w:val="00782D85"/>
    <w:rsid w:val="00782FDA"/>
    <w:rsid w:val="007837BF"/>
    <w:rsid w:val="00783C0C"/>
    <w:rsid w:val="00783EAB"/>
    <w:rsid w:val="007844E0"/>
    <w:rsid w:val="00784BC4"/>
    <w:rsid w:val="007851E2"/>
    <w:rsid w:val="00785395"/>
    <w:rsid w:val="0078588F"/>
    <w:rsid w:val="00785B7E"/>
    <w:rsid w:val="007863AE"/>
    <w:rsid w:val="00786492"/>
    <w:rsid w:val="00787D84"/>
    <w:rsid w:val="007902FF"/>
    <w:rsid w:val="00790A6E"/>
    <w:rsid w:val="007917B7"/>
    <w:rsid w:val="00791BF0"/>
    <w:rsid w:val="00792031"/>
    <w:rsid w:val="00792229"/>
    <w:rsid w:val="007932DD"/>
    <w:rsid w:val="00793BC6"/>
    <w:rsid w:val="00793F63"/>
    <w:rsid w:val="0079402B"/>
    <w:rsid w:val="0079405D"/>
    <w:rsid w:val="0079443E"/>
    <w:rsid w:val="00794450"/>
    <w:rsid w:val="00794699"/>
    <w:rsid w:val="00795262"/>
    <w:rsid w:val="00795672"/>
    <w:rsid w:val="007956C2"/>
    <w:rsid w:val="00795823"/>
    <w:rsid w:val="007959D7"/>
    <w:rsid w:val="00795E87"/>
    <w:rsid w:val="00796379"/>
    <w:rsid w:val="007973FE"/>
    <w:rsid w:val="0079795D"/>
    <w:rsid w:val="00797984"/>
    <w:rsid w:val="007A03F0"/>
    <w:rsid w:val="007A1223"/>
    <w:rsid w:val="007A1702"/>
    <w:rsid w:val="007A186A"/>
    <w:rsid w:val="007A198F"/>
    <w:rsid w:val="007A1A87"/>
    <w:rsid w:val="007A1ED4"/>
    <w:rsid w:val="007A2353"/>
    <w:rsid w:val="007A24AB"/>
    <w:rsid w:val="007A2A33"/>
    <w:rsid w:val="007A31E8"/>
    <w:rsid w:val="007A33F5"/>
    <w:rsid w:val="007A35B9"/>
    <w:rsid w:val="007A47E7"/>
    <w:rsid w:val="007A4EAA"/>
    <w:rsid w:val="007A5014"/>
    <w:rsid w:val="007A5462"/>
    <w:rsid w:val="007A56B5"/>
    <w:rsid w:val="007A59BA"/>
    <w:rsid w:val="007A5F9A"/>
    <w:rsid w:val="007A6124"/>
    <w:rsid w:val="007A61EF"/>
    <w:rsid w:val="007A6502"/>
    <w:rsid w:val="007A656B"/>
    <w:rsid w:val="007A6A97"/>
    <w:rsid w:val="007A73D1"/>
    <w:rsid w:val="007A78DA"/>
    <w:rsid w:val="007A79E4"/>
    <w:rsid w:val="007B018B"/>
    <w:rsid w:val="007B0196"/>
    <w:rsid w:val="007B0284"/>
    <w:rsid w:val="007B0D1E"/>
    <w:rsid w:val="007B0D77"/>
    <w:rsid w:val="007B12C1"/>
    <w:rsid w:val="007B164C"/>
    <w:rsid w:val="007B19C0"/>
    <w:rsid w:val="007B1E92"/>
    <w:rsid w:val="007B2232"/>
    <w:rsid w:val="007B243B"/>
    <w:rsid w:val="007B2444"/>
    <w:rsid w:val="007B2F59"/>
    <w:rsid w:val="007B3A93"/>
    <w:rsid w:val="007B3F5A"/>
    <w:rsid w:val="007B4C01"/>
    <w:rsid w:val="007B63D4"/>
    <w:rsid w:val="007B73B4"/>
    <w:rsid w:val="007B7B91"/>
    <w:rsid w:val="007B7FAD"/>
    <w:rsid w:val="007C1773"/>
    <w:rsid w:val="007C1888"/>
    <w:rsid w:val="007C1B1D"/>
    <w:rsid w:val="007C2295"/>
    <w:rsid w:val="007C247D"/>
    <w:rsid w:val="007C29D2"/>
    <w:rsid w:val="007C2AF4"/>
    <w:rsid w:val="007C3155"/>
    <w:rsid w:val="007C3483"/>
    <w:rsid w:val="007C443F"/>
    <w:rsid w:val="007C4757"/>
    <w:rsid w:val="007C4AFC"/>
    <w:rsid w:val="007C4C76"/>
    <w:rsid w:val="007C4E12"/>
    <w:rsid w:val="007C5449"/>
    <w:rsid w:val="007C58FE"/>
    <w:rsid w:val="007C5C7D"/>
    <w:rsid w:val="007C6115"/>
    <w:rsid w:val="007C6BEF"/>
    <w:rsid w:val="007C6D61"/>
    <w:rsid w:val="007C7757"/>
    <w:rsid w:val="007C77CF"/>
    <w:rsid w:val="007C788C"/>
    <w:rsid w:val="007C78A2"/>
    <w:rsid w:val="007D0845"/>
    <w:rsid w:val="007D107A"/>
    <w:rsid w:val="007D16A2"/>
    <w:rsid w:val="007D16D5"/>
    <w:rsid w:val="007D1D10"/>
    <w:rsid w:val="007D1E8D"/>
    <w:rsid w:val="007D1F9C"/>
    <w:rsid w:val="007D2103"/>
    <w:rsid w:val="007D226F"/>
    <w:rsid w:val="007D2271"/>
    <w:rsid w:val="007D254B"/>
    <w:rsid w:val="007D2F9B"/>
    <w:rsid w:val="007D3F61"/>
    <w:rsid w:val="007D413B"/>
    <w:rsid w:val="007D4415"/>
    <w:rsid w:val="007D4984"/>
    <w:rsid w:val="007D4BF8"/>
    <w:rsid w:val="007D5652"/>
    <w:rsid w:val="007D56C8"/>
    <w:rsid w:val="007D5844"/>
    <w:rsid w:val="007D5B2C"/>
    <w:rsid w:val="007D5B8E"/>
    <w:rsid w:val="007D66AF"/>
    <w:rsid w:val="007D6C5F"/>
    <w:rsid w:val="007E0810"/>
    <w:rsid w:val="007E0CAC"/>
    <w:rsid w:val="007E149B"/>
    <w:rsid w:val="007E1619"/>
    <w:rsid w:val="007E21DD"/>
    <w:rsid w:val="007E2FEB"/>
    <w:rsid w:val="007E3092"/>
    <w:rsid w:val="007E3872"/>
    <w:rsid w:val="007E4EBB"/>
    <w:rsid w:val="007E5221"/>
    <w:rsid w:val="007E5AD8"/>
    <w:rsid w:val="007E5B2F"/>
    <w:rsid w:val="007E6DD6"/>
    <w:rsid w:val="007F0224"/>
    <w:rsid w:val="007F0462"/>
    <w:rsid w:val="007F0759"/>
    <w:rsid w:val="007F08E1"/>
    <w:rsid w:val="007F11D6"/>
    <w:rsid w:val="007F1AF6"/>
    <w:rsid w:val="007F2ADA"/>
    <w:rsid w:val="007F2BB8"/>
    <w:rsid w:val="007F2D33"/>
    <w:rsid w:val="007F35A6"/>
    <w:rsid w:val="007F3851"/>
    <w:rsid w:val="007F3AD5"/>
    <w:rsid w:val="007F3CC0"/>
    <w:rsid w:val="007F44F3"/>
    <w:rsid w:val="007F501D"/>
    <w:rsid w:val="007F5934"/>
    <w:rsid w:val="007F5D5C"/>
    <w:rsid w:val="007F6D29"/>
    <w:rsid w:val="007F72BB"/>
    <w:rsid w:val="007F770B"/>
    <w:rsid w:val="007F7A0D"/>
    <w:rsid w:val="007F7DCF"/>
    <w:rsid w:val="00800477"/>
    <w:rsid w:val="008006E4"/>
    <w:rsid w:val="0080149F"/>
    <w:rsid w:val="00801929"/>
    <w:rsid w:val="00801E69"/>
    <w:rsid w:val="00801EA1"/>
    <w:rsid w:val="0080229A"/>
    <w:rsid w:val="0080242D"/>
    <w:rsid w:val="008027A0"/>
    <w:rsid w:val="008036F7"/>
    <w:rsid w:val="00803BF5"/>
    <w:rsid w:val="008042BF"/>
    <w:rsid w:val="0080469D"/>
    <w:rsid w:val="00804BD2"/>
    <w:rsid w:val="00805495"/>
    <w:rsid w:val="008054C5"/>
    <w:rsid w:val="00805F54"/>
    <w:rsid w:val="008067A6"/>
    <w:rsid w:val="00807399"/>
    <w:rsid w:val="0080762A"/>
    <w:rsid w:val="008102C3"/>
    <w:rsid w:val="00810441"/>
    <w:rsid w:val="008108A1"/>
    <w:rsid w:val="00810D43"/>
    <w:rsid w:val="0081116B"/>
    <w:rsid w:val="00811DAF"/>
    <w:rsid w:val="00812179"/>
    <w:rsid w:val="0081275E"/>
    <w:rsid w:val="00812F8F"/>
    <w:rsid w:val="00813B19"/>
    <w:rsid w:val="00814782"/>
    <w:rsid w:val="0081489B"/>
    <w:rsid w:val="00816736"/>
    <w:rsid w:val="00816D76"/>
    <w:rsid w:val="00816E35"/>
    <w:rsid w:val="00816FEE"/>
    <w:rsid w:val="008179A3"/>
    <w:rsid w:val="00817AC9"/>
    <w:rsid w:val="008212C5"/>
    <w:rsid w:val="00821FC4"/>
    <w:rsid w:val="008231A4"/>
    <w:rsid w:val="00823727"/>
    <w:rsid w:val="008237D6"/>
    <w:rsid w:val="008238B2"/>
    <w:rsid w:val="00823BCC"/>
    <w:rsid w:val="008242E5"/>
    <w:rsid w:val="008244FB"/>
    <w:rsid w:val="0082476A"/>
    <w:rsid w:val="008247D7"/>
    <w:rsid w:val="00824B52"/>
    <w:rsid w:val="0082507B"/>
    <w:rsid w:val="008250DF"/>
    <w:rsid w:val="0082529C"/>
    <w:rsid w:val="0082559D"/>
    <w:rsid w:val="00825C65"/>
    <w:rsid w:val="00826932"/>
    <w:rsid w:val="00826973"/>
    <w:rsid w:val="008272E5"/>
    <w:rsid w:val="0082757E"/>
    <w:rsid w:val="00827915"/>
    <w:rsid w:val="00827E30"/>
    <w:rsid w:val="00830293"/>
    <w:rsid w:val="00830CB8"/>
    <w:rsid w:val="00830F62"/>
    <w:rsid w:val="00831BC7"/>
    <w:rsid w:val="00832560"/>
    <w:rsid w:val="00833619"/>
    <w:rsid w:val="0083444F"/>
    <w:rsid w:val="0083498C"/>
    <w:rsid w:val="00834B91"/>
    <w:rsid w:val="00834D99"/>
    <w:rsid w:val="00834EC2"/>
    <w:rsid w:val="008364A9"/>
    <w:rsid w:val="008368A6"/>
    <w:rsid w:val="00836B16"/>
    <w:rsid w:val="00836FA6"/>
    <w:rsid w:val="00836FC0"/>
    <w:rsid w:val="0083729D"/>
    <w:rsid w:val="00837394"/>
    <w:rsid w:val="008404E3"/>
    <w:rsid w:val="00840B88"/>
    <w:rsid w:val="00840D42"/>
    <w:rsid w:val="00841353"/>
    <w:rsid w:val="008414C7"/>
    <w:rsid w:val="00841578"/>
    <w:rsid w:val="0084178D"/>
    <w:rsid w:val="008417AE"/>
    <w:rsid w:val="008417C2"/>
    <w:rsid w:val="00841D84"/>
    <w:rsid w:val="0084207B"/>
    <w:rsid w:val="0084344E"/>
    <w:rsid w:val="00843AD7"/>
    <w:rsid w:val="00843C0E"/>
    <w:rsid w:val="00843D36"/>
    <w:rsid w:val="00844128"/>
    <w:rsid w:val="008443B5"/>
    <w:rsid w:val="00844468"/>
    <w:rsid w:val="0084483C"/>
    <w:rsid w:val="00844951"/>
    <w:rsid w:val="00844E65"/>
    <w:rsid w:val="00846432"/>
    <w:rsid w:val="00846504"/>
    <w:rsid w:val="008468C9"/>
    <w:rsid w:val="00846984"/>
    <w:rsid w:val="00846E8A"/>
    <w:rsid w:val="00847A01"/>
    <w:rsid w:val="00847BCC"/>
    <w:rsid w:val="00847DD0"/>
    <w:rsid w:val="0085004A"/>
    <w:rsid w:val="00851FE9"/>
    <w:rsid w:val="00851FEC"/>
    <w:rsid w:val="00852B8E"/>
    <w:rsid w:val="008535C7"/>
    <w:rsid w:val="00853D70"/>
    <w:rsid w:val="00854954"/>
    <w:rsid w:val="00854D0A"/>
    <w:rsid w:val="00854FBB"/>
    <w:rsid w:val="008557A1"/>
    <w:rsid w:val="0085585D"/>
    <w:rsid w:val="0085606A"/>
    <w:rsid w:val="008564BF"/>
    <w:rsid w:val="0085739C"/>
    <w:rsid w:val="00861071"/>
    <w:rsid w:val="00861E17"/>
    <w:rsid w:val="008621C4"/>
    <w:rsid w:val="0086263E"/>
    <w:rsid w:val="00863A17"/>
    <w:rsid w:val="008643FE"/>
    <w:rsid w:val="008660E2"/>
    <w:rsid w:val="00866800"/>
    <w:rsid w:val="00866A41"/>
    <w:rsid w:val="00866B2F"/>
    <w:rsid w:val="00866B75"/>
    <w:rsid w:val="008707FE"/>
    <w:rsid w:val="0087338A"/>
    <w:rsid w:val="008742BB"/>
    <w:rsid w:val="00874A49"/>
    <w:rsid w:val="00874F92"/>
    <w:rsid w:val="00875715"/>
    <w:rsid w:val="00875EB5"/>
    <w:rsid w:val="0087610A"/>
    <w:rsid w:val="00876219"/>
    <w:rsid w:val="008763A8"/>
    <w:rsid w:val="00876A6B"/>
    <w:rsid w:val="00877148"/>
    <w:rsid w:val="0087721E"/>
    <w:rsid w:val="0087776F"/>
    <w:rsid w:val="00877DA5"/>
    <w:rsid w:val="0088094A"/>
    <w:rsid w:val="00881259"/>
    <w:rsid w:val="00881CC6"/>
    <w:rsid w:val="00882394"/>
    <w:rsid w:val="008826A3"/>
    <w:rsid w:val="008828FD"/>
    <w:rsid w:val="008829B1"/>
    <w:rsid w:val="00882EE6"/>
    <w:rsid w:val="00882F43"/>
    <w:rsid w:val="00882F7D"/>
    <w:rsid w:val="00883002"/>
    <w:rsid w:val="0088319C"/>
    <w:rsid w:val="008838A8"/>
    <w:rsid w:val="00884319"/>
    <w:rsid w:val="008843D0"/>
    <w:rsid w:val="00884939"/>
    <w:rsid w:val="00884E51"/>
    <w:rsid w:val="008853A5"/>
    <w:rsid w:val="00885513"/>
    <w:rsid w:val="00885855"/>
    <w:rsid w:val="00885D6D"/>
    <w:rsid w:val="00885F02"/>
    <w:rsid w:val="00886325"/>
    <w:rsid w:val="00886703"/>
    <w:rsid w:val="00886991"/>
    <w:rsid w:val="008869ED"/>
    <w:rsid w:val="00886BCB"/>
    <w:rsid w:val="0088710F"/>
    <w:rsid w:val="0088768D"/>
    <w:rsid w:val="00887841"/>
    <w:rsid w:val="00887CCD"/>
    <w:rsid w:val="00887DB8"/>
    <w:rsid w:val="0089008B"/>
    <w:rsid w:val="008905DA"/>
    <w:rsid w:val="00890B09"/>
    <w:rsid w:val="00891068"/>
    <w:rsid w:val="00891316"/>
    <w:rsid w:val="00891797"/>
    <w:rsid w:val="00891B84"/>
    <w:rsid w:val="00891BF8"/>
    <w:rsid w:val="00891C45"/>
    <w:rsid w:val="00891D8C"/>
    <w:rsid w:val="0089225E"/>
    <w:rsid w:val="00892921"/>
    <w:rsid w:val="00892A19"/>
    <w:rsid w:val="0089370D"/>
    <w:rsid w:val="00893E5D"/>
    <w:rsid w:val="008946CA"/>
    <w:rsid w:val="00895327"/>
    <w:rsid w:val="00895BA1"/>
    <w:rsid w:val="00895CA8"/>
    <w:rsid w:val="00895CE9"/>
    <w:rsid w:val="0089678C"/>
    <w:rsid w:val="00896C7F"/>
    <w:rsid w:val="00896E2E"/>
    <w:rsid w:val="00896F70"/>
    <w:rsid w:val="0089712A"/>
    <w:rsid w:val="0089784F"/>
    <w:rsid w:val="00897F6A"/>
    <w:rsid w:val="008A0248"/>
    <w:rsid w:val="008A0D32"/>
    <w:rsid w:val="008A1432"/>
    <w:rsid w:val="008A1C87"/>
    <w:rsid w:val="008A21BA"/>
    <w:rsid w:val="008A2259"/>
    <w:rsid w:val="008A227F"/>
    <w:rsid w:val="008A2B81"/>
    <w:rsid w:val="008A2F4D"/>
    <w:rsid w:val="008A3C10"/>
    <w:rsid w:val="008A3EF4"/>
    <w:rsid w:val="008A45A8"/>
    <w:rsid w:val="008A485A"/>
    <w:rsid w:val="008A5238"/>
    <w:rsid w:val="008A5273"/>
    <w:rsid w:val="008A5390"/>
    <w:rsid w:val="008A5953"/>
    <w:rsid w:val="008A6176"/>
    <w:rsid w:val="008A62B7"/>
    <w:rsid w:val="008A64FC"/>
    <w:rsid w:val="008A6C3D"/>
    <w:rsid w:val="008A6D7D"/>
    <w:rsid w:val="008A7056"/>
    <w:rsid w:val="008B1584"/>
    <w:rsid w:val="008B1754"/>
    <w:rsid w:val="008B18EE"/>
    <w:rsid w:val="008B19CB"/>
    <w:rsid w:val="008B1C2B"/>
    <w:rsid w:val="008B1C50"/>
    <w:rsid w:val="008B1C70"/>
    <w:rsid w:val="008B1F6C"/>
    <w:rsid w:val="008B2206"/>
    <w:rsid w:val="008B2607"/>
    <w:rsid w:val="008B2B38"/>
    <w:rsid w:val="008B2D5C"/>
    <w:rsid w:val="008B3D2D"/>
    <w:rsid w:val="008B45F9"/>
    <w:rsid w:val="008B49AA"/>
    <w:rsid w:val="008B4DF0"/>
    <w:rsid w:val="008B511C"/>
    <w:rsid w:val="008B5512"/>
    <w:rsid w:val="008B56B6"/>
    <w:rsid w:val="008B5F75"/>
    <w:rsid w:val="008B5FE8"/>
    <w:rsid w:val="008B603D"/>
    <w:rsid w:val="008B6043"/>
    <w:rsid w:val="008B6583"/>
    <w:rsid w:val="008B682F"/>
    <w:rsid w:val="008B6AA8"/>
    <w:rsid w:val="008B7050"/>
    <w:rsid w:val="008B71D8"/>
    <w:rsid w:val="008B7A2E"/>
    <w:rsid w:val="008C07C7"/>
    <w:rsid w:val="008C0A34"/>
    <w:rsid w:val="008C1AED"/>
    <w:rsid w:val="008C2835"/>
    <w:rsid w:val="008C292B"/>
    <w:rsid w:val="008C31ED"/>
    <w:rsid w:val="008C3853"/>
    <w:rsid w:val="008C3A79"/>
    <w:rsid w:val="008C42BA"/>
    <w:rsid w:val="008C486A"/>
    <w:rsid w:val="008C48C0"/>
    <w:rsid w:val="008C6609"/>
    <w:rsid w:val="008C6B04"/>
    <w:rsid w:val="008C72FE"/>
    <w:rsid w:val="008C7CDD"/>
    <w:rsid w:val="008C7E0C"/>
    <w:rsid w:val="008D00E8"/>
    <w:rsid w:val="008D0512"/>
    <w:rsid w:val="008D0D65"/>
    <w:rsid w:val="008D15EA"/>
    <w:rsid w:val="008D19DD"/>
    <w:rsid w:val="008D1B05"/>
    <w:rsid w:val="008D1BE8"/>
    <w:rsid w:val="008D2003"/>
    <w:rsid w:val="008D2285"/>
    <w:rsid w:val="008D239C"/>
    <w:rsid w:val="008D253A"/>
    <w:rsid w:val="008D26D6"/>
    <w:rsid w:val="008D278C"/>
    <w:rsid w:val="008D28FA"/>
    <w:rsid w:val="008D2DB2"/>
    <w:rsid w:val="008D3A25"/>
    <w:rsid w:val="008D3C89"/>
    <w:rsid w:val="008D4675"/>
    <w:rsid w:val="008D4BBA"/>
    <w:rsid w:val="008D4F98"/>
    <w:rsid w:val="008D4FBE"/>
    <w:rsid w:val="008D4FE5"/>
    <w:rsid w:val="008D5252"/>
    <w:rsid w:val="008D5440"/>
    <w:rsid w:val="008D56C5"/>
    <w:rsid w:val="008D5CC3"/>
    <w:rsid w:val="008D5E10"/>
    <w:rsid w:val="008D62F3"/>
    <w:rsid w:val="008D6FEC"/>
    <w:rsid w:val="008D7659"/>
    <w:rsid w:val="008D776B"/>
    <w:rsid w:val="008D7DED"/>
    <w:rsid w:val="008E01A1"/>
    <w:rsid w:val="008E02AC"/>
    <w:rsid w:val="008E0970"/>
    <w:rsid w:val="008E0ADA"/>
    <w:rsid w:val="008E16BF"/>
    <w:rsid w:val="008E1974"/>
    <w:rsid w:val="008E1B49"/>
    <w:rsid w:val="008E206E"/>
    <w:rsid w:val="008E27C2"/>
    <w:rsid w:val="008E2AFE"/>
    <w:rsid w:val="008E3290"/>
    <w:rsid w:val="008E3354"/>
    <w:rsid w:val="008E3640"/>
    <w:rsid w:val="008E454C"/>
    <w:rsid w:val="008E476F"/>
    <w:rsid w:val="008E4FC3"/>
    <w:rsid w:val="008E53CD"/>
    <w:rsid w:val="008E6207"/>
    <w:rsid w:val="008E6666"/>
    <w:rsid w:val="008E674D"/>
    <w:rsid w:val="008E6AC0"/>
    <w:rsid w:val="008E7221"/>
    <w:rsid w:val="008E7548"/>
    <w:rsid w:val="008E7A36"/>
    <w:rsid w:val="008E7B52"/>
    <w:rsid w:val="008F011D"/>
    <w:rsid w:val="008F017D"/>
    <w:rsid w:val="008F03F3"/>
    <w:rsid w:val="008F060E"/>
    <w:rsid w:val="008F1005"/>
    <w:rsid w:val="008F1380"/>
    <w:rsid w:val="008F16B2"/>
    <w:rsid w:val="008F1F3F"/>
    <w:rsid w:val="008F252B"/>
    <w:rsid w:val="008F44B2"/>
    <w:rsid w:val="008F49C1"/>
    <w:rsid w:val="008F5222"/>
    <w:rsid w:val="008F540F"/>
    <w:rsid w:val="008F564D"/>
    <w:rsid w:val="008F5DF6"/>
    <w:rsid w:val="008F62F0"/>
    <w:rsid w:val="008F6384"/>
    <w:rsid w:val="008F713C"/>
    <w:rsid w:val="008F71E8"/>
    <w:rsid w:val="008F733D"/>
    <w:rsid w:val="008F7541"/>
    <w:rsid w:val="008F7CFE"/>
    <w:rsid w:val="008F7FAE"/>
    <w:rsid w:val="009008DB"/>
    <w:rsid w:val="00901339"/>
    <w:rsid w:val="009013AF"/>
    <w:rsid w:val="00901871"/>
    <w:rsid w:val="00901915"/>
    <w:rsid w:val="00902F77"/>
    <w:rsid w:val="0090316D"/>
    <w:rsid w:val="0090373D"/>
    <w:rsid w:val="00904896"/>
    <w:rsid w:val="00904991"/>
    <w:rsid w:val="00904B21"/>
    <w:rsid w:val="009051A6"/>
    <w:rsid w:val="00905258"/>
    <w:rsid w:val="009055C8"/>
    <w:rsid w:val="00905A57"/>
    <w:rsid w:val="00906229"/>
    <w:rsid w:val="009062F1"/>
    <w:rsid w:val="00906CC0"/>
    <w:rsid w:val="00906E15"/>
    <w:rsid w:val="009070C9"/>
    <w:rsid w:val="009071FA"/>
    <w:rsid w:val="0090735E"/>
    <w:rsid w:val="009075E3"/>
    <w:rsid w:val="00910EEE"/>
    <w:rsid w:val="0091100C"/>
    <w:rsid w:val="009114EA"/>
    <w:rsid w:val="0091164F"/>
    <w:rsid w:val="0091192B"/>
    <w:rsid w:val="00912B6C"/>
    <w:rsid w:val="00912B96"/>
    <w:rsid w:val="009130E2"/>
    <w:rsid w:val="0091314D"/>
    <w:rsid w:val="00913A16"/>
    <w:rsid w:val="00913B09"/>
    <w:rsid w:val="00913C30"/>
    <w:rsid w:val="00914003"/>
    <w:rsid w:val="00914022"/>
    <w:rsid w:val="00914316"/>
    <w:rsid w:val="009146B8"/>
    <w:rsid w:val="00914D18"/>
    <w:rsid w:val="00914F10"/>
    <w:rsid w:val="00915352"/>
    <w:rsid w:val="00916A9D"/>
    <w:rsid w:val="0091732E"/>
    <w:rsid w:val="00917438"/>
    <w:rsid w:val="009175EA"/>
    <w:rsid w:val="00917D62"/>
    <w:rsid w:val="00917DDD"/>
    <w:rsid w:val="00920CA6"/>
    <w:rsid w:val="0092102A"/>
    <w:rsid w:val="009216A5"/>
    <w:rsid w:val="0092171D"/>
    <w:rsid w:val="0092180A"/>
    <w:rsid w:val="0092188F"/>
    <w:rsid w:val="00921F89"/>
    <w:rsid w:val="00921FC7"/>
    <w:rsid w:val="009222FD"/>
    <w:rsid w:val="009225D6"/>
    <w:rsid w:val="00923072"/>
    <w:rsid w:val="009233AD"/>
    <w:rsid w:val="00923E55"/>
    <w:rsid w:val="00924168"/>
    <w:rsid w:val="00924518"/>
    <w:rsid w:val="00924540"/>
    <w:rsid w:val="00924B3E"/>
    <w:rsid w:val="00924BBB"/>
    <w:rsid w:val="00924DE5"/>
    <w:rsid w:val="009250C4"/>
    <w:rsid w:val="009253CF"/>
    <w:rsid w:val="009254BE"/>
    <w:rsid w:val="009256BB"/>
    <w:rsid w:val="009258E8"/>
    <w:rsid w:val="00925C3C"/>
    <w:rsid w:val="00926187"/>
    <w:rsid w:val="00926771"/>
    <w:rsid w:val="00926C75"/>
    <w:rsid w:val="009274DA"/>
    <w:rsid w:val="009279D8"/>
    <w:rsid w:val="009301C0"/>
    <w:rsid w:val="0093079D"/>
    <w:rsid w:val="00930DA7"/>
    <w:rsid w:val="0093142D"/>
    <w:rsid w:val="00931C4B"/>
    <w:rsid w:val="00931EBA"/>
    <w:rsid w:val="00932B1B"/>
    <w:rsid w:val="00932DBD"/>
    <w:rsid w:val="00933CAC"/>
    <w:rsid w:val="00934F77"/>
    <w:rsid w:val="0093503F"/>
    <w:rsid w:val="0093504E"/>
    <w:rsid w:val="00935C15"/>
    <w:rsid w:val="0093625D"/>
    <w:rsid w:val="0093635E"/>
    <w:rsid w:val="00936657"/>
    <w:rsid w:val="00936A4D"/>
    <w:rsid w:val="00936F6B"/>
    <w:rsid w:val="0093794F"/>
    <w:rsid w:val="009379D1"/>
    <w:rsid w:val="009402BC"/>
    <w:rsid w:val="00940562"/>
    <w:rsid w:val="009408F6"/>
    <w:rsid w:val="00940BCF"/>
    <w:rsid w:val="00941210"/>
    <w:rsid w:val="0094208F"/>
    <w:rsid w:val="00942138"/>
    <w:rsid w:val="00942142"/>
    <w:rsid w:val="00942320"/>
    <w:rsid w:val="00942393"/>
    <w:rsid w:val="0094309A"/>
    <w:rsid w:val="009437DE"/>
    <w:rsid w:val="00944548"/>
    <w:rsid w:val="00944D16"/>
    <w:rsid w:val="009455A5"/>
    <w:rsid w:val="00945A85"/>
    <w:rsid w:val="00945CFE"/>
    <w:rsid w:val="00945E20"/>
    <w:rsid w:val="00945EC9"/>
    <w:rsid w:val="00945EFD"/>
    <w:rsid w:val="00946165"/>
    <w:rsid w:val="00946250"/>
    <w:rsid w:val="009466DC"/>
    <w:rsid w:val="00946935"/>
    <w:rsid w:val="00946DFA"/>
    <w:rsid w:val="00946ECC"/>
    <w:rsid w:val="0094746A"/>
    <w:rsid w:val="0094798F"/>
    <w:rsid w:val="009505DE"/>
    <w:rsid w:val="00951070"/>
    <w:rsid w:val="00951109"/>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5C08"/>
    <w:rsid w:val="00956A69"/>
    <w:rsid w:val="009578A8"/>
    <w:rsid w:val="00957A3F"/>
    <w:rsid w:val="00957F9D"/>
    <w:rsid w:val="00960115"/>
    <w:rsid w:val="00961BAD"/>
    <w:rsid w:val="0096205B"/>
    <w:rsid w:val="009626DF"/>
    <w:rsid w:val="009629C1"/>
    <w:rsid w:val="009632B2"/>
    <w:rsid w:val="009635FA"/>
    <w:rsid w:val="00963E8C"/>
    <w:rsid w:val="00963F44"/>
    <w:rsid w:val="0096439E"/>
    <w:rsid w:val="009646EC"/>
    <w:rsid w:val="00964BF9"/>
    <w:rsid w:val="00964BFE"/>
    <w:rsid w:val="0096509D"/>
    <w:rsid w:val="00965102"/>
    <w:rsid w:val="009652ED"/>
    <w:rsid w:val="009658A5"/>
    <w:rsid w:val="00965BBC"/>
    <w:rsid w:val="009661CF"/>
    <w:rsid w:val="009667E0"/>
    <w:rsid w:val="00966A00"/>
    <w:rsid w:val="00966A58"/>
    <w:rsid w:val="00966C01"/>
    <w:rsid w:val="00966D43"/>
    <w:rsid w:val="00967311"/>
    <w:rsid w:val="00967373"/>
    <w:rsid w:val="00970366"/>
    <w:rsid w:val="00970805"/>
    <w:rsid w:val="0097081D"/>
    <w:rsid w:val="00971865"/>
    <w:rsid w:val="00972179"/>
    <w:rsid w:val="009723FB"/>
    <w:rsid w:val="00972B48"/>
    <w:rsid w:val="00972E5F"/>
    <w:rsid w:val="009732DB"/>
    <w:rsid w:val="0097413D"/>
    <w:rsid w:val="00974363"/>
    <w:rsid w:val="00974B02"/>
    <w:rsid w:val="009755E2"/>
    <w:rsid w:val="00976D47"/>
    <w:rsid w:val="00976F65"/>
    <w:rsid w:val="009775B3"/>
    <w:rsid w:val="009776D1"/>
    <w:rsid w:val="00977B4D"/>
    <w:rsid w:val="00980645"/>
    <w:rsid w:val="009813FF"/>
    <w:rsid w:val="0098167A"/>
    <w:rsid w:val="0098196F"/>
    <w:rsid w:val="00981EF4"/>
    <w:rsid w:val="00982AE0"/>
    <w:rsid w:val="00983136"/>
    <w:rsid w:val="0098324E"/>
    <w:rsid w:val="00983486"/>
    <w:rsid w:val="00983777"/>
    <w:rsid w:val="009838B8"/>
    <w:rsid w:val="00984084"/>
    <w:rsid w:val="00984857"/>
    <w:rsid w:val="00984B1D"/>
    <w:rsid w:val="00984B7A"/>
    <w:rsid w:val="00984E5A"/>
    <w:rsid w:val="00984F44"/>
    <w:rsid w:val="009853AA"/>
    <w:rsid w:val="0098550D"/>
    <w:rsid w:val="00986319"/>
    <w:rsid w:val="009864CE"/>
    <w:rsid w:val="00986820"/>
    <w:rsid w:val="0098701C"/>
    <w:rsid w:val="009874EB"/>
    <w:rsid w:val="00987DCE"/>
    <w:rsid w:val="00987F69"/>
    <w:rsid w:val="0099057C"/>
    <w:rsid w:val="00990D6B"/>
    <w:rsid w:val="00991127"/>
    <w:rsid w:val="0099118E"/>
    <w:rsid w:val="009913AF"/>
    <w:rsid w:val="00993C79"/>
    <w:rsid w:val="00993C7D"/>
    <w:rsid w:val="009940F9"/>
    <w:rsid w:val="009946A0"/>
    <w:rsid w:val="00995566"/>
    <w:rsid w:val="00996392"/>
    <w:rsid w:val="00996E4C"/>
    <w:rsid w:val="0099723A"/>
    <w:rsid w:val="00997E94"/>
    <w:rsid w:val="009A03AA"/>
    <w:rsid w:val="009A0745"/>
    <w:rsid w:val="009A0987"/>
    <w:rsid w:val="009A0A7D"/>
    <w:rsid w:val="009A0C2E"/>
    <w:rsid w:val="009A12EB"/>
    <w:rsid w:val="009A1582"/>
    <w:rsid w:val="009A1727"/>
    <w:rsid w:val="009A19BB"/>
    <w:rsid w:val="009A36FC"/>
    <w:rsid w:val="009A4525"/>
    <w:rsid w:val="009A45A8"/>
    <w:rsid w:val="009A4926"/>
    <w:rsid w:val="009A497B"/>
    <w:rsid w:val="009A561D"/>
    <w:rsid w:val="009A5915"/>
    <w:rsid w:val="009A5BE3"/>
    <w:rsid w:val="009A5CA7"/>
    <w:rsid w:val="009A5EE1"/>
    <w:rsid w:val="009A6525"/>
    <w:rsid w:val="009A68C3"/>
    <w:rsid w:val="009A6F5E"/>
    <w:rsid w:val="009A752E"/>
    <w:rsid w:val="009A7571"/>
    <w:rsid w:val="009A7799"/>
    <w:rsid w:val="009B0D27"/>
    <w:rsid w:val="009B1171"/>
    <w:rsid w:val="009B1E71"/>
    <w:rsid w:val="009B2045"/>
    <w:rsid w:val="009B26A5"/>
    <w:rsid w:val="009B2C5C"/>
    <w:rsid w:val="009B2FD5"/>
    <w:rsid w:val="009B35F0"/>
    <w:rsid w:val="009B372B"/>
    <w:rsid w:val="009B39F2"/>
    <w:rsid w:val="009B3D18"/>
    <w:rsid w:val="009B3D24"/>
    <w:rsid w:val="009B3F42"/>
    <w:rsid w:val="009B44AE"/>
    <w:rsid w:val="009B4671"/>
    <w:rsid w:val="009B5BD8"/>
    <w:rsid w:val="009B5F7B"/>
    <w:rsid w:val="009B627A"/>
    <w:rsid w:val="009B6BB8"/>
    <w:rsid w:val="009B6F29"/>
    <w:rsid w:val="009B7391"/>
    <w:rsid w:val="009B7605"/>
    <w:rsid w:val="009B7936"/>
    <w:rsid w:val="009B7A73"/>
    <w:rsid w:val="009B7CC9"/>
    <w:rsid w:val="009C02EF"/>
    <w:rsid w:val="009C038B"/>
    <w:rsid w:val="009C050B"/>
    <w:rsid w:val="009C0987"/>
    <w:rsid w:val="009C14D6"/>
    <w:rsid w:val="009C157F"/>
    <w:rsid w:val="009C1F66"/>
    <w:rsid w:val="009C20E2"/>
    <w:rsid w:val="009C224A"/>
    <w:rsid w:val="009C2861"/>
    <w:rsid w:val="009C2BE9"/>
    <w:rsid w:val="009C2EB1"/>
    <w:rsid w:val="009C32CA"/>
    <w:rsid w:val="009C3532"/>
    <w:rsid w:val="009C3ABC"/>
    <w:rsid w:val="009C4256"/>
    <w:rsid w:val="009C4355"/>
    <w:rsid w:val="009C4661"/>
    <w:rsid w:val="009C49B7"/>
    <w:rsid w:val="009C4B23"/>
    <w:rsid w:val="009C4D93"/>
    <w:rsid w:val="009C51D3"/>
    <w:rsid w:val="009C5576"/>
    <w:rsid w:val="009C5B19"/>
    <w:rsid w:val="009C5C3A"/>
    <w:rsid w:val="009C5CEF"/>
    <w:rsid w:val="009C6E10"/>
    <w:rsid w:val="009C7270"/>
    <w:rsid w:val="009C758E"/>
    <w:rsid w:val="009D02E3"/>
    <w:rsid w:val="009D0556"/>
    <w:rsid w:val="009D05B8"/>
    <w:rsid w:val="009D0689"/>
    <w:rsid w:val="009D069B"/>
    <w:rsid w:val="009D1DDF"/>
    <w:rsid w:val="009D24BB"/>
    <w:rsid w:val="009D2DBF"/>
    <w:rsid w:val="009D42AD"/>
    <w:rsid w:val="009D4340"/>
    <w:rsid w:val="009D4768"/>
    <w:rsid w:val="009D4E4F"/>
    <w:rsid w:val="009D4FB6"/>
    <w:rsid w:val="009D5070"/>
    <w:rsid w:val="009D52BC"/>
    <w:rsid w:val="009D58B5"/>
    <w:rsid w:val="009D606C"/>
    <w:rsid w:val="009D6977"/>
    <w:rsid w:val="009D7323"/>
    <w:rsid w:val="009D74C3"/>
    <w:rsid w:val="009D7C18"/>
    <w:rsid w:val="009D7F35"/>
    <w:rsid w:val="009D7FC2"/>
    <w:rsid w:val="009E0753"/>
    <w:rsid w:val="009E099D"/>
    <w:rsid w:val="009E1125"/>
    <w:rsid w:val="009E1796"/>
    <w:rsid w:val="009E22FB"/>
    <w:rsid w:val="009E2CD1"/>
    <w:rsid w:val="009E2DEE"/>
    <w:rsid w:val="009E3C5E"/>
    <w:rsid w:val="009E40B0"/>
    <w:rsid w:val="009E4554"/>
    <w:rsid w:val="009E4633"/>
    <w:rsid w:val="009E4C1B"/>
    <w:rsid w:val="009E58C0"/>
    <w:rsid w:val="009E65D1"/>
    <w:rsid w:val="009E65F4"/>
    <w:rsid w:val="009E68FC"/>
    <w:rsid w:val="009E6C0B"/>
    <w:rsid w:val="009E6D81"/>
    <w:rsid w:val="009E6E0C"/>
    <w:rsid w:val="009E75FC"/>
    <w:rsid w:val="009E7D97"/>
    <w:rsid w:val="009E7E03"/>
    <w:rsid w:val="009F0375"/>
    <w:rsid w:val="009F0500"/>
    <w:rsid w:val="009F0751"/>
    <w:rsid w:val="009F0788"/>
    <w:rsid w:val="009F0AFC"/>
    <w:rsid w:val="009F1497"/>
    <w:rsid w:val="009F206F"/>
    <w:rsid w:val="009F227E"/>
    <w:rsid w:val="009F22CD"/>
    <w:rsid w:val="009F2553"/>
    <w:rsid w:val="009F2A31"/>
    <w:rsid w:val="009F2C38"/>
    <w:rsid w:val="009F2F83"/>
    <w:rsid w:val="009F2FFD"/>
    <w:rsid w:val="009F3363"/>
    <w:rsid w:val="009F36EB"/>
    <w:rsid w:val="009F39A0"/>
    <w:rsid w:val="009F3A10"/>
    <w:rsid w:val="009F462C"/>
    <w:rsid w:val="009F47A8"/>
    <w:rsid w:val="009F51B6"/>
    <w:rsid w:val="009F564A"/>
    <w:rsid w:val="009F5C52"/>
    <w:rsid w:val="009F620F"/>
    <w:rsid w:val="009F673F"/>
    <w:rsid w:val="009F6A69"/>
    <w:rsid w:val="009F6CE9"/>
    <w:rsid w:val="009F6D0F"/>
    <w:rsid w:val="009F78D1"/>
    <w:rsid w:val="00A001B8"/>
    <w:rsid w:val="00A00563"/>
    <w:rsid w:val="00A0077E"/>
    <w:rsid w:val="00A00BBA"/>
    <w:rsid w:val="00A00FEA"/>
    <w:rsid w:val="00A01C41"/>
    <w:rsid w:val="00A02C5A"/>
    <w:rsid w:val="00A02DA9"/>
    <w:rsid w:val="00A032FB"/>
    <w:rsid w:val="00A03554"/>
    <w:rsid w:val="00A03628"/>
    <w:rsid w:val="00A04272"/>
    <w:rsid w:val="00A05567"/>
    <w:rsid w:val="00A05656"/>
    <w:rsid w:val="00A05A0A"/>
    <w:rsid w:val="00A05C2D"/>
    <w:rsid w:val="00A07F8E"/>
    <w:rsid w:val="00A102C4"/>
    <w:rsid w:val="00A10B4E"/>
    <w:rsid w:val="00A11142"/>
    <w:rsid w:val="00A11165"/>
    <w:rsid w:val="00A122D3"/>
    <w:rsid w:val="00A12808"/>
    <w:rsid w:val="00A12FA5"/>
    <w:rsid w:val="00A137E6"/>
    <w:rsid w:val="00A13BF6"/>
    <w:rsid w:val="00A13C15"/>
    <w:rsid w:val="00A14A69"/>
    <w:rsid w:val="00A15FF1"/>
    <w:rsid w:val="00A1665F"/>
    <w:rsid w:val="00A1684B"/>
    <w:rsid w:val="00A1770E"/>
    <w:rsid w:val="00A17B8E"/>
    <w:rsid w:val="00A2056B"/>
    <w:rsid w:val="00A20793"/>
    <w:rsid w:val="00A20F9B"/>
    <w:rsid w:val="00A21110"/>
    <w:rsid w:val="00A21388"/>
    <w:rsid w:val="00A217B7"/>
    <w:rsid w:val="00A219BF"/>
    <w:rsid w:val="00A21C6F"/>
    <w:rsid w:val="00A226B6"/>
    <w:rsid w:val="00A22993"/>
    <w:rsid w:val="00A22D6A"/>
    <w:rsid w:val="00A22EC2"/>
    <w:rsid w:val="00A22F93"/>
    <w:rsid w:val="00A230C2"/>
    <w:rsid w:val="00A2364D"/>
    <w:rsid w:val="00A236C0"/>
    <w:rsid w:val="00A23723"/>
    <w:rsid w:val="00A24741"/>
    <w:rsid w:val="00A24BEA"/>
    <w:rsid w:val="00A24CFD"/>
    <w:rsid w:val="00A24ED7"/>
    <w:rsid w:val="00A25078"/>
    <w:rsid w:val="00A25097"/>
    <w:rsid w:val="00A25D2F"/>
    <w:rsid w:val="00A25D3E"/>
    <w:rsid w:val="00A267D3"/>
    <w:rsid w:val="00A26A42"/>
    <w:rsid w:val="00A26CC6"/>
    <w:rsid w:val="00A27326"/>
    <w:rsid w:val="00A27513"/>
    <w:rsid w:val="00A27661"/>
    <w:rsid w:val="00A2770E"/>
    <w:rsid w:val="00A2774A"/>
    <w:rsid w:val="00A27903"/>
    <w:rsid w:val="00A3032A"/>
    <w:rsid w:val="00A30E47"/>
    <w:rsid w:val="00A31758"/>
    <w:rsid w:val="00A3176D"/>
    <w:rsid w:val="00A31FB6"/>
    <w:rsid w:val="00A32093"/>
    <w:rsid w:val="00A3255D"/>
    <w:rsid w:val="00A32AFC"/>
    <w:rsid w:val="00A32C88"/>
    <w:rsid w:val="00A32F17"/>
    <w:rsid w:val="00A332E5"/>
    <w:rsid w:val="00A3409B"/>
    <w:rsid w:val="00A3410F"/>
    <w:rsid w:val="00A34525"/>
    <w:rsid w:val="00A34E71"/>
    <w:rsid w:val="00A3520A"/>
    <w:rsid w:val="00A355C9"/>
    <w:rsid w:val="00A358D6"/>
    <w:rsid w:val="00A36A09"/>
    <w:rsid w:val="00A36B41"/>
    <w:rsid w:val="00A370FE"/>
    <w:rsid w:val="00A371D6"/>
    <w:rsid w:val="00A375D0"/>
    <w:rsid w:val="00A40008"/>
    <w:rsid w:val="00A4003F"/>
    <w:rsid w:val="00A400B1"/>
    <w:rsid w:val="00A4067C"/>
    <w:rsid w:val="00A41543"/>
    <w:rsid w:val="00A4175D"/>
    <w:rsid w:val="00A41A50"/>
    <w:rsid w:val="00A41CD5"/>
    <w:rsid w:val="00A4225E"/>
    <w:rsid w:val="00A429CA"/>
    <w:rsid w:val="00A429DA"/>
    <w:rsid w:val="00A42C6F"/>
    <w:rsid w:val="00A439AC"/>
    <w:rsid w:val="00A44007"/>
    <w:rsid w:val="00A44148"/>
    <w:rsid w:val="00A44897"/>
    <w:rsid w:val="00A448A6"/>
    <w:rsid w:val="00A44A7A"/>
    <w:rsid w:val="00A462B1"/>
    <w:rsid w:val="00A4683D"/>
    <w:rsid w:val="00A47353"/>
    <w:rsid w:val="00A476B1"/>
    <w:rsid w:val="00A5155D"/>
    <w:rsid w:val="00A5177B"/>
    <w:rsid w:val="00A51E33"/>
    <w:rsid w:val="00A51F38"/>
    <w:rsid w:val="00A524F2"/>
    <w:rsid w:val="00A54D1B"/>
    <w:rsid w:val="00A54DE6"/>
    <w:rsid w:val="00A55015"/>
    <w:rsid w:val="00A554B7"/>
    <w:rsid w:val="00A556C6"/>
    <w:rsid w:val="00A55BD0"/>
    <w:rsid w:val="00A56088"/>
    <w:rsid w:val="00A56575"/>
    <w:rsid w:val="00A569EE"/>
    <w:rsid w:val="00A56B61"/>
    <w:rsid w:val="00A56E26"/>
    <w:rsid w:val="00A56F22"/>
    <w:rsid w:val="00A571C8"/>
    <w:rsid w:val="00A5751F"/>
    <w:rsid w:val="00A57A13"/>
    <w:rsid w:val="00A57FDB"/>
    <w:rsid w:val="00A60082"/>
    <w:rsid w:val="00A60171"/>
    <w:rsid w:val="00A60DB4"/>
    <w:rsid w:val="00A6127B"/>
    <w:rsid w:val="00A614D8"/>
    <w:rsid w:val="00A615AB"/>
    <w:rsid w:val="00A61F57"/>
    <w:rsid w:val="00A62556"/>
    <w:rsid w:val="00A627AA"/>
    <w:rsid w:val="00A628CA"/>
    <w:rsid w:val="00A6297A"/>
    <w:rsid w:val="00A62D15"/>
    <w:rsid w:val="00A62E33"/>
    <w:rsid w:val="00A62F59"/>
    <w:rsid w:val="00A63366"/>
    <w:rsid w:val="00A63368"/>
    <w:rsid w:val="00A635E5"/>
    <w:rsid w:val="00A63979"/>
    <w:rsid w:val="00A6454A"/>
    <w:rsid w:val="00A65447"/>
    <w:rsid w:val="00A659B5"/>
    <w:rsid w:val="00A66939"/>
    <w:rsid w:val="00A66C14"/>
    <w:rsid w:val="00A66EC9"/>
    <w:rsid w:val="00A670A0"/>
    <w:rsid w:val="00A67681"/>
    <w:rsid w:val="00A67A27"/>
    <w:rsid w:val="00A67C45"/>
    <w:rsid w:val="00A70C13"/>
    <w:rsid w:val="00A70FC7"/>
    <w:rsid w:val="00A715A2"/>
    <w:rsid w:val="00A7170F"/>
    <w:rsid w:val="00A7195F"/>
    <w:rsid w:val="00A72124"/>
    <w:rsid w:val="00A72724"/>
    <w:rsid w:val="00A7301F"/>
    <w:rsid w:val="00A73451"/>
    <w:rsid w:val="00A73F7E"/>
    <w:rsid w:val="00A749C8"/>
    <w:rsid w:val="00A74F5D"/>
    <w:rsid w:val="00A75CCA"/>
    <w:rsid w:val="00A761CB"/>
    <w:rsid w:val="00A765B0"/>
    <w:rsid w:val="00A76623"/>
    <w:rsid w:val="00A76641"/>
    <w:rsid w:val="00A76ED7"/>
    <w:rsid w:val="00A7722D"/>
    <w:rsid w:val="00A80AA1"/>
    <w:rsid w:val="00A817F5"/>
    <w:rsid w:val="00A81D3C"/>
    <w:rsid w:val="00A81D50"/>
    <w:rsid w:val="00A81E79"/>
    <w:rsid w:val="00A82348"/>
    <w:rsid w:val="00A82554"/>
    <w:rsid w:val="00A831C8"/>
    <w:rsid w:val="00A83409"/>
    <w:rsid w:val="00A8345D"/>
    <w:rsid w:val="00A83A84"/>
    <w:rsid w:val="00A842B4"/>
    <w:rsid w:val="00A84309"/>
    <w:rsid w:val="00A84676"/>
    <w:rsid w:val="00A84C57"/>
    <w:rsid w:val="00A84F00"/>
    <w:rsid w:val="00A85180"/>
    <w:rsid w:val="00A8553E"/>
    <w:rsid w:val="00A8557E"/>
    <w:rsid w:val="00A856BD"/>
    <w:rsid w:val="00A85A54"/>
    <w:rsid w:val="00A85E79"/>
    <w:rsid w:val="00A85FD9"/>
    <w:rsid w:val="00A8651D"/>
    <w:rsid w:val="00A867E6"/>
    <w:rsid w:val="00A86CEF"/>
    <w:rsid w:val="00A86F1D"/>
    <w:rsid w:val="00A86FB1"/>
    <w:rsid w:val="00A87408"/>
    <w:rsid w:val="00A87E23"/>
    <w:rsid w:val="00A9042A"/>
    <w:rsid w:val="00A907DF"/>
    <w:rsid w:val="00A90DF4"/>
    <w:rsid w:val="00A90ECB"/>
    <w:rsid w:val="00A9108F"/>
    <w:rsid w:val="00A930E6"/>
    <w:rsid w:val="00A93B3D"/>
    <w:rsid w:val="00A94BB8"/>
    <w:rsid w:val="00A9564E"/>
    <w:rsid w:val="00A95C7B"/>
    <w:rsid w:val="00A96C4C"/>
    <w:rsid w:val="00A96CF0"/>
    <w:rsid w:val="00A96F58"/>
    <w:rsid w:val="00A9730D"/>
    <w:rsid w:val="00A97687"/>
    <w:rsid w:val="00A97DE8"/>
    <w:rsid w:val="00A97FDB"/>
    <w:rsid w:val="00AA17A2"/>
    <w:rsid w:val="00AA2130"/>
    <w:rsid w:val="00AA2741"/>
    <w:rsid w:val="00AA2FD7"/>
    <w:rsid w:val="00AA31EE"/>
    <w:rsid w:val="00AA3327"/>
    <w:rsid w:val="00AA3B0B"/>
    <w:rsid w:val="00AA4158"/>
    <w:rsid w:val="00AA4576"/>
    <w:rsid w:val="00AA468F"/>
    <w:rsid w:val="00AA5007"/>
    <w:rsid w:val="00AA5063"/>
    <w:rsid w:val="00AA54BA"/>
    <w:rsid w:val="00AA55AB"/>
    <w:rsid w:val="00AA5959"/>
    <w:rsid w:val="00AA5C57"/>
    <w:rsid w:val="00AA61EE"/>
    <w:rsid w:val="00AA75FD"/>
    <w:rsid w:val="00AA766B"/>
    <w:rsid w:val="00AA7ED2"/>
    <w:rsid w:val="00AB0309"/>
    <w:rsid w:val="00AB0960"/>
    <w:rsid w:val="00AB13CA"/>
    <w:rsid w:val="00AB143D"/>
    <w:rsid w:val="00AB1810"/>
    <w:rsid w:val="00AB1866"/>
    <w:rsid w:val="00AB1A94"/>
    <w:rsid w:val="00AB1C3C"/>
    <w:rsid w:val="00AB2B47"/>
    <w:rsid w:val="00AB3111"/>
    <w:rsid w:val="00AB4151"/>
    <w:rsid w:val="00AB48A9"/>
    <w:rsid w:val="00AB4B6C"/>
    <w:rsid w:val="00AB4E68"/>
    <w:rsid w:val="00AB684B"/>
    <w:rsid w:val="00AB6983"/>
    <w:rsid w:val="00AB699B"/>
    <w:rsid w:val="00AB7381"/>
    <w:rsid w:val="00AB774A"/>
    <w:rsid w:val="00AB792C"/>
    <w:rsid w:val="00AB7DC9"/>
    <w:rsid w:val="00AC0593"/>
    <w:rsid w:val="00AC11C9"/>
    <w:rsid w:val="00AC1359"/>
    <w:rsid w:val="00AC149F"/>
    <w:rsid w:val="00AC163E"/>
    <w:rsid w:val="00AC2D9A"/>
    <w:rsid w:val="00AC32D6"/>
    <w:rsid w:val="00AC3432"/>
    <w:rsid w:val="00AC36B2"/>
    <w:rsid w:val="00AC4768"/>
    <w:rsid w:val="00AC4CE7"/>
    <w:rsid w:val="00AC4E73"/>
    <w:rsid w:val="00AC4F16"/>
    <w:rsid w:val="00AC5A8B"/>
    <w:rsid w:val="00AC5AC2"/>
    <w:rsid w:val="00AC6307"/>
    <w:rsid w:val="00AC63FD"/>
    <w:rsid w:val="00AC651D"/>
    <w:rsid w:val="00AC661C"/>
    <w:rsid w:val="00AC6D85"/>
    <w:rsid w:val="00AC6FF9"/>
    <w:rsid w:val="00AC728A"/>
    <w:rsid w:val="00AC7423"/>
    <w:rsid w:val="00AC7789"/>
    <w:rsid w:val="00AC784B"/>
    <w:rsid w:val="00AC78C8"/>
    <w:rsid w:val="00AC796F"/>
    <w:rsid w:val="00AC7D61"/>
    <w:rsid w:val="00AD023C"/>
    <w:rsid w:val="00AD0862"/>
    <w:rsid w:val="00AD08FC"/>
    <w:rsid w:val="00AD0D85"/>
    <w:rsid w:val="00AD2147"/>
    <w:rsid w:val="00AD25E3"/>
    <w:rsid w:val="00AD27C1"/>
    <w:rsid w:val="00AD2959"/>
    <w:rsid w:val="00AD2B15"/>
    <w:rsid w:val="00AD2C59"/>
    <w:rsid w:val="00AD2CD9"/>
    <w:rsid w:val="00AD315E"/>
    <w:rsid w:val="00AD349E"/>
    <w:rsid w:val="00AD3C7F"/>
    <w:rsid w:val="00AD3F12"/>
    <w:rsid w:val="00AD3FD7"/>
    <w:rsid w:val="00AD4923"/>
    <w:rsid w:val="00AD493B"/>
    <w:rsid w:val="00AD572E"/>
    <w:rsid w:val="00AD5E61"/>
    <w:rsid w:val="00AD6170"/>
    <w:rsid w:val="00AD6462"/>
    <w:rsid w:val="00AD797A"/>
    <w:rsid w:val="00AD7A63"/>
    <w:rsid w:val="00AD7D39"/>
    <w:rsid w:val="00AE070E"/>
    <w:rsid w:val="00AE07BB"/>
    <w:rsid w:val="00AE07BD"/>
    <w:rsid w:val="00AE0A02"/>
    <w:rsid w:val="00AE0DD0"/>
    <w:rsid w:val="00AE2046"/>
    <w:rsid w:val="00AE255C"/>
    <w:rsid w:val="00AE2A31"/>
    <w:rsid w:val="00AE2C4E"/>
    <w:rsid w:val="00AE370F"/>
    <w:rsid w:val="00AE450B"/>
    <w:rsid w:val="00AE4B04"/>
    <w:rsid w:val="00AE56EA"/>
    <w:rsid w:val="00AE5975"/>
    <w:rsid w:val="00AE5AB4"/>
    <w:rsid w:val="00AE617D"/>
    <w:rsid w:val="00AE6621"/>
    <w:rsid w:val="00AE6B41"/>
    <w:rsid w:val="00AF0406"/>
    <w:rsid w:val="00AF09C8"/>
    <w:rsid w:val="00AF1598"/>
    <w:rsid w:val="00AF1ABF"/>
    <w:rsid w:val="00AF2207"/>
    <w:rsid w:val="00AF2D22"/>
    <w:rsid w:val="00AF3ABE"/>
    <w:rsid w:val="00AF3E52"/>
    <w:rsid w:val="00AF4092"/>
    <w:rsid w:val="00AF4791"/>
    <w:rsid w:val="00AF4926"/>
    <w:rsid w:val="00AF4B96"/>
    <w:rsid w:val="00AF4C4F"/>
    <w:rsid w:val="00AF547F"/>
    <w:rsid w:val="00AF5623"/>
    <w:rsid w:val="00AF564B"/>
    <w:rsid w:val="00AF64C0"/>
    <w:rsid w:val="00AF6DB0"/>
    <w:rsid w:val="00AF6EC4"/>
    <w:rsid w:val="00AF71CB"/>
    <w:rsid w:val="00AF7D42"/>
    <w:rsid w:val="00AF7F45"/>
    <w:rsid w:val="00B00C32"/>
    <w:rsid w:val="00B00FEE"/>
    <w:rsid w:val="00B01B78"/>
    <w:rsid w:val="00B01EF5"/>
    <w:rsid w:val="00B02424"/>
    <w:rsid w:val="00B02D52"/>
    <w:rsid w:val="00B0334B"/>
    <w:rsid w:val="00B03709"/>
    <w:rsid w:val="00B044EA"/>
    <w:rsid w:val="00B052C6"/>
    <w:rsid w:val="00B055C8"/>
    <w:rsid w:val="00B058E0"/>
    <w:rsid w:val="00B05ED1"/>
    <w:rsid w:val="00B05F80"/>
    <w:rsid w:val="00B06361"/>
    <w:rsid w:val="00B0682E"/>
    <w:rsid w:val="00B06E83"/>
    <w:rsid w:val="00B07D5E"/>
    <w:rsid w:val="00B07FC9"/>
    <w:rsid w:val="00B1030A"/>
    <w:rsid w:val="00B1096E"/>
    <w:rsid w:val="00B10C61"/>
    <w:rsid w:val="00B11645"/>
    <w:rsid w:val="00B12FFD"/>
    <w:rsid w:val="00B13A09"/>
    <w:rsid w:val="00B13EFB"/>
    <w:rsid w:val="00B1453B"/>
    <w:rsid w:val="00B1461B"/>
    <w:rsid w:val="00B14697"/>
    <w:rsid w:val="00B15EF6"/>
    <w:rsid w:val="00B16726"/>
    <w:rsid w:val="00B16BF5"/>
    <w:rsid w:val="00B17527"/>
    <w:rsid w:val="00B17AEC"/>
    <w:rsid w:val="00B17DD6"/>
    <w:rsid w:val="00B2008F"/>
    <w:rsid w:val="00B200A2"/>
    <w:rsid w:val="00B20608"/>
    <w:rsid w:val="00B20798"/>
    <w:rsid w:val="00B20858"/>
    <w:rsid w:val="00B22229"/>
    <w:rsid w:val="00B228FC"/>
    <w:rsid w:val="00B22BE6"/>
    <w:rsid w:val="00B237F7"/>
    <w:rsid w:val="00B238D7"/>
    <w:rsid w:val="00B23D65"/>
    <w:rsid w:val="00B23FDF"/>
    <w:rsid w:val="00B24F14"/>
    <w:rsid w:val="00B25370"/>
    <w:rsid w:val="00B2555A"/>
    <w:rsid w:val="00B2595C"/>
    <w:rsid w:val="00B259AA"/>
    <w:rsid w:val="00B26CA5"/>
    <w:rsid w:val="00B27489"/>
    <w:rsid w:val="00B27CE3"/>
    <w:rsid w:val="00B32C99"/>
    <w:rsid w:val="00B330BB"/>
    <w:rsid w:val="00B339BB"/>
    <w:rsid w:val="00B33CC9"/>
    <w:rsid w:val="00B33F7F"/>
    <w:rsid w:val="00B344DC"/>
    <w:rsid w:val="00B34885"/>
    <w:rsid w:val="00B34AA9"/>
    <w:rsid w:val="00B35B6C"/>
    <w:rsid w:val="00B3667A"/>
    <w:rsid w:val="00B3673A"/>
    <w:rsid w:val="00B371A1"/>
    <w:rsid w:val="00B376A7"/>
    <w:rsid w:val="00B37804"/>
    <w:rsid w:val="00B37846"/>
    <w:rsid w:val="00B37A38"/>
    <w:rsid w:val="00B37B11"/>
    <w:rsid w:val="00B402EE"/>
    <w:rsid w:val="00B40B35"/>
    <w:rsid w:val="00B41137"/>
    <w:rsid w:val="00B41D3F"/>
    <w:rsid w:val="00B42A48"/>
    <w:rsid w:val="00B42B76"/>
    <w:rsid w:val="00B42C0E"/>
    <w:rsid w:val="00B42D44"/>
    <w:rsid w:val="00B42E72"/>
    <w:rsid w:val="00B43283"/>
    <w:rsid w:val="00B436FA"/>
    <w:rsid w:val="00B43C4E"/>
    <w:rsid w:val="00B43ED5"/>
    <w:rsid w:val="00B450BE"/>
    <w:rsid w:val="00B451C6"/>
    <w:rsid w:val="00B45C85"/>
    <w:rsid w:val="00B45E87"/>
    <w:rsid w:val="00B462E9"/>
    <w:rsid w:val="00B46443"/>
    <w:rsid w:val="00B46725"/>
    <w:rsid w:val="00B4677B"/>
    <w:rsid w:val="00B46A1F"/>
    <w:rsid w:val="00B470D4"/>
    <w:rsid w:val="00B475DD"/>
    <w:rsid w:val="00B47C93"/>
    <w:rsid w:val="00B501C3"/>
    <w:rsid w:val="00B5087A"/>
    <w:rsid w:val="00B50ABB"/>
    <w:rsid w:val="00B50BAE"/>
    <w:rsid w:val="00B50C14"/>
    <w:rsid w:val="00B52798"/>
    <w:rsid w:val="00B528D2"/>
    <w:rsid w:val="00B53532"/>
    <w:rsid w:val="00B541AE"/>
    <w:rsid w:val="00B542FC"/>
    <w:rsid w:val="00B547D7"/>
    <w:rsid w:val="00B54A2A"/>
    <w:rsid w:val="00B54A34"/>
    <w:rsid w:val="00B54AE6"/>
    <w:rsid w:val="00B54C1C"/>
    <w:rsid w:val="00B5561E"/>
    <w:rsid w:val="00B558A6"/>
    <w:rsid w:val="00B55AE7"/>
    <w:rsid w:val="00B55C4A"/>
    <w:rsid w:val="00B55F23"/>
    <w:rsid w:val="00B56100"/>
    <w:rsid w:val="00B563F0"/>
    <w:rsid w:val="00B564C1"/>
    <w:rsid w:val="00B569E3"/>
    <w:rsid w:val="00B56CAC"/>
    <w:rsid w:val="00B5713B"/>
    <w:rsid w:val="00B57384"/>
    <w:rsid w:val="00B57D20"/>
    <w:rsid w:val="00B57DB0"/>
    <w:rsid w:val="00B60700"/>
    <w:rsid w:val="00B607B2"/>
    <w:rsid w:val="00B60D9F"/>
    <w:rsid w:val="00B613E2"/>
    <w:rsid w:val="00B617B8"/>
    <w:rsid w:val="00B61D4A"/>
    <w:rsid w:val="00B61F6E"/>
    <w:rsid w:val="00B62188"/>
    <w:rsid w:val="00B62C13"/>
    <w:rsid w:val="00B63074"/>
    <w:rsid w:val="00B635D7"/>
    <w:rsid w:val="00B6362A"/>
    <w:rsid w:val="00B636ED"/>
    <w:rsid w:val="00B63752"/>
    <w:rsid w:val="00B646D4"/>
    <w:rsid w:val="00B64FD9"/>
    <w:rsid w:val="00B652E9"/>
    <w:rsid w:val="00B66448"/>
    <w:rsid w:val="00B66695"/>
    <w:rsid w:val="00B669AB"/>
    <w:rsid w:val="00B66C26"/>
    <w:rsid w:val="00B67E3D"/>
    <w:rsid w:val="00B70094"/>
    <w:rsid w:val="00B70289"/>
    <w:rsid w:val="00B70472"/>
    <w:rsid w:val="00B70867"/>
    <w:rsid w:val="00B70D5D"/>
    <w:rsid w:val="00B711B0"/>
    <w:rsid w:val="00B7142F"/>
    <w:rsid w:val="00B718B3"/>
    <w:rsid w:val="00B71981"/>
    <w:rsid w:val="00B71988"/>
    <w:rsid w:val="00B7235C"/>
    <w:rsid w:val="00B723BD"/>
    <w:rsid w:val="00B723D8"/>
    <w:rsid w:val="00B728A4"/>
    <w:rsid w:val="00B72E07"/>
    <w:rsid w:val="00B734F4"/>
    <w:rsid w:val="00B7442A"/>
    <w:rsid w:val="00B7443D"/>
    <w:rsid w:val="00B7472C"/>
    <w:rsid w:val="00B753A5"/>
    <w:rsid w:val="00B753E1"/>
    <w:rsid w:val="00B755B0"/>
    <w:rsid w:val="00B75DEF"/>
    <w:rsid w:val="00B766D6"/>
    <w:rsid w:val="00B76FD8"/>
    <w:rsid w:val="00B770C0"/>
    <w:rsid w:val="00B773CF"/>
    <w:rsid w:val="00B77432"/>
    <w:rsid w:val="00B77617"/>
    <w:rsid w:val="00B77E36"/>
    <w:rsid w:val="00B8010C"/>
    <w:rsid w:val="00B80F52"/>
    <w:rsid w:val="00B80F96"/>
    <w:rsid w:val="00B81D44"/>
    <w:rsid w:val="00B820BE"/>
    <w:rsid w:val="00B8228C"/>
    <w:rsid w:val="00B82809"/>
    <w:rsid w:val="00B8296B"/>
    <w:rsid w:val="00B82A86"/>
    <w:rsid w:val="00B82F93"/>
    <w:rsid w:val="00B83BD1"/>
    <w:rsid w:val="00B84107"/>
    <w:rsid w:val="00B854D2"/>
    <w:rsid w:val="00B85ACC"/>
    <w:rsid w:val="00B869AE"/>
    <w:rsid w:val="00B86C43"/>
    <w:rsid w:val="00B87462"/>
    <w:rsid w:val="00B877D0"/>
    <w:rsid w:val="00B87BC1"/>
    <w:rsid w:val="00B9022E"/>
    <w:rsid w:val="00B91206"/>
    <w:rsid w:val="00B9148D"/>
    <w:rsid w:val="00B918B3"/>
    <w:rsid w:val="00B92192"/>
    <w:rsid w:val="00B92CD8"/>
    <w:rsid w:val="00B92DB5"/>
    <w:rsid w:val="00B934F2"/>
    <w:rsid w:val="00B9358E"/>
    <w:rsid w:val="00B938CF"/>
    <w:rsid w:val="00B9390C"/>
    <w:rsid w:val="00B93974"/>
    <w:rsid w:val="00B93ECD"/>
    <w:rsid w:val="00B93F8E"/>
    <w:rsid w:val="00B94A79"/>
    <w:rsid w:val="00B94AD1"/>
    <w:rsid w:val="00B959CD"/>
    <w:rsid w:val="00B96208"/>
    <w:rsid w:val="00B96672"/>
    <w:rsid w:val="00B9721C"/>
    <w:rsid w:val="00B975B6"/>
    <w:rsid w:val="00BA04F2"/>
    <w:rsid w:val="00BA0AE6"/>
    <w:rsid w:val="00BA0FDD"/>
    <w:rsid w:val="00BA15B4"/>
    <w:rsid w:val="00BA1611"/>
    <w:rsid w:val="00BA169A"/>
    <w:rsid w:val="00BA1809"/>
    <w:rsid w:val="00BA1F21"/>
    <w:rsid w:val="00BA2086"/>
    <w:rsid w:val="00BA23CE"/>
    <w:rsid w:val="00BA31F5"/>
    <w:rsid w:val="00BA3235"/>
    <w:rsid w:val="00BA39C0"/>
    <w:rsid w:val="00BA3C08"/>
    <w:rsid w:val="00BA3C64"/>
    <w:rsid w:val="00BA42A1"/>
    <w:rsid w:val="00BA4E2E"/>
    <w:rsid w:val="00BA7320"/>
    <w:rsid w:val="00BA7695"/>
    <w:rsid w:val="00BA7EF7"/>
    <w:rsid w:val="00BB1CF9"/>
    <w:rsid w:val="00BB22CF"/>
    <w:rsid w:val="00BB2526"/>
    <w:rsid w:val="00BB27AC"/>
    <w:rsid w:val="00BB351A"/>
    <w:rsid w:val="00BB4B4F"/>
    <w:rsid w:val="00BB4CB7"/>
    <w:rsid w:val="00BB4CE8"/>
    <w:rsid w:val="00BB4E9B"/>
    <w:rsid w:val="00BB50CE"/>
    <w:rsid w:val="00BB5117"/>
    <w:rsid w:val="00BB5366"/>
    <w:rsid w:val="00BB545A"/>
    <w:rsid w:val="00BB5599"/>
    <w:rsid w:val="00BB560B"/>
    <w:rsid w:val="00BB5D90"/>
    <w:rsid w:val="00BB680D"/>
    <w:rsid w:val="00BB6EF7"/>
    <w:rsid w:val="00BB703C"/>
    <w:rsid w:val="00BB70E0"/>
    <w:rsid w:val="00BB76E1"/>
    <w:rsid w:val="00BB77F8"/>
    <w:rsid w:val="00BB7F5B"/>
    <w:rsid w:val="00BC0751"/>
    <w:rsid w:val="00BC1252"/>
    <w:rsid w:val="00BC17C1"/>
    <w:rsid w:val="00BC1CAD"/>
    <w:rsid w:val="00BC247B"/>
    <w:rsid w:val="00BC24F1"/>
    <w:rsid w:val="00BC251E"/>
    <w:rsid w:val="00BC290F"/>
    <w:rsid w:val="00BC2F71"/>
    <w:rsid w:val="00BC3072"/>
    <w:rsid w:val="00BC371B"/>
    <w:rsid w:val="00BC3ACD"/>
    <w:rsid w:val="00BC533D"/>
    <w:rsid w:val="00BC5F35"/>
    <w:rsid w:val="00BC66A5"/>
    <w:rsid w:val="00BC6E9E"/>
    <w:rsid w:val="00BC75CF"/>
    <w:rsid w:val="00BC75E6"/>
    <w:rsid w:val="00BC760F"/>
    <w:rsid w:val="00BC7A57"/>
    <w:rsid w:val="00BD0034"/>
    <w:rsid w:val="00BD0395"/>
    <w:rsid w:val="00BD0D6D"/>
    <w:rsid w:val="00BD1461"/>
    <w:rsid w:val="00BD31AC"/>
    <w:rsid w:val="00BD35AB"/>
    <w:rsid w:val="00BD3648"/>
    <w:rsid w:val="00BD3802"/>
    <w:rsid w:val="00BD3C55"/>
    <w:rsid w:val="00BD3C63"/>
    <w:rsid w:val="00BD3D72"/>
    <w:rsid w:val="00BD40FA"/>
    <w:rsid w:val="00BD4AD1"/>
    <w:rsid w:val="00BD4F21"/>
    <w:rsid w:val="00BD52E2"/>
    <w:rsid w:val="00BD5C3E"/>
    <w:rsid w:val="00BD5F60"/>
    <w:rsid w:val="00BD6AD0"/>
    <w:rsid w:val="00BD7274"/>
    <w:rsid w:val="00BD7354"/>
    <w:rsid w:val="00BD75BF"/>
    <w:rsid w:val="00BE220B"/>
    <w:rsid w:val="00BE2578"/>
    <w:rsid w:val="00BE2675"/>
    <w:rsid w:val="00BE26C2"/>
    <w:rsid w:val="00BE34E5"/>
    <w:rsid w:val="00BE403A"/>
    <w:rsid w:val="00BE4322"/>
    <w:rsid w:val="00BE4844"/>
    <w:rsid w:val="00BE4A14"/>
    <w:rsid w:val="00BE5216"/>
    <w:rsid w:val="00BE5FEA"/>
    <w:rsid w:val="00BE6247"/>
    <w:rsid w:val="00BE6367"/>
    <w:rsid w:val="00BE64D7"/>
    <w:rsid w:val="00BE66B6"/>
    <w:rsid w:val="00BE69B0"/>
    <w:rsid w:val="00BE6A38"/>
    <w:rsid w:val="00BE6F7E"/>
    <w:rsid w:val="00BE730E"/>
    <w:rsid w:val="00BE7349"/>
    <w:rsid w:val="00BE7566"/>
    <w:rsid w:val="00BE7583"/>
    <w:rsid w:val="00BE7627"/>
    <w:rsid w:val="00BE7717"/>
    <w:rsid w:val="00BF046E"/>
    <w:rsid w:val="00BF101F"/>
    <w:rsid w:val="00BF128E"/>
    <w:rsid w:val="00BF2287"/>
    <w:rsid w:val="00BF231D"/>
    <w:rsid w:val="00BF26B0"/>
    <w:rsid w:val="00BF26DE"/>
    <w:rsid w:val="00BF27A2"/>
    <w:rsid w:val="00BF2AC8"/>
    <w:rsid w:val="00BF2B4B"/>
    <w:rsid w:val="00BF3774"/>
    <w:rsid w:val="00BF3ABD"/>
    <w:rsid w:val="00BF3E19"/>
    <w:rsid w:val="00BF54E7"/>
    <w:rsid w:val="00BF557F"/>
    <w:rsid w:val="00BF593B"/>
    <w:rsid w:val="00BF5DDC"/>
    <w:rsid w:val="00BF5F76"/>
    <w:rsid w:val="00BF60A1"/>
    <w:rsid w:val="00BF61E1"/>
    <w:rsid w:val="00BF6BE4"/>
    <w:rsid w:val="00BF6C95"/>
    <w:rsid w:val="00BF6F15"/>
    <w:rsid w:val="00BF6FFF"/>
    <w:rsid w:val="00BF743B"/>
    <w:rsid w:val="00BF7AFA"/>
    <w:rsid w:val="00C0012B"/>
    <w:rsid w:val="00C00B6A"/>
    <w:rsid w:val="00C01BA8"/>
    <w:rsid w:val="00C02D33"/>
    <w:rsid w:val="00C03117"/>
    <w:rsid w:val="00C03430"/>
    <w:rsid w:val="00C03DAD"/>
    <w:rsid w:val="00C041F6"/>
    <w:rsid w:val="00C04298"/>
    <w:rsid w:val="00C04CE1"/>
    <w:rsid w:val="00C05011"/>
    <w:rsid w:val="00C055BD"/>
    <w:rsid w:val="00C055DA"/>
    <w:rsid w:val="00C05F65"/>
    <w:rsid w:val="00C066DD"/>
    <w:rsid w:val="00C06977"/>
    <w:rsid w:val="00C07290"/>
    <w:rsid w:val="00C07692"/>
    <w:rsid w:val="00C076E6"/>
    <w:rsid w:val="00C07722"/>
    <w:rsid w:val="00C106B3"/>
    <w:rsid w:val="00C109C1"/>
    <w:rsid w:val="00C11247"/>
    <w:rsid w:val="00C114CB"/>
    <w:rsid w:val="00C11670"/>
    <w:rsid w:val="00C11C54"/>
    <w:rsid w:val="00C11D18"/>
    <w:rsid w:val="00C120AA"/>
    <w:rsid w:val="00C12CBA"/>
    <w:rsid w:val="00C12F5D"/>
    <w:rsid w:val="00C13061"/>
    <w:rsid w:val="00C13746"/>
    <w:rsid w:val="00C13B1B"/>
    <w:rsid w:val="00C14359"/>
    <w:rsid w:val="00C14749"/>
    <w:rsid w:val="00C14843"/>
    <w:rsid w:val="00C152CD"/>
    <w:rsid w:val="00C1541C"/>
    <w:rsid w:val="00C155A5"/>
    <w:rsid w:val="00C15898"/>
    <w:rsid w:val="00C15C6F"/>
    <w:rsid w:val="00C168FC"/>
    <w:rsid w:val="00C171C1"/>
    <w:rsid w:val="00C17E63"/>
    <w:rsid w:val="00C20500"/>
    <w:rsid w:val="00C20C5D"/>
    <w:rsid w:val="00C2187D"/>
    <w:rsid w:val="00C21DE7"/>
    <w:rsid w:val="00C21EA6"/>
    <w:rsid w:val="00C22C94"/>
    <w:rsid w:val="00C23FED"/>
    <w:rsid w:val="00C24836"/>
    <w:rsid w:val="00C24A64"/>
    <w:rsid w:val="00C24D01"/>
    <w:rsid w:val="00C24EFB"/>
    <w:rsid w:val="00C25086"/>
    <w:rsid w:val="00C25FC9"/>
    <w:rsid w:val="00C2622D"/>
    <w:rsid w:val="00C268F9"/>
    <w:rsid w:val="00C26FAB"/>
    <w:rsid w:val="00C274C7"/>
    <w:rsid w:val="00C27A11"/>
    <w:rsid w:val="00C27AD6"/>
    <w:rsid w:val="00C27D7F"/>
    <w:rsid w:val="00C3033B"/>
    <w:rsid w:val="00C3036E"/>
    <w:rsid w:val="00C306FC"/>
    <w:rsid w:val="00C30BEA"/>
    <w:rsid w:val="00C31BCF"/>
    <w:rsid w:val="00C32890"/>
    <w:rsid w:val="00C329C6"/>
    <w:rsid w:val="00C32BDE"/>
    <w:rsid w:val="00C32E38"/>
    <w:rsid w:val="00C32E6D"/>
    <w:rsid w:val="00C343A5"/>
    <w:rsid w:val="00C348AC"/>
    <w:rsid w:val="00C35266"/>
    <w:rsid w:val="00C3546F"/>
    <w:rsid w:val="00C3591A"/>
    <w:rsid w:val="00C36256"/>
    <w:rsid w:val="00C364FC"/>
    <w:rsid w:val="00C369FD"/>
    <w:rsid w:val="00C36A51"/>
    <w:rsid w:val="00C36FDA"/>
    <w:rsid w:val="00C37318"/>
    <w:rsid w:val="00C373CA"/>
    <w:rsid w:val="00C3792C"/>
    <w:rsid w:val="00C37FB3"/>
    <w:rsid w:val="00C40159"/>
    <w:rsid w:val="00C40F40"/>
    <w:rsid w:val="00C4114A"/>
    <w:rsid w:val="00C4152F"/>
    <w:rsid w:val="00C41CEF"/>
    <w:rsid w:val="00C41E94"/>
    <w:rsid w:val="00C425DD"/>
    <w:rsid w:val="00C429AD"/>
    <w:rsid w:val="00C42E75"/>
    <w:rsid w:val="00C4387D"/>
    <w:rsid w:val="00C439DE"/>
    <w:rsid w:val="00C44173"/>
    <w:rsid w:val="00C4441D"/>
    <w:rsid w:val="00C44D6E"/>
    <w:rsid w:val="00C4562C"/>
    <w:rsid w:val="00C45F02"/>
    <w:rsid w:val="00C470D1"/>
    <w:rsid w:val="00C47197"/>
    <w:rsid w:val="00C47BF4"/>
    <w:rsid w:val="00C5039C"/>
    <w:rsid w:val="00C50405"/>
    <w:rsid w:val="00C5090B"/>
    <w:rsid w:val="00C50CBB"/>
    <w:rsid w:val="00C5107E"/>
    <w:rsid w:val="00C51515"/>
    <w:rsid w:val="00C515E0"/>
    <w:rsid w:val="00C5185C"/>
    <w:rsid w:val="00C5190E"/>
    <w:rsid w:val="00C51AC9"/>
    <w:rsid w:val="00C51E19"/>
    <w:rsid w:val="00C5285B"/>
    <w:rsid w:val="00C532AF"/>
    <w:rsid w:val="00C53380"/>
    <w:rsid w:val="00C53827"/>
    <w:rsid w:val="00C538BF"/>
    <w:rsid w:val="00C55A4E"/>
    <w:rsid w:val="00C55E9A"/>
    <w:rsid w:val="00C5659B"/>
    <w:rsid w:val="00C5674B"/>
    <w:rsid w:val="00C570EE"/>
    <w:rsid w:val="00C57197"/>
    <w:rsid w:val="00C571F2"/>
    <w:rsid w:val="00C57B82"/>
    <w:rsid w:val="00C603E8"/>
    <w:rsid w:val="00C6047C"/>
    <w:rsid w:val="00C6051A"/>
    <w:rsid w:val="00C605C7"/>
    <w:rsid w:val="00C60975"/>
    <w:rsid w:val="00C61510"/>
    <w:rsid w:val="00C61646"/>
    <w:rsid w:val="00C619BC"/>
    <w:rsid w:val="00C619C7"/>
    <w:rsid w:val="00C6248F"/>
    <w:rsid w:val="00C62648"/>
    <w:rsid w:val="00C62EC5"/>
    <w:rsid w:val="00C6310F"/>
    <w:rsid w:val="00C63BEB"/>
    <w:rsid w:val="00C63E80"/>
    <w:rsid w:val="00C64568"/>
    <w:rsid w:val="00C6513E"/>
    <w:rsid w:val="00C655CF"/>
    <w:rsid w:val="00C65811"/>
    <w:rsid w:val="00C65DA8"/>
    <w:rsid w:val="00C65F32"/>
    <w:rsid w:val="00C66221"/>
    <w:rsid w:val="00C6720A"/>
    <w:rsid w:val="00C6754F"/>
    <w:rsid w:val="00C67A99"/>
    <w:rsid w:val="00C67CA1"/>
    <w:rsid w:val="00C67F07"/>
    <w:rsid w:val="00C70D4F"/>
    <w:rsid w:val="00C70FCE"/>
    <w:rsid w:val="00C710DF"/>
    <w:rsid w:val="00C71A02"/>
    <w:rsid w:val="00C72357"/>
    <w:rsid w:val="00C72811"/>
    <w:rsid w:val="00C72C60"/>
    <w:rsid w:val="00C73054"/>
    <w:rsid w:val="00C73666"/>
    <w:rsid w:val="00C74355"/>
    <w:rsid w:val="00C7560C"/>
    <w:rsid w:val="00C75ECE"/>
    <w:rsid w:val="00C762FA"/>
    <w:rsid w:val="00C768C0"/>
    <w:rsid w:val="00C76CBD"/>
    <w:rsid w:val="00C771D5"/>
    <w:rsid w:val="00C776C7"/>
    <w:rsid w:val="00C77A35"/>
    <w:rsid w:val="00C8018A"/>
    <w:rsid w:val="00C80A92"/>
    <w:rsid w:val="00C8169B"/>
    <w:rsid w:val="00C82540"/>
    <w:rsid w:val="00C82AAB"/>
    <w:rsid w:val="00C82E18"/>
    <w:rsid w:val="00C82FD3"/>
    <w:rsid w:val="00C83140"/>
    <w:rsid w:val="00C83816"/>
    <w:rsid w:val="00C83940"/>
    <w:rsid w:val="00C83DD0"/>
    <w:rsid w:val="00C84990"/>
    <w:rsid w:val="00C84C98"/>
    <w:rsid w:val="00C8542C"/>
    <w:rsid w:val="00C8577A"/>
    <w:rsid w:val="00C85BE1"/>
    <w:rsid w:val="00C86881"/>
    <w:rsid w:val="00C86DBA"/>
    <w:rsid w:val="00C870CD"/>
    <w:rsid w:val="00C87751"/>
    <w:rsid w:val="00C87A24"/>
    <w:rsid w:val="00C907CC"/>
    <w:rsid w:val="00C90B55"/>
    <w:rsid w:val="00C91346"/>
    <w:rsid w:val="00C91725"/>
    <w:rsid w:val="00C91728"/>
    <w:rsid w:val="00C91B5A"/>
    <w:rsid w:val="00C928AD"/>
    <w:rsid w:val="00C92E27"/>
    <w:rsid w:val="00C92F91"/>
    <w:rsid w:val="00C930A9"/>
    <w:rsid w:val="00C934A1"/>
    <w:rsid w:val="00C93565"/>
    <w:rsid w:val="00C9506E"/>
    <w:rsid w:val="00C959C2"/>
    <w:rsid w:val="00C95C0F"/>
    <w:rsid w:val="00C96120"/>
    <w:rsid w:val="00C96B0A"/>
    <w:rsid w:val="00C96EDD"/>
    <w:rsid w:val="00C97277"/>
    <w:rsid w:val="00C97383"/>
    <w:rsid w:val="00C973FC"/>
    <w:rsid w:val="00C97800"/>
    <w:rsid w:val="00C979EB"/>
    <w:rsid w:val="00C97AD9"/>
    <w:rsid w:val="00C97C8E"/>
    <w:rsid w:val="00CA00EE"/>
    <w:rsid w:val="00CA0BF8"/>
    <w:rsid w:val="00CA151A"/>
    <w:rsid w:val="00CA1600"/>
    <w:rsid w:val="00CA1D31"/>
    <w:rsid w:val="00CA1E6B"/>
    <w:rsid w:val="00CA1F32"/>
    <w:rsid w:val="00CA2279"/>
    <w:rsid w:val="00CA2492"/>
    <w:rsid w:val="00CA2BEF"/>
    <w:rsid w:val="00CA2DCF"/>
    <w:rsid w:val="00CA308F"/>
    <w:rsid w:val="00CA3E46"/>
    <w:rsid w:val="00CA40FC"/>
    <w:rsid w:val="00CA484E"/>
    <w:rsid w:val="00CA4CAB"/>
    <w:rsid w:val="00CA511F"/>
    <w:rsid w:val="00CA5392"/>
    <w:rsid w:val="00CA5405"/>
    <w:rsid w:val="00CA6A18"/>
    <w:rsid w:val="00CA70F7"/>
    <w:rsid w:val="00CB00E6"/>
    <w:rsid w:val="00CB01D1"/>
    <w:rsid w:val="00CB0C09"/>
    <w:rsid w:val="00CB0F7E"/>
    <w:rsid w:val="00CB100D"/>
    <w:rsid w:val="00CB10B0"/>
    <w:rsid w:val="00CB12D8"/>
    <w:rsid w:val="00CB1C33"/>
    <w:rsid w:val="00CB2F71"/>
    <w:rsid w:val="00CB3066"/>
    <w:rsid w:val="00CB364F"/>
    <w:rsid w:val="00CB36B7"/>
    <w:rsid w:val="00CB3C08"/>
    <w:rsid w:val="00CB3CDF"/>
    <w:rsid w:val="00CB40C5"/>
    <w:rsid w:val="00CB4345"/>
    <w:rsid w:val="00CB51C0"/>
    <w:rsid w:val="00CB569A"/>
    <w:rsid w:val="00CB60C2"/>
    <w:rsid w:val="00CB633A"/>
    <w:rsid w:val="00CB694B"/>
    <w:rsid w:val="00CB696F"/>
    <w:rsid w:val="00CB6B5A"/>
    <w:rsid w:val="00CB7E31"/>
    <w:rsid w:val="00CB7F9E"/>
    <w:rsid w:val="00CC03F6"/>
    <w:rsid w:val="00CC145F"/>
    <w:rsid w:val="00CC2289"/>
    <w:rsid w:val="00CC2ADE"/>
    <w:rsid w:val="00CC3599"/>
    <w:rsid w:val="00CC39BF"/>
    <w:rsid w:val="00CC3D34"/>
    <w:rsid w:val="00CC3FB8"/>
    <w:rsid w:val="00CC41D3"/>
    <w:rsid w:val="00CC424C"/>
    <w:rsid w:val="00CC4500"/>
    <w:rsid w:val="00CC48B8"/>
    <w:rsid w:val="00CC557F"/>
    <w:rsid w:val="00CC5C3A"/>
    <w:rsid w:val="00CC6F4E"/>
    <w:rsid w:val="00CC7715"/>
    <w:rsid w:val="00CC7FA0"/>
    <w:rsid w:val="00CD0142"/>
    <w:rsid w:val="00CD0889"/>
    <w:rsid w:val="00CD095D"/>
    <w:rsid w:val="00CD1133"/>
    <w:rsid w:val="00CD1325"/>
    <w:rsid w:val="00CD19E1"/>
    <w:rsid w:val="00CD2F63"/>
    <w:rsid w:val="00CD34F5"/>
    <w:rsid w:val="00CD3E43"/>
    <w:rsid w:val="00CD436B"/>
    <w:rsid w:val="00CD702E"/>
    <w:rsid w:val="00CD733D"/>
    <w:rsid w:val="00CD7F77"/>
    <w:rsid w:val="00CE013A"/>
    <w:rsid w:val="00CE04AF"/>
    <w:rsid w:val="00CE057C"/>
    <w:rsid w:val="00CE0931"/>
    <w:rsid w:val="00CE0A99"/>
    <w:rsid w:val="00CE111B"/>
    <w:rsid w:val="00CE154E"/>
    <w:rsid w:val="00CE1963"/>
    <w:rsid w:val="00CE1B6C"/>
    <w:rsid w:val="00CE1EA5"/>
    <w:rsid w:val="00CE2036"/>
    <w:rsid w:val="00CE269F"/>
    <w:rsid w:val="00CE2AC3"/>
    <w:rsid w:val="00CE30AC"/>
    <w:rsid w:val="00CE331D"/>
    <w:rsid w:val="00CE469F"/>
    <w:rsid w:val="00CE50E6"/>
    <w:rsid w:val="00CE529E"/>
    <w:rsid w:val="00CE55D0"/>
    <w:rsid w:val="00CE5AC3"/>
    <w:rsid w:val="00CE654A"/>
    <w:rsid w:val="00CE67D5"/>
    <w:rsid w:val="00CE740B"/>
    <w:rsid w:val="00CE7829"/>
    <w:rsid w:val="00CE7D55"/>
    <w:rsid w:val="00CE7E9A"/>
    <w:rsid w:val="00CF0087"/>
    <w:rsid w:val="00CF0B6F"/>
    <w:rsid w:val="00CF0D9C"/>
    <w:rsid w:val="00CF0FC7"/>
    <w:rsid w:val="00CF125E"/>
    <w:rsid w:val="00CF1F41"/>
    <w:rsid w:val="00CF1FB6"/>
    <w:rsid w:val="00CF2072"/>
    <w:rsid w:val="00CF227E"/>
    <w:rsid w:val="00CF2CDE"/>
    <w:rsid w:val="00CF2EAC"/>
    <w:rsid w:val="00CF3059"/>
    <w:rsid w:val="00CF30C5"/>
    <w:rsid w:val="00CF358D"/>
    <w:rsid w:val="00CF3BE3"/>
    <w:rsid w:val="00CF3C65"/>
    <w:rsid w:val="00CF4940"/>
    <w:rsid w:val="00CF4E1D"/>
    <w:rsid w:val="00CF5584"/>
    <w:rsid w:val="00CF66D8"/>
    <w:rsid w:val="00CF6984"/>
    <w:rsid w:val="00CF7434"/>
    <w:rsid w:val="00CF7994"/>
    <w:rsid w:val="00CF7F1F"/>
    <w:rsid w:val="00CF7F6F"/>
    <w:rsid w:val="00D00756"/>
    <w:rsid w:val="00D00C8A"/>
    <w:rsid w:val="00D01476"/>
    <w:rsid w:val="00D01AF1"/>
    <w:rsid w:val="00D01BB7"/>
    <w:rsid w:val="00D0254B"/>
    <w:rsid w:val="00D025B4"/>
    <w:rsid w:val="00D02625"/>
    <w:rsid w:val="00D02825"/>
    <w:rsid w:val="00D02CF4"/>
    <w:rsid w:val="00D02E04"/>
    <w:rsid w:val="00D034A2"/>
    <w:rsid w:val="00D037F6"/>
    <w:rsid w:val="00D03FB7"/>
    <w:rsid w:val="00D04096"/>
    <w:rsid w:val="00D04628"/>
    <w:rsid w:val="00D056AE"/>
    <w:rsid w:val="00D05748"/>
    <w:rsid w:val="00D0597A"/>
    <w:rsid w:val="00D05D08"/>
    <w:rsid w:val="00D05E16"/>
    <w:rsid w:val="00D063BD"/>
    <w:rsid w:val="00D066FA"/>
    <w:rsid w:val="00D06A46"/>
    <w:rsid w:val="00D07409"/>
    <w:rsid w:val="00D079F4"/>
    <w:rsid w:val="00D10074"/>
    <w:rsid w:val="00D1082F"/>
    <w:rsid w:val="00D110E8"/>
    <w:rsid w:val="00D1136F"/>
    <w:rsid w:val="00D1165E"/>
    <w:rsid w:val="00D11711"/>
    <w:rsid w:val="00D1265E"/>
    <w:rsid w:val="00D12E89"/>
    <w:rsid w:val="00D135C0"/>
    <w:rsid w:val="00D15BC3"/>
    <w:rsid w:val="00D15F28"/>
    <w:rsid w:val="00D1686E"/>
    <w:rsid w:val="00D16AAE"/>
    <w:rsid w:val="00D16B93"/>
    <w:rsid w:val="00D16E55"/>
    <w:rsid w:val="00D173AF"/>
    <w:rsid w:val="00D173C0"/>
    <w:rsid w:val="00D200FD"/>
    <w:rsid w:val="00D20C02"/>
    <w:rsid w:val="00D20FEB"/>
    <w:rsid w:val="00D21025"/>
    <w:rsid w:val="00D2108B"/>
    <w:rsid w:val="00D21205"/>
    <w:rsid w:val="00D222A4"/>
    <w:rsid w:val="00D22B99"/>
    <w:rsid w:val="00D22EEC"/>
    <w:rsid w:val="00D237FF"/>
    <w:rsid w:val="00D23859"/>
    <w:rsid w:val="00D24CD9"/>
    <w:rsid w:val="00D254B3"/>
    <w:rsid w:val="00D25502"/>
    <w:rsid w:val="00D26345"/>
    <w:rsid w:val="00D26393"/>
    <w:rsid w:val="00D26D4E"/>
    <w:rsid w:val="00D2767A"/>
    <w:rsid w:val="00D277E3"/>
    <w:rsid w:val="00D30427"/>
    <w:rsid w:val="00D31A26"/>
    <w:rsid w:val="00D31B70"/>
    <w:rsid w:val="00D31FA8"/>
    <w:rsid w:val="00D32046"/>
    <w:rsid w:val="00D3205E"/>
    <w:rsid w:val="00D325EB"/>
    <w:rsid w:val="00D327AF"/>
    <w:rsid w:val="00D328F9"/>
    <w:rsid w:val="00D32D1B"/>
    <w:rsid w:val="00D32E44"/>
    <w:rsid w:val="00D3304A"/>
    <w:rsid w:val="00D33290"/>
    <w:rsid w:val="00D3347D"/>
    <w:rsid w:val="00D3373C"/>
    <w:rsid w:val="00D3396A"/>
    <w:rsid w:val="00D341A3"/>
    <w:rsid w:val="00D34863"/>
    <w:rsid w:val="00D34BA7"/>
    <w:rsid w:val="00D34BD6"/>
    <w:rsid w:val="00D34E55"/>
    <w:rsid w:val="00D34FD7"/>
    <w:rsid w:val="00D35156"/>
    <w:rsid w:val="00D3576F"/>
    <w:rsid w:val="00D35AF6"/>
    <w:rsid w:val="00D360B7"/>
    <w:rsid w:val="00D363DC"/>
    <w:rsid w:val="00D367A1"/>
    <w:rsid w:val="00D36BEB"/>
    <w:rsid w:val="00D36C79"/>
    <w:rsid w:val="00D36E2A"/>
    <w:rsid w:val="00D3763D"/>
    <w:rsid w:val="00D405FF"/>
    <w:rsid w:val="00D409F3"/>
    <w:rsid w:val="00D40C35"/>
    <w:rsid w:val="00D40D08"/>
    <w:rsid w:val="00D4126F"/>
    <w:rsid w:val="00D418CB"/>
    <w:rsid w:val="00D41EB0"/>
    <w:rsid w:val="00D42422"/>
    <w:rsid w:val="00D42611"/>
    <w:rsid w:val="00D43D88"/>
    <w:rsid w:val="00D44002"/>
    <w:rsid w:val="00D44111"/>
    <w:rsid w:val="00D44542"/>
    <w:rsid w:val="00D445D7"/>
    <w:rsid w:val="00D44A7A"/>
    <w:rsid w:val="00D44BBD"/>
    <w:rsid w:val="00D44E9A"/>
    <w:rsid w:val="00D4550F"/>
    <w:rsid w:val="00D45714"/>
    <w:rsid w:val="00D45BDD"/>
    <w:rsid w:val="00D46008"/>
    <w:rsid w:val="00D46929"/>
    <w:rsid w:val="00D46ABF"/>
    <w:rsid w:val="00D46B13"/>
    <w:rsid w:val="00D46BEA"/>
    <w:rsid w:val="00D46F0C"/>
    <w:rsid w:val="00D47427"/>
    <w:rsid w:val="00D475AA"/>
    <w:rsid w:val="00D47DD9"/>
    <w:rsid w:val="00D50320"/>
    <w:rsid w:val="00D50F7A"/>
    <w:rsid w:val="00D5181D"/>
    <w:rsid w:val="00D5224D"/>
    <w:rsid w:val="00D52E0C"/>
    <w:rsid w:val="00D52EE8"/>
    <w:rsid w:val="00D53733"/>
    <w:rsid w:val="00D538B4"/>
    <w:rsid w:val="00D53E27"/>
    <w:rsid w:val="00D5413B"/>
    <w:rsid w:val="00D55146"/>
    <w:rsid w:val="00D556BA"/>
    <w:rsid w:val="00D55A67"/>
    <w:rsid w:val="00D55B58"/>
    <w:rsid w:val="00D55E5A"/>
    <w:rsid w:val="00D562D5"/>
    <w:rsid w:val="00D56C05"/>
    <w:rsid w:val="00D57D13"/>
    <w:rsid w:val="00D57F57"/>
    <w:rsid w:val="00D60433"/>
    <w:rsid w:val="00D60604"/>
    <w:rsid w:val="00D6084B"/>
    <w:rsid w:val="00D60FFC"/>
    <w:rsid w:val="00D619CD"/>
    <w:rsid w:val="00D61B3A"/>
    <w:rsid w:val="00D61C99"/>
    <w:rsid w:val="00D6200A"/>
    <w:rsid w:val="00D62917"/>
    <w:rsid w:val="00D636A6"/>
    <w:rsid w:val="00D6376E"/>
    <w:rsid w:val="00D654A1"/>
    <w:rsid w:val="00D65D27"/>
    <w:rsid w:val="00D6643B"/>
    <w:rsid w:val="00D67201"/>
    <w:rsid w:val="00D677C9"/>
    <w:rsid w:val="00D67909"/>
    <w:rsid w:val="00D67B4E"/>
    <w:rsid w:val="00D67C03"/>
    <w:rsid w:val="00D700A9"/>
    <w:rsid w:val="00D70777"/>
    <w:rsid w:val="00D708EA"/>
    <w:rsid w:val="00D709C0"/>
    <w:rsid w:val="00D70D89"/>
    <w:rsid w:val="00D729D8"/>
    <w:rsid w:val="00D73316"/>
    <w:rsid w:val="00D73683"/>
    <w:rsid w:val="00D73F1D"/>
    <w:rsid w:val="00D7459B"/>
    <w:rsid w:val="00D74B51"/>
    <w:rsid w:val="00D74F3E"/>
    <w:rsid w:val="00D768E0"/>
    <w:rsid w:val="00D76C0C"/>
    <w:rsid w:val="00D76FE5"/>
    <w:rsid w:val="00D777CC"/>
    <w:rsid w:val="00D77BB7"/>
    <w:rsid w:val="00D77D6C"/>
    <w:rsid w:val="00D77E1A"/>
    <w:rsid w:val="00D77EF5"/>
    <w:rsid w:val="00D80181"/>
    <w:rsid w:val="00D8035C"/>
    <w:rsid w:val="00D80C6A"/>
    <w:rsid w:val="00D80D25"/>
    <w:rsid w:val="00D81613"/>
    <w:rsid w:val="00D81994"/>
    <w:rsid w:val="00D81AF9"/>
    <w:rsid w:val="00D81B47"/>
    <w:rsid w:val="00D82B44"/>
    <w:rsid w:val="00D82B6E"/>
    <w:rsid w:val="00D831D8"/>
    <w:rsid w:val="00D83972"/>
    <w:rsid w:val="00D8468B"/>
    <w:rsid w:val="00D848AB"/>
    <w:rsid w:val="00D84F30"/>
    <w:rsid w:val="00D85185"/>
    <w:rsid w:val="00D854F5"/>
    <w:rsid w:val="00D856AE"/>
    <w:rsid w:val="00D85E15"/>
    <w:rsid w:val="00D85E2C"/>
    <w:rsid w:val="00D8612C"/>
    <w:rsid w:val="00D86B18"/>
    <w:rsid w:val="00D86F42"/>
    <w:rsid w:val="00D87E03"/>
    <w:rsid w:val="00D9017A"/>
    <w:rsid w:val="00D90B03"/>
    <w:rsid w:val="00D91649"/>
    <w:rsid w:val="00D917CE"/>
    <w:rsid w:val="00D919BB"/>
    <w:rsid w:val="00D92360"/>
    <w:rsid w:val="00D93214"/>
    <w:rsid w:val="00D9399E"/>
    <w:rsid w:val="00D94037"/>
    <w:rsid w:val="00D942A1"/>
    <w:rsid w:val="00D943FF"/>
    <w:rsid w:val="00D95887"/>
    <w:rsid w:val="00D95F98"/>
    <w:rsid w:val="00D961BA"/>
    <w:rsid w:val="00D96FA3"/>
    <w:rsid w:val="00D97211"/>
    <w:rsid w:val="00DA0459"/>
    <w:rsid w:val="00DA055A"/>
    <w:rsid w:val="00DA05A5"/>
    <w:rsid w:val="00DA05AC"/>
    <w:rsid w:val="00DA1259"/>
    <w:rsid w:val="00DA1437"/>
    <w:rsid w:val="00DA18FD"/>
    <w:rsid w:val="00DA2281"/>
    <w:rsid w:val="00DA272D"/>
    <w:rsid w:val="00DA2743"/>
    <w:rsid w:val="00DA2A1A"/>
    <w:rsid w:val="00DA2D03"/>
    <w:rsid w:val="00DA322E"/>
    <w:rsid w:val="00DA34EC"/>
    <w:rsid w:val="00DA37D5"/>
    <w:rsid w:val="00DA3CED"/>
    <w:rsid w:val="00DA50DF"/>
    <w:rsid w:val="00DA510B"/>
    <w:rsid w:val="00DA53D4"/>
    <w:rsid w:val="00DA57DA"/>
    <w:rsid w:val="00DA5933"/>
    <w:rsid w:val="00DA6418"/>
    <w:rsid w:val="00DA77BD"/>
    <w:rsid w:val="00DA7C94"/>
    <w:rsid w:val="00DB1B71"/>
    <w:rsid w:val="00DB1B93"/>
    <w:rsid w:val="00DB22B4"/>
    <w:rsid w:val="00DB29AE"/>
    <w:rsid w:val="00DB2B3F"/>
    <w:rsid w:val="00DB2D7F"/>
    <w:rsid w:val="00DB3244"/>
    <w:rsid w:val="00DB3717"/>
    <w:rsid w:val="00DB3FEB"/>
    <w:rsid w:val="00DB403B"/>
    <w:rsid w:val="00DB429F"/>
    <w:rsid w:val="00DB4307"/>
    <w:rsid w:val="00DB4ACB"/>
    <w:rsid w:val="00DB4B6C"/>
    <w:rsid w:val="00DB4D88"/>
    <w:rsid w:val="00DB4F64"/>
    <w:rsid w:val="00DB4FA6"/>
    <w:rsid w:val="00DB514A"/>
    <w:rsid w:val="00DB5160"/>
    <w:rsid w:val="00DB5596"/>
    <w:rsid w:val="00DB5BFD"/>
    <w:rsid w:val="00DB6F71"/>
    <w:rsid w:val="00DB6F84"/>
    <w:rsid w:val="00DB7138"/>
    <w:rsid w:val="00DB72B3"/>
    <w:rsid w:val="00DB7477"/>
    <w:rsid w:val="00DB752D"/>
    <w:rsid w:val="00DB7541"/>
    <w:rsid w:val="00DB75C0"/>
    <w:rsid w:val="00DB7981"/>
    <w:rsid w:val="00DB7E9C"/>
    <w:rsid w:val="00DC0A89"/>
    <w:rsid w:val="00DC116E"/>
    <w:rsid w:val="00DC291D"/>
    <w:rsid w:val="00DC383C"/>
    <w:rsid w:val="00DC3B7C"/>
    <w:rsid w:val="00DC45AE"/>
    <w:rsid w:val="00DC45CA"/>
    <w:rsid w:val="00DC4620"/>
    <w:rsid w:val="00DC4842"/>
    <w:rsid w:val="00DC4B2E"/>
    <w:rsid w:val="00DC4E0E"/>
    <w:rsid w:val="00DC532E"/>
    <w:rsid w:val="00DC5753"/>
    <w:rsid w:val="00DC600B"/>
    <w:rsid w:val="00DC601D"/>
    <w:rsid w:val="00DC61A3"/>
    <w:rsid w:val="00DC6489"/>
    <w:rsid w:val="00DC6B0B"/>
    <w:rsid w:val="00DC73E6"/>
    <w:rsid w:val="00DC76C3"/>
    <w:rsid w:val="00DD02E7"/>
    <w:rsid w:val="00DD078B"/>
    <w:rsid w:val="00DD0D03"/>
    <w:rsid w:val="00DD1FF3"/>
    <w:rsid w:val="00DD2232"/>
    <w:rsid w:val="00DD2CFC"/>
    <w:rsid w:val="00DD2D7C"/>
    <w:rsid w:val="00DD304C"/>
    <w:rsid w:val="00DD3079"/>
    <w:rsid w:val="00DD3495"/>
    <w:rsid w:val="00DD369E"/>
    <w:rsid w:val="00DD3F91"/>
    <w:rsid w:val="00DD4A33"/>
    <w:rsid w:val="00DD4C30"/>
    <w:rsid w:val="00DD5157"/>
    <w:rsid w:val="00DD657E"/>
    <w:rsid w:val="00DD6920"/>
    <w:rsid w:val="00DD6D42"/>
    <w:rsid w:val="00DD6F1C"/>
    <w:rsid w:val="00DD7239"/>
    <w:rsid w:val="00DD7544"/>
    <w:rsid w:val="00DD7615"/>
    <w:rsid w:val="00DD7B29"/>
    <w:rsid w:val="00DE03CB"/>
    <w:rsid w:val="00DE1AD5"/>
    <w:rsid w:val="00DE25A7"/>
    <w:rsid w:val="00DE26DB"/>
    <w:rsid w:val="00DE2897"/>
    <w:rsid w:val="00DE2BB9"/>
    <w:rsid w:val="00DE367E"/>
    <w:rsid w:val="00DE3E60"/>
    <w:rsid w:val="00DE41CD"/>
    <w:rsid w:val="00DE430D"/>
    <w:rsid w:val="00DE431F"/>
    <w:rsid w:val="00DE4574"/>
    <w:rsid w:val="00DE4B4E"/>
    <w:rsid w:val="00DE5419"/>
    <w:rsid w:val="00DE56F3"/>
    <w:rsid w:val="00DE5C5D"/>
    <w:rsid w:val="00DE5DA9"/>
    <w:rsid w:val="00DE61C5"/>
    <w:rsid w:val="00DE6537"/>
    <w:rsid w:val="00DE6826"/>
    <w:rsid w:val="00DE68A9"/>
    <w:rsid w:val="00DE74C3"/>
    <w:rsid w:val="00DE7AB2"/>
    <w:rsid w:val="00DE7AD1"/>
    <w:rsid w:val="00DE7C4D"/>
    <w:rsid w:val="00DF0FD9"/>
    <w:rsid w:val="00DF1042"/>
    <w:rsid w:val="00DF1908"/>
    <w:rsid w:val="00DF2CF1"/>
    <w:rsid w:val="00DF3620"/>
    <w:rsid w:val="00DF36D5"/>
    <w:rsid w:val="00DF386E"/>
    <w:rsid w:val="00DF3AB3"/>
    <w:rsid w:val="00DF3AC6"/>
    <w:rsid w:val="00DF3AE3"/>
    <w:rsid w:val="00DF3D8D"/>
    <w:rsid w:val="00DF4190"/>
    <w:rsid w:val="00DF44AD"/>
    <w:rsid w:val="00DF4BF2"/>
    <w:rsid w:val="00DF4D01"/>
    <w:rsid w:val="00DF53CA"/>
    <w:rsid w:val="00DF5FF3"/>
    <w:rsid w:val="00DF6C77"/>
    <w:rsid w:val="00DF6FB2"/>
    <w:rsid w:val="00DF73B7"/>
    <w:rsid w:val="00DF7668"/>
    <w:rsid w:val="00DF78F0"/>
    <w:rsid w:val="00DF7C6C"/>
    <w:rsid w:val="00DF7CE2"/>
    <w:rsid w:val="00E00FCC"/>
    <w:rsid w:val="00E01CC0"/>
    <w:rsid w:val="00E01FD8"/>
    <w:rsid w:val="00E0210E"/>
    <w:rsid w:val="00E0297E"/>
    <w:rsid w:val="00E033BC"/>
    <w:rsid w:val="00E04623"/>
    <w:rsid w:val="00E04FF3"/>
    <w:rsid w:val="00E0538A"/>
    <w:rsid w:val="00E05B97"/>
    <w:rsid w:val="00E05D45"/>
    <w:rsid w:val="00E063D8"/>
    <w:rsid w:val="00E07333"/>
    <w:rsid w:val="00E0745B"/>
    <w:rsid w:val="00E07CAB"/>
    <w:rsid w:val="00E10536"/>
    <w:rsid w:val="00E1076C"/>
    <w:rsid w:val="00E10865"/>
    <w:rsid w:val="00E10A05"/>
    <w:rsid w:val="00E110C6"/>
    <w:rsid w:val="00E1135D"/>
    <w:rsid w:val="00E11864"/>
    <w:rsid w:val="00E11DE8"/>
    <w:rsid w:val="00E11F4C"/>
    <w:rsid w:val="00E1205F"/>
    <w:rsid w:val="00E12259"/>
    <w:rsid w:val="00E127FC"/>
    <w:rsid w:val="00E130C1"/>
    <w:rsid w:val="00E13138"/>
    <w:rsid w:val="00E14470"/>
    <w:rsid w:val="00E145DF"/>
    <w:rsid w:val="00E14A53"/>
    <w:rsid w:val="00E157E4"/>
    <w:rsid w:val="00E15A73"/>
    <w:rsid w:val="00E15E35"/>
    <w:rsid w:val="00E161DF"/>
    <w:rsid w:val="00E168F7"/>
    <w:rsid w:val="00E16CCF"/>
    <w:rsid w:val="00E16CF0"/>
    <w:rsid w:val="00E175AF"/>
    <w:rsid w:val="00E1787A"/>
    <w:rsid w:val="00E2117C"/>
    <w:rsid w:val="00E216C5"/>
    <w:rsid w:val="00E22087"/>
    <w:rsid w:val="00E221EC"/>
    <w:rsid w:val="00E22249"/>
    <w:rsid w:val="00E23982"/>
    <w:rsid w:val="00E23E71"/>
    <w:rsid w:val="00E24315"/>
    <w:rsid w:val="00E246E9"/>
    <w:rsid w:val="00E25867"/>
    <w:rsid w:val="00E2611A"/>
    <w:rsid w:val="00E26314"/>
    <w:rsid w:val="00E2634F"/>
    <w:rsid w:val="00E264D4"/>
    <w:rsid w:val="00E26631"/>
    <w:rsid w:val="00E26882"/>
    <w:rsid w:val="00E27447"/>
    <w:rsid w:val="00E30022"/>
    <w:rsid w:val="00E301CF"/>
    <w:rsid w:val="00E30465"/>
    <w:rsid w:val="00E30667"/>
    <w:rsid w:val="00E30A33"/>
    <w:rsid w:val="00E30F35"/>
    <w:rsid w:val="00E3100A"/>
    <w:rsid w:val="00E31E32"/>
    <w:rsid w:val="00E32371"/>
    <w:rsid w:val="00E3242D"/>
    <w:rsid w:val="00E32741"/>
    <w:rsid w:val="00E32C1E"/>
    <w:rsid w:val="00E3326C"/>
    <w:rsid w:val="00E33809"/>
    <w:rsid w:val="00E342DA"/>
    <w:rsid w:val="00E34ADB"/>
    <w:rsid w:val="00E34CE0"/>
    <w:rsid w:val="00E34DF7"/>
    <w:rsid w:val="00E3521A"/>
    <w:rsid w:val="00E35BF5"/>
    <w:rsid w:val="00E35CC1"/>
    <w:rsid w:val="00E35FE2"/>
    <w:rsid w:val="00E36456"/>
    <w:rsid w:val="00E369AB"/>
    <w:rsid w:val="00E37022"/>
    <w:rsid w:val="00E37222"/>
    <w:rsid w:val="00E40FD8"/>
    <w:rsid w:val="00E413FA"/>
    <w:rsid w:val="00E414C8"/>
    <w:rsid w:val="00E41E92"/>
    <w:rsid w:val="00E42238"/>
    <w:rsid w:val="00E424D8"/>
    <w:rsid w:val="00E4272F"/>
    <w:rsid w:val="00E44519"/>
    <w:rsid w:val="00E44925"/>
    <w:rsid w:val="00E44F69"/>
    <w:rsid w:val="00E451E2"/>
    <w:rsid w:val="00E454A3"/>
    <w:rsid w:val="00E454EF"/>
    <w:rsid w:val="00E45E10"/>
    <w:rsid w:val="00E4614D"/>
    <w:rsid w:val="00E461AB"/>
    <w:rsid w:val="00E46AB9"/>
    <w:rsid w:val="00E46D2D"/>
    <w:rsid w:val="00E46F4E"/>
    <w:rsid w:val="00E4726B"/>
    <w:rsid w:val="00E4744D"/>
    <w:rsid w:val="00E47D9E"/>
    <w:rsid w:val="00E500A1"/>
    <w:rsid w:val="00E51073"/>
    <w:rsid w:val="00E510D2"/>
    <w:rsid w:val="00E51313"/>
    <w:rsid w:val="00E5156E"/>
    <w:rsid w:val="00E51CCE"/>
    <w:rsid w:val="00E52D3D"/>
    <w:rsid w:val="00E53DA7"/>
    <w:rsid w:val="00E545AB"/>
    <w:rsid w:val="00E546E4"/>
    <w:rsid w:val="00E54AC1"/>
    <w:rsid w:val="00E54B50"/>
    <w:rsid w:val="00E54E69"/>
    <w:rsid w:val="00E56441"/>
    <w:rsid w:val="00E5679D"/>
    <w:rsid w:val="00E57A5D"/>
    <w:rsid w:val="00E607EA"/>
    <w:rsid w:val="00E6092C"/>
    <w:rsid w:val="00E619DA"/>
    <w:rsid w:val="00E61E32"/>
    <w:rsid w:val="00E62147"/>
    <w:rsid w:val="00E63445"/>
    <w:rsid w:val="00E6344E"/>
    <w:rsid w:val="00E63892"/>
    <w:rsid w:val="00E6405E"/>
    <w:rsid w:val="00E65A92"/>
    <w:rsid w:val="00E66D07"/>
    <w:rsid w:val="00E66D85"/>
    <w:rsid w:val="00E679EA"/>
    <w:rsid w:val="00E67CCA"/>
    <w:rsid w:val="00E700AD"/>
    <w:rsid w:val="00E71501"/>
    <w:rsid w:val="00E7206C"/>
    <w:rsid w:val="00E7231E"/>
    <w:rsid w:val="00E72775"/>
    <w:rsid w:val="00E73AE4"/>
    <w:rsid w:val="00E73BA5"/>
    <w:rsid w:val="00E73C27"/>
    <w:rsid w:val="00E73F75"/>
    <w:rsid w:val="00E74450"/>
    <w:rsid w:val="00E74BF6"/>
    <w:rsid w:val="00E74EC2"/>
    <w:rsid w:val="00E75FAB"/>
    <w:rsid w:val="00E76028"/>
    <w:rsid w:val="00E760CF"/>
    <w:rsid w:val="00E76645"/>
    <w:rsid w:val="00E76C0D"/>
    <w:rsid w:val="00E76F1A"/>
    <w:rsid w:val="00E77005"/>
    <w:rsid w:val="00E770B1"/>
    <w:rsid w:val="00E77E20"/>
    <w:rsid w:val="00E808DD"/>
    <w:rsid w:val="00E80DC7"/>
    <w:rsid w:val="00E813B1"/>
    <w:rsid w:val="00E814D1"/>
    <w:rsid w:val="00E81581"/>
    <w:rsid w:val="00E816D8"/>
    <w:rsid w:val="00E822E4"/>
    <w:rsid w:val="00E828F9"/>
    <w:rsid w:val="00E83B76"/>
    <w:rsid w:val="00E85E3B"/>
    <w:rsid w:val="00E86800"/>
    <w:rsid w:val="00E86A5C"/>
    <w:rsid w:val="00E87015"/>
    <w:rsid w:val="00E87540"/>
    <w:rsid w:val="00E87C7D"/>
    <w:rsid w:val="00E90691"/>
    <w:rsid w:val="00E90E8D"/>
    <w:rsid w:val="00E9123A"/>
    <w:rsid w:val="00E91323"/>
    <w:rsid w:val="00E91614"/>
    <w:rsid w:val="00E916F3"/>
    <w:rsid w:val="00E91B97"/>
    <w:rsid w:val="00E92CC0"/>
    <w:rsid w:val="00E92CFD"/>
    <w:rsid w:val="00E93444"/>
    <w:rsid w:val="00E938AA"/>
    <w:rsid w:val="00E945A2"/>
    <w:rsid w:val="00E94780"/>
    <w:rsid w:val="00E9488F"/>
    <w:rsid w:val="00E94B1B"/>
    <w:rsid w:val="00E94CCD"/>
    <w:rsid w:val="00E94CFE"/>
    <w:rsid w:val="00E95664"/>
    <w:rsid w:val="00E95870"/>
    <w:rsid w:val="00E960A0"/>
    <w:rsid w:val="00E9632D"/>
    <w:rsid w:val="00E964E4"/>
    <w:rsid w:val="00E97604"/>
    <w:rsid w:val="00E97707"/>
    <w:rsid w:val="00E97B57"/>
    <w:rsid w:val="00E97D51"/>
    <w:rsid w:val="00EA0C8A"/>
    <w:rsid w:val="00EA0E52"/>
    <w:rsid w:val="00EA1001"/>
    <w:rsid w:val="00EA1169"/>
    <w:rsid w:val="00EA1EE3"/>
    <w:rsid w:val="00EA2853"/>
    <w:rsid w:val="00EA316F"/>
    <w:rsid w:val="00EA48DF"/>
    <w:rsid w:val="00EA4DAB"/>
    <w:rsid w:val="00EA512E"/>
    <w:rsid w:val="00EA54E0"/>
    <w:rsid w:val="00EA589B"/>
    <w:rsid w:val="00EA61AC"/>
    <w:rsid w:val="00EA6308"/>
    <w:rsid w:val="00EA6B79"/>
    <w:rsid w:val="00EA7607"/>
    <w:rsid w:val="00EA79D0"/>
    <w:rsid w:val="00EA7C84"/>
    <w:rsid w:val="00EB0405"/>
    <w:rsid w:val="00EB0770"/>
    <w:rsid w:val="00EB1027"/>
    <w:rsid w:val="00EB1BFE"/>
    <w:rsid w:val="00EB2957"/>
    <w:rsid w:val="00EB2B76"/>
    <w:rsid w:val="00EB3A3A"/>
    <w:rsid w:val="00EB3F4C"/>
    <w:rsid w:val="00EB4123"/>
    <w:rsid w:val="00EB4802"/>
    <w:rsid w:val="00EB4890"/>
    <w:rsid w:val="00EB51FC"/>
    <w:rsid w:val="00EB54B4"/>
    <w:rsid w:val="00EB56DA"/>
    <w:rsid w:val="00EB59DA"/>
    <w:rsid w:val="00EB62B8"/>
    <w:rsid w:val="00EB6E0C"/>
    <w:rsid w:val="00EB789F"/>
    <w:rsid w:val="00EC00F3"/>
    <w:rsid w:val="00EC05A1"/>
    <w:rsid w:val="00EC0EA1"/>
    <w:rsid w:val="00EC0ED2"/>
    <w:rsid w:val="00EC15DC"/>
    <w:rsid w:val="00EC17F6"/>
    <w:rsid w:val="00EC1BBB"/>
    <w:rsid w:val="00EC1D1A"/>
    <w:rsid w:val="00EC2B87"/>
    <w:rsid w:val="00EC2C41"/>
    <w:rsid w:val="00EC3161"/>
    <w:rsid w:val="00EC3AE5"/>
    <w:rsid w:val="00EC3D6A"/>
    <w:rsid w:val="00EC4440"/>
    <w:rsid w:val="00EC4F07"/>
    <w:rsid w:val="00EC5126"/>
    <w:rsid w:val="00EC5FA7"/>
    <w:rsid w:val="00EC6902"/>
    <w:rsid w:val="00EC6D2F"/>
    <w:rsid w:val="00EC7ADF"/>
    <w:rsid w:val="00EC7C14"/>
    <w:rsid w:val="00EC7C2B"/>
    <w:rsid w:val="00ED00CD"/>
    <w:rsid w:val="00ED058E"/>
    <w:rsid w:val="00ED074F"/>
    <w:rsid w:val="00ED112E"/>
    <w:rsid w:val="00ED1643"/>
    <w:rsid w:val="00ED1E92"/>
    <w:rsid w:val="00ED209A"/>
    <w:rsid w:val="00ED20EE"/>
    <w:rsid w:val="00ED21D6"/>
    <w:rsid w:val="00ED21F2"/>
    <w:rsid w:val="00ED32B8"/>
    <w:rsid w:val="00ED3667"/>
    <w:rsid w:val="00ED3DF3"/>
    <w:rsid w:val="00ED44B7"/>
    <w:rsid w:val="00ED5C5B"/>
    <w:rsid w:val="00ED67FD"/>
    <w:rsid w:val="00ED6A5D"/>
    <w:rsid w:val="00ED6AD6"/>
    <w:rsid w:val="00ED6D72"/>
    <w:rsid w:val="00ED705B"/>
    <w:rsid w:val="00ED755F"/>
    <w:rsid w:val="00ED76A3"/>
    <w:rsid w:val="00ED79BA"/>
    <w:rsid w:val="00EE0546"/>
    <w:rsid w:val="00EE09E2"/>
    <w:rsid w:val="00EE1025"/>
    <w:rsid w:val="00EE189B"/>
    <w:rsid w:val="00EE1E2F"/>
    <w:rsid w:val="00EE1FFB"/>
    <w:rsid w:val="00EE226F"/>
    <w:rsid w:val="00EE23A4"/>
    <w:rsid w:val="00EE25CE"/>
    <w:rsid w:val="00EE293F"/>
    <w:rsid w:val="00EE31B8"/>
    <w:rsid w:val="00EE346C"/>
    <w:rsid w:val="00EE3DD8"/>
    <w:rsid w:val="00EE3E18"/>
    <w:rsid w:val="00EE4138"/>
    <w:rsid w:val="00EE42E9"/>
    <w:rsid w:val="00EE4565"/>
    <w:rsid w:val="00EE4572"/>
    <w:rsid w:val="00EE4846"/>
    <w:rsid w:val="00EE4A86"/>
    <w:rsid w:val="00EE4D5A"/>
    <w:rsid w:val="00EE4D96"/>
    <w:rsid w:val="00EE4E63"/>
    <w:rsid w:val="00EE515E"/>
    <w:rsid w:val="00EE5745"/>
    <w:rsid w:val="00EE6B40"/>
    <w:rsid w:val="00EE71CB"/>
    <w:rsid w:val="00EE7A5D"/>
    <w:rsid w:val="00EE7D38"/>
    <w:rsid w:val="00EF11C5"/>
    <w:rsid w:val="00EF12CD"/>
    <w:rsid w:val="00EF1305"/>
    <w:rsid w:val="00EF1B3D"/>
    <w:rsid w:val="00EF1E98"/>
    <w:rsid w:val="00EF1FA2"/>
    <w:rsid w:val="00EF1FF8"/>
    <w:rsid w:val="00EF23D0"/>
    <w:rsid w:val="00EF263B"/>
    <w:rsid w:val="00EF2A43"/>
    <w:rsid w:val="00EF3128"/>
    <w:rsid w:val="00EF321F"/>
    <w:rsid w:val="00EF395C"/>
    <w:rsid w:val="00EF3A69"/>
    <w:rsid w:val="00EF3B60"/>
    <w:rsid w:val="00EF446A"/>
    <w:rsid w:val="00EF4885"/>
    <w:rsid w:val="00EF4D4B"/>
    <w:rsid w:val="00EF5736"/>
    <w:rsid w:val="00EF5951"/>
    <w:rsid w:val="00EF5A51"/>
    <w:rsid w:val="00EF5CB9"/>
    <w:rsid w:val="00EF5EE8"/>
    <w:rsid w:val="00EF6155"/>
    <w:rsid w:val="00EF64CA"/>
    <w:rsid w:val="00EF6621"/>
    <w:rsid w:val="00EF6724"/>
    <w:rsid w:val="00EF69A9"/>
    <w:rsid w:val="00EF75C5"/>
    <w:rsid w:val="00EF75DE"/>
    <w:rsid w:val="00EF7E8D"/>
    <w:rsid w:val="00F0043A"/>
    <w:rsid w:val="00F004C1"/>
    <w:rsid w:val="00F00554"/>
    <w:rsid w:val="00F005AF"/>
    <w:rsid w:val="00F006CE"/>
    <w:rsid w:val="00F01B04"/>
    <w:rsid w:val="00F01F0C"/>
    <w:rsid w:val="00F0221F"/>
    <w:rsid w:val="00F02929"/>
    <w:rsid w:val="00F031B1"/>
    <w:rsid w:val="00F03EC2"/>
    <w:rsid w:val="00F04304"/>
    <w:rsid w:val="00F047BF"/>
    <w:rsid w:val="00F04FFB"/>
    <w:rsid w:val="00F058D9"/>
    <w:rsid w:val="00F05E7A"/>
    <w:rsid w:val="00F05F53"/>
    <w:rsid w:val="00F05F93"/>
    <w:rsid w:val="00F06180"/>
    <w:rsid w:val="00F061B3"/>
    <w:rsid w:val="00F06250"/>
    <w:rsid w:val="00F07DE7"/>
    <w:rsid w:val="00F10B3E"/>
    <w:rsid w:val="00F11026"/>
    <w:rsid w:val="00F1135A"/>
    <w:rsid w:val="00F11D25"/>
    <w:rsid w:val="00F12928"/>
    <w:rsid w:val="00F133AB"/>
    <w:rsid w:val="00F13805"/>
    <w:rsid w:val="00F13C22"/>
    <w:rsid w:val="00F1423C"/>
    <w:rsid w:val="00F14376"/>
    <w:rsid w:val="00F1445A"/>
    <w:rsid w:val="00F146D1"/>
    <w:rsid w:val="00F14762"/>
    <w:rsid w:val="00F14831"/>
    <w:rsid w:val="00F166B9"/>
    <w:rsid w:val="00F167DC"/>
    <w:rsid w:val="00F170D8"/>
    <w:rsid w:val="00F175FB"/>
    <w:rsid w:val="00F179B5"/>
    <w:rsid w:val="00F17D20"/>
    <w:rsid w:val="00F2311D"/>
    <w:rsid w:val="00F23A69"/>
    <w:rsid w:val="00F23D87"/>
    <w:rsid w:val="00F24DDA"/>
    <w:rsid w:val="00F24FF1"/>
    <w:rsid w:val="00F2540F"/>
    <w:rsid w:val="00F25963"/>
    <w:rsid w:val="00F25A20"/>
    <w:rsid w:val="00F25F59"/>
    <w:rsid w:val="00F263CC"/>
    <w:rsid w:val="00F26BA9"/>
    <w:rsid w:val="00F26CC8"/>
    <w:rsid w:val="00F26FEA"/>
    <w:rsid w:val="00F27970"/>
    <w:rsid w:val="00F30569"/>
    <w:rsid w:val="00F3072B"/>
    <w:rsid w:val="00F32077"/>
    <w:rsid w:val="00F32649"/>
    <w:rsid w:val="00F32C87"/>
    <w:rsid w:val="00F32D6D"/>
    <w:rsid w:val="00F32EA7"/>
    <w:rsid w:val="00F339A0"/>
    <w:rsid w:val="00F34539"/>
    <w:rsid w:val="00F347DC"/>
    <w:rsid w:val="00F350B9"/>
    <w:rsid w:val="00F3554B"/>
    <w:rsid w:val="00F3558E"/>
    <w:rsid w:val="00F35A19"/>
    <w:rsid w:val="00F3673D"/>
    <w:rsid w:val="00F369BF"/>
    <w:rsid w:val="00F3773D"/>
    <w:rsid w:val="00F377D2"/>
    <w:rsid w:val="00F37D65"/>
    <w:rsid w:val="00F40783"/>
    <w:rsid w:val="00F408AF"/>
    <w:rsid w:val="00F40BB5"/>
    <w:rsid w:val="00F41405"/>
    <w:rsid w:val="00F4145D"/>
    <w:rsid w:val="00F41D13"/>
    <w:rsid w:val="00F41E82"/>
    <w:rsid w:val="00F43250"/>
    <w:rsid w:val="00F43706"/>
    <w:rsid w:val="00F438AD"/>
    <w:rsid w:val="00F43C5A"/>
    <w:rsid w:val="00F443F5"/>
    <w:rsid w:val="00F44461"/>
    <w:rsid w:val="00F45014"/>
    <w:rsid w:val="00F45B8C"/>
    <w:rsid w:val="00F45E6B"/>
    <w:rsid w:val="00F47476"/>
    <w:rsid w:val="00F477AF"/>
    <w:rsid w:val="00F479C7"/>
    <w:rsid w:val="00F47BE2"/>
    <w:rsid w:val="00F5149F"/>
    <w:rsid w:val="00F5193A"/>
    <w:rsid w:val="00F52950"/>
    <w:rsid w:val="00F5324F"/>
    <w:rsid w:val="00F53569"/>
    <w:rsid w:val="00F54171"/>
    <w:rsid w:val="00F542BC"/>
    <w:rsid w:val="00F54D6E"/>
    <w:rsid w:val="00F552AD"/>
    <w:rsid w:val="00F55954"/>
    <w:rsid w:val="00F56F2A"/>
    <w:rsid w:val="00F56F4E"/>
    <w:rsid w:val="00F578EB"/>
    <w:rsid w:val="00F5794F"/>
    <w:rsid w:val="00F60687"/>
    <w:rsid w:val="00F60A03"/>
    <w:rsid w:val="00F614A2"/>
    <w:rsid w:val="00F6197D"/>
    <w:rsid w:val="00F61989"/>
    <w:rsid w:val="00F623A0"/>
    <w:rsid w:val="00F626E6"/>
    <w:rsid w:val="00F62708"/>
    <w:rsid w:val="00F63072"/>
    <w:rsid w:val="00F63625"/>
    <w:rsid w:val="00F63B19"/>
    <w:rsid w:val="00F63F77"/>
    <w:rsid w:val="00F643F3"/>
    <w:rsid w:val="00F64407"/>
    <w:rsid w:val="00F64E8D"/>
    <w:rsid w:val="00F64F5A"/>
    <w:rsid w:val="00F65763"/>
    <w:rsid w:val="00F65DF4"/>
    <w:rsid w:val="00F66455"/>
    <w:rsid w:val="00F66A2D"/>
    <w:rsid w:val="00F66D1C"/>
    <w:rsid w:val="00F66FB2"/>
    <w:rsid w:val="00F67499"/>
    <w:rsid w:val="00F6785C"/>
    <w:rsid w:val="00F7024E"/>
    <w:rsid w:val="00F704CD"/>
    <w:rsid w:val="00F712F4"/>
    <w:rsid w:val="00F71835"/>
    <w:rsid w:val="00F71C5C"/>
    <w:rsid w:val="00F71DF8"/>
    <w:rsid w:val="00F71E74"/>
    <w:rsid w:val="00F721BB"/>
    <w:rsid w:val="00F722D2"/>
    <w:rsid w:val="00F7234E"/>
    <w:rsid w:val="00F7252C"/>
    <w:rsid w:val="00F72D10"/>
    <w:rsid w:val="00F72E70"/>
    <w:rsid w:val="00F7351A"/>
    <w:rsid w:val="00F73681"/>
    <w:rsid w:val="00F736F8"/>
    <w:rsid w:val="00F747CF"/>
    <w:rsid w:val="00F74E27"/>
    <w:rsid w:val="00F75839"/>
    <w:rsid w:val="00F75983"/>
    <w:rsid w:val="00F75A5D"/>
    <w:rsid w:val="00F76BFB"/>
    <w:rsid w:val="00F76D6A"/>
    <w:rsid w:val="00F775E2"/>
    <w:rsid w:val="00F77C32"/>
    <w:rsid w:val="00F80025"/>
    <w:rsid w:val="00F81764"/>
    <w:rsid w:val="00F81C59"/>
    <w:rsid w:val="00F81DBE"/>
    <w:rsid w:val="00F82291"/>
    <w:rsid w:val="00F82508"/>
    <w:rsid w:val="00F82FA5"/>
    <w:rsid w:val="00F8390B"/>
    <w:rsid w:val="00F8444A"/>
    <w:rsid w:val="00F84599"/>
    <w:rsid w:val="00F85575"/>
    <w:rsid w:val="00F857A5"/>
    <w:rsid w:val="00F868FE"/>
    <w:rsid w:val="00F86947"/>
    <w:rsid w:val="00F86AE1"/>
    <w:rsid w:val="00F87083"/>
    <w:rsid w:val="00F87590"/>
    <w:rsid w:val="00F87722"/>
    <w:rsid w:val="00F879BF"/>
    <w:rsid w:val="00F87C9C"/>
    <w:rsid w:val="00F903B7"/>
    <w:rsid w:val="00F904D4"/>
    <w:rsid w:val="00F90902"/>
    <w:rsid w:val="00F909EB"/>
    <w:rsid w:val="00F92C77"/>
    <w:rsid w:val="00F92DAB"/>
    <w:rsid w:val="00F93039"/>
    <w:rsid w:val="00F9335A"/>
    <w:rsid w:val="00F93699"/>
    <w:rsid w:val="00F9389B"/>
    <w:rsid w:val="00F93E9B"/>
    <w:rsid w:val="00F944E7"/>
    <w:rsid w:val="00F94D74"/>
    <w:rsid w:val="00F957B1"/>
    <w:rsid w:val="00F95A51"/>
    <w:rsid w:val="00F95AF6"/>
    <w:rsid w:val="00F95C29"/>
    <w:rsid w:val="00F95C7A"/>
    <w:rsid w:val="00F963B8"/>
    <w:rsid w:val="00F96528"/>
    <w:rsid w:val="00F96AE3"/>
    <w:rsid w:val="00F96D64"/>
    <w:rsid w:val="00F971BA"/>
    <w:rsid w:val="00F97552"/>
    <w:rsid w:val="00F97D02"/>
    <w:rsid w:val="00FA01B9"/>
    <w:rsid w:val="00FA0936"/>
    <w:rsid w:val="00FA10DF"/>
    <w:rsid w:val="00FA1CD8"/>
    <w:rsid w:val="00FA1EBB"/>
    <w:rsid w:val="00FA300E"/>
    <w:rsid w:val="00FA352F"/>
    <w:rsid w:val="00FA35C1"/>
    <w:rsid w:val="00FA371D"/>
    <w:rsid w:val="00FA3797"/>
    <w:rsid w:val="00FA37C3"/>
    <w:rsid w:val="00FA4379"/>
    <w:rsid w:val="00FA4394"/>
    <w:rsid w:val="00FA4903"/>
    <w:rsid w:val="00FA5F95"/>
    <w:rsid w:val="00FA6225"/>
    <w:rsid w:val="00FA64E4"/>
    <w:rsid w:val="00FA6738"/>
    <w:rsid w:val="00FA68EB"/>
    <w:rsid w:val="00FA69B2"/>
    <w:rsid w:val="00FA6B8F"/>
    <w:rsid w:val="00FA6E82"/>
    <w:rsid w:val="00FA711B"/>
    <w:rsid w:val="00FA7665"/>
    <w:rsid w:val="00FA7698"/>
    <w:rsid w:val="00FA76CB"/>
    <w:rsid w:val="00FA77FD"/>
    <w:rsid w:val="00FA7C4F"/>
    <w:rsid w:val="00FA7DFC"/>
    <w:rsid w:val="00FB0005"/>
    <w:rsid w:val="00FB029A"/>
    <w:rsid w:val="00FB0B0A"/>
    <w:rsid w:val="00FB0BCA"/>
    <w:rsid w:val="00FB3A4F"/>
    <w:rsid w:val="00FB3AB9"/>
    <w:rsid w:val="00FB3C9B"/>
    <w:rsid w:val="00FB42FC"/>
    <w:rsid w:val="00FB45B9"/>
    <w:rsid w:val="00FB4E4D"/>
    <w:rsid w:val="00FB4EA2"/>
    <w:rsid w:val="00FB50AC"/>
    <w:rsid w:val="00FB520B"/>
    <w:rsid w:val="00FB55C0"/>
    <w:rsid w:val="00FB6100"/>
    <w:rsid w:val="00FB627C"/>
    <w:rsid w:val="00FB63D5"/>
    <w:rsid w:val="00FB66C9"/>
    <w:rsid w:val="00FB6C32"/>
    <w:rsid w:val="00FB6F19"/>
    <w:rsid w:val="00FB7153"/>
    <w:rsid w:val="00FB733B"/>
    <w:rsid w:val="00FB7BB8"/>
    <w:rsid w:val="00FC036A"/>
    <w:rsid w:val="00FC0374"/>
    <w:rsid w:val="00FC037F"/>
    <w:rsid w:val="00FC0657"/>
    <w:rsid w:val="00FC10BC"/>
    <w:rsid w:val="00FC136E"/>
    <w:rsid w:val="00FC1495"/>
    <w:rsid w:val="00FC14DE"/>
    <w:rsid w:val="00FC1831"/>
    <w:rsid w:val="00FC1CF6"/>
    <w:rsid w:val="00FC2013"/>
    <w:rsid w:val="00FC2664"/>
    <w:rsid w:val="00FC27CB"/>
    <w:rsid w:val="00FC2849"/>
    <w:rsid w:val="00FC329C"/>
    <w:rsid w:val="00FC340C"/>
    <w:rsid w:val="00FC4342"/>
    <w:rsid w:val="00FC49C8"/>
    <w:rsid w:val="00FC4CBF"/>
    <w:rsid w:val="00FC5380"/>
    <w:rsid w:val="00FC53D9"/>
    <w:rsid w:val="00FC572A"/>
    <w:rsid w:val="00FC5D60"/>
    <w:rsid w:val="00FC617C"/>
    <w:rsid w:val="00FC61AB"/>
    <w:rsid w:val="00FC6228"/>
    <w:rsid w:val="00FC7242"/>
    <w:rsid w:val="00FC772B"/>
    <w:rsid w:val="00FC7D41"/>
    <w:rsid w:val="00FD03D0"/>
    <w:rsid w:val="00FD06E3"/>
    <w:rsid w:val="00FD1105"/>
    <w:rsid w:val="00FD1308"/>
    <w:rsid w:val="00FD1A59"/>
    <w:rsid w:val="00FD1DC9"/>
    <w:rsid w:val="00FD244C"/>
    <w:rsid w:val="00FD2812"/>
    <w:rsid w:val="00FD2C45"/>
    <w:rsid w:val="00FD367D"/>
    <w:rsid w:val="00FD39CE"/>
    <w:rsid w:val="00FD39EB"/>
    <w:rsid w:val="00FD3A39"/>
    <w:rsid w:val="00FD3C3A"/>
    <w:rsid w:val="00FD3D09"/>
    <w:rsid w:val="00FD3D27"/>
    <w:rsid w:val="00FD3F3B"/>
    <w:rsid w:val="00FD42BB"/>
    <w:rsid w:val="00FD4D71"/>
    <w:rsid w:val="00FD4E99"/>
    <w:rsid w:val="00FD5126"/>
    <w:rsid w:val="00FD53F9"/>
    <w:rsid w:val="00FD5567"/>
    <w:rsid w:val="00FD55E6"/>
    <w:rsid w:val="00FD5A61"/>
    <w:rsid w:val="00FD5D79"/>
    <w:rsid w:val="00FD6244"/>
    <w:rsid w:val="00FD70B8"/>
    <w:rsid w:val="00FD7183"/>
    <w:rsid w:val="00FE0DB1"/>
    <w:rsid w:val="00FE0FD6"/>
    <w:rsid w:val="00FE127A"/>
    <w:rsid w:val="00FE19AE"/>
    <w:rsid w:val="00FE1C0F"/>
    <w:rsid w:val="00FE1F06"/>
    <w:rsid w:val="00FE1F55"/>
    <w:rsid w:val="00FE2312"/>
    <w:rsid w:val="00FE2422"/>
    <w:rsid w:val="00FE30EF"/>
    <w:rsid w:val="00FE3BAC"/>
    <w:rsid w:val="00FE439E"/>
    <w:rsid w:val="00FE45AE"/>
    <w:rsid w:val="00FE4DC9"/>
    <w:rsid w:val="00FE5D42"/>
    <w:rsid w:val="00FE5FC4"/>
    <w:rsid w:val="00FE652B"/>
    <w:rsid w:val="00FE6CA1"/>
    <w:rsid w:val="00FE6E80"/>
    <w:rsid w:val="00FE719E"/>
    <w:rsid w:val="00FE7646"/>
    <w:rsid w:val="00FE77D2"/>
    <w:rsid w:val="00FE7DFA"/>
    <w:rsid w:val="00FF0142"/>
    <w:rsid w:val="00FF06A8"/>
    <w:rsid w:val="00FF0D1D"/>
    <w:rsid w:val="00FF1476"/>
    <w:rsid w:val="00FF1764"/>
    <w:rsid w:val="00FF1C44"/>
    <w:rsid w:val="00FF1E90"/>
    <w:rsid w:val="00FF28F9"/>
    <w:rsid w:val="00FF347B"/>
    <w:rsid w:val="00FF3AD1"/>
    <w:rsid w:val="00FF3BCF"/>
    <w:rsid w:val="00FF4076"/>
    <w:rsid w:val="00FF4370"/>
    <w:rsid w:val="00FF454D"/>
    <w:rsid w:val="00FF470F"/>
    <w:rsid w:val="00FF4A10"/>
    <w:rsid w:val="00FF4C2E"/>
    <w:rsid w:val="00FF4DB1"/>
    <w:rsid w:val="00FF4E66"/>
    <w:rsid w:val="00FF503B"/>
    <w:rsid w:val="00FF5493"/>
    <w:rsid w:val="00FF5736"/>
    <w:rsid w:val="00FF5DC4"/>
    <w:rsid w:val="00FF60F1"/>
    <w:rsid w:val="00FF67A8"/>
    <w:rsid w:val="00FF6E86"/>
    <w:rsid w:val="00FF724E"/>
    <w:rsid w:val="00FF78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BC209D"/>
  <w15:chartTrackingRefBased/>
  <w15:docId w15:val="{1726FEE7-7483-472E-B626-5AF481F32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 w:type="paragraph" w:customStyle="1" w:styleId="Textbody">
    <w:name w:val="Text body"/>
    <w:rsid w:val="004B0A03"/>
    <w:pPr>
      <w:suppressAutoHyphens/>
      <w:autoSpaceDN w:val="0"/>
      <w:textAlignment w:val="baseline"/>
    </w:pPr>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240364708">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735542772">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41502805">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F7309-F36C-4DCD-98E2-ED0106A47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911</Words>
  <Characters>5197</Characters>
  <Application>Microsoft Office Word</Application>
  <DocSecurity>0</DocSecurity>
  <Lines>43</Lines>
  <Paragraphs>12</Paragraphs>
  <ScaleCrop>false</ScaleCrop>
  <Company>DOH</Company>
  <LinksUpToDate>false</LinksUpToDate>
  <CharactersWithSpaces>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2</cp:revision>
  <cp:lastPrinted>2021-08-19T06:11:00Z</cp:lastPrinted>
  <dcterms:created xsi:type="dcterms:W3CDTF">2025-09-12T06:09:00Z</dcterms:created>
  <dcterms:modified xsi:type="dcterms:W3CDTF">2025-09-12T06:09:00Z</dcterms:modified>
</cp:coreProperties>
</file>