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93"/>
        <w:gridCol w:w="4612"/>
        <w:gridCol w:w="4466"/>
      </w:tblGrid>
      <w:tr w:rsidR="000602B0" w:rsidRPr="0089504E" w:rsidTr="00BF4A11">
        <w:trPr>
          <w:tblHeader/>
          <w:jc w:val="center"/>
        </w:trPr>
        <w:tc>
          <w:tcPr>
            <w:tcW w:w="5705" w:type="dxa"/>
            <w:gridSpan w:val="2"/>
            <w:shd w:val="clear" w:color="auto" w:fill="auto"/>
            <w:vAlign w:val="center"/>
          </w:tcPr>
          <w:p w:rsidR="00BD66D4" w:rsidRPr="0089504E" w:rsidRDefault="00BD66D4" w:rsidP="00BD66D4">
            <w:pPr>
              <w:pStyle w:val="23"/>
              <w:spacing w:line="370" w:lineRule="exact"/>
              <w:jc w:val="distribute"/>
              <w:rPr>
                <w:rFonts w:ascii="Times New Roman" w:hAnsi="Times New Roman" w:cs="Times New Roman"/>
                <w:color w:val="auto"/>
              </w:rPr>
            </w:pPr>
            <w:r w:rsidRPr="0089504E">
              <w:rPr>
                <w:rFonts w:ascii="Times New Roman" w:hAnsi="Times New Roman" w:cs="Times New Roman"/>
                <w:color w:val="auto"/>
              </w:rPr>
              <w:t>決議、附帶決議及注意辦理事項</w:t>
            </w:r>
          </w:p>
        </w:tc>
        <w:tc>
          <w:tcPr>
            <w:tcW w:w="4466" w:type="dxa"/>
            <w:vMerge w:val="restart"/>
            <w:shd w:val="clear" w:color="auto" w:fill="auto"/>
            <w:vAlign w:val="center"/>
          </w:tcPr>
          <w:p w:rsidR="00BD66D4" w:rsidRPr="0089504E" w:rsidRDefault="00BD66D4" w:rsidP="00BD66D4">
            <w:pPr>
              <w:pStyle w:val="23"/>
              <w:spacing w:line="370" w:lineRule="exact"/>
              <w:jc w:val="distribute"/>
              <w:rPr>
                <w:rFonts w:ascii="Times New Roman" w:hAnsi="Times New Roman" w:cs="Times New Roman"/>
                <w:color w:val="auto"/>
              </w:rPr>
            </w:pPr>
            <w:r w:rsidRPr="0089504E">
              <w:rPr>
                <w:rFonts w:ascii="Times New Roman" w:hAnsi="Times New Roman" w:cs="Times New Roman"/>
                <w:color w:val="auto"/>
              </w:rPr>
              <w:t>辦理情形</w:t>
            </w:r>
          </w:p>
        </w:tc>
      </w:tr>
      <w:tr w:rsidR="000602B0" w:rsidRPr="0089504E" w:rsidTr="0047203F">
        <w:trPr>
          <w:tblHeader/>
          <w:jc w:val="center"/>
        </w:trPr>
        <w:tc>
          <w:tcPr>
            <w:tcW w:w="1093" w:type="dxa"/>
            <w:shd w:val="clear" w:color="auto" w:fill="auto"/>
            <w:vAlign w:val="center"/>
          </w:tcPr>
          <w:p w:rsidR="00BD66D4" w:rsidRPr="0089504E" w:rsidRDefault="00BD66D4" w:rsidP="006A0124">
            <w:pPr>
              <w:pStyle w:val="23"/>
              <w:spacing w:line="370" w:lineRule="exact"/>
              <w:jc w:val="distribute"/>
              <w:rPr>
                <w:rFonts w:ascii="Times New Roman" w:hAnsi="Times New Roman" w:cs="Times New Roman"/>
                <w:color w:val="auto"/>
              </w:rPr>
            </w:pPr>
            <w:r w:rsidRPr="0089504E">
              <w:rPr>
                <w:rFonts w:ascii="Times New Roman" w:hAnsi="Times New Roman" w:cs="Times New Roman"/>
                <w:color w:val="auto"/>
              </w:rPr>
              <w:t>項次</w:t>
            </w:r>
          </w:p>
        </w:tc>
        <w:tc>
          <w:tcPr>
            <w:tcW w:w="4612" w:type="dxa"/>
            <w:shd w:val="clear" w:color="auto" w:fill="auto"/>
            <w:vAlign w:val="center"/>
          </w:tcPr>
          <w:p w:rsidR="00BD66D4" w:rsidRPr="0089504E" w:rsidRDefault="00BD66D4" w:rsidP="00BD66D4">
            <w:pPr>
              <w:pStyle w:val="23"/>
              <w:spacing w:line="370" w:lineRule="exact"/>
              <w:jc w:val="distribute"/>
              <w:rPr>
                <w:rFonts w:ascii="Times New Roman" w:hAnsi="Times New Roman" w:cs="Times New Roman"/>
                <w:color w:val="auto"/>
              </w:rPr>
            </w:pPr>
            <w:r w:rsidRPr="0089504E">
              <w:rPr>
                <w:rFonts w:ascii="Times New Roman" w:hAnsi="Times New Roman" w:cs="Times New Roman"/>
                <w:color w:val="auto"/>
              </w:rPr>
              <w:t>內容</w:t>
            </w:r>
          </w:p>
        </w:tc>
        <w:tc>
          <w:tcPr>
            <w:tcW w:w="4466" w:type="dxa"/>
            <w:vMerge/>
            <w:shd w:val="clear" w:color="auto" w:fill="auto"/>
            <w:vAlign w:val="center"/>
          </w:tcPr>
          <w:p w:rsidR="00BD66D4" w:rsidRPr="0089504E" w:rsidRDefault="00BD66D4" w:rsidP="001316C6">
            <w:pPr>
              <w:pStyle w:val="23"/>
              <w:spacing w:line="370" w:lineRule="exact"/>
              <w:rPr>
                <w:rFonts w:ascii="Times New Roman" w:hAnsi="Times New Roman" w:cs="Times New Roman"/>
                <w:color w:val="auto"/>
              </w:rPr>
            </w:pPr>
          </w:p>
        </w:tc>
      </w:tr>
      <w:tr w:rsidR="000602B0" w:rsidRPr="0089504E" w:rsidTr="00BF4A11">
        <w:trPr>
          <w:jc w:val="center"/>
        </w:trPr>
        <w:tc>
          <w:tcPr>
            <w:tcW w:w="10171" w:type="dxa"/>
            <w:gridSpan w:val="3"/>
            <w:shd w:val="clear" w:color="auto" w:fill="auto"/>
            <w:vAlign w:val="center"/>
          </w:tcPr>
          <w:p w:rsidR="00BD66D4" w:rsidRPr="0089504E" w:rsidRDefault="00BD66D4" w:rsidP="001316C6">
            <w:pPr>
              <w:pStyle w:val="23"/>
              <w:spacing w:line="370" w:lineRule="exact"/>
              <w:rPr>
                <w:rFonts w:ascii="Times New Roman" w:hAnsi="Times New Roman" w:cs="Times New Roman"/>
                <w:color w:val="auto"/>
              </w:rPr>
            </w:pPr>
            <w:r w:rsidRPr="0089504E">
              <w:rPr>
                <w:rFonts w:ascii="Times New Roman" w:hAnsi="Times New Roman" w:cs="Times New Roman"/>
                <w:b/>
                <w:color w:val="auto"/>
              </w:rPr>
              <w:t>壹、通案決議部分</w:t>
            </w:r>
          </w:p>
        </w:tc>
      </w:tr>
      <w:tr w:rsidR="000602B0" w:rsidRPr="0089504E" w:rsidTr="00BF4A11">
        <w:trPr>
          <w:jc w:val="center"/>
        </w:trPr>
        <w:tc>
          <w:tcPr>
            <w:tcW w:w="1093" w:type="dxa"/>
            <w:shd w:val="clear" w:color="auto" w:fill="auto"/>
          </w:tcPr>
          <w:p w:rsidR="00B57F69" w:rsidRPr="0089504E" w:rsidRDefault="00B57F69" w:rsidP="00B57F69">
            <w:pPr>
              <w:spacing w:line="360" w:lineRule="exact"/>
              <w:jc w:val="center"/>
              <w:rPr>
                <w:kern w:val="0"/>
                <w:sz w:val="20"/>
                <w:szCs w:val="20"/>
              </w:rPr>
            </w:pPr>
            <w:r w:rsidRPr="0089504E">
              <w:rPr>
                <w:kern w:val="0"/>
                <w:sz w:val="20"/>
                <w:szCs w:val="20"/>
              </w:rPr>
              <w:t>(</w:t>
            </w:r>
            <w:r w:rsidRPr="0089504E">
              <w:rPr>
                <w:kern w:val="0"/>
                <w:sz w:val="20"/>
                <w:szCs w:val="20"/>
              </w:rPr>
              <w:t>一</w:t>
            </w:r>
            <w:r w:rsidRPr="0089504E">
              <w:rPr>
                <w:kern w:val="0"/>
                <w:sz w:val="20"/>
                <w:szCs w:val="20"/>
              </w:rPr>
              <w:t>)</w:t>
            </w:r>
          </w:p>
        </w:tc>
        <w:tc>
          <w:tcPr>
            <w:tcW w:w="4612" w:type="dxa"/>
            <w:shd w:val="clear" w:color="auto" w:fill="auto"/>
            <w:vAlign w:val="center"/>
          </w:tcPr>
          <w:p w:rsidR="00B57F69" w:rsidRPr="0089504E" w:rsidRDefault="00B57F69" w:rsidP="00903970">
            <w:pPr>
              <w:pStyle w:val="23"/>
              <w:spacing w:line="370" w:lineRule="exact"/>
              <w:rPr>
                <w:rFonts w:ascii="Times New Roman" w:hAnsi="Times New Roman" w:cs="Times New Roman"/>
                <w:color w:val="auto"/>
              </w:rPr>
            </w:pPr>
            <w:r w:rsidRPr="0089504E">
              <w:rPr>
                <w:rFonts w:ascii="Times New Roman" w:hAnsi="Times New Roman" w:cs="Times New Roman"/>
                <w:color w:val="auto"/>
              </w:rPr>
              <w:t>11</w:t>
            </w:r>
            <w:r w:rsidR="00A3068A" w:rsidRPr="0089504E">
              <w:rPr>
                <w:rFonts w:ascii="Times New Roman" w:hAnsi="Times New Roman" w:cs="Times New Roman" w:hint="eastAsia"/>
                <w:color w:val="auto"/>
              </w:rPr>
              <w:t>2</w:t>
            </w:r>
            <w:r w:rsidRPr="0089504E">
              <w:rPr>
                <w:rFonts w:ascii="Times New Roman" w:hAnsi="Times New Roman" w:cs="Times New Roman"/>
                <w:color w:val="auto"/>
              </w:rPr>
              <w:t>年度中央政府總預算案針對各機關及所屬統刪項目如下：</w:t>
            </w:r>
          </w:p>
          <w:p w:rsidR="00903970" w:rsidRPr="0089504E" w:rsidRDefault="00903970" w:rsidP="00A3068A">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1.</w:t>
            </w:r>
            <w:r w:rsidR="00A3068A" w:rsidRPr="0089504E">
              <w:rPr>
                <w:rFonts w:ascii="Times New Roman" w:hAnsi="Times New Roman" w:cs="Times New Roman" w:hint="eastAsia"/>
                <w:bCs/>
                <w:color w:val="auto"/>
              </w:rPr>
              <w:t>大陸地區旅費：統刪</w:t>
            </w:r>
            <w:r w:rsidR="00A3068A" w:rsidRPr="0089504E">
              <w:rPr>
                <w:rFonts w:ascii="Times New Roman" w:hAnsi="Times New Roman" w:cs="Times New Roman"/>
                <w:bCs/>
                <w:color w:val="auto"/>
              </w:rPr>
              <w:t>50%</w:t>
            </w:r>
            <w:r w:rsidR="00A3068A" w:rsidRPr="0089504E">
              <w:rPr>
                <w:rFonts w:ascii="Times New Roman" w:hAnsi="Times New Roman" w:cs="Times New Roman" w:hint="eastAsia"/>
                <w:bCs/>
                <w:color w:val="auto"/>
              </w:rPr>
              <w:t>，其中國家發展委員會、大陸委員會、警政署及所屬、役政署、移民署、財政部、賦稅署、關務署及所屬、教育部、國民及學前教育署、體育署、國家圖書館、國家教育研究院、法務部、司法官學院、廉政署、矯正署及所屬、調查局、標準檢驗局及所屬、交通部、中央氣象局、觀光局及所屬、鐵道局及所屬、原子能委員會、林業試驗所、漁業署及所屬、動植物防疫檢疫局及所屬、環境保護署、金融監督管理委員會、保險局、海洋委員會、海巡署及所屬改以其他項目刪減替代，科目自行調整。</w:t>
            </w:r>
          </w:p>
          <w:p w:rsidR="00903970" w:rsidRPr="0089504E" w:rsidRDefault="00903970" w:rsidP="00A3068A">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w:t>
            </w:r>
            <w:r w:rsidR="00A3068A" w:rsidRPr="0089504E">
              <w:rPr>
                <w:rFonts w:ascii="Times New Roman" w:hAnsi="Times New Roman" w:cs="Times New Roman" w:hint="eastAsia"/>
                <w:bCs/>
                <w:color w:val="auto"/>
              </w:rPr>
              <w:t>國外旅費及出國教育訓練費：除現行法律明文規定支出不刪外，其餘統刪</w:t>
            </w:r>
            <w:r w:rsidR="00A3068A" w:rsidRPr="0089504E">
              <w:rPr>
                <w:rFonts w:ascii="Times New Roman" w:hAnsi="Times New Roman" w:cs="Times New Roman"/>
                <w:bCs/>
                <w:color w:val="auto"/>
              </w:rPr>
              <w:t>5%</w:t>
            </w:r>
            <w:r w:rsidR="00A3068A" w:rsidRPr="0089504E">
              <w:rPr>
                <w:rFonts w:ascii="Times New Roman" w:hAnsi="Times New Roman" w:cs="Times New Roman" w:hint="eastAsia"/>
                <w:bCs/>
                <w:color w:val="auto"/>
              </w:rPr>
              <w:t>，其中總統府、國家安全會議、行政院、主計總處、公務人力發展學院、國家發展委員會、檔案管理局、原住民族委員會、原住民族文化發展中心、客家委員會及所屬、大陸委員會、立法院、考試院、考選部、銓敘部、國家文官學院及所屬、公務人員退休撫卹基金監理委員會、公務人員退休撫卹基金管理委員會、監察院、審計部、內政部、營建署及所屬、警政署及所屬、中央警察大學、消防署及所屬、役政署、移民署、建築研究所、空中勤務總隊、外交部、領事事務局、國防部、國防部所屬、財政部、國庫署、賦稅署、臺北國稅局、高雄國稅局、北區國稅局及所屬、南區國稅局及所屬、關務署及所屬、財政資訊中心、教育部、國民及學前教育署、體育署、青年發展署、國家圖書館、國立公共資訊圖書館、國家教育研究院、法務部、司法官學院、法醫研究所、廉政署、矯正署及所屬、臺灣高等檢察署、調查局、工業局、標準檢驗局及所屬、智慧財產局、</w:t>
            </w:r>
            <w:r w:rsidR="00A3068A" w:rsidRPr="0089504E">
              <w:rPr>
                <w:rFonts w:ascii="Times New Roman" w:hAnsi="Times New Roman" w:cs="Times New Roman" w:hint="eastAsia"/>
                <w:bCs/>
                <w:color w:val="auto"/>
              </w:rPr>
              <w:lastRenderedPageBreak/>
              <w:t>中小企業處、能源局、交通部、民用航空局、中央氣象局、觀光局及所屬、運輸研究所、公路總局及所屬、鐵道局及所屬、僑務委員會、原子能委員會、輻射偵測中心、放射性物料管理局、核能研究所、林務局、水土保持局、農業試驗所、林業試驗所、水產試驗所、畜產試驗所、家畜衛生試驗所、農業藥物毒物試驗所、特有生物研究保育中心、種苗改良繁殖場、臺南區農業改良場、漁業署及所屬、動植物防疫檢疫局及所屬、農糧署及所屬、農田水利署、環境保護署、毒物及化學物質局、環境檢驗所、數位發展部、數位產業署、國家科學及技術委員會、新竹科學園區管理局、中部科學園區管理局、南部科學園區管理局、金融監督管理委員會、保險局、海洋委員會、海巡署及所屬、海洋保育署、國家海洋研究院改以其他項目刪減替代，科目自行調整。</w:t>
            </w:r>
          </w:p>
          <w:p w:rsidR="00A3068A" w:rsidRPr="0089504E" w:rsidRDefault="00903970" w:rsidP="00A3068A">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3.</w:t>
            </w:r>
            <w:r w:rsidR="00A3068A" w:rsidRPr="0089504E">
              <w:rPr>
                <w:rFonts w:ascii="Times New Roman" w:hAnsi="Times New Roman" w:cs="Times New Roman" w:hint="eastAsia"/>
                <w:bCs/>
                <w:color w:val="auto"/>
              </w:rPr>
              <w:t>委辦費：除現行法律明文規定支出不刪外，其餘統刪</w:t>
            </w:r>
            <w:r w:rsidR="00A3068A" w:rsidRPr="0089504E">
              <w:rPr>
                <w:rFonts w:ascii="Times New Roman" w:hAnsi="Times New Roman" w:cs="Times New Roman"/>
                <w:bCs/>
                <w:color w:val="auto"/>
              </w:rPr>
              <w:t>5%</w:t>
            </w:r>
            <w:r w:rsidR="00A3068A" w:rsidRPr="0089504E">
              <w:rPr>
                <w:rFonts w:ascii="Times New Roman" w:hAnsi="Times New Roman" w:cs="Times New Roman" w:hint="eastAsia"/>
                <w:bCs/>
                <w:color w:val="auto"/>
              </w:rPr>
              <w:t>，其中總統府、國家安全會議、主計總處、檔案管理局、原住民族文化發展中心、大陸委員會、立法院、考試院、銓敘部、審計部、營建署及所屬、警政署及所屬、役政署、移民署、建築研究所、外交及國際事務學院、國防部所屬、財政部、國庫署、國家教育研究院、交通部、中央氣象局、公路總局及所屬、僑務委員會、核能研究所、農業委員會、林務局、畜產試驗所、家畜衛生試驗所、農業藥物毒物試驗所、特有生物研究保育中心、種苗改良繁殖場、臺南區農業改良場、花蓮區農業改良場、動植物防疫檢疫局及所屬、新竹科學園區管理局、中部科學園區管理局、海洋委員會、海巡署及所屬、海洋保育署、國家海洋研究院改以其他項目刪減替代，科目自行調整。</w:t>
            </w:r>
          </w:p>
          <w:p w:rsidR="00B57F69" w:rsidRPr="0089504E" w:rsidRDefault="00A3068A" w:rsidP="00BD59D0">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4.</w:t>
            </w:r>
            <w:r w:rsidRPr="0089504E">
              <w:rPr>
                <w:rFonts w:ascii="Times New Roman" w:hAnsi="Times New Roman" w:cs="Times New Roman" w:hint="eastAsia"/>
                <w:bCs/>
                <w:color w:val="auto"/>
              </w:rPr>
              <w:t>房屋建築養護費、車輛及辦公器具養護費、設施及機械設備養護費：統刪</w:t>
            </w:r>
            <w:r w:rsidRPr="0089504E">
              <w:rPr>
                <w:rFonts w:ascii="Times New Roman" w:hAnsi="Times New Roman" w:cs="Times New Roman"/>
                <w:bCs/>
                <w:color w:val="auto"/>
              </w:rPr>
              <w:t>5%</w:t>
            </w:r>
            <w:r w:rsidRPr="0089504E">
              <w:rPr>
                <w:rFonts w:ascii="Times New Roman" w:hAnsi="Times New Roman" w:cs="Times New Roman" w:hint="eastAsia"/>
                <w:bCs/>
                <w:color w:val="auto"/>
              </w:rPr>
              <w:t>，其中主計總處、公</w:t>
            </w:r>
            <w:r w:rsidRPr="0089504E">
              <w:rPr>
                <w:rFonts w:ascii="Times New Roman" w:hAnsi="Times New Roman" w:cs="Times New Roman" w:hint="eastAsia"/>
                <w:bCs/>
                <w:color w:val="auto"/>
              </w:rPr>
              <w:lastRenderedPageBreak/>
              <w:t>務人力發展學院、檔案管理局、大陸委員會、考選部、銓敘部、監察院、審計部、審計部臺北市審計處、審計部新北市審計處、審計部桃園市審計處、審計部臺中市審計處、審計部臺南市審計處、審計部高雄市審計處、內政部、營建署及所屬、警政署及所屬、中央警察大學、消防署及所屬、移民署、建築研究所、外交及國際事務學院、國防部、國防部所屬、財政部、國庫署、賦稅署、臺北國稅局、高雄國稅局、北區國稅局及所屬、中區國稅局及所屬、南區國稅局及所屬、關務署及所屬、國有財產署及所屬、財政資訊中心、教育部、國民及學前教育署、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中小企業處、加工出口區管理處及所屬、交通部、民用航空局、中央氣象局、觀光局及所屬、運輸研究所、公路總局及所屬、鐵道局及所屬、僑務委員</w:t>
            </w:r>
            <w:r w:rsidRPr="0089504E">
              <w:rPr>
                <w:rFonts w:ascii="Times New Roman" w:hAnsi="Times New Roman" w:cs="Times New Roman" w:hint="eastAsia"/>
                <w:bCs/>
                <w:color w:val="auto"/>
              </w:rPr>
              <w:lastRenderedPageBreak/>
              <w:t>會、原子能委員會、輻射偵測中心、放射性物料管理局、農業委員會、水土保持局、畜產試驗所、家畜衛生試驗所、特有生物研究保育中心、臺中區農業改良場、臺南區農業改良場、花蓮區農業改良場、漁業署及所屬、動植物防疫檢疫局及所屬、農業金融局、農糧署及所屬、農田水利署、環境保護署、毒物及化學物質局、新竹科學園區管理局、海洋委員會、海巡署及所屬、海洋保育署、國家海洋研究院改以其他項目刪減替代，科目自行調整。</w:t>
            </w:r>
          </w:p>
          <w:p w:rsidR="00A3068A" w:rsidRPr="0089504E" w:rsidRDefault="00BD59D0" w:rsidP="00BD59D0">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5.</w:t>
            </w:r>
            <w:r w:rsidRPr="0089504E">
              <w:rPr>
                <w:rFonts w:ascii="Times New Roman" w:hAnsi="Times New Roman" w:cs="Times New Roman" w:hint="eastAsia"/>
                <w:bCs/>
                <w:color w:val="auto"/>
              </w:rPr>
              <w:t>軍事裝備及設施：統刪</w:t>
            </w:r>
            <w:r w:rsidRPr="0089504E">
              <w:rPr>
                <w:rFonts w:ascii="Times New Roman" w:hAnsi="Times New Roman" w:cs="Times New Roman"/>
                <w:bCs/>
                <w:color w:val="auto"/>
              </w:rPr>
              <w:t>3%</w:t>
            </w:r>
            <w:r w:rsidRPr="0089504E">
              <w:rPr>
                <w:rFonts w:ascii="Times New Roman" w:hAnsi="Times New Roman" w:cs="Times New Roman" w:hint="eastAsia"/>
                <w:bCs/>
                <w:color w:val="auto"/>
              </w:rPr>
              <w:t>。</w:t>
            </w:r>
          </w:p>
          <w:p w:rsidR="00BD59D0" w:rsidRPr="0089504E" w:rsidRDefault="00BD59D0" w:rsidP="00BD59D0">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6.</w:t>
            </w:r>
            <w:r w:rsidRPr="0089504E">
              <w:rPr>
                <w:rFonts w:ascii="Times New Roman" w:hAnsi="Times New Roman" w:cs="Times New Roman" w:hint="eastAsia"/>
                <w:bCs/>
                <w:color w:val="auto"/>
              </w:rPr>
              <w:t>一般事務費：除現行法律明文規定支出不刪外，其餘統刪</w:t>
            </w:r>
            <w:r w:rsidRPr="0089504E">
              <w:rPr>
                <w:rFonts w:ascii="Times New Roman" w:hAnsi="Times New Roman" w:cs="Times New Roman"/>
                <w:bCs/>
                <w:color w:val="auto"/>
              </w:rPr>
              <w:t>5%</w:t>
            </w:r>
            <w:r w:rsidRPr="0089504E">
              <w:rPr>
                <w:rFonts w:ascii="Times New Roman" w:hAnsi="Times New Roman" w:cs="Times New Roman" w:hint="eastAsia"/>
                <w:bCs/>
                <w:color w:val="auto"/>
              </w:rPr>
              <w:t>，其中總統府、主計總處、國家發展委員會、大陸委員會、立法院、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試院、考選部、監察院、審計部、審計部臺北市審計處、審計部新北市審計處、審計部桃園市審計處、審計部臺中市審計處、審計部臺南市審計處、審計部高雄市審計處、營建署及所屬、警政署及所屬、中央警察大學、消防署及所屬、移民署、建築研究</w:t>
            </w:r>
            <w:r w:rsidRPr="0089504E">
              <w:rPr>
                <w:rFonts w:ascii="Times New Roman" w:hAnsi="Times New Roman" w:cs="Times New Roman" w:hint="eastAsia"/>
                <w:bCs/>
                <w:color w:val="auto"/>
              </w:rPr>
              <w:lastRenderedPageBreak/>
              <w:t>所、空中勤務總隊、外交部、國防部、國防部所屬、財政部、國庫署、臺北國稅局、高雄國稅局、北區國稅局及所屬、中區國稅局及所屬、南區國稅局及所屬、關務署及所屬、國有財產署及所屬、財政資訊中心、國民及學前教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智慧財產局、中小企業處、加工出口區管理處及所屬、能源局、交通部、民用航空局、中央氣象局、觀光局及所屬、公路總局及所屬、鐵道局及所屬、原子能委員會、輻射偵測中心、放射性物料管理局、農業委員會、水土保持局、家畜衛生試驗所、臺南區農業改良場、花蓮區農業改良場、漁業署及所屬、動植物防疫檢疫局及所屬、農業金融局、農糧署及所屬、中央健康保險署、毒物及化學物質局、新竹科學園區管理局、金融監督管理委員會、保險局、海洋委員會、海巡署及所屬、海洋保</w:t>
            </w:r>
            <w:r w:rsidRPr="0089504E">
              <w:rPr>
                <w:rFonts w:ascii="Times New Roman" w:hAnsi="Times New Roman" w:cs="Times New Roman" w:hint="eastAsia"/>
                <w:bCs/>
                <w:color w:val="auto"/>
              </w:rPr>
              <w:lastRenderedPageBreak/>
              <w:t>育署、國家海洋研究院改以其他項目刪減替代，科目自行調整。</w:t>
            </w:r>
            <w:r w:rsidRPr="0089504E">
              <w:rPr>
                <w:rFonts w:ascii="Times New Roman" w:hAnsi="Times New Roman" w:cs="Times New Roman"/>
                <w:bCs/>
                <w:color w:val="auto"/>
              </w:rPr>
              <w:t>7.</w:t>
            </w:r>
            <w:r w:rsidRPr="0089504E">
              <w:rPr>
                <w:rFonts w:ascii="Times New Roman" w:hAnsi="Times New Roman" w:cs="Times New Roman" w:hint="eastAsia"/>
                <w:bCs/>
                <w:color w:val="auto"/>
              </w:rPr>
              <w:t>媒體政策及業務宣導費：除農業委員會動植物防疫檢疫局及所屬、衛生福利部疾病管制署及</w:t>
            </w:r>
            <w:r w:rsidRPr="0089504E">
              <w:rPr>
                <w:rFonts w:ascii="Times New Roman" w:hAnsi="Times New Roman" w:cs="Times New Roman"/>
                <w:bCs/>
                <w:color w:val="auto"/>
              </w:rPr>
              <w:t>1,000</w:t>
            </w:r>
            <w:r w:rsidRPr="0089504E">
              <w:rPr>
                <w:rFonts w:ascii="Times New Roman" w:hAnsi="Times New Roman" w:cs="Times New Roman" w:hint="eastAsia"/>
                <w:bCs/>
                <w:color w:val="auto"/>
              </w:rPr>
              <w:t>萬元以下機關不刪外，其餘統刪</w:t>
            </w:r>
            <w:r w:rsidRPr="0089504E">
              <w:rPr>
                <w:rFonts w:ascii="Times New Roman" w:hAnsi="Times New Roman" w:cs="Times New Roman"/>
                <w:bCs/>
                <w:color w:val="auto"/>
              </w:rPr>
              <w:t>20%</w:t>
            </w:r>
            <w:r w:rsidRPr="0089504E">
              <w:rPr>
                <w:rFonts w:ascii="Times New Roman" w:hAnsi="Times New Roman" w:cs="Times New Roman" w:hint="eastAsia"/>
                <w:bCs/>
                <w:color w:val="auto"/>
              </w:rPr>
              <w:t>。</w:t>
            </w:r>
          </w:p>
          <w:p w:rsidR="00BD59D0" w:rsidRPr="0089504E" w:rsidRDefault="00BD59D0" w:rsidP="00BD59D0">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8.</w:t>
            </w:r>
            <w:r w:rsidRPr="0089504E">
              <w:rPr>
                <w:rFonts w:ascii="Times New Roman" w:hAnsi="Times New Roman" w:cs="Times New Roman" w:hint="eastAsia"/>
                <w:bCs/>
                <w:color w:val="auto"/>
              </w:rPr>
              <w:t>設備及投資：除現行法律明文規定支出、資產作價投資及增資台灣電力股份有限公司不刪外，其餘統刪</w:t>
            </w:r>
            <w:r w:rsidRPr="0089504E">
              <w:rPr>
                <w:rFonts w:ascii="Times New Roman" w:hAnsi="Times New Roman" w:cs="Times New Roman"/>
                <w:bCs/>
                <w:color w:val="auto"/>
              </w:rPr>
              <w:t>6%</w:t>
            </w:r>
            <w:r w:rsidRPr="0089504E">
              <w:rPr>
                <w:rFonts w:ascii="Times New Roman" w:hAnsi="Times New Roman" w:cs="Times New Roman" w:hint="eastAsia"/>
                <w:bCs/>
                <w:color w:val="auto"/>
              </w:rPr>
              <w:t>，其中大陸委員會、立法院、司法院、最高法院、最高行政法院、臺北高等行政法院、臺中高等行政法院、高雄高等行政法院、懲戒法院、法官學院、智慧財產及商業法院、臺灣高等法院臺中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監察院、審計部臺北市審計處、審計部新北市審計處、審計部桃園市審計處、審計部臺中市審計處、審計部臺南市審計處、審計部高雄市審計處、警政署及所屬、建築研究所、外交及國際事務學院、國防部、國防部所屬、財政部、國庫署、賦稅署、臺北國稅局、中區國稅局及所屬、關務署及所屬、財政資訊中心、國家圖書館、國立公共資訊圖書館、國立教育廣播電臺、國家教育研究院、法務部、司法官學院、法醫研究所、廉政署、行政執行署及所屬、最高檢察署、臺灣高等檢察署、臺灣高等檢察署臺中檢察分署、臺灣高等檢察署臺</w:t>
            </w:r>
            <w:r w:rsidRPr="0089504E">
              <w:rPr>
                <w:rFonts w:ascii="Times New Roman" w:hAnsi="Times New Roman" w:cs="Times New Roman" w:hint="eastAsia"/>
                <w:bCs/>
                <w:color w:val="auto"/>
              </w:rPr>
              <w:lastRenderedPageBreak/>
              <w:t>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經濟部、工業局、標準檢驗局及所屬、中小企業處、加工出口區管理處及所屬、交通部、公路總局及所屬、勞動部、保險局、海洋保育署改以其他項目刪減替代，科目自行調整。</w:t>
            </w:r>
          </w:p>
          <w:p w:rsidR="00BD59D0" w:rsidRPr="0089504E" w:rsidRDefault="00BD59D0" w:rsidP="00BD59D0">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9.</w:t>
            </w:r>
            <w:r w:rsidRPr="0089504E">
              <w:rPr>
                <w:rFonts w:ascii="Times New Roman" w:hAnsi="Times New Roman" w:cs="Times New Roman" w:hint="eastAsia"/>
                <w:bCs/>
                <w:color w:val="auto"/>
              </w:rPr>
              <w:t>對國內團體之捐助及政府機關間之補助：除現行法律明文規定支出不刪外，其餘統刪</w:t>
            </w:r>
            <w:r w:rsidRPr="0089504E">
              <w:rPr>
                <w:rFonts w:ascii="Times New Roman" w:hAnsi="Times New Roman" w:cs="Times New Roman"/>
                <w:bCs/>
                <w:color w:val="auto"/>
              </w:rPr>
              <w:t>5%</w:t>
            </w:r>
            <w:r w:rsidRPr="0089504E">
              <w:rPr>
                <w:rFonts w:ascii="Times New Roman" w:hAnsi="Times New Roman" w:cs="Times New Roman" w:hint="eastAsia"/>
                <w:bCs/>
                <w:color w:val="auto"/>
              </w:rPr>
              <w:t>，其中內政部、營建署及所屬、警政署及所屬、消防署及所屬、建築研究所、財政部、國民及學前教育署、法務部、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金門地方檢察署、福建連江地方檢察署、加工出口區管理處及所屬、交通部、觀光局及所屬、公路總局及所屬、僑務委員會、農業委</w:t>
            </w:r>
            <w:r w:rsidRPr="0089504E">
              <w:rPr>
                <w:rFonts w:ascii="Times New Roman" w:hAnsi="Times New Roman" w:cs="Times New Roman" w:hint="eastAsia"/>
                <w:bCs/>
                <w:color w:val="auto"/>
              </w:rPr>
              <w:lastRenderedPageBreak/>
              <w:t>員會、水土保持局、漁業署及所屬、環境保護署、文化部、中部科學園區管理局、海洋委員會、海洋保育署改以其他項目刪減替代，科目自行調整。</w:t>
            </w:r>
          </w:p>
          <w:p w:rsidR="00BD59D0" w:rsidRPr="0089504E" w:rsidRDefault="00BD59D0" w:rsidP="00BD59D0">
            <w:pPr>
              <w:pStyle w:val="23"/>
              <w:spacing w:line="370" w:lineRule="exact"/>
              <w:ind w:left="248" w:hangingChars="124" w:hanging="248"/>
              <w:rPr>
                <w:rFonts w:ascii="Times New Roman" w:hAnsi="Times New Roman" w:cs="Times New Roman"/>
                <w:bCs/>
                <w:color w:val="auto"/>
              </w:rPr>
            </w:pPr>
            <w:r w:rsidRPr="0089504E">
              <w:rPr>
                <w:rFonts w:ascii="Times New Roman" w:hAnsi="Times New Roman" w:cs="Times New Roman"/>
                <w:bCs/>
                <w:color w:val="auto"/>
              </w:rPr>
              <w:t>10.</w:t>
            </w:r>
            <w:r w:rsidRPr="0089504E">
              <w:rPr>
                <w:rFonts w:ascii="Times New Roman" w:hAnsi="Times New Roman" w:cs="Times New Roman" w:hint="eastAsia"/>
                <w:bCs/>
                <w:color w:val="auto"/>
              </w:rPr>
              <w:t>對地方政府之補助：除現行法律明文規定支出及一般性補助款不刪外，其餘統刪</w:t>
            </w:r>
            <w:r w:rsidRPr="0089504E">
              <w:rPr>
                <w:rFonts w:ascii="Times New Roman" w:hAnsi="Times New Roman" w:cs="Times New Roman"/>
                <w:bCs/>
                <w:color w:val="auto"/>
              </w:rPr>
              <w:t>4%</w:t>
            </w:r>
            <w:r w:rsidRPr="0089504E">
              <w:rPr>
                <w:rFonts w:ascii="Times New Roman" w:hAnsi="Times New Roman" w:cs="Times New Roman" w:hint="eastAsia"/>
                <w:bCs/>
                <w:color w:val="auto"/>
              </w:rPr>
              <w:t>，其中警政署及所屬、役政署、移民署、財政部、國民及學前教育署、動植物防疫檢疫局及所屬、中央健康保險署、海洋委員會、海洋保育署改以其他項目刪減替代，科目自行調整。</w:t>
            </w:r>
          </w:p>
          <w:p w:rsidR="00BD59D0" w:rsidRPr="0089504E" w:rsidRDefault="00BD59D0" w:rsidP="00BD59D0">
            <w:pPr>
              <w:pStyle w:val="23"/>
              <w:spacing w:line="370" w:lineRule="exact"/>
              <w:ind w:left="248" w:hangingChars="124" w:hanging="248"/>
              <w:rPr>
                <w:rFonts w:ascii="Times New Roman" w:hAnsi="Times New Roman" w:cs="Times New Roman"/>
                <w:bCs/>
                <w:color w:val="auto"/>
              </w:rPr>
            </w:pPr>
            <w:r w:rsidRPr="0089504E">
              <w:rPr>
                <w:rFonts w:ascii="Times New Roman" w:hAnsi="Times New Roman" w:cs="Times New Roman"/>
                <w:bCs/>
                <w:color w:val="auto"/>
              </w:rPr>
              <w:t>11.</w:t>
            </w:r>
            <w:r w:rsidRPr="0089504E">
              <w:rPr>
                <w:rFonts w:ascii="Times New Roman" w:hAnsi="Times New Roman" w:cs="Times New Roman" w:hint="eastAsia"/>
                <w:bCs/>
                <w:color w:val="auto"/>
              </w:rPr>
              <w:t>財政部國庫署「國債付息」減列</w:t>
            </w:r>
            <w:r w:rsidRPr="0089504E">
              <w:rPr>
                <w:rFonts w:ascii="Times New Roman" w:hAnsi="Times New Roman" w:cs="Times New Roman"/>
                <w:bCs/>
                <w:color w:val="auto"/>
              </w:rPr>
              <w:t>1,200</w:t>
            </w:r>
            <w:r w:rsidRPr="0089504E">
              <w:rPr>
                <w:rFonts w:ascii="Times New Roman" w:hAnsi="Times New Roman" w:cs="Times New Roman" w:hint="eastAsia"/>
                <w:bCs/>
                <w:color w:val="auto"/>
              </w:rPr>
              <w:t>萬元，科目自行調整。</w:t>
            </w:r>
          </w:p>
        </w:tc>
        <w:tc>
          <w:tcPr>
            <w:tcW w:w="4466" w:type="dxa"/>
            <w:shd w:val="clear" w:color="auto" w:fill="auto"/>
          </w:tcPr>
          <w:p w:rsidR="00B57F69" w:rsidRPr="0089504E" w:rsidRDefault="00B57F69" w:rsidP="00B57F69">
            <w:pPr>
              <w:pStyle w:val="23"/>
              <w:spacing w:line="370" w:lineRule="exact"/>
              <w:rPr>
                <w:rFonts w:ascii="Times New Roman" w:hAnsi="Times New Roman" w:cs="Times New Roman"/>
                <w:color w:val="auto"/>
              </w:rPr>
            </w:pPr>
            <w:r w:rsidRPr="0089504E">
              <w:rPr>
                <w:rFonts w:ascii="Times New Roman" w:hAnsi="Times New Roman" w:cs="Times New Roman"/>
                <w:color w:val="auto"/>
              </w:rPr>
              <w:lastRenderedPageBreak/>
              <w:t>已依本決議統刪項目刪減，並據以編列</w:t>
            </w:r>
            <w:r w:rsidRPr="0089504E">
              <w:rPr>
                <w:rFonts w:ascii="Times New Roman" w:hAnsi="Times New Roman" w:cs="Times New Roman"/>
                <w:color w:val="auto"/>
              </w:rPr>
              <w:t>11</w:t>
            </w:r>
            <w:r w:rsidR="00BD59D0" w:rsidRPr="0089504E">
              <w:rPr>
                <w:rFonts w:ascii="Times New Roman" w:hAnsi="Times New Roman" w:cs="Times New Roman" w:hint="eastAsia"/>
                <w:color w:val="auto"/>
              </w:rPr>
              <w:t>2</w:t>
            </w:r>
            <w:r w:rsidRPr="0089504E">
              <w:rPr>
                <w:rFonts w:ascii="Times New Roman" w:hAnsi="Times New Roman" w:cs="Times New Roman"/>
                <w:color w:val="auto"/>
              </w:rPr>
              <w:t>年度法定預算。</w:t>
            </w:r>
          </w:p>
        </w:tc>
      </w:tr>
      <w:tr w:rsidR="000602B0" w:rsidRPr="0089504E" w:rsidTr="00BF4A11">
        <w:trPr>
          <w:trHeight w:val="297"/>
          <w:jc w:val="center"/>
        </w:trPr>
        <w:tc>
          <w:tcPr>
            <w:tcW w:w="1093" w:type="dxa"/>
            <w:shd w:val="clear" w:color="auto" w:fill="auto"/>
          </w:tcPr>
          <w:p w:rsidR="00B57F69" w:rsidRPr="0089504E" w:rsidRDefault="00B57F69" w:rsidP="00B57F69">
            <w:pPr>
              <w:spacing w:line="360" w:lineRule="exact"/>
              <w:jc w:val="center"/>
              <w:rPr>
                <w:kern w:val="0"/>
                <w:sz w:val="20"/>
                <w:szCs w:val="20"/>
              </w:rPr>
            </w:pPr>
            <w:r w:rsidRPr="0089504E">
              <w:rPr>
                <w:kern w:val="0"/>
                <w:sz w:val="20"/>
                <w:szCs w:val="20"/>
              </w:rPr>
              <w:lastRenderedPageBreak/>
              <w:t>(</w:t>
            </w:r>
            <w:r w:rsidR="00BD59D0" w:rsidRPr="0089504E">
              <w:rPr>
                <w:rFonts w:hint="eastAsia"/>
                <w:kern w:val="0"/>
                <w:sz w:val="20"/>
                <w:szCs w:val="20"/>
              </w:rPr>
              <w:t>三</w:t>
            </w:r>
            <w:r w:rsidRPr="0089504E">
              <w:rPr>
                <w:kern w:val="0"/>
                <w:sz w:val="20"/>
                <w:szCs w:val="20"/>
              </w:rPr>
              <w:t>)</w:t>
            </w:r>
          </w:p>
        </w:tc>
        <w:tc>
          <w:tcPr>
            <w:tcW w:w="4612" w:type="dxa"/>
            <w:shd w:val="clear" w:color="auto" w:fill="auto"/>
            <w:vAlign w:val="center"/>
          </w:tcPr>
          <w:p w:rsidR="00B57F69" w:rsidRPr="0089504E" w:rsidRDefault="00BD59D0" w:rsidP="00BD59D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預算法第</w:t>
            </w:r>
            <w:r w:rsidRPr="0089504E">
              <w:rPr>
                <w:rFonts w:ascii="Times New Roman" w:hAnsi="Times New Roman" w:cs="Times New Roman"/>
                <w:color w:val="auto"/>
              </w:rPr>
              <w:t>62</w:t>
            </w:r>
            <w:r w:rsidRPr="0089504E">
              <w:rPr>
                <w:rFonts w:ascii="Times New Roman" w:hAnsi="Times New Roman" w:cs="Times New Roman" w:hint="eastAsia"/>
                <w:color w:val="auto"/>
              </w:rPr>
              <w:t>條之</w:t>
            </w:r>
            <w:r w:rsidRPr="0089504E">
              <w:rPr>
                <w:rFonts w:ascii="Times New Roman" w:hAnsi="Times New Roman" w:cs="Times New Roman"/>
                <w:color w:val="auto"/>
              </w:rPr>
              <w:t>1</w:t>
            </w:r>
            <w:r w:rsidRPr="0089504E">
              <w:rPr>
                <w:rFonts w:ascii="Times New Roman" w:hAnsi="Times New Roman" w:cs="Times New Roman" w:hint="eastAsia"/>
                <w:color w:val="auto"/>
              </w:rPr>
              <w:t>自</w:t>
            </w:r>
            <w:r w:rsidRPr="0089504E">
              <w:rPr>
                <w:rFonts w:ascii="Times New Roman" w:hAnsi="Times New Roman" w:cs="Times New Roman"/>
                <w:color w:val="auto"/>
              </w:rPr>
              <w:t>100</w:t>
            </w:r>
            <w:r w:rsidRPr="0089504E">
              <w:rPr>
                <w:rFonts w:ascii="Times New Roman" w:hAnsi="Times New Roman" w:cs="Times New Roman" w:hint="eastAsia"/>
                <w:color w:val="auto"/>
              </w:rPr>
              <w:t>年</w:t>
            </w:r>
            <w:r w:rsidRPr="0089504E">
              <w:rPr>
                <w:rFonts w:ascii="Times New Roman" w:hAnsi="Times New Roman" w:cs="Times New Roman"/>
                <w:color w:val="auto"/>
              </w:rPr>
              <w:t>1</w:t>
            </w:r>
            <w:r w:rsidRPr="0089504E">
              <w:rPr>
                <w:rFonts w:ascii="Times New Roman" w:hAnsi="Times New Roman" w:cs="Times New Roman" w:hint="eastAsia"/>
                <w:color w:val="auto"/>
              </w:rPr>
              <w:t>月</w:t>
            </w:r>
            <w:r w:rsidRPr="0089504E">
              <w:rPr>
                <w:rFonts w:ascii="Times New Roman" w:hAnsi="Times New Roman" w:cs="Times New Roman"/>
                <w:color w:val="auto"/>
              </w:rPr>
              <w:t>26</w:t>
            </w:r>
            <w:r w:rsidRPr="0089504E">
              <w:rPr>
                <w:rFonts w:ascii="Times New Roman" w:hAnsi="Times New Roman" w:cs="Times New Roman" w:hint="eastAsia"/>
                <w:color w:val="auto"/>
              </w:rPr>
              <w:t>日公布施行後，歷經數次修正，然近來因</w:t>
            </w:r>
            <w:r w:rsidRPr="0089504E">
              <w:rPr>
                <w:rFonts w:ascii="Times New Roman" w:cs="Times New Roman" w:hint="eastAsia"/>
                <w:color w:val="auto"/>
              </w:rPr>
              <w:t>政府施政過度依賴網路宣傳，甚至成為攻擊在野黨的政治工具。最近一次於</w:t>
            </w:r>
            <w:r w:rsidRPr="0089504E">
              <w:rPr>
                <w:color w:val="auto"/>
              </w:rPr>
              <w:t>110</w:t>
            </w:r>
            <w:r w:rsidRPr="0089504E">
              <w:rPr>
                <w:rFonts w:ascii="Times New Roman" w:cs="Times New Roman" w:hint="eastAsia"/>
                <w:color w:val="auto"/>
              </w:rPr>
              <w:t>年修正，特地將中央政府各機關辦理四大媒體政策及業務宣導之預算，要求須明確標示並揭示相關內容。行政院主計總處雖要求各機關於單位預算書中應妥適表達經費編列情形以及於「媒體政策及業務宣導經費彙計表」列明辦理金額及預計執行內容。然實際情形僅能從預算書粗略了解預計執行內容，經費彙計表也只是重複內容，至於各項辦理方式分別預計是多少預算經費，無從得知。爰此，為有利立法院能更清楚各行政部門媒體政策及業務宣導預算經費內容，要求自</w:t>
            </w:r>
            <w:r w:rsidRPr="0089504E">
              <w:rPr>
                <w:color w:val="auto"/>
              </w:rPr>
              <w:t>113</w:t>
            </w:r>
            <w:r w:rsidRPr="0089504E">
              <w:rPr>
                <w:rFonts w:ascii="Times New Roman" w:cs="Times New Roman" w:hint="eastAsia"/>
                <w:color w:val="auto"/>
              </w:rPr>
              <w:t>年度預算書起，「媒體政策及業務宣導經費彙計表」中，應詳細敘</w:t>
            </w:r>
            <w:r w:rsidRPr="0089504E">
              <w:rPr>
                <w:rFonts w:ascii="Times New Roman" w:hAnsi="Times New Roman" w:cs="Times New Roman" w:hint="eastAsia"/>
                <w:color w:val="auto"/>
              </w:rPr>
              <w:t>述辦理方式及所需預算經費。</w:t>
            </w:r>
          </w:p>
        </w:tc>
        <w:tc>
          <w:tcPr>
            <w:tcW w:w="4466" w:type="dxa"/>
            <w:shd w:val="clear" w:color="auto" w:fill="auto"/>
          </w:tcPr>
          <w:p w:rsidR="00B57F69" w:rsidRPr="0089504E" w:rsidRDefault="005735E2" w:rsidP="00B57F69">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p>
        </w:tc>
      </w:tr>
      <w:tr w:rsidR="00781D54" w:rsidRPr="0089504E" w:rsidTr="00BF4A11">
        <w:trPr>
          <w:trHeight w:val="297"/>
          <w:jc w:val="center"/>
        </w:trPr>
        <w:tc>
          <w:tcPr>
            <w:tcW w:w="1093" w:type="dxa"/>
            <w:shd w:val="clear" w:color="auto" w:fill="auto"/>
          </w:tcPr>
          <w:p w:rsidR="00781D54" w:rsidRPr="0089504E" w:rsidRDefault="00781D54" w:rsidP="00781D54">
            <w:pPr>
              <w:spacing w:line="360" w:lineRule="exact"/>
              <w:jc w:val="center"/>
              <w:rPr>
                <w:kern w:val="0"/>
                <w:sz w:val="20"/>
                <w:szCs w:val="20"/>
              </w:rPr>
            </w:pPr>
            <w:r w:rsidRPr="0089504E">
              <w:rPr>
                <w:kern w:val="0"/>
                <w:sz w:val="20"/>
                <w:szCs w:val="20"/>
              </w:rPr>
              <w:t>(</w:t>
            </w:r>
            <w:r w:rsidRPr="0089504E">
              <w:rPr>
                <w:rFonts w:hint="eastAsia"/>
                <w:kern w:val="0"/>
                <w:sz w:val="20"/>
                <w:szCs w:val="20"/>
              </w:rPr>
              <w:t>十二</w:t>
            </w:r>
            <w:r w:rsidRPr="0089504E">
              <w:rPr>
                <w:kern w:val="0"/>
                <w:sz w:val="20"/>
                <w:szCs w:val="20"/>
              </w:rPr>
              <w:t>)</w:t>
            </w:r>
          </w:p>
        </w:tc>
        <w:tc>
          <w:tcPr>
            <w:tcW w:w="4612" w:type="dxa"/>
            <w:shd w:val="clear" w:color="auto" w:fill="auto"/>
            <w:vAlign w:val="center"/>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近年來中央政府各機關或基金基於引進新技術、政策推動或扶持產業發展目的等原因，持續轉投資各領域事業，或將原有國營事業經過幾次釋股，使公股股權比率降至</w:t>
            </w:r>
            <w:r w:rsidRPr="0089504E">
              <w:rPr>
                <w:rFonts w:ascii="Times New Roman" w:hAnsi="Times New Roman" w:cs="Times New Roman"/>
                <w:color w:val="auto"/>
              </w:rPr>
              <w:t>50%</w:t>
            </w:r>
            <w:r w:rsidRPr="0089504E">
              <w:rPr>
                <w:rFonts w:ascii="Times New Roman" w:hAnsi="Times New Roman" w:cs="Times New Roman" w:hint="eastAsia"/>
                <w:color w:val="auto"/>
              </w:rPr>
              <w:t>以下而轉為民營企業；然因監督密度不若國營事業，亦衍生相關監理問題。查國營事業管理法第</w:t>
            </w:r>
            <w:r w:rsidRPr="0089504E">
              <w:rPr>
                <w:rFonts w:ascii="Times New Roman" w:hAnsi="Times New Roman" w:cs="Times New Roman"/>
                <w:color w:val="auto"/>
              </w:rPr>
              <w:t>3</w:t>
            </w:r>
            <w:r w:rsidRPr="0089504E">
              <w:rPr>
                <w:rFonts w:ascii="Times New Roman" w:hAnsi="Times New Roman" w:cs="Times New Roman" w:hint="eastAsia"/>
                <w:color w:val="auto"/>
              </w:rPr>
              <w:t>條第</w:t>
            </w:r>
            <w:r w:rsidRPr="0089504E">
              <w:rPr>
                <w:rFonts w:ascii="Times New Roman" w:hAnsi="Times New Roman" w:cs="Times New Roman"/>
                <w:color w:val="auto"/>
              </w:rPr>
              <w:t>3</w:t>
            </w:r>
            <w:r w:rsidRPr="0089504E">
              <w:rPr>
                <w:rFonts w:ascii="Times New Roman" w:hAnsi="Times New Roman" w:cs="Times New Roman" w:hint="eastAsia"/>
                <w:color w:val="auto"/>
              </w:rPr>
              <w:t>項規定：「政府資本未超過</w:t>
            </w:r>
            <w:r w:rsidRPr="0089504E">
              <w:rPr>
                <w:rFonts w:ascii="Times New Roman" w:hAnsi="Times New Roman" w:cs="Times New Roman"/>
                <w:color w:val="auto"/>
              </w:rPr>
              <w:t>50%</w:t>
            </w:r>
            <w:r w:rsidRPr="0089504E">
              <w:rPr>
                <w:rFonts w:ascii="Times New Roman" w:hAnsi="Times New Roman" w:cs="Times New Roman" w:hint="eastAsia"/>
                <w:color w:val="auto"/>
              </w:rPr>
              <w:t>，但由政府指派公股代表擔任董事長或總經</w:t>
            </w:r>
            <w:r w:rsidRPr="0089504E">
              <w:rPr>
                <w:rFonts w:ascii="Times New Roman" w:hAnsi="Times New Roman" w:cs="Times New Roman" w:hint="eastAsia"/>
                <w:color w:val="auto"/>
              </w:rPr>
              <w:lastRenderedPageBreak/>
              <w:t>理者，立法院得要求該公司董事長或總經理至立法院報告股東大會通過之預算及營運狀況，並備詢。」是以，政府對於公私合營事業可透過指派公股代表擔任董事長或總經理等方式，參與公司相關營運與監督管理。惟部分公私合營事業之公股比率已為最大股東，相關主管機關未充分利用股權優勢，積極派任公司董事長或總經理。據</w:t>
            </w:r>
            <w:r w:rsidRPr="0089504E">
              <w:rPr>
                <w:rFonts w:ascii="Times New Roman" w:hAnsi="Times New Roman" w:cs="Times New Roman"/>
                <w:color w:val="auto"/>
              </w:rPr>
              <w:t>109</w:t>
            </w:r>
            <w:r w:rsidRPr="0089504E">
              <w:rPr>
                <w:rFonts w:ascii="Times New Roman" w:hAnsi="Times New Roman" w:cs="Times New Roman" w:hint="eastAsia"/>
                <w:color w:val="auto"/>
              </w:rPr>
              <w:t>年之統計顯示，公股比率逾四成之加工出口區作業分基金轉投資之台灣絲織開發股份有限公司（公股</w:t>
            </w:r>
            <w:r w:rsidRPr="0089504E">
              <w:rPr>
                <w:rFonts w:ascii="Times New Roman" w:hAnsi="Times New Roman" w:cs="Times New Roman"/>
                <w:color w:val="auto"/>
              </w:rPr>
              <w:t>45.24%</w:t>
            </w:r>
            <w:r w:rsidRPr="0089504E">
              <w:rPr>
                <w:rFonts w:ascii="Times New Roman" w:hAnsi="Times New Roman" w:cs="Times New Roman" w:hint="eastAsia"/>
                <w:color w:val="auto"/>
              </w:rPr>
              <w:t>）與台灣糖業股份有限公司轉投資之越台糖業有限責任公司（公股</w:t>
            </w:r>
            <w:r w:rsidRPr="0089504E">
              <w:rPr>
                <w:rFonts w:ascii="Times New Roman" w:hAnsi="Times New Roman" w:cs="Times New Roman"/>
                <w:color w:val="auto"/>
              </w:rPr>
              <w:t>40.0%</w:t>
            </w:r>
            <w:r w:rsidRPr="0089504E">
              <w:rPr>
                <w:rFonts w:ascii="Times New Roman" w:hAnsi="Times New Roman" w:cs="Times New Roman" w:hint="eastAsia"/>
                <w:color w:val="auto"/>
              </w:rPr>
              <w:t>）；另行政院國家發展基金與台灣糖業股份有限公司共同轉投資之台灣花卉生物技術股份有限公司（公股</w:t>
            </w:r>
            <w:r w:rsidRPr="0089504E">
              <w:rPr>
                <w:rFonts w:ascii="Times New Roman" w:hAnsi="Times New Roman" w:cs="Times New Roman"/>
                <w:color w:val="auto"/>
              </w:rPr>
              <w:t>24.31%</w:t>
            </w:r>
            <w:r w:rsidRPr="0089504E">
              <w:rPr>
                <w:rFonts w:ascii="Times New Roman" w:hAnsi="Times New Roman" w:cs="Times New Roman" w:hint="eastAsia"/>
                <w:color w:val="auto"/>
              </w:rPr>
              <w:t>，若加計耀華玻璃股份有限公司管理委員會投資之泛公股比率</w:t>
            </w:r>
            <w:r w:rsidRPr="0089504E">
              <w:rPr>
                <w:rFonts w:ascii="Times New Roman" w:hAnsi="Times New Roman" w:cs="Times New Roman"/>
                <w:color w:val="auto"/>
              </w:rPr>
              <w:t>34.16%</w:t>
            </w:r>
            <w:r w:rsidRPr="0089504E">
              <w:rPr>
                <w:rFonts w:ascii="Times New Roman" w:hAnsi="Times New Roman" w:cs="Times New Roman" w:hint="eastAsia"/>
                <w:color w:val="auto"/>
              </w:rPr>
              <w:t>），及國軍退除役官兵輔導委員會主管轉投資之欣彰天然氣股份有限公司（公股</w:t>
            </w:r>
            <w:r w:rsidRPr="0089504E">
              <w:rPr>
                <w:rFonts w:ascii="Times New Roman" w:hAnsi="Times New Roman" w:cs="Times New Roman"/>
                <w:color w:val="auto"/>
              </w:rPr>
              <w:t>34.08%</w:t>
            </w:r>
            <w:r w:rsidRPr="0089504E">
              <w:rPr>
                <w:rFonts w:ascii="Times New Roman" w:hAnsi="Times New Roman" w:cs="Times New Roman" w:hint="eastAsia"/>
                <w:color w:val="auto"/>
              </w:rPr>
              <w:t>）與大台南區天然氣股份有限公司（公股</w:t>
            </w:r>
            <w:r w:rsidRPr="0089504E">
              <w:rPr>
                <w:rFonts w:ascii="Times New Roman" w:hAnsi="Times New Roman" w:cs="Times New Roman"/>
                <w:color w:val="auto"/>
              </w:rPr>
              <w:t>28.80%</w:t>
            </w:r>
            <w:r w:rsidRPr="0089504E">
              <w:rPr>
                <w:rFonts w:ascii="Times New Roman" w:hAnsi="Times New Roman" w:cs="Times New Roman" w:hint="eastAsia"/>
                <w:color w:val="auto"/>
              </w:rPr>
              <w:t>）等事業，公股均為最大股東，卻未派任公司董事長或總經理，形成政府高額投資卻未實際參與公司經營之妥適性爭議；且非官股派任之董事長或總經理，則無法依據前揭國營事業管理法規定，要求渠等至國會報告事業營運狀況或重大決策，恐形成政府鉅額投資卻乏相對應有之管理責任與監督機制。查立法院於年度總預算案及單位預算審議過程中，各部會亦常須配合國會問政需要而提供主管投資事業之書面報告等資料；另倘外界欲瞭解政府投資民營事業概況，亦須透過各機關官網逐一檢視，內容不僅分散龐雜，且公開資訊內容不一，與所稱可達外界考核與監督成效尚有落差，目前中央政府機關投資公私合營事業之資訊揭露方式容有再審酌空間。爰要求行政院研擬訂定各部會官網應公開轉投資事業資訊之一致標準，及建置整合資料庫之規劃，以相同密度監督管理，俾減少資訊不對稱情形。</w:t>
            </w:r>
          </w:p>
        </w:tc>
        <w:tc>
          <w:tcPr>
            <w:tcW w:w="4466"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遵照決議事項辦理。</w:t>
            </w:r>
          </w:p>
        </w:tc>
      </w:tr>
      <w:tr w:rsidR="00781D54" w:rsidRPr="0089504E" w:rsidTr="001B265D">
        <w:trPr>
          <w:trHeight w:val="297"/>
          <w:jc w:val="center"/>
        </w:trPr>
        <w:tc>
          <w:tcPr>
            <w:tcW w:w="1093" w:type="dxa"/>
            <w:shd w:val="clear" w:color="auto" w:fill="auto"/>
          </w:tcPr>
          <w:p w:rsidR="00781D54" w:rsidRPr="0089504E" w:rsidRDefault="00781D54" w:rsidP="00781D54">
            <w:pPr>
              <w:spacing w:line="360" w:lineRule="exact"/>
              <w:jc w:val="center"/>
              <w:rPr>
                <w:kern w:val="0"/>
                <w:sz w:val="20"/>
                <w:szCs w:val="20"/>
              </w:rPr>
            </w:pPr>
            <w:r w:rsidRPr="0089504E">
              <w:rPr>
                <w:sz w:val="20"/>
                <w:szCs w:val="20"/>
              </w:rPr>
              <w:lastRenderedPageBreak/>
              <w:t>(</w:t>
            </w:r>
            <w:r w:rsidRPr="0089504E">
              <w:rPr>
                <w:sz w:val="20"/>
                <w:szCs w:val="20"/>
              </w:rPr>
              <w:t>十</w:t>
            </w:r>
            <w:r w:rsidRPr="0089504E">
              <w:rPr>
                <w:rFonts w:hint="eastAsia"/>
                <w:sz w:val="20"/>
                <w:szCs w:val="20"/>
              </w:rPr>
              <w:t>三</w:t>
            </w:r>
            <w:r w:rsidRPr="0089504E">
              <w:rPr>
                <w:sz w:val="20"/>
                <w:szCs w:val="20"/>
              </w:rPr>
              <w:t>)</w:t>
            </w:r>
          </w:p>
        </w:tc>
        <w:tc>
          <w:tcPr>
            <w:tcW w:w="4612" w:type="dxa"/>
            <w:shd w:val="clear" w:color="auto" w:fill="auto"/>
          </w:tcPr>
          <w:p w:rsidR="00781D54" w:rsidRPr="0089504E" w:rsidRDefault="00781D54" w:rsidP="001B265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為避免政府於選舉前以大筆國家資源遂行各項人事酬庸甚至移轉國家財產之虞，爰要求行政院通令各機關及其所屬與所主管的附屬單位營業及非營業基金、財團法人、行政法人、暨泛公股持股逾</w:t>
            </w:r>
            <w:r w:rsidRPr="0089504E">
              <w:rPr>
                <w:rFonts w:ascii="Times New Roman" w:hAnsi="Times New Roman" w:cs="Times New Roman"/>
                <w:color w:val="auto"/>
              </w:rPr>
              <w:t>20%</w:t>
            </w:r>
            <w:r w:rsidRPr="0089504E">
              <w:rPr>
                <w:rFonts w:ascii="Times New Roman" w:hAnsi="Times New Roman" w:cs="Times New Roman" w:hint="eastAsia"/>
                <w:color w:val="auto"/>
              </w:rPr>
              <w:t>之轉投資事業及其再轉投資事業，於</w:t>
            </w:r>
            <w:r w:rsidRPr="0089504E">
              <w:rPr>
                <w:rFonts w:ascii="Times New Roman" w:hAnsi="Times New Roman" w:cs="Times New Roman"/>
                <w:color w:val="auto"/>
              </w:rPr>
              <w:t>3</w:t>
            </w:r>
            <w:r w:rsidRPr="0089504E">
              <w:rPr>
                <w:rFonts w:ascii="Times New Roman" w:hAnsi="Times New Roman" w:cs="Times New Roman" w:hint="eastAsia"/>
                <w:color w:val="auto"/>
              </w:rPr>
              <w:t>個月內就投資效益評估等向立法院相關委員會提出書面報告。</w:t>
            </w:r>
          </w:p>
        </w:tc>
        <w:tc>
          <w:tcPr>
            <w:tcW w:w="4466" w:type="dxa"/>
            <w:shd w:val="clear" w:color="auto" w:fill="auto"/>
          </w:tcPr>
          <w:p w:rsidR="00781D54" w:rsidRPr="0089504E" w:rsidRDefault="003C1369" w:rsidP="00743900">
            <w:pPr>
              <w:pStyle w:val="23"/>
              <w:numPr>
                <w:ilvl w:val="0"/>
                <w:numId w:val="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查本部及所屬</w:t>
            </w:r>
            <w:r w:rsidR="001B265D" w:rsidRPr="0089504E">
              <w:rPr>
                <w:rFonts w:ascii="Times New Roman" w:hAnsi="Times New Roman" w:cs="Times New Roman" w:hint="eastAsia"/>
                <w:color w:val="auto"/>
              </w:rPr>
              <w:t>機關（</w:t>
            </w:r>
            <w:r w:rsidRPr="0089504E">
              <w:rPr>
                <w:rFonts w:ascii="Times New Roman" w:hAnsi="Times New Roman" w:cs="Times New Roman" w:hint="eastAsia"/>
                <w:color w:val="auto"/>
              </w:rPr>
              <w:t>包</w:t>
            </w:r>
            <w:r w:rsidR="001B265D" w:rsidRPr="0089504E">
              <w:rPr>
                <w:rFonts w:ascii="Times New Roman" w:hAnsi="Times New Roman" w:cs="Times New Roman" w:hint="eastAsia"/>
                <w:color w:val="auto"/>
              </w:rPr>
              <w:t>含</w:t>
            </w:r>
            <w:r w:rsidRPr="0089504E">
              <w:rPr>
                <w:rFonts w:ascii="Times New Roman" w:hAnsi="Times New Roman" w:cs="Times New Roman" w:hint="eastAsia"/>
                <w:color w:val="auto"/>
              </w:rPr>
              <w:t>營業基金及非營業特種基金</w:t>
            </w:r>
            <w:r w:rsidR="001B265D" w:rsidRPr="0089504E">
              <w:rPr>
                <w:rFonts w:ascii="Times New Roman" w:hAnsi="Times New Roman" w:cs="Times New Roman" w:hint="eastAsia"/>
                <w:color w:val="auto"/>
              </w:rPr>
              <w:t>）</w:t>
            </w:r>
            <w:r w:rsidRPr="0089504E">
              <w:rPr>
                <w:rFonts w:ascii="Times New Roman" w:hAnsi="Times New Roman" w:cs="Times New Roman" w:hint="eastAsia"/>
                <w:color w:val="auto"/>
              </w:rPr>
              <w:t>無轉投資持股逾</w:t>
            </w:r>
            <w:r w:rsidRPr="0089504E">
              <w:rPr>
                <w:rFonts w:ascii="Times New Roman" w:hAnsi="Times New Roman" w:cs="Times New Roman"/>
                <w:color w:val="auto"/>
              </w:rPr>
              <w:t>20%</w:t>
            </w:r>
            <w:r w:rsidRPr="0089504E">
              <w:rPr>
                <w:rFonts w:ascii="Times New Roman" w:hAnsi="Times New Roman" w:cs="Times New Roman" w:hint="eastAsia"/>
                <w:color w:val="auto"/>
              </w:rPr>
              <w:t>且未達</w:t>
            </w:r>
            <w:r w:rsidRPr="0089504E">
              <w:rPr>
                <w:rFonts w:ascii="Times New Roman" w:hAnsi="Times New Roman" w:cs="Times New Roman"/>
                <w:color w:val="auto"/>
              </w:rPr>
              <w:t>50%</w:t>
            </w:r>
            <w:r w:rsidRPr="0089504E">
              <w:rPr>
                <w:rFonts w:ascii="Times New Roman" w:hAnsi="Times New Roman" w:cs="Times New Roman" w:hint="eastAsia"/>
                <w:color w:val="auto"/>
              </w:rPr>
              <w:t>之民間事業</w:t>
            </w:r>
            <w:r w:rsidR="001B265D" w:rsidRPr="0089504E">
              <w:rPr>
                <w:rFonts w:ascii="Times New Roman" w:hAnsi="Times New Roman" w:cs="Times New Roman" w:hint="eastAsia"/>
                <w:color w:val="auto"/>
              </w:rPr>
              <w:t>；</w:t>
            </w:r>
            <w:r w:rsidRPr="0089504E">
              <w:rPr>
                <w:rFonts w:ascii="Times New Roman" w:hAnsi="Times New Roman" w:cs="Times New Roman" w:hint="eastAsia"/>
                <w:color w:val="auto"/>
              </w:rPr>
              <w:t>本部主管政府捐助基金累計超過</w:t>
            </w:r>
            <w:r w:rsidRPr="0089504E">
              <w:rPr>
                <w:rFonts w:ascii="Times New Roman" w:hAnsi="Times New Roman" w:cs="Times New Roman"/>
                <w:color w:val="auto"/>
              </w:rPr>
              <w:t>50</w:t>
            </w:r>
            <w:r w:rsidRPr="0089504E">
              <w:rPr>
                <w:rFonts w:ascii="Times New Roman" w:hAnsi="Times New Roman" w:cs="Times New Roman" w:hint="eastAsia"/>
                <w:color w:val="auto"/>
              </w:rPr>
              <w:t>％之財團法人計</w:t>
            </w:r>
            <w:r w:rsidRPr="0089504E">
              <w:rPr>
                <w:rFonts w:ascii="Times New Roman" w:hAnsi="Times New Roman" w:cs="Times New Roman"/>
                <w:color w:val="auto"/>
              </w:rPr>
              <w:t xml:space="preserve">9 </w:t>
            </w:r>
            <w:r w:rsidRPr="0089504E">
              <w:rPr>
                <w:rFonts w:ascii="Times New Roman" w:hAnsi="Times New Roman" w:cs="Times New Roman" w:hint="eastAsia"/>
                <w:color w:val="auto"/>
              </w:rPr>
              <w:t>家</w:t>
            </w:r>
            <w:r w:rsidR="001B265D" w:rsidRPr="0089504E">
              <w:rPr>
                <w:rFonts w:ascii="Times New Roman" w:hAnsi="Times New Roman" w:cs="Times New Roman" w:hint="eastAsia"/>
                <w:color w:val="auto"/>
              </w:rPr>
              <w:t>，</w:t>
            </w:r>
            <w:r w:rsidRPr="0089504E">
              <w:rPr>
                <w:rFonts w:ascii="Times New Roman" w:hAnsi="Times New Roman" w:cs="Times New Roman" w:hint="eastAsia"/>
                <w:color w:val="auto"/>
              </w:rPr>
              <w:t>亦無轉投資持股逾</w:t>
            </w:r>
            <w:r w:rsidRPr="0089504E">
              <w:rPr>
                <w:rFonts w:ascii="Times New Roman" w:hAnsi="Times New Roman" w:cs="Times New Roman"/>
                <w:color w:val="auto"/>
              </w:rPr>
              <w:t>20%</w:t>
            </w:r>
            <w:r w:rsidRPr="0089504E">
              <w:rPr>
                <w:rFonts w:ascii="Times New Roman" w:hAnsi="Times New Roman" w:cs="Times New Roman" w:hint="eastAsia"/>
                <w:color w:val="auto"/>
              </w:rPr>
              <w:t>之民間事業。</w:t>
            </w:r>
          </w:p>
          <w:p w:rsidR="001B265D" w:rsidRPr="0089504E" w:rsidRDefault="001B265D" w:rsidP="001B265D">
            <w:pPr>
              <w:pStyle w:val="23"/>
              <w:numPr>
                <w:ilvl w:val="0"/>
                <w:numId w:val="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15</w:t>
            </w:r>
            <w:r w:rsidRPr="0089504E">
              <w:rPr>
                <w:rFonts w:ascii="Times New Roman" w:hAnsi="Times New Roman" w:cs="Times New Roman" w:hint="eastAsia"/>
                <w:color w:val="auto"/>
              </w:rPr>
              <w:t>日以衛部會字第</w:t>
            </w:r>
            <w:r w:rsidRPr="0089504E">
              <w:rPr>
                <w:rFonts w:ascii="Times New Roman" w:hAnsi="Times New Roman" w:cs="Times New Roman"/>
                <w:color w:val="auto"/>
              </w:rPr>
              <w:t>1122460302</w:t>
            </w:r>
            <w:r w:rsidRPr="0089504E">
              <w:rPr>
                <w:rFonts w:ascii="Times New Roman" w:hAnsi="Times New Roman" w:cs="Times New Roman" w:hint="eastAsia"/>
                <w:color w:val="auto"/>
              </w:rPr>
              <w:t>號函送書面報告予立法院，並副知社會福利及衛生環境委員會。</w:t>
            </w:r>
          </w:p>
        </w:tc>
      </w:tr>
      <w:tr w:rsidR="00781D54" w:rsidRPr="0089504E" w:rsidTr="00BF4A11">
        <w:trPr>
          <w:trHeight w:val="297"/>
          <w:jc w:val="center"/>
        </w:trPr>
        <w:tc>
          <w:tcPr>
            <w:tcW w:w="1093" w:type="dxa"/>
            <w:shd w:val="clear" w:color="auto" w:fill="auto"/>
          </w:tcPr>
          <w:p w:rsidR="00781D54" w:rsidRPr="0089504E" w:rsidRDefault="00781D54" w:rsidP="00781D54">
            <w:pPr>
              <w:spacing w:line="360" w:lineRule="exact"/>
              <w:jc w:val="center"/>
              <w:rPr>
                <w:sz w:val="20"/>
                <w:szCs w:val="20"/>
              </w:rPr>
            </w:pPr>
            <w:r w:rsidRPr="0089504E">
              <w:rPr>
                <w:sz w:val="20"/>
                <w:szCs w:val="20"/>
              </w:rPr>
              <w:t>(</w:t>
            </w:r>
            <w:r w:rsidRPr="0089504E">
              <w:rPr>
                <w:sz w:val="20"/>
                <w:szCs w:val="20"/>
              </w:rPr>
              <w:t>二</w:t>
            </w:r>
            <w:r w:rsidRPr="0089504E">
              <w:rPr>
                <w:rFonts w:hint="eastAsia"/>
                <w:sz w:val="20"/>
                <w:szCs w:val="20"/>
              </w:rPr>
              <w:t>十一</w:t>
            </w:r>
            <w:r w:rsidRPr="0089504E">
              <w:rPr>
                <w:sz w:val="20"/>
                <w:szCs w:val="20"/>
              </w:rPr>
              <w:t>)</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有鑑於國內部分產業勞動力供給不足及人口結構日趨老化等問題，自</w:t>
            </w:r>
            <w:r w:rsidRPr="0089504E">
              <w:rPr>
                <w:rFonts w:ascii="Times New Roman" w:hAnsi="Times New Roman" w:cs="Times New Roman"/>
                <w:color w:val="auto"/>
              </w:rPr>
              <w:t>78</w:t>
            </w:r>
            <w:r w:rsidRPr="0089504E">
              <w:rPr>
                <w:rFonts w:ascii="Times New Roman" w:hAnsi="Times New Roman" w:cs="Times New Roman" w:hint="eastAsia"/>
                <w:color w:val="auto"/>
              </w:rPr>
              <w:t>年起陸續引進產業及社福移工，以紓解部分產業基層勞力需求與減輕國人家庭照護負擔，惟近來台海局勢緊張若持續升級，在台移工約近</w:t>
            </w:r>
            <w:r w:rsidRPr="0089504E">
              <w:rPr>
                <w:rFonts w:ascii="Times New Roman" w:hAnsi="Times New Roman" w:cs="Times New Roman"/>
                <w:color w:val="auto"/>
              </w:rPr>
              <w:t>70</w:t>
            </w:r>
            <w:r w:rsidRPr="0089504E">
              <w:rPr>
                <w:rFonts w:ascii="Times New Roman" w:hAnsi="Times New Roman" w:cs="Times New Roman" w:hint="eastAsia"/>
                <w:color w:val="auto"/>
              </w:rPr>
              <w:t>萬人可能要求返回母國。爰要求勞動部、經濟部、行政院農業委員會及衛生福利部等相關部會針對外籍移工若因兩岸戰事要返國，分別研究分析評估是否衍生影響所轄產業、事業、家庭看護移工不足問題及勞力缺口因應措施，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個月內提書面報告送立法院。</w:t>
            </w:r>
          </w:p>
        </w:tc>
        <w:tc>
          <w:tcPr>
            <w:tcW w:w="4466" w:type="dxa"/>
            <w:shd w:val="clear" w:color="auto" w:fill="auto"/>
          </w:tcPr>
          <w:p w:rsidR="003A39C4" w:rsidRPr="0089504E" w:rsidRDefault="003A39C4" w:rsidP="000B156A">
            <w:pPr>
              <w:pStyle w:val="23"/>
              <w:numPr>
                <w:ilvl w:val="0"/>
                <w:numId w:val="10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外籍家庭看護工因兩岸戰事返回母國後，其照顧服務對象如符合長期照顧需要等級第</w:t>
            </w:r>
            <w:r w:rsidRPr="0089504E">
              <w:rPr>
                <w:rFonts w:ascii="Times New Roman" w:hAnsi="Times New Roman" w:cs="Times New Roman" w:hint="eastAsia"/>
                <w:color w:val="auto"/>
              </w:rPr>
              <w:t>2</w:t>
            </w:r>
            <w:r w:rsidRPr="0089504E">
              <w:rPr>
                <w:rFonts w:ascii="Times New Roman" w:hAnsi="Times New Roman" w:cs="Times New Roman" w:hint="eastAsia"/>
                <w:color w:val="auto"/>
              </w:rPr>
              <w:t>級</w:t>
            </w:r>
            <w:r w:rsidR="00203F61" w:rsidRPr="0089504E">
              <w:rPr>
                <w:rFonts w:ascii="Times New Roman" w:hAnsi="Times New Roman" w:cs="Times New Roman" w:hint="eastAsia"/>
                <w:color w:val="auto"/>
              </w:rPr>
              <w:t>（</w:t>
            </w:r>
            <w:r w:rsidRPr="0089504E">
              <w:rPr>
                <w:rFonts w:ascii="Times New Roman" w:hAnsi="Times New Roman" w:cs="Times New Roman" w:hint="eastAsia"/>
                <w:color w:val="auto"/>
              </w:rPr>
              <w:t>含</w:t>
            </w:r>
            <w:r w:rsidR="00203F61" w:rsidRPr="0089504E">
              <w:rPr>
                <w:rFonts w:ascii="Times New Roman" w:hAnsi="Times New Roman" w:cs="Times New Roman" w:hint="eastAsia"/>
                <w:color w:val="auto"/>
              </w:rPr>
              <w:t>）</w:t>
            </w:r>
            <w:r w:rsidRPr="0089504E">
              <w:rPr>
                <w:rFonts w:ascii="Times New Roman" w:hAnsi="Times New Roman" w:cs="Times New Roman" w:hint="eastAsia"/>
                <w:color w:val="auto"/>
              </w:rPr>
              <w:t>以上者，鼓勵輕度及中度失能個案使用居家與社區式服務</w:t>
            </w:r>
            <w:r w:rsidR="00777DF8" w:rsidRPr="0089504E">
              <w:rPr>
                <w:rFonts w:ascii="Times New Roman" w:hAnsi="Times New Roman" w:cs="Times New Roman" w:hint="eastAsia"/>
                <w:color w:val="auto"/>
              </w:rPr>
              <w:t>，</w:t>
            </w:r>
            <w:r w:rsidRPr="0089504E">
              <w:rPr>
                <w:rFonts w:ascii="Times New Roman" w:hAnsi="Times New Roman" w:cs="Times New Roman" w:hint="eastAsia"/>
                <w:color w:val="auto"/>
              </w:rPr>
              <w:t>建議重度失能個案使用住宿式機構照顧。本部持續宣導長照服務，強化資源布建，培育我國長照服務人力，提供被照顧者多元且近便長照服務</w:t>
            </w:r>
            <w:r w:rsidR="007F4526" w:rsidRPr="0089504E">
              <w:rPr>
                <w:rFonts w:ascii="Times New Roman" w:hAnsi="Times New Roman" w:cs="Times New Roman" w:hint="eastAsia"/>
                <w:color w:val="auto"/>
              </w:rPr>
              <w:t>。另</w:t>
            </w:r>
            <w:r w:rsidRPr="0089504E">
              <w:rPr>
                <w:rFonts w:ascii="Times New Roman" w:hAnsi="Times New Roman" w:cs="Times New Roman" w:hint="eastAsia"/>
                <w:color w:val="auto"/>
              </w:rPr>
              <w:t>透過預防延緩失能</w:t>
            </w:r>
            <w:r w:rsidR="007F4526" w:rsidRPr="0089504E">
              <w:rPr>
                <w:rFonts w:ascii="Times New Roman" w:hAnsi="Times New Roman" w:cs="Times New Roman" w:hint="eastAsia"/>
                <w:color w:val="auto"/>
              </w:rPr>
              <w:t>／</w:t>
            </w:r>
            <w:r w:rsidRPr="0089504E">
              <w:rPr>
                <w:rFonts w:ascii="Times New Roman" w:hAnsi="Times New Roman" w:cs="Times New Roman" w:hint="eastAsia"/>
                <w:color w:val="auto"/>
              </w:rPr>
              <w:t>失智服務之推動與長照專業服務之指導訓練，並鼓勵</w:t>
            </w:r>
            <w:r w:rsidR="00777DF8" w:rsidRPr="0089504E">
              <w:rPr>
                <w:rFonts w:ascii="Times New Roman" w:hAnsi="Times New Roman" w:cs="Times New Roman" w:hint="eastAsia"/>
                <w:color w:val="auto"/>
              </w:rPr>
              <w:t>一</w:t>
            </w:r>
            <w:r w:rsidRPr="0089504E">
              <w:rPr>
                <w:rFonts w:ascii="Times New Roman" w:hAnsi="Times New Roman" w:cs="Times New Roman" w:hint="eastAsia"/>
                <w:color w:val="auto"/>
              </w:rPr>
              <w:t>對多的服務模式，創造被照顧者與社區連結、互動</w:t>
            </w:r>
            <w:r w:rsidRPr="0089504E">
              <w:rPr>
                <w:rFonts w:ascii="Times New Roman" w:hAnsi="Times New Roman" w:cs="Times New Roman"/>
                <w:color w:val="auto"/>
              </w:rPr>
              <w:t>。</w:t>
            </w:r>
          </w:p>
          <w:p w:rsidR="00781D54" w:rsidRPr="0089504E" w:rsidRDefault="003E6D92" w:rsidP="000B156A">
            <w:pPr>
              <w:pStyle w:val="23"/>
              <w:numPr>
                <w:ilvl w:val="0"/>
                <w:numId w:val="10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w:t>
            </w:r>
            <w:r w:rsidR="00781D54" w:rsidRPr="0089504E">
              <w:rPr>
                <w:rFonts w:ascii="Times New Roman" w:hAnsi="Times New Roman" w:cs="Times New Roman" w:hint="eastAsia"/>
                <w:color w:val="auto"/>
              </w:rPr>
              <w:t>於</w:t>
            </w:r>
            <w:r w:rsidR="00781D54" w:rsidRPr="0089504E">
              <w:rPr>
                <w:rFonts w:ascii="Times New Roman" w:hAnsi="Times New Roman" w:cs="Times New Roman" w:hint="eastAsia"/>
                <w:color w:val="auto"/>
              </w:rPr>
              <w:t>112</w:t>
            </w:r>
            <w:r w:rsidR="00781D54" w:rsidRPr="0089504E">
              <w:rPr>
                <w:rFonts w:ascii="Times New Roman" w:hAnsi="Times New Roman" w:cs="Times New Roman" w:hint="eastAsia"/>
                <w:color w:val="auto"/>
              </w:rPr>
              <w:t>年</w:t>
            </w:r>
            <w:r w:rsidR="00781D54" w:rsidRPr="0089504E">
              <w:rPr>
                <w:rFonts w:ascii="Times New Roman" w:hAnsi="Times New Roman" w:cs="Times New Roman" w:hint="eastAsia"/>
                <w:color w:val="auto"/>
              </w:rPr>
              <w:t>5</w:t>
            </w:r>
            <w:r w:rsidR="00781D54" w:rsidRPr="0089504E">
              <w:rPr>
                <w:rFonts w:ascii="Times New Roman" w:hAnsi="Times New Roman" w:cs="Times New Roman" w:hint="eastAsia"/>
                <w:color w:val="auto"/>
              </w:rPr>
              <w:t>月</w:t>
            </w:r>
            <w:r w:rsidR="00775EF9">
              <w:rPr>
                <w:rFonts w:ascii="Times New Roman" w:hAnsi="Times New Roman" w:cs="Times New Roman" w:hint="eastAsia"/>
                <w:color w:val="auto"/>
              </w:rPr>
              <w:t>3</w:t>
            </w:r>
            <w:r w:rsidR="00781D54" w:rsidRPr="0089504E">
              <w:rPr>
                <w:rFonts w:ascii="Times New Roman" w:hAnsi="Times New Roman" w:cs="Times New Roman" w:hint="eastAsia"/>
                <w:color w:val="auto"/>
              </w:rPr>
              <w:t>日以衛部顧字第</w:t>
            </w:r>
            <w:r w:rsidR="00781D54" w:rsidRPr="0089504E">
              <w:rPr>
                <w:rFonts w:ascii="Times New Roman" w:hAnsi="Times New Roman" w:cs="Times New Roman" w:hint="eastAsia"/>
                <w:color w:val="auto"/>
              </w:rPr>
              <w:t>1121961232</w:t>
            </w:r>
            <w:r w:rsidR="00781D54" w:rsidRPr="0089504E">
              <w:rPr>
                <w:rFonts w:ascii="Times New Roman" w:hAnsi="Times New Roman" w:cs="Times New Roman" w:hint="eastAsia"/>
                <w:color w:val="auto"/>
              </w:rPr>
              <w:t>號函</w:t>
            </w:r>
            <w:r w:rsidRPr="0089504E">
              <w:rPr>
                <w:rFonts w:ascii="Times New Roman" w:hAnsi="Times New Roman" w:cs="Times New Roman" w:hint="eastAsia"/>
                <w:color w:val="auto"/>
              </w:rPr>
              <w:t>送書面報告予</w:t>
            </w:r>
            <w:r w:rsidR="00781D54" w:rsidRPr="0089504E">
              <w:rPr>
                <w:rFonts w:ascii="Times New Roman" w:hAnsi="Times New Roman" w:cs="Times New Roman" w:hint="eastAsia"/>
                <w:color w:val="auto"/>
              </w:rPr>
              <w:t>立法院</w:t>
            </w:r>
            <w:r w:rsidRPr="0089504E">
              <w:rPr>
                <w:rFonts w:ascii="Times New Roman" w:hAnsi="Times New Roman" w:cs="Times New Roman" w:hint="eastAsia"/>
                <w:color w:val="auto"/>
              </w:rPr>
              <w:t>，並副知社會福利及衛生環境委員會。</w:t>
            </w:r>
          </w:p>
        </w:tc>
      </w:tr>
      <w:tr w:rsidR="00781D54" w:rsidRPr="0089504E" w:rsidTr="00BF4A11">
        <w:trPr>
          <w:trHeight w:val="297"/>
          <w:jc w:val="center"/>
        </w:trPr>
        <w:tc>
          <w:tcPr>
            <w:tcW w:w="1093" w:type="dxa"/>
            <w:shd w:val="clear" w:color="auto" w:fill="auto"/>
          </w:tcPr>
          <w:p w:rsidR="00781D54" w:rsidRPr="0089504E" w:rsidRDefault="00781D54" w:rsidP="00781D54">
            <w:pPr>
              <w:spacing w:line="360" w:lineRule="exact"/>
              <w:jc w:val="center"/>
              <w:rPr>
                <w:sz w:val="20"/>
                <w:szCs w:val="20"/>
              </w:rPr>
            </w:pPr>
            <w:r w:rsidRPr="0089504E">
              <w:rPr>
                <w:sz w:val="20"/>
                <w:szCs w:val="20"/>
              </w:rPr>
              <w:t>(</w:t>
            </w:r>
            <w:r w:rsidRPr="0089504E">
              <w:rPr>
                <w:rFonts w:hint="eastAsia"/>
                <w:sz w:val="20"/>
                <w:szCs w:val="20"/>
              </w:rPr>
              <w:t>二</w:t>
            </w:r>
            <w:r w:rsidRPr="0089504E">
              <w:rPr>
                <w:sz w:val="20"/>
                <w:szCs w:val="20"/>
              </w:rPr>
              <w:t>十三</w:t>
            </w:r>
            <w:r w:rsidRPr="0089504E">
              <w:rPr>
                <w:sz w:val="20"/>
                <w:szCs w:val="20"/>
              </w:rPr>
              <w:t>)</w:t>
            </w:r>
          </w:p>
        </w:tc>
        <w:tc>
          <w:tcPr>
            <w:tcW w:w="4612" w:type="dxa"/>
            <w:shd w:val="clear" w:color="auto" w:fill="auto"/>
            <w:vAlign w:val="center"/>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憲法賦予立法院有議決法律案、預算案、戒嚴案、大赦案、宣戰案、媾和案、條約案及國家其他重要事項之權。立法院各黨團與行政部門代表經過充分溝通後，對於</w:t>
            </w:r>
            <w:r w:rsidRPr="0089504E">
              <w:rPr>
                <w:rFonts w:ascii="Times New Roman" w:hAnsi="Times New Roman" w:cs="Times New Roman"/>
                <w:color w:val="auto"/>
              </w:rPr>
              <w:t>112</w:t>
            </w:r>
            <w:r w:rsidRPr="0089504E">
              <w:rPr>
                <w:rFonts w:ascii="Times New Roman" w:hAnsi="Times New Roman" w:cs="Times New Roman" w:hint="eastAsia"/>
                <w:color w:val="auto"/>
              </w:rPr>
              <w:t>年度各機關所編列之預算案達成共識，並完成三讀程序後隨即送請總統公布。然</w:t>
            </w:r>
            <w:r w:rsidRPr="0089504E">
              <w:rPr>
                <w:rFonts w:ascii="Times New Roman" w:hAnsi="Times New Roman" w:cs="Times New Roman"/>
                <w:color w:val="auto"/>
              </w:rPr>
              <w:t>111</w:t>
            </w:r>
            <w:r w:rsidRPr="0089504E">
              <w:rPr>
                <w:rFonts w:ascii="Times New Roman" w:hAnsi="Times New Roman" w:cs="Times New Roman" w:hint="eastAsia"/>
                <w:color w:val="auto"/>
              </w:rPr>
              <w:t>年度中央政府總預算卻發生衛生福利部要求審計部，將立法院審議通過之審計部預算決議案要求列為密件。此舉已嚴重破壞權力分立及片面更改立法院合議通過之決議。爰要求各行政機關對立法院所通過之非列為機密預算決議，其需函送之相關文件，若認為有改列為密件之必要，應依國家機密保護法及文書處理手冊等相關法規辦理。</w:t>
            </w:r>
          </w:p>
        </w:tc>
        <w:tc>
          <w:tcPr>
            <w:tcW w:w="4466"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p>
        </w:tc>
      </w:tr>
      <w:tr w:rsidR="00781D54" w:rsidRPr="0089504E" w:rsidTr="00BF4A11">
        <w:trPr>
          <w:trHeight w:val="297"/>
          <w:jc w:val="center"/>
        </w:trPr>
        <w:tc>
          <w:tcPr>
            <w:tcW w:w="1093" w:type="dxa"/>
            <w:shd w:val="clear" w:color="auto" w:fill="auto"/>
          </w:tcPr>
          <w:p w:rsidR="00781D54" w:rsidRPr="0089504E" w:rsidRDefault="00781D54" w:rsidP="00781D54">
            <w:pPr>
              <w:spacing w:line="360" w:lineRule="exact"/>
              <w:jc w:val="center"/>
              <w:rPr>
                <w:sz w:val="20"/>
                <w:szCs w:val="20"/>
              </w:rPr>
            </w:pPr>
            <w:r w:rsidRPr="0089504E">
              <w:rPr>
                <w:sz w:val="20"/>
                <w:szCs w:val="20"/>
              </w:rPr>
              <w:lastRenderedPageBreak/>
              <w:t>(</w:t>
            </w:r>
            <w:r w:rsidRPr="0089504E">
              <w:rPr>
                <w:rFonts w:hint="eastAsia"/>
                <w:sz w:val="20"/>
                <w:szCs w:val="20"/>
              </w:rPr>
              <w:t>二</w:t>
            </w:r>
            <w:r w:rsidRPr="0089504E">
              <w:rPr>
                <w:sz w:val="20"/>
                <w:szCs w:val="20"/>
              </w:rPr>
              <w:t>十</w:t>
            </w:r>
            <w:r w:rsidRPr="0089504E">
              <w:rPr>
                <w:rFonts w:hint="eastAsia"/>
                <w:sz w:val="20"/>
                <w:szCs w:val="20"/>
              </w:rPr>
              <w:t>四</w:t>
            </w:r>
            <w:r w:rsidRPr="0089504E">
              <w:rPr>
                <w:sz w:val="20"/>
                <w:szCs w:val="20"/>
              </w:rPr>
              <w:t>)</w:t>
            </w:r>
          </w:p>
        </w:tc>
        <w:tc>
          <w:tcPr>
            <w:tcW w:w="4612" w:type="dxa"/>
            <w:shd w:val="clear" w:color="auto" w:fill="auto"/>
            <w:vAlign w:val="center"/>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查行政院與各部會之單位預算案附屬表中列有「立法院審議中央政府總預算案所提決議、附帶決議及注意辦理事項辦理情形報告表」，說明各單位辦理立法院作成之相關決議、附帶決議及注意辦理事項之結果。惟各單位對於預算凍結解凍案報告之表述方式不一。以</w:t>
            </w:r>
            <w:r w:rsidRPr="0089504E">
              <w:rPr>
                <w:rFonts w:ascii="Times New Roman" w:hAnsi="Times New Roman" w:cs="Times New Roman"/>
                <w:color w:val="auto"/>
              </w:rPr>
              <w:t>111</w:t>
            </w:r>
            <w:r w:rsidRPr="0089504E">
              <w:rPr>
                <w:rFonts w:ascii="Times New Roman" w:hAnsi="Times New Roman" w:cs="Times New Roman" w:hint="eastAsia"/>
                <w:color w:val="auto"/>
              </w:rPr>
              <w:t>年度經濟部單位預算為例，僅說明「本案業經立法院○年○月○日台立院議字第○○○號函復准予動支在案」，未提供該報告送立法院之相關資訊，使外界難以更一步查找與瞭解其報告內容、後續辦理結果及審議之過程。為便利立法院工作同仁及民眾查詢相關報告內容，爰要求行政院與各部會於</w:t>
            </w:r>
            <w:r w:rsidRPr="0089504E">
              <w:rPr>
                <w:rFonts w:ascii="Times New Roman" w:hAnsi="Times New Roman" w:cs="Times New Roman"/>
                <w:color w:val="auto"/>
              </w:rPr>
              <w:t>112</w:t>
            </w:r>
            <w:r w:rsidRPr="0089504E">
              <w:rPr>
                <w:rFonts w:ascii="Times New Roman" w:hAnsi="Times New Roman" w:cs="Times New Roman" w:hint="eastAsia"/>
                <w:color w:val="auto"/>
              </w:rPr>
              <w:t>年起向立法院所提出之預算案，應於前述決議辦理情形報告表中明載以下事項：</w:t>
            </w:r>
            <w:r w:rsidRPr="0089504E">
              <w:rPr>
                <w:rFonts w:ascii="Times New Roman" w:hAnsi="Times New Roman" w:cs="Times New Roman"/>
                <w:color w:val="auto"/>
              </w:rPr>
              <w:t>1.</w:t>
            </w:r>
            <w:r w:rsidRPr="0089504E">
              <w:rPr>
                <w:rFonts w:ascii="Times New Roman" w:hAnsi="Times New Roman" w:cs="Times New Roman" w:hint="eastAsia"/>
                <w:color w:val="auto"/>
              </w:rPr>
              <w:t>函請立法院安排報告議程之公文發文日期與發文字號。</w:t>
            </w:r>
            <w:r w:rsidRPr="0089504E">
              <w:rPr>
                <w:rFonts w:ascii="Times New Roman" w:hAnsi="Times New Roman" w:cs="Times New Roman"/>
                <w:color w:val="auto"/>
              </w:rPr>
              <w:t>2.</w:t>
            </w:r>
            <w:r w:rsidRPr="0089504E">
              <w:rPr>
                <w:rFonts w:ascii="Times New Roman" w:hAnsi="Times New Roman" w:cs="Times New Roman" w:hint="eastAsia"/>
                <w:color w:val="auto"/>
              </w:rPr>
              <w:t>經立法院相關委員會審查通過，決議准予動支之日期。</w:t>
            </w:r>
            <w:r w:rsidRPr="0089504E">
              <w:rPr>
                <w:rFonts w:ascii="Times New Roman" w:hAnsi="Times New Roman" w:cs="Times New Roman"/>
                <w:color w:val="auto"/>
              </w:rPr>
              <w:t>3.</w:t>
            </w:r>
            <w:r w:rsidRPr="0089504E">
              <w:rPr>
                <w:rFonts w:ascii="Times New Roman" w:hAnsi="Times New Roman" w:cs="Times New Roman" w:hint="eastAsia"/>
                <w:color w:val="auto"/>
              </w:rPr>
              <w:t>經立法院函復在案之公文發文日期與發文字號。</w:t>
            </w:r>
          </w:p>
        </w:tc>
        <w:tc>
          <w:tcPr>
            <w:tcW w:w="4466"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p>
        </w:tc>
      </w:tr>
      <w:tr w:rsidR="00781D54" w:rsidRPr="0089504E" w:rsidTr="007E28F7">
        <w:trPr>
          <w:trHeight w:val="297"/>
          <w:jc w:val="center"/>
        </w:trPr>
        <w:tc>
          <w:tcPr>
            <w:tcW w:w="1093" w:type="dxa"/>
            <w:shd w:val="clear" w:color="auto" w:fill="auto"/>
          </w:tcPr>
          <w:p w:rsidR="00781D54" w:rsidRPr="0089504E" w:rsidRDefault="00781D54" w:rsidP="00781D54">
            <w:pPr>
              <w:spacing w:line="360" w:lineRule="exact"/>
              <w:jc w:val="center"/>
              <w:rPr>
                <w:sz w:val="20"/>
                <w:szCs w:val="20"/>
              </w:rPr>
            </w:pPr>
            <w:r w:rsidRPr="0089504E">
              <w:rPr>
                <w:sz w:val="20"/>
                <w:szCs w:val="20"/>
              </w:rPr>
              <w:t>(</w:t>
            </w:r>
            <w:r w:rsidRPr="0089504E">
              <w:rPr>
                <w:rFonts w:hint="eastAsia"/>
                <w:sz w:val="20"/>
                <w:szCs w:val="20"/>
              </w:rPr>
              <w:t>二</w:t>
            </w:r>
            <w:r w:rsidRPr="0089504E">
              <w:rPr>
                <w:sz w:val="20"/>
                <w:szCs w:val="20"/>
              </w:rPr>
              <w:t>十</w:t>
            </w:r>
            <w:r w:rsidRPr="0089504E">
              <w:rPr>
                <w:rFonts w:hint="eastAsia"/>
                <w:sz w:val="20"/>
                <w:szCs w:val="20"/>
              </w:rPr>
              <w:t>五</w:t>
            </w:r>
            <w:r w:rsidRPr="0089504E">
              <w:rPr>
                <w:sz w:val="20"/>
                <w:szCs w:val="20"/>
              </w:rPr>
              <w:t>)</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綜觀各行政機關預算書所附「立法院審議中央政府總預算案所提決議、附帶決議及注意辦理事項辦理情形報告表」，針對立法委員或黨團所提預算提案，行政機關（構）擬具書面報告說明時，常僅於辦理情形載明「本案相關書面報告，業於○年○月○日以（發文字號）函送立法院在案」。再從立法院議案系統查詢，相關書面報告之受文者，往往僅有立法院及業務單位，而未包括原提案之立法委員或黨團辦公室，使相關內容不易查找或追蹤。立法院議事處雖負責彙整各行政機關函復之書面報告，並上傳至議案系統，惟承辦人力顯無法即時處理為數眾多之書面報告。爰要求各行政機關自</w:t>
            </w:r>
            <w:r w:rsidRPr="0089504E">
              <w:rPr>
                <w:rFonts w:ascii="Times New Roman" w:hAnsi="Times New Roman" w:cs="Times New Roman"/>
                <w:color w:val="auto"/>
              </w:rPr>
              <w:t>112</w:t>
            </w:r>
            <w:r w:rsidRPr="0089504E">
              <w:rPr>
                <w:rFonts w:ascii="Times New Roman" w:hAnsi="Times New Roman" w:cs="Times New Roman" w:hint="eastAsia"/>
                <w:color w:val="auto"/>
              </w:rPr>
              <w:t>年度起，針對審議通過之預算提案、主決議或附帶決議等議案所擬具之書面報告，均應一併函復原提案立法委員或黨團辦公室，不得僅送達立法院議事處及其他業務單位，以落實預算監督機制。</w:t>
            </w:r>
          </w:p>
        </w:tc>
        <w:tc>
          <w:tcPr>
            <w:tcW w:w="4466"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p>
        </w:tc>
      </w:tr>
      <w:tr w:rsidR="00781D54" w:rsidRPr="0089504E" w:rsidTr="007E28F7">
        <w:trPr>
          <w:trHeight w:val="297"/>
          <w:jc w:val="center"/>
        </w:trPr>
        <w:tc>
          <w:tcPr>
            <w:tcW w:w="1093" w:type="dxa"/>
            <w:shd w:val="clear" w:color="auto" w:fill="auto"/>
          </w:tcPr>
          <w:p w:rsidR="00781D54" w:rsidRPr="0089504E" w:rsidRDefault="00781D54" w:rsidP="00781D54">
            <w:pPr>
              <w:spacing w:line="360" w:lineRule="exact"/>
              <w:jc w:val="center"/>
              <w:rPr>
                <w:sz w:val="20"/>
                <w:szCs w:val="20"/>
              </w:rPr>
            </w:pPr>
            <w:r w:rsidRPr="0089504E">
              <w:rPr>
                <w:sz w:val="20"/>
                <w:szCs w:val="20"/>
              </w:rPr>
              <w:lastRenderedPageBreak/>
              <w:t>(</w:t>
            </w:r>
            <w:r w:rsidRPr="0089504E">
              <w:rPr>
                <w:rFonts w:hint="eastAsia"/>
                <w:sz w:val="20"/>
                <w:szCs w:val="20"/>
              </w:rPr>
              <w:t>二</w:t>
            </w:r>
            <w:r w:rsidRPr="0089504E">
              <w:rPr>
                <w:sz w:val="20"/>
                <w:szCs w:val="20"/>
              </w:rPr>
              <w:t>十</w:t>
            </w:r>
            <w:r w:rsidRPr="0089504E">
              <w:rPr>
                <w:rFonts w:hint="eastAsia"/>
                <w:sz w:val="20"/>
                <w:szCs w:val="20"/>
              </w:rPr>
              <w:t>六</w:t>
            </w:r>
            <w:r w:rsidRPr="0089504E">
              <w:rPr>
                <w:sz w:val="20"/>
                <w:szCs w:val="20"/>
              </w:rPr>
              <w:t>)</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政府資訊公開法第</w:t>
            </w:r>
            <w:r w:rsidRPr="0089504E">
              <w:rPr>
                <w:rFonts w:ascii="Times New Roman" w:hAnsi="Times New Roman" w:cs="Times New Roman"/>
                <w:color w:val="auto"/>
              </w:rPr>
              <w:t>7</w:t>
            </w:r>
            <w:r w:rsidRPr="0089504E">
              <w:rPr>
                <w:rFonts w:ascii="Times New Roman" w:hAnsi="Times New Roman" w:cs="Times New Roman" w:hint="eastAsia"/>
                <w:color w:val="auto"/>
              </w:rPr>
              <w:t>條第</w:t>
            </w:r>
            <w:r w:rsidRPr="0089504E">
              <w:rPr>
                <w:rFonts w:ascii="Times New Roman" w:hAnsi="Times New Roman" w:cs="Times New Roman"/>
                <w:color w:val="auto"/>
              </w:rPr>
              <w:t>1</w:t>
            </w:r>
            <w:r w:rsidRPr="0089504E">
              <w:rPr>
                <w:rFonts w:ascii="Times New Roman" w:hAnsi="Times New Roman" w:cs="Times New Roman" w:hint="eastAsia"/>
                <w:color w:val="auto"/>
              </w:rPr>
              <w:t>項規定，政府機關除依法限制公開或不予提供者外，應主動公開預算及決算書；行政院</w:t>
            </w:r>
            <w:r w:rsidRPr="0089504E">
              <w:rPr>
                <w:rFonts w:ascii="Times New Roman" w:hAnsi="Times New Roman" w:cs="Times New Roman"/>
                <w:color w:val="auto"/>
              </w:rPr>
              <w:t>101</w:t>
            </w:r>
            <w:r w:rsidRPr="0089504E">
              <w:rPr>
                <w:rFonts w:ascii="Times New Roman" w:hAnsi="Times New Roman" w:cs="Times New Roman" w:hint="eastAsia"/>
                <w:color w:val="auto"/>
              </w:rPr>
              <w:t>年</w:t>
            </w:r>
            <w:r w:rsidRPr="0089504E">
              <w:rPr>
                <w:rFonts w:ascii="Times New Roman" w:hAnsi="Times New Roman" w:cs="Times New Roman"/>
                <w:color w:val="auto"/>
              </w:rPr>
              <w:t>2</w:t>
            </w:r>
            <w:r w:rsidRPr="0089504E">
              <w:rPr>
                <w:rFonts w:ascii="Times New Roman" w:hAnsi="Times New Roman" w:cs="Times New Roman" w:hint="eastAsia"/>
                <w:color w:val="auto"/>
              </w:rPr>
              <w:t>月</w:t>
            </w:r>
            <w:r w:rsidRPr="0089504E">
              <w:rPr>
                <w:rFonts w:ascii="Times New Roman" w:hAnsi="Times New Roman" w:cs="Times New Roman"/>
                <w:color w:val="auto"/>
              </w:rPr>
              <w:t>7</w:t>
            </w:r>
            <w:r w:rsidRPr="0089504E">
              <w:rPr>
                <w:rFonts w:ascii="Times New Roman" w:hAnsi="Times New Roman" w:cs="Times New Roman" w:hint="eastAsia"/>
                <w:color w:val="auto"/>
              </w:rPr>
              <w:t>日院授主預字第</w:t>
            </w:r>
            <w:r w:rsidRPr="0089504E">
              <w:rPr>
                <w:rFonts w:ascii="Times New Roman" w:hAnsi="Times New Roman" w:cs="Times New Roman"/>
                <w:color w:val="auto"/>
              </w:rPr>
              <w:t>1010100162A</w:t>
            </w:r>
            <w:r w:rsidRPr="0089504E">
              <w:rPr>
                <w:rFonts w:ascii="Times New Roman" w:hAnsi="Times New Roman" w:cs="Times New Roman" w:hint="eastAsia"/>
                <w:color w:val="auto"/>
              </w:rPr>
              <w:t>號函規定，各機關除機密預算外，應將所有預算及決算書完整資料公布於網站上，以便民眾查閱。中央政府各主管機關均有公開單位預算、決算及主管決算，惟各主管機關主管預算，多數主管機關未公開，致民眾難以知悉主管機關主管預算相關財務資訊情形，爰此，應請行政院要求中央各主管機關應自</w:t>
            </w:r>
            <w:r w:rsidRPr="0089504E">
              <w:rPr>
                <w:rFonts w:ascii="Times New Roman" w:hAnsi="Times New Roman" w:cs="Times New Roman"/>
                <w:color w:val="auto"/>
              </w:rPr>
              <w:t>113</w:t>
            </w:r>
            <w:r w:rsidRPr="0089504E">
              <w:rPr>
                <w:rFonts w:ascii="Times New Roman" w:hAnsi="Times New Roman" w:cs="Times New Roman" w:hint="eastAsia"/>
                <w:color w:val="auto"/>
              </w:rPr>
              <w:t>年度起主動公開主管預算。</w:t>
            </w:r>
          </w:p>
        </w:tc>
        <w:tc>
          <w:tcPr>
            <w:tcW w:w="4466"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p>
        </w:tc>
      </w:tr>
      <w:tr w:rsidR="00781D54" w:rsidRPr="0089504E" w:rsidTr="00BF4A11">
        <w:trPr>
          <w:trHeight w:val="297"/>
          <w:jc w:val="center"/>
        </w:trPr>
        <w:tc>
          <w:tcPr>
            <w:tcW w:w="10171" w:type="dxa"/>
            <w:gridSpan w:val="3"/>
            <w:shd w:val="clear" w:color="auto" w:fill="auto"/>
          </w:tcPr>
          <w:p w:rsidR="00781D54" w:rsidRPr="0089504E" w:rsidRDefault="00781D54" w:rsidP="00781D54">
            <w:pPr>
              <w:spacing w:line="360" w:lineRule="exact"/>
              <w:jc w:val="both"/>
              <w:rPr>
                <w:sz w:val="20"/>
                <w:szCs w:val="20"/>
              </w:rPr>
            </w:pPr>
            <w:r w:rsidRPr="0089504E">
              <w:rPr>
                <w:b/>
                <w:sz w:val="20"/>
                <w:szCs w:val="20"/>
              </w:rPr>
              <w:t>貳、審議結果</w:t>
            </w:r>
          </w:p>
        </w:tc>
      </w:tr>
      <w:tr w:rsidR="00781D54" w:rsidRPr="0089504E" w:rsidTr="00BF4A11">
        <w:trPr>
          <w:trHeight w:val="297"/>
          <w:jc w:val="center"/>
        </w:trPr>
        <w:tc>
          <w:tcPr>
            <w:tcW w:w="10171" w:type="dxa"/>
            <w:gridSpan w:val="3"/>
            <w:shd w:val="clear" w:color="auto" w:fill="auto"/>
          </w:tcPr>
          <w:p w:rsidR="00781D54" w:rsidRPr="0089504E" w:rsidRDefault="00781D54" w:rsidP="00781D54">
            <w:pPr>
              <w:spacing w:line="360" w:lineRule="exact"/>
              <w:jc w:val="both"/>
              <w:rPr>
                <w:sz w:val="20"/>
                <w:szCs w:val="20"/>
              </w:rPr>
            </w:pPr>
            <w:r w:rsidRPr="0089504E">
              <w:rPr>
                <w:b/>
                <w:sz w:val="20"/>
                <w:szCs w:val="20"/>
              </w:rPr>
              <w:t>一、歲入部分</w:t>
            </w:r>
          </w:p>
        </w:tc>
      </w:tr>
      <w:tr w:rsidR="00781D54" w:rsidRPr="0089504E" w:rsidTr="00BF4A11">
        <w:trPr>
          <w:trHeight w:val="297"/>
          <w:jc w:val="center"/>
        </w:trPr>
        <w:tc>
          <w:tcPr>
            <w:tcW w:w="10171" w:type="dxa"/>
            <w:gridSpan w:val="3"/>
            <w:shd w:val="clear" w:color="auto" w:fill="auto"/>
          </w:tcPr>
          <w:p w:rsidR="00781D54" w:rsidRPr="0089504E" w:rsidRDefault="00781D54" w:rsidP="00781D54">
            <w:pPr>
              <w:spacing w:line="360" w:lineRule="exact"/>
              <w:jc w:val="both"/>
              <w:rPr>
                <w:sz w:val="20"/>
                <w:szCs w:val="20"/>
              </w:rPr>
            </w:pPr>
            <w:r w:rsidRPr="0089504E">
              <w:rPr>
                <w:b/>
                <w:sz w:val="20"/>
                <w:szCs w:val="20"/>
              </w:rPr>
              <w:t>社會福利及衛生環境委員會</w:t>
            </w:r>
          </w:p>
        </w:tc>
      </w:tr>
      <w:tr w:rsidR="00781D54" w:rsidRPr="0089504E" w:rsidTr="00BF4A11">
        <w:trPr>
          <w:trHeight w:val="297"/>
          <w:jc w:val="center"/>
        </w:trPr>
        <w:tc>
          <w:tcPr>
            <w:tcW w:w="10171" w:type="dxa"/>
            <w:gridSpan w:val="3"/>
            <w:shd w:val="clear" w:color="auto" w:fill="auto"/>
          </w:tcPr>
          <w:p w:rsidR="00781D54" w:rsidRPr="0089504E" w:rsidRDefault="00781D54" w:rsidP="00781D54">
            <w:pPr>
              <w:spacing w:line="360" w:lineRule="exact"/>
              <w:jc w:val="both"/>
              <w:rPr>
                <w:sz w:val="20"/>
                <w:szCs w:val="20"/>
              </w:rPr>
            </w:pPr>
            <w:r w:rsidRPr="0089504E">
              <w:rPr>
                <w:b/>
                <w:sz w:val="20"/>
                <w:szCs w:val="20"/>
              </w:rPr>
              <w:t>第</w:t>
            </w:r>
            <w:r w:rsidRPr="0089504E">
              <w:rPr>
                <w:b/>
                <w:sz w:val="20"/>
                <w:szCs w:val="20"/>
              </w:rPr>
              <w:t>3</w:t>
            </w:r>
            <w:r w:rsidRPr="0089504E">
              <w:rPr>
                <w:b/>
                <w:sz w:val="20"/>
                <w:szCs w:val="20"/>
              </w:rPr>
              <w:t>款第</w:t>
            </w:r>
            <w:r w:rsidRPr="0089504E">
              <w:rPr>
                <w:b/>
                <w:sz w:val="20"/>
                <w:szCs w:val="20"/>
              </w:rPr>
              <w:t>15</w:t>
            </w:r>
            <w:r w:rsidR="003737B0">
              <w:rPr>
                <w:rFonts w:hint="eastAsia"/>
                <w:b/>
                <w:sz w:val="20"/>
                <w:szCs w:val="20"/>
              </w:rPr>
              <w:t>2</w:t>
            </w:r>
            <w:r w:rsidRPr="0089504E">
              <w:rPr>
                <w:b/>
                <w:sz w:val="20"/>
                <w:szCs w:val="20"/>
              </w:rPr>
              <w:t>項　規費收入　衛生福利部</w:t>
            </w:r>
          </w:p>
        </w:tc>
      </w:tr>
      <w:tr w:rsidR="00781D54" w:rsidRPr="0089504E" w:rsidTr="00BF4A11">
        <w:trPr>
          <w:trHeight w:val="297"/>
          <w:jc w:val="center"/>
        </w:trPr>
        <w:tc>
          <w:tcPr>
            <w:tcW w:w="10171" w:type="dxa"/>
            <w:gridSpan w:val="3"/>
            <w:shd w:val="clear" w:color="auto" w:fill="auto"/>
          </w:tcPr>
          <w:p w:rsidR="00781D54" w:rsidRPr="0089504E" w:rsidRDefault="00781D54" w:rsidP="00781D54">
            <w:pPr>
              <w:spacing w:line="360" w:lineRule="exact"/>
              <w:jc w:val="both"/>
              <w:rPr>
                <w:b/>
                <w:sz w:val="20"/>
                <w:szCs w:val="20"/>
              </w:rPr>
            </w:pPr>
            <w:r w:rsidRPr="0089504E">
              <w:rPr>
                <w:b/>
              </w:rPr>
              <w:t>本項通過決議</w:t>
            </w:r>
            <w:r w:rsidRPr="0089504E">
              <w:rPr>
                <w:rFonts w:hint="eastAsia"/>
                <w:b/>
              </w:rPr>
              <w:t>2</w:t>
            </w:r>
            <w:r w:rsidRPr="0089504E">
              <w:rPr>
                <w:rFonts w:hint="eastAsia"/>
                <w:b/>
              </w:rPr>
              <w:t>項</w:t>
            </w:r>
            <w:r w:rsidRPr="0089504E">
              <w:rPr>
                <w:b/>
              </w:rPr>
              <w:t>：</w:t>
            </w:r>
          </w:p>
        </w:tc>
      </w:tr>
      <w:tr w:rsidR="00781D54" w:rsidRPr="0089504E" w:rsidTr="00BF4A11">
        <w:trPr>
          <w:trHeight w:val="297"/>
          <w:jc w:val="center"/>
        </w:trPr>
        <w:tc>
          <w:tcPr>
            <w:tcW w:w="1093" w:type="dxa"/>
            <w:shd w:val="clear" w:color="auto" w:fill="auto"/>
          </w:tcPr>
          <w:p w:rsidR="00781D54" w:rsidRPr="0089504E" w:rsidRDefault="00781D54" w:rsidP="00781D54">
            <w:pPr>
              <w:spacing w:line="360" w:lineRule="exact"/>
              <w:jc w:val="center"/>
              <w:rPr>
                <w:sz w:val="20"/>
                <w:szCs w:val="20"/>
              </w:rPr>
            </w:pPr>
            <w:r w:rsidRPr="0089504E">
              <w:rPr>
                <w:rFonts w:hint="eastAsia"/>
                <w:sz w:val="20"/>
                <w:szCs w:val="20"/>
              </w:rPr>
              <w:t>(</w:t>
            </w:r>
            <w:r w:rsidRPr="0089504E">
              <w:rPr>
                <w:rFonts w:hint="eastAsia"/>
                <w:sz w:val="20"/>
                <w:szCs w:val="20"/>
              </w:rPr>
              <w:t>一</w:t>
            </w:r>
            <w:r w:rsidRPr="0089504E">
              <w:rPr>
                <w:rFonts w:hint="eastAsia"/>
                <w:sz w:val="20"/>
                <w:szCs w:val="20"/>
              </w:rPr>
              <w:t>)</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年度衛生福利部「行政規費收入」項下「證照費」預算編列</w:t>
            </w:r>
            <w:r w:rsidRPr="0089504E">
              <w:rPr>
                <w:rFonts w:ascii="Times New Roman" w:hAnsi="Times New Roman" w:cs="Times New Roman"/>
                <w:color w:val="auto"/>
              </w:rPr>
              <w:t>5,303</w:t>
            </w:r>
            <w:r w:rsidRPr="0089504E">
              <w:rPr>
                <w:rFonts w:ascii="Times New Roman" w:hAnsi="Times New Roman" w:cs="Times New Roman" w:hint="eastAsia"/>
                <w:color w:val="auto"/>
              </w:rPr>
              <w:t>萬</w:t>
            </w:r>
            <w:r w:rsidRPr="0089504E">
              <w:rPr>
                <w:rFonts w:ascii="Times New Roman" w:hAnsi="Times New Roman" w:cs="Times New Roman"/>
                <w:color w:val="auto"/>
              </w:rPr>
              <w:t>6</w:t>
            </w:r>
            <w:r w:rsidRPr="0089504E">
              <w:rPr>
                <w:rFonts w:ascii="Times New Roman" w:hAnsi="Times New Roman" w:cs="Times New Roman" w:hint="eastAsia"/>
                <w:color w:val="auto"/>
              </w:rPr>
              <w:t>千元，其中核發中藥藥品許可證及中藥產銷證明書等證照費用編列</w:t>
            </w:r>
            <w:r w:rsidRPr="0089504E">
              <w:rPr>
                <w:rFonts w:ascii="Times New Roman" w:hAnsi="Times New Roman" w:cs="Times New Roman"/>
                <w:color w:val="auto"/>
              </w:rPr>
              <w:t>172</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千元。近年來衛生福利部不斷提升並輔導我國中藥藥品產業競爭力，相關藥品品質亦加強輔導，惟現行中藥查驗登記審查費收費標準仍維持</w:t>
            </w:r>
            <w:r w:rsidRPr="0089504E">
              <w:rPr>
                <w:rFonts w:ascii="Times New Roman" w:hAnsi="Times New Roman" w:cs="Times New Roman"/>
                <w:color w:val="auto"/>
              </w:rPr>
              <w:t>105</w:t>
            </w:r>
            <w:r w:rsidRPr="0089504E">
              <w:rPr>
                <w:rFonts w:ascii="Times New Roman" w:hAnsi="Times New Roman" w:cs="Times New Roman" w:hint="eastAsia"/>
                <w:color w:val="auto"/>
              </w:rPr>
              <w:t>年所定標準，顯與現況不符，與西藥藥品之收費標準相距甚遠。為加強我國中藥藥品查登品質，衛生福利部應儘速評估收費標準。</w:t>
            </w:r>
          </w:p>
        </w:tc>
        <w:tc>
          <w:tcPr>
            <w:tcW w:w="4466" w:type="dxa"/>
            <w:shd w:val="clear" w:color="auto" w:fill="auto"/>
          </w:tcPr>
          <w:p w:rsidR="00EE51B2" w:rsidRPr="0089504E" w:rsidRDefault="00781D54" w:rsidP="000B156A">
            <w:pPr>
              <w:pStyle w:val="23"/>
              <w:numPr>
                <w:ilvl w:val="0"/>
                <w:numId w:val="9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w:t>
            </w:r>
            <w:r w:rsidR="00EE51B2" w:rsidRPr="0089504E">
              <w:rPr>
                <w:rFonts w:ascii="Times New Roman" w:hAnsi="Times New Roman" w:cs="Times New Roman" w:hint="eastAsia"/>
                <w:color w:val="auto"/>
              </w:rPr>
              <w:t>自</w:t>
            </w:r>
            <w:r w:rsidR="00EE51B2" w:rsidRPr="0089504E">
              <w:rPr>
                <w:rFonts w:ascii="Times New Roman" w:hAnsi="Times New Roman" w:cs="Times New Roman" w:hint="eastAsia"/>
                <w:color w:val="auto"/>
              </w:rPr>
              <w:t>109</w:t>
            </w:r>
            <w:r w:rsidR="00EE51B2" w:rsidRPr="0089504E">
              <w:rPr>
                <w:rFonts w:ascii="Times New Roman" w:hAnsi="Times New Roman" w:cs="Times New Roman" w:hint="eastAsia"/>
                <w:color w:val="auto"/>
              </w:rPr>
              <w:t>年</w:t>
            </w:r>
            <w:r w:rsidR="00EE51B2" w:rsidRPr="0089504E">
              <w:rPr>
                <w:rFonts w:ascii="Times New Roman" w:hAnsi="Times New Roman" w:cs="Times New Roman" w:hint="eastAsia"/>
                <w:color w:val="auto"/>
              </w:rPr>
              <w:t>1</w:t>
            </w:r>
            <w:r w:rsidR="00EE51B2" w:rsidRPr="0089504E">
              <w:rPr>
                <w:rFonts w:ascii="Times New Roman" w:hAnsi="Times New Roman" w:cs="Times New Roman" w:hint="eastAsia"/>
                <w:color w:val="auto"/>
              </w:rPr>
              <w:t>月</w:t>
            </w:r>
            <w:r w:rsidR="00EE51B2" w:rsidRPr="0089504E">
              <w:rPr>
                <w:rFonts w:ascii="Times New Roman" w:hAnsi="Times New Roman" w:cs="Times New Roman" w:hint="eastAsia"/>
                <w:color w:val="auto"/>
              </w:rPr>
              <w:t>1</w:t>
            </w:r>
            <w:r w:rsidR="00EE51B2" w:rsidRPr="0089504E">
              <w:rPr>
                <w:rFonts w:ascii="Times New Roman" w:hAnsi="Times New Roman" w:cs="Times New Roman" w:hint="eastAsia"/>
                <w:color w:val="auto"/>
              </w:rPr>
              <w:t>日起分階段實施</w:t>
            </w:r>
            <w:r w:rsidRPr="0089504E">
              <w:rPr>
                <w:rFonts w:ascii="Times New Roman" w:hAnsi="Times New Roman" w:cs="Times New Roman" w:hint="eastAsia"/>
                <w:color w:val="auto"/>
              </w:rPr>
              <w:t>「中藥優良製造確效作業」，以期與國際法規環境接軌，提升中藥管理品質。考量國內中藥廠為配合前開政策推動致營運成本增加</w:t>
            </w:r>
            <w:r w:rsidR="00EE51B2" w:rsidRPr="0089504E">
              <w:rPr>
                <w:rFonts w:ascii="Times New Roman" w:hAnsi="Times New Roman" w:cs="Times New Roman" w:hint="eastAsia"/>
                <w:color w:val="auto"/>
              </w:rPr>
              <w:t>，</w:t>
            </w:r>
            <w:r w:rsidRPr="0089504E">
              <w:rPr>
                <w:rFonts w:ascii="Times New Roman" w:hAnsi="Times New Roman" w:cs="Times New Roman" w:hint="eastAsia"/>
                <w:color w:val="auto"/>
              </w:rPr>
              <w:t>又</w:t>
            </w:r>
            <w:r w:rsidRPr="0089504E">
              <w:rPr>
                <w:rFonts w:ascii="Times New Roman" w:hAnsi="Times New Roman" w:cs="Times New Roman" w:hint="eastAsia"/>
                <w:color w:val="auto"/>
              </w:rPr>
              <w:t>109</w:t>
            </w:r>
            <w:r w:rsidRPr="0089504E">
              <w:rPr>
                <w:rFonts w:ascii="Times New Roman" w:hAnsi="Times New Roman" w:cs="Times New Roman" w:hint="eastAsia"/>
                <w:color w:val="auto"/>
              </w:rPr>
              <w:t>年起受嚴重特殊傳染性肺炎疫情影響，近年暫未針對「中藥查驗登記審查費收費標準」進行調整。</w:t>
            </w:r>
          </w:p>
          <w:p w:rsidR="00781D54" w:rsidRPr="0089504E" w:rsidRDefault="00781D54" w:rsidP="000B156A">
            <w:pPr>
              <w:pStyle w:val="23"/>
              <w:numPr>
                <w:ilvl w:val="0"/>
                <w:numId w:val="9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經盤點收費項目，因國外中藥製造品質檢查與產品屬性、藥品查驗登記、臨床試驗及中藥製造品質檢查有關之函詢案等業務態樣多元，涉高技術性專業，爰本部</w:t>
            </w:r>
            <w:r w:rsidR="002829B5" w:rsidRPr="0089504E">
              <w:rPr>
                <w:rFonts w:ascii="Times New Roman" w:hAnsi="Times New Roman" w:cs="Times New Roman" w:hint="eastAsia"/>
                <w:color w:val="auto"/>
              </w:rPr>
              <w:t>112</w:t>
            </w:r>
            <w:r w:rsidR="002829B5" w:rsidRPr="0089504E">
              <w:rPr>
                <w:rFonts w:ascii="Times New Roman" w:hAnsi="Times New Roman" w:cs="Times New Roman" w:hint="eastAsia"/>
                <w:color w:val="auto"/>
              </w:rPr>
              <w:t>年</w:t>
            </w:r>
            <w:r w:rsidRPr="0089504E">
              <w:rPr>
                <w:rFonts w:ascii="Times New Roman" w:hAnsi="Times New Roman" w:cs="Times New Roman" w:hint="eastAsia"/>
                <w:color w:val="auto"/>
              </w:rPr>
              <w:t>擬先評估規劃酌予調整是類申請案之收費項目與</w:t>
            </w:r>
            <w:r w:rsidR="002829B5" w:rsidRPr="0089504E">
              <w:rPr>
                <w:rFonts w:ascii="Times New Roman" w:hAnsi="Times New Roman" w:cs="Times New Roman" w:hint="eastAsia"/>
                <w:color w:val="auto"/>
              </w:rPr>
              <w:t>標準</w:t>
            </w:r>
            <w:r w:rsidRPr="0089504E">
              <w:rPr>
                <w:rFonts w:ascii="Times New Roman" w:hAnsi="Times New Roman" w:cs="Times New Roman" w:hint="eastAsia"/>
                <w:color w:val="auto"/>
              </w:rPr>
              <w:t>，以符合收支平衡之原則。至國內中藥查驗登記相關收費項目，將視中藥廠確效作業執行情形，再行評估修正。</w:t>
            </w:r>
          </w:p>
        </w:tc>
      </w:tr>
      <w:tr w:rsidR="00781D54" w:rsidRPr="0089504E" w:rsidTr="00BF4A11">
        <w:trPr>
          <w:trHeight w:val="297"/>
          <w:jc w:val="center"/>
        </w:trPr>
        <w:tc>
          <w:tcPr>
            <w:tcW w:w="1093" w:type="dxa"/>
            <w:shd w:val="clear" w:color="auto" w:fill="auto"/>
          </w:tcPr>
          <w:p w:rsidR="00781D54" w:rsidRPr="0089504E" w:rsidRDefault="00781D54" w:rsidP="00781D54">
            <w:pPr>
              <w:spacing w:line="360" w:lineRule="exact"/>
              <w:jc w:val="center"/>
              <w:rPr>
                <w:sz w:val="20"/>
                <w:szCs w:val="20"/>
              </w:rPr>
            </w:pPr>
            <w:r w:rsidRPr="0089504E">
              <w:rPr>
                <w:rFonts w:hint="eastAsia"/>
                <w:sz w:val="20"/>
                <w:szCs w:val="20"/>
              </w:rPr>
              <w:t>(</w:t>
            </w:r>
            <w:r w:rsidRPr="0089504E">
              <w:rPr>
                <w:rFonts w:hint="eastAsia"/>
                <w:sz w:val="20"/>
                <w:szCs w:val="20"/>
              </w:rPr>
              <w:t>二</w:t>
            </w:r>
            <w:r w:rsidRPr="0089504E">
              <w:rPr>
                <w:rFonts w:hint="eastAsia"/>
                <w:sz w:val="20"/>
                <w:szCs w:val="20"/>
              </w:rPr>
              <w:t>)</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年度衛生福利部「行政規費收入」項下「證照費」預算編列</w:t>
            </w:r>
            <w:r w:rsidRPr="0089504E">
              <w:rPr>
                <w:rFonts w:ascii="Times New Roman" w:hAnsi="Times New Roman" w:cs="Times New Roman"/>
                <w:color w:val="auto"/>
              </w:rPr>
              <w:t>5,303</w:t>
            </w:r>
            <w:r w:rsidRPr="0089504E">
              <w:rPr>
                <w:rFonts w:ascii="Times New Roman" w:hAnsi="Times New Roman" w:cs="Times New Roman" w:hint="eastAsia"/>
                <w:color w:val="auto"/>
              </w:rPr>
              <w:t>萬</w:t>
            </w:r>
            <w:r w:rsidRPr="0089504E">
              <w:rPr>
                <w:rFonts w:ascii="Times New Roman" w:hAnsi="Times New Roman" w:cs="Times New Roman"/>
                <w:color w:val="auto"/>
              </w:rPr>
              <w:t>6</w:t>
            </w:r>
            <w:r w:rsidRPr="0089504E">
              <w:rPr>
                <w:rFonts w:ascii="Times New Roman" w:hAnsi="Times New Roman" w:cs="Times New Roman" w:hint="eastAsia"/>
                <w:color w:val="auto"/>
              </w:rPr>
              <w:t>千元，其中牙科專科醫師證書費編列</w:t>
            </w:r>
            <w:r w:rsidRPr="0089504E">
              <w:rPr>
                <w:rFonts w:ascii="Times New Roman" w:hAnsi="Times New Roman" w:cs="Times New Roman"/>
                <w:color w:val="auto"/>
              </w:rPr>
              <w:t>39</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千元，依其規劃</w:t>
            </w:r>
            <w:r w:rsidRPr="0089504E">
              <w:rPr>
                <w:rFonts w:ascii="Times New Roman" w:hAnsi="Times New Roman" w:cs="Times New Roman"/>
                <w:color w:val="auto"/>
              </w:rPr>
              <w:t>112</w:t>
            </w:r>
            <w:r w:rsidRPr="0089504E">
              <w:rPr>
                <w:rFonts w:ascii="Times New Roman" w:hAnsi="Times New Roman" w:cs="Times New Roman" w:hint="eastAsia"/>
                <w:color w:val="auto"/>
              </w:rPr>
              <w:t>年度預劃</w:t>
            </w:r>
            <w:r w:rsidRPr="0089504E">
              <w:rPr>
                <w:rFonts w:ascii="Times New Roman" w:hAnsi="Times New Roman" w:cs="Times New Roman"/>
                <w:color w:val="auto"/>
              </w:rPr>
              <w:lastRenderedPageBreak/>
              <w:t>266</w:t>
            </w:r>
            <w:r w:rsidRPr="0089504E">
              <w:rPr>
                <w:rFonts w:ascii="Times New Roman" w:hAnsi="Times New Roman" w:cs="Times New Roman" w:hint="eastAsia"/>
                <w:color w:val="auto"/>
              </w:rPr>
              <w:t>人較</w:t>
            </w:r>
            <w:r w:rsidRPr="0089504E">
              <w:rPr>
                <w:rFonts w:ascii="Times New Roman" w:hAnsi="Times New Roman" w:cs="Times New Roman"/>
                <w:color w:val="auto"/>
              </w:rPr>
              <w:t>111</w:t>
            </w:r>
            <w:r w:rsidRPr="0089504E">
              <w:rPr>
                <w:rFonts w:ascii="Times New Roman" w:hAnsi="Times New Roman" w:cs="Times New Roman" w:hint="eastAsia"/>
                <w:color w:val="auto"/>
              </w:rPr>
              <w:t>年度</w:t>
            </w:r>
            <w:r w:rsidRPr="0089504E">
              <w:rPr>
                <w:rFonts w:ascii="Times New Roman" w:hAnsi="Times New Roman" w:cs="Times New Roman"/>
                <w:color w:val="auto"/>
              </w:rPr>
              <w:t>154</w:t>
            </w:r>
            <w:r w:rsidRPr="0089504E">
              <w:rPr>
                <w:rFonts w:ascii="Times New Roman" w:hAnsi="Times New Roman" w:cs="Times New Roman" w:hint="eastAsia"/>
                <w:color w:val="auto"/>
              </w:rPr>
              <w:t>人高出</w:t>
            </w:r>
            <w:r w:rsidRPr="0089504E">
              <w:rPr>
                <w:rFonts w:ascii="Times New Roman" w:hAnsi="Times New Roman" w:cs="Times New Roman"/>
                <w:color w:val="auto"/>
              </w:rPr>
              <w:t>112</w:t>
            </w:r>
            <w:r w:rsidRPr="0089504E">
              <w:rPr>
                <w:rFonts w:ascii="Times New Roman" w:hAnsi="Times New Roman" w:cs="Times New Roman" w:hint="eastAsia"/>
                <w:color w:val="auto"/>
              </w:rPr>
              <w:t>人，顯不合理。為維持國內牙醫行業健全及維持牙科部門之健保總額預算平衡，爰建議衛生福利部於配合修正「醫師法施行細則」及相關授權子法規時，應邀集相關領域專家團體召開研商會議後，再行公告事宜並參酌以下建議：</w:t>
            </w:r>
            <w:r w:rsidRPr="0089504E">
              <w:rPr>
                <w:rFonts w:ascii="Times New Roman" w:hAnsi="Times New Roman" w:cs="Times New Roman"/>
                <w:color w:val="auto"/>
              </w:rPr>
              <w:t>1.</w:t>
            </w:r>
            <w:r w:rsidRPr="0089504E">
              <w:rPr>
                <w:rFonts w:ascii="Times New Roman" w:hAnsi="Times New Roman" w:cs="Times New Roman" w:hint="eastAsia"/>
                <w:color w:val="auto"/>
              </w:rPr>
              <w:t>國外學歷臨床實習名額，維持現行牙醫學系</w:t>
            </w:r>
            <w:r w:rsidRPr="0089504E">
              <w:rPr>
                <w:rFonts w:ascii="Times New Roman" w:hAnsi="Times New Roman" w:cs="Times New Roman"/>
                <w:color w:val="auto"/>
              </w:rPr>
              <w:t>50</w:t>
            </w:r>
            <w:r w:rsidRPr="0089504E">
              <w:rPr>
                <w:rFonts w:ascii="Times New Roman" w:hAnsi="Times New Roman" w:cs="Times New Roman" w:hint="eastAsia"/>
                <w:color w:val="auto"/>
              </w:rPr>
              <w:t>名、醫學系</w:t>
            </w:r>
            <w:r w:rsidRPr="0089504E">
              <w:rPr>
                <w:rFonts w:ascii="Times New Roman" w:hAnsi="Times New Roman" w:cs="Times New Roman"/>
                <w:color w:val="auto"/>
              </w:rPr>
              <w:t>100</w:t>
            </w:r>
            <w:r w:rsidRPr="0089504E">
              <w:rPr>
                <w:rFonts w:ascii="Times New Roman" w:hAnsi="Times New Roman" w:cs="Times New Roman" w:hint="eastAsia"/>
                <w:color w:val="auto"/>
              </w:rPr>
              <w:t>名，且因應少子化趨勢，應依</w:t>
            </w:r>
            <w:r w:rsidRPr="0089504E">
              <w:rPr>
                <w:rFonts w:ascii="Times New Roman" w:hAnsi="Times New Roman" w:cs="Times New Roman"/>
                <w:color w:val="auto"/>
              </w:rPr>
              <w:t>107</w:t>
            </w:r>
            <w:r w:rsidRPr="0089504E">
              <w:rPr>
                <w:rFonts w:ascii="Times New Roman" w:hAnsi="Times New Roman" w:cs="Times New Roman" w:hint="eastAsia"/>
                <w:color w:val="auto"/>
              </w:rPr>
              <w:t>年衛生福利部口腔醫學委員會決議，於</w:t>
            </w:r>
            <w:r w:rsidRPr="0089504E">
              <w:rPr>
                <w:rFonts w:ascii="Times New Roman" w:hAnsi="Times New Roman" w:cs="Times New Roman"/>
                <w:color w:val="auto"/>
              </w:rPr>
              <w:t>113</w:t>
            </w:r>
            <w:r w:rsidRPr="0089504E">
              <w:rPr>
                <w:rFonts w:ascii="Times New Roman" w:hAnsi="Times New Roman" w:cs="Times New Roman" w:hint="eastAsia"/>
                <w:color w:val="auto"/>
              </w:rPr>
              <w:t>年回歸</w:t>
            </w:r>
            <w:r w:rsidRPr="0089504E">
              <w:rPr>
                <w:rFonts w:ascii="Times New Roman" w:hAnsi="Times New Roman" w:cs="Times New Roman"/>
                <w:color w:val="auto"/>
              </w:rPr>
              <w:t>98</w:t>
            </w:r>
            <w:r w:rsidRPr="0089504E">
              <w:rPr>
                <w:rFonts w:ascii="Times New Roman" w:hAnsi="Times New Roman" w:cs="Times New Roman" w:hint="eastAsia"/>
                <w:color w:val="auto"/>
              </w:rPr>
              <w:t>年會議決議之國內學生招生名額</w:t>
            </w:r>
            <w:r w:rsidRPr="0089504E">
              <w:rPr>
                <w:rFonts w:ascii="Times New Roman" w:hAnsi="Times New Roman" w:cs="Times New Roman"/>
                <w:color w:val="auto"/>
              </w:rPr>
              <w:t>1/10</w:t>
            </w:r>
            <w:r w:rsidRPr="0089504E">
              <w:rPr>
                <w:rFonts w:ascii="Times New Roman" w:hAnsi="Times New Roman" w:cs="Times New Roman" w:hint="eastAsia"/>
                <w:color w:val="auto"/>
              </w:rPr>
              <w:t>，即牙醫學系</w:t>
            </w:r>
            <w:r w:rsidRPr="0089504E">
              <w:rPr>
                <w:rFonts w:ascii="Times New Roman" w:hAnsi="Times New Roman" w:cs="Times New Roman"/>
                <w:color w:val="auto"/>
              </w:rPr>
              <w:t>30</w:t>
            </w:r>
            <w:r w:rsidRPr="0089504E">
              <w:rPr>
                <w:rFonts w:ascii="Times New Roman" w:hAnsi="Times New Roman" w:cs="Times New Roman" w:hint="eastAsia"/>
                <w:color w:val="auto"/>
              </w:rPr>
              <w:t>名，並明載於「醫師法施行細則」。</w:t>
            </w:r>
            <w:r w:rsidRPr="0089504E">
              <w:rPr>
                <w:rFonts w:ascii="Times New Roman" w:hAnsi="Times New Roman" w:cs="Times New Roman"/>
                <w:color w:val="auto"/>
              </w:rPr>
              <w:t>113</w:t>
            </w:r>
            <w:r w:rsidRPr="0089504E">
              <w:rPr>
                <w:rFonts w:ascii="Times New Roman" w:hAnsi="Times New Roman" w:cs="Times New Roman" w:hint="eastAsia"/>
                <w:color w:val="auto"/>
              </w:rPr>
              <w:t>年後國外學歷開放名額應再逐年下降，以因應醫師人力過剩及少子化現象。</w:t>
            </w:r>
            <w:r w:rsidRPr="0089504E">
              <w:rPr>
                <w:rFonts w:ascii="Times New Roman" w:hAnsi="Times New Roman" w:cs="Times New Roman"/>
                <w:color w:val="auto"/>
              </w:rPr>
              <w:t>2.</w:t>
            </w:r>
            <w:r w:rsidRPr="0089504E">
              <w:rPr>
                <w:rFonts w:ascii="Times New Roman" w:hAnsi="Times New Roman" w:cs="Times New Roman" w:hint="eastAsia"/>
                <w:color w:val="auto"/>
              </w:rPr>
              <w:t>維持「國外大學或學院醫學系科學歷採認原則」。</w:t>
            </w:r>
            <w:r w:rsidRPr="0089504E">
              <w:rPr>
                <w:rFonts w:ascii="Times New Roman" w:hAnsi="Times New Roman" w:cs="Times New Roman"/>
                <w:color w:val="auto"/>
              </w:rPr>
              <w:t>3.</w:t>
            </w:r>
            <w:r w:rsidRPr="0089504E">
              <w:rPr>
                <w:rFonts w:ascii="Times New Roman" w:hAnsi="Times New Roman" w:cs="Times New Roman" w:hint="eastAsia"/>
                <w:color w:val="auto"/>
              </w:rPr>
              <w:t>「醫師法」第</w:t>
            </w:r>
            <w:r w:rsidRPr="0089504E">
              <w:rPr>
                <w:rFonts w:ascii="Times New Roman" w:hAnsi="Times New Roman" w:cs="Times New Roman"/>
                <w:color w:val="auto"/>
              </w:rPr>
              <w:t>4</w:t>
            </w:r>
            <w:r w:rsidRPr="0089504E">
              <w:rPr>
                <w:rFonts w:ascii="Times New Roman" w:hAnsi="Times New Roman" w:cs="Times New Roman" w:hint="eastAsia"/>
                <w:color w:val="auto"/>
              </w:rPr>
              <w:t>條之</w:t>
            </w:r>
            <w:r w:rsidRPr="0089504E">
              <w:rPr>
                <w:rFonts w:ascii="Times New Roman" w:hAnsi="Times New Roman" w:cs="Times New Roman"/>
                <w:color w:val="auto"/>
              </w:rPr>
              <w:t>1</w:t>
            </w:r>
            <w:r w:rsidRPr="0089504E">
              <w:rPr>
                <w:rFonts w:ascii="Times New Roman" w:hAnsi="Times New Roman" w:cs="Times New Roman" w:hint="eastAsia"/>
                <w:color w:val="auto"/>
              </w:rPr>
              <w:t>落日條款之「入學」定義為「實際入學」，排除僅取得「入學許可」者。</w:t>
            </w:r>
          </w:p>
        </w:tc>
        <w:tc>
          <w:tcPr>
            <w:tcW w:w="4466" w:type="dxa"/>
            <w:shd w:val="clear" w:color="auto" w:fill="auto"/>
          </w:tcPr>
          <w:p w:rsidR="002829B5" w:rsidRPr="0089504E" w:rsidRDefault="00781D54" w:rsidP="000B156A">
            <w:pPr>
              <w:pStyle w:val="23"/>
              <w:numPr>
                <w:ilvl w:val="0"/>
                <w:numId w:val="8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查我國</w:t>
            </w:r>
            <w:r w:rsidR="00CC4710" w:rsidRPr="0089504E">
              <w:rPr>
                <w:rFonts w:ascii="Times New Roman" w:hAnsi="Times New Roman" w:cs="Times New Roman" w:hint="eastAsia"/>
                <w:color w:val="auto"/>
              </w:rPr>
              <w:t>於</w:t>
            </w:r>
            <w:r w:rsidR="00CC4710" w:rsidRPr="0089504E">
              <w:rPr>
                <w:rFonts w:ascii="Times New Roman" w:hAnsi="Times New Roman" w:cs="Times New Roman" w:hint="eastAsia"/>
                <w:color w:val="auto"/>
              </w:rPr>
              <w:t>110</w:t>
            </w:r>
            <w:r w:rsidR="00CC4710" w:rsidRPr="0089504E">
              <w:rPr>
                <w:rFonts w:ascii="Times New Roman" w:hAnsi="Times New Roman" w:cs="Times New Roman" w:hint="eastAsia"/>
                <w:color w:val="auto"/>
              </w:rPr>
              <w:t>年至</w:t>
            </w:r>
            <w:r w:rsidR="00CC4710" w:rsidRPr="0089504E">
              <w:rPr>
                <w:rFonts w:ascii="Times New Roman" w:hAnsi="Times New Roman" w:cs="Times New Roman" w:hint="eastAsia"/>
                <w:color w:val="auto"/>
              </w:rPr>
              <w:t>111</w:t>
            </w:r>
            <w:r w:rsidR="00CC4710" w:rsidRPr="0089504E">
              <w:rPr>
                <w:rFonts w:ascii="Times New Roman" w:hAnsi="Times New Roman" w:cs="Times New Roman" w:hint="eastAsia"/>
                <w:color w:val="auto"/>
              </w:rPr>
              <w:t>年間新增設立</w:t>
            </w:r>
            <w:r w:rsidR="00CC4710" w:rsidRPr="0089504E">
              <w:rPr>
                <w:rFonts w:ascii="Times New Roman" w:hAnsi="Times New Roman" w:cs="Times New Roman" w:hint="eastAsia"/>
                <w:color w:val="auto"/>
              </w:rPr>
              <w:t>6</w:t>
            </w:r>
            <w:r w:rsidRPr="0089504E">
              <w:rPr>
                <w:rFonts w:ascii="Times New Roman" w:hAnsi="Times New Roman" w:cs="Times New Roman" w:hint="eastAsia"/>
                <w:color w:val="auto"/>
              </w:rPr>
              <w:t>項牙醫專科，</w:t>
            </w:r>
            <w:r w:rsidR="00CC4710" w:rsidRPr="0089504E">
              <w:rPr>
                <w:rFonts w:ascii="Times New Roman" w:hAnsi="Times New Roman" w:cs="Times New Roman" w:hint="eastAsia"/>
                <w:color w:val="auto"/>
              </w:rPr>
              <w:t>考量</w:t>
            </w:r>
            <w:r w:rsidRPr="0089504E">
              <w:rPr>
                <w:rFonts w:ascii="Times New Roman" w:hAnsi="Times New Roman" w:cs="Times New Roman" w:hint="eastAsia"/>
                <w:color w:val="auto"/>
              </w:rPr>
              <w:t>專科制度漸趨健全，預估申領專科醫師證書人數</w:t>
            </w:r>
            <w:r w:rsidR="00CC4710" w:rsidRPr="0089504E">
              <w:rPr>
                <w:rFonts w:ascii="Times New Roman" w:hAnsi="Times New Roman" w:cs="Times New Roman" w:hint="eastAsia"/>
                <w:color w:val="auto"/>
              </w:rPr>
              <w:t>增加</w:t>
            </w:r>
            <w:r w:rsidRPr="0089504E">
              <w:rPr>
                <w:rFonts w:ascii="Times New Roman" w:hAnsi="Times New Roman" w:cs="Times New Roman" w:hint="eastAsia"/>
                <w:color w:val="auto"/>
              </w:rPr>
              <w:t>，</w:t>
            </w:r>
            <w:r w:rsidR="00A149A0" w:rsidRPr="0089504E">
              <w:rPr>
                <w:rFonts w:ascii="Times New Roman" w:hAnsi="Times New Roman" w:cs="Times New Roman" w:hint="eastAsia"/>
                <w:color w:val="auto"/>
              </w:rPr>
              <w:t>致</w:t>
            </w:r>
            <w:r w:rsidRPr="0089504E">
              <w:rPr>
                <w:rFonts w:ascii="Times New Roman" w:hAnsi="Times New Roman" w:cs="Times New Roman" w:hint="eastAsia"/>
                <w:color w:val="auto"/>
              </w:rPr>
              <w:t>行政規費</w:t>
            </w:r>
            <w:r w:rsidR="00CC4710" w:rsidRPr="0089504E">
              <w:rPr>
                <w:rFonts w:ascii="Times New Roman" w:hAnsi="Times New Roman" w:cs="Times New Roman" w:hint="eastAsia"/>
                <w:color w:val="auto"/>
              </w:rPr>
              <w:t>收入</w:t>
            </w:r>
            <w:r w:rsidR="00A149A0" w:rsidRPr="0089504E">
              <w:rPr>
                <w:rFonts w:ascii="Times New Roman" w:hAnsi="Times New Roman" w:cs="Times New Roman" w:hint="eastAsia"/>
                <w:color w:val="auto"/>
              </w:rPr>
              <w:t>增加</w:t>
            </w:r>
            <w:r w:rsidRPr="0089504E">
              <w:rPr>
                <w:rFonts w:ascii="Times New Roman" w:hAnsi="Times New Roman" w:cs="Times New Roman" w:hint="eastAsia"/>
                <w:color w:val="auto"/>
              </w:rPr>
              <w:t>。</w:t>
            </w:r>
          </w:p>
          <w:p w:rsidR="002829B5" w:rsidRPr="0089504E" w:rsidRDefault="00781D54" w:rsidP="000B156A">
            <w:pPr>
              <w:pStyle w:val="23"/>
              <w:numPr>
                <w:ilvl w:val="0"/>
                <w:numId w:val="8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112</w:t>
            </w:r>
            <w:r w:rsidRPr="0089504E">
              <w:rPr>
                <w:rFonts w:ascii="Times New Roman" w:hAnsi="Times New Roman" w:cs="Times New Roman" w:hint="eastAsia"/>
                <w:color w:val="auto"/>
              </w:rPr>
              <w:t>年</w:t>
            </w:r>
            <w:r w:rsidR="00D92BE0" w:rsidRPr="0089504E">
              <w:rPr>
                <w:rFonts w:ascii="Times New Roman" w:hAnsi="Times New Roman" w:cs="Times New Roman" w:hint="eastAsia"/>
                <w:color w:val="auto"/>
              </w:rPr>
              <w:t>國外牙醫學畢業生臨床實作訓練</w:t>
            </w:r>
            <w:r w:rsidRPr="0089504E">
              <w:rPr>
                <w:rFonts w:ascii="Times New Roman" w:hAnsi="Times New Roman" w:cs="Times New Roman" w:hint="eastAsia"/>
                <w:color w:val="auto"/>
              </w:rPr>
              <w:t>選配分發名額為</w:t>
            </w:r>
            <w:r w:rsidRPr="0089504E">
              <w:rPr>
                <w:rFonts w:ascii="Times New Roman" w:hAnsi="Times New Roman" w:cs="Times New Roman" w:hint="eastAsia"/>
                <w:color w:val="auto"/>
              </w:rPr>
              <w:t>50</w:t>
            </w:r>
            <w:r w:rsidRPr="0089504E">
              <w:rPr>
                <w:rFonts w:ascii="Times New Roman" w:hAnsi="Times New Roman" w:cs="Times New Roman" w:hint="eastAsia"/>
                <w:color w:val="auto"/>
              </w:rPr>
              <w:t>人，相關訊息業公布於本部及</w:t>
            </w:r>
            <w:r w:rsidR="00CC4710" w:rsidRPr="0089504E">
              <w:rPr>
                <w:rFonts w:ascii="Times New Roman" w:hAnsi="Times New Roman" w:cs="Times New Roman" w:hint="eastAsia"/>
                <w:color w:val="auto"/>
              </w:rPr>
              <w:t>臺</w:t>
            </w:r>
            <w:r w:rsidRPr="0089504E">
              <w:rPr>
                <w:rFonts w:ascii="Times New Roman" w:hAnsi="Times New Roman" w:cs="Times New Roman" w:hint="eastAsia"/>
                <w:color w:val="auto"/>
              </w:rPr>
              <w:t>灣醫學教育學會網站。</w:t>
            </w:r>
          </w:p>
          <w:p w:rsidR="002829B5" w:rsidRPr="0089504E" w:rsidRDefault="00781D54" w:rsidP="000B156A">
            <w:pPr>
              <w:pStyle w:val="23"/>
              <w:numPr>
                <w:ilvl w:val="0"/>
                <w:numId w:val="8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本部依</w:t>
            </w:r>
            <w:r w:rsidR="00F72379">
              <w:rPr>
                <w:rFonts w:ascii="Times New Roman" w:hAnsi="Times New Roman" w:cs="Times New Roman" w:hint="eastAsia"/>
                <w:color w:val="auto"/>
              </w:rPr>
              <w:t>「</w:t>
            </w:r>
            <w:r w:rsidRPr="0089504E">
              <w:rPr>
                <w:rFonts w:ascii="Times New Roman" w:hAnsi="Times New Roman" w:cs="Times New Roman" w:hint="eastAsia"/>
                <w:color w:val="auto"/>
              </w:rPr>
              <w:t>醫師法</w:t>
            </w:r>
            <w:r w:rsidR="00F72379">
              <w:rPr>
                <w:rFonts w:ascii="Times New Roman" w:hAnsi="Times New Roman" w:cs="Times New Roman" w:hint="eastAsia"/>
                <w:color w:val="auto"/>
              </w:rPr>
              <w:t>」</w:t>
            </w:r>
            <w:r w:rsidRPr="0089504E">
              <w:rPr>
                <w:rFonts w:ascii="Times New Roman" w:hAnsi="Times New Roman" w:cs="Times New Roman" w:hint="eastAsia"/>
                <w:color w:val="auto"/>
              </w:rPr>
              <w:t>第</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條之</w:t>
            </w:r>
            <w:r w:rsidRPr="0089504E">
              <w:rPr>
                <w:rFonts w:ascii="Times New Roman" w:hAnsi="Times New Roman" w:cs="Times New Roman" w:hint="eastAsia"/>
                <w:color w:val="auto"/>
              </w:rPr>
              <w:t>1</w:t>
            </w:r>
            <w:r w:rsidRPr="0089504E">
              <w:rPr>
                <w:rFonts w:ascii="Times New Roman" w:hAnsi="Times New Roman" w:cs="Times New Roman" w:hint="eastAsia"/>
                <w:color w:val="auto"/>
              </w:rPr>
              <w:t>第</w:t>
            </w:r>
            <w:r w:rsidRPr="0089504E">
              <w:rPr>
                <w:rFonts w:ascii="Times New Roman" w:hAnsi="Times New Roman" w:cs="Times New Roman" w:hint="eastAsia"/>
                <w:color w:val="auto"/>
              </w:rPr>
              <w:t>3</w:t>
            </w:r>
            <w:r w:rsidRPr="0089504E">
              <w:rPr>
                <w:rFonts w:ascii="Times New Roman" w:hAnsi="Times New Roman" w:cs="Times New Roman" w:hint="eastAsia"/>
                <w:color w:val="auto"/>
              </w:rPr>
              <w:t>項授權，研議「國外牙醫學歷參加醫師考試臨床實作適應訓練辦法」草案，於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日</w:t>
            </w:r>
            <w:r w:rsidR="00CC4710" w:rsidRPr="0089504E">
              <w:rPr>
                <w:rFonts w:ascii="Times New Roman" w:hAnsi="Times New Roman" w:cs="Times New Roman" w:hint="eastAsia"/>
                <w:color w:val="auto"/>
              </w:rPr>
              <w:t>完成</w:t>
            </w:r>
            <w:r w:rsidRPr="0089504E">
              <w:rPr>
                <w:rFonts w:ascii="Times New Roman" w:hAnsi="Times New Roman" w:cs="Times New Roman" w:hint="eastAsia"/>
                <w:color w:val="auto"/>
              </w:rPr>
              <w:t>預告</w:t>
            </w:r>
            <w:r w:rsidR="00CC4710" w:rsidRPr="0089504E">
              <w:rPr>
                <w:rFonts w:ascii="Times New Roman" w:hAnsi="Times New Roman" w:cs="Times New Roman" w:hint="eastAsia"/>
                <w:color w:val="auto"/>
              </w:rPr>
              <w:t>程序，</w:t>
            </w:r>
            <w:r w:rsidRPr="0089504E">
              <w:rPr>
                <w:rFonts w:ascii="Times New Roman" w:hAnsi="Times New Roman" w:cs="Times New Roman" w:hint="eastAsia"/>
                <w:color w:val="auto"/>
              </w:rPr>
              <w:t>刻正參考各專業團體及基層意見研修條文。</w:t>
            </w:r>
          </w:p>
          <w:p w:rsidR="00781D54" w:rsidRPr="0089504E" w:rsidRDefault="00F72379" w:rsidP="000B156A">
            <w:pPr>
              <w:pStyle w:val="23"/>
              <w:numPr>
                <w:ilvl w:val="0"/>
                <w:numId w:val="89"/>
              </w:numPr>
              <w:spacing w:line="370" w:lineRule="exact"/>
              <w:ind w:left="358" w:hanging="420"/>
              <w:rPr>
                <w:rFonts w:ascii="Times New Roman" w:hAnsi="Times New Roman" w:cs="Times New Roman"/>
                <w:color w:val="auto"/>
              </w:rPr>
            </w:pPr>
            <w:r>
              <w:rPr>
                <w:rFonts w:ascii="Times New Roman" w:hAnsi="Times New Roman" w:cs="Times New Roman" w:hint="eastAsia"/>
                <w:color w:val="auto"/>
              </w:rPr>
              <w:t>「</w:t>
            </w:r>
            <w:r w:rsidR="008E01D4" w:rsidRPr="0089504E">
              <w:rPr>
                <w:rFonts w:ascii="Times New Roman" w:hAnsi="Times New Roman" w:cs="Times New Roman"/>
                <w:color w:val="auto"/>
              </w:rPr>
              <w:t>醫師法</w:t>
            </w:r>
            <w:r>
              <w:rPr>
                <w:rFonts w:ascii="Times New Roman" w:hAnsi="Times New Roman" w:cs="Times New Roman" w:hint="eastAsia"/>
                <w:color w:val="auto"/>
              </w:rPr>
              <w:t>」</w:t>
            </w:r>
            <w:r w:rsidR="008E01D4" w:rsidRPr="0089504E">
              <w:rPr>
                <w:rFonts w:ascii="Times New Roman" w:hAnsi="Times New Roman" w:cs="Times New Roman"/>
                <w:color w:val="auto"/>
              </w:rPr>
              <w:t>第</w:t>
            </w:r>
            <w:r w:rsidR="008E01D4" w:rsidRPr="0089504E">
              <w:rPr>
                <w:rFonts w:ascii="Times New Roman" w:hAnsi="Times New Roman" w:cs="Times New Roman"/>
                <w:color w:val="auto"/>
              </w:rPr>
              <w:t>4</w:t>
            </w:r>
            <w:r w:rsidR="008E01D4" w:rsidRPr="0089504E">
              <w:rPr>
                <w:rFonts w:ascii="Times New Roman" w:hAnsi="Times New Roman" w:cs="Times New Roman"/>
                <w:color w:val="auto"/>
              </w:rPr>
              <w:t>條之</w:t>
            </w:r>
            <w:r w:rsidR="008E01D4" w:rsidRPr="0089504E">
              <w:rPr>
                <w:rFonts w:ascii="Times New Roman" w:hAnsi="Times New Roman" w:cs="Times New Roman"/>
                <w:color w:val="auto"/>
              </w:rPr>
              <w:t>1</w:t>
            </w:r>
            <w:r w:rsidR="008E01D4" w:rsidRPr="0089504E">
              <w:rPr>
                <w:rFonts w:ascii="Times New Roman" w:hAnsi="Times New Roman" w:cs="Times New Roman"/>
                <w:color w:val="auto"/>
              </w:rPr>
              <w:t>落日條款之「入學」定義，擬於醫師法施行細則全文修正草案中明定為「已註冊入學就讀」。</w:t>
            </w:r>
          </w:p>
        </w:tc>
      </w:tr>
      <w:tr w:rsidR="00781D54" w:rsidRPr="0089504E" w:rsidTr="00BF4A11">
        <w:trPr>
          <w:trHeight w:val="297"/>
          <w:jc w:val="center"/>
        </w:trPr>
        <w:tc>
          <w:tcPr>
            <w:tcW w:w="10171" w:type="dxa"/>
            <w:gridSpan w:val="3"/>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b/>
                <w:color w:val="auto"/>
              </w:rPr>
              <w:lastRenderedPageBreak/>
              <w:t>二、歲出部分</w:t>
            </w:r>
          </w:p>
        </w:tc>
      </w:tr>
      <w:tr w:rsidR="00781D54" w:rsidRPr="0089504E" w:rsidTr="00BF4A11">
        <w:trPr>
          <w:trHeight w:val="297"/>
          <w:jc w:val="center"/>
        </w:trPr>
        <w:tc>
          <w:tcPr>
            <w:tcW w:w="10171" w:type="dxa"/>
            <w:gridSpan w:val="3"/>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hint="eastAsia"/>
                <w:b/>
                <w:color w:val="auto"/>
              </w:rPr>
              <w:t>財政委</w:t>
            </w:r>
            <w:r w:rsidRPr="0089504E">
              <w:rPr>
                <w:b/>
                <w:color w:val="auto"/>
              </w:rPr>
              <w:t>員會</w:t>
            </w:r>
          </w:p>
        </w:tc>
      </w:tr>
      <w:tr w:rsidR="00781D54" w:rsidRPr="0089504E" w:rsidTr="00BF4A11">
        <w:trPr>
          <w:trHeight w:val="297"/>
          <w:jc w:val="center"/>
        </w:trPr>
        <w:tc>
          <w:tcPr>
            <w:tcW w:w="10171" w:type="dxa"/>
            <w:gridSpan w:val="3"/>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b/>
                <w:color w:val="auto"/>
              </w:rPr>
              <w:t>第</w:t>
            </w:r>
            <w:r w:rsidRPr="0089504E">
              <w:rPr>
                <w:rFonts w:ascii="Times New Roman" w:hAnsi="Times New Roman" w:cs="Times New Roman" w:hint="eastAsia"/>
                <w:b/>
                <w:color w:val="auto"/>
              </w:rPr>
              <w:t>2</w:t>
            </w:r>
            <w:r w:rsidRPr="0089504E">
              <w:rPr>
                <w:rFonts w:ascii="Times New Roman" w:hAnsi="Times New Roman" w:cs="Times New Roman"/>
                <w:b/>
                <w:color w:val="auto"/>
              </w:rPr>
              <w:t>款第</w:t>
            </w:r>
            <w:r w:rsidRPr="0089504E">
              <w:rPr>
                <w:rFonts w:ascii="Times New Roman" w:hAnsi="Times New Roman" w:cs="Times New Roman" w:hint="eastAsia"/>
                <w:b/>
                <w:color w:val="auto"/>
              </w:rPr>
              <w:t>2</w:t>
            </w:r>
            <w:r w:rsidRPr="0089504E">
              <w:rPr>
                <w:rFonts w:ascii="Times New Roman" w:hAnsi="Times New Roman" w:cs="Times New Roman"/>
                <w:b/>
                <w:color w:val="auto"/>
              </w:rPr>
              <w:t>項</w:t>
            </w:r>
            <w:r w:rsidRPr="0089504E">
              <w:rPr>
                <w:rFonts w:ascii="Times New Roman" w:hAnsi="Times New Roman" w:cs="Times New Roman" w:hint="eastAsia"/>
                <w:b/>
                <w:color w:val="auto"/>
              </w:rPr>
              <w:t>行政院</w:t>
            </w:r>
            <w:r w:rsidRPr="0089504E">
              <w:rPr>
                <w:rFonts w:ascii="Times New Roman" w:hAnsi="Times New Roman" w:cs="Times New Roman"/>
                <w:b/>
                <w:color w:val="auto"/>
              </w:rPr>
              <w:t>主管</w:t>
            </w:r>
            <w:r w:rsidRPr="0089504E">
              <w:rPr>
                <w:rFonts w:ascii="Times New Roman" w:hAnsi="Times New Roman" w:cs="Times New Roman" w:hint="eastAsia"/>
                <w:b/>
                <w:color w:val="auto"/>
              </w:rPr>
              <w:t>主計總處</w:t>
            </w:r>
          </w:p>
        </w:tc>
      </w:tr>
      <w:tr w:rsidR="00781D54" w:rsidRPr="0089504E" w:rsidTr="00BF4A11">
        <w:trPr>
          <w:trHeight w:val="297"/>
          <w:jc w:val="center"/>
        </w:trPr>
        <w:tc>
          <w:tcPr>
            <w:tcW w:w="10171" w:type="dxa"/>
            <w:gridSpan w:val="3"/>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b/>
                <w:color w:val="auto"/>
              </w:rPr>
              <w:t>本項通過決議</w:t>
            </w:r>
            <w:r w:rsidRPr="0089504E">
              <w:rPr>
                <w:rFonts w:ascii="Times New Roman" w:hAnsi="Times New Roman" w:cs="Times New Roman" w:hint="eastAsia"/>
                <w:b/>
                <w:color w:val="auto"/>
              </w:rPr>
              <w:t>2</w:t>
            </w:r>
            <w:r w:rsidRPr="0089504E">
              <w:rPr>
                <w:rFonts w:ascii="Times New Roman" w:hAnsi="Times New Roman" w:cs="Times New Roman" w:hint="eastAsia"/>
                <w:b/>
                <w:color w:val="auto"/>
              </w:rPr>
              <w:t>項</w:t>
            </w:r>
            <w:r w:rsidRPr="0089504E">
              <w:rPr>
                <w:rFonts w:ascii="Times New Roman" w:hAnsi="Times New Roman" w:cs="Times New Roman"/>
                <w:b/>
                <w:color w:val="auto"/>
              </w:rPr>
              <w:t>：</w:t>
            </w:r>
          </w:p>
        </w:tc>
      </w:tr>
      <w:tr w:rsidR="00781D54" w:rsidRPr="0089504E" w:rsidTr="00BF4A11">
        <w:trPr>
          <w:trHeight w:val="297"/>
          <w:jc w:val="center"/>
        </w:trPr>
        <w:tc>
          <w:tcPr>
            <w:tcW w:w="1093" w:type="dxa"/>
            <w:shd w:val="clear" w:color="auto" w:fill="auto"/>
          </w:tcPr>
          <w:p w:rsidR="00781D54" w:rsidRPr="0089504E" w:rsidRDefault="00781D54" w:rsidP="00781D54">
            <w:pPr>
              <w:spacing w:line="360" w:lineRule="exact"/>
              <w:jc w:val="center"/>
              <w:rPr>
                <w:sz w:val="20"/>
                <w:szCs w:val="20"/>
              </w:rPr>
            </w:pPr>
            <w:r w:rsidRPr="0089504E">
              <w:rPr>
                <w:kern w:val="0"/>
                <w:sz w:val="20"/>
                <w:szCs w:val="20"/>
              </w:rPr>
              <w:t>(</w:t>
            </w:r>
            <w:r w:rsidRPr="0089504E">
              <w:rPr>
                <w:rFonts w:hint="eastAsia"/>
                <w:kern w:val="0"/>
                <w:sz w:val="20"/>
                <w:szCs w:val="20"/>
              </w:rPr>
              <w:t>十四</w:t>
            </w:r>
            <w:r w:rsidRPr="0089504E">
              <w:rPr>
                <w:kern w:val="0"/>
                <w:sz w:val="20"/>
                <w:szCs w:val="20"/>
              </w:rPr>
              <w:t>)</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行政院主計總處曾於</w:t>
            </w:r>
            <w:r w:rsidRPr="0089504E">
              <w:rPr>
                <w:rFonts w:ascii="Times New Roman" w:hAnsi="Times New Roman" w:cs="Times New Roman"/>
                <w:color w:val="auto"/>
              </w:rPr>
              <w:t>93</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31</w:t>
            </w:r>
            <w:r w:rsidRPr="0089504E">
              <w:rPr>
                <w:rFonts w:ascii="Times New Roman" w:hAnsi="Times New Roman" w:cs="Times New Roman" w:hint="eastAsia"/>
                <w:color w:val="auto"/>
              </w:rPr>
              <w:t>日函釋文康活動費之編列不包含約聘僱人員以外之臨時人員，然現今許多臨時人員為契約年聘，後於</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w:t>
            </w:r>
            <w:r w:rsidRPr="0089504E">
              <w:rPr>
                <w:rFonts w:ascii="Times New Roman" w:hAnsi="Times New Roman" w:cs="Times New Roman"/>
                <w:color w:val="auto"/>
              </w:rPr>
              <w:t>18</w:t>
            </w:r>
            <w:r w:rsidRPr="0089504E">
              <w:rPr>
                <w:rFonts w:ascii="Times New Roman" w:hAnsi="Times New Roman" w:cs="Times New Roman" w:hint="eastAsia"/>
                <w:color w:val="auto"/>
              </w:rPr>
              <w:t>日行政院主計總處回應媒體表示，自</w:t>
            </w:r>
            <w:r w:rsidRPr="0089504E">
              <w:rPr>
                <w:rFonts w:ascii="Times New Roman" w:hAnsi="Times New Roman" w:cs="Times New Roman"/>
                <w:color w:val="auto"/>
              </w:rPr>
              <w:t>111</w:t>
            </w:r>
            <w:r w:rsidRPr="0089504E">
              <w:rPr>
                <w:rFonts w:ascii="Times New Roman" w:hAnsi="Times New Roman" w:cs="Times New Roman" w:hint="eastAsia"/>
                <w:color w:val="auto"/>
              </w:rPr>
              <w:t>年起各機關文康活動預算得以編列臨時人員。然審查預算時，各機關臨時人員文康活動經費預算編列情形不同，部分機關編列但也有機關未編列，恐產生同工不同權益之事。建請行政院主計總處周知各機關文康活動預算得以編列臨時人員。</w:t>
            </w:r>
          </w:p>
        </w:tc>
        <w:tc>
          <w:tcPr>
            <w:tcW w:w="4466"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本部配合行政院主計總處辦理相關事宜。</w:t>
            </w:r>
          </w:p>
        </w:tc>
      </w:tr>
      <w:tr w:rsidR="00781D54" w:rsidRPr="0089504E" w:rsidTr="00BF4A11">
        <w:trPr>
          <w:trHeight w:val="297"/>
          <w:jc w:val="center"/>
        </w:trPr>
        <w:tc>
          <w:tcPr>
            <w:tcW w:w="1093" w:type="dxa"/>
            <w:shd w:val="clear" w:color="auto" w:fill="auto"/>
          </w:tcPr>
          <w:p w:rsidR="00781D54" w:rsidRPr="0089504E" w:rsidRDefault="00781D54" w:rsidP="00781D54">
            <w:pPr>
              <w:spacing w:line="360" w:lineRule="exact"/>
              <w:jc w:val="center"/>
              <w:rPr>
                <w:kern w:val="0"/>
                <w:sz w:val="20"/>
                <w:szCs w:val="20"/>
              </w:rPr>
            </w:pPr>
            <w:r w:rsidRPr="0089504E">
              <w:rPr>
                <w:kern w:val="0"/>
                <w:sz w:val="20"/>
                <w:szCs w:val="20"/>
              </w:rPr>
              <w:t>(</w:t>
            </w:r>
            <w:r w:rsidRPr="0089504E">
              <w:rPr>
                <w:rFonts w:hint="eastAsia"/>
                <w:kern w:val="0"/>
                <w:sz w:val="20"/>
                <w:szCs w:val="20"/>
              </w:rPr>
              <w:t>四十五</w:t>
            </w:r>
            <w:r w:rsidRPr="0089504E">
              <w:rPr>
                <w:kern w:val="0"/>
                <w:sz w:val="20"/>
                <w:szCs w:val="20"/>
              </w:rPr>
              <w:t>)</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年度行政院主計總處預算案「中央總預算核編及執行」項下「中央總預算核編及執行」編列</w:t>
            </w:r>
            <w:r w:rsidRPr="0089504E">
              <w:rPr>
                <w:rFonts w:ascii="Times New Roman" w:hAnsi="Times New Roman" w:cs="Times New Roman"/>
                <w:color w:val="auto"/>
              </w:rPr>
              <w:t>357</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千元。查主計法規要求各機關之單位預算書、法定預算，均應附錄「立法院審議中央政府總預算案所提決議、附帶決議及注意辦理事項辦理情形報</w:t>
            </w:r>
            <w:r w:rsidRPr="0089504E">
              <w:rPr>
                <w:rFonts w:ascii="Times New Roman" w:hAnsi="Times New Roman" w:cs="Times New Roman" w:hint="eastAsia"/>
                <w:color w:val="auto"/>
              </w:rPr>
              <w:lastRenderedPageBreak/>
              <w:t>告表」，其用意在於充分揭露遵循立法院決議情形，以利立法院以及一般公眾之監督。次查，行政院主計總處自身之上開報告表，在決議為提出報告、書面報告之情形時，除報告之公文字號外，均為摘述公文之內容供參閱，然而其他機關卻只簡略記載公文函號。此種情形，有規避外界監督預算執行情形之嫌，不應再延續。爰要求動支本項經費時，行政院主計總處應明確以書面督導要求各機關，於單位預算書、法定預算附錄之「立法院審議中央政府總預算案所提決議、附帶決議及注意辦理事項辦理情形報告表」，不得僅記載函送立法院報告之公文字號，須確實記載辦理情形，並隨同預算法定程序之期程加以公開。</w:t>
            </w:r>
          </w:p>
        </w:tc>
        <w:tc>
          <w:tcPr>
            <w:tcW w:w="4466"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本部配合行政院主計總處辦理相關事宜。</w:t>
            </w:r>
          </w:p>
        </w:tc>
      </w:tr>
      <w:tr w:rsidR="00781D54" w:rsidRPr="0089504E" w:rsidTr="00BF4A11">
        <w:trPr>
          <w:trHeight w:val="297"/>
          <w:jc w:val="center"/>
        </w:trPr>
        <w:tc>
          <w:tcPr>
            <w:tcW w:w="10171" w:type="dxa"/>
            <w:gridSpan w:val="3"/>
            <w:shd w:val="clear" w:color="auto" w:fill="auto"/>
          </w:tcPr>
          <w:p w:rsidR="00781D54" w:rsidRPr="0089504E" w:rsidRDefault="00781D54" w:rsidP="00781D54">
            <w:pPr>
              <w:spacing w:line="360" w:lineRule="exact"/>
              <w:jc w:val="both"/>
              <w:rPr>
                <w:sz w:val="20"/>
                <w:szCs w:val="20"/>
              </w:rPr>
            </w:pPr>
            <w:r w:rsidRPr="0089504E">
              <w:rPr>
                <w:b/>
                <w:sz w:val="20"/>
                <w:szCs w:val="20"/>
              </w:rPr>
              <w:t>社會福利及衛生環境委員會</w:t>
            </w:r>
          </w:p>
        </w:tc>
      </w:tr>
      <w:tr w:rsidR="00781D54" w:rsidRPr="0089504E" w:rsidTr="00BF4A11">
        <w:trPr>
          <w:trHeight w:val="70"/>
          <w:jc w:val="center"/>
        </w:trPr>
        <w:tc>
          <w:tcPr>
            <w:tcW w:w="10171" w:type="dxa"/>
            <w:gridSpan w:val="3"/>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b/>
                <w:color w:val="auto"/>
              </w:rPr>
              <w:t>第</w:t>
            </w:r>
            <w:r w:rsidRPr="0089504E">
              <w:rPr>
                <w:rFonts w:ascii="Times New Roman" w:hAnsi="Times New Roman" w:cs="Times New Roman"/>
                <w:b/>
                <w:color w:val="auto"/>
              </w:rPr>
              <w:t>19</w:t>
            </w:r>
            <w:r w:rsidRPr="0089504E">
              <w:rPr>
                <w:rFonts w:ascii="Times New Roman" w:hAnsi="Times New Roman" w:cs="Times New Roman"/>
                <w:b/>
                <w:color w:val="auto"/>
              </w:rPr>
              <w:t>款第</w:t>
            </w:r>
            <w:r w:rsidRPr="0089504E">
              <w:rPr>
                <w:rFonts w:ascii="Times New Roman" w:hAnsi="Times New Roman" w:cs="Times New Roman"/>
                <w:b/>
                <w:color w:val="auto"/>
              </w:rPr>
              <w:t>1</w:t>
            </w:r>
            <w:r w:rsidRPr="0089504E">
              <w:rPr>
                <w:rFonts w:ascii="Times New Roman" w:hAnsi="Times New Roman" w:cs="Times New Roman"/>
                <w:b/>
                <w:color w:val="auto"/>
              </w:rPr>
              <w:t>項衛生福利部主管衛生福利部</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kern w:val="0"/>
                <w:sz w:val="20"/>
                <w:szCs w:val="20"/>
              </w:rPr>
            </w:pP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衛生福利部原列</w:t>
            </w:r>
            <w:r w:rsidRPr="0089504E">
              <w:rPr>
                <w:rFonts w:ascii="Times New Roman" w:hAnsi="Times New Roman" w:cs="Times New Roman"/>
                <w:color w:val="auto"/>
              </w:rPr>
              <w:t>2,235</w:t>
            </w:r>
            <w:r w:rsidRPr="0089504E">
              <w:rPr>
                <w:rFonts w:ascii="Times New Roman" w:hAnsi="Times New Roman" w:cs="Times New Roman" w:hint="eastAsia"/>
                <w:color w:val="auto"/>
              </w:rPr>
              <w:t>億</w:t>
            </w:r>
            <w:r w:rsidRPr="0089504E">
              <w:rPr>
                <w:rFonts w:ascii="Times New Roman" w:hAnsi="Times New Roman" w:cs="Times New Roman"/>
                <w:color w:val="auto"/>
              </w:rPr>
              <w:t>9,369</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千元，除第</w:t>
            </w:r>
            <w:r w:rsidRPr="0089504E">
              <w:rPr>
                <w:rFonts w:ascii="Times New Roman" w:hAnsi="Times New Roman" w:cs="Times New Roman"/>
                <w:color w:val="auto"/>
              </w:rPr>
              <w:t>16</w:t>
            </w:r>
            <w:r w:rsidRPr="0089504E">
              <w:rPr>
                <w:rFonts w:ascii="Times New Roman" w:hAnsi="Times New Roman" w:cs="Times New Roman" w:hint="eastAsia"/>
                <w:color w:val="auto"/>
              </w:rPr>
              <w:t>目「非營業特種基金」</w:t>
            </w:r>
            <w:r w:rsidRPr="0089504E">
              <w:rPr>
                <w:rFonts w:ascii="Times New Roman" w:hAnsi="Times New Roman" w:cs="Times New Roman"/>
                <w:color w:val="auto"/>
              </w:rPr>
              <w:t>6</w:t>
            </w:r>
            <w:r w:rsidRPr="0089504E">
              <w:rPr>
                <w:rFonts w:ascii="Times New Roman" w:hAnsi="Times New Roman" w:cs="Times New Roman" w:hint="eastAsia"/>
                <w:color w:val="auto"/>
              </w:rPr>
              <w:t>億</w:t>
            </w:r>
            <w:r w:rsidRPr="0089504E">
              <w:rPr>
                <w:rFonts w:ascii="Times New Roman" w:hAnsi="Times New Roman" w:cs="Times New Roman"/>
                <w:color w:val="auto"/>
              </w:rPr>
              <w:t>0,162</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千元，暫照列，俟所屬非營業特種基金審議確定後，再行調整外，減列第</w:t>
            </w:r>
            <w:r w:rsidRPr="0089504E">
              <w:rPr>
                <w:rFonts w:ascii="Times New Roman" w:hAnsi="Times New Roman" w:cs="Times New Roman"/>
                <w:color w:val="auto"/>
              </w:rPr>
              <w:t>2</w:t>
            </w:r>
            <w:r w:rsidRPr="0089504E">
              <w:rPr>
                <w:rFonts w:ascii="Times New Roman" w:hAnsi="Times New Roman" w:cs="Times New Roman" w:hint="eastAsia"/>
                <w:color w:val="auto"/>
              </w:rPr>
              <w:t>目「科技業務」項下「科技發展工作」</w:t>
            </w:r>
            <w:r w:rsidRPr="0089504E">
              <w:rPr>
                <w:rFonts w:ascii="Times New Roman" w:hAnsi="Times New Roman" w:cs="Times New Roman"/>
                <w:color w:val="auto"/>
              </w:rPr>
              <w:t>60</w:t>
            </w:r>
            <w:r w:rsidRPr="0089504E">
              <w:rPr>
                <w:rFonts w:ascii="Times New Roman" w:hAnsi="Times New Roman" w:cs="Times New Roman" w:hint="eastAsia"/>
                <w:color w:val="auto"/>
              </w:rPr>
              <w:t>萬元（含「衛福業務數位轉型服務躍升計畫」中「業務費」之「資訊服務費」</w:t>
            </w:r>
            <w:r w:rsidRPr="0089504E">
              <w:rPr>
                <w:rFonts w:ascii="Times New Roman" w:hAnsi="Times New Roman" w:cs="Times New Roman"/>
                <w:color w:val="auto"/>
              </w:rPr>
              <w:t>10</w:t>
            </w:r>
            <w:r w:rsidRPr="0089504E">
              <w:rPr>
                <w:rFonts w:ascii="Times New Roman" w:hAnsi="Times New Roman" w:cs="Times New Roman" w:hint="eastAsia"/>
                <w:color w:val="auto"/>
              </w:rPr>
              <w:t>萬元）、第</w:t>
            </w:r>
            <w:r w:rsidRPr="0089504E">
              <w:rPr>
                <w:rFonts w:ascii="Times New Roman" w:hAnsi="Times New Roman" w:cs="Times New Roman"/>
                <w:color w:val="auto"/>
              </w:rPr>
              <w:t>9</w:t>
            </w:r>
            <w:r w:rsidRPr="0089504E">
              <w:rPr>
                <w:rFonts w:ascii="Times New Roman" w:hAnsi="Times New Roman" w:cs="Times New Roman" w:hint="eastAsia"/>
                <w:color w:val="auto"/>
              </w:rPr>
              <w:t>目「心理及口腔健康業務」項下「強化藥癮治療服務」中「業務費」之「資訊服務費」</w:t>
            </w:r>
            <w:r w:rsidRPr="0089504E">
              <w:rPr>
                <w:rFonts w:ascii="Times New Roman" w:hAnsi="Times New Roman" w:cs="Times New Roman"/>
                <w:color w:val="auto"/>
              </w:rPr>
              <w:t>20</w:t>
            </w:r>
            <w:r w:rsidRPr="0089504E">
              <w:rPr>
                <w:rFonts w:ascii="Times New Roman" w:hAnsi="Times New Roman" w:cs="Times New Roman" w:hint="eastAsia"/>
                <w:color w:val="auto"/>
              </w:rPr>
              <w:t>萬元，共計減列</w:t>
            </w:r>
            <w:r w:rsidRPr="0089504E">
              <w:rPr>
                <w:rFonts w:ascii="Times New Roman" w:hAnsi="Times New Roman" w:cs="Times New Roman"/>
                <w:color w:val="auto"/>
              </w:rPr>
              <w:t>80</w:t>
            </w:r>
            <w:r w:rsidRPr="0089504E">
              <w:rPr>
                <w:rFonts w:ascii="Times New Roman" w:hAnsi="Times New Roman" w:cs="Times New Roman" w:hint="eastAsia"/>
                <w:color w:val="auto"/>
              </w:rPr>
              <w:t>萬元，以上科目均自行調整，其餘均照列，改列為</w:t>
            </w:r>
            <w:r w:rsidRPr="0089504E">
              <w:rPr>
                <w:rFonts w:ascii="Times New Roman" w:hAnsi="Times New Roman" w:cs="Times New Roman"/>
                <w:color w:val="auto"/>
              </w:rPr>
              <w:t>2,235</w:t>
            </w:r>
            <w:r w:rsidRPr="0089504E">
              <w:rPr>
                <w:rFonts w:ascii="Times New Roman" w:hAnsi="Times New Roman" w:cs="Times New Roman" w:hint="eastAsia"/>
                <w:color w:val="auto"/>
              </w:rPr>
              <w:t>億</w:t>
            </w:r>
            <w:r w:rsidRPr="0089504E">
              <w:rPr>
                <w:rFonts w:ascii="Times New Roman" w:hAnsi="Times New Roman" w:cs="Times New Roman"/>
                <w:color w:val="auto"/>
              </w:rPr>
              <w:t>9,289</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w:t>
            </w:r>
          </w:p>
        </w:tc>
        <w:tc>
          <w:tcPr>
            <w:tcW w:w="4466"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本部</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年度法定預算業依決議事項如數減列。</w:t>
            </w:r>
          </w:p>
        </w:tc>
      </w:tr>
      <w:tr w:rsidR="00781D54" w:rsidRPr="0089504E" w:rsidTr="00BF4A11">
        <w:trPr>
          <w:trHeight w:val="70"/>
          <w:jc w:val="center"/>
        </w:trPr>
        <w:tc>
          <w:tcPr>
            <w:tcW w:w="10171" w:type="dxa"/>
            <w:gridSpan w:val="3"/>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b/>
                <w:color w:val="auto"/>
              </w:rPr>
              <w:t>本項通過決議</w:t>
            </w:r>
            <w:r w:rsidR="00253ACF">
              <w:rPr>
                <w:rFonts w:ascii="Times New Roman" w:hAnsi="Times New Roman" w:cs="Times New Roman" w:hint="eastAsia"/>
                <w:b/>
                <w:color w:val="auto"/>
              </w:rPr>
              <w:t>260</w:t>
            </w:r>
            <w:r w:rsidRPr="0089504E">
              <w:rPr>
                <w:rFonts w:ascii="Times New Roman" w:hAnsi="Times New Roman" w:cs="Times New Roman"/>
                <w:b/>
                <w:color w:val="auto"/>
              </w:rPr>
              <w:t>項：</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(一)</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年度衛生福利部「公費生培育」預算編列</w:t>
            </w:r>
            <w:r w:rsidRPr="0089504E">
              <w:rPr>
                <w:rFonts w:ascii="Times New Roman" w:hAnsi="Times New Roman" w:cs="Times New Roman"/>
                <w:color w:val="auto"/>
              </w:rPr>
              <w:t>2</w:t>
            </w:r>
            <w:r w:rsidRPr="0089504E">
              <w:rPr>
                <w:rFonts w:ascii="Times New Roman" w:hAnsi="Times New Roman" w:cs="Times New Roman" w:hint="eastAsia"/>
                <w:color w:val="auto"/>
              </w:rPr>
              <w:t>億</w:t>
            </w:r>
            <w:r w:rsidRPr="0089504E">
              <w:rPr>
                <w:rFonts w:ascii="Times New Roman" w:hAnsi="Times New Roman" w:cs="Times New Roman"/>
                <w:color w:val="auto"/>
              </w:rPr>
              <w:t>9,269</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千元，合併凍結</w:t>
            </w:r>
            <w:r w:rsidRPr="0089504E">
              <w:rPr>
                <w:rFonts w:ascii="Times New Roman" w:hAnsi="Times New Roman" w:cs="Times New Roman"/>
                <w:color w:val="auto"/>
              </w:rPr>
              <w:t>50</w:t>
            </w:r>
            <w:r w:rsidRPr="0089504E">
              <w:rPr>
                <w:rFonts w:ascii="Times New Roman" w:hAnsi="Times New Roman" w:cs="Times New Roman" w:hint="eastAsia"/>
                <w:color w:val="auto"/>
              </w:rPr>
              <w:t>萬元，俟衛生福利部就下列各案向立法院社會福利及衛生環境委員會提出書面報告，並經同意後，始得動支。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為照顧偏鄉居民健康，政府提出過許多政策，如：「公費生培育」、「精進健保資源配置」、「落實偏鄉離島醫療在地化」、「遠距醫療」及建置「全</w:t>
            </w:r>
            <w:r w:rsidRPr="0089504E">
              <w:rPr>
                <w:rFonts w:ascii="Times New Roman" w:hAnsi="Times New Roman" w:cs="Times New Roman" w:hint="eastAsia"/>
                <w:bCs/>
                <w:color w:val="auto"/>
              </w:rPr>
              <w:lastRenderedPageBreak/>
              <w:t>國偏鄉醫師人力需求平台」……等計畫，致力保障偏鄉離島民眾就醫權益。其中有關「培育原住民及離島地區在地醫事人才」計畫，政府施行長達</w:t>
            </w:r>
            <w:r w:rsidRPr="0089504E">
              <w:rPr>
                <w:rFonts w:ascii="Times New Roman" w:hAnsi="Times New Roman" w:cs="Times New Roman"/>
                <w:bCs/>
                <w:color w:val="auto"/>
              </w:rPr>
              <w:t>50</w:t>
            </w:r>
            <w:r w:rsidRPr="0089504E">
              <w:rPr>
                <w:rFonts w:ascii="Times New Roman" w:hAnsi="Times New Roman" w:cs="Times New Roman" w:hint="eastAsia"/>
                <w:bCs/>
                <w:color w:val="auto"/>
              </w:rPr>
              <w:t>年之久，惟據衛生福利部統計，截至</w:t>
            </w:r>
            <w:r w:rsidRPr="0089504E">
              <w:rPr>
                <w:rFonts w:ascii="Times New Roman" w:hAnsi="Times New Roman" w:cs="Times New Roman"/>
                <w:bCs/>
                <w:color w:val="auto"/>
              </w:rPr>
              <w:t>111</w:t>
            </w:r>
            <w:r w:rsidRPr="0089504E">
              <w:rPr>
                <w:rFonts w:ascii="Times New Roman" w:hAnsi="Times New Roman" w:cs="Times New Roman" w:hint="eastAsia"/>
                <w:bCs/>
                <w:color w:val="auto"/>
              </w:rPr>
              <w:t>年</w:t>
            </w:r>
            <w:r w:rsidRPr="0089504E">
              <w:rPr>
                <w:rFonts w:ascii="Times New Roman" w:hAnsi="Times New Roman" w:cs="Times New Roman"/>
                <w:bCs/>
                <w:color w:val="auto"/>
              </w:rPr>
              <w:t>7</w:t>
            </w:r>
            <w:r w:rsidRPr="0089504E">
              <w:rPr>
                <w:rFonts w:ascii="Times New Roman" w:hAnsi="Times New Roman" w:cs="Times New Roman" w:hint="eastAsia"/>
                <w:bCs/>
                <w:color w:val="auto"/>
              </w:rPr>
              <w:t>月底止服務期滿之公費醫師人數計</w:t>
            </w:r>
            <w:r w:rsidRPr="0089504E">
              <w:rPr>
                <w:rFonts w:ascii="Times New Roman" w:hAnsi="Times New Roman" w:cs="Times New Roman"/>
                <w:bCs/>
                <w:color w:val="auto"/>
              </w:rPr>
              <w:t>182</w:t>
            </w:r>
            <w:r w:rsidRPr="0089504E">
              <w:rPr>
                <w:rFonts w:ascii="Times New Roman" w:hAnsi="Times New Roman" w:cs="Times New Roman" w:hint="eastAsia"/>
                <w:bCs/>
                <w:color w:val="auto"/>
              </w:rPr>
              <w:t>名，雖留任</w:t>
            </w:r>
            <w:r w:rsidRPr="0089504E">
              <w:rPr>
                <w:rFonts w:ascii="Times New Roman" w:hAnsi="Times New Roman" w:cs="Times New Roman"/>
                <w:bCs/>
                <w:color w:val="auto"/>
              </w:rPr>
              <w:t>127</w:t>
            </w:r>
            <w:r w:rsidRPr="0089504E">
              <w:rPr>
                <w:rFonts w:ascii="Times New Roman" w:hAnsi="Times New Roman" w:cs="Times New Roman" w:hint="eastAsia"/>
                <w:bCs/>
                <w:color w:val="auto"/>
              </w:rPr>
              <w:t>名，但其中外科、婦產科及急診醫學科之留任比率僅</w:t>
            </w:r>
            <w:r w:rsidRPr="0089504E">
              <w:rPr>
                <w:rFonts w:ascii="Times New Roman" w:hAnsi="Times New Roman" w:cs="Times New Roman"/>
                <w:bCs/>
                <w:color w:val="auto"/>
              </w:rPr>
              <w:t>50%</w:t>
            </w:r>
            <w:r w:rsidRPr="0089504E">
              <w:rPr>
                <w:rFonts w:ascii="Times New Roman" w:hAnsi="Times New Roman" w:cs="Times New Roman" w:hint="eastAsia"/>
                <w:bCs/>
                <w:color w:val="auto"/>
              </w:rPr>
              <w:t>；又神經專科、骨科及職業醫學科培育醫師均無留任者。衛生福利部亦知道影響留任意願原因包含：生涯規劃、家庭生活及子女教育等問題，且原住民族及離島地區交通不便，資源缺乏，缺少醫學中心學習……等，故如何就相關原因提出解決方案，以吸引公費生留任或醫事人員願意到原鄉及離島服務極為重要。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年度衛生福利部「公費生培育」預算編列</w:t>
            </w:r>
            <w:r w:rsidRPr="0089504E">
              <w:rPr>
                <w:rFonts w:ascii="Times New Roman" w:hAnsi="Times New Roman" w:cs="Times New Roman"/>
                <w:bCs/>
                <w:color w:val="auto"/>
              </w:rPr>
              <w:t>2</w:t>
            </w:r>
            <w:r w:rsidRPr="0089504E">
              <w:rPr>
                <w:rFonts w:ascii="Times New Roman" w:hAnsi="Times New Roman" w:cs="Times New Roman" w:hint="eastAsia"/>
                <w:bCs/>
                <w:color w:val="auto"/>
              </w:rPr>
              <w:t>億</w:t>
            </w:r>
            <w:r w:rsidRPr="0089504E">
              <w:rPr>
                <w:rFonts w:ascii="Times New Roman" w:hAnsi="Times New Roman" w:cs="Times New Roman"/>
                <w:bCs/>
                <w:color w:val="auto"/>
              </w:rPr>
              <w:t>9,269</w:t>
            </w:r>
            <w:r w:rsidRPr="0089504E">
              <w:rPr>
                <w:rFonts w:ascii="Times New Roman" w:hAnsi="Times New Roman" w:cs="Times New Roman" w:hint="eastAsia"/>
                <w:bCs/>
                <w:color w:val="auto"/>
              </w:rPr>
              <w:t>萬</w:t>
            </w:r>
            <w:r w:rsidRPr="0089504E">
              <w:rPr>
                <w:rFonts w:ascii="Times New Roman" w:hAnsi="Times New Roman" w:cs="Times New Roman"/>
                <w:bCs/>
                <w:color w:val="auto"/>
              </w:rPr>
              <w:t>5</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w:t>
            </w:r>
            <w:r w:rsidRPr="0089504E">
              <w:rPr>
                <w:rFonts w:ascii="Times New Roman" w:hAnsi="Times New Roman" w:cs="Times New Roman" w:hint="eastAsia"/>
                <w:bCs/>
                <w:color w:val="auto"/>
              </w:rPr>
              <w:t>為培育及充實原住民族及離島地區醫事人力，</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年度衛生福利部「公費生培育」預算編列</w:t>
            </w:r>
            <w:r w:rsidRPr="0089504E">
              <w:rPr>
                <w:rFonts w:ascii="Times New Roman" w:hAnsi="Times New Roman" w:cs="Times New Roman"/>
                <w:bCs/>
                <w:color w:val="auto"/>
              </w:rPr>
              <w:t>2</w:t>
            </w:r>
            <w:r w:rsidRPr="0089504E">
              <w:rPr>
                <w:rFonts w:ascii="Times New Roman" w:hAnsi="Times New Roman" w:cs="Times New Roman" w:hint="eastAsia"/>
                <w:bCs/>
                <w:color w:val="auto"/>
              </w:rPr>
              <w:t>億</w:t>
            </w:r>
            <w:r w:rsidRPr="0089504E">
              <w:rPr>
                <w:rFonts w:ascii="Times New Roman" w:hAnsi="Times New Roman" w:cs="Times New Roman"/>
                <w:bCs/>
                <w:color w:val="auto"/>
              </w:rPr>
              <w:t>9,269</w:t>
            </w:r>
            <w:r w:rsidRPr="0089504E">
              <w:rPr>
                <w:rFonts w:ascii="Times New Roman" w:hAnsi="Times New Roman" w:cs="Times New Roman" w:hint="eastAsia"/>
                <w:bCs/>
                <w:color w:val="auto"/>
              </w:rPr>
              <w:t>萬</w:t>
            </w:r>
            <w:r w:rsidRPr="0089504E">
              <w:rPr>
                <w:rFonts w:ascii="Times New Roman" w:hAnsi="Times New Roman" w:cs="Times New Roman"/>
                <w:bCs/>
                <w:color w:val="auto"/>
              </w:rPr>
              <w:t>5</w:t>
            </w:r>
            <w:r w:rsidRPr="0089504E">
              <w:rPr>
                <w:rFonts w:ascii="Times New Roman" w:hAnsi="Times New Roman" w:cs="Times New Roman" w:hint="eastAsia"/>
                <w:bCs/>
                <w:color w:val="auto"/>
              </w:rPr>
              <w:t>千元。有鑑於：據衛生福利部統計，「原住民族及離島地區醫事人員養成計畫第</w:t>
            </w:r>
            <w:r w:rsidRPr="0089504E">
              <w:rPr>
                <w:rFonts w:ascii="Times New Roman" w:hAnsi="Times New Roman" w:cs="Times New Roman"/>
                <w:bCs/>
                <w:color w:val="auto"/>
              </w:rPr>
              <w:t>5</w:t>
            </w:r>
            <w:r w:rsidRPr="0089504E">
              <w:rPr>
                <w:rFonts w:ascii="Times New Roman" w:hAnsi="Times New Roman" w:cs="Times New Roman" w:hint="eastAsia"/>
                <w:bCs/>
                <w:color w:val="auto"/>
              </w:rPr>
              <w:t>期（</w:t>
            </w:r>
            <w:r w:rsidRPr="0089504E">
              <w:rPr>
                <w:rFonts w:ascii="Times New Roman" w:hAnsi="Times New Roman" w:cs="Times New Roman"/>
                <w:bCs/>
                <w:color w:val="auto"/>
              </w:rPr>
              <w:t>111</w:t>
            </w:r>
            <w:r w:rsidRPr="0089504E">
              <w:rPr>
                <w:rFonts w:ascii="Times New Roman" w:hAnsi="Times New Roman" w:cs="Times New Roman" w:hint="eastAsia"/>
                <w:bCs/>
                <w:color w:val="auto"/>
              </w:rPr>
              <w:t>至</w:t>
            </w:r>
            <w:r w:rsidRPr="0089504E">
              <w:rPr>
                <w:rFonts w:ascii="Times New Roman" w:hAnsi="Times New Roman" w:cs="Times New Roman"/>
                <w:bCs/>
                <w:color w:val="auto"/>
              </w:rPr>
              <w:t>115</w:t>
            </w:r>
            <w:r w:rsidRPr="0089504E">
              <w:rPr>
                <w:rFonts w:ascii="Times New Roman" w:hAnsi="Times New Roman" w:cs="Times New Roman" w:hint="eastAsia"/>
                <w:bCs/>
                <w:color w:val="auto"/>
              </w:rPr>
              <w:t>年）」中，截至</w:t>
            </w:r>
            <w:r w:rsidRPr="0089504E">
              <w:rPr>
                <w:rFonts w:ascii="Times New Roman" w:hAnsi="Times New Roman" w:cs="Times New Roman"/>
                <w:bCs/>
                <w:color w:val="auto"/>
              </w:rPr>
              <w:t>111</w:t>
            </w:r>
            <w:r w:rsidRPr="0089504E">
              <w:rPr>
                <w:rFonts w:ascii="Times New Roman" w:hAnsi="Times New Roman" w:cs="Times New Roman" w:hint="eastAsia"/>
                <w:bCs/>
                <w:color w:val="auto"/>
              </w:rPr>
              <w:t>年</w:t>
            </w:r>
            <w:r w:rsidRPr="0089504E">
              <w:rPr>
                <w:rFonts w:ascii="Times New Roman" w:hAnsi="Times New Roman" w:cs="Times New Roman"/>
                <w:bCs/>
                <w:color w:val="auto"/>
              </w:rPr>
              <w:t>7</w:t>
            </w:r>
            <w:r w:rsidRPr="0089504E">
              <w:rPr>
                <w:rFonts w:ascii="Times New Roman" w:hAnsi="Times New Roman" w:cs="Times New Roman" w:hint="eastAsia"/>
                <w:bCs/>
                <w:color w:val="auto"/>
              </w:rPr>
              <w:t>月底止服務期滿之公費醫師人數計</w:t>
            </w:r>
            <w:r w:rsidRPr="0089504E">
              <w:rPr>
                <w:rFonts w:ascii="Times New Roman" w:hAnsi="Times New Roman" w:cs="Times New Roman"/>
                <w:bCs/>
                <w:color w:val="auto"/>
              </w:rPr>
              <w:t>182</w:t>
            </w:r>
            <w:r w:rsidRPr="0089504E">
              <w:rPr>
                <w:rFonts w:ascii="Times New Roman" w:hAnsi="Times New Roman" w:cs="Times New Roman" w:hint="eastAsia"/>
                <w:bCs/>
                <w:color w:val="auto"/>
              </w:rPr>
              <w:t>名，留任</w:t>
            </w:r>
            <w:r w:rsidRPr="0089504E">
              <w:rPr>
                <w:rFonts w:ascii="Times New Roman" w:hAnsi="Times New Roman" w:cs="Times New Roman"/>
                <w:bCs/>
                <w:color w:val="auto"/>
              </w:rPr>
              <w:t>127</w:t>
            </w:r>
            <w:r w:rsidRPr="0089504E">
              <w:rPr>
                <w:rFonts w:ascii="Times New Roman" w:hAnsi="Times New Roman" w:cs="Times New Roman" w:hint="eastAsia"/>
                <w:bCs/>
                <w:color w:val="auto"/>
              </w:rPr>
              <w:t>名，平均留任率達</w:t>
            </w:r>
            <w:r w:rsidRPr="0089504E">
              <w:rPr>
                <w:rFonts w:ascii="Times New Roman" w:hAnsi="Times New Roman" w:cs="Times New Roman"/>
                <w:bCs/>
                <w:color w:val="auto"/>
              </w:rPr>
              <w:t>70%</w:t>
            </w:r>
            <w:r w:rsidRPr="0089504E">
              <w:rPr>
                <w:rFonts w:ascii="Times New Roman" w:hAnsi="Times New Roman" w:cs="Times New Roman" w:hint="eastAsia"/>
                <w:bCs/>
                <w:color w:val="auto"/>
              </w:rPr>
              <w:t>，惟其中有部分科別留任比率不甚理想（骨科、婦產科、急診醫學科）或者無留任者（神經專科、骨科、職業醫學科），衛生福利部允宜研擬配套措施，以增進留任率。爰針對是項預算凍結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萬元，俟衛生福利部向立法院社會福利及衛生環境委員會提出未來精進計畫之書面報告，並經同意後，始得動支。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3.112</w:t>
            </w:r>
            <w:r w:rsidRPr="0089504E">
              <w:rPr>
                <w:rFonts w:ascii="Times New Roman" w:hAnsi="Times New Roman" w:cs="Times New Roman" w:hint="eastAsia"/>
                <w:bCs/>
                <w:color w:val="auto"/>
              </w:rPr>
              <w:t>年度衛生福利部「公費生培育」預算編列</w:t>
            </w:r>
            <w:r w:rsidRPr="0089504E">
              <w:rPr>
                <w:rFonts w:ascii="Times New Roman" w:hAnsi="Times New Roman" w:cs="Times New Roman"/>
                <w:bCs/>
                <w:color w:val="auto"/>
              </w:rPr>
              <w:t>2</w:t>
            </w:r>
            <w:r w:rsidRPr="0089504E">
              <w:rPr>
                <w:rFonts w:ascii="Times New Roman" w:hAnsi="Times New Roman" w:cs="Times New Roman" w:hint="eastAsia"/>
                <w:bCs/>
                <w:color w:val="auto"/>
              </w:rPr>
              <w:t>億</w:t>
            </w:r>
            <w:r w:rsidRPr="0089504E">
              <w:rPr>
                <w:rFonts w:ascii="Times New Roman" w:hAnsi="Times New Roman" w:cs="Times New Roman"/>
                <w:bCs/>
                <w:color w:val="auto"/>
              </w:rPr>
              <w:t>9,269</w:t>
            </w:r>
            <w:r w:rsidRPr="0089504E">
              <w:rPr>
                <w:rFonts w:ascii="Times New Roman" w:hAnsi="Times New Roman" w:cs="Times New Roman" w:hint="eastAsia"/>
                <w:bCs/>
                <w:color w:val="auto"/>
              </w:rPr>
              <w:t>萬</w:t>
            </w:r>
            <w:r w:rsidRPr="0089504E">
              <w:rPr>
                <w:rFonts w:ascii="Times New Roman" w:hAnsi="Times New Roman" w:cs="Times New Roman"/>
                <w:bCs/>
                <w:color w:val="auto"/>
              </w:rPr>
              <w:t>5</w:t>
            </w:r>
            <w:r w:rsidRPr="0089504E">
              <w:rPr>
                <w:rFonts w:ascii="Times New Roman" w:hAnsi="Times New Roman" w:cs="Times New Roman" w:hint="eastAsia"/>
                <w:bCs/>
                <w:color w:val="auto"/>
              </w:rPr>
              <w:t>千元。其中</w:t>
            </w:r>
            <w:r w:rsidRPr="0089504E">
              <w:rPr>
                <w:rFonts w:ascii="Times New Roman" w:hAnsi="Times New Roman" w:cs="Times New Roman"/>
                <w:bCs/>
                <w:color w:val="auto"/>
              </w:rPr>
              <w:t>1</w:t>
            </w:r>
            <w:r w:rsidRPr="0089504E">
              <w:rPr>
                <w:rFonts w:ascii="Times New Roman" w:hAnsi="Times New Roman" w:cs="Times New Roman" w:hint="eastAsia"/>
                <w:bCs/>
                <w:color w:val="auto"/>
              </w:rPr>
              <w:t>億</w:t>
            </w:r>
            <w:r w:rsidRPr="0089504E">
              <w:rPr>
                <w:rFonts w:ascii="Times New Roman" w:hAnsi="Times New Roman" w:cs="Times New Roman"/>
                <w:bCs/>
                <w:color w:val="auto"/>
              </w:rPr>
              <w:t>5,312</w:t>
            </w:r>
            <w:r w:rsidRPr="0089504E">
              <w:rPr>
                <w:rFonts w:ascii="Times New Roman" w:hAnsi="Times New Roman" w:cs="Times New Roman" w:hint="eastAsia"/>
                <w:bCs/>
                <w:color w:val="auto"/>
              </w:rPr>
              <w:t>萬</w:t>
            </w:r>
            <w:r w:rsidRPr="0089504E">
              <w:rPr>
                <w:rFonts w:ascii="Times New Roman" w:hAnsi="Times New Roman" w:cs="Times New Roman"/>
                <w:bCs/>
                <w:color w:val="auto"/>
              </w:rPr>
              <w:t>4</w:t>
            </w:r>
            <w:r w:rsidRPr="0089504E">
              <w:rPr>
                <w:rFonts w:ascii="Times New Roman" w:hAnsi="Times New Roman" w:cs="Times New Roman" w:hint="eastAsia"/>
                <w:bCs/>
                <w:color w:val="auto"/>
              </w:rPr>
              <w:t>千元係補（捐）助公私立醫學院培育原住民族及離島地區</w:t>
            </w:r>
            <w:r w:rsidRPr="0089504E">
              <w:rPr>
                <w:rFonts w:ascii="Times New Roman" w:hAnsi="Times New Roman" w:cs="Times New Roman"/>
                <w:bCs/>
                <w:color w:val="auto"/>
              </w:rPr>
              <w:lastRenderedPageBreak/>
              <w:t>111</w:t>
            </w:r>
            <w:r w:rsidRPr="0089504E">
              <w:rPr>
                <w:rFonts w:ascii="Times New Roman" w:hAnsi="Times New Roman" w:cs="Times New Roman" w:hint="eastAsia"/>
                <w:bCs/>
                <w:color w:val="auto"/>
              </w:rPr>
              <w:t>學年度下學期</w:t>
            </w:r>
            <w:r w:rsidRPr="0089504E">
              <w:rPr>
                <w:rFonts w:ascii="Times New Roman" w:hAnsi="Times New Roman" w:cs="Times New Roman"/>
                <w:bCs/>
                <w:color w:val="auto"/>
              </w:rPr>
              <w:t>436</w:t>
            </w:r>
            <w:r w:rsidRPr="0089504E">
              <w:rPr>
                <w:rFonts w:ascii="Times New Roman" w:hAnsi="Times New Roman" w:cs="Times New Roman" w:hint="eastAsia"/>
                <w:bCs/>
                <w:color w:val="auto"/>
              </w:rPr>
              <w:t>名及</w:t>
            </w:r>
            <w:r w:rsidRPr="0089504E">
              <w:rPr>
                <w:rFonts w:ascii="Times New Roman" w:hAnsi="Times New Roman" w:cs="Times New Roman"/>
                <w:bCs/>
                <w:color w:val="auto"/>
              </w:rPr>
              <w:t>112</w:t>
            </w:r>
            <w:r w:rsidRPr="0089504E">
              <w:rPr>
                <w:rFonts w:ascii="Times New Roman" w:hAnsi="Times New Roman" w:cs="Times New Roman" w:hint="eastAsia"/>
                <w:bCs/>
                <w:color w:val="auto"/>
              </w:rPr>
              <w:t>學年度上學期</w:t>
            </w:r>
            <w:r w:rsidRPr="0089504E">
              <w:rPr>
                <w:rFonts w:ascii="Times New Roman" w:hAnsi="Times New Roman" w:cs="Times New Roman"/>
                <w:bCs/>
                <w:color w:val="auto"/>
              </w:rPr>
              <w:t>493</w:t>
            </w:r>
            <w:r w:rsidRPr="0089504E">
              <w:rPr>
                <w:rFonts w:ascii="Times New Roman" w:hAnsi="Times New Roman" w:cs="Times New Roman" w:hint="eastAsia"/>
                <w:bCs/>
                <w:color w:val="auto"/>
              </w:rPr>
              <w:t>名公費生待遇、教學用設備等；另</w:t>
            </w:r>
            <w:r w:rsidRPr="0089504E">
              <w:rPr>
                <w:rFonts w:ascii="Times New Roman" w:hAnsi="Times New Roman" w:cs="Times New Roman"/>
                <w:bCs/>
                <w:color w:val="auto"/>
              </w:rPr>
              <w:t>93</w:t>
            </w:r>
            <w:r w:rsidRPr="0089504E">
              <w:rPr>
                <w:rFonts w:ascii="Times New Roman" w:hAnsi="Times New Roman" w:cs="Times New Roman" w:hint="eastAsia"/>
                <w:bCs/>
                <w:color w:val="auto"/>
              </w:rPr>
              <w:t>萬</w:t>
            </w:r>
            <w:r w:rsidRPr="0089504E">
              <w:rPr>
                <w:rFonts w:ascii="Times New Roman" w:hAnsi="Times New Roman" w:cs="Times New Roman"/>
                <w:bCs/>
                <w:color w:val="auto"/>
              </w:rPr>
              <w:t>9</w:t>
            </w:r>
            <w:r w:rsidRPr="0089504E">
              <w:rPr>
                <w:rFonts w:ascii="Times New Roman" w:hAnsi="Times New Roman" w:cs="Times New Roman" w:hint="eastAsia"/>
                <w:bCs/>
                <w:color w:val="auto"/>
              </w:rPr>
              <w:t>千元係補（捐）助公私立設有護理系之學校培育</w:t>
            </w:r>
            <w:r w:rsidRPr="0089504E">
              <w:rPr>
                <w:rFonts w:ascii="Times New Roman" w:hAnsi="Times New Roman" w:cs="Times New Roman"/>
                <w:bCs/>
                <w:color w:val="auto"/>
              </w:rPr>
              <w:t>111</w:t>
            </w:r>
            <w:r w:rsidRPr="0089504E">
              <w:rPr>
                <w:rFonts w:ascii="Times New Roman" w:hAnsi="Times New Roman" w:cs="Times New Roman" w:hint="eastAsia"/>
                <w:bCs/>
                <w:color w:val="auto"/>
              </w:rPr>
              <w:t>學年度下學期</w:t>
            </w:r>
            <w:r w:rsidRPr="0089504E">
              <w:rPr>
                <w:rFonts w:ascii="Times New Roman" w:hAnsi="Times New Roman" w:cs="Times New Roman"/>
                <w:bCs/>
                <w:color w:val="auto"/>
              </w:rPr>
              <w:t>4</w:t>
            </w:r>
            <w:r w:rsidRPr="0089504E">
              <w:rPr>
                <w:rFonts w:ascii="Times New Roman" w:hAnsi="Times New Roman" w:cs="Times New Roman" w:hint="eastAsia"/>
                <w:bCs/>
                <w:color w:val="auto"/>
              </w:rPr>
              <w:t>名及</w:t>
            </w:r>
            <w:r w:rsidRPr="0089504E">
              <w:rPr>
                <w:rFonts w:ascii="Times New Roman" w:hAnsi="Times New Roman" w:cs="Times New Roman"/>
                <w:bCs/>
                <w:color w:val="auto"/>
              </w:rPr>
              <w:t>112</w:t>
            </w:r>
            <w:r w:rsidRPr="0089504E">
              <w:rPr>
                <w:rFonts w:ascii="Times New Roman" w:hAnsi="Times New Roman" w:cs="Times New Roman" w:hint="eastAsia"/>
                <w:bCs/>
                <w:color w:val="auto"/>
              </w:rPr>
              <w:t>學年度上學期</w:t>
            </w:r>
            <w:r w:rsidRPr="0089504E">
              <w:rPr>
                <w:rFonts w:ascii="Times New Roman" w:hAnsi="Times New Roman" w:cs="Times New Roman"/>
                <w:bCs/>
                <w:color w:val="auto"/>
              </w:rPr>
              <w:t>2</w:t>
            </w:r>
            <w:r w:rsidRPr="0089504E">
              <w:rPr>
                <w:rFonts w:ascii="Times New Roman" w:hAnsi="Times New Roman" w:cs="Times New Roman" w:hint="eastAsia"/>
                <w:bCs/>
                <w:color w:val="auto"/>
              </w:rPr>
              <w:t>名公費生待遇、教學設備等，預計培育</w:t>
            </w:r>
            <w:r w:rsidRPr="0089504E">
              <w:rPr>
                <w:rFonts w:ascii="Times New Roman" w:hAnsi="Times New Roman" w:cs="Times New Roman"/>
                <w:bCs/>
                <w:color w:val="auto"/>
              </w:rPr>
              <w:t>600</w:t>
            </w:r>
            <w:r w:rsidRPr="0089504E">
              <w:rPr>
                <w:rFonts w:ascii="Times New Roman" w:hAnsi="Times New Roman" w:cs="Times New Roman" w:hint="eastAsia"/>
                <w:bCs/>
                <w:color w:val="auto"/>
              </w:rPr>
              <w:t>名醫事公費生（含醫學系</w:t>
            </w:r>
            <w:r w:rsidRPr="0089504E">
              <w:rPr>
                <w:rFonts w:ascii="Times New Roman" w:hAnsi="Times New Roman" w:cs="Times New Roman"/>
                <w:bCs/>
                <w:color w:val="auto"/>
              </w:rPr>
              <w:t>144</w:t>
            </w:r>
            <w:r w:rsidRPr="0089504E">
              <w:rPr>
                <w:rFonts w:ascii="Times New Roman" w:hAnsi="Times New Roman" w:cs="Times New Roman" w:hint="eastAsia"/>
                <w:bCs/>
                <w:color w:val="auto"/>
              </w:rPr>
              <w:t>名、牙醫系</w:t>
            </w:r>
            <w:r w:rsidRPr="0089504E">
              <w:rPr>
                <w:rFonts w:ascii="Times New Roman" w:hAnsi="Times New Roman" w:cs="Times New Roman"/>
                <w:bCs/>
                <w:color w:val="auto"/>
              </w:rPr>
              <w:t>21</w:t>
            </w:r>
            <w:r w:rsidRPr="0089504E">
              <w:rPr>
                <w:rFonts w:ascii="Times New Roman" w:hAnsi="Times New Roman" w:cs="Times New Roman" w:hint="eastAsia"/>
                <w:bCs/>
                <w:color w:val="auto"/>
              </w:rPr>
              <w:t>名、護理系</w:t>
            </w:r>
            <w:r w:rsidRPr="0089504E">
              <w:rPr>
                <w:rFonts w:ascii="Times New Roman" w:hAnsi="Times New Roman" w:cs="Times New Roman"/>
                <w:bCs/>
                <w:color w:val="auto"/>
              </w:rPr>
              <w:t>346</w:t>
            </w:r>
            <w:r w:rsidRPr="0089504E">
              <w:rPr>
                <w:rFonts w:ascii="Times New Roman" w:hAnsi="Times New Roman" w:cs="Times New Roman" w:hint="eastAsia"/>
                <w:bCs/>
                <w:color w:val="auto"/>
              </w:rPr>
              <w:t>名及其他醫事科系</w:t>
            </w:r>
            <w:r w:rsidRPr="0089504E">
              <w:rPr>
                <w:rFonts w:ascii="Times New Roman" w:hAnsi="Times New Roman" w:cs="Times New Roman"/>
                <w:bCs/>
                <w:color w:val="auto"/>
              </w:rPr>
              <w:t>89</w:t>
            </w:r>
            <w:r w:rsidRPr="0089504E">
              <w:rPr>
                <w:rFonts w:ascii="Times New Roman" w:hAnsi="Times New Roman" w:cs="Times New Roman" w:hint="eastAsia"/>
                <w:bCs/>
                <w:color w:val="auto"/>
              </w:rPr>
              <w:t>名）。惟據衛生福利部統計，截至</w:t>
            </w:r>
            <w:r w:rsidRPr="0089504E">
              <w:rPr>
                <w:rFonts w:ascii="Times New Roman" w:hAnsi="Times New Roman" w:cs="Times New Roman"/>
                <w:bCs/>
                <w:color w:val="auto"/>
              </w:rPr>
              <w:t>111</w:t>
            </w:r>
            <w:r w:rsidRPr="0089504E">
              <w:rPr>
                <w:rFonts w:ascii="Times New Roman" w:hAnsi="Times New Roman" w:cs="Times New Roman" w:hint="eastAsia"/>
                <w:bCs/>
                <w:color w:val="auto"/>
              </w:rPr>
              <w:t>年</w:t>
            </w:r>
            <w:r w:rsidRPr="0089504E">
              <w:rPr>
                <w:rFonts w:ascii="Times New Roman" w:hAnsi="Times New Roman" w:cs="Times New Roman"/>
                <w:bCs/>
                <w:color w:val="auto"/>
              </w:rPr>
              <w:t>7</w:t>
            </w:r>
            <w:r w:rsidRPr="0089504E">
              <w:rPr>
                <w:rFonts w:ascii="Times New Roman" w:hAnsi="Times New Roman" w:cs="Times New Roman" w:hint="eastAsia"/>
                <w:bCs/>
                <w:color w:val="auto"/>
              </w:rPr>
              <w:t>月底止，服務期滿之公費醫師人數計</w:t>
            </w:r>
            <w:r w:rsidRPr="0089504E">
              <w:rPr>
                <w:rFonts w:ascii="Times New Roman" w:hAnsi="Times New Roman" w:cs="Times New Roman"/>
                <w:bCs/>
                <w:color w:val="auto"/>
              </w:rPr>
              <w:t>182</w:t>
            </w:r>
            <w:r w:rsidRPr="0089504E">
              <w:rPr>
                <w:rFonts w:ascii="Times New Roman" w:hAnsi="Times New Roman" w:cs="Times New Roman" w:hint="eastAsia"/>
                <w:bCs/>
                <w:color w:val="auto"/>
              </w:rPr>
              <w:t>名，留任</w:t>
            </w:r>
            <w:r w:rsidRPr="0089504E">
              <w:rPr>
                <w:rFonts w:ascii="Times New Roman" w:hAnsi="Times New Roman" w:cs="Times New Roman"/>
                <w:bCs/>
                <w:color w:val="auto"/>
              </w:rPr>
              <w:t>127</w:t>
            </w:r>
            <w:r w:rsidRPr="0089504E">
              <w:rPr>
                <w:rFonts w:ascii="Times New Roman" w:hAnsi="Times New Roman" w:cs="Times New Roman" w:hint="eastAsia"/>
                <w:bCs/>
                <w:color w:val="auto"/>
              </w:rPr>
              <w:t>名，平均留任率雖達</w:t>
            </w:r>
            <w:r w:rsidRPr="0089504E">
              <w:rPr>
                <w:rFonts w:ascii="Times New Roman" w:hAnsi="Times New Roman" w:cs="Times New Roman"/>
                <w:bCs/>
                <w:color w:val="auto"/>
              </w:rPr>
              <w:t>70%</w:t>
            </w:r>
            <w:r w:rsidRPr="0089504E">
              <w:rPr>
                <w:rFonts w:ascii="Times New Roman" w:hAnsi="Times New Roman" w:cs="Times New Roman" w:hint="eastAsia"/>
                <w:bCs/>
                <w:color w:val="auto"/>
              </w:rPr>
              <w:t>，惟其中外科、婦產科及急診醫學科之留任比率皆僅</w:t>
            </w:r>
            <w:r w:rsidRPr="0089504E">
              <w:rPr>
                <w:rFonts w:ascii="Times New Roman" w:hAnsi="Times New Roman" w:cs="Times New Roman"/>
                <w:bCs/>
                <w:color w:val="auto"/>
              </w:rPr>
              <w:t>50%</w:t>
            </w:r>
            <w:r w:rsidRPr="0089504E">
              <w:rPr>
                <w:rFonts w:ascii="Times New Roman" w:hAnsi="Times New Roman" w:cs="Times New Roman" w:hint="eastAsia"/>
                <w:bCs/>
                <w:color w:val="auto"/>
              </w:rPr>
              <w:t>；神經專科、骨科及職業醫學科培育醫師數有限且均無留任者，影響留任意願原因包含：生涯規劃、家庭生活及子女教育等問題，且原住民族及離島地區交通不便，資源缺乏，缺少醫學中心學習等，加以衛生所醫事人員編制有限，無替代及支援人力，更加影響服務意願。為使醫護人員在離島、偏鄉長留久任，應謀妥適配套措施，以增進留任率，爰針對是項預算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萬元，俟衛生福利部就提升偏鄉離島地區醫事公費生留任意願，於</w:t>
            </w:r>
            <w:r w:rsidRPr="0089504E">
              <w:rPr>
                <w:rFonts w:ascii="Times New Roman" w:hAnsi="Times New Roman" w:cs="Times New Roman"/>
                <w:bCs/>
                <w:color w:val="auto"/>
              </w:rPr>
              <w:t>3</w:t>
            </w:r>
            <w:r w:rsidRPr="0089504E">
              <w:rPr>
                <w:rFonts w:ascii="Times New Roman" w:hAnsi="Times New Roman" w:cs="Times New Roman" w:hint="eastAsia"/>
                <w:bCs/>
                <w:color w:val="auto"/>
              </w:rPr>
              <w:t>個月內向立法院社會福利及衛生環境委員會提出書面報告，並經同意後，始得動支。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7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本部定期檢討修正公費生契約書及管理要點，並提供輔導關懷，保障公費醫師權益。透過優化原鄉及離島地區衛生所執業環境、補助原鄉及離島設立醫事機構</w:t>
            </w:r>
            <w:bookmarkStart w:id="0" w:name="_Hlk92385600"/>
            <w:r w:rsidRPr="0089504E">
              <w:rPr>
                <w:rFonts w:ascii="Times New Roman" w:hAnsi="Times New Roman" w:cs="Times New Roman" w:hint="eastAsia"/>
                <w:color w:val="auto"/>
              </w:rPr>
              <w:t>、布</w:t>
            </w:r>
            <w:r w:rsidRPr="0089504E">
              <w:rPr>
                <w:rFonts w:ascii="Times New Roman" w:hAnsi="Times New Roman" w:cs="Times New Roman"/>
                <w:color w:val="auto"/>
              </w:rPr>
              <w:t>建遠距專科醫療服務</w:t>
            </w:r>
            <w:bookmarkEnd w:id="0"/>
            <w:r w:rsidRPr="0089504E">
              <w:rPr>
                <w:rFonts w:ascii="Times New Roman" w:hAnsi="Times New Roman" w:cs="Times New Roman"/>
                <w:color w:val="auto"/>
              </w:rPr>
              <w:t>、獎勵偏鄉公費醫師留任等措施，以提升公費醫事人員留任率。</w:t>
            </w:r>
          </w:p>
          <w:p w:rsidR="00E901C2" w:rsidRPr="0089504E" w:rsidRDefault="00781D54" w:rsidP="000B156A">
            <w:pPr>
              <w:pStyle w:val="23"/>
              <w:numPr>
                <w:ilvl w:val="0"/>
                <w:numId w:val="78"/>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p>
          <w:p w:rsidR="00781D54" w:rsidRPr="0089504E" w:rsidRDefault="00781D54" w:rsidP="00E901C2">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lastRenderedPageBreak/>
              <w:t>11</w:t>
            </w:r>
            <w:r w:rsidRPr="0089504E">
              <w:rPr>
                <w:rFonts w:ascii="Times New Roman" w:hAnsi="Times New Roman" w:cs="Times New Roman" w:hint="eastAsia"/>
                <w:color w:val="auto"/>
              </w:rPr>
              <w:t>22460139</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(二)</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為充實原住民族及離島地區醫事人力，依據地方縣市政府提報之醫事公費生培育需求，衛生福利部於</w:t>
            </w:r>
            <w:r w:rsidRPr="0089504E">
              <w:rPr>
                <w:rFonts w:ascii="Times New Roman" w:hAnsi="Times New Roman" w:cs="Times New Roman"/>
                <w:color w:val="auto"/>
              </w:rPr>
              <w:t>58</w:t>
            </w:r>
            <w:r w:rsidRPr="0089504E">
              <w:rPr>
                <w:rFonts w:ascii="Times New Roman" w:hAnsi="Times New Roman" w:cs="Times New Roman" w:hint="eastAsia"/>
                <w:color w:val="auto"/>
              </w:rPr>
              <w:t>年起辦理原住民族及離島地區醫事公費生養成，迄今在地養成計畫已辦理至第</w:t>
            </w:r>
            <w:r w:rsidRPr="0089504E">
              <w:rPr>
                <w:rFonts w:ascii="Times New Roman" w:hAnsi="Times New Roman" w:cs="Times New Roman"/>
                <w:color w:val="auto"/>
              </w:rPr>
              <w:t>5</w:t>
            </w:r>
            <w:r w:rsidRPr="0089504E">
              <w:rPr>
                <w:rFonts w:ascii="Times New Roman" w:hAnsi="Times New Roman" w:cs="Times New Roman" w:hint="eastAsia"/>
                <w:color w:val="auto"/>
              </w:rPr>
              <w:t>期（</w:t>
            </w:r>
            <w:r w:rsidRPr="0089504E">
              <w:rPr>
                <w:rFonts w:ascii="Times New Roman" w:hAnsi="Times New Roman" w:cs="Times New Roman"/>
                <w:color w:val="auto"/>
              </w:rPr>
              <w:t>111</w:t>
            </w:r>
            <w:r w:rsidRPr="0089504E">
              <w:rPr>
                <w:rFonts w:ascii="Times New Roman" w:hAnsi="Times New Roman" w:cs="Times New Roman" w:hint="eastAsia"/>
                <w:color w:val="auto"/>
              </w:rPr>
              <w:t>至</w:t>
            </w:r>
            <w:r w:rsidRPr="0089504E">
              <w:rPr>
                <w:rFonts w:ascii="Times New Roman" w:hAnsi="Times New Roman" w:cs="Times New Roman"/>
                <w:color w:val="auto"/>
              </w:rPr>
              <w:t>115</w:t>
            </w:r>
            <w:r w:rsidRPr="0089504E">
              <w:rPr>
                <w:rFonts w:ascii="Times New Roman" w:hAnsi="Times New Roman" w:cs="Times New Roman" w:hint="eastAsia"/>
                <w:color w:val="auto"/>
              </w:rPr>
              <w:t>年），至</w:t>
            </w:r>
            <w:r w:rsidRPr="0089504E">
              <w:rPr>
                <w:rFonts w:ascii="Times New Roman" w:hAnsi="Times New Roman" w:cs="Times New Roman"/>
                <w:color w:val="auto"/>
              </w:rPr>
              <w:t>111</w:t>
            </w:r>
            <w:r w:rsidRPr="0089504E">
              <w:rPr>
                <w:rFonts w:ascii="Times New Roman" w:hAnsi="Times New Roman" w:cs="Times New Roman" w:hint="eastAsia"/>
                <w:color w:val="auto"/>
              </w:rPr>
              <w:t>年度已培育</w:t>
            </w:r>
            <w:r w:rsidRPr="0089504E">
              <w:rPr>
                <w:rFonts w:ascii="Times New Roman" w:hAnsi="Times New Roman" w:cs="Times New Roman"/>
                <w:color w:val="auto"/>
              </w:rPr>
              <w:t>1,387</w:t>
            </w:r>
            <w:r w:rsidRPr="0089504E">
              <w:rPr>
                <w:rFonts w:ascii="Times New Roman" w:hAnsi="Times New Roman" w:cs="Times New Roman" w:hint="eastAsia"/>
                <w:color w:val="auto"/>
              </w:rPr>
              <w:t>名公費醫事人員（含在學中</w:t>
            </w:r>
            <w:r w:rsidRPr="0089504E">
              <w:rPr>
                <w:rFonts w:ascii="Times New Roman" w:hAnsi="Times New Roman" w:cs="Times New Roman"/>
                <w:color w:val="auto"/>
              </w:rPr>
              <w:t>418</w:t>
            </w:r>
            <w:r w:rsidRPr="0089504E">
              <w:rPr>
                <w:rFonts w:ascii="Times New Roman" w:hAnsi="Times New Roman" w:cs="Times New Roman" w:hint="eastAsia"/>
                <w:color w:val="auto"/>
              </w:rPr>
              <w:t>名）。衛生福利部從</w:t>
            </w:r>
            <w:r w:rsidRPr="0089504E">
              <w:rPr>
                <w:rFonts w:ascii="Times New Roman" w:hAnsi="Times New Roman" w:cs="Times New Roman"/>
                <w:color w:val="auto"/>
              </w:rPr>
              <w:t>58</w:t>
            </w:r>
            <w:r w:rsidRPr="0089504E">
              <w:rPr>
                <w:rFonts w:ascii="Times New Roman" w:hAnsi="Times New Roman" w:cs="Times New Roman" w:hint="eastAsia"/>
                <w:color w:val="auto"/>
              </w:rPr>
              <w:t>年起辦理原住民族及離島地區醫事公費生養成，其中金門所培養的醫事人員，無醫事檢驗系、醫學影像暨放射系、物理治療、職能治療、呼吸治療、營養系等科系人才，整體的公費生養成只偏重於醫學系或牙醫系，甚至到</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10</w:t>
            </w:r>
            <w:r w:rsidRPr="0089504E">
              <w:rPr>
                <w:rFonts w:ascii="Times New Roman" w:hAnsi="Times New Roman" w:cs="Times New Roman" w:hint="eastAsia"/>
                <w:color w:val="auto"/>
              </w:rPr>
              <w:t>月，履約服務中的公費醫事人員，竟然沒有護理師、沒有藥師。基層的公共衛生和醫療，特</w:t>
            </w:r>
            <w:r w:rsidRPr="0089504E">
              <w:rPr>
                <w:rFonts w:ascii="Times New Roman" w:hAnsi="Times New Roman" w:cs="Times New Roman" w:hint="eastAsia"/>
                <w:color w:val="auto"/>
              </w:rPr>
              <w:lastRenderedPageBreak/>
              <w:t>別是偏鄉，其他職類的醫事人員，這些護理人力、藥師人力，也相當重要。特別在離島是人才招募上更為困難。爰針對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年度衛生福利部「公費生培育」項下「原住民族及離島地區醫事人員養成計畫第五期」預算編列</w:t>
            </w:r>
            <w:r w:rsidRPr="0089504E">
              <w:rPr>
                <w:rFonts w:ascii="Times New Roman" w:hAnsi="Times New Roman" w:cs="Times New Roman"/>
                <w:color w:val="auto"/>
              </w:rPr>
              <w:t>1</w:t>
            </w:r>
            <w:r w:rsidRPr="0089504E">
              <w:rPr>
                <w:rFonts w:ascii="Times New Roman" w:hAnsi="Times New Roman" w:cs="Times New Roman" w:hint="eastAsia"/>
                <w:color w:val="auto"/>
              </w:rPr>
              <w:t>億</w:t>
            </w:r>
            <w:r w:rsidRPr="0089504E">
              <w:rPr>
                <w:rFonts w:ascii="Times New Roman" w:hAnsi="Times New Roman" w:cs="Times New Roman"/>
                <w:color w:val="auto"/>
              </w:rPr>
              <w:t>5,406</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千元，凍結</w:t>
            </w:r>
            <w:r w:rsidRPr="0089504E">
              <w:rPr>
                <w:rFonts w:ascii="Times New Roman" w:hAnsi="Times New Roman" w:cs="Times New Roman"/>
                <w:color w:val="auto"/>
              </w:rPr>
              <w:t>50</w:t>
            </w:r>
            <w:r w:rsidRPr="0089504E">
              <w:rPr>
                <w:rFonts w:ascii="Times New Roman" w:hAnsi="Times New Roman" w:cs="Times New Roman" w:hint="eastAsia"/>
                <w:color w:val="auto"/>
              </w:rPr>
              <w:t>萬元，俟衛生福利部邀請金門縣政府衛生局及曾於金門履約服務的公費醫師、公費醫事人員代表，針對「金門公費醫事人員職種比例及人數」，進行專案討論會議，並將簽到表及逐字會議紀錄，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3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本部業於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2</w:t>
            </w:r>
            <w:r w:rsidRPr="0089504E">
              <w:rPr>
                <w:rFonts w:ascii="Times New Roman" w:hAnsi="Times New Roman" w:cs="Times New Roman"/>
                <w:color w:val="auto"/>
              </w:rPr>
              <w:t>月</w:t>
            </w:r>
            <w:r w:rsidRPr="0089504E">
              <w:rPr>
                <w:rFonts w:ascii="Times New Roman" w:hAnsi="Times New Roman" w:cs="Times New Roman"/>
                <w:color w:val="auto"/>
              </w:rPr>
              <w:t>22</w:t>
            </w:r>
            <w:r w:rsidRPr="0089504E">
              <w:rPr>
                <w:rFonts w:ascii="Times New Roman" w:hAnsi="Times New Roman" w:cs="Times New Roman"/>
                <w:color w:val="auto"/>
              </w:rPr>
              <w:t>日邀集立法院洪委員申翰、醫事公費生代表、金門縣衛生局、本部金門醫院及相關單位，召開「金門公費醫事人員職種比例及人數進行專案討論會議」，並於</w:t>
            </w:r>
            <w:r w:rsidRPr="0089504E">
              <w:rPr>
                <w:rFonts w:ascii="Times New Roman" w:hAnsi="Times New Roman" w:cs="Times New Roman"/>
                <w:color w:val="auto"/>
              </w:rPr>
              <w:t>3</w:t>
            </w:r>
            <w:r w:rsidRPr="0089504E">
              <w:rPr>
                <w:rFonts w:ascii="Times New Roman" w:hAnsi="Times New Roman" w:cs="Times New Roman"/>
                <w:color w:val="auto"/>
              </w:rPr>
              <w:t>月</w:t>
            </w:r>
            <w:r w:rsidRPr="0089504E">
              <w:rPr>
                <w:rFonts w:ascii="Times New Roman" w:hAnsi="Times New Roman" w:cs="Times New Roman"/>
                <w:color w:val="auto"/>
              </w:rPr>
              <w:t>7</w:t>
            </w:r>
            <w:r w:rsidRPr="0089504E">
              <w:rPr>
                <w:rFonts w:ascii="Times New Roman" w:hAnsi="Times New Roman" w:cs="Times New Roman"/>
                <w:color w:val="auto"/>
              </w:rPr>
              <w:t>日函送會議紀錄逐字稿及簽到單。</w:t>
            </w:r>
          </w:p>
          <w:p w:rsidR="00781D54" w:rsidRPr="0089504E" w:rsidRDefault="00781D54" w:rsidP="000B156A">
            <w:pPr>
              <w:pStyle w:val="23"/>
              <w:numPr>
                <w:ilvl w:val="0"/>
                <w:numId w:val="3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(三)</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補助原住民族及離島地區衛生所購置遠距醫療相關設備，惟後續維運經費無著恐影響遠距醫療服務之持續性；又偏遠地區遠距醫療建置計畫執行進度落後，且參與計畫醫院尚未擬定妥適之跨網絡合作機制；另各計畫間採用不同醫療資訊交換平臺，增加院際間整合及介接成本，亟待研謀改善。又依據「醫師法」第</w:t>
            </w:r>
            <w:r w:rsidRPr="0089504E">
              <w:rPr>
                <w:rFonts w:ascii="Times New Roman" w:hAnsi="Times New Roman" w:cs="Times New Roman"/>
                <w:color w:val="auto"/>
              </w:rPr>
              <w:t>1</w:t>
            </w:r>
            <w:r w:rsidRPr="0089504E">
              <w:rPr>
                <w:rFonts w:ascii="Times New Roman" w:hAnsi="Times New Roman" w:cs="Times New Roman" w:hint="eastAsia"/>
                <w:color w:val="auto"/>
              </w:rPr>
              <w:t>條為醫療院所執行遠距醫療業務之法源，惟未能因應科技水準之提升所帶動遠距醫療發展趨勢，各界迭有檢討修正之建議，允宜積極推動修法作業，以擴大遠距醫療之應用。且部分實施遠距醫療門診地區民眾區外實體就醫情形頻仍，允宜研議加強推廣，提升民眾認知及使用意願。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年度衛生福利部「科技業務」預算編列</w:t>
            </w:r>
            <w:r w:rsidRPr="0089504E">
              <w:rPr>
                <w:rFonts w:ascii="Times New Roman" w:hAnsi="Times New Roman" w:cs="Times New Roman"/>
                <w:color w:val="auto"/>
              </w:rPr>
              <w:t>52</w:t>
            </w:r>
            <w:r w:rsidRPr="0089504E">
              <w:rPr>
                <w:rFonts w:ascii="Times New Roman" w:hAnsi="Times New Roman" w:cs="Times New Roman" w:hint="eastAsia"/>
                <w:color w:val="auto"/>
              </w:rPr>
              <w:t>億</w:t>
            </w:r>
            <w:r w:rsidRPr="0089504E">
              <w:rPr>
                <w:rFonts w:ascii="Times New Roman" w:hAnsi="Times New Roman" w:cs="Times New Roman"/>
                <w:color w:val="auto"/>
              </w:rPr>
              <w:t>7,824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千元，凍結</w:t>
            </w:r>
            <w:r w:rsidRPr="0089504E">
              <w:rPr>
                <w:rFonts w:ascii="Times New Roman" w:hAnsi="Times New Roman" w:cs="Times New Roman"/>
                <w:color w:val="auto"/>
              </w:rPr>
              <w:t>100</w:t>
            </w:r>
            <w:r w:rsidRPr="0089504E">
              <w:rPr>
                <w:rFonts w:ascii="Times New Roman" w:hAnsi="Times New Roman" w:cs="Times New Roman" w:hint="eastAsia"/>
                <w:color w:val="auto"/>
              </w:rPr>
              <w:t>萬元，俟衛生福利部向立法院社會福利及衛生環境委員會提出台南地區遠距醫療執行狀況書面報告，並經同意後，始得動支。</w:t>
            </w:r>
          </w:p>
        </w:tc>
        <w:tc>
          <w:tcPr>
            <w:tcW w:w="4466" w:type="dxa"/>
            <w:shd w:val="clear" w:color="auto" w:fill="auto"/>
          </w:tcPr>
          <w:p w:rsidR="00781D54" w:rsidRPr="0089504E" w:rsidRDefault="00781D54" w:rsidP="000B156A">
            <w:pPr>
              <w:pStyle w:val="23"/>
              <w:numPr>
                <w:ilvl w:val="0"/>
                <w:numId w:val="3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w:t>
            </w:r>
            <w:r w:rsidRPr="0089504E">
              <w:rPr>
                <w:rFonts w:ascii="Times New Roman" w:hAnsi="Times New Roman" w:cs="Times New Roman"/>
                <w:color w:val="auto"/>
              </w:rPr>
              <w:t>110</w:t>
            </w:r>
            <w:r w:rsidR="0012088E">
              <w:rPr>
                <w:rFonts w:ascii="Times New Roman" w:hAnsi="Times New Roman" w:cs="Times New Roman" w:hint="eastAsia"/>
                <w:color w:val="auto"/>
              </w:rPr>
              <w:t>至</w:t>
            </w:r>
            <w:r w:rsidRPr="0089504E">
              <w:rPr>
                <w:rFonts w:ascii="Times New Roman" w:hAnsi="Times New Roman" w:cs="Times New Roman"/>
                <w:color w:val="auto"/>
              </w:rPr>
              <w:t>111</w:t>
            </w:r>
            <w:r w:rsidRPr="0089504E">
              <w:rPr>
                <w:rFonts w:ascii="Times New Roman" w:hAnsi="Times New Roman" w:cs="Times New Roman"/>
                <w:color w:val="auto"/>
              </w:rPr>
              <w:t>年度「偏遠地區遠距醫療建置計畫」已初步完成</w:t>
            </w:r>
            <w:r w:rsidRPr="0089504E">
              <w:rPr>
                <w:rFonts w:ascii="Times New Roman" w:hAnsi="Times New Roman" w:cs="Times New Roman"/>
                <w:color w:val="auto"/>
              </w:rPr>
              <w:t>14</w:t>
            </w:r>
            <w:r w:rsidRPr="0089504E">
              <w:rPr>
                <w:rFonts w:ascii="Times New Roman" w:hAnsi="Times New Roman" w:cs="Times New Roman"/>
                <w:color w:val="auto"/>
              </w:rPr>
              <w:t>網絡內急診會診機制流程、遠距設備及平臺建置。本案於臺南地區共補助奇美醫療財團法人奇美醫院及國立成功大學醫學院附設醫院等</w:t>
            </w:r>
            <w:r w:rsidRPr="0089504E">
              <w:rPr>
                <w:rFonts w:ascii="Times New Roman" w:hAnsi="Times New Roman" w:cs="Times New Roman"/>
                <w:color w:val="auto"/>
              </w:rPr>
              <w:t>2</w:t>
            </w:r>
            <w:r w:rsidRPr="0089504E">
              <w:rPr>
                <w:rFonts w:ascii="Times New Roman" w:hAnsi="Times New Roman" w:cs="Times New Roman"/>
                <w:color w:val="auto"/>
              </w:rPr>
              <w:t>家基地醫院建置遠距急診會診模式，協助合作之偏遠地區急救責任醫院建置遠距會診設備及平臺，並提供急診遠距專科會診服務，強化臺南地區醫療照護品質。</w:t>
            </w:r>
          </w:p>
          <w:p w:rsidR="00781D54" w:rsidRPr="0089504E" w:rsidRDefault="00781D54" w:rsidP="000B156A">
            <w:pPr>
              <w:pStyle w:val="23"/>
              <w:numPr>
                <w:ilvl w:val="0"/>
                <w:numId w:val="3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22460139A</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(四)</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年度衛生福利部「科技業務」項下「科技發展工作」之「永續提供高品質健康醫療服務」預算編列</w:t>
            </w:r>
            <w:r w:rsidRPr="0089504E">
              <w:rPr>
                <w:rFonts w:ascii="Times New Roman" w:hAnsi="Times New Roman" w:cs="Times New Roman"/>
                <w:color w:val="auto"/>
              </w:rPr>
              <w:t>1</w:t>
            </w:r>
            <w:r w:rsidRPr="0089504E">
              <w:rPr>
                <w:rFonts w:ascii="Times New Roman" w:hAnsi="Times New Roman" w:cs="Times New Roman" w:hint="eastAsia"/>
                <w:color w:val="auto"/>
              </w:rPr>
              <w:t>億</w:t>
            </w:r>
            <w:r w:rsidRPr="0089504E">
              <w:rPr>
                <w:rFonts w:ascii="Times New Roman" w:hAnsi="Times New Roman" w:cs="Times New Roman"/>
                <w:color w:val="auto"/>
              </w:rPr>
              <w:t>1,585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千元。新藥可近性的需求，近來有越來越多討論，例如：食道癌或胃癌等治療選擇較少的癌別如何提升治療選擇、癌症免疫治療受限</w:t>
            </w:r>
            <w:r w:rsidRPr="0089504E">
              <w:rPr>
                <w:rFonts w:ascii="Times New Roman" w:hAnsi="Times New Roman" w:cs="Times New Roman" w:hint="eastAsia"/>
                <w:color w:val="auto"/>
              </w:rPr>
              <w:lastRenderedPageBreak/>
              <w:t>於預算而難以擴張適應症如何因應，以及免疫合併化療的合併療法未來給付如何因應……等，均係國家如何永續提供高品質健康醫療需要面對的議題。除了病友團體對於新藥可近性感到擔憂外，</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9</w:t>
            </w:r>
            <w:r w:rsidRPr="0089504E">
              <w:rPr>
                <w:rFonts w:ascii="Times New Roman" w:hAnsi="Times New Roman" w:cs="Times New Roman" w:hint="eastAsia"/>
                <w:color w:val="auto"/>
              </w:rPr>
              <w:t>月行政院生技產業策略諮議委員會議大會（</w:t>
            </w:r>
            <w:r w:rsidRPr="0089504E">
              <w:rPr>
                <w:rFonts w:ascii="Times New Roman" w:hAnsi="Times New Roman" w:cs="Times New Roman"/>
                <w:color w:val="auto"/>
              </w:rPr>
              <w:t>BioTaiwanCommittee,BTC</w:t>
            </w:r>
            <w:r w:rsidRPr="0089504E">
              <w:rPr>
                <w:rFonts w:ascii="Times New Roman" w:hAnsi="Times New Roman" w:cs="Times New Roman" w:hint="eastAsia"/>
                <w:color w:val="auto"/>
              </w:rPr>
              <w:t>）在總結建議中，也提及「健保沙盒」概念。「健保沙盒」係指由政府編列預算，對已通過食品藥物管理署審查的創新產品，在健保平台試用一定時間，同時進行成本效益分析，並收集真實世界資料，證明有用，再正式納入健保給付。顯見，新藥可近性的需求之急迫性，以及如何因應，已是需積極看待的問題。爰針對是項預算凍結</w:t>
            </w:r>
            <w:r w:rsidRPr="0089504E">
              <w:rPr>
                <w:rFonts w:ascii="Times New Roman" w:hAnsi="Times New Roman" w:cs="Times New Roman"/>
                <w:color w:val="auto"/>
              </w:rPr>
              <w:t>100</w:t>
            </w:r>
            <w:r w:rsidRPr="0089504E">
              <w:rPr>
                <w:rFonts w:ascii="Times New Roman" w:hAnsi="Times New Roman" w:cs="Times New Roman" w:hint="eastAsia"/>
                <w:color w:val="auto"/>
              </w:rPr>
              <w:t>萬元，俟衛生福利部針對「健保沙盒機制」提出評估與運作機制規劃說明，並向立法院社會福利及衛生環境委員會提出書面報告，並經同意後，始得動支。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3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本部食品藥物管理署、中央健康保險署與財團法人醫藥品查驗中心已規劃與經濟部共同提出新興科技計畫，以利執行相關工作。另財團法人醫藥品查驗中心於本部「</w:t>
            </w:r>
            <w:r w:rsidRPr="0089504E">
              <w:rPr>
                <w:rFonts w:ascii="Times New Roman" w:hAnsi="Times New Roman" w:cs="Times New Roman"/>
                <w:color w:val="auto"/>
              </w:rPr>
              <w:t>113</w:t>
            </w:r>
            <w:r w:rsidRPr="0089504E">
              <w:rPr>
                <w:rFonts w:ascii="Times New Roman" w:hAnsi="Times New Roman" w:cs="Times New Roman"/>
                <w:color w:val="auto"/>
              </w:rPr>
              <w:t>年經濟部跨部會科技計畫之衛福部分項討論會議」中</w:t>
            </w:r>
            <w:r w:rsidRPr="0089504E">
              <w:rPr>
                <w:rFonts w:ascii="Times New Roman" w:hAnsi="Times New Roman" w:cs="Times New Roman"/>
                <w:color w:val="auto"/>
              </w:rPr>
              <w:lastRenderedPageBreak/>
              <w:t>報告「架構創新醫療給付沙盒機制建議」，健保署亦配合計畫推動沙盒制度事宜。</w:t>
            </w:r>
          </w:p>
          <w:p w:rsidR="00781D54" w:rsidRPr="0089504E" w:rsidRDefault="00781D54" w:rsidP="000B156A">
            <w:pPr>
              <w:pStyle w:val="23"/>
              <w:numPr>
                <w:ilvl w:val="0"/>
                <w:numId w:val="3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22460139A</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(五)</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就目前為止，中醫長照據點明顯不足（全國社區整合型服務中心（</w:t>
            </w:r>
            <w:r w:rsidRPr="0089504E">
              <w:rPr>
                <w:rFonts w:ascii="Times New Roman" w:hAnsi="Times New Roman" w:cs="Times New Roman"/>
                <w:color w:val="auto"/>
              </w:rPr>
              <w:t>A</w:t>
            </w:r>
            <w:r w:rsidRPr="0089504E">
              <w:rPr>
                <w:rFonts w:ascii="Times New Roman" w:hAnsi="Times New Roman" w:cs="Times New Roman" w:hint="eastAsia"/>
                <w:color w:val="auto"/>
              </w:rPr>
              <w:t>單位）：</w:t>
            </w:r>
            <w:r w:rsidRPr="0089504E">
              <w:rPr>
                <w:rFonts w:ascii="Times New Roman" w:hAnsi="Times New Roman" w:cs="Times New Roman"/>
                <w:color w:val="auto"/>
              </w:rPr>
              <w:t>679</w:t>
            </w:r>
            <w:r w:rsidRPr="0089504E">
              <w:rPr>
                <w:rFonts w:ascii="Times New Roman" w:hAnsi="Times New Roman" w:cs="Times New Roman" w:hint="eastAsia"/>
                <w:color w:val="auto"/>
              </w:rPr>
              <w:t>家，複合型服務中心（</w:t>
            </w:r>
            <w:r w:rsidRPr="0089504E">
              <w:rPr>
                <w:rFonts w:ascii="Times New Roman" w:hAnsi="Times New Roman" w:cs="Times New Roman"/>
                <w:color w:val="auto"/>
              </w:rPr>
              <w:t>B</w:t>
            </w:r>
            <w:r w:rsidRPr="0089504E">
              <w:rPr>
                <w:rFonts w:ascii="Times New Roman" w:hAnsi="Times New Roman" w:cs="Times New Roman" w:hint="eastAsia"/>
                <w:color w:val="auto"/>
              </w:rPr>
              <w:t>單位）：</w:t>
            </w:r>
            <w:r w:rsidRPr="0089504E">
              <w:rPr>
                <w:rFonts w:ascii="Times New Roman" w:hAnsi="Times New Roman" w:cs="Times New Roman"/>
                <w:color w:val="auto"/>
              </w:rPr>
              <w:t>7,240</w:t>
            </w:r>
            <w:r w:rsidRPr="0089504E">
              <w:rPr>
                <w:rFonts w:ascii="Times New Roman" w:hAnsi="Times New Roman" w:cs="Times New Roman" w:hint="eastAsia"/>
                <w:color w:val="auto"/>
              </w:rPr>
              <w:t>家，巷弄長照站（</w:t>
            </w:r>
            <w:r w:rsidRPr="0089504E">
              <w:rPr>
                <w:rFonts w:ascii="Times New Roman" w:hAnsi="Times New Roman" w:cs="Times New Roman"/>
                <w:color w:val="auto"/>
              </w:rPr>
              <w:t>C</w:t>
            </w:r>
            <w:r w:rsidRPr="0089504E">
              <w:rPr>
                <w:rFonts w:ascii="Times New Roman" w:hAnsi="Times New Roman" w:cs="Times New Roman" w:hint="eastAsia"/>
                <w:color w:val="auto"/>
              </w:rPr>
              <w:t>據點）：</w:t>
            </w:r>
            <w:r w:rsidRPr="0089504E">
              <w:rPr>
                <w:rFonts w:ascii="Times New Roman" w:hAnsi="Times New Roman" w:cs="Times New Roman"/>
                <w:color w:val="auto"/>
              </w:rPr>
              <w:t>3,741</w:t>
            </w:r>
            <w:r w:rsidRPr="0089504E">
              <w:rPr>
                <w:rFonts w:ascii="Times New Roman" w:hAnsi="Times New Roman" w:cs="Times New Roman" w:hint="eastAsia"/>
                <w:color w:val="auto"/>
              </w:rPr>
              <w:t>家），中醫藥司對於如何加強中醫參與照護服務及長照服務網？如何提升中醫服務據點數量？協助中醫及中藥產界積極參與長照，均語焉不詳。爰針對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年度衛生福利部「科技業務」項下「科技發展工作」之「推動中醫藥科技發展計畫」預算編列</w:t>
            </w:r>
            <w:r w:rsidRPr="0089504E">
              <w:rPr>
                <w:rFonts w:ascii="Times New Roman" w:hAnsi="Times New Roman" w:cs="Times New Roman"/>
                <w:color w:val="auto"/>
              </w:rPr>
              <w:t>4,798</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千元，凍結</w:t>
            </w:r>
            <w:r w:rsidRPr="0089504E">
              <w:rPr>
                <w:rFonts w:ascii="Times New Roman" w:hAnsi="Times New Roman" w:cs="Times New Roman"/>
                <w:color w:val="auto"/>
              </w:rPr>
              <w:t>100</w:t>
            </w:r>
            <w:r w:rsidRPr="0089504E">
              <w:rPr>
                <w:rFonts w:ascii="Times New Roman" w:hAnsi="Times New Roman" w:cs="Times New Roman" w:hint="eastAsia"/>
                <w:color w:val="auto"/>
              </w:rPr>
              <w:t>萬元，俟衛生福利部針對上述問題提出說明及檢討改進之方案，向立法院社會福利及衛生環境委員會提出書面報告，並經同意後，始得動支。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3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為加強中醫參與照護服務，本部自</w:t>
            </w:r>
            <w:r w:rsidRPr="0089504E">
              <w:rPr>
                <w:rFonts w:ascii="Times New Roman" w:hAnsi="Times New Roman" w:cs="Times New Roman"/>
                <w:color w:val="auto"/>
              </w:rPr>
              <w:t>106</w:t>
            </w:r>
            <w:r w:rsidRPr="0089504E">
              <w:rPr>
                <w:rFonts w:ascii="Times New Roman" w:hAnsi="Times New Roman" w:cs="Times New Roman"/>
                <w:color w:val="auto"/>
              </w:rPr>
              <w:t>年起推動中醫加入社區醫療、居家醫療及長照服務，</w:t>
            </w:r>
            <w:r w:rsidRPr="0089504E">
              <w:rPr>
                <w:rFonts w:ascii="Times New Roman" w:hAnsi="Times New Roman" w:cs="Times New Roman" w:hint="eastAsia"/>
                <w:color w:val="auto"/>
              </w:rPr>
              <w:t>布</w:t>
            </w:r>
            <w:r w:rsidRPr="0089504E">
              <w:rPr>
                <w:rFonts w:ascii="Times New Roman" w:hAnsi="Times New Roman" w:cs="Times New Roman"/>
                <w:color w:val="auto"/>
              </w:rPr>
              <w:t>建中醫社區居家照護網絡。</w:t>
            </w:r>
            <w:r w:rsidRPr="0089504E">
              <w:rPr>
                <w:rFonts w:ascii="Times New Roman" w:hAnsi="Times New Roman" w:cs="Times New Roman"/>
                <w:color w:val="auto"/>
              </w:rPr>
              <w:t>109</w:t>
            </w:r>
            <w:r w:rsidRPr="0089504E">
              <w:rPr>
                <w:rFonts w:ascii="Times New Roman" w:hAnsi="Times New Roman" w:cs="Times New Roman"/>
                <w:color w:val="auto"/>
              </w:rPr>
              <w:t>年起補助健保</w:t>
            </w:r>
            <w:r w:rsidRPr="0089504E">
              <w:rPr>
                <w:rFonts w:ascii="Times New Roman" w:hAnsi="Times New Roman" w:cs="Times New Roman"/>
                <w:color w:val="auto"/>
              </w:rPr>
              <w:t>6</w:t>
            </w:r>
            <w:r w:rsidRPr="0089504E">
              <w:rPr>
                <w:rFonts w:ascii="Times New Roman" w:hAnsi="Times New Roman" w:cs="Times New Roman"/>
                <w:color w:val="auto"/>
              </w:rPr>
              <w:t>區中醫團隊，串聯在地長照服務團體，提供中醫長照服務，並辦理中醫社區講座，以社區</w:t>
            </w:r>
            <w:r w:rsidRPr="0089504E">
              <w:rPr>
                <w:rFonts w:ascii="Times New Roman" w:hAnsi="Times New Roman" w:cs="Times New Roman"/>
                <w:color w:val="auto"/>
              </w:rPr>
              <w:t>C</w:t>
            </w:r>
            <w:r w:rsidRPr="0089504E">
              <w:rPr>
                <w:rFonts w:ascii="Times New Roman" w:hAnsi="Times New Roman" w:cs="Times New Roman"/>
                <w:color w:val="auto"/>
              </w:rPr>
              <w:t>據點及失智據點為主要場域，講授預防醫學、養生茶飲及藥膳等課程。</w:t>
            </w:r>
          </w:p>
          <w:p w:rsidR="00781D54" w:rsidRPr="0089504E" w:rsidRDefault="00781D54" w:rsidP="000B156A">
            <w:pPr>
              <w:pStyle w:val="23"/>
              <w:numPr>
                <w:ilvl w:val="0"/>
                <w:numId w:val="3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22460139A</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(六)</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年度衛生福利部「社會保險業務」項下「社會保險補助」之「國民年金保險補助」預算編列</w:t>
            </w:r>
            <w:r w:rsidRPr="0089504E">
              <w:rPr>
                <w:rFonts w:ascii="Times New Roman" w:hAnsi="Times New Roman" w:cs="Times New Roman"/>
                <w:color w:val="auto"/>
              </w:rPr>
              <w:t>640</w:t>
            </w:r>
            <w:r w:rsidRPr="0089504E">
              <w:rPr>
                <w:rFonts w:ascii="Times New Roman" w:hAnsi="Times New Roman" w:cs="Times New Roman" w:hint="eastAsia"/>
                <w:color w:val="auto"/>
              </w:rPr>
              <w:t>億</w:t>
            </w:r>
            <w:r w:rsidRPr="0089504E">
              <w:rPr>
                <w:rFonts w:ascii="Times New Roman" w:hAnsi="Times New Roman" w:cs="Times New Roman"/>
                <w:color w:val="auto"/>
              </w:rPr>
              <w:t>5,626</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千元。依據「國民年金法」相關規定，中央主管機關應負擔款項包括中央應補助之保險</w:t>
            </w:r>
            <w:r w:rsidRPr="0089504E">
              <w:rPr>
                <w:rFonts w:ascii="Times New Roman" w:hAnsi="Times New Roman" w:cs="Times New Roman" w:hint="eastAsia"/>
                <w:color w:val="auto"/>
              </w:rPr>
              <w:lastRenderedPageBreak/>
              <w:t>費、老年、身心障礙及遺屬年金給付差額及人事及行政管理經費，其財源依「國民年金法」第</w:t>
            </w:r>
            <w:r w:rsidRPr="0089504E">
              <w:rPr>
                <w:rFonts w:ascii="Times New Roman" w:hAnsi="Times New Roman" w:cs="Times New Roman"/>
                <w:color w:val="auto"/>
              </w:rPr>
              <w:t>47</w:t>
            </w:r>
            <w:r w:rsidRPr="0089504E">
              <w:rPr>
                <w:rFonts w:ascii="Times New Roman" w:hAnsi="Times New Roman" w:cs="Times New Roman" w:hint="eastAsia"/>
                <w:color w:val="auto"/>
              </w:rPr>
              <w:t>條規定，依序為獲配之公益彩券盈餘、調增營業稅徵收率</w:t>
            </w:r>
            <w:r w:rsidRPr="0089504E">
              <w:rPr>
                <w:rFonts w:ascii="Times New Roman" w:hAnsi="Times New Roman" w:cs="Times New Roman"/>
                <w:color w:val="auto"/>
              </w:rPr>
              <w:t>1%</w:t>
            </w:r>
            <w:r w:rsidRPr="0089504E">
              <w:rPr>
                <w:rFonts w:ascii="Times New Roman" w:hAnsi="Times New Roman" w:cs="Times New Roman" w:hint="eastAsia"/>
                <w:color w:val="auto"/>
              </w:rPr>
              <w:t>及公務預算。惟</w:t>
            </w:r>
            <w:r w:rsidRPr="0089504E">
              <w:rPr>
                <w:rFonts w:ascii="Times New Roman" w:hAnsi="Times New Roman" w:cs="Times New Roman"/>
                <w:color w:val="auto"/>
              </w:rPr>
              <w:t>104</w:t>
            </w:r>
            <w:r w:rsidRPr="0089504E">
              <w:rPr>
                <w:rFonts w:ascii="Times New Roman" w:hAnsi="Times New Roman" w:cs="Times New Roman" w:hint="eastAsia"/>
                <w:color w:val="auto"/>
              </w:rPr>
              <w:t>至</w:t>
            </w:r>
            <w:r w:rsidRPr="0089504E">
              <w:rPr>
                <w:rFonts w:ascii="Times New Roman" w:hAnsi="Times New Roman" w:cs="Times New Roman"/>
                <w:color w:val="auto"/>
              </w:rPr>
              <w:t>110</w:t>
            </w:r>
            <w:r w:rsidRPr="0089504E">
              <w:rPr>
                <w:rFonts w:ascii="Times New Roman" w:hAnsi="Times New Roman" w:cs="Times New Roman" w:hint="eastAsia"/>
                <w:color w:val="auto"/>
              </w:rPr>
              <w:t>年度間，國民年金保險基金實際獲配公彩盈餘款項介於</w:t>
            </w:r>
            <w:r w:rsidRPr="0089504E">
              <w:rPr>
                <w:rFonts w:ascii="Times New Roman" w:hAnsi="Times New Roman" w:cs="Times New Roman"/>
                <w:color w:val="auto"/>
              </w:rPr>
              <w:t>121</w:t>
            </w:r>
            <w:r w:rsidRPr="0089504E">
              <w:rPr>
                <w:rFonts w:ascii="Times New Roman" w:hAnsi="Times New Roman" w:cs="Times New Roman" w:hint="eastAsia"/>
                <w:color w:val="auto"/>
              </w:rPr>
              <w:t>億元至</w:t>
            </w:r>
            <w:r w:rsidRPr="0089504E">
              <w:rPr>
                <w:rFonts w:ascii="Times New Roman" w:hAnsi="Times New Roman" w:cs="Times New Roman"/>
                <w:color w:val="auto"/>
              </w:rPr>
              <w:t>157</w:t>
            </w:r>
            <w:r w:rsidRPr="0089504E">
              <w:rPr>
                <w:rFonts w:ascii="Times New Roman" w:hAnsi="Times New Roman" w:cs="Times New Roman" w:hint="eastAsia"/>
                <w:color w:val="auto"/>
              </w:rPr>
              <w:t>億元間，未見穩定成長態勢，對照當年度累計應撥補國民年金款項，差異懸殊；國民年金保險基金因前述公彩盈餘獲配金額不敷支應，復以未能調高營業稅徵收率</w:t>
            </w:r>
            <w:r w:rsidRPr="0089504E">
              <w:rPr>
                <w:rFonts w:ascii="Times New Roman" w:hAnsi="Times New Roman" w:cs="Times New Roman"/>
                <w:color w:val="auto"/>
              </w:rPr>
              <w:t>1%</w:t>
            </w:r>
            <w:r w:rsidRPr="0089504E">
              <w:rPr>
                <w:rFonts w:ascii="Times New Roman" w:hAnsi="Times New Roman" w:cs="Times New Roman" w:hint="eastAsia"/>
                <w:color w:val="auto"/>
              </w:rPr>
              <w:t>，僅能就不足數先行向該基金短期週轉並支付利息，並於次年度公務預算編列撥補中央應負擔國民年金款項不足數額，常年未足額撥補，致累計應撥補款項及累計實際短撥數額由</w:t>
            </w:r>
            <w:r w:rsidRPr="0089504E">
              <w:rPr>
                <w:rFonts w:ascii="Times New Roman" w:hAnsi="Times New Roman" w:cs="Times New Roman"/>
                <w:color w:val="auto"/>
              </w:rPr>
              <w:t>104</w:t>
            </w:r>
            <w:r w:rsidRPr="0089504E">
              <w:rPr>
                <w:rFonts w:ascii="Times New Roman" w:hAnsi="Times New Roman" w:cs="Times New Roman" w:hint="eastAsia"/>
                <w:color w:val="auto"/>
              </w:rPr>
              <w:t>年度</w:t>
            </w:r>
            <w:r w:rsidRPr="0089504E">
              <w:rPr>
                <w:rFonts w:ascii="Times New Roman" w:hAnsi="Times New Roman" w:cs="Times New Roman"/>
                <w:color w:val="auto"/>
              </w:rPr>
              <w:t>502</w:t>
            </w:r>
            <w:r w:rsidRPr="0089504E">
              <w:rPr>
                <w:rFonts w:ascii="Times New Roman" w:hAnsi="Times New Roman" w:cs="Times New Roman" w:hint="eastAsia"/>
                <w:color w:val="auto"/>
              </w:rPr>
              <w:t>億元及</w:t>
            </w:r>
            <w:r w:rsidRPr="0089504E">
              <w:rPr>
                <w:rFonts w:ascii="Times New Roman" w:hAnsi="Times New Roman" w:cs="Times New Roman"/>
                <w:color w:val="auto"/>
              </w:rPr>
              <w:t>205</w:t>
            </w:r>
            <w:r w:rsidRPr="0089504E">
              <w:rPr>
                <w:rFonts w:ascii="Times New Roman" w:hAnsi="Times New Roman" w:cs="Times New Roman" w:hint="eastAsia"/>
                <w:color w:val="auto"/>
              </w:rPr>
              <w:t>億元，顯著攀升至</w:t>
            </w:r>
            <w:r w:rsidRPr="0089504E">
              <w:rPr>
                <w:rFonts w:ascii="Times New Roman" w:hAnsi="Times New Roman" w:cs="Times New Roman"/>
                <w:color w:val="auto"/>
              </w:rPr>
              <w:t>110</w:t>
            </w:r>
            <w:r w:rsidRPr="0089504E">
              <w:rPr>
                <w:rFonts w:ascii="Times New Roman" w:hAnsi="Times New Roman" w:cs="Times New Roman" w:hint="eastAsia"/>
                <w:color w:val="auto"/>
              </w:rPr>
              <w:t>年度</w:t>
            </w:r>
            <w:r w:rsidRPr="0089504E">
              <w:rPr>
                <w:rFonts w:ascii="Times New Roman" w:hAnsi="Times New Roman" w:cs="Times New Roman"/>
                <w:color w:val="auto"/>
              </w:rPr>
              <w:t>975</w:t>
            </w:r>
            <w:r w:rsidRPr="0089504E">
              <w:rPr>
                <w:rFonts w:ascii="Times New Roman" w:hAnsi="Times New Roman" w:cs="Times New Roman" w:hint="eastAsia"/>
                <w:color w:val="auto"/>
              </w:rPr>
              <w:t>億元及</w:t>
            </w:r>
            <w:r w:rsidRPr="0089504E">
              <w:rPr>
                <w:rFonts w:ascii="Times New Roman" w:hAnsi="Times New Roman" w:cs="Times New Roman"/>
                <w:color w:val="auto"/>
              </w:rPr>
              <w:t>403</w:t>
            </w:r>
            <w:r w:rsidRPr="0089504E">
              <w:rPr>
                <w:rFonts w:ascii="Times New Roman" w:hAnsi="Times New Roman" w:cs="Times New Roman" w:hint="eastAsia"/>
                <w:color w:val="auto"/>
              </w:rPr>
              <w:t>億元。中央主管機關依法應負擔國民年金相關款項，然近年囿於未能調增營業稅稅率、公益彩券盈餘分配收入未能穩定成長，復加以衛生福利部常年未足額撥付，致累計應撥補國民年金保險基金數額及未足額撥付數未隨各年度撥補數成長而降低，預估</w:t>
            </w:r>
            <w:r w:rsidRPr="0089504E">
              <w:rPr>
                <w:rFonts w:ascii="Times New Roman" w:hAnsi="Times New Roman" w:cs="Times New Roman"/>
                <w:color w:val="auto"/>
              </w:rPr>
              <w:t>112</w:t>
            </w:r>
            <w:r w:rsidRPr="0089504E">
              <w:rPr>
                <w:rFonts w:ascii="Times New Roman" w:hAnsi="Times New Roman" w:cs="Times New Roman" w:hint="eastAsia"/>
                <w:color w:val="auto"/>
              </w:rPr>
              <w:t>年度預算案短撥數額更擴增為</w:t>
            </w:r>
            <w:r w:rsidRPr="0089504E">
              <w:rPr>
                <w:rFonts w:ascii="Times New Roman" w:hAnsi="Times New Roman" w:cs="Times New Roman"/>
                <w:color w:val="auto"/>
              </w:rPr>
              <w:t>527</w:t>
            </w:r>
            <w:r w:rsidRPr="0089504E">
              <w:rPr>
                <w:rFonts w:ascii="Times New Roman" w:hAnsi="Times New Roman" w:cs="Times New Roman" w:hint="eastAsia"/>
                <w:color w:val="auto"/>
              </w:rPr>
              <w:t>億元，缺口擴增，爰針對是項預算凍結</w:t>
            </w:r>
            <w:r w:rsidRPr="0089504E">
              <w:rPr>
                <w:rFonts w:ascii="Times New Roman" w:hAnsi="Times New Roman" w:cs="Times New Roman"/>
                <w:color w:val="auto"/>
              </w:rPr>
              <w:t>500</w:t>
            </w:r>
            <w:r w:rsidRPr="0089504E">
              <w:rPr>
                <w:rFonts w:ascii="Times New Roman" w:hAnsi="Times New Roman" w:cs="Times New Roman" w:hint="eastAsia"/>
                <w:color w:val="auto"/>
              </w:rPr>
              <w:t>萬元，俟衛生福利部就健全國民年金保險基金財務情形，於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4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為確保國</w:t>
            </w:r>
            <w:r w:rsidRPr="0089504E">
              <w:rPr>
                <w:rFonts w:ascii="Times New Roman" w:hAnsi="Times New Roman" w:cs="Times New Roman" w:hint="eastAsia"/>
                <w:color w:val="auto"/>
              </w:rPr>
              <w:t>民年金</w:t>
            </w:r>
            <w:r w:rsidRPr="0089504E">
              <w:rPr>
                <w:rFonts w:ascii="Times New Roman" w:hAnsi="Times New Roman" w:cs="Times New Roman"/>
                <w:color w:val="auto"/>
              </w:rPr>
              <w:t>保</w:t>
            </w:r>
            <w:r w:rsidRPr="0089504E">
              <w:rPr>
                <w:rFonts w:ascii="Times New Roman" w:hAnsi="Times New Roman" w:cs="Times New Roman" w:hint="eastAsia"/>
                <w:color w:val="auto"/>
              </w:rPr>
              <w:t>險</w:t>
            </w:r>
            <w:r w:rsidRPr="0089504E">
              <w:rPr>
                <w:rFonts w:ascii="Times New Roman" w:hAnsi="Times New Roman" w:cs="Times New Roman"/>
                <w:color w:val="auto"/>
              </w:rPr>
              <w:t>基金財務永續經營，本部將持續辦理每</w:t>
            </w:r>
            <w:r w:rsidRPr="0089504E">
              <w:rPr>
                <w:rFonts w:ascii="Times New Roman" w:hAnsi="Times New Roman" w:cs="Times New Roman"/>
                <w:color w:val="auto"/>
              </w:rPr>
              <w:t>2</w:t>
            </w:r>
            <w:r w:rsidRPr="0089504E">
              <w:rPr>
                <w:rFonts w:ascii="Times New Roman" w:hAnsi="Times New Roman" w:cs="Times New Roman"/>
                <w:color w:val="auto"/>
              </w:rPr>
              <w:t>年之保險財務精算作業、督促勞動基金運用局強化基金投資績效、落實</w:t>
            </w:r>
            <w:r w:rsidR="00B63BF3">
              <w:rPr>
                <w:rFonts w:ascii="Times New Roman" w:hAnsi="Times New Roman" w:cs="Times New Roman" w:hint="eastAsia"/>
                <w:color w:val="auto"/>
              </w:rPr>
              <w:t>「</w:t>
            </w:r>
            <w:r w:rsidRPr="0089504E">
              <w:rPr>
                <w:rFonts w:ascii="Times New Roman" w:hAnsi="Times New Roman" w:cs="Times New Roman" w:hint="eastAsia"/>
                <w:color w:val="auto"/>
              </w:rPr>
              <w:t>國民年金</w:t>
            </w:r>
            <w:r w:rsidRPr="0089504E">
              <w:rPr>
                <w:rFonts w:ascii="Times New Roman" w:hAnsi="Times New Roman" w:cs="Times New Roman"/>
                <w:color w:val="auto"/>
              </w:rPr>
              <w:t>法</w:t>
            </w:r>
            <w:r w:rsidR="00B63BF3">
              <w:rPr>
                <w:rFonts w:ascii="Times New Roman" w:hAnsi="Times New Roman" w:cs="Times New Roman" w:hint="eastAsia"/>
                <w:color w:val="auto"/>
              </w:rPr>
              <w:t>」</w:t>
            </w:r>
            <w:r w:rsidRPr="0089504E">
              <w:rPr>
                <w:rFonts w:ascii="Times New Roman" w:hAnsi="Times New Roman" w:cs="Times New Roman"/>
                <w:color w:val="auto"/>
              </w:rPr>
              <w:t>第</w:t>
            </w:r>
            <w:r w:rsidRPr="0089504E">
              <w:rPr>
                <w:rFonts w:ascii="Times New Roman" w:hAnsi="Times New Roman" w:cs="Times New Roman"/>
                <w:color w:val="auto"/>
              </w:rPr>
              <w:t>47</w:t>
            </w:r>
            <w:r w:rsidRPr="0089504E">
              <w:rPr>
                <w:rFonts w:ascii="Times New Roman" w:hAnsi="Times New Roman" w:cs="Times New Roman"/>
                <w:color w:val="auto"/>
              </w:rPr>
              <w:t>條規定積極籌措財源</w:t>
            </w:r>
            <w:r w:rsidRPr="0089504E">
              <w:rPr>
                <w:rFonts w:ascii="Times New Roman" w:hAnsi="Times New Roman" w:cs="Times New Roman" w:hint="eastAsia"/>
                <w:color w:val="auto"/>
              </w:rPr>
              <w:t>，</w:t>
            </w:r>
            <w:r w:rsidRPr="0089504E">
              <w:rPr>
                <w:rFonts w:ascii="Times New Roman" w:hAnsi="Times New Roman" w:cs="Times New Roman"/>
                <w:color w:val="auto"/>
              </w:rPr>
              <w:lastRenderedPageBreak/>
              <w:t>及配合國家整體年金改革政策，精進國民年金制度。</w:t>
            </w:r>
          </w:p>
          <w:p w:rsidR="00781D54" w:rsidRPr="0089504E" w:rsidRDefault="00781D54" w:rsidP="000B156A">
            <w:pPr>
              <w:pStyle w:val="23"/>
              <w:numPr>
                <w:ilvl w:val="0"/>
                <w:numId w:val="4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22460139B</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(七)</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政府部門為協助中低收入者、低收入者就業及積極協助渠等脫貧，於「社會救助法」規定，直轄市、縣（市）主管機關應依需求提供或轉介低收入戶及中低收入戶中有工作能力者相關就業服務、職業訓練或以工代賑，另「就業服務法」將低收入戶或中低收入戶中有工作能力者，列為促進就業之特定對象，惟根據研究上開族群尤以女性較難輔導其就業，原因大致為：須照料家務、小孩無處托育、生活無餘裕而無法接受職訓等，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年度衛生福利部「社會救助業務」預算編列</w:t>
            </w:r>
            <w:r w:rsidRPr="0089504E">
              <w:rPr>
                <w:rFonts w:ascii="Times New Roman" w:hAnsi="Times New Roman" w:cs="Times New Roman"/>
                <w:color w:val="auto"/>
              </w:rPr>
              <w:t>11</w:t>
            </w:r>
            <w:r w:rsidRPr="0089504E">
              <w:rPr>
                <w:rFonts w:ascii="Times New Roman" w:hAnsi="Times New Roman" w:cs="Times New Roman" w:hint="eastAsia"/>
                <w:color w:val="auto"/>
              </w:rPr>
              <w:t>億</w:t>
            </w:r>
            <w:r w:rsidRPr="0089504E">
              <w:rPr>
                <w:rFonts w:ascii="Times New Roman" w:hAnsi="Times New Roman" w:cs="Times New Roman"/>
                <w:color w:val="auto"/>
              </w:rPr>
              <w:t>8,365</w:t>
            </w:r>
            <w:r w:rsidRPr="0089504E">
              <w:rPr>
                <w:rFonts w:ascii="Times New Roman" w:hAnsi="Times New Roman" w:cs="Times New Roman" w:hint="eastAsia"/>
                <w:color w:val="auto"/>
              </w:rPr>
              <w:t>萬</w:t>
            </w:r>
            <w:r w:rsidRPr="0089504E">
              <w:rPr>
                <w:rFonts w:ascii="Times New Roman" w:hAnsi="Times New Roman" w:cs="Times New Roman"/>
                <w:color w:val="auto"/>
              </w:rPr>
              <w:lastRenderedPageBreak/>
              <w:t>9</w:t>
            </w:r>
            <w:r w:rsidRPr="0089504E">
              <w:rPr>
                <w:rFonts w:ascii="Times New Roman" w:hAnsi="Times New Roman" w:cs="Times New Roman" w:hint="eastAsia"/>
                <w:color w:val="auto"/>
              </w:rPr>
              <w:t>千元，凍結</w:t>
            </w:r>
            <w:r w:rsidRPr="0089504E">
              <w:rPr>
                <w:rFonts w:ascii="Times New Roman" w:hAnsi="Times New Roman" w:cs="Times New Roman"/>
                <w:color w:val="auto"/>
              </w:rPr>
              <w:t>20</w:t>
            </w:r>
            <w:r w:rsidRPr="0089504E">
              <w:rPr>
                <w:rFonts w:ascii="Times New Roman" w:hAnsi="Times New Roman" w:cs="Times New Roman" w:hint="eastAsia"/>
                <w:color w:val="auto"/>
              </w:rPr>
              <w:t>萬元，俟衛生福利部偕同勞動部等相關部會，研究增進中低收入婦女就業政策，對於其托育問題、彈性工時需求、職訓或技能學習藉此提升中低收入婦女增加自立就業，提升其就業收入、消弭就業障礙，並將研究結果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4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w:t>
            </w:r>
            <w:r w:rsidRPr="0089504E">
              <w:rPr>
                <w:rFonts w:ascii="Times New Roman" w:hAnsi="Times New Roman" w:cs="Times New Roman"/>
                <w:color w:val="auto"/>
              </w:rPr>
              <w:t>109</w:t>
            </w:r>
            <w:r w:rsidRPr="0089504E">
              <w:rPr>
                <w:rFonts w:ascii="Times New Roman" w:hAnsi="Times New Roman" w:cs="Times New Roman"/>
                <w:color w:val="auto"/>
              </w:rPr>
              <w:t>年與勞動部合作，推動社勞政聯合促進就業服務計畫，透過服務模式翻轉、補助地方政府辦理經費</w:t>
            </w:r>
            <w:r w:rsidRPr="0089504E">
              <w:rPr>
                <w:rFonts w:ascii="Times New Roman" w:hAnsi="Times New Roman" w:cs="Times New Roman" w:hint="eastAsia"/>
                <w:color w:val="auto"/>
              </w:rPr>
              <w:t>（</w:t>
            </w:r>
            <w:r w:rsidRPr="0089504E">
              <w:rPr>
                <w:rFonts w:ascii="Times New Roman" w:hAnsi="Times New Roman" w:cs="Times New Roman"/>
                <w:color w:val="auto"/>
              </w:rPr>
              <w:t>儲蓄相對提撥、托育安親費及交通費用等），透過團體督導及教育訓練等多元化方式，積極協助就業條件相對不利對象進入或再進入就業市場。</w:t>
            </w:r>
          </w:p>
          <w:p w:rsidR="00781D54" w:rsidRPr="0089504E" w:rsidRDefault="00781D54" w:rsidP="000B156A">
            <w:pPr>
              <w:pStyle w:val="23"/>
              <w:numPr>
                <w:ilvl w:val="0"/>
                <w:numId w:val="4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22460139C</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w:t>
            </w:r>
            <w:r w:rsidRPr="0089504E">
              <w:rPr>
                <w:rFonts w:ascii="Times New Roman" w:hAnsi="Times New Roman" w:cs="Times New Roman"/>
                <w:color w:val="auto"/>
              </w:rPr>
              <w:lastRenderedPageBreak/>
              <w:t>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A1F10">
        <w:trPr>
          <w:trHeight w:val="727"/>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(八)</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年度衛生福利部「社工及社區發展業務」預算編列</w:t>
            </w:r>
            <w:r w:rsidRPr="0089504E">
              <w:rPr>
                <w:rFonts w:ascii="Times New Roman" w:hAnsi="Times New Roman" w:cs="Times New Roman"/>
                <w:color w:val="auto"/>
              </w:rPr>
              <w:t>4,070</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千元，合併凍結</w:t>
            </w:r>
            <w:r w:rsidRPr="0089504E">
              <w:rPr>
                <w:rFonts w:ascii="Times New Roman" w:hAnsi="Times New Roman" w:cs="Times New Roman"/>
                <w:color w:val="auto"/>
              </w:rPr>
              <w:t>50</w:t>
            </w:r>
            <w:r w:rsidRPr="0089504E">
              <w:rPr>
                <w:rFonts w:ascii="Times New Roman" w:hAnsi="Times New Roman" w:cs="Times New Roman" w:hint="eastAsia"/>
                <w:color w:val="auto"/>
              </w:rPr>
              <w:t>萬元，俟衛生福利部就下列各案向立法院社會福利及衛生環境委員會提出書面報告，並經同意後，始得動支。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鑑於基層社工為執行社會福利政策及社會安全網的重要前線，重視渠等意見，為落實社福政策之基礎。因此，除了政策制定及預算編列，第一線人員的身心狀態及專業發展也極為重要。社工工會團體已多次反映，衛生福利部進行重要決策時，缺乏對於基層社工意見的聽取與採納，使得第一線工作者長期受困於官僚體制、形式主義，而難以有效完成個案工作、發展其自身專業，甚至勞動權益也受到影響。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年度衛生福利部「社工及社區發展業務」預算編列</w:t>
            </w:r>
            <w:r w:rsidRPr="0089504E">
              <w:rPr>
                <w:rFonts w:ascii="Times New Roman" w:hAnsi="Times New Roman" w:cs="Times New Roman"/>
                <w:bCs/>
                <w:color w:val="auto"/>
              </w:rPr>
              <w:t>4,070</w:t>
            </w:r>
            <w:r w:rsidRPr="0089504E">
              <w:rPr>
                <w:rFonts w:ascii="Times New Roman" w:hAnsi="Times New Roman" w:cs="Times New Roman" w:hint="eastAsia"/>
                <w:bCs/>
                <w:color w:val="auto"/>
              </w:rPr>
              <w:t>萬</w:t>
            </w:r>
            <w:r w:rsidRPr="0089504E">
              <w:rPr>
                <w:rFonts w:ascii="Times New Roman" w:hAnsi="Times New Roman" w:cs="Times New Roman"/>
                <w:bCs/>
                <w:color w:val="auto"/>
              </w:rPr>
              <w:t>9</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萬元，俟衛生福利部檢討社工工會意見參與機制，尤其針對與社會工作相關之專業發展及勞動議題之會議，研擬定期與社工工會進行協商晤談之機制，以了解基層需求，於</w:t>
            </w:r>
            <w:r w:rsidRPr="0089504E">
              <w:rPr>
                <w:rFonts w:ascii="Times New Roman" w:hAnsi="Times New Roman" w:cs="Times New Roman"/>
                <w:bCs/>
                <w:color w:val="auto"/>
              </w:rPr>
              <w:t>3</w:t>
            </w:r>
            <w:r w:rsidRPr="0089504E">
              <w:rPr>
                <w:rFonts w:ascii="Times New Roman" w:hAnsi="Times New Roman" w:cs="Times New Roman" w:hint="eastAsia"/>
                <w:bCs/>
                <w:color w:val="auto"/>
              </w:rPr>
              <w:t>個月內提出具體規劃及期程，並向立法院社會福利及衛生環境委員會提出書面報告，並經同意後，始得動支。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w:t>
            </w:r>
            <w:r w:rsidRPr="0089504E">
              <w:rPr>
                <w:rFonts w:ascii="Times New Roman" w:hAnsi="Times New Roman" w:cs="Times New Roman" w:hint="eastAsia"/>
                <w:bCs/>
                <w:color w:val="auto"/>
              </w:rPr>
              <w:t>社會安全網服務品質，高度仰賴各部會間的合作以及第一線社會工作者的協調。然而，近年卻發現，第一線基層社工的聲音，無法被衛生福利部聽見。基層社工已多次反映，現有社會安全網制度的不足，使工作者身心負擔過大，難以久任。例如：為了提高涵蓋率，需針對長官提供的名單一一查</w:t>
            </w:r>
            <w:r w:rsidRPr="0089504E">
              <w:rPr>
                <w:rFonts w:ascii="Times New Roman" w:hAnsi="Times New Roman" w:cs="Times New Roman" w:hint="eastAsia"/>
                <w:bCs/>
                <w:color w:val="auto"/>
              </w:rPr>
              <w:lastRenderedPageBreak/>
              <w:t>戶口，卻有諸多實為空戶；為了衝結案數，無法真正做到符合服務對象需求；過多的</w:t>
            </w:r>
            <w:r w:rsidRPr="0089504E">
              <w:rPr>
                <w:rFonts w:ascii="Times New Roman" w:hAnsi="Times New Roman" w:cs="Times New Roman"/>
                <w:bCs/>
                <w:color w:val="auto"/>
              </w:rPr>
              <w:t>KPI</w:t>
            </w:r>
            <w:r w:rsidRPr="0089504E">
              <w:rPr>
                <w:rFonts w:ascii="Times New Roman" w:hAnsi="Times New Roman" w:cs="Times New Roman" w:hint="eastAsia"/>
                <w:bCs/>
                <w:color w:val="auto"/>
              </w:rPr>
              <w:t>、流於形式的會議，使得社工服務脫離服務對象的實際需求等。為預防第一線基層社工人力流失，保障社工人員身心健康及職涯發展，爰針對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年度衛生福利部「社工及社區發展業務」預算編列</w:t>
            </w:r>
            <w:r w:rsidRPr="0089504E">
              <w:rPr>
                <w:rFonts w:ascii="Times New Roman" w:hAnsi="Times New Roman" w:cs="Times New Roman"/>
                <w:bCs/>
                <w:color w:val="auto"/>
              </w:rPr>
              <w:t>4,070</w:t>
            </w:r>
            <w:r w:rsidRPr="0089504E">
              <w:rPr>
                <w:rFonts w:ascii="Times New Roman" w:hAnsi="Times New Roman" w:cs="Times New Roman" w:hint="eastAsia"/>
                <w:bCs/>
                <w:color w:val="auto"/>
              </w:rPr>
              <w:t>萬</w:t>
            </w:r>
            <w:r w:rsidRPr="0089504E">
              <w:rPr>
                <w:rFonts w:ascii="Times New Roman" w:hAnsi="Times New Roman" w:cs="Times New Roman"/>
                <w:bCs/>
                <w:color w:val="auto"/>
              </w:rPr>
              <w:t>9</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萬元，俟衛生福利部研擬廣泛蒐集社工意見之機制，以深入瞭解社會安全網政策對社會工作者造成的影響以及可改進之處，於</w:t>
            </w:r>
            <w:r w:rsidRPr="0089504E">
              <w:rPr>
                <w:rFonts w:ascii="Times New Roman" w:hAnsi="Times New Roman" w:cs="Times New Roman"/>
                <w:bCs/>
                <w:color w:val="auto"/>
              </w:rPr>
              <w:t>3</w:t>
            </w:r>
            <w:r w:rsidRPr="0089504E">
              <w:rPr>
                <w:rFonts w:ascii="Times New Roman" w:hAnsi="Times New Roman" w:cs="Times New Roman" w:hint="eastAsia"/>
                <w:bCs/>
                <w:color w:val="auto"/>
              </w:rPr>
              <w:t>個月內提出具體規劃及期程，並向立法院社會福利及衛生環境委員會提出書面報告，並經同意後，始得動支。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4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為維護社工勞動權益，有關社工執業安全、薪資制度等議題，本部皆邀請社工專業團體、社工工會、民間單位及各地方政府參與討論，以廣納各方意見，落實推動社工勞動權益等措施。</w:t>
            </w:r>
          </w:p>
          <w:p w:rsidR="00781D54" w:rsidRPr="0089504E" w:rsidRDefault="00781D54" w:rsidP="000B156A">
            <w:pPr>
              <w:pStyle w:val="23"/>
              <w:numPr>
                <w:ilvl w:val="0"/>
                <w:numId w:val="4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本部定期邀集地方政府、勞動部等相關部會及社工工會，召開社福人員勞動權益保障檢討策進會議，傾聽社工團體及廣泛蒐集社</w:t>
            </w:r>
            <w:r w:rsidRPr="0089504E">
              <w:rPr>
                <w:rFonts w:ascii="Times New Roman" w:hAnsi="Times New Roman" w:cs="Times New Roman" w:hint="eastAsia"/>
                <w:color w:val="auto"/>
              </w:rPr>
              <w:t>會</w:t>
            </w:r>
            <w:r w:rsidRPr="0089504E">
              <w:rPr>
                <w:rFonts w:ascii="Times New Roman" w:hAnsi="Times New Roman" w:cs="Times New Roman"/>
                <w:color w:val="auto"/>
              </w:rPr>
              <w:t>安</w:t>
            </w:r>
            <w:r w:rsidRPr="0089504E">
              <w:rPr>
                <w:rFonts w:ascii="Times New Roman" w:hAnsi="Times New Roman" w:cs="Times New Roman" w:hint="eastAsia"/>
                <w:color w:val="auto"/>
              </w:rPr>
              <w:t>全</w:t>
            </w:r>
            <w:r w:rsidRPr="0089504E">
              <w:rPr>
                <w:rFonts w:ascii="Times New Roman" w:hAnsi="Times New Roman" w:cs="Times New Roman"/>
                <w:color w:val="auto"/>
              </w:rPr>
              <w:t>網基層社工意見，以保障社工身心健康及職涯發展。</w:t>
            </w:r>
          </w:p>
          <w:p w:rsidR="00781D54" w:rsidRPr="0089504E" w:rsidRDefault="00781D54" w:rsidP="000B156A">
            <w:pPr>
              <w:pStyle w:val="23"/>
              <w:numPr>
                <w:ilvl w:val="0"/>
                <w:numId w:val="4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22460139D</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(九)</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年度衛生福利部「保護服務業務」預算編列</w:t>
            </w:r>
            <w:r w:rsidRPr="0089504E">
              <w:rPr>
                <w:rFonts w:ascii="Times New Roman" w:hAnsi="Times New Roman" w:cs="Times New Roman"/>
                <w:color w:val="auto"/>
              </w:rPr>
              <w:t>12</w:t>
            </w:r>
            <w:r w:rsidRPr="0089504E">
              <w:rPr>
                <w:rFonts w:ascii="Times New Roman" w:hAnsi="Times New Roman" w:cs="Times New Roman" w:hint="eastAsia"/>
                <w:color w:val="auto"/>
              </w:rPr>
              <w:t>億</w:t>
            </w:r>
            <w:r w:rsidRPr="0089504E">
              <w:rPr>
                <w:rFonts w:ascii="Times New Roman" w:hAnsi="Times New Roman" w:cs="Times New Roman"/>
                <w:color w:val="auto"/>
              </w:rPr>
              <w:t>4,945</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千元，合併凍結</w:t>
            </w:r>
            <w:r w:rsidRPr="0089504E">
              <w:rPr>
                <w:rFonts w:ascii="Times New Roman" w:hAnsi="Times New Roman" w:cs="Times New Roman"/>
                <w:color w:val="auto"/>
              </w:rPr>
              <w:t>20</w:t>
            </w:r>
            <w:r w:rsidRPr="0089504E">
              <w:rPr>
                <w:rFonts w:ascii="Times New Roman" w:hAnsi="Times New Roman" w:cs="Times New Roman" w:hint="eastAsia"/>
                <w:color w:val="auto"/>
              </w:rPr>
              <w:t>萬元，俟衛生福利部就下列各案向立法院社會福利及衛生環境委員會提出書面報告，並經同意後，始得動支。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根據衛生福利部數據指出，兒少性剝削通報被害人人數自</w:t>
            </w:r>
            <w:r w:rsidRPr="0089504E">
              <w:rPr>
                <w:rFonts w:ascii="Times New Roman" w:hAnsi="Times New Roman" w:cs="Times New Roman"/>
                <w:bCs/>
                <w:color w:val="auto"/>
              </w:rPr>
              <w:t>107</w:t>
            </w:r>
            <w:r w:rsidRPr="0089504E">
              <w:rPr>
                <w:rFonts w:ascii="Times New Roman" w:hAnsi="Times New Roman" w:cs="Times New Roman" w:hint="eastAsia"/>
                <w:bCs/>
                <w:color w:val="auto"/>
              </w:rPr>
              <w:t>年起逐年攀升，從</w:t>
            </w:r>
            <w:r w:rsidRPr="0089504E">
              <w:rPr>
                <w:rFonts w:ascii="Times New Roman" w:hAnsi="Times New Roman" w:cs="Times New Roman"/>
                <w:bCs/>
                <w:color w:val="auto"/>
              </w:rPr>
              <w:t>107</w:t>
            </w:r>
            <w:r w:rsidRPr="0089504E">
              <w:rPr>
                <w:rFonts w:ascii="Times New Roman" w:hAnsi="Times New Roman" w:cs="Times New Roman" w:hint="eastAsia"/>
                <w:bCs/>
                <w:color w:val="auto"/>
              </w:rPr>
              <w:t>年的</w:t>
            </w:r>
            <w:r w:rsidRPr="0089504E">
              <w:rPr>
                <w:rFonts w:ascii="Times New Roman" w:hAnsi="Times New Roman" w:cs="Times New Roman"/>
                <w:bCs/>
                <w:color w:val="auto"/>
              </w:rPr>
              <w:t>1,060</w:t>
            </w:r>
            <w:r w:rsidRPr="0089504E">
              <w:rPr>
                <w:rFonts w:ascii="Times New Roman" w:hAnsi="Times New Roman" w:cs="Times New Roman" w:hint="eastAsia"/>
                <w:bCs/>
                <w:color w:val="auto"/>
              </w:rPr>
              <w:t>人升至</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年的</w:t>
            </w:r>
            <w:r w:rsidRPr="0089504E">
              <w:rPr>
                <w:rFonts w:ascii="Times New Roman" w:hAnsi="Times New Roman" w:cs="Times New Roman"/>
                <w:bCs/>
                <w:color w:val="auto"/>
              </w:rPr>
              <w:t>1,879</w:t>
            </w:r>
            <w:r w:rsidRPr="0089504E">
              <w:rPr>
                <w:rFonts w:ascii="Times New Roman" w:hAnsi="Times New Roman" w:cs="Times New Roman" w:hint="eastAsia"/>
                <w:bCs/>
                <w:color w:val="auto"/>
              </w:rPr>
              <w:t>人，較前一年增加</w:t>
            </w:r>
            <w:r w:rsidRPr="0089504E">
              <w:rPr>
                <w:rFonts w:ascii="Times New Roman" w:hAnsi="Times New Roman" w:cs="Times New Roman"/>
                <w:bCs/>
                <w:color w:val="auto"/>
              </w:rPr>
              <w:t>188</w:t>
            </w:r>
            <w:r w:rsidRPr="0089504E">
              <w:rPr>
                <w:rFonts w:ascii="Times New Roman" w:hAnsi="Times New Roman" w:cs="Times New Roman" w:hint="eastAsia"/>
                <w:bCs/>
                <w:color w:val="auto"/>
              </w:rPr>
              <w:t>人，被害人年齡以「</w:t>
            </w:r>
            <w:r w:rsidRPr="0089504E">
              <w:rPr>
                <w:rFonts w:ascii="Times New Roman" w:hAnsi="Times New Roman" w:cs="Times New Roman"/>
                <w:bCs/>
                <w:color w:val="auto"/>
              </w:rPr>
              <w:t>12</w:t>
            </w:r>
            <w:r w:rsidRPr="0089504E">
              <w:rPr>
                <w:rFonts w:ascii="Times New Roman" w:hAnsi="Times New Roman" w:cs="Times New Roman" w:hint="eastAsia"/>
                <w:bCs/>
                <w:color w:val="auto"/>
              </w:rPr>
              <w:t>歲至未滿</w:t>
            </w:r>
            <w:r w:rsidRPr="0089504E">
              <w:rPr>
                <w:rFonts w:ascii="Times New Roman" w:hAnsi="Times New Roman" w:cs="Times New Roman"/>
                <w:bCs/>
                <w:color w:val="auto"/>
              </w:rPr>
              <w:t>15</w:t>
            </w:r>
            <w:r w:rsidRPr="0089504E">
              <w:rPr>
                <w:rFonts w:ascii="Times New Roman" w:hAnsi="Times New Roman" w:cs="Times New Roman" w:hint="eastAsia"/>
                <w:bCs/>
                <w:color w:val="auto"/>
              </w:rPr>
              <w:t>歲」有</w:t>
            </w:r>
            <w:r w:rsidRPr="0089504E">
              <w:rPr>
                <w:rFonts w:ascii="Times New Roman" w:hAnsi="Times New Roman" w:cs="Times New Roman"/>
                <w:bCs/>
                <w:color w:val="auto"/>
              </w:rPr>
              <w:t>857</w:t>
            </w:r>
            <w:r w:rsidRPr="0089504E">
              <w:rPr>
                <w:rFonts w:ascii="Times New Roman" w:hAnsi="Times New Roman" w:cs="Times New Roman" w:hint="eastAsia"/>
                <w:bCs/>
                <w:color w:val="auto"/>
              </w:rPr>
              <w:t>人、占</w:t>
            </w:r>
            <w:r w:rsidRPr="0089504E">
              <w:rPr>
                <w:rFonts w:ascii="Times New Roman" w:hAnsi="Times New Roman" w:cs="Times New Roman"/>
                <w:bCs/>
                <w:color w:val="auto"/>
              </w:rPr>
              <w:t>45.61%</w:t>
            </w:r>
            <w:r w:rsidRPr="0089504E">
              <w:rPr>
                <w:rFonts w:ascii="Times New Roman" w:hAnsi="Times New Roman" w:cs="Times New Roman" w:hint="eastAsia"/>
                <w:bCs/>
                <w:color w:val="auto"/>
              </w:rPr>
              <w:t>最多，其次是「</w:t>
            </w:r>
            <w:r w:rsidRPr="0089504E">
              <w:rPr>
                <w:rFonts w:ascii="Times New Roman" w:hAnsi="Times New Roman" w:cs="Times New Roman"/>
                <w:bCs/>
                <w:color w:val="auto"/>
              </w:rPr>
              <w:t>15</w:t>
            </w:r>
            <w:r w:rsidRPr="0089504E">
              <w:rPr>
                <w:rFonts w:ascii="Times New Roman" w:hAnsi="Times New Roman" w:cs="Times New Roman" w:hint="eastAsia"/>
                <w:bCs/>
                <w:color w:val="auto"/>
              </w:rPr>
              <w:t>歲至未滿</w:t>
            </w:r>
            <w:r w:rsidRPr="0089504E">
              <w:rPr>
                <w:rFonts w:ascii="Times New Roman" w:hAnsi="Times New Roman" w:cs="Times New Roman"/>
                <w:bCs/>
                <w:color w:val="auto"/>
              </w:rPr>
              <w:t>18</w:t>
            </w:r>
            <w:r w:rsidRPr="0089504E">
              <w:rPr>
                <w:rFonts w:ascii="Times New Roman" w:hAnsi="Times New Roman" w:cs="Times New Roman" w:hint="eastAsia"/>
                <w:bCs/>
                <w:color w:val="auto"/>
              </w:rPr>
              <w:t>歲」</w:t>
            </w:r>
            <w:r w:rsidRPr="0089504E">
              <w:rPr>
                <w:rFonts w:ascii="Times New Roman" w:hAnsi="Times New Roman" w:cs="Times New Roman"/>
                <w:bCs/>
                <w:color w:val="auto"/>
              </w:rPr>
              <w:t>822</w:t>
            </w:r>
            <w:r w:rsidRPr="0089504E">
              <w:rPr>
                <w:rFonts w:ascii="Times New Roman" w:hAnsi="Times New Roman" w:cs="Times New Roman" w:hint="eastAsia"/>
                <w:bCs/>
                <w:color w:val="auto"/>
              </w:rPr>
              <w:t>人、占</w:t>
            </w:r>
            <w:r w:rsidRPr="0089504E">
              <w:rPr>
                <w:rFonts w:ascii="Times New Roman" w:hAnsi="Times New Roman" w:cs="Times New Roman"/>
                <w:bCs/>
                <w:color w:val="auto"/>
              </w:rPr>
              <w:t>43.75%</w:t>
            </w:r>
            <w:r w:rsidRPr="0089504E">
              <w:rPr>
                <w:rFonts w:ascii="Times New Roman" w:hAnsi="Times New Roman" w:cs="Times New Roman" w:hint="eastAsia"/>
                <w:bCs/>
                <w:color w:val="auto"/>
              </w:rPr>
              <w:t>，而「未滿</w:t>
            </w:r>
            <w:r w:rsidRPr="0089504E">
              <w:rPr>
                <w:rFonts w:ascii="Times New Roman" w:hAnsi="Times New Roman" w:cs="Times New Roman"/>
                <w:bCs/>
                <w:color w:val="auto"/>
              </w:rPr>
              <w:t>12</w:t>
            </w:r>
            <w:r w:rsidRPr="0089504E">
              <w:rPr>
                <w:rFonts w:ascii="Times New Roman" w:hAnsi="Times New Roman" w:cs="Times New Roman" w:hint="eastAsia"/>
                <w:bCs/>
                <w:color w:val="auto"/>
              </w:rPr>
              <w:t>歲」有</w:t>
            </w:r>
            <w:r w:rsidRPr="0089504E">
              <w:rPr>
                <w:rFonts w:ascii="Times New Roman" w:hAnsi="Times New Roman" w:cs="Times New Roman"/>
                <w:bCs/>
                <w:color w:val="auto"/>
              </w:rPr>
              <w:t>200</w:t>
            </w:r>
            <w:r w:rsidRPr="0089504E">
              <w:rPr>
                <w:rFonts w:ascii="Times New Roman" w:hAnsi="Times New Roman" w:cs="Times New Roman" w:hint="eastAsia"/>
                <w:bCs/>
                <w:color w:val="auto"/>
              </w:rPr>
              <w:t>人、占</w:t>
            </w:r>
            <w:r w:rsidRPr="0089504E">
              <w:rPr>
                <w:rFonts w:ascii="Times New Roman" w:hAnsi="Times New Roman" w:cs="Times New Roman"/>
                <w:bCs/>
                <w:color w:val="auto"/>
              </w:rPr>
              <w:t>10.64%</w:t>
            </w:r>
            <w:r w:rsidRPr="0089504E">
              <w:rPr>
                <w:rFonts w:ascii="Times New Roman" w:hAnsi="Times New Roman" w:cs="Times New Roman" w:hint="eastAsia"/>
                <w:bCs/>
                <w:color w:val="auto"/>
              </w:rPr>
              <w:t>。值得注意的是，未滿</w:t>
            </w:r>
            <w:r w:rsidRPr="0089504E">
              <w:rPr>
                <w:rFonts w:ascii="Times New Roman" w:hAnsi="Times New Roman" w:cs="Times New Roman"/>
                <w:bCs/>
                <w:color w:val="auto"/>
              </w:rPr>
              <w:t>12</w:t>
            </w:r>
            <w:r w:rsidRPr="0089504E">
              <w:rPr>
                <w:rFonts w:ascii="Times New Roman" w:hAnsi="Times New Roman" w:cs="Times New Roman" w:hint="eastAsia"/>
                <w:bCs/>
                <w:color w:val="auto"/>
              </w:rPr>
              <w:t>歲的被害人占了一成，相當於每</w:t>
            </w:r>
            <w:r w:rsidRPr="0089504E">
              <w:rPr>
                <w:rFonts w:ascii="Times New Roman" w:hAnsi="Times New Roman" w:cs="Times New Roman"/>
                <w:bCs/>
                <w:color w:val="auto"/>
              </w:rPr>
              <w:t>10</w:t>
            </w:r>
            <w:r w:rsidRPr="0089504E">
              <w:rPr>
                <w:rFonts w:ascii="Times New Roman" w:hAnsi="Times New Roman" w:cs="Times New Roman" w:hint="eastAsia"/>
                <w:bCs/>
                <w:color w:val="auto"/>
              </w:rPr>
              <w:t>名被害人中就有</w:t>
            </w:r>
            <w:r w:rsidRPr="0089504E">
              <w:rPr>
                <w:rFonts w:ascii="Times New Roman" w:hAnsi="Times New Roman" w:cs="Times New Roman"/>
                <w:bCs/>
                <w:color w:val="auto"/>
              </w:rPr>
              <w:t>1</w:t>
            </w:r>
            <w:r w:rsidRPr="0089504E">
              <w:rPr>
                <w:rFonts w:ascii="Times New Roman" w:hAnsi="Times New Roman" w:cs="Times New Roman" w:hint="eastAsia"/>
                <w:bCs/>
                <w:color w:val="auto"/>
              </w:rPr>
              <w:t>人小於</w:t>
            </w:r>
            <w:r w:rsidRPr="0089504E">
              <w:rPr>
                <w:rFonts w:ascii="Times New Roman" w:hAnsi="Times New Roman" w:cs="Times New Roman"/>
                <w:bCs/>
                <w:color w:val="auto"/>
              </w:rPr>
              <w:t>12</w:t>
            </w:r>
            <w:r w:rsidRPr="0089504E">
              <w:rPr>
                <w:rFonts w:ascii="Times New Roman" w:hAnsi="Times New Roman" w:cs="Times New Roman" w:hint="eastAsia"/>
                <w:bCs/>
                <w:color w:val="auto"/>
              </w:rPr>
              <w:t>歲。同時使用網路工具的兒少性剝削案件也從</w:t>
            </w:r>
            <w:r w:rsidRPr="0089504E">
              <w:rPr>
                <w:rFonts w:ascii="Times New Roman" w:hAnsi="Times New Roman" w:cs="Times New Roman"/>
                <w:bCs/>
                <w:color w:val="auto"/>
              </w:rPr>
              <w:t>107</w:t>
            </w:r>
            <w:r w:rsidRPr="0089504E">
              <w:rPr>
                <w:rFonts w:ascii="Times New Roman" w:hAnsi="Times New Roman" w:cs="Times New Roman" w:hint="eastAsia"/>
                <w:bCs/>
                <w:color w:val="auto"/>
              </w:rPr>
              <w:t>年的</w:t>
            </w:r>
            <w:r w:rsidRPr="0089504E">
              <w:rPr>
                <w:rFonts w:ascii="Times New Roman" w:hAnsi="Times New Roman" w:cs="Times New Roman"/>
                <w:bCs/>
                <w:color w:val="auto"/>
              </w:rPr>
              <w:t>445</w:t>
            </w:r>
            <w:r w:rsidRPr="0089504E">
              <w:rPr>
                <w:rFonts w:ascii="Times New Roman" w:hAnsi="Times New Roman" w:cs="Times New Roman" w:hint="eastAsia"/>
                <w:bCs/>
                <w:color w:val="auto"/>
              </w:rPr>
              <w:t>件增加到</w:t>
            </w:r>
            <w:r w:rsidRPr="0089504E">
              <w:rPr>
                <w:rFonts w:ascii="Times New Roman" w:hAnsi="Times New Roman" w:cs="Times New Roman"/>
                <w:bCs/>
                <w:color w:val="auto"/>
              </w:rPr>
              <w:t>1,395</w:t>
            </w:r>
            <w:r w:rsidRPr="0089504E">
              <w:rPr>
                <w:rFonts w:ascii="Times New Roman" w:hAnsi="Times New Roman" w:cs="Times New Roman" w:hint="eastAsia"/>
                <w:bCs/>
                <w:color w:val="auto"/>
              </w:rPr>
              <w:t>件；另查，台灣展翅協會統計，</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年檢舉熱線全年接獲民眾檢舉網路不當或違法內容達</w:t>
            </w:r>
            <w:r w:rsidRPr="0089504E">
              <w:rPr>
                <w:rFonts w:ascii="Times New Roman" w:hAnsi="Times New Roman" w:cs="Times New Roman"/>
                <w:bCs/>
                <w:color w:val="auto"/>
              </w:rPr>
              <w:t>4,450</w:t>
            </w:r>
            <w:r w:rsidRPr="0089504E">
              <w:rPr>
                <w:rFonts w:ascii="Times New Roman" w:hAnsi="Times New Roman" w:cs="Times New Roman" w:hint="eastAsia"/>
                <w:bCs/>
                <w:color w:val="auto"/>
              </w:rPr>
              <w:t>件，其中涉及兒少性剝削達</w:t>
            </w:r>
            <w:r w:rsidRPr="0089504E">
              <w:rPr>
                <w:rFonts w:ascii="Times New Roman" w:hAnsi="Times New Roman" w:cs="Times New Roman"/>
                <w:bCs/>
                <w:color w:val="auto"/>
              </w:rPr>
              <w:t>1,148</w:t>
            </w:r>
            <w:r w:rsidRPr="0089504E">
              <w:rPr>
                <w:rFonts w:ascii="Times New Roman" w:hAnsi="Times New Roman" w:cs="Times New Roman" w:hint="eastAsia"/>
                <w:bCs/>
                <w:color w:val="auto"/>
              </w:rPr>
              <w:t>件、平均</w:t>
            </w:r>
            <w:r w:rsidRPr="0089504E">
              <w:rPr>
                <w:rFonts w:ascii="Times New Roman" w:hAnsi="Times New Roman" w:cs="Times New Roman"/>
                <w:bCs/>
                <w:color w:val="auto"/>
              </w:rPr>
              <w:t>1</w:t>
            </w:r>
            <w:r w:rsidRPr="0089504E">
              <w:rPr>
                <w:rFonts w:ascii="Times New Roman" w:hAnsi="Times New Roman" w:cs="Times New Roman" w:hint="eastAsia"/>
                <w:bCs/>
                <w:color w:val="auto"/>
              </w:rPr>
              <w:t>天就有約</w:t>
            </w:r>
            <w:r w:rsidRPr="0089504E">
              <w:rPr>
                <w:rFonts w:ascii="Times New Roman" w:hAnsi="Times New Roman" w:cs="Times New Roman"/>
                <w:bCs/>
                <w:color w:val="auto"/>
              </w:rPr>
              <w:t>3</w:t>
            </w:r>
            <w:r w:rsidRPr="0089504E">
              <w:rPr>
                <w:rFonts w:ascii="Times New Roman" w:hAnsi="Times New Roman" w:cs="Times New Roman" w:hint="eastAsia"/>
                <w:bCs/>
                <w:color w:val="auto"/>
              </w:rPr>
              <w:t>件兒少性剝削檢舉，顯見兒少性剝削議題的嚴重性，網路使用也加劇了該問題。爰針對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年度衛生福利部「保護服務業務」預算編列</w:t>
            </w:r>
            <w:r w:rsidRPr="0089504E">
              <w:rPr>
                <w:rFonts w:ascii="Times New Roman" w:hAnsi="Times New Roman" w:cs="Times New Roman"/>
                <w:bCs/>
                <w:color w:val="auto"/>
              </w:rPr>
              <w:t>12</w:t>
            </w:r>
            <w:r w:rsidRPr="0089504E">
              <w:rPr>
                <w:rFonts w:ascii="Times New Roman" w:hAnsi="Times New Roman" w:cs="Times New Roman" w:hint="eastAsia"/>
                <w:bCs/>
                <w:color w:val="auto"/>
              </w:rPr>
              <w:t>億</w:t>
            </w:r>
            <w:r w:rsidRPr="0089504E">
              <w:rPr>
                <w:rFonts w:ascii="Times New Roman" w:hAnsi="Times New Roman" w:cs="Times New Roman"/>
                <w:bCs/>
                <w:color w:val="auto"/>
              </w:rPr>
              <w:t>4,945</w:t>
            </w:r>
            <w:r w:rsidRPr="0089504E">
              <w:rPr>
                <w:rFonts w:ascii="Times New Roman" w:hAnsi="Times New Roman" w:cs="Times New Roman" w:hint="eastAsia"/>
                <w:bCs/>
                <w:color w:val="auto"/>
              </w:rPr>
              <w:t>萬</w:t>
            </w:r>
            <w:r w:rsidRPr="0089504E">
              <w:rPr>
                <w:rFonts w:ascii="Times New Roman" w:hAnsi="Times New Roman" w:cs="Times New Roman"/>
                <w:bCs/>
                <w:color w:val="auto"/>
              </w:rPr>
              <w:t>9</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20</w:t>
            </w:r>
            <w:r w:rsidRPr="0089504E">
              <w:rPr>
                <w:rFonts w:ascii="Times New Roman" w:hAnsi="Times New Roman" w:cs="Times New Roman" w:hint="eastAsia"/>
                <w:bCs/>
                <w:color w:val="auto"/>
              </w:rPr>
              <w:t>萬元，要求衛生福利部就強化三級預防機制並督導</w:t>
            </w:r>
            <w:r w:rsidRPr="0089504E">
              <w:rPr>
                <w:rFonts w:ascii="Times New Roman" w:hAnsi="Times New Roman" w:cs="Times New Roman" w:hint="eastAsia"/>
                <w:bCs/>
                <w:color w:val="auto"/>
              </w:rPr>
              <w:lastRenderedPageBreak/>
              <w:t>地方政府落實執行，並向立法院社會福利及衛生環境委員會提出書面報告，並經同意後，始得動支。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w:t>
            </w:r>
            <w:r w:rsidRPr="0089504E">
              <w:rPr>
                <w:rFonts w:ascii="Times New Roman" w:hAnsi="Times New Roman" w:cs="Times New Roman" w:hint="eastAsia"/>
                <w:bCs/>
                <w:color w:val="auto"/>
              </w:rPr>
              <w:t>鑑於身心障礙者遭受不當對待人數快速增加，衛生福利部統計</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年全國家庭暴力事件通報被害人有</w:t>
            </w:r>
            <w:r w:rsidRPr="0089504E">
              <w:rPr>
                <w:rFonts w:ascii="Times New Roman" w:hAnsi="Times New Roman" w:cs="Times New Roman"/>
                <w:bCs/>
                <w:color w:val="auto"/>
              </w:rPr>
              <w:t>11.9</w:t>
            </w:r>
            <w:r w:rsidRPr="0089504E">
              <w:rPr>
                <w:rFonts w:ascii="Times New Roman" w:hAnsi="Times New Roman" w:cs="Times New Roman" w:hint="eastAsia"/>
                <w:bCs/>
                <w:color w:val="auto"/>
              </w:rPr>
              <w:t>萬人，相較於前一年增加</w:t>
            </w:r>
            <w:r w:rsidRPr="0089504E">
              <w:rPr>
                <w:rFonts w:ascii="Times New Roman" w:hAnsi="Times New Roman" w:cs="Times New Roman"/>
                <w:bCs/>
                <w:color w:val="auto"/>
              </w:rPr>
              <w:t>4151</w:t>
            </w:r>
            <w:r w:rsidRPr="0089504E">
              <w:rPr>
                <w:rFonts w:ascii="Times New Roman" w:hAnsi="Times New Roman" w:cs="Times New Roman" w:hint="eastAsia"/>
                <w:bCs/>
                <w:color w:val="auto"/>
              </w:rPr>
              <w:t>人、年增率為</w:t>
            </w:r>
            <w:r w:rsidRPr="0089504E">
              <w:rPr>
                <w:rFonts w:ascii="Times New Roman" w:hAnsi="Times New Roman" w:cs="Times New Roman"/>
                <w:bCs/>
                <w:color w:val="auto"/>
              </w:rPr>
              <w:t>3.6%</w:t>
            </w:r>
            <w:r w:rsidRPr="0089504E">
              <w:rPr>
                <w:rFonts w:ascii="Times New Roman" w:hAnsi="Times New Roman" w:cs="Times New Roman" w:hint="eastAsia"/>
                <w:bCs/>
                <w:color w:val="auto"/>
              </w:rPr>
              <w:t>。</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年身心障礙者家庭暴力事件通報被害人有</w:t>
            </w:r>
            <w:r w:rsidRPr="0089504E">
              <w:rPr>
                <w:rFonts w:ascii="Times New Roman" w:hAnsi="Times New Roman" w:cs="Times New Roman"/>
                <w:bCs/>
                <w:color w:val="auto"/>
              </w:rPr>
              <w:t>1</w:t>
            </w:r>
            <w:r w:rsidRPr="0089504E">
              <w:rPr>
                <w:rFonts w:ascii="Times New Roman" w:hAnsi="Times New Roman" w:cs="Times New Roman" w:hint="eastAsia"/>
                <w:bCs/>
                <w:color w:val="auto"/>
              </w:rPr>
              <w:t>萬</w:t>
            </w:r>
            <w:r w:rsidRPr="0089504E">
              <w:rPr>
                <w:rFonts w:ascii="Times New Roman" w:hAnsi="Times New Roman" w:cs="Times New Roman"/>
                <w:bCs/>
                <w:color w:val="auto"/>
              </w:rPr>
              <w:t>61</w:t>
            </w:r>
            <w:r w:rsidRPr="0089504E">
              <w:rPr>
                <w:rFonts w:ascii="Times New Roman" w:hAnsi="Times New Roman" w:cs="Times New Roman" w:hint="eastAsia"/>
                <w:bCs/>
                <w:color w:val="auto"/>
              </w:rPr>
              <w:t>人，相較於前一年增加了</w:t>
            </w:r>
            <w:r w:rsidRPr="0089504E">
              <w:rPr>
                <w:rFonts w:ascii="Times New Roman" w:hAnsi="Times New Roman" w:cs="Times New Roman"/>
                <w:bCs/>
                <w:color w:val="auto"/>
              </w:rPr>
              <w:t>901</w:t>
            </w:r>
            <w:r w:rsidRPr="0089504E">
              <w:rPr>
                <w:rFonts w:ascii="Times New Roman" w:hAnsi="Times New Roman" w:cs="Times New Roman" w:hint="eastAsia"/>
                <w:bCs/>
                <w:color w:val="auto"/>
              </w:rPr>
              <w:t>人，年增率</w:t>
            </w:r>
            <w:r w:rsidRPr="0089504E">
              <w:rPr>
                <w:rFonts w:ascii="Times New Roman" w:hAnsi="Times New Roman" w:cs="Times New Roman"/>
                <w:bCs/>
                <w:color w:val="auto"/>
              </w:rPr>
              <w:t>9.8%</w:t>
            </w:r>
            <w:r w:rsidRPr="0089504E">
              <w:rPr>
                <w:rFonts w:ascii="Times New Roman" w:hAnsi="Times New Roman" w:cs="Times New Roman" w:hint="eastAsia"/>
                <w:bCs/>
                <w:color w:val="auto"/>
              </w:rPr>
              <w:t>，年增率為全國之</w:t>
            </w:r>
            <w:r w:rsidRPr="0089504E">
              <w:rPr>
                <w:rFonts w:ascii="Times New Roman" w:hAnsi="Times New Roman" w:cs="Times New Roman"/>
                <w:bCs/>
                <w:color w:val="auto"/>
              </w:rPr>
              <w:t>2.7</w:t>
            </w:r>
            <w:r w:rsidRPr="0089504E">
              <w:rPr>
                <w:rFonts w:ascii="Times New Roman" w:hAnsi="Times New Roman" w:cs="Times New Roman" w:hint="eastAsia"/>
                <w:bCs/>
                <w:color w:val="auto"/>
              </w:rPr>
              <w:t>倍、至於身心障礙兒少部分，衛生福利部統計</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年身心障礙兒少受暴率（受虐身心障礙兒少</w:t>
            </w:r>
            <w:r w:rsidRPr="0089504E">
              <w:rPr>
                <w:rFonts w:ascii="Times New Roman" w:hAnsi="Times New Roman" w:cs="Times New Roman"/>
                <w:bCs/>
                <w:color w:val="auto"/>
              </w:rPr>
              <w:t>/</w:t>
            </w:r>
            <w:r w:rsidRPr="0089504E">
              <w:rPr>
                <w:rFonts w:ascii="Times New Roman" w:hAnsi="Times New Roman" w:cs="Times New Roman" w:hint="eastAsia"/>
                <w:bCs/>
                <w:color w:val="auto"/>
              </w:rPr>
              <w:t>身心障礙兒少）為</w:t>
            </w:r>
            <w:r w:rsidRPr="0089504E">
              <w:rPr>
                <w:rFonts w:ascii="Times New Roman" w:hAnsi="Times New Roman" w:cs="Times New Roman"/>
                <w:bCs/>
                <w:color w:val="auto"/>
              </w:rPr>
              <w:t>2.08%</w:t>
            </w:r>
            <w:r w:rsidRPr="0089504E">
              <w:rPr>
                <w:rFonts w:ascii="Times New Roman" w:hAnsi="Times New Roman" w:cs="Times New Roman" w:hint="eastAsia"/>
                <w:bCs/>
                <w:color w:val="auto"/>
              </w:rPr>
              <w:t>，一般兒少受暴率為</w:t>
            </w:r>
            <w:r w:rsidRPr="0089504E">
              <w:rPr>
                <w:rFonts w:ascii="Times New Roman" w:hAnsi="Times New Roman" w:cs="Times New Roman"/>
                <w:bCs/>
                <w:color w:val="auto"/>
              </w:rPr>
              <w:t>0.32%</w:t>
            </w:r>
            <w:r w:rsidRPr="0089504E">
              <w:rPr>
                <w:rFonts w:ascii="Times New Roman" w:hAnsi="Times New Roman" w:cs="Times New Roman" w:hint="eastAsia"/>
                <w:bCs/>
                <w:color w:val="auto"/>
              </w:rPr>
              <w:t>。身心障礙兒少受暴率為一般兒少之</w:t>
            </w:r>
            <w:r w:rsidRPr="0089504E">
              <w:rPr>
                <w:rFonts w:ascii="Times New Roman" w:hAnsi="Times New Roman" w:cs="Times New Roman"/>
                <w:bCs/>
                <w:color w:val="auto"/>
              </w:rPr>
              <w:t>6.5</w:t>
            </w:r>
            <w:r w:rsidRPr="0089504E">
              <w:rPr>
                <w:rFonts w:ascii="Times New Roman" w:hAnsi="Times New Roman" w:cs="Times New Roman" w:hint="eastAsia"/>
                <w:bCs/>
                <w:color w:val="auto"/>
              </w:rPr>
              <w:t>倍，為保護身心障礙者免於受虐，爰針對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年度衛生福利部「保護服務業務」預算編列</w:t>
            </w:r>
            <w:r w:rsidRPr="0089504E">
              <w:rPr>
                <w:rFonts w:ascii="Times New Roman" w:hAnsi="Times New Roman" w:cs="Times New Roman"/>
                <w:bCs/>
                <w:color w:val="auto"/>
              </w:rPr>
              <w:t>12</w:t>
            </w:r>
            <w:r w:rsidRPr="0089504E">
              <w:rPr>
                <w:rFonts w:ascii="Times New Roman" w:hAnsi="Times New Roman" w:cs="Times New Roman" w:hint="eastAsia"/>
                <w:bCs/>
                <w:color w:val="auto"/>
              </w:rPr>
              <w:t>億</w:t>
            </w:r>
            <w:r w:rsidRPr="0089504E">
              <w:rPr>
                <w:rFonts w:ascii="Times New Roman" w:hAnsi="Times New Roman" w:cs="Times New Roman"/>
                <w:bCs/>
                <w:color w:val="auto"/>
              </w:rPr>
              <w:t>4,945</w:t>
            </w:r>
            <w:r w:rsidRPr="0089504E">
              <w:rPr>
                <w:rFonts w:ascii="Times New Roman" w:hAnsi="Times New Roman" w:cs="Times New Roman" w:hint="eastAsia"/>
                <w:bCs/>
                <w:color w:val="auto"/>
              </w:rPr>
              <w:t>萬</w:t>
            </w:r>
            <w:r w:rsidRPr="0089504E">
              <w:rPr>
                <w:rFonts w:ascii="Times New Roman" w:hAnsi="Times New Roman" w:cs="Times New Roman"/>
                <w:bCs/>
                <w:color w:val="auto"/>
              </w:rPr>
              <w:t>9</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20</w:t>
            </w:r>
            <w:r w:rsidRPr="0089504E">
              <w:rPr>
                <w:rFonts w:ascii="Times New Roman" w:hAnsi="Times New Roman" w:cs="Times New Roman" w:hint="eastAsia"/>
                <w:bCs/>
                <w:color w:val="auto"/>
              </w:rPr>
              <w:t>萬元，要求衛生福利部就如何有效防治、減少及援助身心障礙者家暴事件發生，向立法院社會福利及衛生環境委員會提出書面報告，並經同意後，始得動支。</w:t>
            </w:r>
          </w:p>
        </w:tc>
        <w:tc>
          <w:tcPr>
            <w:tcW w:w="4466" w:type="dxa"/>
            <w:shd w:val="clear" w:color="auto" w:fill="auto"/>
          </w:tcPr>
          <w:p w:rsidR="00C20D1C" w:rsidRPr="0089504E" w:rsidRDefault="00C20D1C" w:rsidP="000B156A">
            <w:pPr>
              <w:pStyle w:val="23"/>
              <w:numPr>
                <w:ilvl w:val="0"/>
                <w:numId w:val="4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因應兒童及少年性剝削防制條例部分條文修正</w:t>
            </w:r>
            <w:r w:rsidR="00551998" w:rsidRPr="0089504E">
              <w:rPr>
                <w:rFonts w:ascii="Times New Roman" w:hAnsi="Times New Roman" w:cs="Times New Roman" w:hint="eastAsia"/>
                <w:color w:val="auto"/>
              </w:rPr>
              <w:t>，</w:t>
            </w:r>
            <w:r w:rsidRPr="0089504E">
              <w:rPr>
                <w:rFonts w:ascii="Times New Roman" w:hAnsi="Times New Roman" w:cs="Times New Roman"/>
                <w:color w:val="auto"/>
              </w:rPr>
              <w:t>包</w:t>
            </w:r>
            <w:r w:rsidR="00551998" w:rsidRPr="0089504E">
              <w:rPr>
                <w:rFonts w:ascii="Times New Roman" w:hAnsi="Times New Roman" w:cs="Times New Roman" w:hint="eastAsia"/>
                <w:color w:val="auto"/>
              </w:rPr>
              <w:t>含</w:t>
            </w:r>
            <w:r w:rsidRPr="0089504E">
              <w:rPr>
                <w:rFonts w:ascii="Times New Roman" w:hAnsi="Times New Roman" w:cs="Times New Roman"/>
                <w:color w:val="auto"/>
              </w:rPr>
              <w:t>加重性影像犯罪之處罰及完善兒少性影像下架機制</w:t>
            </w:r>
            <w:r w:rsidR="0086016C" w:rsidRPr="0089504E">
              <w:rPr>
                <w:rFonts w:ascii="Times New Roman" w:hAnsi="Times New Roman" w:cs="Times New Roman"/>
                <w:color w:val="auto"/>
              </w:rPr>
              <w:t>等</w:t>
            </w:r>
            <w:r w:rsidRPr="0089504E">
              <w:rPr>
                <w:rFonts w:ascii="Times New Roman" w:hAnsi="Times New Roman" w:cs="Times New Roman"/>
                <w:color w:val="auto"/>
              </w:rPr>
              <w:t>，規定網路業者應先行限制瀏覽、移除犯罪網頁資料</w:t>
            </w:r>
            <w:r w:rsidR="00D6705C" w:rsidRPr="0089504E">
              <w:rPr>
                <w:rFonts w:ascii="Times New Roman" w:hAnsi="Times New Roman" w:cs="Times New Roman" w:hint="eastAsia"/>
                <w:color w:val="auto"/>
              </w:rPr>
              <w:t>、</w:t>
            </w:r>
            <w:r w:rsidRPr="0089504E">
              <w:rPr>
                <w:rFonts w:ascii="Times New Roman" w:hAnsi="Times New Roman" w:cs="Times New Roman"/>
                <w:color w:val="auto"/>
              </w:rPr>
              <w:t>保存嫌疑人資料至少</w:t>
            </w:r>
            <w:r w:rsidRPr="0089504E">
              <w:rPr>
                <w:rFonts w:ascii="Times New Roman" w:hAnsi="Times New Roman" w:cs="Times New Roman"/>
                <w:color w:val="auto"/>
              </w:rPr>
              <w:t>180</w:t>
            </w:r>
            <w:r w:rsidRPr="0089504E">
              <w:rPr>
                <w:rFonts w:ascii="Times New Roman" w:hAnsi="Times New Roman" w:cs="Times New Roman"/>
                <w:color w:val="auto"/>
              </w:rPr>
              <w:t>天，以提供司法調查</w:t>
            </w:r>
            <w:r w:rsidR="0086016C" w:rsidRPr="0089504E">
              <w:rPr>
                <w:rFonts w:ascii="Times New Roman" w:hAnsi="Times New Roman" w:cs="Times New Roman" w:hint="eastAsia"/>
                <w:color w:val="auto"/>
              </w:rPr>
              <w:t>，</w:t>
            </w:r>
            <w:r w:rsidR="00B201FF" w:rsidRPr="0089504E">
              <w:rPr>
                <w:rFonts w:ascii="Times New Roman" w:hAnsi="Times New Roman" w:cs="Times New Roman" w:hint="eastAsia"/>
                <w:color w:val="auto"/>
              </w:rPr>
              <w:t>本部</w:t>
            </w:r>
            <w:r w:rsidRPr="0089504E">
              <w:rPr>
                <w:rFonts w:ascii="Times New Roman" w:hAnsi="Times New Roman" w:cs="Times New Roman"/>
                <w:color w:val="auto"/>
              </w:rPr>
              <w:t>將持續辦理專業人員教育訓練、推廣兒少性剝削預防教育等</w:t>
            </w:r>
            <w:r w:rsidR="0086016C" w:rsidRPr="0089504E">
              <w:rPr>
                <w:rFonts w:ascii="Times New Roman" w:hAnsi="Times New Roman" w:cs="Times New Roman" w:hint="eastAsia"/>
                <w:color w:val="auto"/>
              </w:rPr>
              <w:t>。</w:t>
            </w:r>
            <w:r w:rsidRPr="0089504E">
              <w:rPr>
                <w:rFonts w:ascii="Times New Roman" w:hAnsi="Times New Roman" w:cs="Times New Roman"/>
                <w:color w:val="auto"/>
              </w:rPr>
              <w:t>另辦理預防教育宣導活動，強化民眾自我保護措施。</w:t>
            </w:r>
          </w:p>
          <w:p w:rsidR="00781D54" w:rsidRPr="0089504E" w:rsidRDefault="00781D54" w:rsidP="000B156A">
            <w:pPr>
              <w:pStyle w:val="23"/>
              <w:numPr>
                <w:ilvl w:val="0"/>
                <w:numId w:val="4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為防範身</w:t>
            </w:r>
            <w:r w:rsidRPr="0089504E">
              <w:rPr>
                <w:rFonts w:ascii="Times New Roman" w:hAnsi="Times New Roman" w:cs="Times New Roman" w:hint="eastAsia"/>
                <w:color w:val="auto"/>
              </w:rPr>
              <w:t>心</w:t>
            </w:r>
            <w:r w:rsidRPr="0089504E">
              <w:rPr>
                <w:rFonts w:ascii="Times New Roman" w:hAnsi="Times New Roman" w:cs="Times New Roman"/>
                <w:color w:val="auto"/>
              </w:rPr>
              <w:t>障</w:t>
            </w:r>
            <w:r w:rsidRPr="0089504E">
              <w:rPr>
                <w:rFonts w:ascii="Times New Roman" w:hAnsi="Times New Roman" w:cs="Times New Roman" w:hint="eastAsia"/>
                <w:color w:val="auto"/>
              </w:rPr>
              <w:t>礙</w:t>
            </w:r>
            <w:r w:rsidRPr="0089504E">
              <w:rPr>
                <w:rFonts w:ascii="Times New Roman" w:hAnsi="Times New Roman" w:cs="Times New Roman"/>
                <w:color w:val="auto"/>
              </w:rPr>
              <w:t>者遭受家庭暴力</w:t>
            </w:r>
            <w:r w:rsidRPr="0089504E">
              <w:rPr>
                <w:rFonts w:ascii="Times New Roman" w:hAnsi="Times New Roman" w:cs="Times New Roman" w:hint="eastAsia"/>
                <w:color w:val="auto"/>
              </w:rPr>
              <w:t>並</w:t>
            </w:r>
            <w:r w:rsidRPr="0089504E">
              <w:rPr>
                <w:rFonts w:ascii="Times New Roman" w:hAnsi="Times New Roman" w:cs="Times New Roman"/>
                <w:color w:val="auto"/>
              </w:rPr>
              <w:t>提供適當保護，本部強化初級預防，積極推動社區防暴工作，提升民眾保護意識；落實次級預防，強化身心障礙者求助管道，及早介入及擴大對身障家庭服務及提高人員敏感度；深化三級預防，落實法令執行，提供身障者及其家庭多元服務。</w:t>
            </w:r>
          </w:p>
          <w:p w:rsidR="00781D54" w:rsidRPr="0089504E" w:rsidRDefault="00781D54" w:rsidP="000B156A">
            <w:pPr>
              <w:pStyle w:val="23"/>
              <w:numPr>
                <w:ilvl w:val="0"/>
                <w:numId w:val="4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22460139E</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A06635"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(十)</w:t>
            </w:r>
          </w:p>
        </w:tc>
        <w:tc>
          <w:tcPr>
            <w:tcW w:w="4612" w:type="dxa"/>
            <w:shd w:val="clear" w:color="auto" w:fill="auto"/>
          </w:tcPr>
          <w:p w:rsidR="008339EE"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年度衛生福利部「保護服務業務」項下「強化社會安全網第二期計畫」預算編列</w:t>
            </w:r>
            <w:r w:rsidRPr="0089504E">
              <w:rPr>
                <w:rFonts w:ascii="Times New Roman" w:hAnsi="Times New Roman" w:cs="Times New Roman"/>
                <w:color w:val="auto"/>
              </w:rPr>
              <w:t>11</w:t>
            </w:r>
            <w:r w:rsidRPr="0089504E">
              <w:rPr>
                <w:rFonts w:ascii="Times New Roman" w:hAnsi="Times New Roman" w:cs="Times New Roman" w:hint="eastAsia"/>
                <w:color w:val="auto"/>
              </w:rPr>
              <w:t>億</w:t>
            </w:r>
            <w:r w:rsidRPr="0089504E">
              <w:rPr>
                <w:rFonts w:ascii="Times New Roman" w:hAnsi="Times New Roman" w:cs="Times New Roman"/>
                <w:color w:val="auto"/>
              </w:rPr>
              <w:t>1,324</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千元，預期有效督導及推動性騷擾、家庭暴力、性侵害防治、兒童與少年保護及性剝削防制工作，提高相關行政效率及服務品質，並提升相關被害者之保護。然參據該部</w:t>
            </w:r>
            <w:r w:rsidRPr="0089504E">
              <w:rPr>
                <w:rFonts w:ascii="Times New Roman" w:hAnsi="Times New Roman" w:cs="Times New Roman"/>
                <w:color w:val="auto"/>
              </w:rPr>
              <w:t>105</w:t>
            </w:r>
            <w:r w:rsidRPr="0089504E">
              <w:rPr>
                <w:rFonts w:ascii="Times New Roman" w:hAnsi="Times New Roman" w:cs="Times New Roman" w:hint="eastAsia"/>
                <w:color w:val="auto"/>
              </w:rPr>
              <w:t>至</w:t>
            </w:r>
            <w:r w:rsidRPr="0089504E">
              <w:rPr>
                <w:rFonts w:ascii="Times New Roman" w:hAnsi="Times New Roman" w:cs="Times New Roman"/>
                <w:color w:val="auto"/>
              </w:rPr>
              <w:t>110</w:t>
            </w:r>
            <w:r w:rsidRPr="0089504E">
              <w:rPr>
                <w:rFonts w:ascii="Times New Roman" w:hAnsi="Times New Roman" w:cs="Times New Roman" w:hint="eastAsia"/>
                <w:color w:val="auto"/>
              </w:rPr>
              <w:t>年之家庭暴力被害保護扶助人次之統計，本國籍與本國籍之原住民之保護扶助人次逐年增加，又經查性侵害被害人扶助人次統計，</w:t>
            </w:r>
            <w:r w:rsidRPr="0089504E">
              <w:rPr>
                <w:rFonts w:ascii="Times New Roman" w:hAnsi="Times New Roman" w:cs="Times New Roman"/>
                <w:color w:val="auto"/>
              </w:rPr>
              <w:t>105</w:t>
            </w:r>
            <w:r w:rsidRPr="0089504E">
              <w:rPr>
                <w:rFonts w:ascii="Times New Roman" w:hAnsi="Times New Roman" w:cs="Times New Roman" w:hint="eastAsia"/>
                <w:color w:val="auto"/>
              </w:rPr>
              <w:t>至</w:t>
            </w:r>
            <w:r w:rsidRPr="0089504E">
              <w:rPr>
                <w:rFonts w:ascii="Times New Roman" w:hAnsi="Times New Roman" w:cs="Times New Roman"/>
                <w:color w:val="auto"/>
              </w:rPr>
              <w:t>109</w:t>
            </w:r>
            <w:r w:rsidRPr="0089504E">
              <w:rPr>
                <w:rFonts w:ascii="Times New Roman" w:hAnsi="Times New Roman" w:cs="Times New Roman" w:hint="eastAsia"/>
                <w:color w:val="auto"/>
              </w:rPr>
              <w:t>年也是逐年增長，足見家暴與性侵案件為我國社會亟需重視之課題。爰針對是項預算凍結</w:t>
            </w:r>
            <w:r w:rsidRPr="0089504E">
              <w:rPr>
                <w:rFonts w:ascii="Times New Roman" w:hAnsi="Times New Roman" w:cs="Times New Roman"/>
                <w:color w:val="auto"/>
              </w:rPr>
              <w:t>20</w:t>
            </w:r>
            <w:r w:rsidRPr="0089504E">
              <w:rPr>
                <w:rFonts w:ascii="Times New Roman" w:hAnsi="Times New Roman" w:cs="Times New Roman" w:hint="eastAsia"/>
                <w:color w:val="auto"/>
              </w:rPr>
              <w:t>萬元，請衛生福利部於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個月內向立法院社會福利及衛生環境委員會提出家庭暴力及性侵害防治改善書面報告，並經同意後，始得動支。</w:t>
            </w:r>
          </w:p>
          <w:p w:rsidR="00E901C2" w:rsidRDefault="00E901C2" w:rsidP="00781D54">
            <w:pPr>
              <w:pStyle w:val="23"/>
              <w:spacing w:line="370" w:lineRule="exact"/>
              <w:rPr>
                <w:rFonts w:ascii="Times New Roman" w:hAnsi="Times New Roman" w:cs="Times New Roman"/>
                <w:color w:val="auto"/>
              </w:rPr>
            </w:pPr>
          </w:p>
          <w:tbl>
            <w:tblPr>
              <w:tblpPr w:leftFromText="180" w:rightFromText="180" w:vertAnchor="text" w:horzAnchor="margin" w:tblpY="-163"/>
              <w:tblOverlap w:val="never"/>
              <w:tblW w:w="4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1"/>
              <w:gridCol w:w="1666"/>
              <w:gridCol w:w="1489"/>
            </w:tblGrid>
            <w:tr w:rsidR="00545621" w:rsidRPr="0089504E" w:rsidTr="00545621">
              <w:trPr>
                <w:trHeight w:hRule="exact" w:val="284"/>
              </w:trPr>
              <w:tc>
                <w:tcPr>
                  <w:tcW w:w="4386" w:type="dxa"/>
                  <w:gridSpan w:val="3"/>
                  <w:tcBorders>
                    <w:top w:val="nil"/>
                    <w:left w:val="nil"/>
                    <w:bottom w:val="nil"/>
                    <w:right w:val="nil"/>
                  </w:tcBorders>
                  <w:vAlign w:val="bottom"/>
                </w:tcPr>
                <w:p w:rsidR="00545621" w:rsidRPr="0089504E" w:rsidRDefault="00545621" w:rsidP="00545621">
                  <w:pPr>
                    <w:autoSpaceDE w:val="0"/>
                    <w:autoSpaceDN w:val="0"/>
                    <w:adjustRightInd w:val="0"/>
                    <w:snapToGrid w:val="0"/>
                    <w:spacing w:line="300" w:lineRule="exact"/>
                    <w:jc w:val="both"/>
                    <w:rPr>
                      <w:kern w:val="0"/>
                      <w:sz w:val="20"/>
                      <w:szCs w:val="20"/>
                    </w:rPr>
                  </w:pPr>
                  <w:r w:rsidRPr="0089504E">
                    <w:rPr>
                      <w:sz w:val="20"/>
                      <w:szCs w:val="20"/>
                    </w:rPr>
                    <w:lastRenderedPageBreak/>
                    <w:t>105</w:t>
                  </w:r>
                  <w:r w:rsidRPr="0089504E">
                    <w:rPr>
                      <w:sz w:val="20"/>
                      <w:szCs w:val="20"/>
                    </w:rPr>
                    <w:t>至</w:t>
                  </w:r>
                  <w:r w:rsidRPr="0089504E">
                    <w:rPr>
                      <w:sz w:val="20"/>
                      <w:szCs w:val="20"/>
                    </w:rPr>
                    <w:t>110</w:t>
                  </w:r>
                  <w:r w:rsidRPr="0089504E">
                    <w:rPr>
                      <w:sz w:val="20"/>
                      <w:szCs w:val="20"/>
                    </w:rPr>
                    <w:t>年家庭暴力被害人保護扶助人次</w:t>
                  </w:r>
                  <w:r w:rsidRPr="0089504E">
                    <w:rPr>
                      <w:sz w:val="20"/>
                      <w:szCs w:val="20"/>
                    </w:rPr>
                    <w:t xml:space="preserve"> </w:t>
                  </w:r>
                </w:p>
              </w:tc>
            </w:tr>
            <w:tr w:rsidR="00545621" w:rsidRPr="0089504E" w:rsidTr="00545621">
              <w:trPr>
                <w:trHeight w:hRule="exact" w:val="282"/>
              </w:trPr>
              <w:tc>
                <w:tcPr>
                  <w:tcW w:w="4386" w:type="dxa"/>
                  <w:gridSpan w:val="3"/>
                  <w:tcBorders>
                    <w:top w:val="nil"/>
                    <w:left w:val="nil"/>
                    <w:bottom w:val="single" w:sz="8" w:space="0" w:color="auto"/>
                    <w:right w:val="nil"/>
                  </w:tcBorders>
                </w:tcPr>
                <w:p w:rsidR="00545621" w:rsidRPr="0089504E" w:rsidRDefault="00545621" w:rsidP="00545621">
                  <w:pPr>
                    <w:autoSpaceDE w:val="0"/>
                    <w:autoSpaceDN w:val="0"/>
                    <w:adjustRightInd w:val="0"/>
                    <w:snapToGrid w:val="0"/>
                    <w:spacing w:line="280" w:lineRule="exact"/>
                    <w:jc w:val="right"/>
                    <w:rPr>
                      <w:kern w:val="0"/>
                      <w:sz w:val="20"/>
                      <w:szCs w:val="20"/>
                    </w:rPr>
                  </w:pPr>
                  <w:r w:rsidRPr="0089504E">
                    <w:rPr>
                      <w:sz w:val="20"/>
                      <w:szCs w:val="20"/>
                    </w:rPr>
                    <w:t>單位：人</w:t>
                  </w:r>
                </w:p>
              </w:tc>
            </w:tr>
            <w:tr w:rsidR="00545621" w:rsidRPr="0089504E" w:rsidTr="00545621">
              <w:trPr>
                <w:trHeight w:hRule="exact" w:val="624"/>
              </w:trPr>
              <w:tc>
                <w:tcPr>
                  <w:tcW w:w="1231" w:type="dxa"/>
                  <w:tcBorders>
                    <w:top w:val="single" w:sz="8" w:space="0" w:color="auto"/>
                    <w:left w:val="single" w:sz="8" w:space="0" w:color="auto"/>
                    <w:bottom w:val="single" w:sz="4" w:space="0" w:color="auto"/>
                    <w:right w:val="single" w:sz="4" w:space="0" w:color="auto"/>
                  </w:tcBorders>
                </w:tcPr>
                <w:p w:rsidR="00545621" w:rsidRPr="0089504E" w:rsidRDefault="00545621" w:rsidP="00545621">
                  <w:pPr>
                    <w:autoSpaceDE w:val="0"/>
                    <w:autoSpaceDN w:val="0"/>
                    <w:adjustRightInd w:val="0"/>
                    <w:snapToGrid w:val="0"/>
                    <w:spacing w:line="300" w:lineRule="exact"/>
                    <w:ind w:left="510"/>
                    <w:rPr>
                      <w:kern w:val="0"/>
                      <w:sz w:val="20"/>
                      <w:szCs w:val="20"/>
                    </w:rPr>
                  </w:pPr>
                  <w:r w:rsidRPr="0089504E">
                    <w:rPr>
                      <w:rFonts w:hint="eastAsia"/>
                      <w:kern w:val="0"/>
                      <w:sz w:val="20"/>
                      <w:szCs w:val="20"/>
                    </w:rPr>
                    <w:t xml:space="preserve"> </w:t>
                  </w:r>
                  <w:r w:rsidRPr="0089504E">
                    <w:rPr>
                      <w:kern w:val="0"/>
                      <w:sz w:val="20"/>
                      <w:szCs w:val="20"/>
                    </w:rPr>
                    <w:t>身分</w:t>
                  </w:r>
                </w:p>
                <w:p w:rsidR="00545621" w:rsidRPr="0089504E" w:rsidRDefault="00545621" w:rsidP="00545621">
                  <w:pPr>
                    <w:autoSpaceDE w:val="0"/>
                    <w:autoSpaceDN w:val="0"/>
                    <w:adjustRightInd w:val="0"/>
                    <w:snapToGrid w:val="0"/>
                    <w:spacing w:line="300" w:lineRule="exact"/>
                    <w:rPr>
                      <w:kern w:val="0"/>
                      <w:sz w:val="20"/>
                      <w:szCs w:val="20"/>
                    </w:rPr>
                  </w:pPr>
                  <w:r w:rsidRPr="0089504E">
                    <w:rPr>
                      <w:kern w:val="0"/>
                      <w:sz w:val="20"/>
                      <w:szCs w:val="20"/>
                    </w:rPr>
                    <w:t>年份</w:t>
                  </w:r>
                </w:p>
              </w:tc>
              <w:tc>
                <w:tcPr>
                  <w:tcW w:w="1666" w:type="dxa"/>
                  <w:tcBorders>
                    <w:top w:val="single" w:sz="8" w:space="0" w:color="auto"/>
                    <w:left w:val="single" w:sz="4" w:space="0" w:color="auto"/>
                    <w:bottom w:val="single" w:sz="4" w:space="0" w:color="auto"/>
                    <w:right w:val="single" w:sz="4" w:space="0" w:color="auto"/>
                  </w:tcBorders>
                  <w:vAlign w:val="center"/>
                </w:tcPr>
                <w:p w:rsidR="00545621" w:rsidRPr="0089504E" w:rsidRDefault="00545621" w:rsidP="00545621">
                  <w:pPr>
                    <w:autoSpaceDE w:val="0"/>
                    <w:autoSpaceDN w:val="0"/>
                    <w:adjustRightInd w:val="0"/>
                    <w:snapToGrid w:val="0"/>
                    <w:spacing w:line="300" w:lineRule="exact"/>
                    <w:jc w:val="center"/>
                    <w:rPr>
                      <w:kern w:val="0"/>
                      <w:sz w:val="20"/>
                      <w:szCs w:val="20"/>
                    </w:rPr>
                  </w:pPr>
                  <w:r w:rsidRPr="0089504E">
                    <w:rPr>
                      <w:kern w:val="0"/>
                      <w:sz w:val="20"/>
                      <w:szCs w:val="20"/>
                    </w:rPr>
                    <w:t>本國籍非原住民</w:t>
                  </w:r>
                </w:p>
              </w:tc>
              <w:tc>
                <w:tcPr>
                  <w:tcW w:w="1489" w:type="dxa"/>
                  <w:tcBorders>
                    <w:top w:val="single" w:sz="8" w:space="0" w:color="auto"/>
                    <w:left w:val="single" w:sz="4" w:space="0" w:color="auto"/>
                    <w:bottom w:val="single" w:sz="4" w:space="0" w:color="auto"/>
                    <w:right w:val="single" w:sz="8" w:space="0" w:color="auto"/>
                  </w:tcBorders>
                  <w:vAlign w:val="center"/>
                </w:tcPr>
                <w:p w:rsidR="00545621" w:rsidRPr="0089504E" w:rsidRDefault="00545621" w:rsidP="00545621">
                  <w:pPr>
                    <w:autoSpaceDE w:val="0"/>
                    <w:autoSpaceDN w:val="0"/>
                    <w:adjustRightInd w:val="0"/>
                    <w:snapToGrid w:val="0"/>
                    <w:spacing w:line="300" w:lineRule="exact"/>
                    <w:jc w:val="center"/>
                    <w:rPr>
                      <w:kern w:val="0"/>
                      <w:sz w:val="20"/>
                      <w:szCs w:val="20"/>
                    </w:rPr>
                  </w:pPr>
                  <w:r w:rsidRPr="0089504E">
                    <w:rPr>
                      <w:kern w:val="0"/>
                      <w:sz w:val="20"/>
                      <w:szCs w:val="20"/>
                    </w:rPr>
                    <w:t>本國籍原住民</w:t>
                  </w:r>
                </w:p>
              </w:tc>
            </w:tr>
            <w:tr w:rsidR="00545621" w:rsidRPr="0089504E" w:rsidTr="00545621">
              <w:trPr>
                <w:trHeight w:val="283"/>
              </w:trPr>
              <w:tc>
                <w:tcPr>
                  <w:tcW w:w="1231" w:type="dxa"/>
                  <w:tcBorders>
                    <w:top w:val="single" w:sz="4" w:space="0" w:color="auto"/>
                    <w:left w:val="single" w:sz="8" w:space="0" w:color="auto"/>
                    <w:bottom w:val="single" w:sz="4" w:space="0" w:color="auto"/>
                    <w:right w:val="single" w:sz="4" w:space="0" w:color="auto"/>
                  </w:tcBorders>
                </w:tcPr>
                <w:p w:rsidR="00545621" w:rsidRPr="0089504E" w:rsidRDefault="00545621" w:rsidP="00545621">
                  <w:pPr>
                    <w:spacing w:line="300" w:lineRule="exact"/>
                    <w:rPr>
                      <w:sz w:val="20"/>
                      <w:szCs w:val="20"/>
                    </w:rPr>
                  </w:pPr>
                  <w:r w:rsidRPr="0089504E">
                    <w:rPr>
                      <w:kern w:val="0"/>
                      <w:sz w:val="20"/>
                      <w:szCs w:val="20"/>
                    </w:rPr>
                    <w:t>105</w:t>
                  </w:r>
                  <w:r w:rsidRPr="0089504E">
                    <w:rPr>
                      <w:spacing w:val="3149"/>
                      <w:kern w:val="0"/>
                      <w:sz w:val="20"/>
                      <w:szCs w:val="20"/>
                    </w:rPr>
                    <w:t xml:space="preserve"> </w:t>
                  </w:r>
                  <w:r w:rsidRPr="0089504E">
                    <w:rPr>
                      <w:spacing w:val="1927"/>
                      <w:kern w:val="0"/>
                      <w:sz w:val="20"/>
                      <w:szCs w:val="20"/>
                    </w:rPr>
                    <w:t xml:space="preserve"> </w:t>
                  </w:r>
                </w:p>
              </w:tc>
              <w:tc>
                <w:tcPr>
                  <w:tcW w:w="1666" w:type="dxa"/>
                  <w:tcBorders>
                    <w:top w:val="single" w:sz="4" w:space="0" w:color="auto"/>
                    <w:left w:val="single" w:sz="4" w:space="0" w:color="auto"/>
                    <w:bottom w:val="single" w:sz="4" w:space="0" w:color="auto"/>
                    <w:right w:val="single" w:sz="4" w:space="0" w:color="auto"/>
                  </w:tcBorders>
                </w:tcPr>
                <w:p w:rsidR="00545621" w:rsidRPr="0089504E" w:rsidRDefault="00545621" w:rsidP="00545621">
                  <w:pPr>
                    <w:spacing w:line="300" w:lineRule="exact"/>
                    <w:jc w:val="center"/>
                    <w:rPr>
                      <w:sz w:val="20"/>
                      <w:szCs w:val="20"/>
                    </w:rPr>
                  </w:pPr>
                  <w:r w:rsidRPr="0089504E">
                    <w:rPr>
                      <w:kern w:val="0"/>
                      <w:sz w:val="20"/>
                      <w:szCs w:val="20"/>
                    </w:rPr>
                    <w:t>1,129,495</w:t>
                  </w:r>
                </w:p>
              </w:tc>
              <w:tc>
                <w:tcPr>
                  <w:tcW w:w="1489" w:type="dxa"/>
                  <w:tcBorders>
                    <w:top w:val="single" w:sz="4" w:space="0" w:color="auto"/>
                    <w:left w:val="single" w:sz="4" w:space="0" w:color="auto"/>
                    <w:bottom w:val="single" w:sz="4" w:space="0" w:color="auto"/>
                    <w:right w:val="single" w:sz="8" w:space="0" w:color="auto"/>
                  </w:tcBorders>
                </w:tcPr>
                <w:p w:rsidR="00545621" w:rsidRPr="0089504E" w:rsidRDefault="00545621" w:rsidP="00545621">
                  <w:pPr>
                    <w:spacing w:line="300" w:lineRule="exact"/>
                    <w:jc w:val="center"/>
                    <w:rPr>
                      <w:sz w:val="20"/>
                      <w:szCs w:val="20"/>
                    </w:rPr>
                  </w:pPr>
                  <w:r w:rsidRPr="0089504E">
                    <w:rPr>
                      <w:kern w:val="0"/>
                      <w:sz w:val="20"/>
                      <w:szCs w:val="20"/>
                    </w:rPr>
                    <w:t>88,052</w:t>
                  </w:r>
                </w:p>
              </w:tc>
            </w:tr>
            <w:tr w:rsidR="00545621" w:rsidRPr="0089504E" w:rsidTr="00545621">
              <w:trPr>
                <w:trHeight w:val="283"/>
              </w:trPr>
              <w:tc>
                <w:tcPr>
                  <w:tcW w:w="1231" w:type="dxa"/>
                  <w:tcBorders>
                    <w:top w:val="single" w:sz="4" w:space="0" w:color="auto"/>
                    <w:left w:val="single" w:sz="8" w:space="0" w:color="auto"/>
                    <w:bottom w:val="single" w:sz="4" w:space="0" w:color="auto"/>
                    <w:right w:val="single" w:sz="4" w:space="0" w:color="auto"/>
                  </w:tcBorders>
                </w:tcPr>
                <w:p w:rsidR="00545621" w:rsidRPr="0089504E" w:rsidRDefault="00545621" w:rsidP="00545621">
                  <w:pPr>
                    <w:spacing w:line="300" w:lineRule="exact"/>
                    <w:rPr>
                      <w:sz w:val="20"/>
                      <w:szCs w:val="20"/>
                    </w:rPr>
                  </w:pPr>
                  <w:r w:rsidRPr="0089504E">
                    <w:rPr>
                      <w:kern w:val="0"/>
                      <w:sz w:val="20"/>
                      <w:szCs w:val="20"/>
                    </w:rPr>
                    <w:t>106</w:t>
                  </w:r>
                </w:p>
              </w:tc>
              <w:tc>
                <w:tcPr>
                  <w:tcW w:w="1666" w:type="dxa"/>
                  <w:tcBorders>
                    <w:top w:val="single" w:sz="4" w:space="0" w:color="auto"/>
                    <w:left w:val="single" w:sz="4" w:space="0" w:color="auto"/>
                    <w:bottom w:val="single" w:sz="4" w:space="0" w:color="auto"/>
                    <w:right w:val="single" w:sz="4" w:space="0" w:color="auto"/>
                  </w:tcBorders>
                </w:tcPr>
                <w:p w:rsidR="00545621" w:rsidRPr="0089504E" w:rsidRDefault="00545621" w:rsidP="00545621">
                  <w:pPr>
                    <w:spacing w:line="300" w:lineRule="exact"/>
                    <w:jc w:val="center"/>
                    <w:rPr>
                      <w:sz w:val="20"/>
                      <w:szCs w:val="20"/>
                    </w:rPr>
                  </w:pPr>
                  <w:r w:rsidRPr="0089504E">
                    <w:rPr>
                      <w:kern w:val="0"/>
                      <w:sz w:val="20"/>
                      <w:szCs w:val="20"/>
                    </w:rPr>
                    <w:t>1,172,931</w:t>
                  </w:r>
                </w:p>
              </w:tc>
              <w:tc>
                <w:tcPr>
                  <w:tcW w:w="1489" w:type="dxa"/>
                  <w:tcBorders>
                    <w:top w:val="single" w:sz="4" w:space="0" w:color="auto"/>
                    <w:left w:val="single" w:sz="4" w:space="0" w:color="auto"/>
                    <w:bottom w:val="single" w:sz="4" w:space="0" w:color="auto"/>
                    <w:right w:val="single" w:sz="8" w:space="0" w:color="auto"/>
                  </w:tcBorders>
                </w:tcPr>
                <w:p w:rsidR="00545621" w:rsidRPr="0089504E" w:rsidRDefault="00545621" w:rsidP="00545621">
                  <w:pPr>
                    <w:spacing w:line="300" w:lineRule="exact"/>
                    <w:jc w:val="center"/>
                    <w:rPr>
                      <w:sz w:val="20"/>
                      <w:szCs w:val="20"/>
                    </w:rPr>
                  </w:pPr>
                  <w:r w:rsidRPr="0089504E">
                    <w:rPr>
                      <w:kern w:val="0"/>
                      <w:sz w:val="20"/>
                      <w:szCs w:val="20"/>
                    </w:rPr>
                    <w:t>87,444</w:t>
                  </w:r>
                </w:p>
              </w:tc>
            </w:tr>
            <w:tr w:rsidR="00545621" w:rsidRPr="0089504E" w:rsidTr="00545621">
              <w:trPr>
                <w:trHeight w:val="283"/>
              </w:trPr>
              <w:tc>
                <w:tcPr>
                  <w:tcW w:w="1231" w:type="dxa"/>
                  <w:tcBorders>
                    <w:top w:val="single" w:sz="4" w:space="0" w:color="auto"/>
                    <w:left w:val="single" w:sz="8" w:space="0" w:color="auto"/>
                    <w:bottom w:val="single" w:sz="4" w:space="0" w:color="auto"/>
                    <w:right w:val="single" w:sz="4" w:space="0" w:color="auto"/>
                  </w:tcBorders>
                </w:tcPr>
                <w:p w:rsidR="00545621" w:rsidRPr="0089504E" w:rsidRDefault="00545621" w:rsidP="00545621">
                  <w:pPr>
                    <w:spacing w:line="300" w:lineRule="exact"/>
                    <w:rPr>
                      <w:kern w:val="0"/>
                      <w:sz w:val="20"/>
                      <w:szCs w:val="20"/>
                    </w:rPr>
                  </w:pPr>
                  <w:r w:rsidRPr="0089504E">
                    <w:rPr>
                      <w:kern w:val="0"/>
                      <w:sz w:val="20"/>
                      <w:szCs w:val="20"/>
                    </w:rPr>
                    <w:t xml:space="preserve">107 </w:t>
                  </w:r>
                </w:p>
              </w:tc>
              <w:tc>
                <w:tcPr>
                  <w:tcW w:w="1666" w:type="dxa"/>
                  <w:tcBorders>
                    <w:top w:val="single" w:sz="4" w:space="0" w:color="auto"/>
                    <w:left w:val="single" w:sz="4" w:space="0" w:color="auto"/>
                    <w:bottom w:val="single" w:sz="4" w:space="0" w:color="auto"/>
                    <w:right w:val="single" w:sz="4"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1,132,357</w:t>
                  </w:r>
                </w:p>
              </w:tc>
              <w:tc>
                <w:tcPr>
                  <w:tcW w:w="1489" w:type="dxa"/>
                  <w:tcBorders>
                    <w:top w:val="single" w:sz="4" w:space="0" w:color="auto"/>
                    <w:left w:val="single" w:sz="4" w:space="0" w:color="auto"/>
                    <w:bottom w:val="single" w:sz="4" w:space="0" w:color="auto"/>
                    <w:right w:val="single" w:sz="8"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86,453</w:t>
                  </w:r>
                </w:p>
              </w:tc>
            </w:tr>
            <w:tr w:rsidR="00545621" w:rsidRPr="0089504E" w:rsidTr="00545621">
              <w:trPr>
                <w:trHeight w:val="283"/>
              </w:trPr>
              <w:tc>
                <w:tcPr>
                  <w:tcW w:w="1231" w:type="dxa"/>
                  <w:tcBorders>
                    <w:top w:val="single" w:sz="4" w:space="0" w:color="auto"/>
                    <w:left w:val="single" w:sz="8" w:space="0" w:color="auto"/>
                    <w:bottom w:val="single" w:sz="4" w:space="0" w:color="auto"/>
                    <w:right w:val="single" w:sz="4" w:space="0" w:color="auto"/>
                  </w:tcBorders>
                </w:tcPr>
                <w:p w:rsidR="00545621" w:rsidRPr="0089504E" w:rsidRDefault="00545621" w:rsidP="00545621">
                  <w:pPr>
                    <w:spacing w:line="300" w:lineRule="exact"/>
                    <w:rPr>
                      <w:kern w:val="0"/>
                      <w:sz w:val="20"/>
                      <w:szCs w:val="20"/>
                    </w:rPr>
                  </w:pPr>
                  <w:r w:rsidRPr="0089504E">
                    <w:rPr>
                      <w:kern w:val="0"/>
                      <w:sz w:val="20"/>
                      <w:szCs w:val="20"/>
                    </w:rPr>
                    <w:t>108</w:t>
                  </w:r>
                </w:p>
              </w:tc>
              <w:tc>
                <w:tcPr>
                  <w:tcW w:w="1666" w:type="dxa"/>
                  <w:tcBorders>
                    <w:top w:val="single" w:sz="4" w:space="0" w:color="auto"/>
                    <w:left w:val="single" w:sz="4" w:space="0" w:color="auto"/>
                    <w:bottom w:val="single" w:sz="4" w:space="0" w:color="auto"/>
                    <w:right w:val="single" w:sz="4"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1,321,461</w:t>
                  </w:r>
                </w:p>
              </w:tc>
              <w:tc>
                <w:tcPr>
                  <w:tcW w:w="1489" w:type="dxa"/>
                  <w:tcBorders>
                    <w:top w:val="single" w:sz="4" w:space="0" w:color="auto"/>
                    <w:left w:val="single" w:sz="4" w:space="0" w:color="auto"/>
                    <w:bottom w:val="single" w:sz="4" w:space="0" w:color="auto"/>
                    <w:right w:val="single" w:sz="8"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98,978</w:t>
                  </w:r>
                </w:p>
              </w:tc>
            </w:tr>
            <w:tr w:rsidR="00545621" w:rsidRPr="0089504E" w:rsidTr="00545621">
              <w:trPr>
                <w:trHeight w:val="283"/>
              </w:trPr>
              <w:tc>
                <w:tcPr>
                  <w:tcW w:w="1231" w:type="dxa"/>
                  <w:tcBorders>
                    <w:top w:val="single" w:sz="4" w:space="0" w:color="auto"/>
                    <w:left w:val="single" w:sz="8" w:space="0" w:color="auto"/>
                    <w:bottom w:val="single" w:sz="4" w:space="0" w:color="auto"/>
                    <w:right w:val="single" w:sz="4" w:space="0" w:color="auto"/>
                  </w:tcBorders>
                </w:tcPr>
                <w:p w:rsidR="00545621" w:rsidRPr="0089504E" w:rsidRDefault="00545621" w:rsidP="00545621">
                  <w:pPr>
                    <w:spacing w:line="300" w:lineRule="exact"/>
                    <w:rPr>
                      <w:kern w:val="0"/>
                      <w:sz w:val="20"/>
                      <w:szCs w:val="20"/>
                    </w:rPr>
                  </w:pPr>
                  <w:r w:rsidRPr="0089504E">
                    <w:rPr>
                      <w:kern w:val="0"/>
                      <w:sz w:val="20"/>
                      <w:szCs w:val="20"/>
                    </w:rPr>
                    <w:t>109</w:t>
                  </w:r>
                </w:p>
              </w:tc>
              <w:tc>
                <w:tcPr>
                  <w:tcW w:w="1666" w:type="dxa"/>
                  <w:tcBorders>
                    <w:top w:val="single" w:sz="4" w:space="0" w:color="auto"/>
                    <w:left w:val="single" w:sz="4" w:space="0" w:color="auto"/>
                    <w:bottom w:val="single" w:sz="4" w:space="0" w:color="auto"/>
                    <w:right w:val="single" w:sz="4"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1,457,892</w:t>
                  </w:r>
                </w:p>
              </w:tc>
              <w:tc>
                <w:tcPr>
                  <w:tcW w:w="1489" w:type="dxa"/>
                  <w:tcBorders>
                    <w:top w:val="single" w:sz="4" w:space="0" w:color="auto"/>
                    <w:left w:val="single" w:sz="4" w:space="0" w:color="auto"/>
                    <w:bottom w:val="single" w:sz="4" w:space="0" w:color="auto"/>
                    <w:right w:val="single" w:sz="8"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101,055</w:t>
                  </w:r>
                </w:p>
              </w:tc>
            </w:tr>
            <w:tr w:rsidR="00545621" w:rsidRPr="0089504E" w:rsidTr="00545621">
              <w:trPr>
                <w:trHeight w:val="283"/>
              </w:trPr>
              <w:tc>
                <w:tcPr>
                  <w:tcW w:w="1231" w:type="dxa"/>
                  <w:tcBorders>
                    <w:top w:val="single" w:sz="4" w:space="0" w:color="auto"/>
                    <w:left w:val="single" w:sz="8" w:space="0" w:color="auto"/>
                    <w:bottom w:val="single" w:sz="8" w:space="0" w:color="auto"/>
                    <w:right w:val="single" w:sz="4" w:space="0" w:color="auto"/>
                  </w:tcBorders>
                </w:tcPr>
                <w:p w:rsidR="00545621" w:rsidRPr="0089504E" w:rsidRDefault="00545621" w:rsidP="00545621">
                  <w:pPr>
                    <w:spacing w:line="300" w:lineRule="exact"/>
                    <w:rPr>
                      <w:kern w:val="0"/>
                      <w:sz w:val="20"/>
                      <w:szCs w:val="20"/>
                    </w:rPr>
                  </w:pPr>
                  <w:r w:rsidRPr="0089504E">
                    <w:rPr>
                      <w:kern w:val="0"/>
                      <w:sz w:val="20"/>
                      <w:szCs w:val="20"/>
                    </w:rPr>
                    <w:t>110</w:t>
                  </w:r>
                </w:p>
              </w:tc>
              <w:tc>
                <w:tcPr>
                  <w:tcW w:w="1666" w:type="dxa"/>
                  <w:tcBorders>
                    <w:top w:val="single" w:sz="4" w:space="0" w:color="auto"/>
                    <w:left w:val="single" w:sz="4" w:space="0" w:color="auto"/>
                    <w:bottom w:val="single" w:sz="8" w:space="0" w:color="auto"/>
                    <w:right w:val="single" w:sz="4"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1,561,993</w:t>
                  </w:r>
                </w:p>
              </w:tc>
              <w:tc>
                <w:tcPr>
                  <w:tcW w:w="1489" w:type="dxa"/>
                  <w:tcBorders>
                    <w:top w:val="single" w:sz="4" w:space="0" w:color="auto"/>
                    <w:left w:val="single" w:sz="4" w:space="0" w:color="auto"/>
                    <w:bottom w:val="single" w:sz="8" w:space="0" w:color="auto"/>
                    <w:right w:val="single" w:sz="8"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114,070</w:t>
                  </w:r>
                </w:p>
              </w:tc>
            </w:tr>
            <w:tr w:rsidR="00545621" w:rsidRPr="0089504E" w:rsidTr="00545621">
              <w:trPr>
                <w:trHeight w:hRule="exact" w:val="340"/>
              </w:trPr>
              <w:tc>
                <w:tcPr>
                  <w:tcW w:w="4386" w:type="dxa"/>
                  <w:gridSpan w:val="3"/>
                  <w:tcBorders>
                    <w:top w:val="single" w:sz="8" w:space="0" w:color="auto"/>
                    <w:left w:val="nil"/>
                    <w:bottom w:val="nil"/>
                    <w:right w:val="nil"/>
                  </w:tcBorders>
                </w:tcPr>
                <w:p w:rsidR="00545621" w:rsidRPr="0089504E" w:rsidRDefault="00545621" w:rsidP="00545621">
                  <w:pPr>
                    <w:autoSpaceDE w:val="0"/>
                    <w:autoSpaceDN w:val="0"/>
                    <w:adjustRightInd w:val="0"/>
                    <w:snapToGrid w:val="0"/>
                    <w:spacing w:line="300" w:lineRule="exact"/>
                    <w:jc w:val="both"/>
                    <w:rPr>
                      <w:kern w:val="0"/>
                      <w:sz w:val="20"/>
                      <w:szCs w:val="20"/>
                    </w:rPr>
                  </w:pPr>
                  <w:r w:rsidRPr="0089504E">
                    <w:rPr>
                      <w:sz w:val="20"/>
                      <w:szCs w:val="20"/>
                    </w:rPr>
                    <w:t>105</w:t>
                  </w:r>
                  <w:r w:rsidRPr="0089504E">
                    <w:rPr>
                      <w:sz w:val="20"/>
                      <w:szCs w:val="20"/>
                    </w:rPr>
                    <w:t>至</w:t>
                  </w:r>
                  <w:r w:rsidRPr="0089504E">
                    <w:rPr>
                      <w:sz w:val="20"/>
                      <w:szCs w:val="20"/>
                    </w:rPr>
                    <w:t>109</w:t>
                  </w:r>
                  <w:r w:rsidRPr="0089504E">
                    <w:rPr>
                      <w:sz w:val="20"/>
                      <w:szCs w:val="20"/>
                    </w:rPr>
                    <w:t>年性侵害被害人扶助人次</w:t>
                  </w:r>
                  <w:r w:rsidRPr="0089504E">
                    <w:rPr>
                      <w:sz w:val="20"/>
                      <w:szCs w:val="20"/>
                    </w:rPr>
                    <w:t xml:space="preserve"> </w:t>
                  </w:r>
                </w:p>
              </w:tc>
            </w:tr>
            <w:tr w:rsidR="00545621" w:rsidRPr="0089504E" w:rsidTr="00545621">
              <w:trPr>
                <w:trHeight w:hRule="exact" w:val="283"/>
              </w:trPr>
              <w:tc>
                <w:tcPr>
                  <w:tcW w:w="4386" w:type="dxa"/>
                  <w:gridSpan w:val="3"/>
                  <w:tcBorders>
                    <w:top w:val="nil"/>
                    <w:left w:val="nil"/>
                    <w:bottom w:val="single" w:sz="8" w:space="0" w:color="auto"/>
                    <w:right w:val="nil"/>
                  </w:tcBorders>
                </w:tcPr>
                <w:p w:rsidR="00545621" w:rsidRPr="0089504E" w:rsidRDefault="00545621" w:rsidP="00545621">
                  <w:pPr>
                    <w:autoSpaceDE w:val="0"/>
                    <w:autoSpaceDN w:val="0"/>
                    <w:adjustRightInd w:val="0"/>
                    <w:snapToGrid w:val="0"/>
                    <w:spacing w:line="280" w:lineRule="exact"/>
                    <w:jc w:val="right"/>
                    <w:rPr>
                      <w:kern w:val="0"/>
                      <w:sz w:val="20"/>
                      <w:szCs w:val="20"/>
                    </w:rPr>
                  </w:pPr>
                  <w:r w:rsidRPr="0089504E">
                    <w:rPr>
                      <w:sz w:val="20"/>
                      <w:szCs w:val="20"/>
                    </w:rPr>
                    <w:t>單位：人</w:t>
                  </w:r>
                </w:p>
              </w:tc>
            </w:tr>
            <w:tr w:rsidR="00545621" w:rsidRPr="0089504E" w:rsidTr="00545621">
              <w:trPr>
                <w:trHeight w:hRule="exact" w:val="624"/>
              </w:trPr>
              <w:tc>
                <w:tcPr>
                  <w:tcW w:w="1231" w:type="dxa"/>
                  <w:tcBorders>
                    <w:top w:val="single" w:sz="8" w:space="0" w:color="auto"/>
                    <w:left w:val="single" w:sz="8" w:space="0" w:color="auto"/>
                    <w:bottom w:val="single" w:sz="4" w:space="0" w:color="auto"/>
                    <w:right w:val="single" w:sz="4" w:space="0" w:color="auto"/>
                  </w:tcBorders>
                </w:tcPr>
                <w:p w:rsidR="00545621" w:rsidRPr="0089504E" w:rsidRDefault="00545621" w:rsidP="00545621">
                  <w:pPr>
                    <w:autoSpaceDE w:val="0"/>
                    <w:autoSpaceDN w:val="0"/>
                    <w:adjustRightInd w:val="0"/>
                    <w:snapToGrid w:val="0"/>
                    <w:spacing w:line="300" w:lineRule="exact"/>
                    <w:ind w:left="510"/>
                    <w:rPr>
                      <w:kern w:val="0"/>
                      <w:sz w:val="20"/>
                      <w:szCs w:val="20"/>
                    </w:rPr>
                  </w:pPr>
                  <w:r w:rsidRPr="0089504E">
                    <w:rPr>
                      <w:rFonts w:hint="eastAsia"/>
                      <w:kern w:val="0"/>
                      <w:sz w:val="20"/>
                      <w:szCs w:val="20"/>
                    </w:rPr>
                    <w:t xml:space="preserve"> </w:t>
                  </w:r>
                  <w:r w:rsidRPr="0089504E">
                    <w:rPr>
                      <w:kern w:val="0"/>
                      <w:sz w:val="20"/>
                      <w:szCs w:val="20"/>
                    </w:rPr>
                    <w:t>身分</w:t>
                  </w:r>
                </w:p>
                <w:p w:rsidR="00545621" w:rsidRPr="0089504E" w:rsidRDefault="00545621" w:rsidP="00545621">
                  <w:pPr>
                    <w:autoSpaceDE w:val="0"/>
                    <w:autoSpaceDN w:val="0"/>
                    <w:adjustRightInd w:val="0"/>
                    <w:snapToGrid w:val="0"/>
                    <w:spacing w:line="300" w:lineRule="exact"/>
                    <w:rPr>
                      <w:kern w:val="0"/>
                      <w:sz w:val="20"/>
                      <w:szCs w:val="20"/>
                    </w:rPr>
                  </w:pPr>
                  <w:r w:rsidRPr="0089504E">
                    <w:rPr>
                      <w:kern w:val="0"/>
                      <w:sz w:val="20"/>
                      <w:szCs w:val="20"/>
                    </w:rPr>
                    <w:t>年份</w:t>
                  </w:r>
                </w:p>
              </w:tc>
              <w:tc>
                <w:tcPr>
                  <w:tcW w:w="1666" w:type="dxa"/>
                  <w:tcBorders>
                    <w:top w:val="single" w:sz="8" w:space="0" w:color="auto"/>
                    <w:left w:val="single" w:sz="4" w:space="0" w:color="auto"/>
                    <w:bottom w:val="single" w:sz="4" w:space="0" w:color="auto"/>
                    <w:right w:val="single" w:sz="4" w:space="0" w:color="auto"/>
                  </w:tcBorders>
                  <w:vAlign w:val="center"/>
                </w:tcPr>
                <w:p w:rsidR="00545621" w:rsidRPr="0089504E" w:rsidRDefault="00545621" w:rsidP="00545621">
                  <w:pPr>
                    <w:autoSpaceDE w:val="0"/>
                    <w:autoSpaceDN w:val="0"/>
                    <w:adjustRightInd w:val="0"/>
                    <w:snapToGrid w:val="0"/>
                    <w:spacing w:line="300" w:lineRule="exact"/>
                    <w:jc w:val="center"/>
                    <w:rPr>
                      <w:kern w:val="0"/>
                      <w:sz w:val="20"/>
                      <w:szCs w:val="20"/>
                    </w:rPr>
                  </w:pPr>
                  <w:r w:rsidRPr="0089504E">
                    <w:rPr>
                      <w:kern w:val="0"/>
                      <w:sz w:val="20"/>
                      <w:szCs w:val="20"/>
                    </w:rPr>
                    <w:t>本國籍非原住民</w:t>
                  </w:r>
                </w:p>
              </w:tc>
              <w:tc>
                <w:tcPr>
                  <w:tcW w:w="1489" w:type="dxa"/>
                  <w:tcBorders>
                    <w:top w:val="single" w:sz="8" w:space="0" w:color="auto"/>
                    <w:left w:val="single" w:sz="4" w:space="0" w:color="auto"/>
                    <w:bottom w:val="single" w:sz="4" w:space="0" w:color="auto"/>
                    <w:right w:val="single" w:sz="8" w:space="0" w:color="auto"/>
                  </w:tcBorders>
                  <w:vAlign w:val="center"/>
                </w:tcPr>
                <w:p w:rsidR="00545621" w:rsidRPr="0089504E" w:rsidRDefault="00545621" w:rsidP="00545621">
                  <w:pPr>
                    <w:autoSpaceDE w:val="0"/>
                    <w:autoSpaceDN w:val="0"/>
                    <w:adjustRightInd w:val="0"/>
                    <w:snapToGrid w:val="0"/>
                    <w:spacing w:line="300" w:lineRule="exact"/>
                    <w:jc w:val="center"/>
                    <w:rPr>
                      <w:kern w:val="0"/>
                      <w:sz w:val="20"/>
                      <w:szCs w:val="20"/>
                    </w:rPr>
                  </w:pPr>
                  <w:r w:rsidRPr="0089504E">
                    <w:rPr>
                      <w:kern w:val="0"/>
                      <w:sz w:val="20"/>
                      <w:szCs w:val="20"/>
                    </w:rPr>
                    <w:t>本國籍原住民</w:t>
                  </w:r>
                </w:p>
              </w:tc>
            </w:tr>
            <w:tr w:rsidR="00545621" w:rsidRPr="0089504E" w:rsidTr="00545621">
              <w:trPr>
                <w:trHeight w:val="283"/>
              </w:trPr>
              <w:tc>
                <w:tcPr>
                  <w:tcW w:w="1231" w:type="dxa"/>
                  <w:tcBorders>
                    <w:top w:val="single" w:sz="4" w:space="0" w:color="auto"/>
                    <w:left w:val="single" w:sz="8" w:space="0" w:color="auto"/>
                    <w:bottom w:val="single" w:sz="4" w:space="0" w:color="auto"/>
                    <w:right w:val="single" w:sz="4" w:space="0" w:color="auto"/>
                  </w:tcBorders>
                </w:tcPr>
                <w:p w:rsidR="00545621" w:rsidRPr="0089504E" w:rsidRDefault="00545621" w:rsidP="00545621">
                  <w:pPr>
                    <w:spacing w:line="300" w:lineRule="exact"/>
                    <w:rPr>
                      <w:sz w:val="20"/>
                      <w:szCs w:val="20"/>
                    </w:rPr>
                  </w:pPr>
                  <w:r w:rsidRPr="0089504E">
                    <w:rPr>
                      <w:kern w:val="0"/>
                      <w:sz w:val="20"/>
                      <w:szCs w:val="20"/>
                    </w:rPr>
                    <w:t>105</w:t>
                  </w:r>
                  <w:r w:rsidRPr="0089504E">
                    <w:rPr>
                      <w:spacing w:val="3149"/>
                      <w:kern w:val="0"/>
                      <w:sz w:val="20"/>
                      <w:szCs w:val="20"/>
                    </w:rPr>
                    <w:t xml:space="preserve"> </w:t>
                  </w:r>
                  <w:r w:rsidRPr="0089504E">
                    <w:rPr>
                      <w:spacing w:val="1927"/>
                      <w:kern w:val="0"/>
                      <w:sz w:val="20"/>
                      <w:szCs w:val="20"/>
                    </w:rPr>
                    <w:t xml:space="preserve"> </w:t>
                  </w:r>
                </w:p>
              </w:tc>
              <w:tc>
                <w:tcPr>
                  <w:tcW w:w="1666" w:type="dxa"/>
                  <w:tcBorders>
                    <w:top w:val="single" w:sz="4" w:space="0" w:color="auto"/>
                    <w:left w:val="single" w:sz="4" w:space="0" w:color="auto"/>
                    <w:bottom w:val="single" w:sz="4" w:space="0" w:color="auto"/>
                    <w:right w:val="single" w:sz="4" w:space="0" w:color="auto"/>
                  </w:tcBorders>
                </w:tcPr>
                <w:p w:rsidR="00545621" w:rsidRPr="0089504E" w:rsidRDefault="00545621" w:rsidP="00545621">
                  <w:pPr>
                    <w:spacing w:line="300" w:lineRule="exact"/>
                    <w:jc w:val="center"/>
                    <w:rPr>
                      <w:sz w:val="20"/>
                      <w:szCs w:val="20"/>
                    </w:rPr>
                  </w:pPr>
                  <w:r w:rsidRPr="0089504E">
                    <w:rPr>
                      <w:kern w:val="0"/>
                      <w:sz w:val="20"/>
                      <w:szCs w:val="20"/>
                    </w:rPr>
                    <w:t>188,800</w:t>
                  </w:r>
                </w:p>
              </w:tc>
              <w:tc>
                <w:tcPr>
                  <w:tcW w:w="1489" w:type="dxa"/>
                  <w:tcBorders>
                    <w:top w:val="single" w:sz="4" w:space="0" w:color="auto"/>
                    <w:left w:val="single" w:sz="4" w:space="0" w:color="auto"/>
                    <w:bottom w:val="single" w:sz="4" w:space="0" w:color="auto"/>
                    <w:right w:val="single" w:sz="8" w:space="0" w:color="auto"/>
                  </w:tcBorders>
                </w:tcPr>
                <w:p w:rsidR="00545621" w:rsidRPr="0089504E" w:rsidRDefault="00545621" w:rsidP="00545621">
                  <w:pPr>
                    <w:spacing w:line="300" w:lineRule="exact"/>
                    <w:jc w:val="center"/>
                    <w:rPr>
                      <w:sz w:val="20"/>
                      <w:szCs w:val="20"/>
                    </w:rPr>
                  </w:pPr>
                  <w:r w:rsidRPr="0089504E">
                    <w:rPr>
                      <w:kern w:val="0"/>
                      <w:sz w:val="20"/>
                      <w:szCs w:val="20"/>
                    </w:rPr>
                    <w:t>22,755</w:t>
                  </w:r>
                </w:p>
              </w:tc>
            </w:tr>
            <w:tr w:rsidR="00545621" w:rsidRPr="0089504E" w:rsidTr="00545621">
              <w:trPr>
                <w:trHeight w:val="283"/>
              </w:trPr>
              <w:tc>
                <w:tcPr>
                  <w:tcW w:w="1231" w:type="dxa"/>
                  <w:tcBorders>
                    <w:top w:val="single" w:sz="4" w:space="0" w:color="auto"/>
                    <w:left w:val="single" w:sz="8" w:space="0" w:color="auto"/>
                    <w:bottom w:val="single" w:sz="4" w:space="0" w:color="auto"/>
                    <w:right w:val="single" w:sz="4" w:space="0" w:color="auto"/>
                  </w:tcBorders>
                </w:tcPr>
                <w:p w:rsidR="00545621" w:rsidRPr="0089504E" w:rsidRDefault="00545621" w:rsidP="00545621">
                  <w:pPr>
                    <w:spacing w:line="300" w:lineRule="exact"/>
                    <w:rPr>
                      <w:sz w:val="20"/>
                      <w:szCs w:val="20"/>
                    </w:rPr>
                  </w:pPr>
                  <w:r w:rsidRPr="0089504E">
                    <w:rPr>
                      <w:kern w:val="0"/>
                      <w:sz w:val="20"/>
                      <w:szCs w:val="20"/>
                    </w:rPr>
                    <w:t>106</w:t>
                  </w:r>
                </w:p>
              </w:tc>
              <w:tc>
                <w:tcPr>
                  <w:tcW w:w="1666" w:type="dxa"/>
                  <w:tcBorders>
                    <w:top w:val="single" w:sz="4" w:space="0" w:color="auto"/>
                    <w:left w:val="single" w:sz="4" w:space="0" w:color="auto"/>
                    <w:bottom w:val="single" w:sz="4" w:space="0" w:color="auto"/>
                    <w:right w:val="single" w:sz="4" w:space="0" w:color="auto"/>
                  </w:tcBorders>
                </w:tcPr>
                <w:p w:rsidR="00545621" w:rsidRPr="0089504E" w:rsidRDefault="00545621" w:rsidP="00545621">
                  <w:pPr>
                    <w:spacing w:line="300" w:lineRule="exact"/>
                    <w:jc w:val="center"/>
                    <w:rPr>
                      <w:sz w:val="20"/>
                      <w:szCs w:val="20"/>
                    </w:rPr>
                  </w:pPr>
                  <w:r w:rsidRPr="0089504E">
                    <w:rPr>
                      <w:kern w:val="0"/>
                      <w:sz w:val="20"/>
                      <w:szCs w:val="20"/>
                    </w:rPr>
                    <w:t>197,799</w:t>
                  </w:r>
                </w:p>
              </w:tc>
              <w:tc>
                <w:tcPr>
                  <w:tcW w:w="1489" w:type="dxa"/>
                  <w:tcBorders>
                    <w:top w:val="single" w:sz="4" w:space="0" w:color="auto"/>
                    <w:left w:val="single" w:sz="4" w:space="0" w:color="auto"/>
                    <w:bottom w:val="single" w:sz="4" w:space="0" w:color="auto"/>
                    <w:right w:val="single" w:sz="8" w:space="0" w:color="auto"/>
                  </w:tcBorders>
                </w:tcPr>
                <w:p w:rsidR="00545621" w:rsidRPr="0089504E" w:rsidRDefault="00545621" w:rsidP="00545621">
                  <w:pPr>
                    <w:spacing w:line="300" w:lineRule="exact"/>
                    <w:jc w:val="center"/>
                    <w:rPr>
                      <w:sz w:val="20"/>
                      <w:szCs w:val="20"/>
                    </w:rPr>
                  </w:pPr>
                  <w:r w:rsidRPr="0089504E">
                    <w:rPr>
                      <w:kern w:val="0"/>
                      <w:sz w:val="20"/>
                      <w:szCs w:val="20"/>
                    </w:rPr>
                    <w:t>24,191</w:t>
                  </w:r>
                </w:p>
              </w:tc>
            </w:tr>
            <w:tr w:rsidR="00545621" w:rsidRPr="0089504E" w:rsidTr="00545621">
              <w:trPr>
                <w:trHeight w:val="283"/>
              </w:trPr>
              <w:tc>
                <w:tcPr>
                  <w:tcW w:w="1231" w:type="dxa"/>
                  <w:tcBorders>
                    <w:top w:val="single" w:sz="4" w:space="0" w:color="auto"/>
                    <w:left w:val="single" w:sz="8" w:space="0" w:color="auto"/>
                    <w:bottom w:val="single" w:sz="4" w:space="0" w:color="auto"/>
                    <w:right w:val="single" w:sz="4" w:space="0" w:color="auto"/>
                  </w:tcBorders>
                </w:tcPr>
                <w:p w:rsidR="00545621" w:rsidRPr="0089504E" w:rsidRDefault="00545621" w:rsidP="00545621">
                  <w:pPr>
                    <w:spacing w:line="300" w:lineRule="exact"/>
                    <w:rPr>
                      <w:kern w:val="0"/>
                      <w:sz w:val="20"/>
                      <w:szCs w:val="20"/>
                    </w:rPr>
                  </w:pPr>
                  <w:r w:rsidRPr="0089504E">
                    <w:rPr>
                      <w:kern w:val="0"/>
                      <w:sz w:val="20"/>
                      <w:szCs w:val="20"/>
                    </w:rPr>
                    <w:t xml:space="preserve">107 </w:t>
                  </w:r>
                </w:p>
              </w:tc>
              <w:tc>
                <w:tcPr>
                  <w:tcW w:w="1666" w:type="dxa"/>
                  <w:tcBorders>
                    <w:top w:val="single" w:sz="4" w:space="0" w:color="auto"/>
                    <w:left w:val="single" w:sz="4" w:space="0" w:color="auto"/>
                    <w:bottom w:val="single" w:sz="4" w:space="0" w:color="auto"/>
                    <w:right w:val="single" w:sz="4"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205,636</w:t>
                  </w:r>
                </w:p>
              </w:tc>
              <w:tc>
                <w:tcPr>
                  <w:tcW w:w="1489" w:type="dxa"/>
                  <w:tcBorders>
                    <w:top w:val="single" w:sz="4" w:space="0" w:color="auto"/>
                    <w:left w:val="single" w:sz="4" w:space="0" w:color="auto"/>
                    <w:bottom w:val="single" w:sz="4" w:space="0" w:color="auto"/>
                    <w:right w:val="single" w:sz="8"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26,999</w:t>
                  </w:r>
                </w:p>
              </w:tc>
            </w:tr>
            <w:tr w:rsidR="00545621" w:rsidRPr="0089504E" w:rsidTr="00545621">
              <w:trPr>
                <w:trHeight w:val="283"/>
              </w:trPr>
              <w:tc>
                <w:tcPr>
                  <w:tcW w:w="1231" w:type="dxa"/>
                  <w:tcBorders>
                    <w:top w:val="single" w:sz="4" w:space="0" w:color="auto"/>
                    <w:left w:val="single" w:sz="8" w:space="0" w:color="auto"/>
                    <w:bottom w:val="single" w:sz="4" w:space="0" w:color="auto"/>
                    <w:right w:val="single" w:sz="4" w:space="0" w:color="auto"/>
                  </w:tcBorders>
                </w:tcPr>
                <w:p w:rsidR="00545621" w:rsidRPr="0089504E" w:rsidRDefault="00545621" w:rsidP="00545621">
                  <w:pPr>
                    <w:spacing w:line="300" w:lineRule="exact"/>
                    <w:rPr>
                      <w:kern w:val="0"/>
                      <w:sz w:val="20"/>
                      <w:szCs w:val="20"/>
                    </w:rPr>
                  </w:pPr>
                  <w:r w:rsidRPr="0089504E">
                    <w:rPr>
                      <w:kern w:val="0"/>
                      <w:sz w:val="20"/>
                      <w:szCs w:val="20"/>
                    </w:rPr>
                    <w:t>108</w:t>
                  </w:r>
                </w:p>
              </w:tc>
              <w:tc>
                <w:tcPr>
                  <w:tcW w:w="1666" w:type="dxa"/>
                  <w:tcBorders>
                    <w:top w:val="single" w:sz="4" w:space="0" w:color="auto"/>
                    <w:left w:val="single" w:sz="4" w:space="0" w:color="auto"/>
                    <w:bottom w:val="single" w:sz="4" w:space="0" w:color="auto"/>
                    <w:right w:val="single" w:sz="4"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292,485</w:t>
                  </w:r>
                </w:p>
              </w:tc>
              <w:tc>
                <w:tcPr>
                  <w:tcW w:w="1489" w:type="dxa"/>
                  <w:tcBorders>
                    <w:top w:val="single" w:sz="4" w:space="0" w:color="auto"/>
                    <w:left w:val="single" w:sz="4" w:space="0" w:color="auto"/>
                    <w:bottom w:val="single" w:sz="4" w:space="0" w:color="auto"/>
                    <w:right w:val="single" w:sz="8"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32,162</w:t>
                  </w:r>
                </w:p>
              </w:tc>
            </w:tr>
            <w:tr w:rsidR="00545621" w:rsidRPr="0089504E" w:rsidTr="00545621">
              <w:trPr>
                <w:trHeight w:val="283"/>
              </w:trPr>
              <w:tc>
                <w:tcPr>
                  <w:tcW w:w="1231" w:type="dxa"/>
                  <w:tcBorders>
                    <w:top w:val="single" w:sz="4" w:space="0" w:color="auto"/>
                    <w:left w:val="single" w:sz="8" w:space="0" w:color="auto"/>
                    <w:bottom w:val="single" w:sz="8" w:space="0" w:color="auto"/>
                    <w:right w:val="single" w:sz="4" w:space="0" w:color="auto"/>
                  </w:tcBorders>
                </w:tcPr>
                <w:p w:rsidR="00545621" w:rsidRPr="0089504E" w:rsidRDefault="00545621" w:rsidP="00545621">
                  <w:pPr>
                    <w:spacing w:line="300" w:lineRule="exact"/>
                    <w:rPr>
                      <w:kern w:val="0"/>
                      <w:sz w:val="20"/>
                      <w:szCs w:val="20"/>
                    </w:rPr>
                  </w:pPr>
                  <w:r w:rsidRPr="0089504E">
                    <w:rPr>
                      <w:kern w:val="0"/>
                      <w:sz w:val="20"/>
                      <w:szCs w:val="20"/>
                    </w:rPr>
                    <w:t>109</w:t>
                  </w:r>
                </w:p>
              </w:tc>
              <w:tc>
                <w:tcPr>
                  <w:tcW w:w="1666" w:type="dxa"/>
                  <w:tcBorders>
                    <w:top w:val="single" w:sz="4" w:space="0" w:color="auto"/>
                    <w:left w:val="single" w:sz="4" w:space="0" w:color="auto"/>
                    <w:bottom w:val="single" w:sz="8" w:space="0" w:color="auto"/>
                    <w:right w:val="single" w:sz="4"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343,322</w:t>
                  </w:r>
                </w:p>
              </w:tc>
              <w:tc>
                <w:tcPr>
                  <w:tcW w:w="1489" w:type="dxa"/>
                  <w:tcBorders>
                    <w:top w:val="single" w:sz="4" w:space="0" w:color="auto"/>
                    <w:left w:val="single" w:sz="4" w:space="0" w:color="auto"/>
                    <w:bottom w:val="single" w:sz="8" w:space="0" w:color="auto"/>
                    <w:right w:val="single" w:sz="8" w:space="0" w:color="auto"/>
                  </w:tcBorders>
                </w:tcPr>
                <w:p w:rsidR="00545621" w:rsidRPr="0089504E" w:rsidRDefault="00545621" w:rsidP="00545621">
                  <w:pPr>
                    <w:spacing w:line="300" w:lineRule="exact"/>
                    <w:jc w:val="center"/>
                    <w:rPr>
                      <w:kern w:val="0"/>
                      <w:sz w:val="20"/>
                      <w:szCs w:val="20"/>
                    </w:rPr>
                  </w:pPr>
                  <w:r w:rsidRPr="0089504E">
                    <w:rPr>
                      <w:kern w:val="0"/>
                      <w:sz w:val="20"/>
                      <w:szCs w:val="20"/>
                    </w:rPr>
                    <w:t>39,338</w:t>
                  </w:r>
                </w:p>
              </w:tc>
            </w:tr>
          </w:tbl>
          <w:p w:rsidR="00781D54" w:rsidRPr="0089504E" w:rsidRDefault="00781D54" w:rsidP="00545621">
            <w:pPr>
              <w:pStyle w:val="23"/>
              <w:spacing w:line="40" w:lineRule="exact"/>
              <w:rPr>
                <w:rFonts w:ascii="Times New Roman" w:hAnsi="Times New Roman" w:cs="Times New Roman"/>
                <w:color w:val="auto"/>
              </w:rPr>
            </w:pPr>
          </w:p>
        </w:tc>
        <w:tc>
          <w:tcPr>
            <w:tcW w:w="4466" w:type="dxa"/>
            <w:shd w:val="clear" w:color="auto" w:fill="auto"/>
          </w:tcPr>
          <w:p w:rsidR="00781D54" w:rsidRPr="0089504E" w:rsidRDefault="00781D54" w:rsidP="000B156A">
            <w:pPr>
              <w:pStyle w:val="23"/>
              <w:numPr>
                <w:ilvl w:val="0"/>
                <w:numId w:val="4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為</w:t>
            </w:r>
            <w:r w:rsidR="00CB18E3" w:rsidRPr="0089504E">
              <w:rPr>
                <w:rFonts w:ascii="Times New Roman" w:hAnsi="Times New Roman" w:cs="Times New Roman" w:hint="eastAsia"/>
                <w:color w:val="auto"/>
              </w:rPr>
              <w:t>加強</w:t>
            </w:r>
            <w:r w:rsidRPr="0089504E">
              <w:rPr>
                <w:rFonts w:ascii="Times New Roman" w:hAnsi="Times New Roman" w:cs="Times New Roman"/>
                <w:color w:val="auto"/>
              </w:rPr>
              <w:t>家庭暴力及性侵害防治工作，本部</w:t>
            </w:r>
            <w:r w:rsidR="00CB18E3" w:rsidRPr="0089504E">
              <w:rPr>
                <w:rFonts w:ascii="Times New Roman" w:hAnsi="Times New Roman" w:cs="Times New Roman" w:hint="eastAsia"/>
                <w:color w:val="auto"/>
              </w:rPr>
              <w:t>積極</w:t>
            </w:r>
            <w:r w:rsidRPr="0089504E">
              <w:rPr>
                <w:rFonts w:ascii="Times New Roman" w:hAnsi="Times New Roman" w:cs="Times New Roman"/>
                <w:color w:val="auto"/>
              </w:rPr>
              <w:t>強化初級預防，提升民眾防暴意識；落實次級預防，及早發掘受暴個案及家庭；深化三級預防，</w:t>
            </w:r>
            <w:r w:rsidR="00CB18E3" w:rsidRPr="0089504E">
              <w:rPr>
                <w:rFonts w:ascii="Times New Roman" w:hAnsi="Times New Roman" w:cs="Times New Roman"/>
                <w:color w:val="auto"/>
              </w:rPr>
              <w:t>透過充實保護性社工人力、</w:t>
            </w:r>
            <w:r w:rsidRPr="0089504E">
              <w:rPr>
                <w:rFonts w:ascii="Times New Roman" w:hAnsi="Times New Roman" w:cs="Times New Roman"/>
                <w:color w:val="auto"/>
              </w:rPr>
              <w:t>發展多元服務方案，</w:t>
            </w:r>
            <w:r w:rsidR="00CB18E3" w:rsidRPr="0089504E">
              <w:rPr>
                <w:rFonts w:ascii="Times New Roman" w:hAnsi="Times New Roman" w:cs="Times New Roman"/>
                <w:color w:val="auto"/>
              </w:rPr>
              <w:t>及精進專業知能與服務品質等</w:t>
            </w:r>
            <w:r w:rsidR="00CB18E3" w:rsidRPr="0089504E">
              <w:rPr>
                <w:rFonts w:ascii="Times New Roman" w:hAnsi="Times New Roman" w:cs="Times New Roman" w:hint="eastAsia"/>
                <w:color w:val="auto"/>
              </w:rPr>
              <w:t>，</w:t>
            </w:r>
            <w:r w:rsidRPr="0089504E">
              <w:rPr>
                <w:rFonts w:ascii="Times New Roman" w:hAnsi="Times New Roman" w:cs="Times New Roman"/>
                <w:color w:val="auto"/>
              </w:rPr>
              <w:t>有效維護被害人人身安全。</w:t>
            </w:r>
          </w:p>
          <w:p w:rsidR="00781D54" w:rsidRPr="0089504E" w:rsidRDefault="00781D54" w:rsidP="000B156A">
            <w:pPr>
              <w:pStyle w:val="23"/>
              <w:numPr>
                <w:ilvl w:val="0"/>
                <w:numId w:val="4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22460139E</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(十一)</w:t>
            </w:r>
          </w:p>
        </w:tc>
        <w:tc>
          <w:tcPr>
            <w:tcW w:w="4612" w:type="dxa"/>
            <w:shd w:val="clear" w:color="auto" w:fill="auto"/>
          </w:tcPr>
          <w:p w:rsidR="00E901C2"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推動兒少保護與福祉政策已成為政府公共治理之關鍵性議題，相關政策執行之良窳，影響國家永續發展。考量我國兒少保護與福祉政策實施以來，存有政府組織改造後，中央兒少社政業務分由不同機關主責，亟待強化橫向溝通機制，又部分地方政府分由不同單位受理兒少保護及高風險家庭通報案件，增加案件認定及協調作業時間等情事。期待衛生福利部持續透過「行政院兒童及少年福利與權益推動小組」之運作，跨部會協調兒少福利與權益保障重大政策及時事議題，另已輔導各地方政府建立集中受理與派案中心，受理保護服務及高風險家庭通報，發揮單一窗口功能等，以利統籌規劃與推展兒少政策，及完備兒少保護網絡，充分發揮審計價值。綜上所述，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年度衛生福利部「保護服務業務」項下「推展兒少保護及處遇輔導」預算編列</w:t>
            </w:r>
            <w:r w:rsidRPr="0089504E">
              <w:rPr>
                <w:rFonts w:ascii="Times New Roman" w:hAnsi="Times New Roman" w:cs="Times New Roman"/>
                <w:color w:val="auto"/>
              </w:rPr>
              <w:t>405</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千元，凍結</w:t>
            </w:r>
            <w:r w:rsidRPr="0089504E">
              <w:rPr>
                <w:rFonts w:ascii="Times New Roman" w:hAnsi="Times New Roman" w:cs="Times New Roman"/>
                <w:color w:val="auto"/>
              </w:rPr>
              <w:t>10</w:t>
            </w:r>
            <w:r w:rsidRPr="0089504E">
              <w:rPr>
                <w:rFonts w:ascii="Times New Roman" w:hAnsi="Times New Roman" w:cs="Times New Roman" w:hint="eastAsia"/>
                <w:color w:val="auto"/>
              </w:rPr>
              <w:t>萬元，俟衛生福利部於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w:t>
            </w:r>
          </w:p>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會提出書面報告，並經同意後，始得動支。</w:t>
            </w:r>
          </w:p>
        </w:tc>
        <w:tc>
          <w:tcPr>
            <w:tcW w:w="4466" w:type="dxa"/>
            <w:shd w:val="clear" w:color="auto" w:fill="auto"/>
          </w:tcPr>
          <w:p w:rsidR="00781D54" w:rsidRPr="0089504E" w:rsidRDefault="00781D54" w:rsidP="000B156A">
            <w:pPr>
              <w:pStyle w:val="23"/>
              <w:numPr>
                <w:ilvl w:val="0"/>
                <w:numId w:val="4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兒少保護與福祉政策橫跨政府各部會體系，行政院定期召開「行政院兒童及少年福利與權益推動小組」，本部</w:t>
            </w:r>
            <w:r w:rsidRPr="0089504E">
              <w:rPr>
                <w:rFonts w:ascii="Times New Roman" w:hAnsi="Times New Roman" w:cs="Times New Roman" w:hint="eastAsia"/>
                <w:color w:val="auto"/>
              </w:rPr>
              <w:t>亦</w:t>
            </w:r>
            <w:r w:rsidRPr="0089504E">
              <w:rPr>
                <w:rFonts w:ascii="Times New Roman" w:hAnsi="Times New Roman" w:cs="Times New Roman"/>
                <w:color w:val="auto"/>
              </w:rPr>
              <w:t>設置「衛生福利部兒童及少年福利與權益推動小組」、「強化社會安全網政策溝通平臺會議」、「家庭暴力及性侵害防治推動小組」等，促進相關政策之溝通，提升兒少權益與福祉。</w:t>
            </w:r>
          </w:p>
          <w:p w:rsidR="00781D54" w:rsidRPr="0089504E" w:rsidRDefault="00781D54" w:rsidP="000B156A">
            <w:pPr>
              <w:pStyle w:val="23"/>
              <w:numPr>
                <w:ilvl w:val="0"/>
                <w:numId w:val="4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22460139E</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(十二)</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bCs/>
                <w:color w:val="auto"/>
              </w:rPr>
            </w:pP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年度衛生福利部「保護服務業務」項下「強化社會安全網第二期計畫」預算編列</w:t>
            </w:r>
            <w:r w:rsidRPr="0089504E">
              <w:rPr>
                <w:rFonts w:ascii="Times New Roman" w:hAnsi="Times New Roman" w:cs="Times New Roman"/>
                <w:bCs/>
                <w:color w:val="auto"/>
              </w:rPr>
              <w:t>11</w:t>
            </w:r>
            <w:r w:rsidRPr="0089504E">
              <w:rPr>
                <w:rFonts w:ascii="Times New Roman" w:hAnsi="Times New Roman" w:cs="Times New Roman" w:hint="eastAsia"/>
                <w:bCs/>
                <w:color w:val="auto"/>
              </w:rPr>
              <w:t>億</w:t>
            </w:r>
            <w:r w:rsidRPr="0089504E">
              <w:rPr>
                <w:rFonts w:ascii="Times New Roman" w:hAnsi="Times New Roman" w:cs="Times New Roman"/>
                <w:bCs/>
                <w:color w:val="auto"/>
              </w:rPr>
              <w:t>1,324</w:t>
            </w:r>
            <w:r w:rsidRPr="0089504E">
              <w:rPr>
                <w:rFonts w:ascii="Times New Roman" w:hAnsi="Times New Roman" w:cs="Times New Roman" w:hint="eastAsia"/>
                <w:bCs/>
                <w:color w:val="auto"/>
              </w:rPr>
              <w:t>萬</w:t>
            </w:r>
            <w:r w:rsidRPr="0089504E">
              <w:rPr>
                <w:rFonts w:ascii="Times New Roman" w:hAnsi="Times New Roman" w:cs="Times New Roman"/>
                <w:bCs/>
                <w:color w:val="auto"/>
              </w:rPr>
              <w:t>5</w:t>
            </w:r>
            <w:r w:rsidRPr="0089504E">
              <w:rPr>
                <w:rFonts w:ascii="Times New Roman" w:hAnsi="Times New Roman" w:cs="Times New Roman" w:hint="eastAsia"/>
                <w:bCs/>
                <w:color w:val="auto"/>
              </w:rPr>
              <w:t>千元，合併凍結</w:t>
            </w:r>
            <w:r w:rsidRPr="0089504E">
              <w:rPr>
                <w:rFonts w:ascii="Times New Roman" w:hAnsi="Times New Roman" w:cs="Times New Roman"/>
                <w:bCs/>
                <w:color w:val="auto"/>
              </w:rPr>
              <w:t>10</w:t>
            </w:r>
            <w:r w:rsidRPr="0089504E">
              <w:rPr>
                <w:rFonts w:ascii="Times New Roman" w:hAnsi="Times New Roman" w:cs="Times New Roman" w:hint="eastAsia"/>
                <w:bCs/>
                <w:color w:val="auto"/>
              </w:rPr>
              <w:t>萬元，俟衛生福利部就下列各案向立法院社會福利及衛生環境委員會提出書面報告，並經同意後，始得動支。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目前智慧手機已經成為兒少主要上網裝置，為推動防護兒少上網安全，電信業者有推出上網過濾軟體，但多數為付費軟體，導致家長安裝意願低落，無法有效保障兒少上網安全，衛生福利部應研謀如何提高兒少智慧手機安裝過濾軟體相關措施，賡續強化網際網路平台防護機制之推動。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年度衛生福利部「保護服務業務」項下「強化社會安全網第二期計畫」預算編列</w:t>
            </w:r>
            <w:r w:rsidRPr="0089504E">
              <w:rPr>
                <w:rFonts w:ascii="Times New Roman" w:hAnsi="Times New Roman" w:cs="Times New Roman"/>
                <w:bCs/>
                <w:color w:val="auto"/>
              </w:rPr>
              <w:t>11</w:t>
            </w:r>
            <w:r w:rsidRPr="0089504E">
              <w:rPr>
                <w:rFonts w:ascii="Times New Roman" w:hAnsi="Times New Roman" w:cs="Times New Roman" w:hint="eastAsia"/>
                <w:bCs/>
                <w:color w:val="auto"/>
              </w:rPr>
              <w:t>億</w:t>
            </w:r>
            <w:r w:rsidRPr="0089504E">
              <w:rPr>
                <w:rFonts w:ascii="Times New Roman" w:hAnsi="Times New Roman" w:cs="Times New Roman"/>
                <w:bCs/>
                <w:color w:val="auto"/>
              </w:rPr>
              <w:t>1,324</w:t>
            </w:r>
            <w:r w:rsidRPr="0089504E">
              <w:rPr>
                <w:rFonts w:ascii="Times New Roman" w:hAnsi="Times New Roman" w:cs="Times New Roman" w:hint="eastAsia"/>
                <w:bCs/>
                <w:color w:val="auto"/>
              </w:rPr>
              <w:t>萬</w:t>
            </w:r>
            <w:r w:rsidRPr="0089504E">
              <w:rPr>
                <w:rFonts w:ascii="Times New Roman" w:hAnsi="Times New Roman" w:cs="Times New Roman"/>
                <w:bCs/>
                <w:color w:val="auto"/>
              </w:rPr>
              <w:t>5</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w:t>
            </w:r>
            <w:r w:rsidRPr="0089504E">
              <w:rPr>
                <w:rFonts w:ascii="Times New Roman" w:hAnsi="Times New Roman" w:cs="Times New Roman" w:hint="eastAsia"/>
                <w:bCs/>
                <w:color w:val="auto"/>
              </w:rPr>
              <w:t>萬元，俟衛生福利部向立法院社會福利及衛生環境委員會提出書面報告，並經同意後，始得動支。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w:t>
            </w:r>
            <w:r w:rsidRPr="0089504E">
              <w:rPr>
                <w:rFonts w:ascii="Times New Roman" w:hAnsi="Times New Roman" w:cs="Times New Roman" w:hint="eastAsia"/>
                <w:bCs/>
                <w:color w:val="auto"/>
              </w:rPr>
              <w:t>據</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監察院針對兒少安全保護調查報告，專家意見指出，評估兒少的傷勢到底是受虐還是意外造成，不是社工的專業，目前推動醫療資源及早進入傷勢辨別診斷的立意良善，但鮮見有制度化或常規化的正式合作機制，衛生福利部已建立兒少保護區域醫療整合中心，應研謀如何強化其功能，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年度衛生福利部「保護服務業務」項下「強化社會安全網第二期計畫」預算編列</w:t>
            </w:r>
            <w:r w:rsidRPr="0089504E">
              <w:rPr>
                <w:rFonts w:ascii="Times New Roman" w:hAnsi="Times New Roman" w:cs="Times New Roman"/>
                <w:bCs/>
                <w:color w:val="auto"/>
              </w:rPr>
              <w:t>11</w:t>
            </w:r>
            <w:r w:rsidRPr="0089504E">
              <w:rPr>
                <w:rFonts w:ascii="Times New Roman" w:hAnsi="Times New Roman" w:cs="Times New Roman" w:hint="eastAsia"/>
                <w:bCs/>
                <w:color w:val="auto"/>
              </w:rPr>
              <w:t>億</w:t>
            </w:r>
            <w:r w:rsidRPr="0089504E">
              <w:rPr>
                <w:rFonts w:ascii="Times New Roman" w:hAnsi="Times New Roman" w:cs="Times New Roman"/>
                <w:bCs/>
                <w:color w:val="auto"/>
              </w:rPr>
              <w:t>1,324</w:t>
            </w:r>
            <w:r w:rsidRPr="0089504E">
              <w:rPr>
                <w:rFonts w:ascii="Times New Roman" w:hAnsi="Times New Roman" w:cs="Times New Roman" w:hint="eastAsia"/>
                <w:bCs/>
                <w:color w:val="auto"/>
              </w:rPr>
              <w:t>萬</w:t>
            </w:r>
            <w:r w:rsidRPr="0089504E">
              <w:rPr>
                <w:rFonts w:ascii="Times New Roman" w:hAnsi="Times New Roman" w:cs="Times New Roman"/>
                <w:bCs/>
                <w:color w:val="auto"/>
              </w:rPr>
              <w:t>5</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w:t>
            </w:r>
            <w:r w:rsidRPr="0089504E">
              <w:rPr>
                <w:rFonts w:ascii="Times New Roman" w:hAnsi="Times New Roman" w:cs="Times New Roman" w:hint="eastAsia"/>
                <w:bCs/>
                <w:color w:val="auto"/>
              </w:rPr>
              <w:t>萬元，俟衛生福利部就強化兒少保護區域醫療整合中心功能，向立法院社會福利及衛生環境委員會提出書面報告，並經同意後，始得動支。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3.</w:t>
            </w:r>
            <w:r w:rsidRPr="0089504E">
              <w:rPr>
                <w:rFonts w:ascii="Times New Roman" w:hAnsi="Times New Roman" w:cs="Times New Roman" w:hint="eastAsia"/>
                <w:bCs/>
                <w:color w:val="auto"/>
              </w:rPr>
              <w:t>根據監察院調查指出，</w:t>
            </w:r>
            <w:r w:rsidRPr="0089504E">
              <w:rPr>
                <w:rFonts w:ascii="Times New Roman" w:hAnsi="Times New Roman" w:cs="Times New Roman"/>
                <w:bCs/>
                <w:color w:val="auto"/>
              </w:rPr>
              <w:t>104</w:t>
            </w:r>
            <w:r w:rsidRPr="0089504E">
              <w:rPr>
                <w:rFonts w:ascii="Times New Roman" w:hAnsi="Times New Roman" w:cs="Times New Roman" w:hint="eastAsia"/>
                <w:bCs/>
                <w:color w:val="auto"/>
              </w:rPr>
              <w:t>至</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年我國兒少人數驟減</w:t>
            </w:r>
            <w:r w:rsidRPr="0089504E">
              <w:rPr>
                <w:rFonts w:ascii="Times New Roman" w:hAnsi="Times New Roman" w:cs="Times New Roman"/>
                <w:bCs/>
                <w:color w:val="auto"/>
              </w:rPr>
              <w:t>42.7</w:t>
            </w:r>
            <w:r w:rsidRPr="0089504E">
              <w:rPr>
                <w:rFonts w:ascii="Times New Roman" w:hAnsi="Times New Roman" w:cs="Times New Roman" w:hint="eastAsia"/>
                <w:bCs/>
                <w:color w:val="auto"/>
              </w:rPr>
              <w:t>萬人，但受虐兒少不減反增，被通報的人數從</w:t>
            </w:r>
            <w:r w:rsidRPr="0089504E">
              <w:rPr>
                <w:rFonts w:ascii="Times New Roman" w:hAnsi="Times New Roman" w:cs="Times New Roman"/>
                <w:bCs/>
                <w:color w:val="auto"/>
              </w:rPr>
              <w:t>103</w:t>
            </w:r>
            <w:r w:rsidRPr="0089504E">
              <w:rPr>
                <w:rFonts w:ascii="Times New Roman" w:hAnsi="Times New Roman" w:cs="Times New Roman" w:hint="eastAsia"/>
                <w:bCs/>
                <w:color w:val="auto"/>
              </w:rPr>
              <w:t>年的</w:t>
            </w:r>
            <w:r w:rsidRPr="0089504E">
              <w:rPr>
                <w:rFonts w:ascii="Times New Roman" w:hAnsi="Times New Roman" w:cs="Times New Roman"/>
                <w:bCs/>
                <w:color w:val="auto"/>
              </w:rPr>
              <w:t>4.2</w:t>
            </w:r>
            <w:r w:rsidRPr="0089504E">
              <w:rPr>
                <w:rFonts w:ascii="Times New Roman" w:hAnsi="Times New Roman" w:cs="Times New Roman" w:hint="eastAsia"/>
                <w:bCs/>
                <w:color w:val="auto"/>
              </w:rPr>
              <w:t>萬人，增加到</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年的</w:t>
            </w:r>
            <w:r w:rsidRPr="0089504E">
              <w:rPr>
                <w:rFonts w:ascii="Times New Roman" w:hAnsi="Times New Roman" w:cs="Times New Roman"/>
                <w:bCs/>
                <w:color w:val="auto"/>
              </w:rPr>
              <w:t>6.6</w:t>
            </w:r>
            <w:r w:rsidRPr="0089504E">
              <w:rPr>
                <w:rFonts w:ascii="Times New Roman" w:hAnsi="Times New Roman" w:cs="Times New Roman" w:hint="eastAsia"/>
                <w:bCs/>
                <w:color w:val="auto"/>
              </w:rPr>
              <w:t>萬人，</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年受虐兒少已達到</w:t>
            </w:r>
            <w:r w:rsidRPr="0089504E">
              <w:rPr>
                <w:rFonts w:ascii="Times New Roman" w:hAnsi="Times New Roman" w:cs="Times New Roman"/>
                <w:bCs/>
                <w:color w:val="auto"/>
              </w:rPr>
              <w:t>1.2</w:t>
            </w:r>
            <w:r w:rsidRPr="0089504E">
              <w:rPr>
                <w:rFonts w:ascii="Times New Roman" w:hAnsi="Times New Roman" w:cs="Times New Roman" w:hint="eastAsia"/>
                <w:bCs/>
                <w:color w:val="auto"/>
              </w:rPr>
              <w:t>萬人。為了保護</w:t>
            </w:r>
            <w:r w:rsidRPr="0089504E">
              <w:rPr>
                <w:rFonts w:ascii="Times New Roman" w:hAnsi="Times New Roman" w:cs="Times New Roman" w:hint="eastAsia"/>
                <w:bCs/>
                <w:color w:val="auto"/>
              </w:rPr>
              <w:lastRenderedPageBreak/>
              <w:t>兒少安全，行政院從</w:t>
            </w:r>
            <w:r w:rsidRPr="0089504E">
              <w:rPr>
                <w:rFonts w:ascii="Times New Roman" w:hAnsi="Times New Roman" w:cs="Times New Roman"/>
                <w:bCs/>
                <w:color w:val="auto"/>
              </w:rPr>
              <w:t>107</w:t>
            </w:r>
            <w:r w:rsidRPr="0089504E">
              <w:rPr>
                <w:rFonts w:ascii="Times New Roman" w:hAnsi="Times New Roman" w:cs="Times New Roman" w:hint="eastAsia"/>
                <w:bCs/>
                <w:color w:val="auto"/>
              </w:rPr>
              <w:t>年起社會安全網計畫，經監察委員歷時</w:t>
            </w:r>
            <w:r w:rsidRPr="0089504E">
              <w:rPr>
                <w:rFonts w:ascii="Times New Roman" w:hAnsi="Times New Roman" w:cs="Times New Roman"/>
                <w:bCs/>
                <w:color w:val="auto"/>
              </w:rPr>
              <w:t>1</w:t>
            </w:r>
            <w:r w:rsidRPr="0089504E">
              <w:rPr>
                <w:rFonts w:ascii="Times New Roman" w:hAnsi="Times New Roman" w:cs="Times New Roman" w:hint="eastAsia"/>
                <w:bCs/>
                <w:color w:val="auto"/>
              </w:rPr>
              <w:t>年多蒐集專家學者與實務工作者意見、走訪兒少機構、彙整地方政府實況後，於報告調查中指出：</w:t>
            </w:r>
            <w:r w:rsidRPr="0089504E">
              <w:rPr>
                <w:rFonts w:ascii="Times New Roman" w:hAnsi="Times New Roman" w:cs="Times New Roman"/>
                <w:bCs/>
                <w:color w:val="auto"/>
              </w:rPr>
              <w:t>(1)</w:t>
            </w:r>
            <w:r w:rsidRPr="0089504E">
              <w:rPr>
                <w:rFonts w:ascii="Times New Roman" w:hAnsi="Times New Roman" w:cs="Times New Roman" w:hint="eastAsia"/>
                <w:bCs/>
                <w:color w:val="auto"/>
              </w:rPr>
              <w:t>在一級（初級）預防方面：受虐的</w:t>
            </w:r>
            <w:r w:rsidRPr="0089504E">
              <w:rPr>
                <w:rFonts w:ascii="Times New Roman" w:hAnsi="Times New Roman" w:cs="Times New Roman"/>
                <w:bCs/>
                <w:color w:val="auto"/>
              </w:rPr>
              <w:t>6</w:t>
            </w:r>
            <w:r w:rsidRPr="0089504E">
              <w:rPr>
                <w:rFonts w:ascii="Times New Roman" w:hAnsi="Times New Roman" w:cs="Times New Roman" w:hint="eastAsia"/>
                <w:bCs/>
                <w:color w:val="auto"/>
              </w:rPr>
              <w:t>歲以下幼童，存在沒被看見的通報黑數，是兒虐最大受害者，歷年重大案件中超過七成都是他</w:t>
            </w:r>
            <w:r w:rsidRPr="0089504E">
              <w:rPr>
                <w:rFonts w:ascii="Times New Roman" w:hAnsi="Times New Roman" w:cs="Times New Roman"/>
                <w:bCs/>
                <w:color w:val="auto"/>
              </w:rPr>
              <w:t>/</w:t>
            </w:r>
            <w:r w:rsidRPr="0089504E">
              <w:rPr>
                <w:rFonts w:ascii="Times New Roman" w:hAnsi="Times New Roman" w:cs="Times New Roman" w:hint="eastAsia"/>
                <w:bCs/>
                <w:color w:val="auto"/>
              </w:rPr>
              <w:t>她們。但衛生福利部結合跨部會實施「六歲以下弱勢兒童主動關懷方案」的預警篩檢機制，只涵蓋到</w:t>
            </w:r>
            <w:r w:rsidRPr="0089504E">
              <w:rPr>
                <w:rFonts w:ascii="Times New Roman" w:hAnsi="Times New Roman" w:cs="Times New Roman"/>
                <w:bCs/>
                <w:color w:val="auto"/>
              </w:rPr>
              <w:t>0.1%</w:t>
            </w:r>
            <w:r w:rsidRPr="0089504E">
              <w:rPr>
                <w:rFonts w:ascii="Times New Roman" w:hAnsi="Times New Roman" w:cs="Times New Roman" w:hint="eastAsia"/>
                <w:bCs/>
                <w:color w:val="auto"/>
              </w:rPr>
              <w:t>的</w:t>
            </w:r>
            <w:r w:rsidRPr="0089504E">
              <w:rPr>
                <w:rFonts w:ascii="Times New Roman" w:hAnsi="Times New Roman" w:cs="Times New Roman"/>
                <w:bCs/>
                <w:color w:val="auto"/>
              </w:rPr>
              <w:t>6</w:t>
            </w:r>
            <w:r w:rsidRPr="0089504E">
              <w:rPr>
                <w:rFonts w:ascii="Times New Roman" w:hAnsi="Times New Roman" w:cs="Times New Roman" w:hint="eastAsia"/>
                <w:bCs/>
                <w:color w:val="auto"/>
              </w:rPr>
              <w:t>歲以下兒童，各網絡執行也不夠落實。</w:t>
            </w:r>
            <w:r w:rsidRPr="0089504E">
              <w:rPr>
                <w:rFonts w:ascii="Times New Roman" w:hAnsi="Times New Roman" w:cs="Times New Roman"/>
                <w:bCs/>
                <w:color w:val="auto"/>
              </w:rPr>
              <w:t>(2)</w:t>
            </w:r>
            <w:r w:rsidRPr="0089504E">
              <w:rPr>
                <w:rFonts w:ascii="Times New Roman" w:hAnsi="Times New Roman" w:cs="Times New Roman" w:hint="eastAsia"/>
                <w:bCs/>
                <w:color w:val="auto"/>
              </w:rPr>
              <w:t>在二級（次級）預防方面：衛生福利部原有的兒少高風險家庭服務，在推動社會安全網後，轉型成「脆弱家庭服務」由各地方社福中心接手。但這項制度轉型過程中，有孩子被漏接了，據統計，</w:t>
            </w:r>
            <w:r w:rsidRPr="0089504E">
              <w:rPr>
                <w:rFonts w:ascii="Times New Roman" w:hAnsi="Times New Roman" w:cs="Times New Roman"/>
                <w:bCs/>
                <w:color w:val="auto"/>
              </w:rPr>
              <w:t>108</w:t>
            </w:r>
            <w:r w:rsidRPr="0089504E">
              <w:rPr>
                <w:rFonts w:ascii="Times New Roman" w:hAnsi="Times New Roman" w:cs="Times New Roman" w:hint="eastAsia"/>
                <w:bCs/>
                <w:color w:val="auto"/>
              </w:rPr>
              <w:t>年後被結案的孩子竟有二成在結案後</w:t>
            </w:r>
            <w:r w:rsidRPr="0089504E">
              <w:rPr>
                <w:rFonts w:ascii="Times New Roman" w:hAnsi="Times New Roman" w:cs="Times New Roman"/>
                <w:bCs/>
                <w:color w:val="auto"/>
              </w:rPr>
              <w:t>1</w:t>
            </w:r>
            <w:r w:rsidRPr="0089504E">
              <w:rPr>
                <w:rFonts w:ascii="Times New Roman" w:hAnsi="Times New Roman" w:cs="Times New Roman" w:hint="eastAsia"/>
                <w:bCs/>
                <w:color w:val="auto"/>
              </w:rPr>
              <w:t>年內，再被通報進入社政系統。爰針對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年度衛生福利部「保護服務業務」項下「強化社會安全網第二期計畫」預算編列</w:t>
            </w:r>
            <w:r w:rsidRPr="0089504E">
              <w:rPr>
                <w:rFonts w:ascii="Times New Roman" w:hAnsi="Times New Roman" w:cs="Times New Roman"/>
                <w:bCs/>
                <w:color w:val="auto"/>
              </w:rPr>
              <w:t>11</w:t>
            </w:r>
            <w:r w:rsidRPr="0089504E">
              <w:rPr>
                <w:rFonts w:ascii="Times New Roman" w:hAnsi="Times New Roman" w:cs="Times New Roman" w:hint="eastAsia"/>
                <w:bCs/>
                <w:color w:val="auto"/>
              </w:rPr>
              <w:t>億</w:t>
            </w:r>
            <w:r w:rsidRPr="0089504E">
              <w:rPr>
                <w:rFonts w:ascii="Times New Roman" w:hAnsi="Times New Roman" w:cs="Times New Roman"/>
                <w:bCs/>
                <w:color w:val="auto"/>
              </w:rPr>
              <w:t>1,324</w:t>
            </w:r>
            <w:r w:rsidRPr="0089504E">
              <w:rPr>
                <w:rFonts w:ascii="Times New Roman" w:hAnsi="Times New Roman" w:cs="Times New Roman" w:hint="eastAsia"/>
                <w:bCs/>
                <w:color w:val="auto"/>
              </w:rPr>
              <w:t>萬</w:t>
            </w:r>
            <w:r w:rsidRPr="0089504E">
              <w:rPr>
                <w:rFonts w:ascii="Times New Roman" w:hAnsi="Times New Roman" w:cs="Times New Roman"/>
                <w:bCs/>
                <w:color w:val="auto"/>
              </w:rPr>
              <w:t>5</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w:t>
            </w:r>
            <w:r w:rsidRPr="0089504E">
              <w:rPr>
                <w:rFonts w:ascii="Times New Roman" w:hAnsi="Times New Roman" w:cs="Times New Roman" w:hint="eastAsia"/>
                <w:bCs/>
                <w:color w:val="auto"/>
              </w:rPr>
              <w:t>萬元，請衛生福利部於</w:t>
            </w:r>
            <w:r w:rsidRPr="0089504E">
              <w:rPr>
                <w:rFonts w:ascii="Times New Roman" w:hAnsi="Times New Roman" w:cs="Times New Roman"/>
                <w:bCs/>
                <w:color w:val="auto"/>
              </w:rPr>
              <w:t>3</w:t>
            </w:r>
            <w:r w:rsidRPr="0089504E">
              <w:rPr>
                <w:rFonts w:ascii="Times New Roman" w:hAnsi="Times New Roman" w:cs="Times New Roman" w:hint="eastAsia"/>
                <w:bCs/>
                <w:color w:val="auto"/>
              </w:rPr>
              <w:t>個月內向立法院社會福利及衛生環境委員會提出書面報告，並經同意後，始得動支。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4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iWIN</w:t>
            </w:r>
            <w:r w:rsidRPr="0089504E">
              <w:rPr>
                <w:rFonts w:ascii="Times New Roman" w:hAnsi="Times New Roman" w:cs="Times New Roman"/>
                <w:color w:val="auto"/>
              </w:rPr>
              <w:t>網路內容防護機構</w:t>
            </w:r>
            <w:r w:rsidR="00CB18E3" w:rsidRPr="0089504E">
              <w:rPr>
                <w:rFonts w:ascii="Times New Roman" w:hAnsi="Times New Roman" w:cs="Times New Roman"/>
                <w:color w:val="auto"/>
              </w:rPr>
              <w:t>自</w:t>
            </w:r>
            <w:r w:rsidR="00CB18E3" w:rsidRPr="0089504E">
              <w:rPr>
                <w:rFonts w:ascii="Times New Roman" w:hAnsi="Times New Roman" w:cs="Times New Roman"/>
                <w:color w:val="auto"/>
              </w:rPr>
              <w:t>106</w:t>
            </w:r>
            <w:r w:rsidR="00CB18E3" w:rsidRPr="0089504E">
              <w:rPr>
                <w:rFonts w:ascii="Times New Roman" w:hAnsi="Times New Roman" w:cs="Times New Roman"/>
                <w:color w:val="auto"/>
              </w:rPr>
              <w:t>年起於官網提供安裝過濾軟體資訊供民眾參考，另教育部亦開發網路守護天使軟體，現行已有</w:t>
            </w:r>
            <w:r w:rsidR="00CB18E3" w:rsidRPr="0089504E">
              <w:rPr>
                <w:rFonts w:ascii="Times New Roman" w:hAnsi="Times New Roman" w:cs="Times New Roman"/>
                <w:color w:val="auto"/>
              </w:rPr>
              <w:t>36</w:t>
            </w:r>
            <w:r w:rsidR="00CB18E3" w:rsidRPr="0089504E">
              <w:rPr>
                <w:rFonts w:ascii="Times New Roman" w:hAnsi="Times New Roman" w:cs="Times New Roman"/>
                <w:color w:val="auto"/>
              </w:rPr>
              <w:t>件免付費過濾軟體</w:t>
            </w:r>
            <w:r w:rsidR="004C4BB4" w:rsidRPr="0089504E">
              <w:rPr>
                <w:rFonts w:ascii="Times New Roman" w:hAnsi="Times New Roman" w:cs="Times New Roman" w:hint="eastAsia"/>
                <w:color w:val="auto"/>
              </w:rPr>
              <w:t>供</w:t>
            </w:r>
            <w:r w:rsidR="00CB18E3" w:rsidRPr="0089504E">
              <w:rPr>
                <w:rFonts w:ascii="Times New Roman" w:hAnsi="Times New Roman" w:cs="Times New Roman"/>
                <w:color w:val="auto"/>
              </w:rPr>
              <w:t>手機、電腦版使用，安裝後即可自動過濾及自行設定不宜造訪之網站，並有使用時間管控功能，避免兒童少年長時間使用電腦，影響其身心健康</w:t>
            </w:r>
            <w:r w:rsidR="001B2A37" w:rsidRPr="0089504E">
              <w:rPr>
                <w:rFonts w:ascii="Times New Roman" w:hAnsi="Times New Roman" w:cs="Times New Roman" w:hint="eastAsia"/>
                <w:color w:val="auto"/>
              </w:rPr>
              <w:t>。</w:t>
            </w:r>
            <w:r w:rsidR="00CB18E3" w:rsidRPr="0089504E">
              <w:rPr>
                <w:rFonts w:ascii="Times New Roman" w:hAnsi="Times New Roman" w:cs="Times New Roman"/>
                <w:color w:val="auto"/>
              </w:rPr>
              <w:t>本部將持續請</w:t>
            </w:r>
            <w:r w:rsidR="00CB18E3" w:rsidRPr="0089504E">
              <w:rPr>
                <w:rFonts w:ascii="Times New Roman" w:hAnsi="Times New Roman" w:cs="Times New Roman"/>
                <w:color w:val="auto"/>
              </w:rPr>
              <w:t>iWIN</w:t>
            </w:r>
            <w:r w:rsidR="00CB18E3" w:rsidRPr="0089504E">
              <w:rPr>
                <w:rFonts w:ascii="Times New Roman" w:hAnsi="Times New Roman" w:cs="Times New Roman"/>
                <w:color w:val="auto"/>
              </w:rPr>
              <w:t>推廣兒少網路安全，加強宣導。</w:t>
            </w:r>
            <w:r w:rsidRPr="0089504E">
              <w:rPr>
                <w:rFonts w:ascii="Times New Roman" w:hAnsi="Times New Roman" w:cs="Times New Roman"/>
                <w:color w:val="auto"/>
              </w:rPr>
              <w:t xml:space="preserve"> </w:t>
            </w:r>
          </w:p>
          <w:p w:rsidR="00CB18E3" w:rsidRPr="0089504E" w:rsidRDefault="00CB18E3" w:rsidP="000B156A">
            <w:pPr>
              <w:pStyle w:val="23"/>
              <w:numPr>
                <w:ilvl w:val="0"/>
                <w:numId w:val="4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本部持續推動</w:t>
            </w:r>
            <w:r w:rsidR="00451212">
              <w:rPr>
                <w:rFonts w:ascii="Times New Roman" w:hAnsi="Times New Roman" w:cs="Times New Roman" w:hint="eastAsia"/>
                <w:color w:val="auto"/>
              </w:rPr>
              <w:t>「</w:t>
            </w:r>
            <w:r w:rsidRPr="0089504E">
              <w:rPr>
                <w:rFonts w:ascii="Times New Roman" w:hAnsi="Times New Roman" w:cs="Times New Roman"/>
                <w:color w:val="auto"/>
              </w:rPr>
              <w:t>兒</w:t>
            </w:r>
            <w:r w:rsidR="00451212">
              <w:rPr>
                <w:rFonts w:ascii="Times New Roman" w:hAnsi="Times New Roman" w:cs="Times New Roman" w:hint="eastAsia"/>
                <w:color w:val="auto"/>
              </w:rPr>
              <w:t>少</w:t>
            </w:r>
            <w:r w:rsidRPr="0089504E">
              <w:rPr>
                <w:rFonts w:ascii="Times New Roman" w:hAnsi="Times New Roman" w:cs="Times New Roman"/>
                <w:color w:val="auto"/>
              </w:rPr>
              <w:t>保</w:t>
            </w:r>
            <w:r w:rsidR="00451212">
              <w:rPr>
                <w:rFonts w:ascii="Times New Roman" w:hAnsi="Times New Roman" w:cs="Times New Roman" w:hint="eastAsia"/>
                <w:color w:val="auto"/>
              </w:rPr>
              <w:t>護</w:t>
            </w:r>
            <w:r w:rsidRPr="0089504E">
              <w:rPr>
                <w:rFonts w:ascii="Times New Roman" w:hAnsi="Times New Roman" w:cs="Times New Roman"/>
                <w:color w:val="auto"/>
              </w:rPr>
              <w:t>醫療中心計畫</w:t>
            </w:r>
            <w:r w:rsidR="00451212">
              <w:rPr>
                <w:rFonts w:ascii="Times New Roman" w:hAnsi="Times New Roman" w:cs="Times New Roman" w:hint="eastAsia"/>
                <w:color w:val="auto"/>
              </w:rPr>
              <w:t>」</w:t>
            </w:r>
            <w:r w:rsidRPr="0089504E">
              <w:rPr>
                <w:rFonts w:ascii="Times New Roman" w:hAnsi="Times New Roman" w:cs="Times New Roman"/>
                <w:color w:val="auto"/>
              </w:rPr>
              <w:t>，除協助個案驗傷診療、強化兒保醫療專業及網絡合作外，新增培植區域內其他醫院兒保知能、辦理以家庭為核心之受虐兒少創傷知情服務方案，以深化兒保醫療中心服務效能。</w:t>
            </w:r>
          </w:p>
          <w:p w:rsidR="00CB18E3" w:rsidRPr="0089504E" w:rsidRDefault="00CB18E3" w:rsidP="000B156A">
            <w:pPr>
              <w:pStyle w:val="23"/>
              <w:numPr>
                <w:ilvl w:val="0"/>
                <w:numId w:val="4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本部業於</w:t>
            </w:r>
            <w:r w:rsidRPr="0089504E">
              <w:rPr>
                <w:rFonts w:ascii="Times New Roman" w:hAnsi="Times New Roman" w:cs="Times New Roman"/>
                <w:color w:val="auto"/>
              </w:rPr>
              <w:t>109</w:t>
            </w:r>
            <w:r w:rsidRPr="0089504E">
              <w:rPr>
                <w:rFonts w:ascii="Times New Roman" w:hAnsi="Times New Roman" w:cs="Times New Roman"/>
                <w:color w:val="auto"/>
              </w:rPr>
              <w:t>年公布修正「脆弱家庭之兒童及少年通報協助與資訊蒐集處理利用辦法」，並定期邀</w:t>
            </w:r>
            <w:r w:rsidR="001B2A37" w:rsidRPr="0089504E">
              <w:rPr>
                <w:rFonts w:ascii="Times New Roman" w:hAnsi="Times New Roman" w:cs="Times New Roman" w:hint="eastAsia"/>
                <w:color w:val="auto"/>
              </w:rPr>
              <w:t>集各</w:t>
            </w:r>
            <w:r w:rsidRPr="0089504E">
              <w:rPr>
                <w:rFonts w:ascii="Times New Roman" w:hAnsi="Times New Roman" w:cs="Times New Roman"/>
                <w:color w:val="auto"/>
              </w:rPr>
              <w:t>部會、地方政府及民間團體等辦理跨部會網絡聯繫會議，瞭解並檢討實務運作。</w:t>
            </w:r>
          </w:p>
          <w:p w:rsidR="00781D54" w:rsidRPr="0089504E" w:rsidRDefault="00781D54" w:rsidP="000B156A">
            <w:pPr>
              <w:pStyle w:val="23"/>
              <w:numPr>
                <w:ilvl w:val="0"/>
                <w:numId w:val="4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E</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(十三)</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根據衛生福利部數據指出，</w:t>
            </w:r>
            <w:r w:rsidRPr="0089504E">
              <w:rPr>
                <w:rFonts w:ascii="Times New Roman" w:hAnsi="Times New Roman" w:cs="Times New Roman"/>
                <w:color w:val="auto"/>
              </w:rPr>
              <w:t>110</w:t>
            </w:r>
            <w:r w:rsidRPr="0089504E">
              <w:rPr>
                <w:rFonts w:ascii="Times New Roman" w:hAnsi="Times New Roman" w:cs="Times New Roman" w:hint="eastAsia"/>
                <w:color w:val="auto"/>
              </w:rPr>
              <w:t>年我國家暴通報件數近</w:t>
            </w:r>
            <w:r w:rsidRPr="0089504E">
              <w:rPr>
                <w:rFonts w:ascii="Times New Roman" w:hAnsi="Times New Roman" w:cs="Times New Roman"/>
                <w:color w:val="auto"/>
              </w:rPr>
              <w:t>15</w:t>
            </w:r>
            <w:r w:rsidRPr="0089504E">
              <w:rPr>
                <w:rFonts w:ascii="Times New Roman" w:hAnsi="Times New Roman" w:cs="Times New Roman" w:hint="eastAsia"/>
                <w:color w:val="auto"/>
              </w:rPr>
              <w:t>萬件，其中屬於「婚姻、離婚或同居關係暴力」的親密關係暴力超過</w:t>
            </w:r>
            <w:r w:rsidRPr="0089504E">
              <w:rPr>
                <w:rFonts w:ascii="Times New Roman" w:hAnsi="Times New Roman" w:cs="Times New Roman"/>
                <w:color w:val="auto"/>
              </w:rPr>
              <w:t>7</w:t>
            </w:r>
            <w:r w:rsidRPr="0089504E">
              <w:rPr>
                <w:rFonts w:ascii="Times New Roman" w:hAnsi="Times New Roman" w:cs="Times New Roman" w:hint="eastAsia"/>
                <w:color w:val="auto"/>
              </w:rPr>
              <w:t>萬件，較前</w:t>
            </w:r>
            <w:r w:rsidRPr="0089504E">
              <w:rPr>
                <w:rFonts w:ascii="Times New Roman" w:hAnsi="Times New Roman" w:cs="Times New Roman"/>
                <w:color w:val="auto"/>
              </w:rPr>
              <w:t>1</w:t>
            </w:r>
            <w:r w:rsidRPr="0089504E">
              <w:rPr>
                <w:rFonts w:ascii="Times New Roman" w:hAnsi="Times New Roman" w:cs="Times New Roman" w:hint="eastAsia"/>
                <w:color w:val="auto"/>
              </w:rPr>
              <w:t>年增加</w:t>
            </w:r>
            <w:r w:rsidRPr="0089504E">
              <w:rPr>
                <w:rFonts w:ascii="Times New Roman" w:hAnsi="Times New Roman" w:cs="Times New Roman"/>
                <w:color w:val="auto"/>
              </w:rPr>
              <w:t>3.5%</w:t>
            </w:r>
            <w:r w:rsidRPr="0089504E">
              <w:rPr>
                <w:rFonts w:ascii="Times New Roman" w:hAnsi="Times New Roman" w:cs="Times New Roman" w:hint="eastAsia"/>
                <w:color w:val="auto"/>
              </w:rPr>
              <w:t>，相當於每</w:t>
            </w:r>
            <w:r w:rsidRPr="0089504E">
              <w:rPr>
                <w:rFonts w:ascii="Times New Roman" w:hAnsi="Times New Roman" w:cs="Times New Roman"/>
                <w:color w:val="auto"/>
              </w:rPr>
              <w:t>7.5</w:t>
            </w:r>
            <w:r w:rsidRPr="0089504E">
              <w:rPr>
                <w:rFonts w:ascii="Times New Roman" w:hAnsi="Times New Roman" w:cs="Times New Roman" w:hint="eastAsia"/>
                <w:color w:val="auto"/>
              </w:rPr>
              <w:t>分鐘就有</w:t>
            </w:r>
            <w:r w:rsidRPr="0089504E">
              <w:rPr>
                <w:rFonts w:ascii="Times New Roman" w:hAnsi="Times New Roman" w:cs="Times New Roman"/>
                <w:color w:val="auto"/>
              </w:rPr>
              <w:t>1</w:t>
            </w:r>
            <w:r w:rsidRPr="0089504E">
              <w:rPr>
                <w:rFonts w:ascii="Times New Roman" w:hAnsi="Times New Roman" w:cs="Times New Roman" w:hint="eastAsia"/>
                <w:color w:val="auto"/>
              </w:rPr>
              <w:t>件親密關係暴力，另進一步觀察家暴案件類型，</w:t>
            </w:r>
            <w:r w:rsidRPr="0089504E">
              <w:rPr>
                <w:rFonts w:ascii="Times New Roman" w:hAnsi="Times New Roman" w:cs="Times New Roman"/>
                <w:color w:val="auto"/>
              </w:rPr>
              <w:t>110</w:t>
            </w:r>
            <w:r w:rsidRPr="0089504E">
              <w:rPr>
                <w:rFonts w:ascii="Times New Roman" w:hAnsi="Times New Roman" w:cs="Times New Roman" w:hint="eastAsia"/>
                <w:color w:val="auto"/>
              </w:rPr>
              <w:t>年以「婚姻、離婚或同居關係暴力」占</w:t>
            </w:r>
            <w:r w:rsidRPr="0089504E">
              <w:rPr>
                <w:rFonts w:ascii="Times New Roman" w:hAnsi="Times New Roman" w:cs="Times New Roman"/>
                <w:color w:val="auto"/>
              </w:rPr>
              <w:t>45.1%</w:t>
            </w:r>
            <w:r w:rsidRPr="0089504E">
              <w:rPr>
                <w:rFonts w:ascii="Times New Roman" w:hAnsi="Times New Roman" w:cs="Times New Roman" w:hint="eastAsia"/>
                <w:color w:val="auto"/>
              </w:rPr>
              <w:t>居多、被害人達</w:t>
            </w:r>
            <w:r w:rsidRPr="0089504E">
              <w:rPr>
                <w:rFonts w:ascii="Times New Roman" w:hAnsi="Times New Roman" w:cs="Times New Roman"/>
                <w:color w:val="auto"/>
              </w:rPr>
              <w:t>5.3</w:t>
            </w:r>
            <w:r w:rsidRPr="0089504E">
              <w:rPr>
                <w:rFonts w:ascii="Times New Roman" w:hAnsi="Times New Roman" w:cs="Times New Roman" w:hint="eastAsia"/>
                <w:color w:val="auto"/>
              </w:rPr>
              <w:t>萬人，其次為「兒少保護」占</w:t>
            </w:r>
            <w:r w:rsidRPr="0089504E">
              <w:rPr>
                <w:rFonts w:ascii="Times New Roman" w:hAnsi="Times New Roman" w:cs="Times New Roman"/>
                <w:color w:val="auto"/>
              </w:rPr>
              <w:t>17.6%</w:t>
            </w:r>
            <w:r w:rsidRPr="0089504E">
              <w:rPr>
                <w:rFonts w:ascii="Times New Roman" w:hAnsi="Times New Roman" w:cs="Times New Roman" w:hint="eastAsia"/>
                <w:color w:val="auto"/>
              </w:rPr>
              <w:t>、</w:t>
            </w:r>
            <w:r w:rsidRPr="0089504E">
              <w:rPr>
                <w:rFonts w:ascii="Times New Roman" w:hAnsi="Times New Roman" w:cs="Times New Roman"/>
                <w:color w:val="auto"/>
              </w:rPr>
              <w:t>2.1</w:t>
            </w:r>
            <w:r w:rsidRPr="0089504E">
              <w:rPr>
                <w:rFonts w:ascii="Times New Roman" w:hAnsi="Times New Roman" w:cs="Times New Roman" w:hint="eastAsia"/>
                <w:color w:val="auto"/>
              </w:rPr>
              <w:t>萬人被害，「卑親屬虐待尊親屬」方面則以每年增加逾</w:t>
            </w:r>
            <w:r w:rsidRPr="0089504E">
              <w:rPr>
                <w:rFonts w:ascii="Times New Roman" w:hAnsi="Times New Roman" w:cs="Times New Roman"/>
                <w:color w:val="auto"/>
              </w:rPr>
              <w:t>2</w:t>
            </w:r>
            <w:r w:rsidRPr="0089504E">
              <w:rPr>
                <w:rFonts w:ascii="Times New Roman" w:hAnsi="Times New Roman" w:cs="Times New Roman" w:hint="eastAsia"/>
                <w:color w:val="auto"/>
              </w:rPr>
              <w:t>千人的速度成長，顯見家暴防治之急迫性，疫情亦加劇了該問題之嚴重性。爰針對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年度衛生福利部「保護服務業務」項下「強化社會安全網第二期計畫」預算編列</w:t>
            </w:r>
            <w:r w:rsidRPr="0089504E">
              <w:rPr>
                <w:rFonts w:ascii="Times New Roman" w:hAnsi="Times New Roman" w:cs="Times New Roman"/>
                <w:color w:val="auto"/>
              </w:rPr>
              <w:t>11</w:t>
            </w:r>
            <w:r w:rsidRPr="0089504E">
              <w:rPr>
                <w:rFonts w:ascii="Times New Roman" w:hAnsi="Times New Roman" w:cs="Times New Roman" w:hint="eastAsia"/>
                <w:color w:val="auto"/>
              </w:rPr>
              <w:t>億</w:t>
            </w:r>
            <w:r w:rsidRPr="0089504E">
              <w:rPr>
                <w:rFonts w:ascii="Times New Roman" w:hAnsi="Times New Roman" w:cs="Times New Roman"/>
                <w:color w:val="auto"/>
              </w:rPr>
              <w:t>1,324</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千元，凍結</w:t>
            </w:r>
            <w:r w:rsidRPr="0089504E">
              <w:rPr>
                <w:rFonts w:ascii="Times New Roman" w:hAnsi="Times New Roman" w:cs="Times New Roman"/>
                <w:color w:val="auto"/>
              </w:rPr>
              <w:t>20</w:t>
            </w:r>
            <w:r w:rsidRPr="0089504E">
              <w:rPr>
                <w:rFonts w:ascii="Times New Roman" w:hAnsi="Times New Roman" w:cs="Times New Roman" w:hint="eastAsia"/>
                <w:color w:val="auto"/>
              </w:rPr>
              <w:t>萬元，俟衛生福利部向立法院社會福利及衛生環境委員會</w:t>
            </w:r>
            <w:r w:rsidRPr="0089504E">
              <w:rPr>
                <w:rFonts w:ascii="Times New Roman" w:hAnsi="Times New Roman" w:cs="Times New Roman" w:hint="eastAsia"/>
                <w:color w:val="auto"/>
              </w:rPr>
              <w:lastRenderedPageBreak/>
              <w:t>提出家庭暴力防治改善書面報告，並經同意後，始得動支。</w:t>
            </w:r>
          </w:p>
        </w:tc>
        <w:tc>
          <w:tcPr>
            <w:tcW w:w="4466" w:type="dxa"/>
            <w:shd w:val="clear" w:color="auto" w:fill="auto"/>
          </w:tcPr>
          <w:p w:rsidR="00CB18E3" w:rsidRPr="0089504E" w:rsidRDefault="00CB18E3" w:rsidP="000B156A">
            <w:pPr>
              <w:pStyle w:val="23"/>
              <w:numPr>
                <w:ilvl w:val="0"/>
                <w:numId w:val="4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為加強家庭暴力及性侵害防治工作，本部積極強化初級預防，提升民眾防暴意識；落實次級預防，及早發掘受暴個案及家庭；並深化三級預防，透過充實保護性社工人力、發展家庭暴力及性侵害被害人多元服務方案</w:t>
            </w:r>
            <w:r w:rsidR="00A962D6" w:rsidRPr="0089504E">
              <w:rPr>
                <w:rFonts w:ascii="Times New Roman" w:hAnsi="Times New Roman" w:cs="Times New Roman" w:hint="eastAsia"/>
                <w:color w:val="auto"/>
              </w:rPr>
              <w:t>，</w:t>
            </w:r>
            <w:r w:rsidRPr="0089504E">
              <w:rPr>
                <w:rFonts w:ascii="Times New Roman" w:hAnsi="Times New Roman" w:cs="Times New Roman"/>
                <w:color w:val="auto"/>
              </w:rPr>
              <w:t>及精進專業知能與服務品質等，有效維護被害人人身安全。</w:t>
            </w:r>
          </w:p>
          <w:p w:rsidR="00781D54" w:rsidRPr="0089504E" w:rsidRDefault="00781D54" w:rsidP="000B156A">
            <w:pPr>
              <w:pStyle w:val="23"/>
              <w:numPr>
                <w:ilvl w:val="0"/>
                <w:numId w:val="4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E</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(十四)</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清冠一號由國家中醫藥研究所研發，因考慮到國內中藥廠規模及為因應疫情之需求，在考量公共利益下，採「非專屬授權」方式，授權</w:t>
            </w:r>
            <w:r w:rsidRPr="0089504E">
              <w:rPr>
                <w:rFonts w:ascii="Times New Roman" w:hAnsi="Times New Roman" w:cs="Times New Roman"/>
                <w:color w:val="auto"/>
              </w:rPr>
              <w:t>8</w:t>
            </w:r>
            <w:r w:rsidRPr="0089504E">
              <w:rPr>
                <w:rFonts w:ascii="Times New Roman" w:hAnsi="Times New Roman" w:cs="Times New Roman" w:hint="eastAsia"/>
                <w:color w:val="auto"/>
              </w:rPr>
              <w:t>家中藥廠。今年</w:t>
            </w:r>
            <w:r w:rsidRPr="0089504E">
              <w:rPr>
                <w:rFonts w:ascii="Times New Roman" w:hAnsi="Times New Roman" w:cs="Times New Roman"/>
                <w:color w:val="auto"/>
              </w:rPr>
              <w:t>4</w:t>
            </w:r>
            <w:r w:rsidRPr="0089504E">
              <w:rPr>
                <w:rFonts w:ascii="Times New Roman" w:hAnsi="Times New Roman" w:cs="Times New Roman" w:hint="eastAsia"/>
                <w:color w:val="auto"/>
              </w:rPr>
              <w:t>月底疫情大爆發，儘管</w:t>
            </w:r>
            <w:r w:rsidRPr="0089504E">
              <w:rPr>
                <w:rFonts w:ascii="Times New Roman" w:hAnsi="Times New Roman" w:cs="Times New Roman"/>
                <w:color w:val="auto"/>
              </w:rPr>
              <w:t>8</w:t>
            </w:r>
            <w:r w:rsidRPr="0089504E">
              <w:rPr>
                <w:rFonts w:ascii="Times New Roman" w:hAnsi="Times New Roman" w:cs="Times New Roman" w:hint="eastAsia"/>
                <w:color w:val="auto"/>
              </w:rPr>
              <w:t>家中藥廠火力全開投入生產，清冠一號仍然供不應求，故政府再開放授權，現已授權</w:t>
            </w:r>
            <w:r w:rsidRPr="0089504E">
              <w:rPr>
                <w:rFonts w:ascii="Times New Roman" w:hAnsi="Times New Roman" w:cs="Times New Roman"/>
                <w:color w:val="auto"/>
              </w:rPr>
              <w:t>14</w:t>
            </w:r>
            <w:r w:rsidRPr="0089504E">
              <w:rPr>
                <w:rFonts w:ascii="Times New Roman" w:hAnsi="Times New Roman" w:cs="Times New Roman" w:hint="eastAsia"/>
                <w:color w:val="auto"/>
              </w:rPr>
              <w:t>家藥廠，並有</w:t>
            </w:r>
            <w:r w:rsidRPr="0089504E">
              <w:rPr>
                <w:rFonts w:ascii="Times New Roman" w:hAnsi="Times New Roman" w:cs="Times New Roman"/>
                <w:color w:val="auto"/>
              </w:rPr>
              <w:t>13</w:t>
            </w:r>
            <w:r w:rsidRPr="0089504E">
              <w:rPr>
                <w:rFonts w:ascii="Times New Roman" w:hAnsi="Times New Roman" w:cs="Times New Roman" w:hint="eastAsia"/>
                <w:color w:val="auto"/>
              </w:rPr>
              <w:t>家藥廠獲得緊急授權，供應國人用藥之需求。因應疫情指揮中心將面臨解散，清冠一號需取得正式藥證才能在台供給國人使用，惟有關正式藥證部分，衛生福利部以增加產業競爭力為理由，有意採「專屬授權」方式，此舉令現已取得授權之藥廠錯愕，並表示此是在扼殺台灣中醫藥產業之發展，顯見衛生福利部的想法與產業間有著極大之落差。事實上，專屬授權曾發生業者在取得授權後，卻未積極進行後續商品化之動作，導致研發成果未能有效被應用。另也發生業者在商品化之過程中，因失敗而放棄之情況，故依「衛生福利部科學技術研究發展成果歸屬及運用辦法」第</w:t>
            </w:r>
            <w:r w:rsidRPr="0089504E">
              <w:rPr>
                <w:rFonts w:ascii="Times New Roman" w:hAnsi="Times New Roman" w:cs="Times New Roman"/>
                <w:color w:val="auto"/>
              </w:rPr>
              <w:t>11</w:t>
            </w:r>
            <w:r w:rsidRPr="0089504E">
              <w:rPr>
                <w:rFonts w:ascii="Times New Roman" w:hAnsi="Times New Roman" w:cs="Times New Roman" w:hint="eastAsia"/>
                <w:color w:val="auto"/>
              </w:rPr>
              <w:t>條規定：「執行單位辦理其研發成果授權時，應以非專屬授權方式為之」。為避免錯誤的政策阻礙中醫藥產業之發展，針對清冠一號正式藥證欲以專屬授權方式為之，實有檢討之必要。爰針對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年度衛生福利部「一般行政」預算編列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2,414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千元，凍結</w:t>
            </w:r>
            <w:r w:rsidRPr="0089504E">
              <w:rPr>
                <w:rFonts w:ascii="Times New Roman" w:hAnsi="Times New Roman" w:cs="Times New Roman"/>
                <w:color w:val="auto"/>
              </w:rPr>
              <w:t>200</w:t>
            </w:r>
            <w:r w:rsidRPr="0089504E">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4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本部業於</w:t>
            </w:r>
            <w:r w:rsidRPr="0089504E">
              <w:rPr>
                <w:rFonts w:ascii="Times New Roman" w:hAnsi="Times New Roman" w:cs="Times New Roman"/>
                <w:color w:val="auto"/>
              </w:rPr>
              <w:t>111</w:t>
            </w:r>
            <w:r w:rsidRPr="0089504E">
              <w:rPr>
                <w:rFonts w:ascii="Times New Roman" w:hAnsi="Times New Roman" w:cs="Times New Roman"/>
                <w:color w:val="auto"/>
              </w:rPr>
              <w:t>年</w:t>
            </w:r>
            <w:r w:rsidRPr="0089504E">
              <w:rPr>
                <w:rFonts w:ascii="Times New Roman" w:hAnsi="Times New Roman" w:cs="Times New Roman"/>
                <w:color w:val="auto"/>
              </w:rPr>
              <w:t>12</w:t>
            </w:r>
            <w:r w:rsidRPr="0089504E">
              <w:rPr>
                <w:rFonts w:ascii="Times New Roman" w:hAnsi="Times New Roman" w:cs="Times New Roman"/>
                <w:color w:val="auto"/>
              </w:rPr>
              <w:t>月</w:t>
            </w:r>
            <w:r w:rsidRPr="0089504E">
              <w:rPr>
                <w:rFonts w:ascii="Times New Roman" w:hAnsi="Times New Roman" w:cs="Times New Roman"/>
                <w:color w:val="auto"/>
              </w:rPr>
              <w:t>21</w:t>
            </w:r>
            <w:r w:rsidRPr="0089504E">
              <w:rPr>
                <w:rFonts w:ascii="Times New Roman" w:hAnsi="Times New Roman" w:cs="Times New Roman"/>
                <w:color w:val="auto"/>
              </w:rPr>
              <w:t>日邀集經核准於國內專案製造「臺灣清冠一號」之中藥廠，召開溝通座談會議，說明如欲取得國內藥品許可證，依本部中藥藥物諮議會決議，仍應再執行第三期臨床試驗</w:t>
            </w:r>
            <w:r w:rsidRPr="0089504E">
              <w:rPr>
                <w:rFonts w:ascii="Times New Roman" w:hAnsi="Times New Roman" w:cs="Times New Roman" w:hint="eastAsia"/>
                <w:color w:val="auto"/>
              </w:rPr>
              <w:t>，</w:t>
            </w:r>
            <w:r w:rsidRPr="0089504E">
              <w:rPr>
                <w:rFonts w:ascii="Times New Roman" w:hAnsi="Times New Roman" w:cs="Times New Roman"/>
                <w:color w:val="auto"/>
              </w:rPr>
              <w:t>並不限由一家藥廠獨立執行。本部將與</w:t>
            </w:r>
            <w:r w:rsidRPr="0089504E">
              <w:rPr>
                <w:rFonts w:ascii="Times New Roman" w:hAnsi="Times New Roman" w:cs="Times New Roman" w:hint="eastAsia"/>
                <w:color w:val="auto"/>
              </w:rPr>
              <w:t>財團法人</w:t>
            </w:r>
            <w:r w:rsidRPr="0089504E">
              <w:rPr>
                <w:rFonts w:ascii="Times New Roman" w:hAnsi="Times New Roman" w:cs="Times New Roman"/>
                <w:color w:val="auto"/>
              </w:rPr>
              <w:t>醫藥品查驗中心，輔導廠商執行臨床試驗及申請藥品查驗登記，以利儘速取得藥品許可證。</w:t>
            </w:r>
          </w:p>
          <w:p w:rsidR="006E0FC2" w:rsidRPr="0089504E" w:rsidRDefault="006E0FC2" w:rsidP="000B156A">
            <w:pPr>
              <w:pStyle w:val="23"/>
              <w:numPr>
                <w:ilvl w:val="0"/>
                <w:numId w:val="4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本部公告辦理</w:t>
            </w:r>
            <w:r w:rsidRPr="0089504E">
              <w:rPr>
                <w:rFonts w:ascii="Times New Roman" w:hAnsi="Times New Roman" w:cs="Times New Roman"/>
                <w:color w:val="auto"/>
              </w:rPr>
              <w:t>112</w:t>
            </w:r>
            <w:r w:rsidRPr="0089504E">
              <w:rPr>
                <w:rFonts w:ascii="Times New Roman" w:hAnsi="Times New Roman" w:cs="Times New Roman"/>
                <w:color w:val="auto"/>
              </w:rPr>
              <w:t>年「推動中藥創新研發計畫」</w:t>
            </w:r>
            <w:r w:rsidRPr="0089504E">
              <w:rPr>
                <w:rFonts w:ascii="Times New Roman" w:hAnsi="Times New Roman" w:cs="Times New Roman" w:hint="eastAsia"/>
                <w:color w:val="auto"/>
              </w:rPr>
              <w:t>，補助重點項目包含「臺灣清冠一號」之前瞻性臨床療效研究，經開會審查通過</w:t>
            </w:r>
            <w:r w:rsidRPr="0089504E">
              <w:rPr>
                <w:rFonts w:ascii="Times New Roman" w:hAnsi="Times New Roman" w:cs="Times New Roman"/>
                <w:color w:val="auto"/>
              </w:rPr>
              <w:t>2</w:t>
            </w:r>
            <w:r w:rsidRPr="0089504E">
              <w:rPr>
                <w:rFonts w:ascii="Times New Roman" w:hAnsi="Times New Roman" w:cs="Times New Roman" w:hint="eastAsia"/>
                <w:color w:val="auto"/>
              </w:rPr>
              <w:t>家中藥廠提出之申請案，並於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17</w:t>
            </w:r>
            <w:r w:rsidRPr="0089504E">
              <w:rPr>
                <w:rFonts w:ascii="Times New Roman" w:hAnsi="Times New Roman" w:cs="Times New Roman" w:hint="eastAsia"/>
                <w:color w:val="auto"/>
              </w:rPr>
              <w:t>日完成補助案簽約事宜。</w:t>
            </w:r>
            <w:r w:rsidR="007F4526" w:rsidRPr="0089504E">
              <w:rPr>
                <w:rFonts w:ascii="Times New Roman" w:hAnsi="Times New Roman" w:cs="Times New Roman" w:hint="eastAsia"/>
                <w:color w:val="auto"/>
              </w:rPr>
              <w:t>針對</w:t>
            </w:r>
            <w:r w:rsidRPr="0089504E">
              <w:rPr>
                <w:rFonts w:ascii="Times New Roman" w:hAnsi="Times New Roman" w:cs="Times New Roman" w:hint="eastAsia"/>
                <w:color w:val="auto"/>
              </w:rPr>
              <w:t>廠商執行臨床試驗計畫期間遇到之問題，本部</w:t>
            </w:r>
            <w:r w:rsidR="007F4526" w:rsidRPr="0089504E">
              <w:rPr>
                <w:rFonts w:ascii="Times New Roman" w:hAnsi="Times New Roman" w:cs="Times New Roman" w:hint="eastAsia"/>
                <w:color w:val="auto"/>
              </w:rPr>
              <w:t>與</w:t>
            </w:r>
            <w:r w:rsidRPr="0089504E">
              <w:rPr>
                <w:rFonts w:ascii="Times New Roman" w:hAnsi="Times New Roman" w:cs="Times New Roman" w:hint="eastAsia"/>
                <w:color w:val="auto"/>
              </w:rPr>
              <w:t>財團法人醫藥品查驗中心</w:t>
            </w:r>
            <w:r w:rsidR="007F4526" w:rsidRPr="0089504E">
              <w:rPr>
                <w:rFonts w:ascii="Times New Roman" w:hAnsi="Times New Roman" w:cs="Times New Roman" w:hint="eastAsia"/>
                <w:color w:val="auto"/>
              </w:rPr>
              <w:t>刻正</w:t>
            </w:r>
            <w:r w:rsidRPr="0089504E">
              <w:rPr>
                <w:rFonts w:ascii="Times New Roman" w:hAnsi="Times New Roman" w:cs="Times New Roman" w:hint="eastAsia"/>
                <w:color w:val="auto"/>
              </w:rPr>
              <w:t>持續輔導藥廠，並提供諮詢建議</w:t>
            </w:r>
            <w:r w:rsidRPr="0089504E">
              <w:rPr>
                <w:rFonts w:ascii="Times New Roman" w:hAnsi="Times New Roman" w:cs="Times New Roman"/>
                <w:color w:val="auto"/>
              </w:rPr>
              <w:t>，以期研究成果得據以申請藥品查驗登記。</w:t>
            </w:r>
          </w:p>
          <w:p w:rsidR="00781D54" w:rsidRPr="0089504E" w:rsidRDefault="00781D54" w:rsidP="000B156A">
            <w:pPr>
              <w:pStyle w:val="23"/>
              <w:numPr>
                <w:ilvl w:val="0"/>
                <w:numId w:val="4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F</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1989"/>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(十五)</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提供機構精密、安全、有效之醫療器材，提升醫療品質，保障國民健康，並帶動學術研究及產業之發展，醫學工程人才專法之制定有其必要性與急迫性，鑑於立法院社會福利及衛生環境委員會業已召開公聽會，且衛生福利部已多次邀集相關團體研商，並已獲致相當共識。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w:t>
            </w:r>
            <w:r w:rsidRPr="0089504E">
              <w:rPr>
                <w:rFonts w:ascii="Times New Roman" w:hAnsi="Times New Roman" w:cs="Times New Roman" w:hint="eastAsia"/>
                <w:color w:val="auto"/>
              </w:rPr>
              <w:lastRenderedPageBreak/>
              <w:t>部「醫政業務」預算編列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6,254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千元，凍結</w:t>
            </w:r>
            <w:r w:rsidRPr="0089504E">
              <w:rPr>
                <w:rFonts w:ascii="Times New Roman" w:hAnsi="Times New Roman" w:cs="Times New Roman"/>
                <w:color w:val="auto"/>
              </w:rPr>
              <w:t>200</w:t>
            </w:r>
            <w:r w:rsidRPr="0089504E">
              <w:rPr>
                <w:rFonts w:ascii="Times New Roman" w:hAnsi="Times New Roman" w:cs="Times New Roman" w:hint="eastAsia"/>
                <w:color w:val="auto"/>
              </w:rPr>
              <w:t>萬元，要求衛生福利部於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4</w:t>
            </w:r>
            <w:r w:rsidRPr="0089504E">
              <w:rPr>
                <w:rFonts w:ascii="Times New Roman" w:hAnsi="Times New Roman" w:cs="Times New Roman" w:hint="eastAsia"/>
                <w:color w:val="auto"/>
              </w:rPr>
              <w:t>月底前預告「醫學工程師法草案」，並向立法院社會福利及衛生環境委員會提出書面報告，並經同意後，始得動支。</w:t>
            </w:r>
          </w:p>
        </w:tc>
        <w:tc>
          <w:tcPr>
            <w:tcW w:w="4466" w:type="dxa"/>
            <w:shd w:val="clear" w:color="auto" w:fill="auto"/>
          </w:tcPr>
          <w:p w:rsidR="00706A68" w:rsidRPr="0089504E" w:rsidRDefault="00781D54" w:rsidP="000B156A">
            <w:pPr>
              <w:pStyle w:val="23"/>
              <w:numPr>
                <w:ilvl w:val="0"/>
                <w:numId w:val="49"/>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lastRenderedPageBreak/>
              <w:t>本部持續委託專業團體，規劃依「醫學工程師不以取得醫事人員資格為必要；朝一般專門職業技術人員資格發展；執業場所不限制在醫院」等共識，研議醫學工程師之考試資格、業務範圍、執業登記處所及專業排他性，</w:t>
            </w:r>
            <w:r w:rsidR="008E01D4" w:rsidRPr="0089504E">
              <w:rPr>
                <w:rFonts w:ascii="Times New Roman" w:hAnsi="Times New Roman" w:cs="Times New Roman"/>
                <w:color w:val="auto"/>
              </w:rPr>
              <w:t>提出醫學工程人員立法及發展策略，將持續邀集</w:t>
            </w:r>
          </w:p>
          <w:p w:rsidR="00781D54" w:rsidRPr="0089504E" w:rsidRDefault="008E01D4" w:rsidP="00706A68">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lastRenderedPageBreak/>
              <w:t>各相關團體召開會議達成共識。</w:t>
            </w:r>
          </w:p>
          <w:p w:rsidR="00781D54" w:rsidRPr="0089504E" w:rsidRDefault="00781D54" w:rsidP="000B156A">
            <w:pPr>
              <w:pStyle w:val="23"/>
              <w:numPr>
                <w:ilvl w:val="0"/>
                <w:numId w:val="4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G</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(十六)</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年度衛生福利部「醫政業務」項下「健全醫療政策網絡」預算編列</w:t>
            </w:r>
            <w:r w:rsidRPr="0089504E">
              <w:rPr>
                <w:rFonts w:ascii="Times New Roman" w:hAnsi="Times New Roman" w:cs="Times New Roman"/>
                <w:color w:val="auto"/>
              </w:rPr>
              <w:t>4</w:t>
            </w:r>
            <w:r w:rsidRPr="0089504E">
              <w:rPr>
                <w:rFonts w:ascii="Times New Roman" w:hAnsi="Times New Roman" w:cs="Times New Roman" w:hint="eastAsia"/>
                <w:color w:val="auto"/>
              </w:rPr>
              <w:t>億</w:t>
            </w:r>
            <w:r w:rsidRPr="0089504E">
              <w:rPr>
                <w:rFonts w:ascii="Times New Roman" w:hAnsi="Times New Roman" w:cs="Times New Roman"/>
                <w:color w:val="auto"/>
              </w:rPr>
              <w:t>0,380</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其中辦理捐助財團法人器官捐贈移植登錄中心辦理器官捐贈推廣、人員訓練、保存庫管理等，然目前各大醫學中心於移植器官手術中所需之各項人體組織，其來源除了國內之人體器官移植外，尚包括國外部分，而各醫院從國外引進之人體器官組織，其來源及管道是否合法？有無道德爭議？存有爭論。另外國內以保存費方式向病人收取器官組織費用，是否為變相營利，容或討論？為確保相關人體組織之來源管道及收費標準符合法規，要求衛生福利部應延續現行機制，除確保國外組織進口合法性外，並持續推動國家級組織庫認證作業、管理收費標準，爰針對是項預算凍結</w:t>
            </w:r>
            <w:r w:rsidRPr="0089504E">
              <w:rPr>
                <w:rFonts w:ascii="Times New Roman" w:hAnsi="Times New Roman" w:cs="Times New Roman"/>
                <w:color w:val="auto"/>
              </w:rPr>
              <w:t>50</w:t>
            </w:r>
            <w:r w:rsidRPr="0089504E">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5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醫療機構應向本部申請國外人體組織進口許可，經審核通過後，始可進口組織進行移植手術。另衍生之保存成本及費用，則應依</w:t>
            </w:r>
            <w:r w:rsidR="00B63BF3">
              <w:rPr>
                <w:rFonts w:ascii="Times New Roman" w:hAnsi="Times New Roman" w:cs="Times New Roman" w:hint="eastAsia"/>
                <w:color w:val="auto"/>
              </w:rPr>
              <w:t>「</w:t>
            </w:r>
            <w:r w:rsidRPr="0089504E">
              <w:rPr>
                <w:rFonts w:ascii="Times New Roman" w:hAnsi="Times New Roman" w:cs="Times New Roman"/>
                <w:color w:val="auto"/>
              </w:rPr>
              <w:t>醫療法</w:t>
            </w:r>
            <w:r w:rsidR="00B63BF3">
              <w:rPr>
                <w:rFonts w:ascii="Times New Roman" w:hAnsi="Times New Roman" w:cs="Times New Roman" w:hint="eastAsia"/>
                <w:color w:val="auto"/>
              </w:rPr>
              <w:t>」</w:t>
            </w:r>
            <w:r w:rsidRPr="0089504E">
              <w:rPr>
                <w:rFonts w:ascii="Times New Roman" w:hAnsi="Times New Roman" w:cs="Times New Roman"/>
                <w:color w:val="auto"/>
              </w:rPr>
              <w:t>第</w:t>
            </w:r>
            <w:r w:rsidRPr="0089504E">
              <w:rPr>
                <w:rFonts w:ascii="Times New Roman" w:hAnsi="Times New Roman" w:cs="Times New Roman"/>
                <w:color w:val="auto"/>
              </w:rPr>
              <w:t>21</w:t>
            </w:r>
            <w:r w:rsidRPr="0089504E">
              <w:rPr>
                <w:rFonts w:ascii="Times New Roman" w:hAnsi="Times New Roman" w:cs="Times New Roman"/>
                <w:color w:val="auto"/>
              </w:rPr>
              <w:t>條規定，報所在地衛生局核定後，方可收取相關費用。</w:t>
            </w:r>
          </w:p>
          <w:p w:rsidR="00781D54" w:rsidRPr="0089504E" w:rsidRDefault="00781D54" w:rsidP="000B156A">
            <w:pPr>
              <w:pStyle w:val="23"/>
              <w:numPr>
                <w:ilvl w:val="0"/>
                <w:numId w:val="5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本部持續輔導臺灣國家眼庫及臺灣國家皮膚保存庫等國家級組織庫取得國際認證，其中臺灣國家眼庫於</w:t>
            </w:r>
            <w:r w:rsidRPr="0089504E">
              <w:rPr>
                <w:rFonts w:ascii="Times New Roman" w:hAnsi="Times New Roman" w:cs="Times New Roman"/>
                <w:color w:val="auto"/>
              </w:rPr>
              <w:t>109</w:t>
            </w:r>
            <w:r w:rsidRPr="0089504E">
              <w:rPr>
                <w:rFonts w:ascii="Times New Roman" w:hAnsi="Times New Roman" w:cs="Times New Roman"/>
                <w:color w:val="auto"/>
              </w:rPr>
              <w:t>年通過美國</w:t>
            </w:r>
            <w:r w:rsidRPr="0089504E">
              <w:rPr>
                <w:rFonts w:ascii="Times New Roman" w:hAnsi="Times New Roman" w:cs="Times New Roman"/>
                <w:color w:val="auto"/>
              </w:rPr>
              <w:t>SightLife</w:t>
            </w:r>
            <w:r w:rsidRPr="0089504E">
              <w:rPr>
                <w:rFonts w:ascii="Times New Roman" w:hAnsi="Times New Roman" w:cs="Times New Roman"/>
                <w:color w:val="auto"/>
              </w:rPr>
              <w:t>組織認證，另臺灣國家皮膚保存庫已於</w:t>
            </w:r>
            <w:r w:rsidRPr="0089504E">
              <w:rPr>
                <w:rFonts w:ascii="Times New Roman" w:hAnsi="Times New Roman" w:cs="Times New Roman"/>
                <w:color w:val="auto"/>
              </w:rPr>
              <w:t>111</w:t>
            </w:r>
            <w:r w:rsidRPr="0089504E">
              <w:rPr>
                <w:rFonts w:ascii="Times New Roman" w:hAnsi="Times New Roman" w:cs="Times New Roman"/>
                <w:color w:val="auto"/>
              </w:rPr>
              <w:t>年</w:t>
            </w:r>
            <w:r w:rsidRPr="0089504E">
              <w:rPr>
                <w:rFonts w:ascii="Times New Roman" w:hAnsi="Times New Roman" w:cs="Times New Roman"/>
                <w:color w:val="auto"/>
              </w:rPr>
              <w:t>12</w:t>
            </w:r>
            <w:r w:rsidRPr="0089504E">
              <w:rPr>
                <w:rFonts w:ascii="Times New Roman" w:hAnsi="Times New Roman" w:cs="Times New Roman"/>
                <w:color w:val="auto"/>
              </w:rPr>
              <w:t>月</w:t>
            </w:r>
            <w:r w:rsidRPr="0089504E">
              <w:rPr>
                <w:rFonts w:ascii="Times New Roman" w:hAnsi="Times New Roman" w:cs="Times New Roman"/>
                <w:color w:val="auto"/>
              </w:rPr>
              <w:t>15</w:t>
            </w:r>
            <w:r w:rsidRPr="0089504E">
              <w:rPr>
                <w:rFonts w:ascii="Times New Roman" w:hAnsi="Times New Roman" w:cs="Times New Roman"/>
                <w:color w:val="auto"/>
              </w:rPr>
              <w:t>日接受美國組織保存庫協會</w:t>
            </w:r>
            <w:r w:rsidRPr="0089504E">
              <w:rPr>
                <w:rFonts w:ascii="Times New Roman" w:hAnsi="Times New Roman" w:cs="Times New Roman" w:hint="eastAsia"/>
                <w:color w:val="auto"/>
              </w:rPr>
              <w:t>（</w:t>
            </w:r>
            <w:r w:rsidRPr="0089504E">
              <w:rPr>
                <w:rFonts w:ascii="Times New Roman" w:hAnsi="Times New Roman" w:cs="Times New Roman"/>
                <w:color w:val="auto"/>
              </w:rPr>
              <w:t>AATB</w:t>
            </w:r>
            <w:r w:rsidRPr="0089504E">
              <w:rPr>
                <w:rFonts w:ascii="Times New Roman" w:hAnsi="Times New Roman" w:cs="Times New Roman" w:hint="eastAsia"/>
                <w:color w:val="auto"/>
              </w:rPr>
              <w:t>）</w:t>
            </w:r>
            <w:r w:rsidRPr="0089504E">
              <w:rPr>
                <w:rFonts w:ascii="Times New Roman" w:hAnsi="Times New Roman" w:cs="Times New Roman"/>
                <w:color w:val="auto"/>
              </w:rPr>
              <w:t>認證審查。</w:t>
            </w:r>
          </w:p>
          <w:p w:rsidR="00781D54" w:rsidRPr="0089504E" w:rsidRDefault="00781D54" w:rsidP="000B156A">
            <w:pPr>
              <w:pStyle w:val="23"/>
              <w:numPr>
                <w:ilvl w:val="0"/>
                <w:numId w:val="5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G</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(十七)</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bCs/>
                <w:color w:val="auto"/>
              </w:rPr>
            </w:pP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年度衛生福利部「醫政業務」項下「健全醫療政策網絡」預算編列</w:t>
            </w:r>
            <w:r w:rsidRPr="0089504E">
              <w:rPr>
                <w:rFonts w:ascii="Times New Roman" w:hAnsi="Times New Roman" w:cs="Times New Roman"/>
                <w:bCs/>
                <w:color w:val="auto"/>
              </w:rPr>
              <w:t>4</w:t>
            </w:r>
            <w:r w:rsidRPr="0089504E">
              <w:rPr>
                <w:rFonts w:ascii="Times New Roman" w:hAnsi="Times New Roman" w:cs="Times New Roman" w:hint="eastAsia"/>
                <w:bCs/>
                <w:color w:val="auto"/>
              </w:rPr>
              <w:t>億</w:t>
            </w:r>
            <w:r w:rsidRPr="0089504E">
              <w:rPr>
                <w:rFonts w:ascii="Times New Roman" w:hAnsi="Times New Roman" w:cs="Times New Roman"/>
                <w:bCs/>
                <w:color w:val="auto"/>
              </w:rPr>
              <w:t>0,380</w:t>
            </w:r>
            <w:r w:rsidRPr="0089504E">
              <w:rPr>
                <w:rFonts w:ascii="Times New Roman" w:hAnsi="Times New Roman" w:cs="Times New Roman" w:hint="eastAsia"/>
                <w:bCs/>
                <w:color w:val="auto"/>
              </w:rPr>
              <w:t>萬</w:t>
            </w:r>
            <w:r w:rsidRPr="0089504E">
              <w:rPr>
                <w:rFonts w:ascii="Times New Roman" w:hAnsi="Times New Roman" w:cs="Times New Roman"/>
                <w:bCs/>
                <w:color w:val="auto"/>
              </w:rPr>
              <w:t>4</w:t>
            </w:r>
            <w:r w:rsidRPr="0089504E">
              <w:rPr>
                <w:rFonts w:ascii="Times New Roman" w:hAnsi="Times New Roman" w:cs="Times New Roman" w:hint="eastAsia"/>
                <w:bCs/>
                <w:color w:val="auto"/>
              </w:rPr>
              <w:t>千元，合併凍結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萬元，俟衛生福利部就下列各案向立法院社會福利及衛生環境委員會提出書面報告，並經同意後，始得動支。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審計部中央政府總決算審核報告指出，衛生福利部督導醫療機構事業廢棄物清理及管理，有助改善環境衛生，惟部分醫療機構生物醫療廢棄物之再利用比率偏低，又未核實辦理每季巡察稽核與</w:t>
            </w:r>
            <w:r w:rsidRPr="0089504E">
              <w:rPr>
                <w:rFonts w:ascii="Times New Roman" w:hAnsi="Times New Roman" w:cs="Times New Roman" w:hint="eastAsia"/>
                <w:bCs/>
                <w:color w:val="auto"/>
              </w:rPr>
              <w:lastRenderedPageBreak/>
              <w:t>每年訪查委託廠商等工作，且未有效落實內部控管作業，衛生福利部亟待研謀改善措施，爰針對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年度衛生福利部「醫政業務」項下「健全醫療政策網絡」預算編列</w:t>
            </w:r>
            <w:r w:rsidRPr="0089504E">
              <w:rPr>
                <w:rFonts w:ascii="Times New Roman" w:hAnsi="Times New Roman" w:cs="Times New Roman"/>
                <w:bCs/>
                <w:color w:val="auto"/>
              </w:rPr>
              <w:t>4</w:t>
            </w:r>
            <w:r w:rsidRPr="0089504E">
              <w:rPr>
                <w:rFonts w:ascii="Times New Roman" w:hAnsi="Times New Roman" w:cs="Times New Roman" w:hint="eastAsia"/>
                <w:bCs/>
                <w:color w:val="auto"/>
              </w:rPr>
              <w:t>億</w:t>
            </w:r>
            <w:r w:rsidRPr="0089504E">
              <w:rPr>
                <w:rFonts w:ascii="Times New Roman" w:hAnsi="Times New Roman" w:cs="Times New Roman"/>
                <w:bCs/>
                <w:color w:val="auto"/>
              </w:rPr>
              <w:t>0,380</w:t>
            </w:r>
            <w:r w:rsidRPr="0089504E">
              <w:rPr>
                <w:rFonts w:ascii="Times New Roman" w:hAnsi="Times New Roman" w:cs="Times New Roman" w:hint="eastAsia"/>
                <w:bCs/>
                <w:color w:val="auto"/>
              </w:rPr>
              <w:t>萬</w:t>
            </w:r>
            <w:r w:rsidRPr="0089504E">
              <w:rPr>
                <w:rFonts w:ascii="Times New Roman" w:hAnsi="Times New Roman" w:cs="Times New Roman"/>
                <w:bCs/>
                <w:color w:val="auto"/>
              </w:rPr>
              <w:t>4</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2.112</w:t>
            </w:r>
            <w:r w:rsidRPr="0089504E">
              <w:rPr>
                <w:rFonts w:ascii="Times New Roman" w:hAnsi="Times New Roman" w:cs="Times New Roman" w:hint="eastAsia"/>
                <w:bCs/>
                <w:color w:val="auto"/>
              </w:rPr>
              <w:t>年度衛生福利部「醫政業務」項下「健全醫療政策網絡」預算編列</w:t>
            </w:r>
            <w:r w:rsidRPr="0089504E">
              <w:rPr>
                <w:rFonts w:ascii="Times New Roman" w:hAnsi="Times New Roman" w:cs="Times New Roman"/>
                <w:bCs/>
                <w:color w:val="auto"/>
              </w:rPr>
              <w:t>4</w:t>
            </w:r>
            <w:r w:rsidRPr="0089504E">
              <w:rPr>
                <w:rFonts w:ascii="Times New Roman" w:hAnsi="Times New Roman" w:cs="Times New Roman" w:hint="eastAsia"/>
                <w:bCs/>
                <w:color w:val="auto"/>
              </w:rPr>
              <w:t>億</w:t>
            </w:r>
            <w:r w:rsidRPr="0089504E">
              <w:rPr>
                <w:rFonts w:ascii="Times New Roman" w:hAnsi="Times New Roman" w:cs="Times New Roman"/>
                <w:bCs/>
                <w:color w:val="auto"/>
              </w:rPr>
              <w:t>0,380</w:t>
            </w:r>
            <w:r w:rsidRPr="0089504E">
              <w:rPr>
                <w:rFonts w:ascii="Times New Roman" w:hAnsi="Times New Roman" w:cs="Times New Roman" w:hint="eastAsia"/>
                <w:bCs/>
                <w:color w:val="auto"/>
              </w:rPr>
              <w:t>萬</w:t>
            </w:r>
            <w:r w:rsidRPr="0089504E">
              <w:rPr>
                <w:rFonts w:ascii="Times New Roman" w:hAnsi="Times New Roman" w:cs="Times New Roman"/>
                <w:bCs/>
                <w:color w:val="auto"/>
              </w:rPr>
              <w:t>4</w:t>
            </w:r>
            <w:r w:rsidRPr="0089504E">
              <w:rPr>
                <w:rFonts w:ascii="Times New Roman" w:hAnsi="Times New Roman" w:cs="Times New Roman" w:hint="eastAsia"/>
                <w:bCs/>
                <w:color w:val="auto"/>
              </w:rPr>
              <w:t>千元。經查：依據中央健康保險署統計，</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年全國</w:t>
            </w:r>
            <w:r w:rsidRPr="0089504E">
              <w:rPr>
                <w:rFonts w:ascii="Times New Roman" w:hAnsi="Times New Roman" w:cs="Times New Roman"/>
                <w:bCs/>
                <w:color w:val="auto"/>
              </w:rPr>
              <w:t>16</w:t>
            </w:r>
            <w:r w:rsidRPr="0089504E">
              <w:rPr>
                <w:rFonts w:ascii="Times New Roman" w:hAnsi="Times New Roman" w:cs="Times New Roman" w:hint="eastAsia"/>
                <w:bCs/>
                <w:color w:val="auto"/>
              </w:rPr>
              <w:t>萬</w:t>
            </w:r>
            <w:r w:rsidRPr="0089504E">
              <w:rPr>
                <w:rFonts w:ascii="Times New Roman" w:hAnsi="Times New Roman" w:cs="Times New Roman"/>
                <w:bCs/>
                <w:color w:val="auto"/>
              </w:rPr>
              <w:t>2,467</w:t>
            </w:r>
            <w:r w:rsidRPr="0089504E">
              <w:rPr>
                <w:rFonts w:ascii="Times New Roman" w:hAnsi="Times New Roman" w:cs="Times New Roman" w:hint="eastAsia"/>
                <w:bCs/>
                <w:color w:val="auto"/>
              </w:rPr>
              <w:t>位死亡人口中，</w:t>
            </w:r>
            <w:r w:rsidRPr="0089504E">
              <w:rPr>
                <w:rFonts w:ascii="Times New Roman" w:hAnsi="Times New Roman" w:cs="Times New Roman"/>
                <w:bCs/>
                <w:color w:val="auto"/>
              </w:rPr>
              <w:t>4</w:t>
            </w:r>
            <w:r w:rsidRPr="0089504E">
              <w:rPr>
                <w:rFonts w:ascii="Times New Roman" w:hAnsi="Times New Roman" w:cs="Times New Roman" w:hint="eastAsia"/>
                <w:bCs/>
                <w:color w:val="auto"/>
              </w:rPr>
              <w:t>萬</w:t>
            </w:r>
            <w:r w:rsidRPr="0089504E">
              <w:rPr>
                <w:rFonts w:ascii="Times New Roman" w:hAnsi="Times New Roman" w:cs="Times New Roman"/>
                <w:bCs/>
                <w:color w:val="auto"/>
              </w:rPr>
              <w:t>9,375</w:t>
            </w:r>
            <w:r w:rsidRPr="0089504E">
              <w:rPr>
                <w:rFonts w:ascii="Times New Roman" w:hAnsi="Times New Roman" w:cs="Times New Roman" w:hint="eastAsia"/>
                <w:bCs/>
                <w:color w:val="auto"/>
              </w:rPr>
              <w:t>人於死亡前</w:t>
            </w:r>
            <w:r w:rsidRPr="0089504E">
              <w:rPr>
                <w:rFonts w:ascii="Times New Roman" w:hAnsi="Times New Roman" w:cs="Times New Roman"/>
                <w:bCs/>
                <w:color w:val="auto"/>
              </w:rPr>
              <w:t>1</w:t>
            </w:r>
            <w:r w:rsidRPr="0089504E">
              <w:rPr>
                <w:rFonts w:ascii="Times New Roman" w:hAnsi="Times New Roman" w:cs="Times New Roman" w:hint="eastAsia"/>
                <w:bCs/>
                <w:color w:val="auto"/>
              </w:rPr>
              <w:t>年，曾利用安寧療護，利用率為</w:t>
            </w:r>
            <w:r w:rsidRPr="0089504E">
              <w:rPr>
                <w:rFonts w:ascii="Times New Roman" w:hAnsi="Times New Roman" w:cs="Times New Roman"/>
                <w:bCs/>
                <w:color w:val="auto"/>
              </w:rPr>
              <w:t>30.4%</w:t>
            </w:r>
            <w:r w:rsidRPr="0089504E">
              <w:rPr>
                <w:rFonts w:ascii="Times New Roman" w:hAnsi="Times New Roman" w:cs="Times New Roman" w:hint="eastAsia"/>
                <w:bCs/>
                <w:color w:val="auto"/>
              </w:rPr>
              <w:t>，癌症患者利用率超過六成。然而，非八大癌症病患死亡者利用率僅</w:t>
            </w:r>
            <w:r w:rsidRPr="0089504E">
              <w:rPr>
                <w:rFonts w:ascii="Times New Roman" w:hAnsi="Times New Roman" w:cs="Times New Roman"/>
                <w:bCs/>
                <w:color w:val="auto"/>
              </w:rPr>
              <w:t>20.1%</w:t>
            </w:r>
            <w:r w:rsidRPr="0089504E">
              <w:rPr>
                <w:rFonts w:ascii="Times New Roman" w:hAnsi="Times New Roman" w:cs="Times New Roman" w:hint="eastAsia"/>
                <w:bCs/>
                <w:color w:val="auto"/>
              </w:rPr>
              <w:t>，顯示安寧服務利用率偏低。另外，依據衛生福利部</w:t>
            </w:r>
            <w:r w:rsidRPr="0089504E">
              <w:rPr>
                <w:rFonts w:ascii="Times New Roman" w:hAnsi="Times New Roman" w:cs="Times New Roman"/>
                <w:bCs/>
                <w:color w:val="auto"/>
              </w:rPr>
              <w:t>2021</w:t>
            </w:r>
            <w:r w:rsidRPr="0089504E">
              <w:rPr>
                <w:rFonts w:ascii="Times New Roman" w:hAnsi="Times New Roman" w:cs="Times New Roman" w:hint="eastAsia"/>
                <w:bCs/>
                <w:color w:val="auto"/>
              </w:rPr>
              <w:t>年全國安寧資源統計，全國有</w:t>
            </w:r>
            <w:r w:rsidRPr="0089504E">
              <w:rPr>
                <w:rFonts w:ascii="Times New Roman" w:hAnsi="Times New Roman" w:cs="Times New Roman"/>
                <w:bCs/>
                <w:color w:val="auto"/>
              </w:rPr>
              <w:t>82</w:t>
            </w:r>
            <w:r w:rsidRPr="0089504E">
              <w:rPr>
                <w:rFonts w:ascii="Times New Roman" w:hAnsi="Times New Roman" w:cs="Times New Roman" w:hint="eastAsia"/>
                <w:bCs/>
                <w:color w:val="auto"/>
              </w:rPr>
              <w:t>家醫療院所提供安寧住院服務，主要集中於直轄市，台北市</w:t>
            </w:r>
            <w:r w:rsidRPr="0089504E">
              <w:rPr>
                <w:rFonts w:ascii="Times New Roman" w:hAnsi="Times New Roman" w:cs="Times New Roman"/>
                <w:bCs/>
                <w:color w:val="auto"/>
              </w:rPr>
              <w:t>131</w:t>
            </w:r>
            <w:r w:rsidRPr="0089504E">
              <w:rPr>
                <w:rFonts w:ascii="Times New Roman" w:hAnsi="Times New Roman" w:cs="Times New Roman" w:hint="eastAsia"/>
                <w:bCs/>
                <w:color w:val="auto"/>
              </w:rPr>
              <w:t>床為全國之冠，低於</w:t>
            </w:r>
            <w:r w:rsidRPr="0089504E">
              <w:rPr>
                <w:rFonts w:ascii="Times New Roman" w:hAnsi="Times New Roman" w:cs="Times New Roman"/>
                <w:bCs/>
                <w:color w:val="auto"/>
              </w:rPr>
              <w:t>10</w:t>
            </w:r>
            <w:r w:rsidRPr="0089504E">
              <w:rPr>
                <w:rFonts w:ascii="Times New Roman" w:hAnsi="Times New Roman" w:cs="Times New Roman" w:hint="eastAsia"/>
                <w:bCs/>
                <w:color w:val="auto"/>
              </w:rPr>
              <w:t>床的則有雲林縣、新竹市、澎湖縣、金門縣，連江縣，顯示安寧病床資源配置存有落差，甚至部分縣市，如基隆市、台北市、金門縣等，於</w:t>
            </w:r>
            <w:r w:rsidRPr="0089504E">
              <w:rPr>
                <w:rFonts w:ascii="Times New Roman" w:hAnsi="Times New Roman" w:cs="Times New Roman"/>
                <w:bCs/>
                <w:color w:val="auto"/>
              </w:rPr>
              <w:t>107</w:t>
            </w:r>
            <w:r w:rsidRPr="0089504E">
              <w:rPr>
                <w:rFonts w:ascii="Times New Roman" w:hAnsi="Times New Roman" w:cs="Times New Roman" w:hint="eastAsia"/>
                <w:bCs/>
                <w:color w:val="auto"/>
              </w:rPr>
              <w:t>至</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年安寧病床占床率低於</w:t>
            </w:r>
            <w:r w:rsidRPr="0089504E">
              <w:rPr>
                <w:rFonts w:ascii="Times New Roman" w:hAnsi="Times New Roman" w:cs="Times New Roman"/>
                <w:bCs/>
                <w:color w:val="auto"/>
              </w:rPr>
              <w:t>5</w:t>
            </w:r>
            <w:r w:rsidRPr="0089504E">
              <w:rPr>
                <w:rFonts w:ascii="Times New Roman" w:hAnsi="Times New Roman" w:cs="Times New Roman" w:hint="eastAsia"/>
                <w:bCs/>
                <w:color w:val="auto"/>
              </w:rPr>
              <w:t>成，衛生福利部推廣政策效率不佳導致「在地善終」仍困難重重。爰針對是項預算凍結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萬元，要求衛生福利部應持續推動國內安寧療護政策及推廣活動，提升民眾使用安寧療護意願，並向立法院社會福利及衛生環境委員會提出書面報告，並經同意後，始得動支。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5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查醫療機構所產生之事業廢棄物包括一般及有害事業廢棄物，非所有醫療廢棄物皆可進行再利用處理，其中</w:t>
            </w:r>
            <w:r w:rsidRPr="0089504E">
              <w:rPr>
                <w:rFonts w:ascii="Times New Roman" w:hAnsi="Times New Roman" w:cs="Times New Roman"/>
                <w:color w:val="auto"/>
              </w:rPr>
              <w:t>110</w:t>
            </w:r>
            <w:r w:rsidRPr="0089504E">
              <w:rPr>
                <w:rFonts w:ascii="Times New Roman" w:hAnsi="Times New Roman" w:cs="Times New Roman"/>
                <w:color w:val="auto"/>
              </w:rPr>
              <w:t>年醫療事業廢棄物再利用率約為</w:t>
            </w:r>
            <w:r w:rsidRPr="0089504E">
              <w:rPr>
                <w:rFonts w:ascii="Times New Roman" w:hAnsi="Times New Roman" w:cs="Times New Roman"/>
                <w:color w:val="auto"/>
              </w:rPr>
              <w:t>21%</w:t>
            </w:r>
            <w:r w:rsidRPr="0089504E">
              <w:rPr>
                <w:rFonts w:ascii="Times New Roman" w:hAnsi="Times New Roman" w:cs="Times New Roman"/>
                <w:color w:val="auto"/>
              </w:rPr>
              <w:t>。另本部附屬醫療及社會福利機構管理會已修訂所屬醫院巡查稽核相關表件，以落實按季稽核，並督導所屬醫院辦理委託廠商之訪查。</w:t>
            </w:r>
          </w:p>
          <w:p w:rsidR="00781D54" w:rsidRPr="0089504E" w:rsidRDefault="00781D54" w:rsidP="000B156A">
            <w:pPr>
              <w:pStyle w:val="23"/>
              <w:numPr>
                <w:ilvl w:val="0"/>
                <w:numId w:val="5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本部除透過與學協會合作、各類傳播媒體及醫事人員教育訓練等，擴大民眾接觸安寧療</w:t>
            </w:r>
            <w:r w:rsidRPr="0089504E">
              <w:rPr>
                <w:rFonts w:ascii="Times New Roman" w:hAnsi="Times New Roman" w:cs="Times New Roman"/>
                <w:color w:val="auto"/>
              </w:rPr>
              <w:lastRenderedPageBreak/>
              <w:t>護政策管道外，將持續推動安寧療護觀念，提高民眾願意使用安寧資源意願。</w:t>
            </w:r>
          </w:p>
          <w:p w:rsidR="00781D54" w:rsidRPr="0089504E" w:rsidRDefault="00781D54" w:rsidP="000B156A">
            <w:pPr>
              <w:pStyle w:val="23"/>
              <w:numPr>
                <w:ilvl w:val="0"/>
                <w:numId w:val="5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G</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(十八)</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bCs/>
                <w:color w:val="auto"/>
              </w:rPr>
            </w:pP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年度衛生福利部「醫政業務」項下「優化兒童醫療照護計畫」預算編列</w:t>
            </w:r>
            <w:r w:rsidRPr="0089504E">
              <w:rPr>
                <w:rFonts w:ascii="Times New Roman" w:hAnsi="Times New Roman" w:cs="Times New Roman"/>
                <w:bCs/>
                <w:color w:val="auto"/>
              </w:rPr>
              <w:t>4</w:t>
            </w:r>
            <w:r w:rsidRPr="0089504E">
              <w:rPr>
                <w:rFonts w:ascii="Times New Roman" w:hAnsi="Times New Roman" w:cs="Times New Roman" w:hint="eastAsia"/>
                <w:bCs/>
                <w:color w:val="auto"/>
              </w:rPr>
              <w:t>億</w:t>
            </w:r>
            <w:r w:rsidRPr="0089504E">
              <w:rPr>
                <w:rFonts w:ascii="Times New Roman" w:hAnsi="Times New Roman" w:cs="Times New Roman"/>
                <w:bCs/>
                <w:color w:val="auto"/>
              </w:rPr>
              <w:t>9,532</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千元，合併凍結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萬元，俟衛生福利部就下列各案向立法院社會福利及衛生環境委員會提出書面報告，並經同意後，始得動支。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根據衛生福利部數據顯示，</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年國內新生兒死亡人數</w:t>
            </w:r>
            <w:r w:rsidRPr="0089504E">
              <w:rPr>
                <w:rFonts w:ascii="Times New Roman" w:hAnsi="Times New Roman" w:cs="Times New Roman"/>
                <w:bCs/>
                <w:color w:val="auto"/>
              </w:rPr>
              <w:t>425</w:t>
            </w:r>
            <w:r w:rsidRPr="0089504E">
              <w:rPr>
                <w:rFonts w:ascii="Times New Roman" w:hAnsi="Times New Roman" w:cs="Times New Roman" w:hint="eastAsia"/>
                <w:bCs/>
                <w:color w:val="auto"/>
              </w:rPr>
              <w:t>人，對照全年新生兒總人數</w:t>
            </w:r>
            <w:r w:rsidRPr="0089504E">
              <w:rPr>
                <w:rFonts w:ascii="Times New Roman" w:hAnsi="Times New Roman" w:cs="Times New Roman"/>
                <w:bCs/>
                <w:color w:val="auto"/>
              </w:rPr>
              <w:t>15</w:t>
            </w:r>
            <w:r w:rsidRPr="0089504E">
              <w:rPr>
                <w:rFonts w:ascii="Times New Roman" w:hAnsi="Times New Roman" w:cs="Times New Roman" w:hint="eastAsia"/>
                <w:bCs/>
                <w:color w:val="auto"/>
              </w:rPr>
              <w:t>萬</w:t>
            </w:r>
            <w:r w:rsidRPr="0089504E">
              <w:rPr>
                <w:rFonts w:ascii="Times New Roman" w:hAnsi="Times New Roman" w:cs="Times New Roman"/>
                <w:bCs/>
                <w:color w:val="auto"/>
              </w:rPr>
              <w:t>3,820</w:t>
            </w:r>
            <w:r w:rsidRPr="0089504E">
              <w:rPr>
                <w:rFonts w:ascii="Times New Roman" w:hAnsi="Times New Roman" w:cs="Times New Roman" w:hint="eastAsia"/>
                <w:bCs/>
                <w:color w:val="auto"/>
              </w:rPr>
              <w:lastRenderedPageBreak/>
              <w:t>人，每千名活產新生兒死亡率</w:t>
            </w:r>
            <w:r w:rsidRPr="0089504E">
              <w:rPr>
                <w:rFonts w:ascii="Times New Roman" w:hAnsi="Times New Roman" w:cs="Times New Roman"/>
                <w:bCs/>
                <w:color w:val="auto"/>
              </w:rPr>
              <w:t>2.7</w:t>
            </w:r>
            <w:r w:rsidRPr="0089504E">
              <w:rPr>
                <w:rFonts w:ascii="Times New Roman" w:hAnsi="Times New Roman" w:cs="Times New Roman" w:hint="eastAsia"/>
                <w:bCs/>
                <w:color w:val="auto"/>
              </w:rPr>
              <w:t>，等同於近</w:t>
            </w:r>
            <w:r w:rsidRPr="0089504E">
              <w:rPr>
                <w:rFonts w:ascii="Times New Roman" w:hAnsi="Times New Roman" w:cs="Times New Roman"/>
                <w:bCs/>
                <w:color w:val="auto"/>
              </w:rPr>
              <w:t>20</w:t>
            </w:r>
            <w:r w:rsidRPr="0089504E">
              <w:rPr>
                <w:rFonts w:ascii="Times New Roman" w:hAnsi="Times New Roman" w:cs="Times New Roman" w:hint="eastAsia"/>
                <w:bCs/>
                <w:color w:val="auto"/>
              </w:rPr>
              <w:t>年前的水準（</w:t>
            </w:r>
            <w:r w:rsidRPr="0089504E">
              <w:rPr>
                <w:rFonts w:ascii="Times New Roman" w:hAnsi="Times New Roman" w:cs="Times New Roman"/>
                <w:bCs/>
                <w:color w:val="auto"/>
              </w:rPr>
              <w:t>92</w:t>
            </w:r>
            <w:r w:rsidRPr="0089504E">
              <w:rPr>
                <w:rFonts w:ascii="Times New Roman" w:hAnsi="Times New Roman" w:cs="Times New Roman" w:hint="eastAsia"/>
                <w:bCs/>
                <w:color w:val="auto"/>
              </w:rPr>
              <w:t>年），是近</w:t>
            </w:r>
            <w:r w:rsidRPr="0089504E">
              <w:rPr>
                <w:rFonts w:ascii="Times New Roman" w:hAnsi="Times New Roman" w:cs="Times New Roman"/>
                <w:bCs/>
                <w:color w:val="auto"/>
              </w:rPr>
              <w:t>10</w:t>
            </w:r>
            <w:r w:rsidRPr="0089504E">
              <w:rPr>
                <w:rFonts w:ascii="Times New Roman" w:hAnsi="Times New Roman" w:cs="Times New Roman" w:hint="eastAsia"/>
                <w:bCs/>
                <w:color w:val="auto"/>
              </w:rPr>
              <w:t>年新高紀錄，且</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w:t>
            </w:r>
            <w:r w:rsidRPr="0089504E">
              <w:rPr>
                <w:rFonts w:ascii="Times New Roman" w:hAnsi="Times New Roman" w:cs="Times New Roman"/>
                <w:bCs/>
                <w:color w:val="auto"/>
              </w:rPr>
              <w:t>5</w:t>
            </w:r>
            <w:r w:rsidRPr="0089504E">
              <w:rPr>
                <w:rFonts w:ascii="Times New Roman" w:hAnsi="Times New Roman" w:cs="Times New Roman" w:hint="eastAsia"/>
                <w:bCs/>
                <w:color w:val="auto"/>
              </w:rPr>
              <w:t>歲以下兒童死亡率高達千分之四點九，</w:t>
            </w:r>
            <w:r w:rsidRPr="0089504E">
              <w:rPr>
                <w:rFonts w:ascii="Times New Roman" w:hAnsi="Times New Roman" w:cs="Times New Roman"/>
                <w:bCs/>
                <w:color w:val="auto"/>
              </w:rPr>
              <w:t>OECD</w:t>
            </w:r>
            <w:r w:rsidRPr="0089504E">
              <w:rPr>
                <w:rFonts w:ascii="Times New Roman" w:hAnsi="Times New Roman" w:cs="Times New Roman" w:hint="eastAsia"/>
                <w:bCs/>
                <w:color w:val="auto"/>
              </w:rPr>
              <w:t>國家平均值千分之一點九的</w:t>
            </w:r>
            <w:r w:rsidRPr="0089504E">
              <w:rPr>
                <w:rFonts w:ascii="Times New Roman" w:hAnsi="Times New Roman" w:cs="Times New Roman"/>
                <w:bCs/>
                <w:color w:val="auto"/>
              </w:rPr>
              <w:t>2.5</w:t>
            </w:r>
            <w:r w:rsidRPr="0089504E">
              <w:rPr>
                <w:rFonts w:ascii="Times New Roman" w:hAnsi="Times New Roman" w:cs="Times New Roman" w:hint="eastAsia"/>
                <w:bCs/>
                <w:color w:val="auto"/>
              </w:rPr>
              <w:t>倍，也比鄰近國家日本的千分之二點五，南韓的千分之三點二來得高，顯見國內兒童醫療品質已出現警訊；另查，衛生福利部優化兒童醫療照護計畫中，</w:t>
            </w:r>
            <w:r w:rsidRPr="0089504E">
              <w:rPr>
                <w:rFonts w:ascii="Times New Roman" w:hAnsi="Times New Roman" w:cs="Times New Roman"/>
                <w:bCs/>
                <w:color w:val="auto"/>
              </w:rPr>
              <w:t>5</w:t>
            </w:r>
            <w:r w:rsidRPr="0089504E">
              <w:rPr>
                <w:rFonts w:ascii="Times New Roman" w:hAnsi="Times New Roman" w:cs="Times New Roman" w:hint="eastAsia"/>
                <w:bCs/>
                <w:color w:val="auto"/>
              </w:rPr>
              <w:t>歲以下兒童死亡率每年平均下降大於</w:t>
            </w:r>
            <w:r w:rsidRPr="0089504E">
              <w:rPr>
                <w:rFonts w:ascii="Times New Roman" w:hAnsi="Times New Roman" w:cs="Times New Roman"/>
                <w:bCs/>
                <w:color w:val="auto"/>
              </w:rPr>
              <w:t>0.1</w:t>
            </w:r>
            <w:r w:rsidRPr="0089504E">
              <w:rPr>
                <w:rFonts w:ascii="Times New Roman" w:hAnsi="Times New Roman" w:cs="Times New Roman" w:hint="eastAsia"/>
                <w:bCs/>
                <w:color w:val="auto"/>
              </w:rPr>
              <w:t>‰之目標亦未達成，爰針對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年度衛生福利部「醫政業務」項下「優化兒童醫療照護計畫」預算編列</w:t>
            </w:r>
            <w:r w:rsidRPr="0089504E">
              <w:rPr>
                <w:rFonts w:ascii="Times New Roman" w:hAnsi="Times New Roman" w:cs="Times New Roman"/>
                <w:bCs/>
                <w:color w:val="auto"/>
              </w:rPr>
              <w:t>4</w:t>
            </w:r>
            <w:r w:rsidRPr="0089504E">
              <w:rPr>
                <w:rFonts w:ascii="Times New Roman" w:hAnsi="Times New Roman" w:cs="Times New Roman" w:hint="eastAsia"/>
                <w:bCs/>
                <w:color w:val="auto"/>
              </w:rPr>
              <w:t>億</w:t>
            </w:r>
            <w:r w:rsidRPr="0089504E">
              <w:rPr>
                <w:rFonts w:ascii="Times New Roman" w:hAnsi="Times New Roman" w:cs="Times New Roman"/>
                <w:bCs/>
                <w:color w:val="auto"/>
              </w:rPr>
              <w:t>9,532</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萬元，衛生福利部應提出降低</w:t>
            </w:r>
            <w:r w:rsidRPr="0089504E">
              <w:rPr>
                <w:rFonts w:ascii="Times New Roman" w:hAnsi="Times New Roman" w:cs="Times New Roman"/>
                <w:bCs/>
                <w:color w:val="auto"/>
              </w:rPr>
              <w:t>5</w:t>
            </w:r>
            <w:r w:rsidRPr="0089504E">
              <w:rPr>
                <w:rFonts w:ascii="Times New Roman" w:hAnsi="Times New Roman" w:cs="Times New Roman" w:hint="eastAsia"/>
                <w:bCs/>
                <w:color w:val="auto"/>
              </w:rPr>
              <w:t>歲以下兒童死亡率及優化兒童醫療照顧措施對策，並向立法院社會福利及衛生環境委員會提出書面報告，並經同意後，始得動支。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2.112</w:t>
            </w:r>
            <w:r w:rsidRPr="0089504E">
              <w:rPr>
                <w:rFonts w:ascii="Times New Roman" w:hAnsi="Times New Roman" w:cs="Times New Roman" w:hint="eastAsia"/>
                <w:bCs/>
                <w:color w:val="auto"/>
              </w:rPr>
              <w:t>年度衛生福利部「醫政業務」項下「優化兒童醫療照護計畫」預算編列</w:t>
            </w:r>
            <w:r w:rsidRPr="0089504E">
              <w:rPr>
                <w:rFonts w:ascii="Times New Roman" w:hAnsi="Times New Roman" w:cs="Times New Roman"/>
                <w:bCs/>
                <w:color w:val="auto"/>
              </w:rPr>
              <w:t>4</w:t>
            </w:r>
            <w:r w:rsidRPr="0089504E">
              <w:rPr>
                <w:rFonts w:ascii="Times New Roman" w:hAnsi="Times New Roman" w:cs="Times New Roman" w:hint="eastAsia"/>
                <w:bCs/>
                <w:color w:val="auto"/>
              </w:rPr>
              <w:t>億</w:t>
            </w:r>
            <w:r w:rsidRPr="0089504E">
              <w:rPr>
                <w:rFonts w:ascii="Times New Roman" w:hAnsi="Times New Roman" w:cs="Times New Roman"/>
                <w:bCs/>
                <w:color w:val="auto"/>
              </w:rPr>
              <w:t>9,532</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千元，辦理幼兒專責醫師制度計畫、捐助醫療機構辦理周產期母嬰醫療中心、兒童緊急傷病患醫療服務及培訓兒童醫療專業照護人力等。惟按衛生福利部統計，</w:t>
            </w:r>
            <w:r w:rsidRPr="0089504E">
              <w:rPr>
                <w:rFonts w:ascii="Times New Roman" w:hAnsi="Times New Roman" w:cs="Times New Roman"/>
                <w:bCs/>
                <w:color w:val="auto"/>
              </w:rPr>
              <w:t>101</w:t>
            </w:r>
            <w:r w:rsidRPr="0089504E">
              <w:rPr>
                <w:rFonts w:ascii="Times New Roman" w:hAnsi="Times New Roman" w:cs="Times New Roman" w:hint="eastAsia"/>
                <w:bCs/>
                <w:color w:val="auto"/>
              </w:rPr>
              <w:t>年度起我國孕產婦死亡率概呈上升趨勢，且</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年度我國孕產婦死亡率達每</w:t>
            </w:r>
            <w:r w:rsidRPr="0089504E">
              <w:rPr>
                <w:rFonts w:ascii="Times New Roman" w:hAnsi="Times New Roman" w:cs="Times New Roman"/>
                <w:bCs/>
                <w:color w:val="auto"/>
              </w:rPr>
              <w:t>10</w:t>
            </w:r>
            <w:r w:rsidRPr="0089504E">
              <w:rPr>
                <w:rFonts w:ascii="Times New Roman" w:hAnsi="Times New Roman" w:cs="Times New Roman" w:hint="eastAsia"/>
                <w:bCs/>
                <w:color w:val="auto"/>
              </w:rPr>
              <w:t>萬活產之</w:t>
            </w:r>
            <w:r w:rsidRPr="0089504E">
              <w:rPr>
                <w:rFonts w:ascii="Times New Roman" w:hAnsi="Times New Roman" w:cs="Times New Roman"/>
                <w:bCs/>
                <w:color w:val="auto"/>
              </w:rPr>
              <w:t>14</w:t>
            </w:r>
            <w:r w:rsidRPr="0089504E">
              <w:rPr>
                <w:rFonts w:ascii="Times New Roman" w:hAnsi="Times New Roman" w:cs="Times New Roman" w:hint="eastAsia"/>
                <w:bCs/>
                <w:color w:val="auto"/>
              </w:rPr>
              <w:t>人，為</w:t>
            </w:r>
            <w:r w:rsidRPr="0089504E">
              <w:rPr>
                <w:rFonts w:ascii="Times New Roman" w:hAnsi="Times New Roman" w:cs="Times New Roman"/>
                <w:bCs/>
                <w:color w:val="auto"/>
              </w:rPr>
              <w:t>101</w:t>
            </w:r>
            <w:r w:rsidRPr="0089504E">
              <w:rPr>
                <w:rFonts w:ascii="Times New Roman" w:hAnsi="Times New Roman" w:cs="Times New Roman" w:hint="eastAsia"/>
                <w:bCs/>
                <w:color w:val="auto"/>
              </w:rPr>
              <w:t>年度以來次高。依</w:t>
            </w:r>
            <w:r w:rsidRPr="0089504E">
              <w:rPr>
                <w:rFonts w:ascii="Times New Roman" w:hAnsi="Times New Roman" w:cs="Times New Roman"/>
                <w:bCs/>
                <w:color w:val="auto"/>
              </w:rPr>
              <w:t>2021</w:t>
            </w:r>
            <w:r w:rsidRPr="0089504E">
              <w:rPr>
                <w:rFonts w:ascii="Times New Roman" w:hAnsi="Times New Roman" w:cs="Times New Roman" w:hint="eastAsia"/>
                <w:bCs/>
                <w:color w:val="auto"/>
              </w:rPr>
              <w:t>生產事故救濟報告，</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年度我國孕產婦死亡審定救濟案件共</w:t>
            </w:r>
            <w:r w:rsidRPr="0089504E">
              <w:rPr>
                <w:rFonts w:ascii="Times New Roman" w:hAnsi="Times New Roman" w:cs="Times New Roman"/>
                <w:bCs/>
                <w:color w:val="auto"/>
              </w:rPr>
              <w:t>31</w:t>
            </w:r>
            <w:r w:rsidRPr="0089504E">
              <w:rPr>
                <w:rFonts w:ascii="Times New Roman" w:hAnsi="Times New Roman" w:cs="Times New Roman" w:hint="eastAsia"/>
                <w:bCs/>
                <w:color w:val="auto"/>
              </w:rPr>
              <w:t>件，其中孕產婦死亡案件之事故原因分析結果，主要以羊水栓塞及妊娠高血壓為最大宗，各占</w:t>
            </w:r>
            <w:r w:rsidRPr="0089504E">
              <w:rPr>
                <w:rFonts w:ascii="Times New Roman" w:hAnsi="Times New Roman" w:cs="Times New Roman"/>
                <w:bCs/>
                <w:color w:val="auto"/>
              </w:rPr>
              <w:t>8</w:t>
            </w:r>
            <w:r w:rsidRPr="0089504E">
              <w:rPr>
                <w:rFonts w:ascii="Times New Roman" w:hAnsi="Times New Roman" w:cs="Times New Roman" w:hint="eastAsia"/>
                <w:bCs/>
                <w:color w:val="auto"/>
              </w:rPr>
              <w:t>件次（各占死亡審定救濟</w:t>
            </w:r>
            <w:r w:rsidRPr="0089504E">
              <w:rPr>
                <w:rFonts w:ascii="Times New Roman" w:hAnsi="Times New Roman" w:cs="Times New Roman"/>
                <w:bCs/>
                <w:color w:val="auto"/>
              </w:rPr>
              <w:t>31</w:t>
            </w:r>
            <w:r w:rsidRPr="0089504E">
              <w:rPr>
                <w:rFonts w:ascii="Times New Roman" w:hAnsi="Times New Roman" w:cs="Times New Roman" w:hint="eastAsia"/>
                <w:bCs/>
                <w:color w:val="auto"/>
              </w:rPr>
              <w:t>件之</w:t>
            </w:r>
            <w:r w:rsidRPr="0089504E">
              <w:rPr>
                <w:rFonts w:ascii="Times New Roman" w:hAnsi="Times New Roman" w:cs="Times New Roman"/>
                <w:bCs/>
                <w:color w:val="auto"/>
              </w:rPr>
              <w:t>25.8%</w:t>
            </w:r>
            <w:r w:rsidRPr="0089504E">
              <w:rPr>
                <w:rFonts w:ascii="Times New Roman" w:hAnsi="Times New Roman" w:cs="Times New Roman" w:hint="eastAsia"/>
                <w:bCs/>
                <w:color w:val="auto"/>
              </w:rPr>
              <w:t>）；其次為子宮收縮不良</w:t>
            </w:r>
            <w:r w:rsidRPr="0089504E">
              <w:rPr>
                <w:rFonts w:ascii="Times New Roman" w:hAnsi="Times New Roman" w:cs="Times New Roman"/>
                <w:bCs/>
                <w:color w:val="auto"/>
              </w:rPr>
              <w:t>/</w:t>
            </w:r>
            <w:r w:rsidRPr="0089504E">
              <w:rPr>
                <w:rFonts w:ascii="Times New Roman" w:hAnsi="Times New Roman" w:cs="Times New Roman" w:hint="eastAsia"/>
                <w:bCs/>
                <w:color w:val="auto"/>
              </w:rPr>
              <w:t>產後大出血</w:t>
            </w:r>
            <w:r w:rsidRPr="0089504E">
              <w:rPr>
                <w:rFonts w:ascii="Times New Roman" w:hAnsi="Times New Roman" w:cs="Times New Roman"/>
                <w:bCs/>
                <w:color w:val="auto"/>
              </w:rPr>
              <w:t>/</w:t>
            </w:r>
            <w:r w:rsidRPr="0089504E">
              <w:rPr>
                <w:rFonts w:ascii="Times New Roman" w:hAnsi="Times New Roman" w:cs="Times New Roman" w:hint="eastAsia"/>
                <w:bCs/>
                <w:color w:val="auto"/>
              </w:rPr>
              <w:t>瀰漫性血管內凝血症（</w:t>
            </w:r>
            <w:r w:rsidRPr="0089504E">
              <w:rPr>
                <w:rFonts w:ascii="Times New Roman" w:hAnsi="Times New Roman" w:cs="Times New Roman"/>
                <w:bCs/>
                <w:color w:val="auto"/>
              </w:rPr>
              <w:t>DIC</w:t>
            </w:r>
            <w:r w:rsidRPr="0089504E">
              <w:rPr>
                <w:rFonts w:ascii="Times New Roman" w:hAnsi="Times New Roman" w:cs="Times New Roman" w:hint="eastAsia"/>
                <w:bCs/>
                <w:color w:val="auto"/>
              </w:rPr>
              <w:t>），共有</w:t>
            </w:r>
            <w:r w:rsidRPr="0089504E">
              <w:rPr>
                <w:rFonts w:ascii="Times New Roman" w:hAnsi="Times New Roman" w:cs="Times New Roman"/>
                <w:bCs/>
                <w:color w:val="auto"/>
              </w:rPr>
              <w:t>7</w:t>
            </w:r>
            <w:r w:rsidRPr="0089504E">
              <w:rPr>
                <w:rFonts w:ascii="Times New Roman" w:hAnsi="Times New Roman" w:cs="Times New Roman" w:hint="eastAsia"/>
                <w:bCs/>
                <w:color w:val="auto"/>
              </w:rPr>
              <w:t>件次（占死亡審定救濟</w:t>
            </w:r>
            <w:r w:rsidRPr="0089504E">
              <w:rPr>
                <w:rFonts w:ascii="Times New Roman" w:hAnsi="Times New Roman" w:cs="Times New Roman"/>
                <w:bCs/>
                <w:color w:val="auto"/>
              </w:rPr>
              <w:t>31</w:t>
            </w:r>
            <w:r w:rsidRPr="0089504E">
              <w:rPr>
                <w:rFonts w:ascii="Times New Roman" w:hAnsi="Times New Roman" w:cs="Times New Roman" w:hint="eastAsia"/>
                <w:bCs/>
                <w:color w:val="auto"/>
              </w:rPr>
              <w:t>件之</w:t>
            </w:r>
            <w:r w:rsidRPr="0089504E">
              <w:rPr>
                <w:rFonts w:ascii="Times New Roman" w:hAnsi="Times New Roman" w:cs="Times New Roman"/>
                <w:bCs/>
                <w:color w:val="auto"/>
              </w:rPr>
              <w:t>22.6%</w:t>
            </w:r>
            <w:r w:rsidRPr="0089504E">
              <w:rPr>
                <w:rFonts w:ascii="Times New Roman" w:hAnsi="Times New Roman" w:cs="Times New Roman" w:hint="eastAsia"/>
                <w:bCs/>
                <w:color w:val="auto"/>
              </w:rPr>
              <w:t>）。我國女性生育平均年齡逐年提升，參據國民健康署資料，</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年女性生育平均年齡</w:t>
            </w:r>
            <w:r w:rsidRPr="0089504E">
              <w:rPr>
                <w:rFonts w:ascii="Times New Roman" w:hAnsi="Times New Roman" w:cs="Times New Roman"/>
                <w:bCs/>
                <w:color w:val="auto"/>
              </w:rPr>
              <w:t>32.29</w:t>
            </w:r>
            <w:r w:rsidRPr="0089504E">
              <w:rPr>
                <w:rFonts w:ascii="Times New Roman" w:hAnsi="Times New Roman" w:cs="Times New Roman" w:hint="eastAsia"/>
                <w:bCs/>
                <w:color w:val="auto"/>
              </w:rPr>
              <w:t>歲、生育第</w:t>
            </w:r>
            <w:r w:rsidRPr="0089504E">
              <w:rPr>
                <w:rFonts w:ascii="Times New Roman" w:hAnsi="Times New Roman" w:cs="Times New Roman"/>
                <w:bCs/>
                <w:color w:val="auto"/>
              </w:rPr>
              <w:t>1</w:t>
            </w:r>
            <w:r w:rsidRPr="0089504E">
              <w:rPr>
                <w:rFonts w:ascii="Times New Roman" w:hAnsi="Times New Roman" w:cs="Times New Roman" w:hint="eastAsia"/>
                <w:bCs/>
                <w:color w:val="auto"/>
              </w:rPr>
              <w:t>胎平均年齡為</w:t>
            </w:r>
            <w:r w:rsidRPr="0089504E">
              <w:rPr>
                <w:rFonts w:ascii="Times New Roman" w:hAnsi="Times New Roman" w:cs="Times New Roman"/>
                <w:bCs/>
                <w:color w:val="auto"/>
              </w:rPr>
              <w:t>31.23</w:t>
            </w:r>
            <w:r w:rsidRPr="0089504E">
              <w:rPr>
                <w:rFonts w:ascii="Times New Roman" w:hAnsi="Times New Roman" w:cs="Times New Roman" w:hint="eastAsia"/>
                <w:bCs/>
                <w:color w:val="auto"/>
              </w:rPr>
              <w:t>歲亦高於</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年度，顯示國人生育年齡普遍延後，高危險妊娠風險隨之增加，為持續提升我國孕產婦之照護</w:t>
            </w:r>
            <w:r w:rsidRPr="0089504E">
              <w:rPr>
                <w:rFonts w:ascii="Times New Roman" w:hAnsi="Times New Roman" w:cs="Times New Roman" w:hint="eastAsia"/>
                <w:bCs/>
                <w:color w:val="auto"/>
              </w:rPr>
              <w:lastRenderedPageBreak/>
              <w:t>品質、降低孕產婦死亡率，爰針對是項預算凍結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3.</w:t>
            </w:r>
            <w:r w:rsidRPr="0089504E">
              <w:rPr>
                <w:rFonts w:ascii="Times New Roman" w:hAnsi="Times New Roman" w:cs="Times New Roman" w:hint="eastAsia"/>
                <w:bCs/>
                <w:color w:val="auto"/>
              </w:rPr>
              <w:t>台灣面臨少子女化的國安危機，</w:t>
            </w:r>
            <w:r w:rsidRPr="0089504E">
              <w:rPr>
                <w:rFonts w:ascii="Times New Roman" w:hAnsi="Times New Roman" w:cs="Times New Roman"/>
                <w:bCs/>
                <w:color w:val="auto"/>
              </w:rPr>
              <w:t>111</w:t>
            </w:r>
            <w:r w:rsidRPr="0089504E">
              <w:rPr>
                <w:rFonts w:ascii="Times New Roman" w:hAnsi="Times New Roman" w:cs="Times New Roman" w:hint="eastAsia"/>
                <w:bCs/>
                <w:color w:val="auto"/>
              </w:rPr>
              <w:t>年</w:t>
            </w:r>
            <w:r w:rsidRPr="0089504E">
              <w:rPr>
                <w:rFonts w:ascii="Times New Roman" w:hAnsi="Times New Roman" w:cs="Times New Roman"/>
                <w:bCs/>
                <w:color w:val="auto"/>
              </w:rPr>
              <w:t>1</w:t>
            </w:r>
            <w:r w:rsidRPr="0089504E">
              <w:rPr>
                <w:rFonts w:ascii="Times New Roman" w:hAnsi="Times New Roman" w:cs="Times New Roman" w:hint="eastAsia"/>
                <w:bCs/>
                <w:color w:val="auto"/>
              </w:rPr>
              <w:t>至</w:t>
            </w:r>
            <w:r w:rsidRPr="0089504E">
              <w:rPr>
                <w:rFonts w:ascii="Times New Roman" w:hAnsi="Times New Roman" w:cs="Times New Roman"/>
                <w:bCs/>
                <w:color w:val="auto"/>
              </w:rPr>
              <w:t>8</w:t>
            </w:r>
            <w:r w:rsidRPr="0089504E">
              <w:rPr>
                <w:rFonts w:ascii="Times New Roman" w:hAnsi="Times New Roman" w:cs="Times New Roman" w:hint="eastAsia"/>
                <w:bCs/>
                <w:color w:val="auto"/>
              </w:rPr>
              <w:t>月新生兒約</w:t>
            </w:r>
            <w:r w:rsidRPr="0089504E">
              <w:rPr>
                <w:rFonts w:ascii="Times New Roman" w:hAnsi="Times New Roman" w:cs="Times New Roman"/>
                <w:bCs/>
                <w:color w:val="auto"/>
              </w:rPr>
              <w:t>9</w:t>
            </w:r>
            <w:r w:rsidRPr="0089504E">
              <w:rPr>
                <w:rFonts w:ascii="Times New Roman" w:hAnsi="Times New Roman" w:cs="Times New Roman" w:hint="eastAsia"/>
                <w:bCs/>
                <w:color w:val="auto"/>
              </w:rPr>
              <w:t>萬人。許多醫院的兒科逐漸萎縮、人力不足，照顧的孩子人數變少，鮮少有處理重症經驗，環環相扣，讓台灣出現偏鄉沒兒科醫師，部分地區醫院雖然有兒科醫師，但也只剩</w:t>
            </w:r>
            <w:r w:rsidRPr="0089504E">
              <w:rPr>
                <w:rFonts w:ascii="Times New Roman" w:hAnsi="Times New Roman" w:cs="Times New Roman"/>
                <w:bCs/>
                <w:color w:val="auto"/>
              </w:rPr>
              <w:t>1</w:t>
            </w:r>
            <w:r w:rsidRPr="0089504E">
              <w:rPr>
                <w:rFonts w:ascii="Times New Roman" w:hAnsi="Times New Roman" w:cs="Times New Roman" w:hint="eastAsia"/>
                <w:bCs/>
                <w:color w:val="auto"/>
              </w:rPr>
              <w:t>、</w:t>
            </w:r>
            <w:r w:rsidRPr="0089504E">
              <w:rPr>
                <w:rFonts w:ascii="Times New Roman" w:hAnsi="Times New Roman" w:cs="Times New Roman"/>
                <w:bCs/>
                <w:color w:val="auto"/>
              </w:rPr>
              <w:t>2</w:t>
            </w:r>
            <w:r w:rsidRPr="0089504E">
              <w:rPr>
                <w:rFonts w:ascii="Times New Roman" w:hAnsi="Times New Roman" w:cs="Times New Roman" w:hint="eastAsia"/>
                <w:bCs/>
                <w:color w:val="auto"/>
              </w:rPr>
              <w:t>位，大多只會處理急症，較缺乏重症經驗，衛生福利部雖已提出「優化兒童醫療照護計畫」，明定八大策略，但對於如何留住兒科醫師仍未提出具體方案。台灣新生兒千分之四點五的死亡率，高於鄰近國家日本的千分之二點五、韓國的千分之三點二。薛瑞元部長亦曾在媒體上表示「台灣已經砸重金防治新生兒死亡，卻未見效果，死亡率仍舊偏高」，分析一歲以下新生兒死亡原因，第二名與第三名都與早產有關，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年度衛生福利部「醫政業務」項下「優化兒童醫療照護計畫」預算編列</w:t>
            </w:r>
            <w:r w:rsidRPr="0089504E">
              <w:rPr>
                <w:rFonts w:ascii="Times New Roman" w:hAnsi="Times New Roman" w:cs="Times New Roman"/>
                <w:bCs/>
                <w:color w:val="auto"/>
              </w:rPr>
              <w:t>4</w:t>
            </w:r>
            <w:r w:rsidRPr="0089504E">
              <w:rPr>
                <w:rFonts w:ascii="Times New Roman" w:hAnsi="Times New Roman" w:cs="Times New Roman" w:hint="eastAsia"/>
                <w:bCs/>
                <w:color w:val="auto"/>
              </w:rPr>
              <w:t>億</w:t>
            </w:r>
            <w:r w:rsidRPr="0089504E">
              <w:rPr>
                <w:rFonts w:ascii="Times New Roman" w:hAnsi="Times New Roman" w:cs="Times New Roman"/>
                <w:bCs/>
                <w:color w:val="auto"/>
              </w:rPr>
              <w:t>9,532</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萬元，俟衛生福利部針對上述問題提出說明及檢討改進之方案，向立法院社會福利及衛生環境委員會提出書面報告，並經同意後，始得動支。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4.112</w:t>
            </w:r>
            <w:r w:rsidRPr="0089504E">
              <w:rPr>
                <w:rFonts w:ascii="Times New Roman" w:hAnsi="Times New Roman" w:cs="Times New Roman" w:hint="eastAsia"/>
                <w:bCs/>
                <w:color w:val="auto"/>
              </w:rPr>
              <w:t>年度衛生福利部「醫政業務」項下「優化兒童醫療照護計畫」預算編列</w:t>
            </w:r>
            <w:r w:rsidRPr="0089504E">
              <w:rPr>
                <w:rFonts w:ascii="Times New Roman" w:hAnsi="Times New Roman" w:cs="Times New Roman"/>
                <w:bCs/>
                <w:color w:val="auto"/>
              </w:rPr>
              <w:t>4</w:t>
            </w:r>
            <w:r w:rsidRPr="0089504E">
              <w:rPr>
                <w:rFonts w:ascii="Times New Roman" w:hAnsi="Times New Roman" w:cs="Times New Roman" w:hint="eastAsia"/>
                <w:bCs/>
                <w:color w:val="auto"/>
              </w:rPr>
              <w:t>億</w:t>
            </w:r>
            <w:r w:rsidRPr="0089504E">
              <w:rPr>
                <w:rFonts w:ascii="Times New Roman" w:hAnsi="Times New Roman" w:cs="Times New Roman"/>
                <w:bCs/>
                <w:color w:val="auto"/>
              </w:rPr>
              <w:t>9,532</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千元，有鑑於：</w:t>
            </w:r>
            <w:r w:rsidRPr="0089504E">
              <w:rPr>
                <w:rFonts w:ascii="Times New Roman" w:hAnsi="Times New Roman" w:cs="Times New Roman"/>
                <w:bCs/>
                <w:color w:val="auto"/>
              </w:rPr>
              <w:t>(1)</w:t>
            </w:r>
            <w:r w:rsidRPr="0089504E">
              <w:rPr>
                <w:rFonts w:ascii="Times New Roman" w:hAnsi="Times New Roman" w:cs="Times New Roman" w:hint="eastAsia"/>
                <w:bCs/>
                <w:color w:val="auto"/>
              </w:rPr>
              <w:t>據衛生福利部統計，</w:t>
            </w:r>
            <w:r w:rsidRPr="0089504E">
              <w:rPr>
                <w:rFonts w:ascii="Times New Roman" w:hAnsi="Times New Roman" w:cs="Times New Roman"/>
                <w:bCs/>
                <w:color w:val="auto"/>
              </w:rPr>
              <w:t>101</w:t>
            </w:r>
            <w:r w:rsidRPr="0089504E">
              <w:rPr>
                <w:rFonts w:ascii="Times New Roman" w:hAnsi="Times New Roman" w:cs="Times New Roman" w:hint="eastAsia"/>
                <w:bCs/>
                <w:color w:val="auto"/>
              </w:rPr>
              <w:t>年度起我國孕產婦死亡率整體呈上升趨勢，</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年度我國孕產婦死亡率達每</w:t>
            </w:r>
            <w:r w:rsidRPr="0089504E">
              <w:rPr>
                <w:rFonts w:ascii="Times New Roman" w:hAnsi="Times New Roman" w:cs="Times New Roman"/>
                <w:bCs/>
                <w:color w:val="auto"/>
              </w:rPr>
              <w:t>10</w:t>
            </w:r>
            <w:r w:rsidRPr="0089504E">
              <w:rPr>
                <w:rFonts w:ascii="Times New Roman" w:hAnsi="Times New Roman" w:cs="Times New Roman" w:hint="eastAsia"/>
                <w:bCs/>
                <w:color w:val="auto"/>
              </w:rPr>
              <w:t>萬活產中</w:t>
            </w:r>
            <w:r w:rsidRPr="0089504E">
              <w:rPr>
                <w:rFonts w:ascii="Times New Roman" w:hAnsi="Times New Roman" w:cs="Times New Roman"/>
                <w:bCs/>
                <w:color w:val="auto"/>
              </w:rPr>
              <w:t>14</w:t>
            </w:r>
            <w:r w:rsidRPr="0089504E">
              <w:rPr>
                <w:rFonts w:ascii="Times New Roman" w:hAnsi="Times New Roman" w:cs="Times New Roman" w:hint="eastAsia"/>
                <w:bCs/>
                <w:color w:val="auto"/>
              </w:rPr>
              <w:t>人，為</w:t>
            </w:r>
            <w:r w:rsidRPr="0089504E">
              <w:rPr>
                <w:rFonts w:ascii="Times New Roman" w:hAnsi="Times New Roman" w:cs="Times New Roman"/>
                <w:bCs/>
                <w:color w:val="auto"/>
              </w:rPr>
              <w:t>101</w:t>
            </w:r>
            <w:r w:rsidRPr="0089504E">
              <w:rPr>
                <w:rFonts w:ascii="Times New Roman" w:hAnsi="Times New Roman" w:cs="Times New Roman" w:hint="eastAsia"/>
                <w:bCs/>
                <w:color w:val="auto"/>
              </w:rPr>
              <w:t>年度以來次高。</w:t>
            </w:r>
            <w:r w:rsidRPr="0089504E">
              <w:rPr>
                <w:rFonts w:ascii="Times New Roman" w:hAnsi="Times New Roman" w:cs="Times New Roman"/>
                <w:bCs/>
                <w:color w:val="auto"/>
              </w:rPr>
              <w:t>(2)</w:t>
            </w:r>
            <w:r w:rsidRPr="0089504E">
              <w:rPr>
                <w:rFonts w:ascii="Times New Roman" w:hAnsi="Times New Roman" w:cs="Times New Roman" w:hint="eastAsia"/>
                <w:bCs/>
                <w:color w:val="auto"/>
              </w:rPr>
              <w:t>根據國民健康署資料，</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年女性生育平均年齡</w:t>
            </w:r>
            <w:r w:rsidRPr="0089504E">
              <w:rPr>
                <w:rFonts w:ascii="Times New Roman" w:hAnsi="Times New Roman" w:cs="Times New Roman"/>
                <w:bCs/>
                <w:color w:val="auto"/>
              </w:rPr>
              <w:t>32.29</w:t>
            </w:r>
            <w:r w:rsidRPr="0089504E">
              <w:rPr>
                <w:rFonts w:ascii="Times New Roman" w:hAnsi="Times New Roman" w:cs="Times New Roman" w:hint="eastAsia"/>
                <w:bCs/>
                <w:color w:val="auto"/>
              </w:rPr>
              <w:t>歲、生育第</w:t>
            </w:r>
            <w:r w:rsidRPr="0089504E">
              <w:rPr>
                <w:rFonts w:ascii="Times New Roman" w:hAnsi="Times New Roman" w:cs="Times New Roman"/>
                <w:bCs/>
                <w:color w:val="auto"/>
              </w:rPr>
              <w:t>1</w:t>
            </w:r>
            <w:r w:rsidRPr="0089504E">
              <w:rPr>
                <w:rFonts w:ascii="Times New Roman" w:hAnsi="Times New Roman" w:cs="Times New Roman" w:hint="eastAsia"/>
                <w:bCs/>
                <w:color w:val="auto"/>
              </w:rPr>
              <w:t>胎平均年齡為</w:t>
            </w:r>
            <w:r w:rsidRPr="0089504E">
              <w:rPr>
                <w:rFonts w:ascii="Times New Roman" w:hAnsi="Times New Roman" w:cs="Times New Roman"/>
                <w:bCs/>
                <w:color w:val="auto"/>
              </w:rPr>
              <w:t>31.23</w:t>
            </w:r>
            <w:r w:rsidRPr="0089504E">
              <w:rPr>
                <w:rFonts w:ascii="Times New Roman" w:hAnsi="Times New Roman" w:cs="Times New Roman" w:hint="eastAsia"/>
                <w:bCs/>
                <w:color w:val="auto"/>
              </w:rPr>
              <w:t>歲，皆高於</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年度，國人生育年齡普遍延後，妊娠風險隨之增加，衛生福利部允宜提升我國孕產婦之照護品質，完善母嬰照護環境，以降低孕產</w:t>
            </w:r>
            <w:r w:rsidRPr="0089504E">
              <w:rPr>
                <w:rFonts w:ascii="Times New Roman" w:hAnsi="Times New Roman" w:cs="Times New Roman" w:hint="eastAsia"/>
                <w:bCs/>
                <w:color w:val="auto"/>
              </w:rPr>
              <w:lastRenderedPageBreak/>
              <w:t>婦死亡率。爰針對是項預算凍結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萬元，俟衛生福利部向立法院社會福利及衛生環境委員會提出未來精進計畫之書面報告，並經同意後，始得動支。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5.</w:t>
            </w:r>
            <w:r w:rsidRPr="0089504E">
              <w:rPr>
                <w:rFonts w:ascii="Times New Roman" w:hAnsi="Times New Roman" w:cs="Times New Roman" w:hint="eastAsia"/>
                <w:bCs/>
                <w:color w:val="auto"/>
              </w:rPr>
              <w:t>立法院法制局針對新生兒創新低之生育照護問題提出報告，報告指出，臺灣的總生育率低，新生兒</w:t>
            </w:r>
            <w:r w:rsidRPr="0089504E">
              <w:rPr>
                <w:rFonts w:ascii="Times New Roman" w:hAnsi="Times New Roman" w:cs="Times New Roman"/>
                <w:bCs/>
                <w:color w:val="auto"/>
              </w:rPr>
              <w:t>/</w:t>
            </w:r>
            <w:r w:rsidRPr="0089504E">
              <w:rPr>
                <w:rFonts w:ascii="Times New Roman" w:hAnsi="Times New Roman" w:cs="Times New Roman" w:hint="eastAsia"/>
                <w:bCs/>
                <w:color w:val="auto"/>
              </w:rPr>
              <w:t>兒童死亡率偏高，數項兒童死亡率指標（如新生兒死亡率、</w:t>
            </w:r>
            <w:r w:rsidRPr="0089504E">
              <w:rPr>
                <w:rFonts w:ascii="Times New Roman" w:hAnsi="Times New Roman" w:cs="Times New Roman"/>
                <w:bCs/>
                <w:color w:val="auto"/>
              </w:rPr>
              <w:t>5</w:t>
            </w:r>
            <w:r w:rsidRPr="0089504E">
              <w:rPr>
                <w:rFonts w:ascii="Times New Roman" w:hAnsi="Times New Roman" w:cs="Times New Roman" w:hint="eastAsia"/>
                <w:bCs/>
                <w:color w:val="auto"/>
              </w:rPr>
              <w:t>歲以下兒童死亡率等），近年來的改善幅度有限，其中與醫療或疾病相關的因素占了五成以上，實有必要正視兒童醫療照護問題。然近年來，拯救兒童生命的醫療人力卻相當失調，造成治療重難症病童的醫院無足夠的兒科專科醫師可以照護病童的情況，衛生福利部亟需研謀改善措施，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年度衛生福利部「醫政業務」項下「優化兒童醫療照護計畫」預算編列</w:t>
            </w:r>
            <w:r w:rsidRPr="0089504E">
              <w:rPr>
                <w:rFonts w:ascii="Times New Roman" w:hAnsi="Times New Roman" w:cs="Times New Roman"/>
                <w:bCs/>
                <w:color w:val="auto"/>
              </w:rPr>
              <w:t>4</w:t>
            </w:r>
            <w:r w:rsidRPr="0089504E">
              <w:rPr>
                <w:rFonts w:ascii="Times New Roman" w:hAnsi="Times New Roman" w:cs="Times New Roman" w:hint="eastAsia"/>
                <w:bCs/>
                <w:color w:val="auto"/>
              </w:rPr>
              <w:t>億</w:t>
            </w:r>
            <w:r w:rsidRPr="0089504E">
              <w:rPr>
                <w:rFonts w:ascii="Times New Roman" w:hAnsi="Times New Roman" w:cs="Times New Roman"/>
                <w:bCs/>
                <w:color w:val="auto"/>
              </w:rPr>
              <w:t>9,532</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萬元，俟衛生福利部向立法院社會福利及衛生環境委員會提出書面報告，並經同意後，始得動支。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6.112</w:t>
            </w:r>
            <w:r w:rsidRPr="0089504E">
              <w:rPr>
                <w:rFonts w:ascii="Times New Roman" w:hAnsi="Times New Roman" w:cs="Times New Roman" w:hint="eastAsia"/>
                <w:bCs/>
                <w:color w:val="auto"/>
              </w:rPr>
              <w:t>年度衛生福利部「醫政業務」項下「優化兒童醫療照護計畫」預算編列</w:t>
            </w:r>
            <w:r w:rsidRPr="0089504E">
              <w:rPr>
                <w:rFonts w:ascii="Times New Roman" w:hAnsi="Times New Roman" w:cs="Times New Roman"/>
                <w:bCs/>
                <w:color w:val="auto"/>
              </w:rPr>
              <w:t>4</w:t>
            </w:r>
            <w:r w:rsidRPr="0089504E">
              <w:rPr>
                <w:rFonts w:ascii="Times New Roman" w:hAnsi="Times New Roman" w:cs="Times New Roman" w:hint="eastAsia"/>
                <w:bCs/>
                <w:color w:val="auto"/>
              </w:rPr>
              <w:t>億</w:t>
            </w:r>
            <w:r w:rsidRPr="0089504E">
              <w:rPr>
                <w:rFonts w:ascii="Times New Roman" w:hAnsi="Times New Roman" w:cs="Times New Roman"/>
                <w:bCs/>
                <w:color w:val="auto"/>
              </w:rPr>
              <w:t>9,532</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千元。衛生福利部於</w:t>
            </w:r>
            <w:r w:rsidRPr="0089504E">
              <w:rPr>
                <w:rFonts w:ascii="Times New Roman" w:hAnsi="Times New Roman" w:cs="Times New Roman"/>
                <w:bCs/>
                <w:color w:val="auto"/>
              </w:rPr>
              <w:t>110</w:t>
            </w:r>
            <w:r w:rsidRPr="0089504E">
              <w:rPr>
                <w:rFonts w:ascii="Times New Roman" w:hAnsi="Times New Roman" w:cs="Times New Roman" w:hint="eastAsia"/>
                <w:bCs/>
                <w:color w:val="auto"/>
              </w:rPr>
              <w:t>至</w:t>
            </w:r>
            <w:r w:rsidRPr="0089504E">
              <w:rPr>
                <w:rFonts w:ascii="Times New Roman" w:hAnsi="Times New Roman" w:cs="Times New Roman"/>
                <w:bCs/>
                <w:color w:val="auto"/>
              </w:rPr>
              <w:t>113</w:t>
            </w:r>
            <w:r w:rsidRPr="0089504E">
              <w:rPr>
                <w:rFonts w:ascii="Times New Roman" w:hAnsi="Times New Roman" w:cs="Times New Roman" w:hint="eastAsia"/>
                <w:bCs/>
                <w:color w:val="auto"/>
              </w:rPr>
              <w:t>年所執行之優化兒童醫療照護計畫，其中「完備周產期醫療照護系統」內之「低出生體重兒追蹤關懷」，係為建立低出生體重兒追蹤登錄專區系統，提供完善的追蹤關懷服務。現況下，偏遠地區家庭對於新生兒之追蹤評估，恐因交通路途遙遠或家長工作考量等因素，致使回診追蹤意願偏低。另亦有部分家長對於孩童發展遲緩之議題了解較為有限，或對於低出生體重兒之追蹤關懷必要性認知不足，因而拒絕相關追蹤，恐不利低出生體重兒之早期療育黃金期。爰針對是項預算凍結</w:t>
            </w:r>
            <w:r w:rsidRPr="0089504E">
              <w:rPr>
                <w:rFonts w:ascii="Times New Roman" w:hAnsi="Times New Roman" w:cs="Times New Roman"/>
                <w:bCs/>
                <w:color w:val="auto"/>
              </w:rPr>
              <w:t>50</w:t>
            </w:r>
            <w:r w:rsidRPr="0089504E">
              <w:rPr>
                <w:rFonts w:ascii="Times New Roman" w:hAnsi="Times New Roman" w:cs="Times New Roman" w:hint="eastAsia"/>
                <w:bCs/>
                <w:color w:val="auto"/>
              </w:rPr>
              <w:t>萬元，請衛生福利部強化低出生體重兒家長之衛教宣導，並於</w:t>
            </w:r>
            <w:r w:rsidRPr="0089504E">
              <w:rPr>
                <w:rFonts w:ascii="Times New Roman" w:hAnsi="Times New Roman" w:cs="Times New Roman"/>
                <w:bCs/>
                <w:color w:val="auto"/>
              </w:rPr>
              <w:t>3</w:t>
            </w:r>
            <w:r w:rsidRPr="0089504E">
              <w:rPr>
                <w:rFonts w:ascii="Times New Roman" w:hAnsi="Times New Roman" w:cs="Times New Roman" w:hint="eastAsia"/>
                <w:bCs/>
                <w:color w:val="auto"/>
              </w:rPr>
              <w:t>個月內針對</w:t>
            </w:r>
            <w:r w:rsidRPr="0089504E">
              <w:rPr>
                <w:rFonts w:ascii="Times New Roman" w:hAnsi="Times New Roman" w:cs="Times New Roman"/>
                <w:bCs/>
                <w:color w:val="auto"/>
              </w:rPr>
              <w:t>110</w:t>
            </w:r>
            <w:r w:rsidRPr="0089504E">
              <w:rPr>
                <w:rFonts w:ascii="Times New Roman" w:hAnsi="Times New Roman" w:cs="Times New Roman" w:hint="eastAsia"/>
                <w:bCs/>
                <w:color w:val="auto"/>
              </w:rPr>
              <w:t>及</w:t>
            </w:r>
            <w:r w:rsidRPr="0089504E">
              <w:rPr>
                <w:rFonts w:ascii="Times New Roman" w:hAnsi="Times New Roman" w:cs="Times New Roman"/>
                <w:bCs/>
                <w:color w:val="auto"/>
              </w:rPr>
              <w:t>111</w:t>
            </w:r>
            <w:r w:rsidRPr="0089504E">
              <w:rPr>
                <w:rFonts w:ascii="Times New Roman" w:hAnsi="Times New Roman" w:cs="Times New Roman" w:hint="eastAsia"/>
                <w:bCs/>
                <w:color w:val="auto"/>
              </w:rPr>
              <w:t>年度低出生體重兒追蹤之成果提出說</w:t>
            </w:r>
            <w:r w:rsidRPr="0089504E">
              <w:rPr>
                <w:rFonts w:ascii="Times New Roman" w:hAnsi="Times New Roman" w:cs="Times New Roman" w:hint="eastAsia"/>
                <w:bCs/>
                <w:color w:val="auto"/>
              </w:rPr>
              <w:lastRenderedPageBreak/>
              <w:t>明，且針對追蹤關懷效益不佳之樣態進行了解及研議改善方案，向立法院社會福利及衛生環境委員會提出書面報告，並經同意後，始得動支。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5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為降低嬰兒死亡率，本部自</w:t>
            </w:r>
            <w:r w:rsidRPr="0089504E">
              <w:rPr>
                <w:rFonts w:ascii="Times New Roman" w:hAnsi="Times New Roman" w:cs="Times New Roman"/>
                <w:color w:val="auto"/>
              </w:rPr>
              <w:t>110</w:t>
            </w:r>
            <w:r w:rsidRPr="0089504E">
              <w:rPr>
                <w:rFonts w:ascii="Times New Roman" w:hAnsi="Times New Roman" w:cs="Times New Roman"/>
                <w:color w:val="auto"/>
              </w:rPr>
              <w:t>年起推動「優化兒童醫療照護計畫」，建構三層級</w:t>
            </w:r>
            <w:r w:rsidRPr="0089504E">
              <w:rPr>
                <w:rFonts w:ascii="Times New Roman" w:hAnsi="Times New Roman" w:cs="Times New Roman" w:hint="eastAsia"/>
                <w:color w:val="auto"/>
              </w:rPr>
              <w:t>之</w:t>
            </w:r>
            <w:r w:rsidRPr="0089504E">
              <w:rPr>
                <w:rFonts w:ascii="Times New Roman" w:hAnsi="Times New Roman" w:cs="Times New Roman"/>
                <w:color w:val="auto"/>
              </w:rPr>
              <w:t>兒童醫療照護網絡，完善自周產期起之兒童醫療照護網絡，提升兒童急重難罕症照護品質，減少兒童可預防、可避免</w:t>
            </w:r>
            <w:r w:rsidRPr="0089504E">
              <w:rPr>
                <w:rFonts w:ascii="Times New Roman" w:hAnsi="Times New Roman" w:cs="Times New Roman" w:hint="eastAsia"/>
                <w:color w:val="auto"/>
              </w:rPr>
              <w:t>之</w:t>
            </w:r>
            <w:r w:rsidRPr="0089504E">
              <w:rPr>
                <w:rFonts w:ascii="Times New Roman" w:hAnsi="Times New Roman" w:cs="Times New Roman"/>
                <w:color w:val="auto"/>
              </w:rPr>
              <w:t>死亡或失能，並改善兒童急重難罕症疾病診治成效。</w:t>
            </w:r>
          </w:p>
          <w:p w:rsidR="00DB56EE" w:rsidRPr="0089504E" w:rsidRDefault="00781D54" w:rsidP="000B156A">
            <w:pPr>
              <w:pStyle w:val="23"/>
              <w:numPr>
                <w:ilvl w:val="0"/>
                <w:numId w:val="5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為周全孕期照護，降低妊娠併發症，提升我國</w:t>
            </w:r>
          </w:p>
          <w:p w:rsidR="00781D54" w:rsidRPr="0089504E" w:rsidRDefault="00781D54" w:rsidP="00DB56EE">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lastRenderedPageBreak/>
              <w:t>孕產婦照護品質，本部已擴大補助產檢次數及項目，並推動「周產期照護網絡計畫」</w:t>
            </w:r>
            <w:r w:rsidRPr="0089504E">
              <w:rPr>
                <w:rFonts w:ascii="Times New Roman" w:hAnsi="Times New Roman" w:cs="Times New Roman" w:hint="eastAsia"/>
                <w:color w:val="auto"/>
              </w:rPr>
              <w:t>及</w:t>
            </w:r>
            <w:r w:rsidRPr="0089504E">
              <w:rPr>
                <w:rFonts w:ascii="Times New Roman" w:hAnsi="Times New Roman" w:cs="Times New Roman"/>
                <w:color w:val="auto"/>
              </w:rPr>
              <w:t>「周產期高風險孕產婦</w:t>
            </w:r>
            <w:r w:rsidRPr="0089504E">
              <w:rPr>
                <w:rFonts w:ascii="Times New Roman" w:hAnsi="Times New Roman" w:cs="Times New Roman" w:hint="eastAsia"/>
                <w:color w:val="auto"/>
              </w:rPr>
              <w:t>（</w:t>
            </w:r>
            <w:r w:rsidRPr="0089504E">
              <w:rPr>
                <w:rFonts w:ascii="Times New Roman" w:hAnsi="Times New Roman" w:cs="Times New Roman"/>
                <w:color w:val="auto"/>
              </w:rPr>
              <w:t>兒</w:t>
            </w:r>
            <w:r w:rsidRPr="0089504E">
              <w:rPr>
                <w:rFonts w:ascii="Times New Roman" w:hAnsi="Times New Roman" w:cs="Times New Roman" w:hint="eastAsia"/>
                <w:color w:val="auto"/>
              </w:rPr>
              <w:t>）</w:t>
            </w:r>
            <w:r w:rsidRPr="0089504E">
              <w:rPr>
                <w:rFonts w:ascii="Times New Roman" w:hAnsi="Times New Roman" w:cs="Times New Roman"/>
                <w:color w:val="auto"/>
              </w:rPr>
              <w:t>追蹤關懷計畫」</w:t>
            </w:r>
            <w:r w:rsidRPr="0089504E">
              <w:rPr>
                <w:rFonts w:ascii="Times New Roman" w:hAnsi="Times New Roman" w:cs="Times New Roman" w:hint="eastAsia"/>
                <w:color w:val="auto"/>
              </w:rPr>
              <w:t>，</w:t>
            </w:r>
            <w:r w:rsidRPr="0089504E">
              <w:rPr>
                <w:rFonts w:ascii="Times New Roman" w:hAnsi="Times New Roman" w:cs="Times New Roman"/>
                <w:color w:val="auto"/>
              </w:rPr>
              <w:t>111</w:t>
            </w:r>
            <w:r w:rsidRPr="0089504E">
              <w:rPr>
                <w:rFonts w:ascii="Times New Roman" w:hAnsi="Times New Roman" w:cs="Times New Roman"/>
                <w:color w:val="auto"/>
              </w:rPr>
              <w:t>年起將孕產婦安全納入病人安全目標</w:t>
            </w:r>
            <w:r w:rsidRPr="0089504E">
              <w:rPr>
                <w:rFonts w:ascii="Times New Roman" w:hAnsi="Times New Roman" w:cs="Times New Roman" w:hint="eastAsia"/>
                <w:color w:val="auto"/>
              </w:rPr>
              <w:t>。本部</w:t>
            </w:r>
            <w:r w:rsidRPr="0089504E">
              <w:rPr>
                <w:rFonts w:ascii="Times New Roman" w:hAnsi="Times New Roman" w:cs="Times New Roman"/>
                <w:color w:val="auto"/>
              </w:rPr>
              <w:t>將持續進行機構實地輔導，強化機構風險管控能力，提升周產期照護及孕產兒安全環境。</w:t>
            </w:r>
          </w:p>
          <w:p w:rsidR="00781D54" w:rsidRPr="0089504E" w:rsidRDefault="00781D54" w:rsidP="000B156A">
            <w:pPr>
              <w:pStyle w:val="23"/>
              <w:numPr>
                <w:ilvl w:val="0"/>
                <w:numId w:val="5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因應兒科人力分布不均現況，本部自</w:t>
            </w:r>
            <w:r w:rsidRPr="0089504E">
              <w:rPr>
                <w:rFonts w:ascii="Times New Roman" w:hAnsi="Times New Roman" w:cs="Times New Roman"/>
                <w:color w:val="auto"/>
              </w:rPr>
              <w:t>102</w:t>
            </w:r>
            <w:r w:rsidRPr="0089504E">
              <w:rPr>
                <w:rFonts w:ascii="Times New Roman" w:hAnsi="Times New Roman" w:cs="Times New Roman"/>
                <w:color w:val="auto"/>
              </w:rPr>
              <w:t>年起逐年調整年度專科醫師訓練員</w:t>
            </w:r>
            <w:r w:rsidR="003737B0">
              <w:rPr>
                <w:rFonts w:ascii="Times New Roman" w:hAnsi="Times New Roman" w:cs="Times New Roman" w:hint="eastAsia"/>
                <w:color w:val="auto"/>
              </w:rPr>
              <w:t>額</w:t>
            </w:r>
            <w:r w:rsidRPr="0089504E">
              <w:rPr>
                <w:rFonts w:ascii="Times New Roman" w:hAnsi="Times New Roman" w:cs="Times New Roman"/>
                <w:color w:val="auto"/>
              </w:rPr>
              <w:t>使貼近醫學畢業生人數，並增加內、外、婦、兒、急診五大科住院醫師津貼，以提高招收率</w:t>
            </w:r>
            <w:r w:rsidRPr="0089504E">
              <w:rPr>
                <w:rFonts w:ascii="Times New Roman" w:hAnsi="Times New Roman" w:cs="Times New Roman" w:hint="eastAsia"/>
                <w:color w:val="auto"/>
              </w:rPr>
              <w:t>。另</w:t>
            </w:r>
            <w:r w:rsidRPr="0089504E">
              <w:rPr>
                <w:rFonts w:ascii="Times New Roman" w:hAnsi="Times New Roman" w:cs="Times New Roman"/>
                <w:color w:val="auto"/>
              </w:rPr>
              <w:t>透過「優化兒童醫療照護計畫」建立不同層級</w:t>
            </w:r>
            <w:r w:rsidRPr="0089504E">
              <w:rPr>
                <w:rFonts w:ascii="Times New Roman" w:hAnsi="Times New Roman" w:cs="Times New Roman" w:hint="eastAsia"/>
                <w:color w:val="auto"/>
              </w:rPr>
              <w:t>之</w:t>
            </w:r>
            <w:r w:rsidRPr="0089504E">
              <w:rPr>
                <w:rFonts w:ascii="Times New Roman" w:hAnsi="Times New Roman" w:cs="Times New Roman"/>
                <w:color w:val="auto"/>
              </w:rPr>
              <w:t>醫療照護及轉診機制，以加強區域資源整合及逐步落實分級醫療。</w:t>
            </w:r>
          </w:p>
          <w:p w:rsidR="00781D54" w:rsidRPr="0089504E" w:rsidRDefault="00781D54" w:rsidP="000B156A">
            <w:pPr>
              <w:pStyle w:val="23"/>
              <w:numPr>
                <w:ilvl w:val="0"/>
                <w:numId w:val="5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w:t>
            </w:r>
            <w:r w:rsidRPr="0089504E">
              <w:rPr>
                <w:rFonts w:ascii="Times New Roman" w:hAnsi="Times New Roman" w:cs="Times New Roman"/>
                <w:color w:val="auto"/>
              </w:rPr>
              <w:t>111</w:t>
            </w:r>
            <w:r w:rsidRPr="0089504E">
              <w:rPr>
                <w:rFonts w:ascii="Times New Roman" w:hAnsi="Times New Roman" w:cs="Times New Roman"/>
                <w:color w:val="auto"/>
              </w:rPr>
              <w:t>年起擴大於全國</w:t>
            </w:r>
            <w:r w:rsidRPr="0089504E">
              <w:rPr>
                <w:rFonts w:ascii="Times New Roman" w:hAnsi="Times New Roman" w:cs="Times New Roman"/>
                <w:color w:val="auto"/>
              </w:rPr>
              <w:t>65</w:t>
            </w:r>
            <w:r w:rsidRPr="0089504E">
              <w:rPr>
                <w:rFonts w:ascii="Times New Roman" w:hAnsi="Times New Roman" w:cs="Times New Roman"/>
                <w:color w:val="auto"/>
              </w:rPr>
              <w:t>家醫院辦理「低（含極低）出生體重兒居家照護計畫」，透過多元及主動訪視服務，減少家長回診困難程度，並持續強化家長照顧早產兒之知識及能力</w:t>
            </w:r>
            <w:r w:rsidRPr="0089504E">
              <w:rPr>
                <w:rFonts w:ascii="Times New Roman" w:hAnsi="Times New Roman" w:cs="Times New Roman" w:hint="eastAsia"/>
                <w:color w:val="auto"/>
              </w:rPr>
              <w:t>。另</w:t>
            </w:r>
            <w:r w:rsidRPr="0089504E">
              <w:rPr>
                <w:rFonts w:ascii="Times New Roman" w:hAnsi="Times New Roman" w:cs="Times New Roman"/>
                <w:color w:val="auto"/>
              </w:rPr>
              <w:t>將低出生體重兒納入「幼兒專責醫師制度計畫」指定收案對象，由基層醫師以個案管理方式，整合現有預防保健、篩檢轉介等服務，並連結衛政與社政資源，落實幼兒之初級照護與健康促進。</w:t>
            </w:r>
          </w:p>
          <w:p w:rsidR="00781D54" w:rsidRPr="0089504E" w:rsidRDefault="00781D54" w:rsidP="000B156A">
            <w:pPr>
              <w:pStyle w:val="23"/>
              <w:numPr>
                <w:ilvl w:val="0"/>
                <w:numId w:val="5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G</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(十九)</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年度衛生福利部「醫政業務」項下「優化兒童醫療照護計畫」預算編列</w:t>
            </w:r>
            <w:r w:rsidRPr="0089504E">
              <w:rPr>
                <w:rFonts w:ascii="Times New Roman" w:hAnsi="Times New Roman" w:cs="Times New Roman"/>
                <w:color w:val="auto"/>
              </w:rPr>
              <w:t>4</w:t>
            </w:r>
            <w:r w:rsidRPr="0089504E">
              <w:rPr>
                <w:rFonts w:ascii="Times New Roman" w:hAnsi="Times New Roman" w:cs="Times New Roman" w:hint="eastAsia"/>
                <w:color w:val="auto"/>
              </w:rPr>
              <w:t>億</w:t>
            </w:r>
            <w:r w:rsidRPr="0089504E">
              <w:rPr>
                <w:rFonts w:ascii="Times New Roman" w:hAnsi="Times New Roman" w:cs="Times New Roman"/>
                <w:color w:val="auto"/>
              </w:rPr>
              <w:t>9,532</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千元，用於辦理幼兒專責醫師制度計畫、捐助醫療機構辦理周產期母嬰醫療中心等。經查</w:t>
            </w:r>
            <w:r w:rsidRPr="0089504E">
              <w:rPr>
                <w:rFonts w:ascii="Times New Roman" w:hAnsi="Times New Roman" w:cs="Times New Roman"/>
                <w:color w:val="auto"/>
              </w:rPr>
              <w:t>110</w:t>
            </w:r>
            <w:r w:rsidRPr="0089504E">
              <w:rPr>
                <w:rFonts w:ascii="Times New Roman" w:hAnsi="Times New Roman" w:cs="Times New Roman" w:hint="eastAsia"/>
                <w:color w:val="auto"/>
              </w:rPr>
              <w:t>年度我國孕產婦死亡率係</w:t>
            </w:r>
            <w:r w:rsidRPr="0089504E">
              <w:rPr>
                <w:rFonts w:ascii="Times New Roman" w:hAnsi="Times New Roman" w:cs="Times New Roman"/>
                <w:color w:val="auto"/>
              </w:rPr>
              <w:t>101</w:t>
            </w:r>
            <w:r w:rsidRPr="0089504E">
              <w:rPr>
                <w:rFonts w:ascii="Times New Roman" w:hAnsi="Times New Roman" w:cs="Times New Roman" w:hint="eastAsia"/>
                <w:color w:val="auto"/>
              </w:rPr>
              <w:t>年度以來次高，且國人生育年齡延後，致高危險妊娠風險增加，依據衛生福利部國民健康署</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9</w:t>
            </w:r>
            <w:r w:rsidRPr="0089504E">
              <w:rPr>
                <w:rFonts w:ascii="Times New Roman" w:hAnsi="Times New Roman" w:cs="Times New Roman" w:hint="eastAsia"/>
                <w:color w:val="auto"/>
              </w:rPr>
              <w:t>月</w:t>
            </w:r>
            <w:r w:rsidRPr="0089504E">
              <w:rPr>
                <w:rFonts w:ascii="Times New Roman" w:hAnsi="Times New Roman" w:cs="Times New Roman"/>
                <w:color w:val="auto"/>
              </w:rPr>
              <w:t>12</w:t>
            </w:r>
            <w:r w:rsidRPr="0089504E">
              <w:rPr>
                <w:rFonts w:ascii="Times New Roman" w:hAnsi="Times New Roman" w:cs="Times New Roman" w:hint="eastAsia"/>
                <w:color w:val="auto"/>
              </w:rPr>
              <w:t>日新聞稿顯示，</w:t>
            </w:r>
            <w:r w:rsidRPr="0089504E">
              <w:rPr>
                <w:rFonts w:ascii="Times New Roman" w:hAnsi="Times New Roman" w:cs="Times New Roman"/>
                <w:color w:val="auto"/>
              </w:rPr>
              <w:t>110</w:t>
            </w:r>
            <w:r w:rsidRPr="0089504E">
              <w:rPr>
                <w:rFonts w:ascii="Times New Roman" w:hAnsi="Times New Roman" w:cs="Times New Roman" w:hint="eastAsia"/>
                <w:color w:val="auto"/>
              </w:rPr>
              <w:t>年女性生育平均年齡</w:t>
            </w:r>
            <w:r w:rsidRPr="0089504E">
              <w:rPr>
                <w:rFonts w:ascii="Times New Roman" w:hAnsi="Times New Roman" w:cs="Times New Roman"/>
                <w:color w:val="auto"/>
              </w:rPr>
              <w:t>32.29</w:t>
            </w:r>
            <w:r w:rsidRPr="0089504E">
              <w:rPr>
                <w:rFonts w:ascii="Times New Roman" w:hAnsi="Times New Roman" w:cs="Times New Roman" w:hint="eastAsia"/>
                <w:color w:val="auto"/>
              </w:rPr>
              <w:t>歲、生育第</w:t>
            </w:r>
            <w:r w:rsidRPr="0089504E">
              <w:rPr>
                <w:rFonts w:ascii="Times New Roman" w:hAnsi="Times New Roman" w:cs="Times New Roman"/>
                <w:color w:val="auto"/>
              </w:rPr>
              <w:t>1</w:t>
            </w:r>
            <w:r w:rsidRPr="0089504E">
              <w:rPr>
                <w:rFonts w:ascii="Times New Roman" w:hAnsi="Times New Roman" w:cs="Times New Roman" w:hint="eastAsia"/>
                <w:color w:val="auto"/>
              </w:rPr>
              <w:t>胎平均年齡為</w:t>
            </w:r>
            <w:r w:rsidRPr="0089504E">
              <w:rPr>
                <w:rFonts w:ascii="Times New Roman" w:hAnsi="Times New Roman" w:cs="Times New Roman"/>
                <w:color w:val="auto"/>
              </w:rPr>
              <w:t>31.23</w:t>
            </w:r>
            <w:r w:rsidRPr="0089504E">
              <w:rPr>
                <w:rFonts w:ascii="Times New Roman" w:hAnsi="Times New Roman" w:cs="Times New Roman" w:hint="eastAsia"/>
                <w:color w:val="auto"/>
              </w:rPr>
              <w:t>歲高於</w:t>
            </w:r>
            <w:r w:rsidRPr="0089504E">
              <w:rPr>
                <w:rFonts w:ascii="Times New Roman" w:hAnsi="Times New Roman" w:cs="Times New Roman"/>
                <w:color w:val="auto"/>
              </w:rPr>
              <w:t>109</w:t>
            </w:r>
            <w:r w:rsidRPr="0089504E">
              <w:rPr>
                <w:rFonts w:ascii="Times New Roman" w:hAnsi="Times New Roman" w:cs="Times New Roman" w:hint="eastAsia"/>
                <w:color w:val="auto"/>
              </w:rPr>
              <w:t>年度，顯示國人生育年齡普遍延後，因而高危險妊娠風險隨之增加，爰宜賡續提升我國孕產婦之照護品質，俾降低孕產婦死亡率。爰針對是項預算凍結</w:t>
            </w:r>
            <w:r w:rsidRPr="0089504E">
              <w:rPr>
                <w:rFonts w:ascii="Times New Roman" w:hAnsi="Times New Roman" w:cs="Times New Roman"/>
                <w:color w:val="auto"/>
              </w:rPr>
              <w:t>10</w:t>
            </w:r>
            <w:r w:rsidRPr="0089504E">
              <w:rPr>
                <w:rFonts w:ascii="Times New Roman" w:hAnsi="Times New Roman" w:cs="Times New Roman" w:hint="eastAsia"/>
                <w:color w:val="auto"/>
              </w:rPr>
              <w:t>萬元，俟衛生福利部向立法院社會福利及衛生環境委員會提出相關配套提升孕產婦照顧品質之書面報告，並經同意後，始得動支。</w:t>
            </w:r>
          </w:p>
        </w:tc>
        <w:tc>
          <w:tcPr>
            <w:tcW w:w="4466" w:type="dxa"/>
            <w:shd w:val="clear" w:color="auto" w:fill="auto"/>
          </w:tcPr>
          <w:p w:rsidR="00781D54" w:rsidRPr="0089504E" w:rsidRDefault="00781D54" w:rsidP="000B156A">
            <w:pPr>
              <w:pStyle w:val="23"/>
              <w:numPr>
                <w:ilvl w:val="0"/>
                <w:numId w:val="5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本部自</w:t>
            </w:r>
            <w:r w:rsidRPr="0089504E">
              <w:rPr>
                <w:rFonts w:ascii="Times New Roman" w:hAnsi="Times New Roman" w:cs="Times New Roman"/>
                <w:color w:val="auto"/>
              </w:rPr>
              <w:t>110</w:t>
            </w:r>
            <w:r w:rsidRPr="0089504E">
              <w:rPr>
                <w:rFonts w:ascii="Times New Roman" w:hAnsi="Times New Roman" w:cs="Times New Roman"/>
                <w:color w:val="auto"/>
              </w:rPr>
              <w:t>年起擴大補助產檢次數及項目</w:t>
            </w:r>
            <w:r w:rsidRPr="0089504E">
              <w:rPr>
                <w:rFonts w:ascii="Times New Roman" w:hAnsi="Times New Roman" w:cs="Times New Roman" w:hint="eastAsia"/>
                <w:color w:val="auto"/>
              </w:rPr>
              <w:t>，並</w:t>
            </w:r>
            <w:r w:rsidRPr="0089504E">
              <w:rPr>
                <w:rFonts w:ascii="Times New Roman" w:hAnsi="Times New Roman" w:cs="Times New Roman"/>
                <w:color w:val="auto"/>
              </w:rPr>
              <w:t>推動「周產期高風險孕產婦（兒）追蹤關懷計畫」，提供孕期至產後</w:t>
            </w:r>
            <w:r w:rsidRPr="0089504E">
              <w:rPr>
                <w:rFonts w:ascii="Times New Roman" w:hAnsi="Times New Roman" w:cs="Times New Roman"/>
                <w:color w:val="auto"/>
              </w:rPr>
              <w:t>6</w:t>
            </w:r>
            <w:r w:rsidRPr="0089504E">
              <w:rPr>
                <w:rFonts w:ascii="Times New Roman" w:hAnsi="Times New Roman" w:cs="Times New Roman"/>
                <w:color w:val="auto"/>
              </w:rPr>
              <w:t>週或</w:t>
            </w:r>
            <w:r w:rsidRPr="0089504E">
              <w:rPr>
                <w:rFonts w:ascii="Times New Roman" w:hAnsi="Times New Roman" w:cs="Times New Roman"/>
                <w:color w:val="auto"/>
              </w:rPr>
              <w:t>6</w:t>
            </w:r>
            <w:r w:rsidRPr="0089504E">
              <w:rPr>
                <w:rFonts w:ascii="Times New Roman" w:hAnsi="Times New Roman" w:cs="Times New Roman"/>
                <w:color w:val="auto"/>
              </w:rPr>
              <w:t>個月之衛教、關懷追蹤及轉介服務。另辦理「周產期照護網絡計畫」，執行周產期高危險妊娠產前轉診及新生兒外接服務。</w:t>
            </w:r>
          </w:p>
          <w:p w:rsidR="00781D54" w:rsidRPr="0089504E" w:rsidRDefault="00781D54" w:rsidP="000B156A">
            <w:pPr>
              <w:pStyle w:val="23"/>
              <w:numPr>
                <w:ilvl w:val="0"/>
                <w:numId w:val="5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透過歷年生產事故事件通報之分析，建構產科六大風險管控內容，</w:t>
            </w:r>
            <w:r w:rsidRPr="0089504E">
              <w:rPr>
                <w:rFonts w:ascii="Times New Roman" w:hAnsi="Times New Roman" w:cs="Times New Roman"/>
                <w:color w:val="auto"/>
              </w:rPr>
              <w:t>111</w:t>
            </w:r>
            <w:r w:rsidRPr="0089504E">
              <w:rPr>
                <w:rFonts w:ascii="Times New Roman" w:hAnsi="Times New Roman" w:cs="Times New Roman"/>
                <w:color w:val="auto"/>
              </w:rPr>
              <w:t>年起將孕產婦安全納入病人安全目標。</w:t>
            </w:r>
          </w:p>
          <w:p w:rsidR="00781D54" w:rsidRPr="0089504E" w:rsidRDefault="00781D54" w:rsidP="000B156A">
            <w:pPr>
              <w:pStyle w:val="23"/>
              <w:numPr>
                <w:ilvl w:val="0"/>
                <w:numId w:val="5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G</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A06635"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(二十)</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bCs/>
                <w:color w:val="auto"/>
              </w:rPr>
            </w:pP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年度衛生福利部「心理及口腔健康業務」項下「整合及提升心理健康服務」預算編列</w:t>
            </w:r>
            <w:r w:rsidRPr="0089504E">
              <w:rPr>
                <w:rFonts w:ascii="Times New Roman" w:hAnsi="Times New Roman" w:cs="Times New Roman"/>
                <w:bCs/>
                <w:color w:val="auto"/>
              </w:rPr>
              <w:t>5</w:t>
            </w:r>
            <w:r w:rsidRPr="0089504E">
              <w:rPr>
                <w:rFonts w:ascii="Times New Roman" w:hAnsi="Times New Roman" w:cs="Times New Roman" w:hint="eastAsia"/>
                <w:bCs/>
                <w:color w:val="auto"/>
              </w:rPr>
              <w:t>億</w:t>
            </w:r>
            <w:r w:rsidRPr="0089504E">
              <w:rPr>
                <w:rFonts w:ascii="Times New Roman" w:hAnsi="Times New Roman" w:cs="Times New Roman"/>
                <w:bCs/>
                <w:color w:val="auto"/>
              </w:rPr>
              <w:t>1,172</w:t>
            </w:r>
            <w:r w:rsidRPr="0089504E">
              <w:rPr>
                <w:rFonts w:ascii="Times New Roman" w:hAnsi="Times New Roman" w:cs="Times New Roman" w:hint="eastAsia"/>
                <w:bCs/>
                <w:color w:val="auto"/>
              </w:rPr>
              <w:t>萬</w:t>
            </w:r>
            <w:r w:rsidRPr="0089504E">
              <w:rPr>
                <w:rFonts w:ascii="Times New Roman" w:hAnsi="Times New Roman" w:cs="Times New Roman"/>
                <w:bCs/>
                <w:color w:val="auto"/>
              </w:rPr>
              <w:t>2</w:t>
            </w:r>
            <w:r w:rsidRPr="0089504E">
              <w:rPr>
                <w:rFonts w:ascii="Times New Roman" w:hAnsi="Times New Roman" w:cs="Times New Roman" w:hint="eastAsia"/>
                <w:bCs/>
                <w:color w:val="auto"/>
              </w:rPr>
              <w:t>千元，合併凍結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萬元，俟衛生福利部就下列各案向立法院社會福利及衛生環境委員會提出書面報告，並經同意後，始得動支。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鑑於「聯合國兒童權利公約」國際審查近日在台北國際會議中心舉行第</w:t>
            </w:r>
            <w:r w:rsidRPr="0089504E">
              <w:rPr>
                <w:rFonts w:ascii="Times New Roman" w:hAnsi="Times New Roman" w:cs="Times New Roman"/>
                <w:bCs/>
                <w:color w:val="auto"/>
              </w:rPr>
              <w:t>2</w:t>
            </w:r>
            <w:r w:rsidRPr="0089504E">
              <w:rPr>
                <w:rFonts w:ascii="Times New Roman" w:hAnsi="Times New Roman" w:cs="Times New Roman" w:hint="eastAsia"/>
                <w:bCs/>
                <w:color w:val="auto"/>
              </w:rPr>
              <w:t>場國家報告，在</w:t>
            </w:r>
            <w:r w:rsidRPr="0089504E">
              <w:rPr>
                <w:rFonts w:ascii="Times New Roman" w:hAnsi="Times New Roman" w:cs="Times New Roman"/>
                <w:bCs/>
                <w:color w:val="auto"/>
              </w:rPr>
              <w:t>111</w:t>
            </w:r>
            <w:r w:rsidRPr="0089504E">
              <w:rPr>
                <w:rFonts w:ascii="Times New Roman" w:hAnsi="Times New Roman" w:cs="Times New Roman" w:hint="eastAsia"/>
                <w:bCs/>
                <w:color w:val="auto"/>
              </w:rPr>
              <w:t>年</w:t>
            </w:r>
            <w:r w:rsidRPr="0089504E">
              <w:rPr>
                <w:rFonts w:ascii="Times New Roman" w:hAnsi="Times New Roman" w:cs="Times New Roman"/>
                <w:bCs/>
                <w:color w:val="auto"/>
              </w:rPr>
              <w:t>11</w:t>
            </w:r>
            <w:r w:rsidRPr="0089504E">
              <w:rPr>
                <w:rFonts w:ascii="Times New Roman" w:hAnsi="Times New Roman" w:cs="Times New Roman" w:hint="eastAsia"/>
                <w:bCs/>
                <w:color w:val="auto"/>
              </w:rPr>
              <w:t>月</w:t>
            </w:r>
            <w:r w:rsidRPr="0089504E">
              <w:rPr>
                <w:rFonts w:ascii="Times New Roman" w:hAnsi="Times New Roman" w:cs="Times New Roman"/>
                <w:bCs/>
                <w:color w:val="auto"/>
              </w:rPr>
              <w:t>15</w:t>
            </w:r>
            <w:r w:rsidRPr="0089504E">
              <w:rPr>
                <w:rFonts w:ascii="Times New Roman" w:hAnsi="Times New Roman" w:cs="Times New Roman" w:hint="eastAsia"/>
                <w:bCs/>
                <w:color w:val="auto"/>
              </w:rPr>
              <w:t>日有國際審查委員關心兒少自殺比率高的原因，衛生福利部心理健康司卻回應，「這</w:t>
            </w:r>
            <w:r w:rsidRPr="0089504E">
              <w:rPr>
                <w:rFonts w:ascii="Times New Roman" w:hAnsi="Times New Roman" w:cs="Times New Roman"/>
                <w:bCs/>
                <w:color w:val="auto"/>
              </w:rPr>
              <w:t>5</w:t>
            </w:r>
            <w:r w:rsidRPr="0089504E">
              <w:rPr>
                <w:rFonts w:ascii="Times New Roman" w:hAnsi="Times New Roman" w:cs="Times New Roman" w:hint="eastAsia"/>
                <w:bCs/>
                <w:color w:val="auto"/>
              </w:rPr>
              <w:t>年大家可以看到，在青年、青少年自殺率突然增加，但若扣除跳樓的因素，其實就沒有那麼明顯，也就是說，這</w:t>
            </w:r>
            <w:r w:rsidRPr="0089504E">
              <w:rPr>
                <w:rFonts w:ascii="Times New Roman" w:hAnsi="Times New Roman" w:cs="Times New Roman"/>
                <w:bCs/>
                <w:color w:val="auto"/>
              </w:rPr>
              <w:t>10</w:t>
            </w:r>
            <w:r w:rsidRPr="0089504E">
              <w:rPr>
                <w:rFonts w:ascii="Times New Roman" w:hAnsi="Times New Roman" w:cs="Times New Roman" w:hint="eastAsia"/>
                <w:bCs/>
                <w:color w:val="auto"/>
              </w:rPr>
              <w:t>年來因為台灣高樓的增加，導致很多青少年、青年的衝動性跳樓自殺。」，顯見衛生福利部對於青少年自殺議題並未充分了解與掌握，為防治我國兒少自殺及確保兒少心理健康，爰針</w:t>
            </w:r>
            <w:r w:rsidRPr="0089504E">
              <w:rPr>
                <w:rFonts w:ascii="Times New Roman" w:hAnsi="Times New Roman" w:cs="Times New Roman" w:hint="eastAsia"/>
                <w:bCs/>
                <w:color w:val="auto"/>
              </w:rPr>
              <w:lastRenderedPageBreak/>
              <w:t>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年度衛生福利部「心理及口腔健康業務」項下「整合及提升心理健康服務」預算編列</w:t>
            </w:r>
            <w:r w:rsidRPr="0089504E">
              <w:rPr>
                <w:rFonts w:ascii="Times New Roman" w:hAnsi="Times New Roman" w:cs="Times New Roman"/>
                <w:bCs/>
                <w:color w:val="auto"/>
              </w:rPr>
              <w:t>5</w:t>
            </w:r>
            <w:r w:rsidRPr="0089504E">
              <w:rPr>
                <w:rFonts w:ascii="Times New Roman" w:hAnsi="Times New Roman" w:cs="Times New Roman" w:hint="eastAsia"/>
                <w:bCs/>
                <w:color w:val="auto"/>
              </w:rPr>
              <w:t>億</w:t>
            </w:r>
            <w:r w:rsidRPr="0089504E">
              <w:rPr>
                <w:rFonts w:ascii="Times New Roman" w:hAnsi="Times New Roman" w:cs="Times New Roman"/>
                <w:bCs/>
                <w:color w:val="auto"/>
              </w:rPr>
              <w:t>1,172</w:t>
            </w:r>
            <w:r w:rsidRPr="0089504E">
              <w:rPr>
                <w:rFonts w:ascii="Times New Roman" w:hAnsi="Times New Roman" w:cs="Times New Roman" w:hint="eastAsia"/>
                <w:bCs/>
                <w:color w:val="auto"/>
              </w:rPr>
              <w:t>萬</w:t>
            </w:r>
            <w:r w:rsidRPr="0089504E">
              <w:rPr>
                <w:rFonts w:ascii="Times New Roman" w:hAnsi="Times New Roman" w:cs="Times New Roman"/>
                <w:bCs/>
                <w:color w:val="auto"/>
              </w:rPr>
              <w:t>2</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萬元，請衛生福利部儘速與教育部就青少年自殺防治工作研擬具體策略作為，向立法院社會福利及衛生環境委員會提出書面報告，並經同意後，始得動支。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2.112</w:t>
            </w:r>
            <w:r w:rsidRPr="0089504E">
              <w:rPr>
                <w:rFonts w:ascii="Times New Roman" w:hAnsi="Times New Roman" w:cs="Times New Roman" w:hint="eastAsia"/>
                <w:bCs/>
                <w:color w:val="auto"/>
              </w:rPr>
              <w:t>年度衛生福利部「心理及口腔健康業務」項下「整合及提升心理健康服務」預算編列</w:t>
            </w:r>
            <w:r w:rsidRPr="0089504E">
              <w:rPr>
                <w:rFonts w:ascii="Times New Roman" w:hAnsi="Times New Roman" w:cs="Times New Roman"/>
                <w:bCs/>
                <w:color w:val="auto"/>
              </w:rPr>
              <w:t>5</w:t>
            </w:r>
            <w:r w:rsidRPr="0089504E">
              <w:rPr>
                <w:rFonts w:ascii="Times New Roman" w:hAnsi="Times New Roman" w:cs="Times New Roman" w:hint="eastAsia"/>
                <w:bCs/>
                <w:color w:val="auto"/>
              </w:rPr>
              <w:t>億</w:t>
            </w:r>
            <w:r w:rsidRPr="0089504E">
              <w:rPr>
                <w:rFonts w:ascii="Times New Roman" w:hAnsi="Times New Roman" w:cs="Times New Roman"/>
                <w:bCs/>
                <w:color w:val="auto"/>
              </w:rPr>
              <w:t>1,172</w:t>
            </w:r>
            <w:r w:rsidRPr="0089504E">
              <w:rPr>
                <w:rFonts w:ascii="Times New Roman" w:hAnsi="Times New Roman" w:cs="Times New Roman" w:hint="eastAsia"/>
                <w:bCs/>
                <w:color w:val="auto"/>
              </w:rPr>
              <w:t>萬</w:t>
            </w:r>
            <w:r w:rsidRPr="0089504E">
              <w:rPr>
                <w:rFonts w:ascii="Times New Roman" w:hAnsi="Times New Roman" w:cs="Times New Roman"/>
                <w:bCs/>
                <w:color w:val="auto"/>
              </w:rPr>
              <w:t>2</w:t>
            </w:r>
            <w:r w:rsidRPr="0089504E">
              <w:rPr>
                <w:rFonts w:ascii="Times New Roman" w:hAnsi="Times New Roman" w:cs="Times New Roman" w:hint="eastAsia"/>
                <w:bCs/>
                <w:color w:val="auto"/>
              </w:rPr>
              <w:t>千元，辦理維護及增修精神照護資訊管理、全國自殺防治中心、安心專線服務以及補助地方政府與醫療機構辦理心理健康促進、自殺防治等業務。惟依衛生福利部「自殺死亡及自殺通報統計」資料，</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年度全國自殺死亡人數共</w:t>
            </w:r>
            <w:r w:rsidRPr="0089504E">
              <w:rPr>
                <w:rFonts w:ascii="Times New Roman" w:hAnsi="Times New Roman" w:cs="Times New Roman"/>
                <w:bCs/>
                <w:color w:val="auto"/>
              </w:rPr>
              <w:t>3,585</w:t>
            </w:r>
            <w:r w:rsidRPr="0089504E">
              <w:rPr>
                <w:rFonts w:ascii="Times New Roman" w:hAnsi="Times New Roman" w:cs="Times New Roman" w:hint="eastAsia"/>
                <w:bCs/>
                <w:color w:val="auto"/>
              </w:rPr>
              <w:t>人、自殺標準化死亡率為每</w:t>
            </w:r>
            <w:r w:rsidRPr="0089504E">
              <w:rPr>
                <w:rFonts w:ascii="Times New Roman" w:hAnsi="Times New Roman" w:cs="Times New Roman"/>
                <w:bCs/>
                <w:color w:val="auto"/>
              </w:rPr>
              <w:t>10</w:t>
            </w:r>
            <w:r w:rsidRPr="0089504E">
              <w:rPr>
                <w:rFonts w:ascii="Times New Roman" w:hAnsi="Times New Roman" w:cs="Times New Roman" w:hint="eastAsia"/>
                <w:bCs/>
                <w:color w:val="auto"/>
              </w:rPr>
              <w:t>萬人口</w:t>
            </w:r>
            <w:r w:rsidRPr="0089504E">
              <w:rPr>
                <w:rFonts w:ascii="Times New Roman" w:hAnsi="Times New Roman" w:cs="Times New Roman"/>
                <w:bCs/>
                <w:color w:val="auto"/>
              </w:rPr>
              <w:t>11.6</w:t>
            </w:r>
            <w:r w:rsidRPr="0089504E">
              <w:rPr>
                <w:rFonts w:ascii="Times New Roman" w:hAnsi="Times New Roman" w:cs="Times New Roman" w:hint="eastAsia"/>
                <w:bCs/>
                <w:color w:val="auto"/>
              </w:rPr>
              <w:t>人，自殺死亡人數和自殺標準化死亡率雖為</w:t>
            </w:r>
            <w:r w:rsidRPr="0089504E">
              <w:rPr>
                <w:rFonts w:ascii="Times New Roman" w:hAnsi="Times New Roman" w:cs="Times New Roman"/>
                <w:bCs/>
                <w:color w:val="auto"/>
              </w:rPr>
              <w:t>106</w:t>
            </w:r>
            <w:r w:rsidRPr="0089504E">
              <w:rPr>
                <w:rFonts w:ascii="Times New Roman" w:hAnsi="Times New Roman" w:cs="Times New Roman" w:hint="eastAsia"/>
                <w:bCs/>
                <w:color w:val="auto"/>
              </w:rPr>
              <w:t>年度以來最低，惟若比較國民心理健康第</w:t>
            </w:r>
            <w:r w:rsidRPr="0089504E">
              <w:rPr>
                <w:rFonts w:ascii="Times New Roman" w:hAnsi="Times New Roman" w:cs="Times New Roman"/>
                <w:bCs/>
                <w:color w:val="auto"/>
              </w:rPr>
              <w:t>2</w:t>
            </w:r>
            <w:r w:rsidRPr="0089504E">
              <w:rPr>
                <w:rFonts w:ascii="Times New Roman" w:hAnsi="Times New Roman" w:cs="Times New Roman" w:hint="eastAsia"/>
                <w:bCs/>
                <w:color w:val="auto"/>
              </w:rPr>
              <w:t>期計畫（</w:t>
            </w:r>
            <w:r w:rsidRPr="0089504E">
              <w:rPr>
                <w:rFonts w:ascii="Times New Roman" w:hAnsi="Times New Roman" w:cs="Times New Roman"/>
                <w:bCs/>
                <w:color w:val="auto"/>
              </w:rPr>
              <w:t>106</w:t>
            </w:r>
            <w:r w:rsidRPr="0089504E">
              <w:rPr>
                <w:rFonts w:ascii="Times New Roman" w:hAnsi="Times New Roman" w:cs="Times New Roman" w:hint="eastAsia"/>
                <w:bCs/>
                <w:color w:val="auto"/>
              </w:rPr>
              <w:t>至</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年）設定之國人自殺標準化死亡率目標值，則</w:t>
            </w:r>
            <w:r w:rsidRPr="0089504E">
              <w:rPr>
                <w:rFonts w:ascii="Times New Roman" w:hAnsi="Times New Roman" w:cs="Times New Roman"/>
                <w:bCs/>
                <w:color w:val="auto"/>
              </w:rPr>
              <w:t>106</w:t>
            </w:r>
            <w:r w:rsidRPr="0089504E">
              <w:rPr>
                <w:rFonts w:ascii="Times New Roman" w:hAnsi="Times New Roman" w:cs="Times New Roman" w:hint="eastAsia"/>
                <w:bCs/>
                <w:color w:val="auto"/>
              </w:rPr>
              <w:t>至</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年度國人自殺標準化死亡率之實際值（每</w:t>
            </w:r>
            <w:r w:rsidRPr="0089504E">
              <w:rPr>
                <w:rFonts w:ascii="Times New Roman" w:hAnsi="Times New Roman" w:cs="Times New Roman"/>
                <w:bCs/>
                <w:color w:val="auto"/>
              </w:rPr>
              <w:t>10</w:t>
            </w:r>
            <w:r w:rsidRPr="0089504E">
              <w:rPr>
                <w:rFonts w:ascii="Times New Roman" w:hAnsi="Times New Roman" w:cs="Times New Roman" w:hint="eastAsia"/>
                <w:bCs/>
                <w:color w:val="auto"/>
              </w:rPr>
              <w:t>萬人口</w:t>
            </w:r>
            <w:r w:rsidRPr="0089504E">
              <w:rPr>
                <w:rFonts w:ascii="Times New Roman" w:hAnsi="Times New Roman" w:cs="Times New Roman"/>
                <w:bCs/>
                <w:color w:val="auto"/>
              </w:rPr>
              <w:t>11.6</w:t>
            </w:r>
            <w:r w:rsidRPr="0089504E">
              <w:rPr>
                <w:rFonts w:ascii="Times New Roman" w:hAnsi="Times New Roman" w:cs="Times New Roman" w:hint="eastAsia"/>
                <w:bCs/>
                <w:color w:val="auto"/>
              </w:rPr>
              <w:t>人至</w:t>
            </w:r>
            <w:r w:rsidRPr="0089504E">
              <w:rPr>
                <w:rFonts w:ascii="Times New Roman" w:hAnsi="Times New Roman" w:cs="Times New Roman"/>
                <w:bCs/>
                <w:color w:val="auto"/>
              </w:rPr>
              <w:t>12.6</w:t>
            </w:r>
            <w:r w:rsidRPr="0089504E">
              <w:rPr>
                <w:rFonts w:ascii="Times New Roman" w:hAnsi="Times New Roman" w:cs="Times New Roman" w:hint="eastAsia"/>
                <w:bCs/>
                <w:color w:val="auto"/>
              </w:rPr>
              <w:t>人）皆高於目標值（每</w:t>
            </w:r>
            <w:r w:rsidRPr="0089504E">
              <w:rPr>
                <w:rFonts w:ascii="Times New Roman" w:hAnsi="Times New Roman" w:cs="Times New Roman"/>
                <w:bCs/>
                <w:color w:val="auto"/>
              </w:rPr>
              <w:t>10</w:t>
            </w:r>
            <w:r w:rsidRPr="0089504E">
              <w:rPr>
                <w:rFonts w:ascii="Times New Roman" w:hAnsi="Times New Roman" w:cs="Times New Roman" w:hint="eastAsia"/>
                <w:bCs/>
                <w:color w:val="auto"/>
              </w:rPr>
              <w:t>萬人口</w:t>
            </w:r>
            <w:r w:rsidRPr="0089504E">
              <w:rPr>
                <w:rFonts w:ascii="Times New Roman" w:hAnsi="Times New Roman" w:cs="Times New Roman"/>
                <w:bCs/>
                <w:color w:val="auto"/>
              </w:rPr>
              <w:t>10.6</w:t>
            </w:r>
            <w:r w:rsidRPr="0089504E">
              <w:rPr>
                <w:rFonts w:ascii="Times New Roman" w:hAnsi="Times New Roman" w:cs="Times New Roman" w:hint="eastAsia"/>
                <w:bCs/>
                <w:color w:val="auto"/>
              </w:rPr>
              <w:t>人至</w:t>
            </w:r>
            <w:r w:rsidRPr="0089504E">
              <w:rPr>
                <w:rFonts w:ascii="Times New Roman" w:hAnsi="Times New Roman" w:cs="Times New Roman"/>
                <w:bCs/>
                <w:color w:val="auto"/>
              </w:rPr>
              <w:t>11.4</w:t>
            </w:r>
            <w:r w:rsidRPr="0089504E">
              <w:rPr>
                <w:rFonts w:ascii="Times New Roman" w:hAnsi="Times New Roman" w:cs="Times New Roman" w:hint="eastAsia"/>
                <w:bCs/>
                <w:color w:val="auto"/>
              </w:rPr>
              <w:t>人）；且參據</w:t>
            </w:r>
            <w:r w:rsidRPr="0089504E">
              <w:rPr>
                <w:rFonts w:ascii="Times New Roman" w:hAnsi="Times New Roman" w:cs="Times New Roman"/>
                <w:bCs/>
                <w:color w:val="auto"/>
              </w:rPr>
              <w:t>100</w:t>
            </w:r>
            <w:r w:rsidRPr="0089504E">
              <w:rPr>
                <w:rFonts w:ascii="Times New Roman" w:hAnsi="Times New Roman" w:cs="Times New Roman" w:hint="eastAsia"/>
                <w:bCs/>
                <w:color w:val="auto"/>
              </w:rPr>
              <w:t>至</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年度全國年齡分層自殺死亡人數及自殺粗死亡率資料，我國「</w:t>
            </w:r>
            <w:r w:rsidRPr="0089504E">
              <w:rPr>
                <w:rFonts w:ascii="Times New Roman" w:hAnsi="Times New Roman" w:cs="Times New Roman"/>
                <w:bCs/>
                <w:color w:val="auto"/>
              </w:rPr>
              <w:t>15</w:t>
            </w:r>
            <w:r w:rsidRPr="0089504E">
              <w:rPr>
                <w:rFonts w:ascii="Times New Roman" w:hAnsi="Times New Roman" w:cs="Times New Roman" w:hint="eastAsia"/>
                <w:bCs/>
                <w:color w:val="auto"/>
              </w:rPr>
              <w:t>至</w:t>
            </w:r>
            <w:r w:rsidRPr="0089504E">
              <w:rPr>
                <w:rFonts w:ascii="Times New Roman" w:hAnsi="Times New Roman" w:cs="Times New Roman"/>
                <w:bCs/>
                <w:color w:val="auto"/>
              </w:rPr>
              <w:t>24</w:t>
            </w:r>
            <w:r w:rsidRPr="0089504E">
              <w:rPr>
                <w:rFonts w:ascii="Times New Roman" w:hAnsi="Times New Roman" w:cs="Times New Roman" w:hint="eastAsia"/>
                <w:bCs/>
                <w:color w:val="auto"/>
              </w:rPr>
              <w:t>歲」自殺死亡人數由</w:t>
            </w:r>
            <w:r w:rsidRPr="0089504E">
              <w:rPr>
                <w:rFonts w:ascii="Times New Roman" w:hAnsi="Times New Roman" w:cs="Times New Roman"/>
                <w:bCs/>
                <w:color w:val="auto"/>
              </w:rPr>
              <w:t>103</w:t>
            </w:r>
            <w:r w:rsidRPr="0089504E">
              <w:rPr>
                <w:rFonts w:ascii="Times New Roman" w:hAnsi="Times New Roman" w:cs="Times New Roman" w:hint="eastAsia"/>
                <w:bCs/>
                <w:color w:val="auto"/>
              </w:rPr>
              <w:t>年度之</w:t>
            </w:r>
            <w:r w:rsidRPr="0089504E">
              <w:rPr>
                <w:rFonts w:ascii="Times New Roman" w:hAnsi="Times New Roman" w:cs="Times New Roman"/>
                <w:bCs/>
                <w:color w:val="auto"/>
              </w:rPr>
              <w:t>161</w:t>
            </w:r>
            <w:r w:rsidRPr="0089504E">
              <w:rPr>
                <w:rFonts w:ascii="Times New Roman" w:hAnsi="Times New Roman" w:cs="Times New Roman" w:hint="eastAsia"/>
                <w:bCs/>
                <w:color w:val="auto"/>
              </w:rPr>
              <w:t>人概呈上升趨勢，</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年度達</w:t>
            </w:r>
            <w:r w:rsidRPr="0089504E">
              <w:rPr>
                <w:rFonts w:ascii="Times New Roman" w:hAnsi="Times New Roman" w:cs="Times New Roman"/>
                <w:bCs/>
                <w:color w:val="auto"/>
              </w:rPr>
              <w:t>247</w:t>
            </w:r>
            <w:r w:rsidRPr="0089504E">
              <w:rPr>
                <w:rFonts w:ascii="Times New Roman" w:hAnsi="Times New Roman" w:cs="Times New Roman" w:hint="eastAsia"/>
                <w:bCs/>
                <w:color w:val="auto"/>
              </w:rPr>
              <w:t>人，為</w:t>
            </w:r>
            <w:r w:rsidRPr="0089504E">
              <w:rPr>
                <w:rFonts w:ascii="Times New Roman" w:hAnsi="Times New Roman" w:cs="Times New Roman"/>
                <w:bCs/>
                <w:color w:val="auto"/>
              </w:rPr>
              <w:t>100</w:t>
            </w:r>
            <w:r w:rsidRPr="0089504E">
              <w:rPr>
                <w:rFonts w:ascii="Times New Roman" w:hAnsi="Times New Roman" w:cs="Times New Roman" w:hint="eastAsia"/>
                <w:bCs/>
                <w:color w:val="auto"/>
              </w:rPr>
              <w:t>年度以來自殺人數次高，另</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年度自殺粗死亡率為每</w:t>
            </w:r>
            <w:r w:rsidRPr="0089504E">
              <w:rPr>
                <w:rFonts w:ascii="Times New Roman" w:hAnsi="Times New Roman" w:cs="Times New Roman"/>
                <w:bCs/>
                <w:color w:val="auto"/>
              </w:rPr>
              <w:t>10</w:t>
            </w:r>
            <w:r w:rsidRPr="0089504E">
              <w:rPr>
                <w:rFonts w:ascii="Times New Roman" w:hAnsi="Times New Roman" w:cs="Times New Roman" w:hint="eastAsia"/>
                <w:bCs/>
                <w:color w:val="auto"/>
              </w:rPr>
              <w:t>萬人口</w:t>
            </w:r>
            <w:r w:rsidRPr="0089504E">
              <w:rPr>
                <w:rFonts w:ascii="Times New Roman" w:hAnsi="Times New Roman" w:cs="Times New Roman"/>
                <w:bCs/>
                <w:color w:val="auto"/>
              </w:rPr>
              <w:t>9.6</w:t>
            </w:r>
            <w:r w:rsidRPr="0089504E">
              <w:rPr>
                <w:rFonts w:ascii="Times New Roman" w:hAnsi="Times New Roman" w:cs="Times New Roman" w:hint="eastAsia"/>
                <w:bCs/>
                <w:color w:val="auto"/>
              </w:rPr>
              <w:t>人，則為</w:t>
            </w:r>
            <w:r w:rsidRPr="0089504E">
              <w:rPr>
                <w:rFonts w:ascii="Times New Roman" w:hAnsi="Times New Roman" w:cs="Times New Roman"/>
                <w:bCs/>
                <w:color w:val="auto"/>
              </w:rPr>
              <w:t>100</w:t>
            </w:r>
            <w:r w:rsidRPr="0089504E">
              <w:rPr>
                <w:rFonts w:ascii="Times New Roman" w:hAnsi="Times New Roman" w:cs="Times New Roman" w:hint="eastAsia"/>
                <w:bCs/>
                <w:color w:val="auto"/>
              </w:rPr>
              <w:t>年度以來最高，顯示自殺防治策略仍未達預期成效，爰針對是項預算凍結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萬元，請衛生福利部儘速與教育部就青少年自殺防治工作研擬具體策略作為，向立法院社會福利及衛生環境委員會提出書面報告，並經同意後，始得動支。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3.</w:t>
            </w:r>
            <w:r w:rsidRPr="0089504E">
              <w:rPr>
                <w:rFonts w:ascii="Times New Roman" w:hAnsi="Times New Roman" w:cs="Times New Roman" w:hint="eastAsia"/>
                <w:bCs/>
                <w:color w:val="auto"/>
              </w:rPr>
              <w:t>根據衛生福利部數據顯示，青少年族群自殺死亡率連續</w:t>
            </w:r>
            <w:r w:rsidRPr="0089504E">
              <w:rPr>
                <w:rFonts w:ascii="Times New Roman" w:hAnsi="Times New Roman" w:cs="Times New Roman"/>
                <w:bCs/>
                <w:color w:val="auto"/>
              </w:rPr>
              <w:t>20</w:t>
            </w:r>
            <w:r w:rsidRPr="0089504E">
              <w:rPr>
                <w:rFonts w:ascii="Times New Roman" w:hAnsi="Times New Roman" w:cs="Times New Roman" w:hint="eastAsia"/>
                <w:bCs/>
                <w:color w:val="auto"/>
              </w:rPr>
              <w:t>年攀升，全國自殺防治中心統計，</w:t>
            </w:r>
            <w:r w:rsidRPr="0089504E">
              <w:rPr>
                <w:rFonts w:ascii="Times New Roman" w:hAnsi="Times New Roman" w:cs="Times New Roman"/>
                <w:bCs/>
                <w:color w:val="auto"/>
              </w:rPr>
              <w:t>15</w:t>
            </w:r>
            <w:r w:rsidRPr="0089504E">
              <w:rPr>
                <w:rFonts w:ascii="Times New Roman" w:hAnsi="Times New Roman" w:cs="Times New Roman" w:hint="eastAsia"/>
                <w:bCs/>
                <w:color w:val="auto"/>
              </w:rPr>
              <w:t>至</w:t>
            </w:r>
            <w:r w:rsidRPr="0089504E">
              <w:rPr>
                <w:rFonts w:ascii="Times New Roman" w:hAnsi="Times New Roman" w:cs="Times New Roman"/>
                <w:bCs/>
                <w:color w:val="auto"/>
              </w:rPr>
              <w:t>24</w:t>
            </w:r>
            <w:r w:rsidRPr="0089504E">
              <w:rPr>
                <w:rFonts w:ascii="Times New Roman" w:hAnsi="Times New Roman" w:cs="Times New Roman" w:hint="eastAsia"/>
                <w:bCs/>
                <w:color w:val="auto"/>
              </w:rPr>
              <w:t>歲為青少年自殺的主要族群，近</w:t>
            </w:r>
            <w:r w:rsidRPr="0089504E">
              <w:rPr>
                <w:rFonts w:ascii="Times New Roman" w:hAnsi="Times New Roman" w:cs="Times New Roman"/>
                <w:bCs/>
                <w:color w:val="auto"/>
              </w:rPr>
              <w:t>5</w:t>
            </w:r>
            <w:r w:rsidRPr="0089504E">
              <w:rPr>
                <w:rFonts w:ascii="Times New Roman" w:hAnsi="Times New Roman" w:cs="Times New Roman" w:hint="eastAsia"/>
                <w:bCs/>
                <w:color w:val="auto"/>
              </w:rPr>
              <w:t>年每年死亡</w:t>
            </w:r>
            <w:r w:rsidRPr="0089504E">
              <w:rPr>
                <w:rFonts w:ascii="Times New Roman" w:hAnsi="Times New Roman" w:cs="Times New Roman" w:hint="eastAsia"/>
                <w:bCs/>
                <w:color w:val="auto"/>
              </w:rPr>
              <w:lastRenderedPageBreak/>
              <w:t>人數約在</w:t>
            </w:r>
            <w:r w:rsidRPr="0089504E">
              <w:rPr>
                <w:rFonts w:ascii="Times New Roman" w:hAnsi="Times New Roman" w:cs="Times New Roman"/>
                <w:bCs/>
                <w:color w:val="auto"/>
              </w:rPr>
              <w:t>200</w:t>
            </w:r>
            <w:r w:rsidRPr="0089504E">
              <w:rPr>
                <w:rFonts w:ascii="Times New Roman" w:hAnsi="Times New Roman" w:cs="Times New Roman" w:hint="eastAsia"/>
                <w:bCs/>
                <w:color w:val="auto"/>
              </w:rPr>
              <w:t>人上下；</w:t>
            </w:r>
            <w:r w:rsidRPr="0089504E">
              <w:rPr>
                <w:rFonts w:ascii="Times New Roman" w:hAnsi="Times New Roman" w:cs="Times New Roman"/>
                <w:bCs/>
                <w:color w:val="auto"/>
              </w:rPr>
              <w:t>14</w:t>
            </w:r>
            <w:r w:rsidRPr="0089504E">
              <w:rPr>
                <w:rFonts w:ascii="Times New Roman" w:hAnsi="Times New Roman" w:cs="Times New Roman" w:hint="eastAsia"/>
                <w:bCs/>
                <w:color w:val="auto"/>
              </w:rPr>
              <w:t>歲以下學童自殺的人數則在近年有明顯成長，</w:t>
            </w:r>
            <w:r w:rsidRPr="0089504E">
              <w:rPr>
                <w:rFonts w:ascii="Times New Roman" w:hAnsi="Times New Roman" w:cs="Times New Roman"/>
                <w:bCs/>
                <w:color w:val="auto"/>
              </w:rPr>
              <w:t>94</w:t>
            </w:r>
            <w:r w:rsidRPr="0089504E">
              <w:rPr>
                <w:rFonts w:ascii="Times New Roman" w:hAnsi="Times New Roman" w:cs="Times New Roman" w:hint="eastAsia"/>
                <w:bCs/>
                <w:color w:val="auto"/>
              </w:rPr>
              <w:t>至</w:t>
            </w:r>
            <w:r w:rsidRPr="0089504E">
              <w:rPr>
                <w:rFonts w:ascii="Times New Roman" w:hAnsi="Times New Roman" w:cs="Times New Roman"/>
                <w:bCs/>
                <w:color w:val="auto"/>
              </w:rPr>
              <w:t>106</w:t>
            </w:r>
            <w:r w:rsidRPr="0089504E">
              <w:rPr>
                <w:rFonts w:ascii="Times New Roman" w:hAnsi="Times New Roman" w:cs="Times New Roman" w:hint="eastAsia"/>
                <w:bCs/>
                <w:color w:val="auto"/>
              </w:rPr>
              <w:t>年皆只有個位數，但在</w:t>
            </w:r>
            <w:r w:rsidRPr="0089504E">
              <w:rPr>
                <w:rFonts w:ascii="Times New Roman" w:hAnsi="Times New Roman" w:cs="Times New Roman"/>
                <w:bCs/>
                <w:color w:val="auto"/>
              </w:rPr>
              <w:t>107</w:t>
            </w:r>
            <w:r w:rsidRPr="0089504E">
              <w:rPr>
                <w:rFonts w:ascii="Times New Roman" w:hAnsi="Times New Roman" w:cs="Times New Roman" w:hint="eastAsia"/>
                <w:bCs/>
                <w:color w:val="auto"/>
              </w:rPr>
              <w:t>年突破十位數，更在</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年翻倍至</w:t>
            </w:r>
            <w:r w:rsidRPr="0089504E">
              <w:rPr>
                <w:rFonts w:ascii="Times New Roman" w:hAnsi="Times New Roman" w:cs="Times New Roman"/>
                <w:bCs/>
                <w:color w:val="auto"/>
              </w:rPr>
              <w:t>21</w:t>
            </w:r>
            <w:r w:rsidRPr="0089504E">
              <w:rPr>
                <w:rFonts w:ascii="Times New Roman" w:hAnsi="Times New Roman" w:cs="Times New Roman" w:hint="eastAsia"/>
                <w:bCs/>
                <w:color w:val="auto"/>
              </w:rPr>
              <w:t>人；另查，</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w:t>
            </w:r>
            <w:r w:rsidRPr="0089504E">
              <w:rPr>
                <w:rFonts w:ascii="Times New Roman" w:hAnsi="Times New Roman" w:cs="Times New Roman"/>
                <w:bCs/>
                <w:color w:val="auto"/>
              </w:rPr>
              <w:t>15</w:t>
            </w:r>
            <w:r w:rsidRPr="0089504E">
              <w:rPr>
                <w:rFonts w:ascii="Times New Roman" w:hAnsi="Times New Roman" w:cs="Times New Roman" w:hint="eastAsia"/>
                <w:bCs/>
                <w:color w:val="auto"/>
              </w:rPr>
              <w:t>至</w:t>
            </w:r>
            <w:r w:rsidRPr="0089504E">
              <w:rPr>
                <w:rFonts w:ascii="Times New Roman" w:hAnsi="Times New Roman" w:cs="Times New Roman"/>
                <w:bCs/>
                <w:color w:val="auto"/>
              </w:rPr>
              <w:t>24</w:t>
            </w:r>
            <w:r w:rsidRPr="0089504E">
              <w:rPr>
                <w:rFonts w:ascii="Times New Roman" w:hAnsi="Times New Roman" w:cs="Times New Roman" w:hint="eastAsia"/>
                <w:bCs/>
                <w:color w:val="auto"/>
              </w:rPr>
              <w:t>歲與</w:t>
            </w:r>
            <w:r w:rsidRPr="0089504E">
              <w:rPr>
                <w:rFonts w:ascii="Times New Roman" w:hAnsi="Times New Roman" w:cs="Times New Roman"/>
                <w:bCs/>
                <w:color w:val="auto"/>
              </w:rPr>
              <w:t>65</w:t>
            </w:r>
            <w:r w:rsidRPr="0089504E">
              <w:rPr>
                <w:rFonts w:ascii="Times New Roman" w:hAnsi="Times New Roman" w:cs="Times New Roman" w:hint="eastAsia"/>
                <w:bCs/>
                <w:color w:val="auto"/>
              </w:rPr>
              <w:t>歲以上的自殺死亡率比起前</w:t>
            </w:r>
            <w:r w:rsidRPr="0089504E">
              <w:rPr>
                <w:rFonts w:ascii="Times New Roman" w:hAnsi="Times New Roman" w:cs="Times New Roman"/>
                <w:bCs/>
                <w:color w:val="auto"/>
              </w:rPr>
              <w:t>1</w:t>
            </w:r>
            <w:r w:rsidRPr="0089504E">
              <w:rPr>
                <w:rFonts w:ascii="Times New Roman" w:hAnsi="Times New Roman" w:cs="Times New Roman" w:hint="eastAsia"/>
                <w:bCs/>
                <w:color w:val="auto"/>
              </w:rPr>
              <w:t>年都有增加，顯見青少年人口與老年人口，是自殺防治的重點族群，惟衛生福利部自</w:t>
            </w:r>
            <w:r w:rsidRPr="0089504E">
              <w:rPr>
                <w:rFonts w:ascii="Times New Roman" w:hAnsi="Times New Roman" w:cs="Times New Roman"/>
                <w:bCs/>
                <w:color w:val="auto"/>
              </w:rPr>
              <w:t>111</w:t>
            </w:r>
            <w:r w:rsidRPr="0089504E">
              <w:rPr>
                <w:rFonts w:ascii="Times New Roman" w:hAnsi="Times New Roman" w:cs="Times New Roman" w:hint="eastAsia"/>
                <w:bCs/>
                <w:color w:val="auto"/>
              </w:rPr>
              <w:t>年</w:t>
            </w:r>
            <w:r w:rsidRPr="0089504E">
              <w:rPr>
                <w:rFonts w:ascii="Times New Roman" w:hAnsi="Times New Roman" w:cs="Times New Roman"/>
                <w:bCs/>
                <w:color w:val="auto"/>
              </w:rPr>
              <w:t>5</w:t>
            </w:r>
            <w:r w:rsidRPr="0089504E">
              <w:rPr>
                <w:rFonts w:ascii="Times New Roman" w:hAnsi="Times New Roman" w:cs="Times New Roman" w:hint="eastAsia"/>
                <w:bCs/>
                <w:color w:val="auto"/>
              </w:rPr>
              <w:t>月起，心理及口腔健康業務分家，單獨成立心理健康司，然仍未針對青少年及老年族群自殺議題有足夠重視。爰針對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年度衛生福利部「心理及口腔健康業務」項下「整合及提升心理健康服務」預算編列</w:t>
            </w:r>
            <w:r w:rsidRPr="0089504E">
              <w:rPr>
                <w:rFonts w:ascii="Times New Roman" w:hAnsi="Times New Roman" w:cs="Times New Roman"/>
                <w:bCs/>
                <w:color w:val="auto"/>
              </w:rPr>
              <w:t>5</w:t>
            </w:r>
            <w:r w:rsidRPr="0089504E">
              <w:rPr>
                <w:rFonts w:ascii="Times New Roman" w:hAnsi="Times New Roman" w:cs="Times New Roman" w:hint="eastAsia"/>
                <w:bCs/>
                <w:color w:val="auto"/>
              </w:rPr>
              <w:t>億</w:t>
            </w:r>
            <w:r w:rsidRPr="0089504E">
              <w:rPr>
                <w:rFonts w:ascii="Times New Roman" w:hAnsi="Times New Roman" w:cs="Times New Roman"/>
                <w:bCs/>
                <w:color w:val="auto"/>
              </w:rPr>
              <w:t>1,172</w:t>
            </w:r>
            <w:r w:rsidRPr="0089504E">
              <w:rPr>
                <w:rFonts w:ascii="Times New Roman" w:hAnsi="Times New Roman" w:cs="Times New Roman" w:hint="eastAsia"/>
                <w:bCs/>
                <w:color w:val="auto"/>
              </w:rPr>
              <w:t>萬</w:t>
            </w:r>
            <w:r w:rsidRPr="0089504E">
              <w:rPr>
                <w:rFonts w:ascii="Times New Roman" w:hAnsi="Times New Roman" w:cs="Times New Roman"/>
                <w:bCs/>
                <w:color w:val="auto"/>
              </w:rPr>
              <w:t>2</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萬元，請衛生福利部儘速與教育部就青少年自殺防治工作研擬具體策略作為，向立法院社會福利及衛生環境委員會提出書面報告，並經同意後，始得動支。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4.</w:t>
            </w:r>
            <w:r w:rsidRPr="0089504E">
              <w:rPr>
                <w:rFonts w:ascii="Times New Roman" w:hAnsi="Times New Roman" w:cs="Times New Roman" w:hint="eastAsia"/>
                <w:bCs/>
                <w:color w:val="auto"/>
              </w:rPr>
              <w:t>查衛生福利部「心理及口腔健康業務」項下「整合及提升心理健康服務」，其主要預期成果為增補社區心理衛生中心人力及各類個案管理人力，強化精神疾病、自殺防治及藥癮個案管理服務，並提升司法精神醫療處遇品質。依據衛生福利部統計，近五年</w:t>
            </w:r>
            <w:r w:rsidRPr="0089504E">
              <w:rPr>
                <w:rFonts w:ascii="Times New Roman" w:hAnsi="Times New Roman" w:cs="Times New Roman"/>
                <w:bCs/>
                <w:color w:val="auto"/>
              </w:rPr>
              <w:t>15</w:t>
            </w:r>
            <w:r w:rsidRPr="0089504E">
              <w:rPr>
                <w:rFonts w:ascii="Times New Roman" w:hAnsi="Times New Roman" w:cs="Times New Roman" w:hint="eastAsia"/>
                <w:bCs/>
                <w:color w:val="auto"/>
              </w:rPr>
              <w:t>至</w:t>
            </w:r>
            <w:r w:rsidRPr="0089504E">
              <w:rPr>
                <w:rFonts w:ascii="Times New Roman" w:hAnsi="Times New Roman" w:cs="Times New Roman"/>
                <w:bCs/>
                <w:color w:val="auto"/>
              </w:rPr>
              <w:t>24</w:t>
            </w:r>
            <w:r w:rsidRPr="0089504E">
              <w:rPr>
                <w:rFonts w:ascii="Times New Roman" w:hAnsi="Times New Roman" w:cs="Times New Roman" w:hint="eastAsia"/>
                <w:bCs/>
                <w:color w:val="auto"/>
              </w:rPr>
              <w:t>歲自殺通報人次飆升快</w:t>
            </w:r>
            <w:r w:rsidRPr="0089504E">
              <w:rPr>
                <w:rFonts w:ascii="Times New Roman" w:hAnsi="Times New Roman" w:cs="Times New Roman"/>
                <w:bCs/>
                <w:color w:val="auto"/>
              </w:rPr>
              <w:t>3</w:t>
            </w:r>
            <w:r w:rsidRPr="0089504E">
              <w:rPr>
                <w:rFonts w:ascii="Times New Roman" w:hAnsi="Times New Roman" w:cs="Times New Roman" w:hint="eastAsia"/>
                <w:bCs/>
                <w:color w:val="auto"/>
              </w:rPr>
              <w:t>倍，從</w:t>
            </w:r>
            <w:r w:rsidRPr="0089504E">
              <w:rPr>
                <w:rFonts w:ascii="Times New Roman" w:hAnsi="Times New Roman" w:cs="Times New Roman"/>
                <w:bCs/>
                <w:color w:val="auto"/>
              </w:rPr>
              <w:t>105</w:t>
            </w:r>
            <w:r w:rsidRPr="0089504E">
              <w:rPr>
                <w:rFonts w:ascii="Times New Roman" w:hAnsi="Times New Roman" w:cs="Times New Roman" w:hint="eastAsia"/>
                <w:bCs/>
                <w:color w:val="auto"/>
              </w:rPr>
              <w:t>年</w:t>
            </w:r>
            <w:r w:rsidRPr="0089504E">
              <w:rPr>
                <w:rFonts w:ascii="Times New Roman" w:hAnsi="Times New Roman" w:cs="Times New Roman"/>
                <w:bCs/>
                <w:color w:val="auto"/>
              </w:rPr>
              <w:t>4,905</w:t>
            </w:r>
            <w:r w:rsidRPr="0089504E">
              <w:rPr>
                <w:rFonts w:ascii="Times New Roman" w:hAnsi="Times New Roman" w:cs="Times New Roman" w:hint="eastAsia"/>
                <w:bCs/>
                <w:color w:val="auto"/>
              </w:rPr>
              <w:t>人攀升到</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w:t>
            </w:r>
            <w:r w:rsidRPr="0089504E">
              <w:rPr>
                <w:rFonts w:ascii="Times New Roman" w:hAnsi="Times New Roman" w:cs="Times New Roman"/>
                <w:bCs/>
                <w:color w:val="auto"/>
              </w:rPr>
              <w:t>1</w:t>
            </w:r>
            <w:r w:rsidRPr="0089504E">
              <w:rPr>
                <w:rFonts w:ascii="Times New Roman" w:hAnsi="Times New Roman" w:cs="Times New Roman" w:hint="eastAsia"/>
                <w:bCs/>
                <w:color w:val="auto"/>
              </w:rPr>
              <w:t>萬</w:t>
            </w:r>
            <w:r w:rsidRPr="0089504E">
              <w:rPr>
                <w:rFonts w:ascii="Times New Roman" w:hAnsi="Times New Roman" w:cs="Times New Roman"/>
                <w:bCs/>
                <w:color w:val="auto"/>
              </w:rPr>
              <w:t>2,316</w:t>
            </w:r>
            <w:r w:rsidRPr="0089504E">
              <w:rPr>
                <w:rFonts w:ascii="Times New Roman" w:hAnsi="Times New Roman" w:cs="Times New Roman" w:hint="eastAsia"/>
                <w:bCs/>
                <w:color w:val="auto"/>
              </w:rPr>
              <w:t>人，而患有憂鬱疾病就是自殺主因。根據董氏基金會調查，台灣每</w:t>
            </w:r>
            <w:r w:rsidRPr="0089504E">
              <w:rPr>
                <w:rFonts w:ascii="Times New Roman" w:hAnsi="Times New Roman" w:cs="Times New Roman"/>
                <w:bCs/>
                <w:color w:val="auto"/>
              </w:rPr>
              <w:t>7</w:t>
            </w:r>
            <w:r w:rsidRPr="0089504E">
              <w:rPr>
                <w:rFonts w:ascii="Times New Roman" w:hAnsi="Times New Roman" w:cs="Times New Roman" w:hint="eastAsia"/>
                <w:bCs/>
                <w:color w:val="auto"/>
              </w:rPr>
              <w:t>位有</w:t>
            </w:r>
            <w:r w:rsidRPr="0089504E">
              <w:rPr>
                <w:rFonts w:ascii="Times New Roman" w:hAnsi="Times New Roman" w:cs="Times New Roman"/>
                <w:bCs/>
                <w:color w:val="auto"/>
              </w:rPr>
              <w:t>1</w:t>
            </w:r>
            <w:r w:rsidRPr="0089504E">
              <w:rPr>
                <w:rFonts w:ascii="Times New Roman" w:hAnsi="Times New Roman" w:cs="Times New Roman" w:hint="eastAsia"/>
                <w:bCs/>
                <w:color w:val="auto"/>
              </w:rPr>
              <w:t>位高中職學生，每</w:t>
            </w:r>
            <w:r w:rsidRPr="0089504E">
              <w:rPr>
                <w:rFonts w:ascii="Times New Roman" w:hAnsi="Times New Roman" w:cs="Times New Roman"/>
                <w:bCs/>
                <w:color w:val="auto"/>
              </w:rPr>
              <w:t>5</w:t>
            </w:r>
            <w:r w:rsidRPr="0089504E">
              <w:rPr>
                <w:rFonts w:ascii="Times New Roman" w:hAnsi="Times New Roman" w:cs="Times New Roman" w:hint="eastAsia"/>
                <w:bCs/>
                <w:color w:val="auto"/>
              </w:rPr>
              <w:t>位有</w:t>
            </w:r>
            <w:r w:rsidRPr="0089504E">
              <w:rPr>
                <w:rFonts w:ascii="Times New Roman" w:hAnsi="Times New Roman" w:cs="Times New Roman"/>
                <w:bCs/>
                <w:color w:val="auto"/>
              </w:rPr>
              <w:t>1</w:t>
            </w:r>
            <w:r w:rsidRPr="0089504E">
              <w:rPr>
                <w:rFonts w:ascii="Times New Roman" w:hAnsi="Times New Roman" w:cs="Times New Roman" w:hint="eastAsia"/>
                <w:bCs/>
                <w:color w:val="auto"/>
              </w:rPr>
              <w:t>位大學生有明顯憂鬱情緒，但只有</w:t>
            </w:r>
            <w:r w:rsidRPr="0089504E">
              <w:rPr>
                <w:rFonts w:ascii="Times New Roman" w:hAnsi="Times New Roman" w:cs="Times New Roman"/>
                <w:bCs/>
                <w:color w:val="auto"/>
              </w:rPr>
              <w:t>17.6%</w:t>
            </w:r>
            <w:r w:rsidRPr="0089504E">
              <w:rPr>
                <w:rFonts w:ascii="Times New Roman" w:hAnsi="Times New Roman" w:cs="Times New Roman" w:hint="eastAsia"/>
                <w:bCs/>
                <w:color w:val="auto"/>
              </w:rPr>
              <w:t>的學生明確認知自己生病，僅</w:t>
            </w:r>
            <w:r w:rsidRPr="0089504E">
              <w:rPr>
                <w:rFonts w:ascii="Times New Roman" w:hAnsi="Times New Roman" w:cs="Times New Roman"/>
                <w:bCs/>
                <w:color w:val="auto"/>
              </w:rPr>
              <w:t>20%</w:t>
            </w:r>
            <w:r w:rsidRPr="0089504E">
              <w:rPr>
                <w:rFonts w:ascii="Times New Roman" w:hAnsi="Times New Roman" w:cs="Times New Roman" w:hint="eastAsia"/>
                <w:bCs/>
                <w:color w:val="auto"/>
              </w:rPr>
              <w:t>學生曾向輔導老師求助。我國已經面臨嚴重少子化問題，如今在遇青少年自殺率攀升，衛生福利部作為心理健康衛政主責機關，有必要邀集教育機關共同檢討相關防治流程，而不是僅僅將獎補助款白送給地方政府，卻無積極督導。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年度衛生福利部「心理及口腔健康業務」項下「整合及提升心理健康服務」預算編列</w:t>
            </w:r>
            <w:r w:rsidRPr="0089504E">
              <w:rPr>
                <w:rFonts w:ascii="Times New Roman" w:hAnsi="Times New Roman" w:cs="Times New Roman"/>
                <w:bCs/>
                <w:color w:val="auto"/>
              </w:rPr>
              <w:t>5</w:t>
            </w:r>
            <w:r w:rsidRPr="0089504E">
              <w:rPr>
                <w:rFonts w:ascii="Times New Roman" w:hAnsi="Times New Roman" w:cs="Times New Roman" w:hint="eastAsia"/>
                <w:bCs/>
                <w:color w:val="auto"/>
              </w:rPr>
              <w:t>億</w:t>
            </w:r>
            <w:r w:rsidRPr="0089504E">
              <w:rPr>
                <w:rFonts w:ascii="Times New Roman" w:hAnsi="Times New Roman" w:cs="Times New Roman"/>
                <w:bCs/>
                <w:color w:val="auto"/>
              </w:rPr>
              <w:t>1,172</w:t>
            </w:r>
            <w:r w:rsidRPr="0089504E">
              <w:rPr>
                <w:rFonts w:ascii="Times New Roman" w:hAnsi="Times New Roman" w:cs="Times New Roman" w:hint="eastAsia"/>
                <w:bCs/>
                <w:color w:val="auto"/>
              </w:rPr>
              <w:t>萬</w:t>
            </w:r>
            <w:r w:rsidRPr="0089504E">
              <w:rPr>
                <w:rFonts w:ascii="Times New Roman" w:hAnsi="Times New Roman" w:cs="Times New Roman"/>
                <w:bCs/>
                <w:color w:val="auto"/>
              </w:rPr>
              <w:t>2</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w:t>
            </w:r>
            <w:r w:rsidRPr="0089504E">
              <w:rPr>
                <w:rFonts w:ascii="Times New Roman" w:hAnsi="Times New Roman" w:cs="Times New Roman" w:hint="eastAsia"/>
                <w:bCs/>
                <w:color w:val="auto"/>
              </w:rPr>
              <w:lastRenderedPageBreak/>
              <w:t>生福利部向立法院社會福利及衛生環境委員會提出書面報告，並經同意後，始得動支。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5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本部依</w:t>
            </w:r>
            <w:r w:rsidR="00B63BF3">
              <w:rPr>
                <w:rFonts w:ascii="Times New Roman" w:hAnsi="Times New Roman" w:cs="Times New Roman" w:hint="eastAsia"/>
                <w:color w:val="auto"/>
              </w:rPr>
              <w:t>「</w:t>
            </w:r>
            <w:r w:rsidRPr="0089504E">
              <w:rPr>
                <w:rFonts w:ascii="Times New Roman" w:hAnsi="Times New Roman" w:cs="Times New Roman"/>
                <w:color w:val="auto"/>
              </w:rPr>
              <w:t>自殺防治法</w:t>
            </w:r>
            <w:r w:rsidR="00B63BF3">
              <w:rPr>
                <w:rFonts w:ascii="Times New Roman" w:hAnsi="Times New Roman" w:cs="Times New Roman" w:hint="eastAsia"/>
                <w:color w:val="auto"/>
              </w:rPr>
              <w:t>」</w:t>
            </w:r>
            <w:r w:rsidRPr="0089504E">
              <w:rPr>
                <w:rFonts w:ascii="Times New Roman" w:hAnsi="Times New Roman" w:cs="Times New Roman"/>
                <w:color w:val="auto"/>
              </w:rPr>
              <w:t>第</w:t>
            </w:r>
            <w:r w:rsidRPr="0089504E">
              <w:rPr>
                <w:rFonts w:ascii="Times New Roman" w:hAnsi="Times New Roman" w:cs="Times New Roman"/>
                <w:color w:val="auto"/>
              </w:rPr>
              <w:t>4</w:t>
            </w:r>
            <w:r w:rsidRPr="0089504E">
              <w:rPr>
                <w:rFonts w:ascii="Times New Roman" w:hAnsi="Times New Roman" w:cs="Times New Roman"/>
                <w:color w:val="auto"/>
              </w:rPr>
              <w:t>條規定，持續召開跨部會自殺防治諮詢會，與教育部不定期召開會議研商提升推動校園心理健康工作等，就學生自殺防治研擬相關精進作為。</w:t>
            </w:r>
          </w:p>
          <w:p w:rsidR="00781D54" w:rsidRPr="0089504E" w:rsidRDefault="00781D54" w:rsidP="000B156A">
            <w:pPr>
              <w:pStyle w:val="23"/>
              <w:numPr>
                <w:ilvl w:val="0"/>
                <w:numId w:val="5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本部持續強化教師及家長對兒少心理健康識能（含精神疾病認知、自殺風險辨識與處置，以及教養及親子衝突處理）。另偕同教育部研議引入澳洲心理急救（</w:t>
            </w:r>
            <w:r w:rsidRPr="0089504E">
              <w:rPr>
                <w:rFonts w:ascii="Times New Roman" w:hAnsi="Times New Roman" w:cs="Times New Roman"/>
                <w:color w:val="auto"/>
              </w:rPr>
              <w:t>MHFA</w:t>
            </w:r>
            <w:r w:rsidRPr="0089504E">
              <w:rPr>
                <w:rFonts w:ascii="Times New Roman" w:hAnsi="Times New Roman" w:cs="Times New Roman"/>
                <w:color w:val="auto"/>
              </w:rPr>
              <w:t>）訓練課程，提升教職員、家長（照顧者）及同儕早期發現、早期介入知能。</w:t>
            </w:r>
          </w:p>
          <w:p w:rsidR="00DB56EE" w:rsidRPr="0089504E" w:rsidRDefault="00781D54" w:rsidP="000B156A">
            <w:pPr>
              <w:pStyle w:val="23"/>
              <w:numPr>
                <w:ilvl w:val="0"/>
                <w:numId w:val="54"/>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H</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p>
          <w:p w:rsidR="00781D54" w:rsidRPr="0089504E" w:rsidRDefault="00781D54" w:rsidP="00DB56EE">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lastRenderedPageBreak/>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(二十一)</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bCs/>
                <w:color w:val="auto"/>
              </w:rPr>
            </w:pP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年度衛生福利部「心理及口腔健康業務」項下「整合及提升心理健康服務」預算編列</w:t>
            </w:r>
            <w:r w:rsidRPr="0089504E">
              <w:rPr>
                <w:rFonts w:ascii="Times New Roman" w:hAnsi="Times New Roman" w:cs="Times New Roman"/>
                <w:bCs/>
                <w:color w:val="auto"/>
              </w:rPr>
              <w:t>5</w:t>
            </w:r>
            <w:r w:rsidRPr="0089504E">
              <w:rPr>
                <w:rFonts w:ascii="Times New Roman" w:hAnsi="Times New Roman" w:cs="Times New Roman" w:hint="eastAsia"/>
                <w:bCs/>
                <w:color w:val="auto"/>
              </w:rPr>
              <w:t>億</w:t>
            </w:r>
            <w:r w:rsidRPr="0089504E">
              <w:rPr>
                <w:rFonts w:ascii="Times New Roman" w:hAnsi="Times New Roman" w:cs="Times New Roman"/>
                <w:bCs/>
                <w:color w:val="auto"/>
              </w:rPr>
              <w:t>1,172</w:t>
            </w:r>
            <w:r w:rsidRPr="0089504E">
              <w:rPr>
                <w:rFonts w:ascii="Times New Roman" w:hAnsi="Times New Roman" w:cs="Times New Roman" w:hint="eastAsia"/>
                <w:bCs/>
                <w:color w:val="auto"/>
              </w:rPr>
              <w:t>萬</w:t>
            </w:r>
            <w:r w:rsidRPr="0089504E">
              <w:rPr>
                <w:rFonts w:ascii="Times New Roman" w:hAnsi="Times New Roman" w:cs="Times New Roman"/>
                <w:bCs/>
                <w:color w:val="auto"/>
              </w:rPr>
              <w:t>2</w:t>
            </w:r>
            <w:r w:rsidRPr="0089504E">
              <w:rPr>
                <w:rFonts w:ascii="Times New Roman" w:hAnsi="Times New Roman" w:cs="Times New Roman" w:hint="eastAsia"/>
                <w:bCs/>
                <w:color w:val="auto"/>
              </w:rPr>
              <w:t>千元，合併凍結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萬元，俟衛生福利部就下列各案向立法院社會福利及衛生環境委員會提出書面報告，並經同意後，始得動支。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衛生福利部</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年國人死因統計報告指出，</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年自殺死亡人數為</w:t>
            </w:r>
            <w:r w:rsidRPr="0089504E">
              <w:rPr>
                <w:rFonts w:ascii="Times New Roman" w:hAnsi="Times New Roman" w:cs="Times New Roman"/>
                <w:bCs/>
                <w:color w:val="auto"/>
              </w:rPr>
              <w:t>3,585</w:t>
            </w:r>
            <w:r w:rsidRPr="0089504E">
              <w:rPr>
                <w:rFonts w:ascii="Times New Roman" w:hAnsi="Times New Roman" w:cs="Times New Roman" w:hint="eastAsia"/>
                <w:bCs/>
                <w:color w:val="auto"/>
              </w:rPr>
              <w:t>人，較</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年減少</w:t>
            </w:r>
            <w:r w:rsidRPr="0089504E">
              <w:rPr>
                <w:rFonts w:ascii="Times New Roman" w:hAnsi="Times New Roman" w:cs="Times New Roman"/>
                <w:bCs/>
                <w:color w:val="auto"/>
              </w:rPr>
              <w:t>71</w:t>
            </w:r>
            <w:r w:rsidRPr="0089504E">
              <w:rPr>
                <w:rFonts w:ascii="Times New Roman" w:hAnsi="Times New Roman" w:cs="Times New Roman" w:hint="eastAsia"/>
                <w:bCs/>
                <w:color w:val="auto"/>
              </w:rPr>
              <w:t>人，居國人主要死因之第</w:t>
            </w:r>
            <w:r w:rsidRPr="0089504E">
              <w:rPr>
                <w:rFonts w:ascii="Times New Roman" w:hAnsi="Times New Roman" w:cs="Times New Roman"/>
                <w:bCs/>
                <w:color w:val="auto"/>
              </w:rPr>
              <w:t>11</w:t>
            </w:r>
            <w:r w:rsidRPr="0089504E">
              <w:rPr>
                <w:rFonts w:ascii="Times New Roman" w:hAnsi="Times New Roman" w:cs="Times New Roman" w:hint="eastAsia"/>
                <w:bCs/>
                <w:color w:val="auto"/>
              </w:rPr>
              <w:t>位，和</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年相同順位，其中</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w:t>
            </w:r>
            <w:r w:rsidRPr="0089504E">
              <w:rPr>
                <w:rFonts w:ascii="Times New Roman" w:hAnsi="Times New Roman" w:cs="Times New Roman"/>
                <w:bCs/>
                <w:color w:val="auto"/>
              </w:rPr>
              <w:t>65</w:t>
            </w:r>
            <w:r w:rsidRPr="0089504E">
              <w:rPr>
                <w:rFonts w:ascii="Times New Roman" w:hAnsi="Times New Roman" w:cs="Times New Roman" w:hint="eastAsia"/>
                <w:bCs/>
                <w:color w:val="auto"/>
              </w:rPr>
              <w:t>歲以上自殺死亡人數</w:t>
            </w:r>
            <w:r w:rsidRPr="0089504E">
              <w:rPr>
                <w:rFonts w:ascii="Times New Roman" w:hAnsi="Times New Roman" w:cs="Times New Roman"/>
                <w:bCs/>
                <w:color w:val="auto"/>
              </w:rPr>
              <w:t>1,065</w:t>
            </w:r>
            <w:r w:rsidRPr="0089504E">
              <w:rPr>
                <w:rFonts w:ascii="Times New Roman" w:hAnsi="Times New Roman" w:cs="Times New Roman" w:hint="eastAsia"/>
                <w:bCs/>
                <w:color w:val="auto"/>
              </w:rPr>
              <w:t>人（占</w:t>
            </w:r>
            <w:r w:rsidRPr="0089504E">
              <w:rPr>
                <w:rFonts w:ascii="Times New Roman" w:hAnsi="Times New Roman" w:cs="Times New Roman"/>
                <w:bCs/>
                <w:color w:val="auto"/>
              </w:rPr>
              <w:t>29.7%</w:t>
            </w:r>
            <w:r w:rsidRPr="0089504E">
              <w:rPr>
                <w:rFonts w:ascii="Times New Roman" w:hAnsi="Times New Roman" w:cs="Times New Roman" w:hint="eastAsia"/>
                <w:bCs/>
                <w:color w:val="auto"/>
              </w:rPr>
              <w:t>），較</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年增</w:t>
            </w:r>
            <w:r w:rsidRPr="0089504E">
              <w:rPr>
                <w:rFonts w:ascii="Times New Roman" w:hAnsi="Times New Roman" w:cs="Times New Roman"/>
                <w:bCs/>
                <w:color w:val="auto"/>
              </w:rPr>
              <w:t>80</w:t>
            </w:r>
            <w:r w:rsidRPr="0089504E">
              <w:rPr>
                <w:rFonts w:ascii="Times New Roman" w:hAnsi="Times New Roman" w:cs="Times New Roman" w:hint="eastAsia"/>
                <w:bCs/>
                <w:color w:val="auto"/>
              </w:rPr>
              <w:t>人；</w:t>
            </w:r>
            <w:r w:rsidRPr="0089504E">
              <w:rPr>
                <w:rFonts w:ascii="Times New Roman" w:hAnsi="Times New Roman" w:cs="Times New Roman"/>
                <w:bCs/>
                <w:color w:val="auto"/>
              </w:rPr>
              <w:t>0</w:t>
            </w:r>
            <w:r w:rsidRPr="0089504E">
              <w:rPr>
                <w:rFonts w:ascii="Times New Roman" w:hAnsi="Times New Roman" w:cs="Times New Roman" w:hint="eastAsia"/>
                <w:bCs/>
                <w:color w:val="auto"/>
              </w:rPr>
              <w:t>至</w:t>
            </w:r>
            <w:r w:rsidRPr="0089504E">
              <w:rPr>
                <w:rFonts w:ascii="Times New Roman" w:hAnsi="Times New Roman" w:cs="Times New Roman"/>
                <w:bCs/>
                <w:color w:val="auto"/>
              </w:rPr>
              <w:t>24</w:t>
            </w:r>
            <w:r w:rsidRPr="0089504E">
              <w:rPr>
                <w:rFonts w:ascii="Times New Roman" w:hAnsi="Times New Roman" w:cs="Times New Roman" w:hint="eastAsia"/>
                <w:bCs/>
                <w:color w:val="auto"/>
              </w:rPr>
              <w:t>歲</w:t>
            </w:r>
            <w:r w:rsidRPr="0089504E">
              <w:rPr>
                <w:rFonts w:ascii="Times New Roman" w:hAnsi="Times New Roman" w:cs="Times New Roman"/>
                <w:bCs/>
                <w:color w:val="auto"/>
              </w:rPr>
              <w:t>261</w:t>
            </w:r>
            <w:r w:rsidRPr="0089504E">
              <w:rPr>
                <w:rFonts w:ascii="Times New Roman" w:hAnsi="Times New Roman" w:cs="Times New Roman" w:hint="eastAsia"/>
                <w:bCs/>
                <w:color w:val="auto"/>
              </w:rPr>
              <w:t>人（占</w:t>
            </w:r>
            <w:r w:rsidRPr="0089504E">
              <w:rPr>
                <w:rFonts w:ascii="Times New Roman" w:hAnsi="Times New Roman" w:cs="Times New Roman"/>
                <w:bCs/>
                <w:color w:val="auto"/>
              </w:rPr>
              <w:t>7.3%</w:t>
            </w:r>
            <w:r w:rsidRPr="0089504E">
              <w:rPr>
                <w:rFonts w:ascii="Times New Roman" w:hAnsi="Times New Roman" w:cs="Times New Roman" w:hint="eastAsia"/>
                <w:bCs/>
                <w:color w:val="auto"/>
              </w:rPr>
              <w:t>），較</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年增</w:t>
            </w:r>
            <w:r w:rsidRPr="0089504E">
              <w:rPr>
                <w:rFonts w:ascii="Times New Roman" w:hAnsi="Times New Roman" w:cs="Times New Roman"/>
                <w:bCs/>
                <w:color w:val="auto"/>
              </w:rPr>
              <w:t>1</w:t>
            </w:r>
            <w:r w:rsidRPr="0089504E">
              <w:rPr>
                <w:rFonts w:ascii="Times New Roman" w:hAnsi="Times New Roman" w:cs="Times New Roman" w:hint="eastAsia"/>
                <w:bCs/>
                <w:color w:val="auto"/>
              </w:rPr>
              <w:t>人，顯示衛生福利部針對長者及青少年自殺防治政策仍有精進之處，爰針對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年度衛生福利部「心理及口腔健康業務」項下「整合及提升心理健康服務」預算編列</w:t>
            </w:r>
            <w:r w:rsidRPr="0089504E">
              <w:rPr>
                <w:rFonts w:ascii="Times New Roman" w:hAnsi="Times New Roman" w:cs="Times New Roman"/>
                <w:bCs/>
                <w:color w:val="auto"/>
              </w:rPr>
              <w:t>5</w:t>
            </w:r>
            <w:r w:rsidRPr="0089504E">
              <w:rPr>
                <w:rFonts w:ascii="Times New Roman" w:hAnsi="Times New Roman" w:cs="Times New Roman" w:hint="eastAsia"/>
                <w:bCs/>
                <w:color w:val="auto"/>
              </w:rPr>
              <w:t>億</w:t>
            </w:r>
            <w:r w:rsidRPr="0089504E">
              <w:rPr>
                <w:rFonts w:ascii="Times New Roman" w:hAnsi="Times New Roman" w:cs="Times New Roman"/>
                <w:bCs/>
                <w:color w:val="auto"/>
              </w:rPr>
              <w:t>1,172</w:t>
            </w:r>
            <w:r w:rsidRPr="0089504E">
              <w:rPr>
                <w:rFonts w:ascii="Times New Roman" w:hAnsi="Times New Roman" w:cs="Times New Roman" w:hint="eastAsia"/>
                <w:bCs/>
                <w:color w:val="auto"/>
              </w:rPr>
              <w:t>萬</w:t>
            </w:r>
            <w:r w:rsidRPr="0089504E">
              <w:rPr>
                <w:rFonts w:ascii="Times New Roman" w:hAnsi="Times New Roman" w:cs="Times New Roman"/>
                <w:bCs/>
                <w:color w:val="auto"/>
              </w:rPr>
              <w:t>2</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萬元，俟衛生福利部向立法院社會福利及衛生環境委員會提出書面報告，並經同意後，始得動支。</w:t>
            </w:r>
          </w:p>
          <w:p w:rsidR="00AE5A98"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2.112</w:t>
            </w:r>
            <w:r w:rsidRPr="0089504E">
              <w:rPr>
                <w:rFonts w:ascii="Times New Roman" w:hAnsi="Times New Roman" w:cs="Times New Roman" w:hint="eastAsia"/>
                <w:bCs/>
                <w:color w:val="auto"/>
              </w:rPr>
              <w:t>年度衛生福利部「心理及口腔健康業務」項下「整合及提升心理健康服務」預算編列</w:t>
            </w:r>
            <w:r w:rsidRPr="0089504E">
              <w:rPr>
                <w:rFonts w:ascii="Times New Roman" w:hAnsi="Times New Roman" w:cs="Times New Roman"/>
                <w:bCs/>
                <w:color w:val="auto"/>
              </w:rPr>
              <w:t>5</w:t>
            </w:r>
            <w:r w:rsidRPr="0089504E">
              <w:rPr>
                <w:rFonts w:ascii="Times New Roman" w:hAnsi="Times New Roman" w:cs="Times New Roman" w:hint="eastAsia"/>
                <w:bCs/>
                <w:color w:val="auto"/>
              </w:rPr>
              <w:t>億</w:t>
            </w:r>
            <w:r w:rsidRPr="0089504E">
              <w:rPr>
                <w:rFonts w:ascii="Times New Roman" w:hAnsi="Times New Roman" w:cs="Times New Roman"/>
                <w:bCs/>
                <w:color w:val="auto"/>
              </w:rPr>
              <w:t>1,172</w:t>
            </w:r>
            <w:r w:rsidRPr="0089504E">
              <w:rPr>
                <w:rFonts w:ascii="Times New Roman" w:hAnsi="Times New Roman" w:cs="Times New Roman" w:hint="eastAsia"/>
                <w:bCs/>
                <w:color w:val="auto"/>
              </w:rPr>
              <w:t>萬</w:t>
            </w:r>
            <w:r w:rsidRPr="0089504E">
              <w:rPr>
                <w:rFonts w:ascii="Times New Roman" w:hAnsi="Times New Roman" w:cs="Times New Roman"/>
                <w:bCs/>
                <w:color w:val="auto"/>
              </w:rPr>
              <w:t>2</w:t>
            </w:r>
            <w:r w:rsidRPr="0089504E">
              <w:rPr>
                <w:rFonts w:ascii="Times New Roman" w:hAnsi="Times New Roman" w:cs="Times New Roman" w:hint="eastAsia"/>
                <w:bCs/>
                <w:color w:val="auto"/>
              </w:rPr>
              <w:t>千元，有鑑於：</w:t>
            </w:r>
            <w:r w:rsidRPr="0089504E">
              <w:rPr>
                <w:rFonts w:ascii="Times New Roman" w:hAnsi="Times New Roman" w:cs="Times New Roman"/>
                <w:bCs/>
                <w:color w:val="auto"/>
              </w:rPr>
              <w:t>(1)</w:t>
            </w:r>
            <w:r w:rsidRPr="0089504E">
              <w:rPr>
                <w:rFonts w:ascii="Times New Roman" w:hAnsi="Times New Roman" w:cs="Times New Roman" w:hint="eastAsia"/>
                <w:bCs/>
                <w:color w:val="auto"/>
              </w:rPr>
              <w:t>據衛生福利部統計，</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年度全國自殺死亡人數共</w:t>
            </w:r>
            <w:r w:rsidRPr="0089504E">
              <w:rPr>
                <w:rFonts w:ascii="Times New Roman" w:hAnsi="Times New Roman" w:cs="Times New Roman"/>
                <w:bCs/>
                <w:color w:val="auto"/>
              </w:rPr>
              <w:t>3,585</w:t>
            </w:r>
            <w:r w:rsidRPr="0089504E">
              <w:rPr>
                <w:rFonts w:ascii="Times New Roman" w:hAnsi="Times New Roman" w:cs="Times New Roman" w:hint="eastAsia"/>
                <w:bCs/>
                <w:color w:val="auto"/>
              </w:rPr>
              <w:t>人、自殺標準化死亡率為每</w:t>
            </w:r>
            <w:r w:rsidRPr="0089504E">
              <w:rPr>
                <w:rFonts w:ascii="Times New Roman" w:hAnsi="Times New Roman" w:cs="Times New Roman"/>
                <w:bCs/>
                <w:color w:val="auto"/>
              </w:rPr>
              <w:t>10</w:t>
            </w:r>
            <w:r w:rsidRPr="0089504E">
              <w:rPr>
                <w:rFonts w:ascii="Times New Roman" w:hAnsi="Times New Roman" w:cs="Times New Roman" w:hint="eastAsia"/>
                <w:bCs/>
                <w:color w:val="auto"/>
              </w:rPr>
              <w:t>萬人口</w:t>
            </w:r>
            <w:r w:rsidRPr="0089504E">
              <w:rPr>
                <w:rFonts w:ascii="Times New Roman" w:hAnsi="Times New Roman" w:cs="Times New Roman"/>
                <w:bCs/>
                <w:color w:val="auto"/>
              </w:rPr>
              <w:t>11.6</w:t>
            </w:r>
            <w:r w:rsidRPr="0089504E">
              <w:rPr>
                <w:rFonts w:ascii="Times New Roman" w:hAnsi="Times New Roman" w:cs="Times New Roman" w:hint="eastAsia"/>
                <w:bCs/>
                <w:color w:val="auto"/>
              </w:rPr>
              <w:t>人，高於「國民心理健康第</w:t>
            </w:r>
            <w:r w:rsidRPr="0089504E">
              <w:rPr>
                <w:rFonts w:ascii="Times New Roman" w:hAnsi="Times New Roman" w:cs="Times New Roman"/>
                <w:bCs/>
                <w:color w:val="auto"/>
              </w:rPr>
              <w:t>2</w:t>
            </w:r>
            <w:r w:rsidRPr="0089504E">
              <w:rPr>
                <w:rFonts w:ascii="Times New Roman" w:hAnsi="Times New Roman" w:cs="Times New Roman" w:hint="eastAsia"/>
                <w:bCs/>
                <w:color w:val="auto"/>
              </w:rPr>
              <w:t>期計畫（</w:t>
            </w:r>
            <w:r w:rsidRPr="0089504E">
              <w:rPr>
                <w:rFonts w:ascii="Times New Roman" w:hAnsi="Times New Roman" w:cs="Times New Roman"/>
                <w:bCs/>
                <w:color w:val="auto"/>
              </w:rPr>
              <w:t>106</w:t>
            </w:r>
            <w:r w:rsidRPr="0089504E">
              <w:rPr>
                <w:rFonts w:ascii="Times New Roman" w:hAnsi="Times New Roman" w:cs="Times New Roman" w:hint="eastAsia"/>
                <w:bCs/>
                <w:color w:val="auto"/>
              </w:rPr>
              <w:t>至</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年）」中設定之目標值（自殺標準化死亡率</w:t>
            </w:r>
            <w:r w:rsidRPr="0089504E">
              <w:rPr>
                <w:rFonts w:ascii="Times New Roman" w:hAnsi="Times New Roman" w:cs="Times New Roman"/>
                <w:bCs/>
                <w:color w:val="auto"/>
              </w:rPr>
              <w:t>10.6</w:t>
            </w:r>
            <w:r w:rsidRPr="0089504E">
              <w:rPr>
                <w:rFonts w:ascii="Times New Roman" w:hAnsi="Times New Roman" w:cs="Times New Roman" w:hint="eastAsia"/>
                <w:bCs/>
                <w:color w:val="auto"/>
              </w:rPr>
              <w:t>）。</w:t>
            </w:r>
            <w:r w:rsidRPr="0089504E">
              <w:rPr>
                <w:rFonts w:ascii="Times New Roman" w:hAnsi="Times New Roman" w:cs="Times New Roman"/>
                <w:bCs/>
                <w:color w:val="auto"/>
              </w:rPr>
              <w:t>(2)</w:t>
            </w:r>
            <w:r w:rsidRPr="0089504E">
              <w:rPr>
                <w:rFonts w:ascii="Times New Roman" w:hAnsi="Times New Roman" w:cs="Times New Roman" w:hint="eastAsia"/>
                <w:bCs/>
                <w:color w:val="auto"/>
              </w:rPr>
              <w:t>據</w:t>
            </w:r>
            <w:r w:rsidRPr="0089504E">
              <w:rPr>
                <w:rFonts w:ascii="Times New Roman" w:hAnsi="Times New Roman" w:cs="Times New Roman"/>
                <w:bCs/>
                <w:color w:val="auto"/>
              </w:rPr>
              <w:t>100</w:t>
            </w:r>
            <w:r w:rsidRPr="0089504E">
              <w:rPr>
                <w:rFonts w:ascii="Times New Roman" w:hAnsi="Times New Roman" w:cs="Times New Roman" w:hint="eastAsia"/>
                <w:bCs/>
                <w:color w:val="auto"/>
              </w:rPr>
              <w:t>至</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年度全國年齡分層自殺死亡人數及自殺粗死亡率資料，我國「</w:t>
            </w:r>
            <w:r w:rsidRPr="0089504E">
              <w:rPr>
                <w:rFonts w:ascii="Times New Roman" w:hAnsi="Times New Roman" w:cs="Times New Roman"/>
                <w:bCs/>
                <w:color w:val="auto"/>
              </w:rPr>
              <w:t>15</w:t>
            </w:r>
            <w:r w:rsidRPr="0089504E">
              <w:rPr>
                <w:rFonts w:ascii="Times New Roman" w:hAnsi="Times New Roman" w:cs="Times New Roman" w:hint="eastAsia"/>
                <w:bCs/>
                <w:color w:val="auto"/>
              </w:rPr>
              <w:t>至</w:t>
            </w:r>
            <w:r w:rsidRPr="0089504E">
              <w:rPr>
                <w:rFonts w:ascii="Times New Roman" w:hAnsi="Times New Roman" w:cs="Times New Roman"/>
                <w:bCs/>
                <w:color w:val="auto"/>
              </w:rPr>
              <w:t>24</w:t>
            </w:r>
            <w:r w:rsidRPr="0089504E">
              <w:rPr>
                <w:rFonts w:ascii="Times New Roman" w:hAnsi="Times New Roman" w:cs="Times New Roman" w:hint="eastAsia"/>
                <w:bCs/>
                <w:color w:val="auto"/>
              </w:rPr>
              <w:t>歲」青少年之自殺死亡人數由</w:t>
            </w:r>
            <w:r w:rsidRPr="0089504E">
              <w:rPr>
                <w:rFonts w:ascii="Times New Roman" w:hAnsi="Times New Roman" w:cs="Times New Roman"/>
                <w:bCs/>
                <w:color w:val="auto"/>
              </w:rPr>
              <w:t>103</w:t>
            </w:r>
            <w:r w:rsidRPr="0089504E">
              <w:rPr>
                <w:rFonts w:ascii="Times New Roman" w:hAnsi="Times New Roman" w:cs="Times New Roman" w:hint="eastAsia"/>
                <w:bCs/>
                <w:color w:val="auto"/>
              </w:rPr>
              <w:t>年度之</w:t>
            </w:r>
            <w:r w:rsidRPr="0089504E">
              <w:rPr>
                <w:rFonts w:ascii="Times New Roman" w:hAnsi="Times New Roman" w:cs="Times New Roman"/>
                <w:bCs/>
                <w:color w:val="auto"/>
              </w:rPr>
              <w:t>161</w:t>
            </w:r>
            <w:r w:rsidRPr="0089504E">
              <w:rPr>
                <w:rFonts w:ascii="Times New Roman" w:hAnsi="Times New Roman" w:cs="Times New Roman" w:hint="eastAsia"/>
                <w:bCs/>
                <w:color w:val="auto"/>
              </w:rPr>
              <w:t>人，提升至</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w:t>
            </w:r>
            <w:r w:rsidRPr="0089504E">
              <w:rPr>
                <w:rFonts w:ascii="Times New Roman" w:hAnsi="Times New Roman" w:cs="Times New Roman"/>
                <w:bCs/>
                <w:color w:val="auto"/>
              </w:rPr>
              <w:t>247</w:t>
            </w:r>
            <w:r w:rsidRPr="0089504E">
              <w:rPr>
                <w:rFonts w:ascii="Times New Roman" w:hAnsi="Times New Roman" w:cs="Times New Roman" w:hint="eastAsia"/>
                <w:bCs/>
                <w:color w:val="auto"/>
              </w:rPr>
              <w:t>人，呈現上升趨勢，衛生福利部允宜持續加強落實自殺防治，並針對青少年年齡層研擬自殺防治策略，以維護國人心理健康。爰針對是項預算凍結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w:t>
            </w:r>
            <w:r w:rsidRPr="00DF67F1">
              <w:rPr>
                <w:rFonts w:ascii="Times New Roman" w:hAnsi="Times New Roman" w:cs="Times New Roman" w:hint="eastAsia"/>
                <w:bCs/>
                <w:color w:val="auto"/>
                <w:spacing w:val="1"/>
                <w:fitText w:val="4240" w:id="-1198782208"/>
              </w:rPr>
              <w:t>元，俟衛生福利部向立法院社會福利及衛生環</w:t>
            </w:r>
            <w:r w:rsidRPr="00DF67F1">
              <w:rPr>
                <w:rFonts w:ascii="Times New Roman" w:hAnsi="Times New Roman" w:cs="Times New Roman" w:hint="eastAsia"/>
                <w:bCs/>
                <w:color w:val="auto"/>
                <w:fitText w:val="4240" w:id="-1198782208"/>
              </w:rPr>
              <w:t>境</w:t>
            </w:r>
          </w:p>
          <w:p w:rsidR="00781D54" w:rsidRPr="0089504E" w:rsidRDefault="00781D54" w:rsidP="00AE5A98">
            <w:pPr>
              <w:pStyle w:val="23"/>
              <w:spacing w:line="370" w:lineRule="exact"/>
              <w:ind w:leftChars="61" w:left="146" w:firstLineChars="6" w:firstLine="12"/>
              <w:rPr>
                <w:rFonts w:ascii="Times New Roman" w:hAnsi="Times New Roman" w:cs="Times New Roman"/>
                <w:bCs/>
                <w:color w:val="auto"/>
              </w:rPr>
            </w:pPr>
            <w:r w:rsidRPr="0089504E">
              <w:rPr>
                <w:rFonts w:ascii="Times New Roman" w:hAnsi="Times New Roman" w:cs="Times New Roman" w:hint="eastAsia"/>
                <w:bCs/>
                <w:color w:val="auto"/>
              </w:rPr>
              <w:lastRenderedPageBreak/>
              <w:t>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3.</w:t>
            </w:r>
            <w:r w:rsidRPr="0089504E">
              <w:rPr>
                <w:rFonts w:ascii="Times New Roman" w:hAnsi="Times New Roman" w:cs="Times New Roman" w:hint="eastAsia"/>
                <w:bCs/>
                <w:color w:val="auto"/>
              </w:rPr>
              <w:t>我國兒少自殺近年人數不斷攀升，經查，現全國自殺統計資料雖有包含「自殺方法」及「自殺原因」，卻難以藉此深入了解現況。例如：就自殺方法而言，從高樓輕生者，五年內提高了</w:t>
            </w:r>
            <w:r w:rsidRPr="0089504E">
              <w:rPr>
                <w:rFonts w:ascii="Times New Roman" w:hAnsi="Times New Roman" w:cs="Times New Roman"/>
                <w:bCs/>
                <w:color w:val="auto"/>
              </w:rPr>
              <w:t>2.5</w:t>
            </w:r>
            <w:r w:rsidRPr="0089504E">
              <w:rPr>
                <w:rFonts w:ascii="Times New Roman" w:hAnsi="Times New Roman" w:cs="Times New Roman" w:hint="eastAsia"/>
                <w:bCs/>
                <w:color w:val="auto"/>
              </w:rPr>
              <w:t>倍；但就自殺原因而言，因校園學生問題而自殺者，五年內則增加了高達</w:t>
            </w:r>
            <w:r w:rsidRPr="0089504E">
              <w:rPr>
                <w:rFonts w:ascii="Times New Roman" w:hAnsi="Times New Roman" w:cs="Times New Roman"/>
                <w:bCs/>
                <w:color w:val="auto"/>
              </w:rPr>
              <w:t>6</w:t>
            </w:r>
            <w:r w:rsidRPr="0089504E">
              <w:rPr>
                <w:rFonts w:ascii="Times New Roman" w:hAnsi="Times New Roman" w:cs="Times New Roman" w:hint="eastAsia"/>
                <w:bCs/>
                <w:color w:val="auto"/>
              </w:rPr>
              <w:t>倍。然而「校園學生問題」過於籠統，無助於瞭解校園輔導機制中應加強之面向。而衛生福利部推出之全國自殺防治策略，卻大多著重如何降低自殺工具的可取得性，對於降低自殺意念、意圖，篇幅較少。</w:t>
            </w:r>
            <w:r w:rsidRPr="0089504E">
              <w:rPr>
                <w:rFonts w:ascii="Times New Roman" w:hAnsi="Times New Roman" w:cs="Times New Roman"/>
                <w:bCs/>
                <w:color w:val="auto"/>
              </w:rPr>
              <w:t>2022</w:t>
            </w:r>
            <w:r w:rsidRPr="0089504E">
              <w:rPr>
                <w:rFonts w:ascii="Times New Roman" w:hAnsi="Times New Roman" w:cs="Times New Roman" w:hint="eastAsia"/>
                <w:bCs/>
                <w:color w:val="auto"/>
              </w:rPr>
              <w:t>「兒童權利公約」第二次國家報告國際審查，國際審查委員亦明確指出，自殺率增加不該被歸因於個人因素，應該歸因於導致心理健康負面因素、更廣泛的結構性問題。為避免過於著重自殺方法，忽略其背後複雜成因，而難以自源頭預防，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年度衛生福利部「心理及口腔健康業務」項下「整合及提升心理健康服務」預算編列</w:t>
            </w:r>
            <w:r w:rsidRPr="0089504E">
              <w:rPr>
                <w:rFonts w:ascii="Times New Roman" w:hAnsi="Times New Roman" w:cs="Times New Roman"/>
                <w:bCs/>
                <w:color w:val="auto"/>
              </w:rPr>
              <w:t>5</w:t>
            </w:r>
            <w:r w:rsidRPr="0089504E">
              <w:rPr>
                <w:rFonts w:ascii="Times New Roman" w:hAnsi="Times New Roman" w:cs="Times New Roman" w:hint="eastAsia"/>
                <w:bCs/>
                <w:color w:val="auto"/>
              </w:rPr>
              <w:t>億</w:t>
            </w:r>
            <w:r w:rsidRPr="0089504E">
              <w:rPr>
                <w:rFonts w:ascii="Times New Roman" w:hAnsi="Times New Roman" w:cs="Times New Roman"/>
                <w:bCs/>
                <w:color w:val="auto"/>
              </w:rPr>
              <w:t>1,172</w:t>
            </w:r>
            <w:r w:rsidRPr="0089504E">
              <w:rPr>
                <w:rFonts w:ascii="Times New Roman" w:hAnsi="Times New Roman" w:cs="Times New Roman" w:hint="eastAsia"/>
                <w:bCs/>
                <w:color w:val="auto"/>
              </w:rPr>
              <w:t>萬</w:t>
            </w:r>
            <w:r w:rsidRPr="0089504E">
              <w:rPr>
                <w:rFonts w:ascii="Times New Roman" w:hAnsi="Times New Roman" w:cs="Times New Roman"/>
                <w:bCs/>
                <w:color w:val="auto"/>
              </w:rPr>
              <w:t>2</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生福利部針對近年我國兒少自殺成因，進行檢討與研究，包括：對兒少自殺事件展開「死因回溯調查研究」，著重結構性因素及危險環境因素等，並提出全面性、綜合性的防治策略，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5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本部督請各地方政府加強辦理老人自殺個案關懷訪視，適時延長服務時程及增加訪視頻率。</w:t>
            </w:r>
          </w:p>
          <w:p w:rsidR="00781D54" w:rsidRPr="0089504E" w:rsidRDefault="00781D54" w:rsidP="000B156A">
            <w:pPr>
              <w:pStyle w:val="23"/>
              <w:numPr>
                <w:ilvl w:val="0"/>
                <w:numId w:val="5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本部自</w:t>
            </w:r>
            <w:r w:rsidRPr="0089504E">
              <w:rPr>
                <w:rFonts w:ascii="Times New Roman" w:hAnsi="Times New Roman" w:cs="Times New Roman"/>
                <w:color w:val="auto"/>
              </w:rPr>
              <w:t>109</w:t>
            </w:r>
            <w:r w:rsidRPr="0089504E">
              <w:rPr>
                <w:rFonts w:ascii="Times New Roman" w:hAnsi="Times New Roman" w:cs="Times New Roman"/>
                <w:color w:val="auto"/>
              </w:rPr>
              <w:t>年起，即依</w:t>
            </w:r>
            <w:r w:rsidRPr="0089504E">
              <w:rPr>
                <w:rFonts w:ascii="Times New Roman" w:hAnsi="Times New Roman" w:cs="Times New Roman"/>
                <w:color w:val="auto"/>
              </w:rPr>
              <w:t>107</w:t>
            </w:r>
            <w:r w:rsidRPr="0089504E">
              <w:rPr>
                <w:rFonts w:ascii="Times New Roman" w:hAnsi="Times New Roman" w:cs="Times New Roman"/>
                <w:color w:val="auto"/>
              </w:rPr>
              <w:t>年兒童權利公約首次國家報告審查結論性意見，每年針對青少年自殺通報及自殺死亡資料進行研析，以掌握青少年自殺風險因子之變化情形，滾動檢討青少年自殺防治策略，並提供教育部參考運用。本部將持續與教育部研商提升推動校園心理健康工作等，就學生自殺防治研擬相關精進作為。</w:t>
            </w:r>
          </w:p>
          <w:p w:rsidR="00781D54" w:rsidRPr="0089504E" w:rsidRDefault="00781D54" w:rsidP="000B156A">
            <w:pPr>
              <w:pStyle w:val="23"/>
              <w:numPr>
                <w:ilvl w:val="0"/>
                <w:numId w:val="5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為瞭解自殺死亡原因，據以研擬相關防治策略，本部將透過文獻回顧檢視國外兒少自殺死亡</w:t>
            </w:r>
            <w:r w:rsidR="003323F7" w:rsidRPr="0089504E">
              <w:rPr>
                <w:rFonts w:ascii="Times New Roman" w:hAnsi="Times New Roman" w:cs="Times New Roman"/>
                <w:color w:val="auto"/>
              </w:rPr>
              <w:t>風險因子</w:t>
            </w:r>
            <w:r w:rsidRPr="0089504E">
              <w:rPr>
                <w:rFonts w:ascii="Times New Roman" w:hAnsi="Times New Roman" w:cs="Times New Roman"/>
                <w:color w:val="auto"/>
              </w:rPr>
              <w:t>，並進行兒少自殺死因之委託研究。</w:t>
            </w:r>
          </w:p>
          <w:p w:rsidR="00781D54" w:rsidRPr="0089504E" w:rsidRDefault="00781D54" w:rsidP="000B156A">
            <w:pPr>
              <w:pStyle w:val="23"/>
              <w:numPr>
                <w:ilvl w:val="0"/>
                <w:numId w:val="5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H</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AE5A98" w:rsidRPr="0089504E" w:rsidTr="00AE5A98">
        <w:trPr>
          <w:trHeight w:val="2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(二十二)</w:t>
            </w:r>
          </w:p>
        </w:tc>
        <w:tc>
          <w:tcPr>
            <w:tcW w:w="4612" w:type="dxa"/>
            <w:shd w:val="clear" w:color="auto" w:fill="auto"/>
          </w:tcPr>
          <w:p w:rsidR="006F25D7"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年度衛生福利部「心理及口腔健康業務」項下「整合及提升心理健康服務」預算編列</w:t>
            </w:r>
            <w:r w:rsidRPr="0089504E">
              <w:rPr>
                <w:rFonts w:ascii="Times New Roman" w:hAnsi="Times New Roman" w:cs="Times New Roman"/>
                <w:color w:val="auto"/>
              </w:rPr>
              <w:t>5</w:t>
            </w:r>
            <w:r w:rsidRPr="0089504E">
              <w:rPr>
                <w:rFonts w:ascii="Times New Roman" w:hAnsi="Times New Roman" w:cs="Times New Roman" w:hint="eastAsia"/>
                <w:color w:val="auto"/>
              </w:rPr>
              <w:t>億</w:t>
            </w:r>
            <w:r w:rsidRPr="0089504E">
              <w:rPr>
                <w:rFonts w:ascii="Times New Roman" w:hAnsi="Times New Roman" w:cs="Times New Roman"/>
                <w:color w:val="auto"/>
              </w:rPr>
              <w:t>1,172</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千元，其中部分用以辦理全國自殺防治中心、安心專線服務及補助地方政府、醫療機構等辦理促進心理健康促進等事項。然根據「自殺死亡及自殺通報」統計，</w:t>
            </w:r>
            <w:r w:rsidRPr="0089504E">
              <w:rPr>
                <w:rFonts w:ascii="Times New Roman" w:hAnsi="Times New Roman" w:cs="Times New Roman"/>
                <w:color w:val="auto"/>
              </w:rPr>
              <w:t>15</w:t>
            </w:r>
            <w:r w:rsidRPr="0089504E">
              <w:rPr>
                <w:rFonts w:ascii="Times New Roman" w:hAnsi="Times New Roman" w:cs="Times New Roman" w:hint="eastAsia"/>
                <w:color w:val="auto"/>
              </w:rPr>
              <w:t>至</w:t>
            </w:r>
            <w:r w:rsidRPr="0089504E">
              <w:rPr>
                <w:rFonts w:ascii="Times New Roman" w:hAnsi="Times New Roman" w:cs="Times New Roman"/>
                <w:color w:val="auto"/>
              </w:rPr>
              <w:t>24</w:t>
            </w:r>
            <w:r w:rsidRPr="0089504E">
              <w:rPr>
                <w:rFonts w:ascii="Times New Roman" w:hAnsi="Times New Roman" w:cs="Times New Roman" w:hint="eastAsia"/>
                <w:color w:val="auto"/>
              </w:rPr>
              <w:t>歲之青少年族群自殺通報人數逐年攀升，死亡人數</w:t>
            </w:r>
            <w:r w:rsidRPr="0089504E">
              <w:rPr>
                <w:rFonts w:ascii="Times New Roman" w:hAnsi="Times New Roman" w:cs="Times New Roman"/>
                <w:color w:val="auto"/>
              </w:rPr>
              <w:t>107</w:t>
            </w:r>
            <w:r w:rsidRPr="0089504E">
              <w:rPr>
                <w:rFonts w:ascii="Times New Roman" w:hAnsi="Times New Roman" w:cs="Times New Roman" w:hint="eastAsia"/>
                <w:color w:val="auto"/>
              </w:rPr>
              <w:t>年始就未低於</w:t>
            </w:r>
            <w:r w:rsidRPr="0089504E">
              <w:rPr>
                <w:rFonts w:ascii="Times New Roman" w:hAnsi="Times New Roman" w:cs="Times New Roman"/>
                <w:color w:val="auto"/>
              </w:rPr>
              <w:t>200</w:t>
            </w:r>
            <w:r w:rsidRPr="0089504E">
              <w:rPr>
                <w:rFonts w:ascii="Times New Roman" w:hAnsi="Times New Roman" w:cs="Times New Roman" w:hint="eastAsia"/>
                <w:color w:val="auto"/>
              </w:rPr>
              <w:t>人，顯見衛生福利部在防治青少年自殺事項上仍尚需加強。爰此，衛生福利部應精進青少年自殺防治策</w:t>
            </w:r>
            <w:r w:rsidRPr="0089504E">
              <w:rPr>
                <w:rFonts w:ascii="Times New Roman" w:hAnsi="Times New Roman" w:cs="Times New Roman" w:hint="eastAsia"/>
                <w:color w:val="auto"/>
              </w:rPr>
              <w:lastRenderedPageBreak/>
              <w:t>略，跨部會合作建立自殺防護機制，以降低青少年自殺死亡情形，爰針對是項預算凍結</w:t>
            </w:r>
            <w:r w:rsidRPr="0089504E">
              <w:rPr>
                <w:rFonts w:ascii="Times New Roman" w:hAnsi="Times New Roman" w:cs="Times New Roman"/>
                <w:color w:val="auto"/>
              </w:rPr>
              <w:t>20</w:t>
            </w:r>
            <w:r w:rsidRPr="0089504E">
              <w:rPr>
                <w:rFonts w:ascii="Times New Roman" w:hAnsi="Times New Roman" w:cs="Times New Roman" w:hint="eastAsia"/>
                <w:color w:val="auto"/>
              </w:rPr>
              <w:t>萬元，俟衛生福利部向立法院社會福利及衛生環境委員會提</w:t>
            </w:r>
          </w:p>
          <w:tbl>
            <w:tblPr>
              <w:tblpPr w:leftFromText="180" w:rightFromText="180" w:vertAnchor="text" w:horzAnchor="margin" w:tblpY="421"/>
              <w:tblOverlap w:val="never"/>
              <w:tblW w:w="4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9"/>
              <w:gridCol w:w="16"/>
              <w:gridCol w:w="1033"/>
              <w:gridCol w:w="16"/>
              <w:gridCol w:w="1030"/>
              <w:gridCol w:w="22"/>
              <w:gridCol w:w="1082"/>
            </w:tblGrid>
            <w:tr w:rsidR="006F25D7" w:rsidRPr="0089504E" w:rsidTr="006F25D7">
              <w:trPr>
                <w:trHeight w:hRule="exact" w:val="284"/>
              </w:trPr>
              <w:tc>
                <w:tcPr>
                  <w:tcW w:w="3346" w:type="dxa"/>
                  <w:gridSpan w:val="6"/>
                  <w:tcBorders>
                    <w:top w:val="nil"/>
                    <w:left w:val="nil"/>
                    <w:bottom w:val="nil"/>
                    <w:right w:val="nil"/>
                  </w:tcBorders>
                  <w:vAlign w:val="bottom"/>
                </w:tcPr>
                <w:p w:rsidR="006F25D7" w:rsidRPr="0089504E" w:rsidRDefault="006F25D7" w:rsidP="006F25D7">
                  <w:pPr>
                    <w:autoSpaceDE w:val="0"/>
                    <w:autoSpaceDN w:val="0"/>
                    <w:adjustRightInd w:val="0"/>
                    <w:snapToGrid w:val="0"/>
                    <w:spacing w:line="300" w:lineRule="exact"/>
                    <w:rPr>
                      <w:sz w:val="20"/>
                      <w:szCs w:val="20"/>
                    </w:rPr>
                  </w:pPr>
                  <w:r w:rsidRPr="0089504E">
                    <w:rPr>
                      <w:sz w:val="20"/>
                      <w:szCs w:val="20"/>
                    </w:rPr>
                    <w:t>10</w:t>
                  </w:r>
                  <w:r w:rsidRPr="0089504E">
                    <w:rPr>
                      <w:rFonts w:hint="eastAsia"/>
                      <w:sz w:val="20"/>
                      <w:szCs w:val="20"/>
                    </w:rPr>
                    <w:t>6</w:t>
                  </w:r>
                  <w:r w:rsidRPr="0089504E">
                    <w:rPr>
                      <w:sz w:val="20"/>
                      <w:szCs w:val="20"/>
                    </w:rPr>
                    <w:t>至</w:t>
                  </w:r>
                  <w:r w:rsidRPr="0089504E">
                    <w:rPr>
                      <w:sz w:val="20"/>
                      <w:szCs w:val="20"/>
                    </w:rPr>
                    <w:t>110</w:t>
                  </w:r>
                  <w:r w:rsidRPr="0089504E">
                    <w:rPr>
                      <w:sz w:val="20"/>
                      <w:szCs w:val="20"/>
                    </w:rPr>
                    <w:t>年</w:t>
                  </w:r>
                  <w:r w:rsidRPr="0089504E">
                    <w:rPr>
                      <w:rFonts w:hint="eastAsia"/>
                      <w:sz w:val="20"/>
                      <w:szCs w:val="20"/>
                    </w:rPr>
                    <w:t>自殺通報人數</w:t>
                  </w:r>
                </w:p>
              </w:tc>
              <w:tc>
                <w:tcPr>
                  <w:tcW w:w="1082" w:type="dxa"/>
                  <w:tcBorders>
                    <w:top w:val="nil"/>
                    <w:left w:val="nil"/>
                    <w:bottom w:val="nil"/>
                    <w:right w:val="nil"/>
                  </w:tcBorders>
                  <w:vAlign w:val="bottom"/>
                </w:tcPr>
                <w:p w:rsidR="006F25D7" w:rsidRPr="0089504E" w:rsidRDefault="006F25D7" w:rsidP="006F25D7">
                  <w:pPr>
                    <w:autoSpaceDE w:val="0"/>
                    <w:autoSpaceDN w:val="0"/>
                    <w:adjustRightInd w:val="0"/>
                    <w:snapToGrid w:val="0"/>
                    <w:spacing w:line="300" w:lineRule="exact"/>
                    <w:jc w:val="right"/>
                    <w:rPr>
                      <w:sz w:val="20"/>
                      <w:szCs w:val="20"/>
                    </w:rPr>
                  </w:pPr>
                  <w:r w:rsidRPr="0089504E">
                    <w:rPr>
                      <w:sz w:val="20"/>
                      <w:szCs w:val="20"/>
                    </w:rPr>
                    <w:t>單位：人</w:t>
                  </w:r>
                </w:p>
              </w:tc>
            </w:tr>
            <w:tr w:rsidR="006F25D7" w:rsidRPr="0089504E" w:rsidTr="006F25D7">
              <w:trPr>
                <w:trHeight w:hRule="exact" w:val="624"/>
              </w:trPr>
              <w:tc>
                <w:tcPr>
                  <w:tcW w:w="1245" w:type="dxa"/>
                  <w:gridSpan w:val="2"/>
                  <w:tcBorders>
                    <w:top w:val="single" w:sz="8" w:space="0" w:color="auto"/>
                    <w:left w:val="single" w:sz="8" w:space="0" w:color="auto"/>
                    <w:bottom w:val="single" w:sz="4" w:space="0" w:color="auto"/>
                    <w:right w:val="single" w:sz="4" w:space="0" w:color="auto"/>
                  </w:tcBorders>
                </w:tcPr>
                <w:p w:rsidR="006F25D7" w:rsidRPr="0089504E" w:rsidRDefault="006F25D7" w:rsidP="006F25D7">
                  <w:pPr>
                    <w:autoSpaceDE w:val="0"/>
                    <w:autoSpaceDN w:val="0"/>
                    <w:adjustRightInd w:val="0"/>
                    <w:snapToGrid w:val="0"/>
                    <w:spacing w:line="300" w:lineRule="exact"/>
                    <w:ind w:left="510"/>
                    <w:rPr>
                      <w:kern w:val="0"/>
                      <w:sz w:val="20"/>
                      <w:szCs w:val="20"/>
                    </w:rPr>
                  </w:pPr>
                  <w:r w:rsidRPr="0089504E">
                    <w:rPr>
                      <w:rFonts w:hint="eastAsia"/>
                      <w:kern w:val="0"/>
                      <w:sz w:val="20"/>
                      <w:szCs w:val="20"/>
                    </w:rPr>
                    <w:t xml:space="preserve"> </w:t>
                  </w:r>
                  <w:r w:rsidRPr="0089504E">
                    <w:rPr>
                      <w:rFonts w:hint="eastAsia"/>
                      <w:kern w:val="0"/>
                      <w:sz w:val="20"/>
                      <w:szCs w:val="20"/>
                    </w:rPr>
                    <w:t>性別</w:t>
                  </w:r>
                </w:p>
                <w:p w:rsidR="006F25D7" w:rsidRPr="0089504E" w:rsidRDefault="006F25D7" w:rsidP="006F25D7">
                  <w:pPr>
                    <w:autoSpaceDE w:val="0"/>
                    <w:autoSpaceDN w:val="0"/>
                    <w:adjustRightInd w:val="0"/>
                    <w:snapToGrid w:val="0"/>
                    <w:spacing w:line="300" w:lineRule="exact"/>
                    <w:rPr>
                      <w:kern w:val="0"/>
                      <w:sz w:val="20"/>
                      <w:szCs w:val="20"/>
                    </w:rPr>
                  </w:pPr>
                  <w:r w:rsidRPr="0089504E">
                    <w:rPr>
                      <w:kern w:val="0"/>
                      <w:sz w:val="20"/>
                      <w:szCs w:val="20"/>
                    </w:rPr>
                    <w:t>年份</w:t>
                  </w:r>
                </w:p>
              </w:tc>
              <w:tc>
                <w:tcPr>
                  <w:tcW w:w="1049" w:type="dxa"/>
                  <w:gridSpan w:val="2"/>
                  <w:tcBorders>
                    <w:top w:val="single" w:sz="8" w:space="0" w:color="auto"/>
                    <w:left w:val="single" w:sz="4" w:space="0" w:color="auto"/>
                    <w:bottom w:val="single" w:sz="4" w:space="0" w:color="auto"/>
                    <w:right w:val="single" w:sz="4" w:space="0" w:color="auto"/>
                  </w:tcBorders>
                  <w:vAlign w:val="center"/>
                </w:tcPr>
                <w:p w:rsidR="006F25D7" w:rsidRPr="0089504E" w:rsidRDefault="006F25D7" w:rsidP="006F25D7">
                  <w:pPr>
                    <w:autoSpaceDE w:val="0"/>
                    <w:autoSpaceDN w:val="0"/>
                    <w:adjustRightInd w:val="0"/>
                    <w:snapToGrid w:val="0"/>
                    <w:spacing w:line="300" w:lineRule="exact"/>
                    <w:jc w:val="center"/>
                    <w:rPr>
                      <w:kern w:val="0"/>
                      <w:sz w:val="20"/>
                      <w:szCs w:val="20"/>
                    </w:rPr>
                  </w:pPr>
                  <w:r w:rsidRPr="0089504E">
                    <w:rPr>
                      <w:rFonts w:hint="eastAsia"/>
                      <w:kern w:val="0"/>
                      <w:sz w:val="20"/>
                      <w:szCs w:val="20"/>
                    </w:rPr>
                    <w:t>男</w:t>
                  </w:r>
                </w:p>
              </w:tc>
              <w:tc>
                <w:tcPr>
                  <w:tcW w:w="1052" w:type="dxa"/>
                  <w:gridSpan w:val="2"/>
                  <w:tcBorders>
                    <w:top w:val="single" w:sz="8" w:space="0" w:color="auto"/>
                    <w:left w:val="single" w:sz="4" w:space="0" w:color="auto"/>
                    <w:bottom w:val="single" w:sz="4" w:space="0" w:color="auto"/>
                    <w:right w:val="single" w:sz="8" w:space="0" w:color="auto"/>
                  </w:tcBorders>
                  <w:vAlign w:val="center"/>
                </w:tcPr>
                <w:p w:rsidR="006F25D7" w:rsidRPr="0089504E" w:rsidRDefault="006F25D7" w:rsidP="006F25D7">
                  <w:pPr>
                    <w:autoSpaceDE w:val="0"/>
                    <w:autoSpaceDN w:val="0"/>
                    <w:adjustRightInd w:val="0"/>
                    <w:snapToGrid w:val="0"/>
                    <w:spacing w:line="300" w:lineRule="exact"/>
                    <w:jc w:val="center"/>
                    <w:rPr>
                      <w:kern w:val="0"/>
                      <w:sz w:val="20"/>
                      <w:szCs w:val="20"/>
                    </w:rPr>
                  </w:pPr>
                  <w:r w:rsidRPr="0089504E">
                    <w:rPr>
                      <w:rFonts w:hint="eastAsia"/>
                      <w:kern w:val="0"/>
                      <w:sz w:val="20"/>
                      <w:szCs w:val="20"/>
                    </w:rPr>
                    <w:t>女</w:t>
                  </w:r>
                </w:p>
              </w:tc>
              <w:tc>
                <w:tcPr>
                  <w:tcW w:w="1082" w:type="dxa"/>
                  <w:tcBorders>
                    <w:top w:val="single" w:sz="8" w:space="0" w:color="auto"/>
                    <w:left w:val="single" w:sz="4" w:space="0" w:color="auto"/>
                    <w:bottom w:val="single" w:sz="4" w:space="0" w:color="auto"/>
                    <w:right w:val="single" w:sz="8" w:space="0" w:color="auto"/>
                  </w:tcBorders>
                  <w:vAlign w:val="center"/>
                </w:tcPr>
                <w:p w:rsidR="006F25D7" w:rsidRPr="0089504E" w:rsidRDefault="006F25D7" w:rsidP="006F25D7">
                  <w:pPr>
                    <w:autoSpaceDE w:val="0"/>
                    <w:autoSpaceDN w:val="0"/>
                    <w:adjustRightInd w:val="0"/>
                    <w:snapToGrid w:val="0"/>
                    <w:spacing w:line="300" w:lineRule="exact"/>
                    <w:jc w:val="center"/>
                    <w:rPr>
                      <w:kern w:val="0"/>
                      <w:sz w:val="20"/>
                      <w:szCs w:val="20"/>
                    </w:rPr>
                  </w:pPr>
                  <w:r w:rsidRPr="0089504E">
                    <w:rPr>
                      <w:rFonts w:hint="eastAsia"/>
                      <w:kern w:val="0"/>
                      <w:sz w:val="20"/>
                      <w:szCs w:val="20"/>
                    </w:rPr>
                    <w:t>合計</w:t>
                  </w:r>
                </w:p>
              </w:tc>
            </w:tr>
            <w:tr w:rsidR="006F25D7" w:rsidRPr="0089504E" w:rsidTr="006F25D7">
              <w:trPr>
                <w:trHeight w:val="283"/>
              </w:trPr>
              <w:tc>
                <w:tcPr>
                  <w:tcW w:w="1245" w:type="dxa"/>
                  <w:gridSpan w:val="2"/>
                  <w:tcBorders>
                    <w:top w:val="single" w:sz="4" w:space="0" w:color="auto"/>
                    <w:left w:val="single" w:sz="8" w:space="0" w:color="auto"/>
                    <w:bottom w:val="single" w:sz="4" w:space="0" w:color="auto"/>
                    <w:right w:val="single" w:sz="4" w:space="0" w:color="auto"/>
                  </w:tcBorders>
                </w:tcPr>
                <w:p w:rsidR="006F25D7" w:rsidRPr="0089504E" w:rsidRDefault="006F25D7" w:rsidP="006F25D7">
                  <w:pPr>
                    <w:spacing w:line="300" w:lineRule="exact"/>
                    <w:rPr>
                      <w:sz w:val="20"/>
                      <w:szCs w:val="20"/>
                    </w:rPr>
                  </w:pPr>
                  <w:r w:rsidRPr="0089504E">
                    <w:rPr>
                      <w:kern w:val="0"/>
                      <w:sz w:val="20"/>
                      <w:szCs w:val="20"/>
                    </w:rPr>
                    <w:t>106</w:t>
                  </w:r>
                </w:p>
              </w:tc>
              <w:tc>
                <w:tcPr>
                  <w:tcW w:w="1049" w:type="dxa"/>
                  <w:gridSpan w:val="2"/>
                  <w:tcBorders>
                    <w:top w:val="single" w:sz="4" w:space="0" w:color="auto"/>
                    <w:left w:val="single" w:sz="4" w:space="0" w:color="auto"/>
                    <w:bottom w:val="single" w:sz="4" w:space="0" w:color="auto"/>
                    <w:right w:val="single" w:sz="4" w:space="0" w:color="auto"/>
                  </w:tcBorders>
                </w:tcPr>
                <w:p w:rsidR="006F25D7" w:rsidRPr="0089504E" w:rsidRDefault="006F25D7" w:rsidP="006F25D7">
                  <w:pPr>
                    <w:spacing w:line="300" w:lineRule="exact"/>
                    <w:jc w:val="center"/>
                    <w:rPr>
                      <w:sz w:val="20"/>
                      <w:szCs w:val="20"/>
                    </w:rPr>
                  </w:pPr>
                  <w:r w:rsidRPr="0089504E">
                    <w:rPr>
                      <w:rFonts w:hint="eastAsia"/>
                      <w:kern w:val="0"/>
                      <w:sz w:val="20"/>
                      <w:szCs w:val="20"/>
                    </w:rPr>
                    <w:t>1</w:t>
                  </w:r>
                  <w:r w:rsidRPr="0089504E">
                    <w:rPr>
                      <w:kern w:val="0"/>
                      <w:sz w:val="20"/>
                      <w:szCs w:val="20"/>
                    </w:rPr>
                    <w:t>,</w:t>
                  </w:r>
                  <w:r w:rsidRPr="0089504E">
                    <w:rPr>
                      <w:rFonts w:hint="eastAsia"/>
                      <w:kern w:val="0"/>
                      <w:sz w:val="20"/>
                      <w:szCs w:val="20"/>
                    </w:rPr>
                    <w:t>588</w:t>
                  </w:r>
                </w:p>
              </w:tc>
              <w:tc>
                <w:tcPr>
                  <w:tcW w:w="1052"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sz w:val="20"/>
                      <w:szCs w:val="20"/>
                    </w:rPr>
                  </w:pPr>
                  <w:r w:rsidRPr="0089504E">
                    <w:rPr>
                      <w:rFonts w:hint="eastAsia"/>
                      <w:kern w:val="0"/>
                      <w:sz w:val="20"/>
                      <w:szCs w:val="20"/>
                    </w:rPr>
                    <w:t>3</w:t>
                  </w:r>
                  <w:r w:rsidRPr="0089504E">
                    <w:rPr>
                      <w:kern w:val="0"/>
                      <w:sz w:val="20"/>
                      <w:szCs w:val="20"/>
                    </w:rPr>
                    <w:t>,</w:t>
                  </w:r>
                  <w:r w:rsidRPr="0089504E">
                    <w:rPr>
                      <w:rFonts w:hint="eastAsia"/>
                      <w:kern w:val="0"/>
                      <w:sz w:val="20"/>
                      <w:szCs w:val="20"/>
                    </w:rPr>
                    <w:t>317</w:t>
                  </w:r>
                </w:p>
              </w:tc>
              <w:tc>
                <w:tcPr>
                  <w:tcW w:w="1082" w:type="dxa"/>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sz w:val="20"/>
                      <w:szCs w:val="20"/>
                    </w:rPr>
                  </w:pPr>
                  <w:r w:rsidRPr="0089504E">
                    <w:rPr>
                      <w:rFonts w:hint="eastAsia"/>
                      <w:kern w:val="0"/>
                      <w:sz w:val="20"/>
                      <w:szCs w:val="20"/>
                    </w:rPr>
                    <w:t>4</w:t>
                  </w:r>
                  <w:r w:rsidRPr="0089504E">
                    <w:rPr>
                      <w:kern w:val="0"/>
                      <w:sz w:val="20"/>
                      <w:szCs w:val="20"/>
                    </w:rPr>
                    <w:t>,</w:t>
                  </w:r>
                  <w:r w:rsidRPr="0089504E">
                    <w:rPr>
                      <w:rFonts w:hint="eastAsia"/>
                      <w:kern w:val="0"/>
                      <w:sz w:val="20"/>
                      <w:szCs w:val="20"/>
                    </w:rPr>
                    <w:t>905</w:t>
                  </w:r>
                </w:p>
              </w:tc>
            </w:tr>
            <w:tr w:rsidR="006F25D7" w:rsidRPr="0089504E" w:rsidTr="006F25D7">
              <w:trPr>
                <w:trHeight w:val="283"/>
              </w:trPr>
              <w:tc>
                <w:tcPr>
                  <w:tcW w:w="1245" w:type="dxa"/>
                  <w:gridSpan w:val="2"/>
                  <w:tcBorders>
                    <w:top w:val="single" w:sz="4" w:space="0" w:color="auto"/>
                    <w:left w:val="single" w:sz="8" w:space="0" w:color="auto"/>
                    <w:bottom w:val="single" w:sz="4" w:space="0" w:color="auto"/>
                    <w:right w:val="single" w:sz="4" w:space="0" w:color="auto"/>
                  </w:tcBorders>
                </w:tcPr>
                <w:p w:rsidR="006F25D7" w:rsidRPr="0089504E" w:rsidRDefault="006F25D7" w:rsidP="006F25D7">
                  <w:pPr>
                    <w:spacing w:line="300" w:lineRule="exact"/>
                    <w:rPr>
                      <w:kern w:val="0"/>
                      <w:sz w:val="20"/>
                      <w:szCs w:val="20"/>
                    </w:rPr>
                  </w:pPr>
                  <w:r w:rsidRPr="0089504E">
                    <w:rPr>
                      <w:kern w:val="0"/>
                      <w:sz w:val="20"/>
                      <w:szCs w:val="20"/>
                    </w:rPr>
                    <w:t xml:space="preserve">107 </w:t>
                  </w:r>
                </w:p>
              </w:tc>
              <w:tc>
                <w:tcPr>
                  <w:tcW w:w="1049" w:type="dxa"/>
                  <w:gridSpan w:val="2"/>
                  <w:tcBorders>
                    <w:top w:val="single" w:sz="4" w:space="0" w:color="auto"/>
                    <w:left w:val="single" w:sz="4" w:space="0" w:color="auto"/>
                    <w:bottom w:val="single" w:sz="4" w:space="0" w:color="auto"/>
                    <w:right w:val="single" w:sz="4" w:space="0" w:color="auto"/>
                  </w:tcBorders>
                </w:tcPr>
                <w:p w:rsidR="006F25D7" w:rsidRPr="0089504E" w:rsidRDefault="006F25D7" w:rsidP="006F25D7">
                  <w:pPr>
                    <w:spacing w:line="300" w:lineRule="exact"/>
                    <w:jc w:val="center"/>
                    <w:rPr>
                      <w:kern w:val="0"/>
                      <w:sz w:val="20"/>
                      <w:szCs w:val="20"/>
                    </w:rPr>
                  </w:pPr>
                  <w:r w:rsidRPr="0089504E">
                    <w:rPr>
                      <w:kern w:val="0"/>
                      <w:sz w:val="20"/>
                      <w:szCs w:val="20"/>
                    </w:rPr>
                    <w:t>1,</w:t>
                  </w:r>
                  <w:r w:rsidRPr="0089504E">
                    <w:rPr>
                      <w:rFonts w:hint="eastAsia"/>
                      <w:kern w:val="0"/>
                      <w:sz w:val="20"/>
                      <w:szCs w:val="20"/>
                    </w:rPr>
                    <w:t>933</w:t>
                  </w:r>
                </w:p>
              </w:tc>
              <w:tc>
                <w:tcPr>
                  <w:tcW w:w="1052"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4</w:t>
                  </w:r>
                  <w:r w:rsidRPr="0089504E">
                    <w:rPr>
                      <w:kern w:val="0"/>
                      <w:sz w:val="20"/>
                      <w:szCs w:val="20"/>
                    </w:rPr>
                    <w:t>,</w:t>
                  </w:r>
                  <w:r w:rsidRPr="0089504E">
                    <w:rPr>
                      <w:rFonts w:hint="eastAsia"/>
                      <w:kern w:val="0"/>
                      <w:sz w:val="20"/>
                      <w:szCs w:val="20"/>
                    </w:rPr>
                    <w:t>419</w:t>
                  </w:r>
                </w:p>
              </w:tc>
              <w:tc>
                <w:tcPr>
                  <w:tcW w:w="1082" w:type="dxa"/>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6</w:t>
                  </w:r>
                  <w:r w:rsidRPr="0089504E">
                    <w:rPr>
                      <w:kern w:val="0"/>
                      <w:sz w:val="20"/>
                      <w:szCs w:val="20"/>
                    </w:rPr>
                    <w:t>,</w:t>
                  </w:r>
                  <w:r w:rsidRPr="0089504E">
                    <w:rPr>
                      <w:rFonts w:hint="eastAsia"/>
                      <w:kern w:val="0"/>
                      <w:sz w:val="20"/>
                      <w:szCs w:val="20"/>
                    </w:rPr>
                    <w:t>352</w:t>
                  </w:r>
                </w:p>
              </w:tc>
            </w:tr>
            <w:tr w:rsidR="006F25D7" w:rsidRPr="0089504E" w:rsidTr="006F25D7">
              <w:trPr>
                <w:trHeight w:val="283"/>
              </w:trPr>
              <w:tc>
                <w:tcPr>
                  <w:tcW w:w="1245" w:type="dxa"/>
                  <w:gridSpan w:val="2"/>
                  <w:tcBorders>
                    <w:top w:val="single" w:sz="4" w:space="0" w:color="auto"/>
                    <w:left w:val="single" w:sz="8" w:space="0" w:color="auto"/>
                    <w:bottom w:val="single" w:sz="4" w:space="0" w:color="auto"/>
                    <w:right w:val="single" w:sz="4" w:space="0" w:color="auto"/>
                  </w:tcBorders>
                </w:tcPr>
                <w:p w:rsidR="006F25D7" w:rsidRPr="0089504E" w:rsidRDefault="006F25D7" w:rsidP="006F25D7">
                  <w:pPr>
                    <w:spacing w:line="300" w:lineRule="exact"/>
                    <w:rPr>
                      <w:kern w:val="0"/>
                      <w:sz w:val="20"/>
                      <w:szCs w:val="20"/>
                    </w:rPr>
                  </w:pPr>
                  <w:r w:rsidRPr="0089504E">
                    <w:rPr>
                      <w:kern w:val="0"/>
                      <w:sz w:val="20"/>
                      <w:szCs w:val="20"/>
                    </w:rPr>
                    <w:t>108</w:t>
                  </w:r>
                </w:p>
              </w:tc>
              <w:tc>
                <w:tcPr>
                  <w:tcW w:w="1049" w:type="dxa"/>
                  <w:gridSpan w:val="2"/>
                  <w:tcBorders>
                    <w:top w:val="single" w:sz="4" w:space="0" w:color="auto"/>
                    <w:left w:val="single" w:sz="4" w:space="0" w:color="auto"/>
                    <w:bottom w:val="single" w:sz="4" w:space="0" w:color="auto"/>
                    <w:right w:val="single" w:sz="4" w:space="0" w:color="auto"/>
                  </w:tcBorders>
                </w:tcPr>
                <w:p w:rsidR="006F25D7" w:rsidRPr="0089504E" w:rsidRDefault="006F25D7" w:rsidP="006F25D7">
                  <w:pPr>
                    <w:spacing w:line="300" w:lineRule="exact"/>
                    <w:jc w:val="center"/>
                    <w:rPr>
                      <w:kern w:val="0"/>
                      <w:sz w:val="20"/>
                      <w:szCs w:val="20"/>
                    </w:rPr>
                  </w:pPr>
                  <w:r w:rsidRPr="0089504E">
                    <w:rPr>
                      <w:kern w:val="0"/>
                      <w:sz w:val="20"/>
                      <w:szCs w:val="20"/>
                    </w:rPr>
                    <w:t>2,</w:t>
                  </w:r>
                  <w:r w:rsidRPr="0089504E">
                    <w:rPr>
                      <w:rFonts w:hint="eastAsia"/>
                      <w:kern w:val="0"/>
                      <w:sz w:val="20"/>
                      <w:szCs w:val="20"/>
                    </w:rPr>
                    <w:t>128</w:t>
                  </w:r>
                </w:p>
              </w:tc>
              <w:tc>
                <w:tcPr>
                  <w:tcW w:w="1052"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5</w:t>
                  </w:r>
                  <w:r w:rsidRPr="0089504E">
                    <w:rPr>
                      <w:kern w:val="0"/>
                      <w:sz w:val="20"/>
                      <w:szCs w:val="20"/>
                    </w:rPr>
                    <w:t>,</w:t>
                  </w:r>
                  <w:r w:rsidRPr="0089504E">
                    <w:rPr>
                      <w:rFonts w:hint="eastAsia"/>
                      <w:kern w:val="0"/>
                      <w:sz w:val="20"/>
                      <w:szCs w:val="20"/>
                    </w:rPr>
                    <w:t>863</w:t>
                  </w:r>
                </w:p>
              </w:tc>
              <w:tc>
                <w:tcPr>
                  <w:tcW w:w="1082" w:type="dxa"/>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7</w:t>
                  </w:r>
                  <w:r w:rsidRPr="0089504E">
                    <w:rPr>
                      <w:kern w:val="0"/>
                      <w:sz w:val="20"/>
                      <w:szCs w:val="20"/>
                    </w:rPr>
                    <w:t>,</w:t>
                  </w:r>
                  <w:r w:rsidRPr="0089504E">
                    <w:rPr>
                      <w:rFonts w:hint="eastAsia"/>
                      <w:kern w:val="0"/>
                      <w:sz w:val="20"/>
                      <w:szCs w:val="20"/>
                    </w:rPr>
                    <w:t>991</w:t>
                  </w:r>
                </w:p>
              </w:tc>
            </w:tr>
            <w:tr w:rsidR="006F25D7" w:rsidRPr="0089504E" w:rsidTr="006F25D7">
              <w:trPr>
                <w:trHeight w:val="283"/>
              </w:trPr>
              <w:tc>
                <w:tcPr>
                  <w:tcW w:w="1245" w:type="dxa"/>
                  <w:gridSpan w:val="2"/>
                  <w:tcBorders>
                    <w:top w:val="single" w:sz="4" w:space="0" w:color="auto"/>
                    <w:left w:val="single" w:sz="8" w:space="0" w:color="auto"/>
                    <w:bottom w:val="single" w:sz="4" w:space="0" w:color="auto"/>
                    <w:right w:val="single" w:sz="4" w:space="0" w:color="auto"/>
                  </w:tcBorders>
                </w:tcPr>
                <w:p w:rsidR="006F25D7" w:rsidRPr="0089504E" w:rsidRDefault="006F25D7" w:rsidP="006F25D7">
                  <w:pPr>
                    <w:spacing w:line="300" w:lineRule="exact"/>
                    <w:rPr>
                      <w:kern w:val="0"/>
                      <w:sz w:val="20"/>
                      <w:szCs w:val="20"/>
                    </w:rPr>
                  </w:pPr>
                  <w:r w:rsidRPr="0089504E">
                    <w:rPr>
                      <w:kern w:val="0"/>
                      <w:sz w:val="20"/>
                      <w:szCs w:val="20"/>
                    </w:rPr>
                    <w:t>109</w:t>
                  </w:r>
                </w:p>
              </w:tc>
              <w:tc>
                <w:tcPr>
                  <w:tcW w:w="1049" w:type="dxa"/>
                  <w:gridSpan w:val="2"/>
                  <w:tcBorders>
                    <w:top w:val="single" w:sz="4" w:space="0" w:color="auto"/>
                    <w:left w:val="single" w:sz="4" w:space="0" w:color="auto"/>
                    <w:bottom w:val="single" w:sz="4" w:space="0" w:color="auto"/>
                    <w:right w:val="single" w:sz="4"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2</w:t>
                  </w:r>
                  <w:r w:rsidRPr="0089504E">
                    <w:rPr>
                      <w:kern w:val="0"/>
                      <w:sz w:val="20"/>
                      <w:szCs w:val="20"/>
                    </w:rPr>
                    <w:t>,</w:t>
                  </w:r>
                  <w:r w:rsidRPr="0089504E">
                    <w:rPr>
                      <w:rFonts w:hint="eastAsia"/>
                      <w:kern w:val="0"/>
                      <w:sz w:val="20"/>
                      <w:szCs w:val="20"/>
                    </w:rPr>
                    <w:t>623</w:t>
                  </w:r>
                </w:p>
              </w:tc>
              <w:tc>
                <w:tcPr>
                  <w:tcW w:w="1052"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8</w:t>
                  </w:r>
                  <w:r w:rsidRPr="0089504E">
                    <w:rPr>
                      <w:kern w:val="0"/>
                      <w:sz w:val="20"/>
                      <w:szCs w:val="20"/>
                    </w:rPr>
                    <w:t>,</w:t>
                  </w:r>
                  <w:r w:rsidRPr="0089504E">
                    <w:rPr>
                      <w:rFonts w:hint="eastAsia"/>
                      <w:kern w:val="0"/>
                      <w:sz w:val="20"/>
                      <w:szCs w:val="20"/>
                    </w:rPr>
                    <w:t>036</w:t>
                  </w:r>
                </w:p>
              </w:tc>
              <w:tc>
                <w:tcPr>
                  <w:tcW w:w="1082" w:type="dxa"/>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10</w:t>
                  </w:r>
                  <w:r w:rsidRPr="0089504E">
                    <w:rPr>
                      <w:kern w:val="0"/>
                      <w:sz w:val="20"/>
                      <w:szCs w:val="20"/>
                    </w:rPr>
                    <w:t>,</w:t>
                  </w:r>
                  <w:r w:rsidRPr="0089504E">
                    <w:rPr>
                      <w:rFonts w:hint="eastAsia"/>
                      <w:kern w:val="0"/>
                      <w:sz w:val="20"/>
                      <w:szCs w:val="20"/>
                    </w:rPr>
                    <w:t>659</w:t>
                  </w:r>
                </w:p>
              </w:tc>
            </w:tr>
            <w:tr w:rsidR="006F25D7" w:rsidRPr="0089504E" w:rsidTr="006F25D7">
              <w:trPr>
                <w:trHeight w:val="283"/>
              </w:trPr>
              <w:tc>
                <w:tcPr>
                  <w:tcW w:w="1245" w:type="dxa"/>
                  <w:gridSpan w:val="2"/>
                  <w:tcBorders>
                    <w:top w:val="single" w:sz="4" w:space="0" w:color="auto"/>
                    <w:left w:val="single" w:sz="8" w:space="0" w:color="auto"/>
                    <w:bottom w:val="single" w:sz="8" w:space="0" w:color="auto"/>
                    <w:right w:val="single" w:sz="4" w:space="0" w:color="auto"/>
                  </w:tcBorders>
                </w:tcPr>
                <w:p w:rsidR="006F25D7" w:rsidRPr="0089504E" w:rsidRDefault="006F25D7" w:rsidP="006F25D7">
                  <w:pPr>
                    <w:spacing w:line="300" w:lineRule="exact"/>
                    <w:rPr>
                      <w:kern w:val="0"/>
                      <w:sz w:val="20"/>
                      <w:szCs w:val="20"/>
                    </w:rPr>
                  </w:pPr>
                  <w:r w:rsidRPr="0089504E">
                    <w:rPr>
                      <w:kern w:val="0"/>
                      <w:sz w:val="20"/>
                      <w:szCs w:val="20"/>
                    </w:rPr>
                    <w:t>110</w:t>
                  </w:r>
                </w:p>
              </w:tc>
              <w:tc>
                <w:tcPr>
                  <w:tcW w:w="1049" w:type="dxa"/>
                  <w:gridSpan w:val="2"/>
                  <w:tcBorders>
                    <w:top w:val="single" w:sz="4" w:space="0" w:color="auto"/>
                    <w:left w:val="single" w:sz="4" w:space="0" w:color="auto"/>
                    <w:bottom w:val="single" w:sz="8" w:space="0" w:color="auto"/>
                    <w:right w:val="single" w:sz="4"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2</w:t>
                  </w:r>
                  <w:r w:rsidRPr="0089504E">
                    <w:rPr>
                      <w:kern w:val="0"/>
                      <w:sz w:val="20"/>
                      <w:szCs w:val="20"/>
                    </w:rPr>
                    <w:t>,</w:t>
                  </w:r>
                  <w:r w:rsidRPr="0089504E">
                    <w:rPr>
                      <w:rFonts w:hint="eastAsia"/>
                      <w:kern w:val="0"/>
                      <w:sz w:val="20"/>
                      <w:szCs w:val="20"/>
                    </w:rPr>
                    <w:t>885</w:t>
                  </w:r>
                </w:p>
              </w:tc>
              <w:tc>
                <w:tcPr>
                  <w:tcW w:w="1052" w:type="dxa"/>
                  <w:gridSpan w:val="2"/>
                  <w:tcBorders>
                    <w:top w:val="single" w:sz="4" w:space="0" w:color="auto"/>
                    <w:left w:val="single" w:sz="4" w:space="0" w:color="auto"/>
                    <w:bottom w:val="single" w:sz="8"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9</w:t>
                  </w:r>
                  <w:r w:rsidRPr="0089504E">
                    <w:rPr>
                      <w:kern w:val="0"/>
                      <w:sz w:val="20"/>
                      <w:szCs w:val="20"/>
                    </w:rPr>
                    <w:t>,</w:t>
                  </w:r>
                  <w:r w:rsidRPr="0089504E">
                    <w:rPr>
                      <w:rFonts w:hint="eastAsia"/>
                      <w:kern w:val="0"/>
                      <w:sz w:val="20"/>
                      <w:szCs w:val="20"/>
                    </w:rPr>
                    <w:t>431</w:t>
                  </w:r>
                </w:p>
              </w:tc>
              <w:tc>
                <w:tcPr>
                  <w:tcW w:w="1082" w:type="dxa"/>
                  <w:tcBorders>
                    <w:top w:val="single" w:sz="4" w:space="0" w:color="auto"/>
                    <w:left w:val="single" w:sz="4" w:space="0" w:color="auto"/>
                    <w:bottom w:val="single" w:sz="8"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kern w:val="0"/>
                      <w:sz w:val="20"/>
                      <w:szCs w:val="20"/>
                    </w:rPr>
                    <w:t>1</w:t>
                  </w:r>
                  <w:r w:rsidRPr="0089504E">
                    <w:rPr>
                      <w:rFonts w:hint="eastAsia"/>
                      <w:kern w:val="0"/>
                      <w:sz w:val="20"/>
                      <w:szCs w:val="20"/>
                    </w:rPr>
                    <w:t>2</w:t>
                  </w:r>
                  <w:r w:rsidRPr="0089504E">
                    <w:rPr>
                      <w:kern w:val="0"/>
                      <w:sz w:val="20"/>
                      <w:szCs w:val="20"/>
                    </w:rPr>
                    <w:t>,</w:t>
                  </w:r>
                  <w:r w:rsidRPr="0089504E">
                    <w:rPr>
                      <w:rFonts w:hint="eastAsia"/>
                      <w:kern w:val="0"/>
                      <w:sz w:val="20"/>
                      <w:szCs w:val="20"/>
                    </w:rPr>
                    <w:t>316</w:t>
                  </w:r>
                </w:p>
              </w:tc>
            </w:tr>
            <w:tr w:rsidR="006F25D7" w:rsidRPr="0089504E" w:rsidTr="006F25D7">
              <w:trPr>
                <w:trHeight w:hRule="exact" w:val="340"/>
              </w:trPr>
              <w:tc>
                <w:tcPr>
                  <w:tcW w:w="3346" w:type="dxa"/>
                  <w:gridSpan w:val="6"/>
                  <w:tcBorders>
                    <w:top w:val="single" w:sz="8" w:space="0" w:color="auto"/>
                    <w:left w:val="nil"/>
                    <w:bottom w:val="nil"/>
                    <w:right w:val="nil"/>
                  </w:tcBorders>
                  <w:vAlign w:val="bottom"/>
                </w:tcPr>
                <w:p w:rsidR="006F25D7" w:rsidRPr="0089504E" w:rsidRDefault="006F25D7" w:rsidP="006F25D7">
                  <w:pPr>
                    <w:autoSpaceDE w:val="0"/>
                    <w:autoSpaceDN w:val="0"/>
                    <w:adjustRightInd w:val="0"/>
                    <w:snapToGrid w:val="0"/>
                    <w:spacing w:line="300" w:lineRule="exact"/>
                    <w:jc w:val="both"/>
                    <w:rPr>
                      <w:kern w:val="0"/>
                      <w:sz w:val="20"/>
                      <w:szCs w:val="20"/>
                    </w:rPr>
                  </w:pPr>
                  <w:r w:rsidRPr="0089504E">
                    <w:rPr>
                      <w:sz w:val="20"/>
                      <w:szCs w:val="20"/>
                    </w:rPr>
                    <w:t>10</w:t>
                  </w:r>
                  <w:r w:rsidRPr="0089504E">
                    <w:rPr>
                      <w:rFonts w:hint="eastAsia"/>
                      <w:sz w:val="20"/>
                      <w:szCs w:val="20"/>
                    </w:rPr>
                    <w:t>6</w:t>
                  </w:r>
                  <w:r w:rsidRPr="0089504E">
                    <w:rPr>
                      <w:sz w:val="20"/>
                      <w:szCs w:val="20"/>
                    </w:rPr>
                    <w:t>至</w:t>
                  </w:r>
                  <w:r w:rsidRPr="0089504E">
                    <w:rPr>
                      <w:sz w:val="20"/>
                      <w:szCs w:val="20"/>
                    </w:rPr>
                    <w:t>1</w:t>
                  </w:r>
                  <w:r w:rsidRPr="0089504E">
                    <w:rPr>
                      <w:rFonts w:hint="eastAsia"/>
                      <w:sz w:val="20"/>
                      <w:szCs w:val="20"/>
                    </w:rPr>
                    <w:t>10</w:t>
                  </w:r>
                  <w:r w:rsidRPr="0089504E">
                    <w:rPr>
                      <w:sz w:val="20"/>
                      <w:szCs w:val="20"/>
                    </w:rPr>
                    <w:t>年</w:t>
                  </w:r>
                  <w:r w:rsidRPr="0089504E">
                    <w:rPr>
                      <w:rFonts w:hint="eastAsia"/>
                      <w:sz w:val="20"/>
                      <w:szCs w:val="20"/>
                    </w:rPr>
                    <w:t>自殺死亡人數</w:t>
                  </w:r>
                </w:p>
              </w:tc>
              <w:tc>
                <w:tcPr>
                  <w:tcW w:w="1082" w:type="dxa"/>
                  <w:tcBorders>
                    <w:top w:val="single" w:sz="8" w:space="0" w:color="auto"/>
                    <w:left w:val="nil"/>
                    <w:bottom w:val="nil"/>
                    <w:right w:val="nil"/>
                  </w:tcBorders>
                  <w:vAlign w:val="bottom"/>
                </w:tcPr>
                <w:p w:rsidR="006F25D7" w:rsidRPr="0089504E" w:rsidRDefault="006F25D7" w:rsidP="006F25D7">
                  <w:pPr>
                    <w:autoSpaceDE w:val="0"/>
                    <w:autoSpaceDN w:val="0"/>
                    <w:adjustRightInd w:val="0"/>
                    <w:snapToGrid w:val="0"/>
                    <w:spacing w:line="300" w:lineRule="exact"/>
                    <w:jc w:val="right"/>
                    <w:rPr>
                      <w:sz w:val="20"/>
                      <w:szCs w:val="20"/>
                    </w:rPr>
                  </w:pPr>
                  <w:r w:rsidRPr="0089504E">
                    <w:rPr>
                      <w:sz w:val="20"/>
                      <w:szCs w:val="20"/>
                    </w:rPr>
                    <w:t>單位：人</w:t>
                  </w:r>
                </w:p>
              </w:tc>
            </w:tr>
            <w:tr w:rsidR="006F25D7" w:rsidRPr="0089504E" w:rsidTr="006F25D7">
              <w:trPr>
                <w:trHeight w:hRule="exact" w:val="624"/>
              </w:trPr>
              <w:tc>
                <w:tcPr>
                  <w:tcW w:w="1229" w:type="dxa"/>
                  <w:tcBorders>
                    <w:top w:val="single" w:sz="8" w:space="0" w:color="auto"/>
                    <w:left w:val="single" w:sz="8" w:space="0" w:color="auto"/>
                    <w:bottom w:val="single" w:sz="4" w:space="0" w:color="auto"/>
                    <w:right w:val="single" w:sz="4" w:space="0" w:color="auto"/>
                  </w:tcBorders>
                </w:tcPr>
                <w:p w:rsidR="006F25D7" w:rsidRPr="0089504E" w:rsidRDefault="006F25D7" w:rsidP="006F25D7">
                  <w:pPr>
                    <w:autoSpaceDE w:val="0"/>
                    <w:autoSpaceDN w:val="0"/>
                    <w:adjustRightInd w:val="0"/>
                    <w:snapToGrid w:val="0"/>
                    <w:spacing w:line="300" w:lineRule="exact"/>
                    <w:ind w:left="510"/>
                    <w:rPr>
                      <w:kern w:val="0"/>
                      <w:sz w:val="20"/>
                      <w:szCs w:val="20"/>
                    </w:rPr>
                  </w:pPr>
                  <w:r w:rsidRPr="0089504E">
                    <w:rPr>
                      <w:rFonts w:hint="eastAsia"/>
                      <w:kern w:val="0"/>
                      <w:sz w:val="20"/>
                      <w:szCs w:val="20"/>
                    </w:rPr>
                    <w:t xml:space="preserve"> </w:t>
                  </w:r>
                  <w:r w:rsidRPr="0089504E">
                    <w:rPr>
                      <w:rFonts w:hint="eastAsia"/>
                      <w:kern w:val="0"/>
                      <w:sz w:val="20"/>
                      <w:szCs w:val="20"/>
                    </w:rPr>
                    <w:t>性別</w:t>
                  </w:r>
                </w:p>
                <w:p w:rsidR="006F25D7" w:rsidRPr="0089504E" w:rsidRDefault="006F25D7" w:rsidP="006F25D7">
                  <w:pPr>
                    <w:autoSpaceDE w:val="0"/>
                    <w:autoSpaceDN w:val="0"/>
                    <w:adjustRightInd w:val="0"/>
                    <w:snapToGrid w:val="0"/>
                    <w:spacing w:line="300" w:lineRule="exact"/>
                    <w:rPr>
                      <w:kern w:val="0"/>
                      <w:sz w:val="20"/>
                      <w:szCs w:val="20"/>
                    </w:rPr>
                  </w:pPr>
                  <w:r w:rsidRPr="0089504E">
                    <w:rPr>
                      <w:kern w:val="0"/>
                      <w:sz w:val="20"/>
                      <w:szCs w:val="20"/>
                    </w:rPr>
                    <w:t>年份</w:t>
                  </w:r>
                </w:p>
              </w:tc>
              <w:tc>
                <w:tcPr>
                  <w:tcW w:w="1049" w:type="dxa"/>
                  <w:gridSpan w:val="2"/>
                  <w:tcBorders>
                    <w:top w:val="single" w:sz="8" w:space="0" w:color="auto"/>
                    <w:left w:val="single" w:sz="4" w:space="0" w:color="auto"/>
                    <w:bottom w:val="single" w:sz="4" w:space="0" w:color="auto"/>
                    <w:right w:val="single" w:sz="4" w:space="0" w:color="auto"/>
                  </w:tcBorders>
                  <w:vAlign w:val="center"/>
                </w:tcPr>
                <w:p w:rsidR="006F25D7" w:rsidRPr="0089504E" w:rsidRDefault="006F25D7" w:rsidP="006F25D7">
                  <w:pPr>
                    <w:autoSpaceDE w:val="0"/>
                    <w:autoSpaceDN w:val="0"/>
                    <w:adjustRightInd w:val="0"/>
                    <w:snapToGrid w:val="0"/>
                    <w:spacing w:line="300" w:lineRule="exact"/>
                    <w:jc w:val="center"/>
                    <w:rPr>
                      <w:kern w:val="0"/>
                      <w:sz w:val="20"/>
                      <w:szCs w:val="20"/>
                    </w:rPr>
                  </w:pPr>
                  <w:r w:rsidRPr="0089504E">
                    <w:rPr>
                      <w:rFonts w:hint="eastAsia"/>
                      <w:kern w:val="0"/>
                      <w:sz w:val="20"/>
                      <w:szCs w:val="20"/>
                    </w:rPr>
                    <w:t>男</w:t>
                  </w:r>
                </w:p>
              </w:tc>
              <w:tc>
                <w:tcPr>
                  <w:tcW w:w="1046" w:type="dxa"/>
                  <w:gridSpan w:val="2"/>
                  <w:tcBorders>
                    <w:top w:val="single" w:sz="8" w:space="0" w:color="auto"/>
                    <w:left w:val="single" w:sz="4" w:space="0" w:color="auto"/>
                    <w:bottom w:val="single" w:sz="4" w:space="0" w:color="auto"/>
                    <w:right w:val="single" w:sz="8" w:space="0" w:color="auto"/>
                  </w:tcBorders>
                  <w:vAlign w:val="center"/>
                </w:tcPr>
                <w:p w:rsidR="006F25D7" w:rsidRPr="0089504E" w:rsidRDefault="006F25D7" w:rsidP="006F25D7">
                  <w:pPr>
                    <w:autoSpaceDE w:val="0"/>
                    <w:autoSpaceDN w:val="0"/>
                    <w:adjustRightInd w:val="0"/>
                    <w:snapToGrid w:val="0"/>
                    <w:spacing w:line="300" w:lineRule="exact"/>
                    <w:jc w:val="center"/>
                    <w:rPr>
                      <w:kern w:val="0"/>
                      <w:sz w:val="20"/>
                      <w:szCs w:val="20"/>
                    </w:rPr>
                  </w:pPr>
                  <w:r w:rsidRPr="0089504E">
                    <w:rPr>
                      <w:rFonts w:hint="eastAsia"/>
                      <w:kern w:val="0"/>
                      <w:sz w:val="20"/>
                      <w:szCs w:val="20"/>
                    </w:rPr>
                    <w:t>女</w:t>
                  </w:r>
                </w:p>
              </w:tc>
              <w:tc>
                <w:tcPr>
                  <w:tcW w:w="1104" w:type="dxa"/>
                  <w:gridSpan w:val="2"/>
                  <w:tcBorders>
                    <w:top w:val="single" w:sz="8" w:space="0" w:color="auto"/>
                    <w:left w:val="single" w:sz="4" w:space="0" w:color="auto"/>
                    <w:bottom w:val="single" w:sz="4" w:space="0" w:color="auto"/>
                    <w:right w:val="single" w:sz="8" w:space="0" w:color="auto"/>
                  </w:tcBorders>
                  <w:vAlign w:val="center"/>
                </w:tcPr>
                <w:p w:rsidR="006F25D7" w:rsidRPr="0089504E" w:rsidRDefault="006F25D7" w:rsidP="006F25D7">
                  <w:pPr>
                    <w:autoSpaceDE w:val="0"/>
                    <w:autoSpaceDN w:val="0"/>
                    <w:adjustRightInd w:val="0"/>
                    <w:snapToGrid w:val="0"/>
                    <w:spacing w:line="300" w:lineRule="exact"/>
                    <w:jc w:val="center"/>
                    <w:rPr>
                      <w:kern w:val="0"/>
                      <w:sz w:val="20"/>
                      <w:szCs w:val="20"/>
                    </w:rPr>
                  </w:pPr>
                  <w:r w:rsidRPr="0089504E">
                    <w:rPr>
                      <w:rFonts w:hint="eastAsia"/>
                      <w:kern w:val="0"/>
                      <w:sz w:val="20"/>
                      <w:szCs w:val="20"/>
                    </w:rPr>
                    <w:t>合計</w:t>
                  </w:r>
                </w:p>
              </w:tc>
            </w:tr>
            <w:tr w:rsidR="006F25D7" w:rsidRPr="0089504E" w:rsidTr="006F25D7">
              <w:trPr>
                <w:trHeight w:val="283"/>
              </w:trPr>
              <w:tc>
                <w:tcPr>
                  <w:tcW w:w="1229" w:type="dxa"/>
                  <w:tcBorders>
                    <w:top w:val="single" w:sz="4" w:space="0" w:color="auto"/>
                    <w:left w:val="single" w:sz="8" w:space="0" w:color="auto"/>
                    <w:bottom w:val="single" w:sz="4" w:space="0" w:color="auto"/>
                    <w:right w:val="single" w:sz="4" w:space="0" w:color="auto"/>
                  </w:tcBorders>
                </w:tcPr>
                <w:p w:rsidR="006F25D7" w:rsidRPr="0089504E" w:rsidRDefault="006F25D7" w:rsidP="006F25D7">
                  <w:pPr>
                    <w:spacing w:line="300" w:lineRule="exact"/>
                    <w:rPr>
                      <w:sz w:val="20"/>
                      <w:szCs w:val="20"/>
                    </w:rPr>
                  </w:pPr>
                  <w:r w:rsidRPr="0089504E">
                    <w:rPr>
                      <w:kern w:val="0"/>
                      <w:sz w:val="20"/>
                      <w:szCs w:val="20"/>
                    </w:rPr>
                    <w:t>105</w:t>
                  </w:r>
                  <w:r w:rsidRPr="0089504E">
                    <w:rPr>
                      <w:spacing w:val="3149"/>
                      <w:kern w:val="0"/>
                      <w:sz w:val="20"/>
                      <w:szCs w:val="20"/>
                    </w:rPr>
                    <w:t xml:space="preserve"> </w:t>
                  </w:r>
                  <w:r w:rsidRPr="0089504E">
                    <w:rPr>
                      <w:spacing w:val="1927"/>
                      <w:kern w:val="0"/>
                      <w:sz w:val="20"/>
                      <w:szCs w:val="20"/>
                    </w:rPr>
                    <w:t xml:space="preserve"> </w:t>
                  </w:r>
                </w:p>
              </w:tc>
              <w:tc>
                <w:tcPr>
                  <w:tcW w:w="1049" w:type="dxa"/>
                  <w:gridSpan w:val="2"/>
                  <w:tcBorders>
                    <w:top w:val="single" w:sz="4" w:space="0" w:color="auto"/>
                    <w:left w:val="single" w:sz="4" w:space="0" w:color="auto"/>
                    <w:bottom w:val="single" w:sz="4" w:space="0" w:color="auto"/>
                    <w:right w:val="single" w:sz="4" w:space="0" w:color="auto"/>
                  </w:tcBorders>
                </w:tcPr>
                <w:p w:rsidR="006F25D7" w:rsidRPr="0089504E" w:rsidRDefault="006F25D7" w:rsidP="006F25D7">
                  <w:pPr>
                    <w:spacing w:line="300" w:lineRule="exact"/>
                    <w:jc w:val="center"/>
                    <w:rPr>
                      <w:sz w:val="20"/>
                      <w:szCs w:val="20"/>
                    </w:rPr>
                  </w:pPr>
                  <w:r w:rsidRPr="0089504E">
                    <w:rPr>
                      <w:rFonts w:hint="eastAsia"/>
                      <w:sz w:val="20"/>
                      <w:szCs w:val="20"/>
                    </w:rPr>
                    <w:t>126</w:t>
                  </w:r>
                </w:p>
              </w:tc>
              <w:tc>
                <w:tcPr>
                  <w:tcW w:w="1046"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sz w:val="20"/>
                      <w:szCs w:val="20"/>
                    </w:rPr>
                  </w:pPr>
                  <w:r w:rsidRPr="0089504E">
                    <w:rPr>
                      <w:rFonts w:hint="eastAsia"/>
                      <w:sz w:val="20"/>
                      <w:szCs w:val="20"/>
                    </w:rPr>
                    <w:t>67</w:t>
                  </w:r>
                </w:p>
              </w:tc>
              <w:tc>
                <w:tcPr>
                  <w:tcW w:w="1104"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193</w:t>
                  </w:r>
                </w:p>
              </w:tc>
            </w:tr>
            <w:tr w:rsidR="006F25D7" w:rsidRPr="0089504E" w:rsidTr="006F25D7">
              <w:trPr>
                <w:trHeight w:val="283"/>
              </w:trPr>
              <w:tc>
                <w:tcPr>
                  <w:tcW w:w="1229" w:type="dxa"/>
                  <w:tcBorders>
                    <w:top w:val="single" w:sz="4" w:space="0" w:color="auto"/>
                    <w:left w:val="single" w:sz="8" w:space="0" w:color="auto"/>
                    <w:bottom w:val="single" w:sz="4" w:space="0" w:color="auto"/>
                    <w:right w:val="single" w:sz="4" w:space="0" w:color="auto"/>
                  </w:tcBorders>
                </w:tcPr>
                <w:p w:rsidR="006F25D7" w:rsidRPr="0089504E" w:rsidRDefault="006F25D7" w:rsidP="006F25D7">
                  <w:pPr>
                    <w:spacing w:line="300" w:lineRule="exact"/>
                    <w:rPr>
                      <w:sz w:val="20"/>
                      <w:szCs w:val="20"/>
                    </w:rPr>
                  </w:pPr>
                  <w:r w:rsidRPr="0089504E">
                    <w:rPr>
                      <w:kern w:val="0"/>
                      <w:sz w:val="20"/>
                      <w:szCs w:val="20"/>
                    </w:rPr>
                    <w:t>106</w:t>
                  </w:r>
                </w:p>
              </w:tc>
              <w:tc>
                <w:tcPr>
                  <w:tcW w:w="1049" w:type="dxa"/>
                  <w:gridSpan w:val="2"/>
                  <w:tcBorders>
                    <w:top w:val="single" w:sz="4" w:space="0" w:color="auto"/>
                    <w:left w:val="single" w:sz="4" w:space="0" w:color="auto"/>
                    <w:bottom w:val="single" w:sz="4" w:space="0" w:color="auto"/>
                    <w:right w:val="single" w:sz="4" w:space="0" w:color="auto"/>
                  </w:tcBorders>
                </w:tcPr>
                <w:p w:rsidR="006F25D7" w:rsidRPr="0089504E" w:rsidRDefault="006F25D7" w:rsidP="006F25D7">
                  <w:pPr>
                    <w:spacing w:line="300" w:lineRule="exact"/>
                    <w:jc w:val="center"/>
                    <w:rPr>
                      <w:sz w:val="20"/>
                      <w:szCs w:val="20"/>
                    </w:rPr>
                  </w:pPr>
                  <w:r w:rsidRPr="0089504E">
                    <w:rPr>
                      <w:kern w:val="0"/>
                      <w:sz w:val="20"/>
                      <w:szCs w:val="20"/>
                    </w:rPr>
                    <w:t>1</w:t>
                  </w:r>
                  <w:r w:rsidRPr="0089504E">
                    <w:rPr>
                      <w:rFonts w:hint="eastAsia"/>
                      <w:kern w:val="0"/>
                      <w:sz w:val="20"/>
                      <w:szCs w:val="20"/>
                    </w:rPr>
                    <w:t>22</w:t>
                  </w:r>
                </w:p>
              </w:tc>
              <w:tc>
                <w:tcPr>
                  <w:tcW w:w="1046"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sz w:val="20"/>
                      <w:szCs w:val="20"/>
                    </w:rPr>
                  </w:pPr>
                  <w:r w:rsidRPr="0089504E">
                    <w:rPr>
                      <w:rFonts w:hint="eastAsia"/>
                      <w:sz w:val="20"/>
                      <w:szCs w:val="20"/>
                    </w:rPr>
                    <w:t>88</w:t>
                  </w:r>
                </w:p>
              </w:tc>
              <w:tc>
                <w:tcPr>
                  <w:tcW w:w="1104"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210</w:t>
                  </w:r>
                </w:p>
              </w:tc>
            </w:tr>
            <w:tr w:rsidR="006F25D7" w:rsidRPr="0089504E" w:rsidTr="006F25D7">
              <w:trPr>
                <w:trHeight w:val="283"/>
              </w:trPr>
              <w:tc>
                <w:tcPr>
                  <w:tcW w:w="1229" w:type="dxa"/>
                  <w:tcBorders>
                    <w:top w:val="single" w:sz="4" w:space="0" w:color="auto"/>
                    <w:left w:val="single" w:sz="8" w:space="0" w:color="auto"/>
                    <w:bottom w:val="single" w:sz="4" w:space="0" w:color="auto"/>
                    <w:right w:val="single" w:sz="4" w:space="0" w:color="auto"/>
                  </w:tcBorders>
                </w:tcPr>
                <w:p w:rsidR="006F25D7" w:rsidRPr="0089504E" w:rsidRDefault="006F25D7" w:rsidP="006F25D7">
                  <w:pPr>
                    <w:spacing w:line="300" w:lineRule="exact"/>
                    <w:rPr>
                      <w:kern w:val="0"/>
                      <w:sz w:val="20"/>
                      <w:szCs w:val="20"/>
                    </w:rPr>
                  </w:pPr>
                  <w:r w:rsidRPr="0089504E">
                    <w:rPr>
                      <w:kern w:val="0"/>
                      <w:sz w:val="20"/>
                      <w:szCs w:val="20"/>
                    </w:rPr>
                    <w:t xml:space="preserve">107 </w:t>
                  </w:r>
                </w:p>
              </w:tc>
              <w:tc>
                <w:tcPr>
                  <w:tcW w:w="1049" w:type="dxa"/>
                  <w:gridSpan w:val="2"/>
                  <w:tcBorders>
                    <w:top w:val="single" w:sz="4" w:space="0" w:color="auto"/>
                    <w:left w:val="single" w:sz="4" w:space="0" w:color="auto"/>
                    <w:bottom w:val="single" w:sz="4" w:space="0" w:color="auto"/>
                    <w:right w:val="single" w:sz="4"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168</w:t>
                  </w:r>
                </w:p>
              </w:tc>
              <w:tc>
                <w:tcPr>
                  <w:tcW w:w="1046"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89</w:t>
                  </w:r>
                </w:p>
              </w:tc>
              <w:tc>
                <w:tcPr>
                  <w:tcW w:w="1104"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257</w:t>
                  </w:r>
                </w:p>
              </w:tc>
            </w:tr>
            <w:tr w:rsidR="006F25D7" w:rsidRPr="0089504E" w:rsidTr="006F25D7">
              <w:trPr>
                <w:trHeight w:val="283"/>
              </w:trPr>
              <w:tc>
                <w:tcPr>
                  <w:tcW w:w="1229" w:type="dxa"/>
                  <w:tcBorders>
                    <w:top w:val="single" w:sz="4" w:space="0" w:color="auto"/>
                    <w:left w:val="single" w:sz="8" w:space="0" w:color="auto"/>
                    <w:bottom w:val="single" w:sz="4" w:space="0" w:color="auto"/>
                    <w:right w:val="single" w:sz="4" w:space="0" w:color="auto"/>
                  </w:tcBorders>
                </w:tcPr>
                <w:p w:rsidR="006F25D7" w:rsidRPr="0089504E" w:rsidRDefault="006F25D7" w:rsidP="006F25D7">
                  <w:pPr>
                    <w:spacing w:line="300" w:lineRule="exact"/>
                    <w:rPr>
                      <w:kern w:val="0"/>
                      <w:sz w:val="20"/>
                      <w:szCs w:val="20"/>
                    </w:rPr>
                  </w:pPr>
                  <w:r w:rsidRPr="0089504E">
                    <w:rPr>
                      <w:kern w:val="0"/>
                      <w:sz w:val="20"/>
                      <w:szCs w:val="20"/>
                    </w:rPr>
                    <w:t>108</w:t>
                  </w:r>
                </w:p>
              </w:tc>
              <w:tc>
                <w:tcPr>
                  <w:tcW w:w="1049" w:type="dxa"/>
                  <w:gridSpan w:val="2"/>
                  <w:tcBorders>
                    <w:top w:val="single" w:sz="4" w:space="0" w:color="auto"/>
                    <w:left w:val="single" w:sz="4" w:space="0" w:color="auto"/>
                    <w:bottom w:val="single" w:sz="4" w:space="0" w:color="auto"/>
                    <w:right w:val="single" w:sz="4"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140</w:t>
                  </w:r>
                </w:p>
              </w:tc>
              <w:tc>
                <w:tcPr>
                  <w:tcW w:w="1046"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99</w:t>
                  </w:r>
                </w:p>
              </w:tc>
              <w:tc>
                <w:tcPr>
                  <w:tcW w:w="1104" w:type="dxa"/>
                  <w:gridSpan w:val="2"/>
                  <w:tcBorders>
                    <w:top w:val="single" w:sz="4" w:space="0" w:color="auto"/>
                    <w:left w:val="single" w:sz="4" w:space="0" w:color="auto"/>
                    <w:bottom w:val="single" w:sz="4"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237</w:t>
                  </w:r>
                </w:p>
              </w:tc>
            </w:tr>
            <w:tr w:rsidR="006F25D7" w:rsidRPr="0089504E" w:rsidTr="006F25D7">
              <w:trPr>
                <w:trHeight w:val="283"/>
              </w:trPr>
              <w:tc>
                <w:tcPr>
                  <w:tcW w:w="1229" w:type="dxa"/>
                  <w:tcBorders>
                    <w:top w:val="single" w:sz="4" w:space="0" w:color="auto"/>
                    <w:left w:val="single" w:sz="8" w:space="0" w:color="auto"/>
                    <w:bottom w:val="single" w:sz="8" w:space="0" w:color="auto"/>
                    <w:right w:val="single" w:sz="4" w:space="0" w:color="auto"/>
                  </w:tcBorders>
                </w:tcPr>
                <w:p w:rsidR="006F25D7" w:rsidRPr="0089504E" w:rsidRDefault="006F25D7" w:rsidP="006F25D7">
                  <w:pPr>
                    <w:spacing w:line="300" w:lineRule="exact"/>
                    <w:rPr>
                      <w:kern w:val="0"/>
                      <w:sz w:val="20"/>
                      <w:szCs w:val="20"/>
                    </w:rPr>
                  </w:pPr>
                  <w:r w:rsidRPr="0089504E">
                    <w:rPr>
                      <w:kern w:val="0"/>
                      <w:sz w:val="20"/>
                      <w:szCs w:val="20"/>
                    </w:rPr>
                    <w:t>109</w:t>
                  </w:r>
                </w:p>
              </w:tc>
              <w:tc>
                <w:tcPr>
                  <w:tcW w:w="1049" w:type="dxa"/>
                  <w:gridSpan w:val="2"/>
                  <w:tcBorders>
                    <w:top w:val="single" w:sz="4" w:space="0" w:color="auto"/>
                    <w:left w:val="single" w:sz="4" w:space="0" w:color="auto"/>
                    <w:bottom w:val="single" w:sz="8" w:space="0" w:color="auto"/>
                    <w:right w:val="single" w:sz="4"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144</w:t>
                  </w:r>
                </w:p>
              </w:tc>
              <w:tc>
                <w:tcPr>
                  <w:tcW w:w="1046" w:type="dxa"/>
                  <w:gridSpan w:val="2"/>
                  <w:tcBorders>
                    <w:top w:val="single" w:sz="4" w:space="0" w:color="auto"/>
                    <w:left w:val="single" w:sz="4" w:space="0" w:color="auto"/>
                    <w:bottom w:val="single" w:sz="8"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103</w:t>
                  </w:r>
                </w:p>
              </w:tc>
              <w:tc>
                <w:tcPr>
                  <w:tcW w:w="1104" w:type="dxa"/>
                  <w:gridSpan w:val="2"/>
                  <w:tcBorders>
                    <w:top w:val="single" w:sz="4" w:space="0" w:color="auto"/>
                    <w:left w:val="single" w:sz="4" w:space="0" w:color="auto"/>
                    <w:bottom w:val="single" w:sz="8" w:space="0" w:color="auto"/>
                    <w:right w:val="single" w:sz="8" w:space="0" w:color="auto"/>
                  </w:tcBorders>
                </w:tcPr>
                <w:p w:rsidR="006F25D7" w:rsidRPr="0089504E" w:rsidRDefault="006F25D7" w:rsidP="006F25D7">
                  <w:pPr>
                    <w:spacing w:line="300" w:lineRule="exact"/>
                    <w:jc w:val="center"/>
                    <w:rPr>
                      <w:kern w:val="0"/>
                      <w:sz w:val="20"/>
                      <w:szCs w:val="20"/>
                    </w:rPr>
                  </w:pPr>
                  <w:r w:rsidRPr="0089504E">
                    <w:rPr>
                      <w:rFonts w:hint="eastAsia"/>
                      <w:kern w:val="0"/>
                      <w:sz w:val="20"/>
                      <w:szCs w:val="20"/>
                    </w:rPr>
                    <w:t>247</w:t>
                  </w:r>
                </w:p>
              </w:tc>
            </w:tr>
          </w:tbl>
          <w:p w:rsidR="006F25D7"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出書面報告，並經同意後，始得動支。</w:t>
            </w:r>
          </w:p>
          <w:p w:rsidR="009121C3" w:rsidRPr="0089504E" w:rsidRDefault="009121C3" w:rsidP="006F25D7">
            <w:pPr>
              <w:pStyle w:val="23"/>
              <w:spacing w:line="160" w:lineRule="exact"/>
              <w:rPr>
                <w:rFonts w:ascii="Times New Roman" w:hAnsi="Times New Roman" w:cs="Times New Roman"/>
                <w:color w:val="auto"/>
              </w:rPr>
            </w:pPr>
          </w:p>
        </w:tc>
        <w:tc>
          <w:tcPr>
            <w:tcW w:w="4466" w:type="dxa"/>
            <w:shd w:val="clear" w:color="auto" w:fill="auto"/>
          </w:tcPr>
          <w:p w:rsidR="00DB56EE" w:rsidRPr="0089504E" w:rsidRDefault="00781D54" w:rsidP="000B156A">
            <w:pPr>
              <w:pStyle w:val="23"/>
              <w:numPr>
                <w:ilvl w:val="0"/>
                <w:numId w:val="56"/>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lastRenderedPageBreak/>
              <w:t>本部精進青少年自殺防治</w:t>
            </w:r>
            <w:r w:rsidR="00F076B0" w:rsidRPr="0089504E">
              <w:rPr>
                <w:rFonts w:ascii="Times New Roman" w:hAnsi="Times New Roman" w:cs="Times New Roman" w:hint="eastAsia"/>
                <w:color w:val="auto"/>
              </w:rPr>
              <w:t>策略，包含</w:t>
            </w:r>
            <w:r w:rsidRPr="0089504E">
              <w:rPr>
                <w:rFonts w:ascii="Times New Roman" w:hAnsi="Times New Roman" w:cs="Times New Roman"/>
                <w:color w:val="auto"/>
              </w:rPr>
              <w:t>：請地方</w:t>
            </w:r>
            <w:r w:rsidR="00F076B0" w:rsidRPr="0089504E">
              <w:rPr>
                <w:rFonts w:ascii="Times New Roman" w:hAnsi="Times New Roman" w:cs="Times New Roman" w:hint="eastAsia"/>
                <w:color w:val="auto"/>
              </w:rPr>
              <w:t>政府</w:t>
            </w:r>
            <w:r w:rsidRPr="0089504E">
              <w:rPr>
                <w:rFonts w:ascii="Times New Roman" w:hAnsi="Times New Roman" w:cs="Times New Roman"/>
                <w:color w:val="auto"/>
              </w:rPr>
              <w:t>衛生局與轄內教育、建管、消防等單位合作，研議推動高樓防墜措施</w:t>
            </w:r>
            <w:r w:rsidR="00F076B0" w:rsidRPr="0089504E">
              <w:rPr>
                <w:rFonts w:ascii="Times New Roman" w:hAnsi="Times New Roman" w:cs="Times New Roman" w:hint="eastAsia"/>
                <w:color w:val="auto"/>
              </w:rPr>
              <w:t>；</w:t>
            </w:r>
            <w:r w:rsidRPr="0089504E">
              <w:rPr>
                <w:rFonts w:ascii="Times New Roman" w:hAnsi="Times New Roman" w:cs="Times New Roman"/>
                <w:color w:val="auto"/>
              </w:rPr>
              <w:t>進行跨系統資料分析，對於高風險個案加強關懷訪視</w:t>
            </w:r>
            <w:r w:rsidR="00F076B0" w:rsidRPr="0089504E">
              <w:rPr>
                <w:rFonts w:ascii="Times New Roman" w:hAnsi="Times New Roman" w:cs="Times New Roman" w:hint="eastAsia"/>
                <w:color w:val="auto"/>
              </w:rPr>
              <w:t>；</w:t>
            </w:r>
            <w:r w:rsidRPr="0089504E">
              <w:rPr>
                <w:rFonts w:ascii="Times New Roman" w:hAnsi="Times New Roman" w:cs="Times New Roman"/>
                <w:color w:val="auto"/>
              </w:rPr>
              <w:t>持續推動網路與社群平臺自殺防治工作</w:t>
            </w:r>
            <w:r w:rsidR="00F076B0" w:rsidRPr="0089504E">
              <w:rPr>
                <w:rFonts w:ascii="Times New Roman" w:hAnsi="Times New Roman" w:cs="Times New Roman" w:hint="eastAsia"/>
                <w:color w:val="auto"/>
              </w:rPr>
              <w:t>等。另本部除</w:t>
            </w:r>
            <w:r w:rsidRPr="0089504E">
              <w:rPr>
                <w:rFonts w:ascii="Times New Roman" w:hAnsi="Times New Roman" w:cs="Times New Roman"/>
                <w:color w:val="auto"/>
              </w:rPr>
              <w:t>持續推廣</w:t>
            </w:r>
            <w:r w:rsidRPr="0089504E">
              <w:rPr>
                <w:rFonts w:ascii="Times New Roman" w:hAnsi="Times New Roman" w:cs="Times New Roman"/>
                <w:color w:val="auto"/>
              </w:rPr>
              <w:t>1925</w:t>
            </w:r>
            <w:r w:rsidRPr="0089504E">
              <w:rPr>
                <w:rFonts w:ascii="Times New Roman" w:hAnsi="Times New Roman" w:cs="Times New Roman"/>
                <w:color w:val="auto"/>
              </w:rPr>
              <w:t>安心專線，督導地方衛生局廣設心理諮商服務據點外，規劃逐年布建社區心理衛生中心</w:t>
            </w:r>
            <w:r w:rsidR="00F076B0" w:rsidRPr="0089504E">
              <w:rPr>
                <w:rFonts w:ascii="Times New Roman" w:hAnsi="Times New Roman" w:cs="Times New Roman" w:hint="eastAsia"/>
                <w:color w:val="auto"/>
              </w:rPr>
              <w:t>，以</w:t>
            </w:r>
            <w:r w:rsidR="00F076B0" w:rsidRPr="0089504E">
              <w:rPr>
                <w:rFonts w:ascii="Times New Roman" w:hAnsi="Times New Roman" w:cs="Times New Roman"/>
                <w:color w:val="auto"/>
              </w:rPr>
              <w:t>提升青少年求助管道可</w:t>
            </w:r>
          </w:p>
          <w:p w:rsidR="00781D54" w:rsidRPr="0089504E" w:rsidRDefault="00F076B0" w:rsidP="00DB56EE">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t>近性</w:t>
            </w:r>
            <w:r w:rsidRPr="0089504E">
              <w:rPr>
                <w:rFonts w:ascii="Times New Roman" w:hAnsi="Times New Roman" w:cs="Times New Roman" w:hint="eastAsia"/>
                <w:color w:val="auto"/>
              </w:rPr>
              <w:t>。</w:t>
            </w:r>
          </w:p>
          <w:p w:rsidR="00781D54" w:rsidRPr="0089504E" w:rsidRDefault="00781D54" w:rsidP="000B156A">
            <w:pPr>
              <w:pStyle w:val="23"/>
              <w:numPr>
                <w:ilvl w:val="0"/>
                <w:numId w:val="5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H</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(二十三)</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bCs/>
                <w:color w:val="auto"/>
              </w:rPr>
            </w:pP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年度衛生福利部「心理及口腔健康業務」項下「強化藥癮治療服務」預算編列</w:t>
            </w:r>
            <w:r w:rsidRPr="0089504E">
              <w:rPr>
                <w:rFonts w:ascii="Times New Roman" w:hAnsi="Times New Roman" w:cs="Times New Roman"/>
                <w:bCs/>
                <w:color w:val="auto"/>
              </w:rPr>
              <w:t>3</w:t>
            </w:r>
            <w:r w:rsidRPr="0089504E">
              <w:rPr>
                <w:rFonts w:ascii="Times New Roman" w:hAnsi="Times New Roman" w:cs="Times New Roman" w:hint="eastAsia"/>
                <w:bCs/>
                <w:color w:val="auto"/>
              </w:rPr>
              <w:t>億</w:t>
            </w:r>
            <w:r w:rsidRPr="0089504E">
              <w:rPr>
                <w:rFonts w:ascii="Times New Roman" w:hAnsi="Times New Roman" w:cs="Times New Roman"/>
                <w:bCs/>
                <w:color w:val="auto"/>
              </w:rPr>
              <w:t>3,444</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千元，合併凍結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萬元，俟衛生福利部就下列各案向立法院社會福利及衛生環境委員會提出書面報告，並經同意後，始得動支。</w:t>
            </w:r>
          </w:p>
          <w:p w:rsidR="006F25D7" w:rsidRPr="0089504E" w:rsidRDefault="00781D54" w:rsidP="006F25D7">
            <w:pPr>
              <w:pStyle w:val="23"/>
              <w:spacing w:line="370" w:lineRule="exact"/>
              <w:ind w:left="148" w:hangingChars="74" w:hanging="148"/>
              <w:jc w:val="distribute"/>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截至</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年底止，指定藥癮戒治機構協助個案可藉由藥癮治療費用補助方案獲得替代治療、替代治療以外之藥癮醫療處置費用補助者計有</w:t>
            </w:r>
            <w:r w:rsidRPr="0089504E">
              <w:rPr>
                <w:rFonts w:ascii="Times New Roman" w:hAnsi="Times New Roman" w:cs="Times New Roman"/>
                <w:bCs/>
                <w:color w:val="auto"/>
              </w:rPr>
              <w:t>88</w:t>
            </w:r>
            <w:r w:rsidRPr="0089504E">
              <w:rPr>
                <w:rFonts w:ascii="Times New Roman" w:hAnsi="Times New Roman" w:cs="Times New Roman" w:hint="eastAsia"/>
                <w:bCs/>
                <w:color w:val="auto"/>
              </w:rPr>
              <w:t>家、</w:t>
            </w:r>
            <w:r w:rsidRPr="0089504E">
              <w:rPr>
                <w:rFonts w:ascii="Times New Roman" w:hAnsi="Times New Roman" w:cs="Times New Roman"/>
                <w:bCs/>
                <w:color w:val="auto"/>
              </w:rPr>
              <w:t>93</w:t>
            </w:r>
            <w:r w:rsidRPr="0089504E">
              <w:rPr>
                <w:rFonts w:ascii="Times New Roman" w:hAnsi="Times New Roman" w:cs="Times New Roman" w:hint="eastAsia"/>
                <w:bCs/>
                <w:color w:val="auto"/>
              </w:rPr>
              <w:t>家，占全國</w:t>
            </w:r>
            <w:r w:rsidRPr="0089504E">
              <w:rPr>
                <w:rFonts w:ascii="Times New Roman" w:hAnsi="Times New Roman" w:cs="Times New Roman"/>
                <w:bCs/>
                <w:color w:val="auto"/>
              </w:rPr>
              <w:t>168</w:t>
            </w:r>
            <w:r w:rsidRPr="0089504E">
              <w:rPr>
                <w:rFonts w:ascii="Times New Roman" w:hAnsi="Times New Roman" w:cs="Times New Roman" w:hint="eastAsia"/>
                <w:bCs/>
                <w:color w:val="auto"/>
              </w:rPr>
              <w:t>家指定藥癮戒治機構之</w:t>
            </w:r>
            <w:r w:rsidRPr="0089504E">
              <w:rPr>
                <w:rFonts w:ascii="Times New Roman" w:hAnsi="Times New Roman" w:cs="Times New Roman"/>
                <w:bCs/>
                <w:color w:val="auto"/>
              </w:rPr>
              <w:t>52.38%</w:t>
            </w:r>
            <w:r w:rsidRPr="0089504E">
              <w:rPr>
                <w:rFonts w:ascii="Times New Roman" w:hAnsi="Times New Roman" w:cs="Times New Roman" w:hint="eastAsia"/>
                <w:bCs/>
                <w:color w:val="auto"/>
              </w:rPr>
              <w:t>、</w:t>
            </w:r>
            <w:r w:rsidRPr="0089504E">
              <w:rPr>
                <w:rFonts w:ascii="Times New Roman" w:hAnsi="Times New Roman" w:cs="Times New Roman"/>
                <w:bCs/>
                <w:color w:val="auto"/>
              </w:rPr>
              <w:t>55.36%</w:t>
            </w:r>
            <w:r w:rsidRPr="0089504E">
              <w:rPr>
                <w:rFonts w:ascii="Times New Roman" w:hAnsi="Times New Roman" w:cs="Times New Roman" w:hint="eastAsia"/>
                <w:bCs/>
                <w:color w:val="auto"/>
              </w:rPr>
              <w:t>，比率仍低；又其中臺北市、新竹縣、連江縣等</w:t>
            </w:r>
            <w:r w:rsidRPr="0089504E">
              <w:rPr>
                <w:rFonts w:ascii="Times New Roman" w:hAnsi="Times New Roman" w:cs="Times New Roman"/>
                <w:bCs/>
                <w:color w:val="auto"/>
              </w:rPr>
              <w:t>3</w:t>
            </w:r>
            <w:r w:rsidRPr="0089504E">
              <w:rPr>
                <w:rFonts w:ascii="Times New Roman" w:hAnsi="Times New Roman" w:cs="Times New Roman" w:hint="eastAsia"/>
                <w:bCs/>
                <w:color w:val="auto"/>
              </w:rPr>
              <w:t>市縣指定藥癮戒治機構參與該方案甚未及三成，顯示指定藥癮戒治機構參與該方案涵蓋率仍有不足，不利達成降低個案就醫障礙，並提升治療動機之方案目的，顯示衛生福利部應研議強化指定藥癮戒治機構參與方案誘因，以促進個案穩</w:t>
            </w:r>
          </w:p>
        </w:tc>
        <w:tc>
          <w:tcPr>
            <w:tcW w:w="4466" w:type="dxa"/>
            <w:shd w:val="clear" w:color="auto" w:fill="auto"/>
          </w:tcPr>
          <w:p w:rsidR="00781D54" w:rsidRPr="0089504E" w:rsidRDefault="00781D54" w:rsidP="000B156A">
            <w:pPr>
              <w:pStyle w:val="23"/>
              <w:numPr>
                <w:ilvl w:val="0"/>
                <w:numId w:val="5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為鼓勵藥癮戒治機構參與治療費用補助方案，本部滾動調整治療費用補助項目，由</w:t>
            </w:r>
            <w:r w:rsidRPr="0089504E">
              <w:rPr>
                <w:rFonts w:ascii="Times New Roman" w:hAnsi="Times New Roman" w:cs="Times New Roman"/>
                <w:color w:val="auto"/>
              </w:rPr>
              <w:t>21</w:t>
            </w:r>
            <w:r w:rsidRPr="0089504E">
              <w:rPr>
                <w:rFonts w:ascii="Times New Roman" w:hAnsi="Times New Roman" w:cs="Times New Roman"/>
                <w:color w:val="auto"/>
              </w:rPr>
              <w:t>項增加至</w:t>
            </w:r>
            <w:r w:rsidRPr="0089504E">
              <w:rPr>
                <w:rFonts w:ascii="Times New Roman" w:hAnsi="Times New Roman" w:cs="Times New Roman"/>
                <w:color w:val="auto"/>
              </w:rPr>
              <w:t>23</w:t>
            </w:r>
            <w:r w:rsidRPr="0089504E">
              <w:rPr>
                <w:rFonts w:ascii="Times New Roman" w:hAnsi="Times New Roman" w:cs="Times New Roman"/>
                <w:color w:val="auto"/>
              </w:rPr>
              <w:t>項，並提高醫療機構獎勵費，增加誘因。另督請各地方衛生局輔導轄內藥癮戒治機構參與，將參與涵蓋率納入</w:t>
            </w:r>
            <w:r w:rsidRPr="0089504E">
              <w:rPr>
                <w:rFonts w:ascii="Times New Roman" w:hAnsi="Times New Roman" w:cs="Times New Roman"/>
                <w:color w:val="auto"/>
              </w:rPr>
              <w:t>112</w:t>
            </w:r>
            <w:r w:rsidRPr="0089504E">
              <w:rPr>
                <w:rFonts w:ascii="Times New Roman" w:hAnsi="Times New Roman" w:cs="Times New Roman"/>
                <w:color w:val="auto"/>
              </w:rPr>
              <w:t>年地方衛生機關業務考評指標。</w:t>
            </w:r>
            <w:bookmarkStart w:id="1" w:name="_Hlk127871638"/>
            <w:r w:rsidRPr="0089504E">
              <w:rPr>
                <w:rFonts w:ascii="Times New Roman" w:hAnsi="Times New Roman" w:cs="Times New Roman"/>
                <w:color w:val="auto"/>
              </w:rPr>
              <w:t xml:space="preserve"> </w:t>
            </w:r>
          </w:p>
          <w:bookmarkEnd w:id="1"/>
          <w:p w:rsidR="00781D54" w:rsidRPr="0089504E" w:rsidRDefault="00781D54" w:rsidP="000B156A">
            <w:pPr>
              <w:pStyle w:val="23"/>
              <w:numPr>
                <w:ilvl w:val="0"/>
                <w:numId w:val="5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H</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AE5A98" w:rsidRPr="0089504E" w:rsidTr="00BF4A11">
        <w:trPr>
          <w:trHeight w:val="70"/>
          <w:jc w:val="center"/>
        </w:trPr>
        <w:tc>
          <w:tcPr>
            <w:tcW w:w="1093" w:type="dxa"/>
            <w:shd w:val="clear" w:color="auto" w:fill="auto"/>
          </w:tcPr>
          <w:p w:rsidR="00AE5A98" w:rsidRPr="0089504E" w:rsidRDefault="00AE5A98" w:rsidP="00AE5A98">
            <w:pPr>
              <w:spacing w:line="360" w:lineRule="exact"/>
              <w:jc w:val="center"/>
              <w:rPr>
                <w:rFonts w:ascii="新細明體" w:hAnsi="新細明體"/>
                <w:sz w:val="20"/>
                <w:szCs w:val="20"/>
              </w:rPr>
            </w:pPr>
          </w:p>
        </w:tc>
        <w:tc>
          <w:tcPr>
            <w:tcW w:w="4612" w:type="dxa"/>
            <w:shd w:val="clear" w:color="auto" w:fill="auto"/>
          </w:tcPr>
          <w:p w:rsidR="00AE5A98" w:rsidRPr="0089504E" w:rsidRDefault="00AE5A98" w:rsidP="006F25D7">
            <w:pPr>
              <w:pStyle w:val="23"/>
              <w:spacing w:line="370" w:lineRule="exact"/>
              <w:ind w:leftChars="61" w:left="146"/>
              <w:rPr>
                <w:rFonts w:ascii="Times New Roman" w:hAnsi="Times New Roman" w:cs="Times New Roman"/>
                <w:bCs/>
                <w:color w:val="auto"/>
              </w:rPr>
            </w:pPr>
            <w:r w:rsidRPr="0089504E">
              <w:rPr>
                <w:rFonts w:ascii="Times New Roman" w:hAnsi="Times New Roman" w:cs="Times New Roman" w:hint="eastAsia"/>
                <w:bCs/>
                <w:color w:val="auto"/>
              </w:rPr>
              <w:t>定及持續就醫，促其重返正常生活。爰針對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年度衛生福利部「心理及口腔健康業務」項下「強化藥癮治療服務」預算編列</w:t>
            </w:r>
            <w:r w:rsidRPr="0089504E">
              <w:rPr>
                <w:rFonts w:ascii="Times New Roman" w:hAnsi="Times New Roman" w:cs="Times New Roman"/>
                <w:bCs/>
                <w:color w:val="auto"/>
              </w:rPr>
              <w:t>3</w:t>
            </w:r>
            <w:r w:rsidRPr="0089504E">
              <w:rPr>
                <w:rFonts w:ascii="Times New Roman" w:hAnsi="Times New Roman" w:cs="Times New Roman" w:hint="eastAsia"/>
                <w:bCs/>
                <w:color w:val="auto"/>
              </w:rPr>
              <w:t>億</w:t>
            </w:r>
            <w:r w:rsidRPr="0089504E">
              <w:rPr>
                <w:rFonts w:ascii="Times New Roman" w:hAnsi="Times New Roman" w:cs="Times New Roman"/>
                <w:bCs/>
                <w:color w:val="auto"/>
              </w:rPr>
              <w:t>3,444</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萬元，俟衛生福利部向立法院社會福利及衛生環境委員會提出書面報告，並經同意後，始得動支。</w:t>
            </w:r>
          </w:p>
          <w:p w:rsidR="00AE5A98" w:rsidRPr="0089504E" w:rsidRDefault="00AE5A98" w:rsidP="00AE5A98">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2.112</w:t>
            </w:r>
            <w:r w:rsidRPr="0089504E">
              <w:rPr>
                <w:rFonts w:ascii="Times New Roman" w:hAnsi="Times New Roman" w:cs="Times New Roman" w:hint="eastAsia"/>
                <w:bCs/>
                <w:color w:val="auto"/>
              </w:rPr>
              <w:t>年度衛生福利部「心理及口腔健康業務」項下「強化藥癮治療服務」預算編列</w:t>
            </w:r>
            <w:r w:rsidRPr="0089504E">
              <w:rPr>
                <w:rFonts w:ascii="Times New Roman" w:hAnsi="Times New Roman" w:cs="Times New Roman"/>
                <w:bCs/>
                <w:color w:val="auto"/>
              </w:rPr>
              <w:t>3</w:t>
            </w:r>
            <w:r w:rsidRPr="0089504E">
              <w:rPr>
                <w:rFonts w:ascii="Times New Roman" w:hAnsi="Times New Roman" w:cs="Times New Roman" w:hint="eastAsia"/>
                <w:bCs/>
                <w:color w:val="auto"/>
              </w:rPr>
              <w:t>億</w:t>
            </w:r>
            <w:r w:rsidRPr="0089504E">
              <w:rPr>
                <w:rFonts w:ascii="Times New Roman" w:hAnsi="Times New Roman" w:cs="Times New Roman"/>
                <w:bCs/>
                <w:color w:val="auto"/>
              </w:rPr>
              <w:t>3,444</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千元，辦理毒品危害防制相關業務，有鑑於：依毒品危害防制條例第</w:t>
            </w:r>
            <w:r w:rsidRPr="0089504E">
              <w:rPr>
                <w:rFonts w:ascii="Times New Roman" w:hAnsi="Times New Roman" w:cs="Times New Roman"/>
                <w:bCs/>
                <w:color w:val="auto"/>
              </w:rPr>
              <w:t>21</w:t>
            </w:r>
            <w:r w:rsidRPr="0089504E">
              <w:rPr>
                <w:rFonts w:ascii="Times New Roman" w:hAnsi="Times New Roman" w:cs="Times New Roman" w:hint="eastAsia"/>
                <w:bCs/>
                <w:color w:val="auto"/>
              </w:rPr>
              <w:t>條規定，由衛生福利部指定之醫療機構辦理藥癮戒治。惟迄</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年底止，指定藥癮戒治機構協助個案藉由藥癮治療費用補助方案獲得替代治療、藥癮醫療處置費用補助者計有</w:t>
            </w:r>
            <w:r w:rsidRPr="0089504E">
              <w:rPr>
                <w:rFonts w:ascii="Times New Roman" w:hAnsi="Times New Roman" w:cs="Times New Roman"/>
                <w:bCs/>
                <w:color w:val="auto"/>
              </w:rPr>
              <w:t>88</w:t>
            </w:r>
            <w:r w:rsidRPr="0089504E">
              <w:rPr>
                <w:rFonts w:ascii="Times New Roman" w:hAnsi="Times New Roman" w:cs="Times New Roman" w:hint="eastAsia"/>
                <w:bCs/>
                <w:color w:val="auto"/>
              </w:rPr>
              <w:t>家及</w:t>
            </w:r>
            <w:r w:rsidRPr="0089504E">
              <w:rPr>
                <w:rFonts w:ascii="Times New Roman" w:hAnsi="Times New Roman" w:cs="Times New Roman"/>
                <w:bCs/>
                <w:color w:val="auto"/>
              </w:rPr>
              <w:t>93</w:t>
            </w:r>
            <w:r w:rsidRPr="0089504E">
              <w:rPr>
                <w:rFonts w:ascii="Times New Roman" w:hAnsi="Times New Roman" w:cs="Times New Roman" w:hint="eastAsia"/>
                <w:bCs/>
                <w:color w:val="auto"/>
              </w:rPr>
              <w:t>家，僅占全國</w:t>
            </w:r>
            <w:r w:rsidRPr="0089504E">
              <w:rPr>
                <w:rFonts w:ascii="Times New Roman" w:hAnsi="Times New Roman" w:cs="Times New Roman"/>
                <w:bCs/>
                <w:color w:val="auto"/>
              </w:rPr>
              <w:t>168</w:t>
            </w:r>
            <w:r w:rsidRPr="0089504E">
              <w:rPr>
                <w:rFonts w:ascii="Times New Roman" w:hAnsi="Times New Roman" w:cs="Times New Roman" w:hint="eastAsia"/>
                <w:bCs/>
                <w:color w:val="auto"/>
              </w:rPr>
              <w:t>家指定藥癮戒治機構之中不到六成，其中更有部分縣市低於三成，顯示指定藥癮戒治機構參與此方案之涵蓋率不足。衛生福利部允宜檢討改善，研擬增加補助方案之涵蓋率之措施，以提升整體戒癮成效。爰針對是項預算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萬元，俟向立法院社會福利及衛生環境委員會提出未來精進計畫之書面報告，並經同意後，始得動支。</w:t>
            </w:r>
          </w:p>
          <w:p w:rsidR="00AE5A98" w:rsidRPr="0089504E" w:rsidRDefault="00AE5A98" w:rsidP="00AE5A98">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3.</w:t>
            </w:r>
            <w:r w:rsidRPr="0089504E">
              <w:rPr>
                <w:rFonts w:ascii="Times New Roman" w:hAnsi="Times New Roman" w:cs="Times New Roman" w:hint="eastAsia"/>
                <w:bCs/>
                <w:color w:val="auto"/>
              </w:rPr>
              <w:t>為因應毒品發展情勢，回應社會對於反毒之呼聲，行政院自</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年推動新世代反毒策略行動綱領第</w:t>
            </w:r>
            <w:r w:rsidRPr="0089504E">
              <w:rPr>
                <w:rFonts w:ascii="Times New Roman" w:hAnsi="Times New Roman" w:cs="Times New Roman"/>
                <w:bCs/>
                <w:color w:val="auto"/>
              </w:rPr>
              <w:t>2</w:t>
            </w:r>
            <w:r w:rsidRPr="0089504E">
              <w:rPr>
                <w:rFonts w:ascii="Times New Roman" w:hAnsi="Times New Roman" w:cs="Times New Roman" w:hint="eastAsia"/>
                <w:bCs/>
                <w:color w:val="auto"/>
              </w:rPr>
              <w:t>期，其中衛生福利部主責戒毒策略。據審計部</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年度決算報告指出截至</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年底止，指定藥癮戒治機構協助個案藉由藥癮治療費用補助方案獲得替代治療、替代治療以外之藥癮醫療處置費用補助者計有</w:t>
            </w:r>
            <w:r w:rsidRPr="0089504E">
              <w:rPr>
                <w:rFonts w:ascii="Times New Roman" w:hAnsi="Times New Roman" w:cs="Times New Roman"/>
                <w:bCs/>
                <w:color w:val="auto"/>
              </w:rPr>
              <w:t>88</w:t>
            </w:r>
            <w:r w:rsidRPr="0089504E">
              <w:rPr>
                <w:rFonts w:ascii="Times New Roman" w:hAnsi="Times New Roman" w:cs="Times New Roman" w:hint="eastAsia"/>
                <w:bCs/>
                <w:color w:val="auto"/>
              </w:rPr>
              <w:t>家及</w:t>
            </w:r>
            <w:r w:rsidRPr="0089504E">
              <w:rPr>
                <w:rFonts w:ascii="Times New Roman" w:hAnsi="Times New Roman" w:cs="Times New Roman"/>
                <w:bCs/>
                <w:color w:val="auto"/>
              </w:rPr>
              <w:t>93</w:t>
            </w:r>
            <w:r w:rsidRPr="0089504E">
              <w:rPr>
                <w:rFonts w:ascii="Times New Roman" w:hAnsi="Times New Roman" w:cs="Times New Roman" w:hint="eastAsia"/>
                <w:bCs/>
                <w:color w:val="auto"/>
              </w:rPr>
              <w:t>家，占全國</w:t>
            </w:r>
            <w:r w:rsidRPr="0089504E">
              <w:rPr>
                <w:rFonts w:ascii="Times New Roman" w:hAnsi="Times New Roman" w:cs="Times New Roman"/>
                <w:bCs/>
                <w:color w:val="auto"/>
              </w:rPr>
              <w:t>168</w:t>
            </w:r>
            <w:r w:rsidRPr="0089504E">
              <w:rPr>
                <w:rFonts w:ascii="Times New Roman" w:hAnsi="Times New Roman" w:cs="Times New Roman" w:hint="eastAsia"/>
                <w:bCs/>
                <w:color w:val="auto"/>
              </w:rPr>
              <w:t>家指定藥癮戒治機構之</w:t>
            </w:r>
            <w:r w:rsidRPr="0089504E">
              <w:rPr>
                <w:rFonts w:ascii="Times New Roman" w:hAnsi="Times New Roman" w:cs="Times New Roman"/>
                <w:bCs/>
                <w:color w:val="auto"/>
              </w:rPr>
              <w:t>52.38%</w:t>
            </w:r>
            <w:r w:rsidRPr="0089504E">
              <w:rPr>
                <w:rFonts w:ascii="Times New Roman" w:hAnsi="Times New Roman" w:cs="Times New Roman" w:hint="eastAsia"/>
                <w:bCs/>
                <w:color w:val="auto"/>
              </w:rPr>
              <w:t>及</w:t>
            </w:r>
            <w:r w:rsidRPr="0089504E">
              <w:rPr>
                <w:rFonts w:ascii="Times New Roman" w:hAnsi="Times New Roman" w:cs="Times New Roman"/>
                <w:bCs/>
                <w:color w:val="auto"/>
              </w:rPr>
              <w:t>55.36%</w:t>
            </w:r>
            <w:r w:rsidRPr="0089504E">
              <w:rPr>
                <w:rFonts w:ascii="Times New Roman" w:hAnsi="Times New Roman" w:cs="Times New Roman" w:hint="eastAsia"/>
                <w:bCs/>
                <w:color w:val="auto"/>
              </w:rPr>
              <w:t>，其中臺北市、新竹縣、連江縣等</w:t>
            </w:r>
            <w:r w:rsidRPr="0089504E">
              <w:rPr>
                <w:rFonts w:ascii="Times New Roman" w:hAnsi="Times New Roman" w:cs="Times New Roman"/>
                <w:bCs/>
                <w:color w:val="auto"/>
              </w:rPr>
              <w:t>3</w:t>
            </w:r>
            <w:r w:rsidRPr="0089504E">
              <w:rPr>
                <w:rFonts w:ascii="Times New Roman" w:hAnsi="Times New Roman" w:cs="Times New Roman" w:hint="eastAsia"/>
                <w:bCs/>
                <w:color w:val="auto"/>
              </w:rPr>
              <w:t>縣市指定藥癮戒治機構參與該方案低於三成，顯示部分指定藥癮戒治機構參與該方案涵蓋率不足，應積極檢討改進，強化戒癮資源布建，以提升戒治成效。爰針對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w:t>
            </w:r>
            <w:r w:rsidRPr="0089504E">
              <w:rPr>
                <w:rFonts w:ascii="Times New Roman" w:hAnsi="Times New Roman" w:cs="Times New Roman" w:hint="eastAsia"/>
                <w:bCs/>
                <w:color w:val="auto"/>
              </w:rPr>
              <w:lastRenderedPageBreak/>
              <w:t>生福利部「心理及口腔健康業務」項下「強化藥癮治療服務」預算編列</w:t>
            </w:r>
            <w:r w:rsidRPr="0089504E">
              <w:rPr>
                <w:rFonts w:ascii="Times New Roman" w:hAnsi="Times New Roman" w:cs="Times New Roman"/>
                <w:bCs/>
                <w:color w:val="auto"/>
              </w:rPr>
              <w:t>3</w:t>
            </w:r>
            <w:r w:rsidRPr="0089504E">
              <w:rPr>
                <w:rFonts w:ascii="Times New Roman" w:hAnsi="Times New Roman" w:cs="Times New Roman" w:hint="eastAsia"/>
                <w:bCs/>
                <w:color w:val="auto"/>
              </w:rPr>
              <w:t>億</w:t>
            </w:r>
            <w:r w:rsidRPr="0089504E">
              <w:rPr>
                <w:rFonts w:ascii="Times New Roman" w:hAnsi="Times New Roman" w:cs="Times New Roman"/>
                <w:bCs/>
                <w:color w:val="auto"/>
              </w:rPr>
              <w:t>3,444</w:t>
            </w:r>
            <w:r w:rsidRPr="0089504E">
              <w:rPr>
                <w:rFonts w:ascii="Times New Roman" w:hAnsi="Times New Roman" w:cs="Times New Roman" w:hint="eastAsia"/>
                <w:bCs/>
                <w:color w:val="auto"/>
              </w:rPr>
              <w:t>萬</w:t>
            </w:r>
            <w:r w:rsidRPr="0089504E">
              <w:rPr>
                <w:rFonts w:ascii="Times New Roman" w:hAnsi="Times New Roman" w:cs="Times New Roman"/>
                <w:bCs/>
                <w:color w:val="auto"/>
              </w:rPr>
              <w:t>8</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萬元，俟衛生福利部向立法院社會福利及衛生環境委員會提出書面報告，並經同意後，始得動支。</w:t>
            </w:r>
          </w:p>
        </w:tc>
        <w:tc>
          <w:tcPr>
            <w:tcW w:w="4466" w:type="dxa"/>
            <w:shd w:val="clear" w:color="auto" w:fill="auto"/>
          </w:tcPr>
          <w:p w:rsidR="00AE5A98" w:rsidRPr="0089504E" w:rsidRDefault="00AE5A98" w:rsidP="0012088E">
            <w:pPr>
              <w:pStyle w:val="23"/>
              <w:spacing w:line="370" w:lineRule="exact"/>
              <w:rPr>
                <w:rFonts w:ascii="Times New Roman" w:hAnsi="Times New Roman" w:cs="Times New Roman"/>
                <w:color w:val="auto"/>
              </w:rPr>
            </w:pP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(二十四)</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查衛生福利部護理及健康照護司推動「住院整合照護服務計畫」，以利民眾於因疾病住院期間，可透過醫院協助安排照護輔佐人力，納入病房團隊，藉由照護工作分級分工方式，促使病患獲得完整性照顧外，並改善護理人員負荷，規劃自</w:t>
            </w:r>
            <w:r w:rsidRPr="0089504E">
              <w:rPr>
                <w:rFonts w:ascii="Times New Roman" w:hAnsi="Times New Roman" w:cs="Times New Roman"/>
                <w:color w:val="auto"/>
              </w:rPr>
              <w:t>111</w:t>
            </w:r>
            <w:r w:rsidRPr="0089504E">
              <w:rPr>
                <w:rFonts w:ascii="Times New Roman" w:hAnsi="Times New Roman" w:cs="Times New Roman" w:hint="eastAsia"/>
                <w:color w:val="auto"/>
              </w:rPr>
              <w:t>年起推動試辦，並針對屬輔助護理照護性質及管理之費用納入健保給付項目。然現況照護工作分工不明且恐致第一線護理人員行政作業增加，未減輕工作負荷，甚至徒增護理人力之負擔，據此，衛生福利部應針對上述情形提出檢討報告。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年度衛生福利部「護理及健康照護業務」項下「強化護理及健康照護量能」之「業務費」預算編列</w:t>
            </w:r>
            <w:r w:rsidRPr="0089504E">
              <w:rPr>
                <w:rFonts w:ascii="Times New Roman" w:hAnsi="Times New Roman" w:cs="Times New Roman"/>
                <w:color w:val="auto"/>
              </w:rPr>
              <w:t>5,352</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千元，凍結</w:t>
            </w:r>
            <w:r w:rsidRPr="0089504E">
              <w:rPr>
                <w:rFonts w:ascii="Times New Roman" w:hAnsi="Times New Roman" w:cs="Times New Roman"/>
                <w:color w:val="auto"/>
              </w:rPr>
              <w:t>200</w:t>
            </w:r>
            <w:r w:rsidRPr="0089504E">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5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本部辦理「住院整合照護服務計畫」，</w:t>
            </w:r>
            <w:r w:rsidRPr="0089504E">
              <w:rPr>
                <w:rFonts w:ascii="Times New Roman" w:hAnsi="Times New Roman" w:cs="Times New Roman" w:hint="eastAsia"/>
                <w:color w:val="auto"/>
              </w:rPr>
              <w:t>透過</w:t>
            </w:r>
            <w:r w:rsidRPr="0089504E">
              <w:rPr>
                <w:rFonts w:ascii="Times New Roman" w:hAnsi="Times New Roman" w:cs="Times New Roman"/>
                <w:color w:val="auto"/>
              </w:rPr>
              <w:t>辦理工作坊、座談會</w:t>
            </w:r>
            <w:r w:rsidRPr="0089504E">
              <w:rPr>
                <w:rFonts w:ascii="Times New Roman" w:hAnsi="Times New Roman" w:cs="Times New Roman" w:hint="eastAsia"/>
                <w:color w:val="auto"/>
              </w:rPr>
              <w:t>、</w:t>
            </w:r>
            <w:r w:rsidRPr="0089504E">
              <w:rPr>
                <w:rFonts w:ascii="Times New Roman" w:hAnsi="Times New Roman" w:cs="Times New Roman"/>
                <w:color w:val="auto"/>
              </w:rPr>
              <w:t>彙編問答集，提升照護品質與管理效能</w:t>
            </w:r>
            <w:r w:rsidRPr="0089504E">
              <w:rPr>
                <w:rFonts w:ascii="Times New Roman" w:hAnsi="Times New Roman" w:cs="Times New Roman" w:hint="eastAsia"/>
                <w:color w:val="auto"/>
              </w:rPr>
              <w:t>，並辦理</w:t>
            </w:r>
            <w:r w:rsidRPr="0089504E">
              <w:rPr>
                <w:rFonts w:ascii="Times New Roman" w:hAnsi="Times New Roman" w:cs="Times New Roman"/>
                <w:color w:val="auto"/>
              </w:rPr>
              <w:t>實地訪視及調查，瞭解各醫院實際執行情形</w:t>
            </w:r>
            <w:r w:rsidRPr="0089504E">
              <w:rPr>
                <w:rFonts w:ascii="Times New Roman" w:hAnsi="Times New Roman" w:cs="Times New Roman" w:hint="eastAsia"/>
                <w:color w:val="auto"/>
              </w:rPr>
              <w:t>。</w:t>
            </w:r>
            <w:r w:rsidRPr="0089504E">
              <w:rPr>
                <w:rFonts w:ascii="Times New Roman" w:hAnsi="Times New Roman" w:cs="Times New Roman"/>
                <w:color w:val="auto"/>
              </w:rPr>
              <w:t>112</w:t>
            </w:r>
            <w:r w:rsidRPr="0089504E">
              <w:rPr>
                <w:rFonts w:ascii="Times New Roman" w:hAnsi="Times New Roman" w:cs="Times New Roman"/>
                <w:color w:val="auto"/>
              </w:rPr>
              <w:t>年規劃</w:t>
            </w:r>
            <w:r w:rsidRPr="0089504E">
              <w:rPr>
                <w:rFonts w:ascii="Times New Roman" w:hAnsi="Times New Roman" w:cs="Times New Roman"/>
                <w:color w:val="auto"/>
              </w:rPr>
              <w:t>6</w:t>
            </w:r>
            <w:r w:rsidRPr="0089504E">
              <w:rPr>
                <w:rFonts w:ascii="Times New Roman" w:hAnsi="Times New Roman" w:cs="Times New Roman"/>
                <w:color w:val="auto"/>
              </w:rPr>
              <w:t>場試辦醫院工作坊，完成試辦計畫評值及指引，並透過專家會議及試辦醫院經驗，完成醫院護佐人力制度規劃。</w:t>
            </w:r>
          </w:p>
          <w:p w:rsidR="00781D54" w:rsidRPr="0089504E" w:rsidRDefault="00781D54" w:rsidP="000B156A">
            <w:pPr>
              <w:pStyle w:val="23"/>
              <w:numPr>
                <w:ilvl w:val="0"/>
                <w:numId w:val="5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專責病房照護輔佐人員津貼採全額撥付，並要求醫院於撥款後</w:t>
            </w:r>
            <w:r w:rsidRPr="0089504E">
              <w:rPr>
                <w:rFonts w:ascii="Times New Roman" w:hAnsi="Times New Roman" w:cs="Times New Roman"/>
                <w:color w:val="auto"/>
              </w:rPr>
              <w:t>1</w:t>
            </w:r>
            <w:r w:rsidRPr="0089504E">
              <w:rPr>
                <w:rFonts w:ascii="Times New Roman" w:hAnsi="Times New Roman" w:cs="Times New Roman"/>
                <w:color w:val="auto"/>
              </w:rPr>
              <w:t>週內完成人員分配及撥款作業</w:t>
            </w:r>
            <w:r w:rsidRPr="0089504E">
              <w:rPr>
                <w:rFonts w:ascii="Times New Roman" w:hAnsi="Times New Roman" w:cs="Times New Roman" w:hint="eastAsia"/>
                <w:color w:val="auto"/>
              </w:rPr>
              <w:t>。</w:t>
            </w:r>
            <w:r w:rsidRPr="0089504E">
              <w:rPr>
                <w:rFonts w:ascii="Times New Roman" w:hAnsi="Times New Roman" w:cs="Times New Roman"/>
                <w:color w:val="auto"/>
              </w:rPr>
              <w:t>本部自</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2</w:t>
            </w:r>
            <w:r w:rsidRPr="0089504E">
              <w:rPr>
                <w:rFonts w:ascii="Times New Roman" w:hAnsi="Times New Roman" w:cs="Times New Roman"/>
                <w:color w:val="auto"/>
              </w:rPr>
              <w:t>月起每月於「醫療照護之人員津貼諮詢窗口及執行進度查詢」專區公開醫院申請執行進度供查詢。</w:t>
            </w:r>
          </w:p>
          <w:p w:rsidR="00781D54" w:rsidRPr="0089504E" w:rsidRDefault="00781D54" w:rsidP="000B156A">
            <w:pPr>
              <w:pStyle w:val="23"/>
              <w:numPr>
                <w:ilvl w:val="0"/>
                <w:numId w:val="5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I</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A06635"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(二十五)</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目前根據「醫療機構設置標準」規定，針對不同層級的醫院，訂有全日平均護病比為醫學中心</w:t>
            </w:r>
            <w:r w:rsidRPr="0089504E">
              <w:rPr>
                <w:rFonts w:ascii="Times New Roman" w:hAnsi="Times New Roman" w:cs="Times New Roman"/>
                <w:color w:val="auto"/>
              </w:rPr>
              <w:t>1</w:t>
            </w:r>
            <w:r w:rsidRPr="0089504E">
              <w:rPr>
                <w:rFonts w:ascii="Times New Roman" w:hAnsi="Times New Roman" w:cs="Times New Roman" w:hint="eastAsia"/>
                <w:color w:val="auto"/>
              </w:rPr>
              <w:t>：</w:t>
            </w:r>
            <w:r w:rsidRPr="0089504E">
              <w:rPr>
                <w:rFonts w:ascii="Times New Roman" w:hAnsi="Times New Roman" w:cs="Times New Roman"/>
                <w:color w:val="auto"/>
              </w:rPr>
              <w:t>9</w:t>
            </w:r>
            <w:r w:rsidRPr="0089504E">
              <w:rPr>
                <w:rFonts w:ascii="Times New Roman" w:hAnsi="Times New Roman" w:cs="Times New Roman" w:hint="eastAsia"/>
                <w:color w:val="auto"/>
              </w:rPr>
              <w:t>、區域醫院</w:t>
            </w:r>
            <w:r w:rsidRPr="0089504E">
              <w:rPr>
                <w:rFonts w:ascii="Times New Roman" w:hAnsi="Times New Roman" w:cs="Times New Roman"/>
                <w:color w:val="auto"/>
              </w:rPr>
              <w:t>1</w:t>
            </w:r>
            <w:r w:rsidRPr="0089504E">
              <w:rPr>
                <w:rFonts w:ascii="Times New Roman" w:hAnsi="Times New Roman" w:cs="Times New Roman" w:hint="eastAsia"/>
                <w:color w:val="auto"/>
              </w:rPr>
              <w:t>：</w:t>
            </w:r>
            <w:r w:rsidRPr="0089504E">
              <w:rPr>
                <w:rFonts w:ascii="Times New Roman" w:hAnsi="Times New Roman" w:cs="Times New Roman"/>
                <w:color w:val="auto"/>
              </w:rPr>
              <w:t>12</w:t>
            </w:r>
            <w:r w:rsidRPr="0089504E">
              <w:rPr>
                <w:rFonts w:ascii="Times New Roman" w:hAnsi="Times New Roman" w:cs="Times New Roman" w:hint="eastAsia"/>
                <w:color w:val="auto"/>
              </w:rPr>
              <w:t>、地區醫院</w:t>
            </w:r>
            <w:r w:rsidRPr="0089504E">
              <w:rPr>
                <w:rFonts w:ascii="Times New Roman" w:hAnsi="Times New Roman" w:cs="Times New Roman"/>
                <w:color w:val="auto"/>
              </w:rPr>
              <w:t>1</w:t>
            </w:r>
            <w:r w:rsidRPr="0089504E">
              <w:rPr>
                <w:rFonts w:ascii="Times New Roman" w:hAnsi="Times New Roman" w:cs="Times New Roman" w:hint="eastAsia"/>
                <w:color w:val="auto"/>
              </w:rPr>
              <w:t>：</w:t>
            </w:r>
            <w:r w:rsidRPr="0089504E">
              <w:rPr>
                <w:rFonts w:ascii="Times New Roman" w:hAnsi="Times New Roman" w:cs="Times New Roman"/>
                <w:color w:val="auto"/>
              </w:rPr>
              <w:t>15</w:t>
            </w:r>
            <w:r w:rsidRPr="0089504E">
              <w:rPr>
                <w:rFonts w:ascii="Times New Roman" w:hAnsi="Times New Roman" w:cs="Times New Roman" w:hint="eastAsia"/>
                <w:color w:val="auto"/>
              </w:rPr>
              <w:t>，違者將依「醫療法」處</w:t>
            </w:r>
            <w:r w:rsidRPr="0089504E">
              <w:rPr>
                <w:rFonts w:ascii="Times New Roman" w:hAnsi="Times New Roman" w:cs="Times New Roman"/>
                <w:color w:val="auto"/>
              </w:rPr>
              <w:t>1</w:t>
            </w:r>
            <w:r w:rsidRPr="0089504E">
              <w:rPr>
                <w:rFonts w:ascii="Times New Roman" w:hAnsi="Times New Roman" w:cs="Times New Roman" w:hint="eastAsia"/>
                <w:color w:val="auto"/>
              </w:rPr>
              <w:t>萬元以上、</w:t>
            </w:r>
            <w:r w:rsidRPr="0089504E">
              <w:rPr>
                <w:rFonts w:ascii="Times New Roman" w:hAnsi="Times New Roman" w:cs="Times New Roman"/>
                <w:color w:val="auto"/>
              </w:rPr>
              <w:t>5</w:t>
            </w:r>
            <w:r w:rsidRPr="0089504E">
              <w:rPr>
                <w:rFonts w:ascii="Times New Roman" w:hAnsi="Times New Roman" w:cs="Times New Roman" w:hint="eastAsia"/>
                <w:color w:val="auto"/>
              </w:rPr>
              <w:t>萬元以下罰鍰。現行標準長期受到基層護理人員詬病，原因是同一間醫院的不同病房（急性病房、安寧緩和病房等）與班別（日班、小夜班及大夜班）其照護業務與負擔不同，將這些不同屬性病房及班別的護病比平均下來，只會讓帳面上有好看的數字。舉例來說，只要全日平均護病比達標，即使</w:t>
            </w:r>
            <w:r w:rsidRPr="0089504E">
              <w:rPr>
                <w:rFonts w:ascii="Times New Roman" w:hAnsi="Times New Roman" w:cs="Times New Roman"/>
                <w:color w:val="auto"/>
              </w:rPr>
              <w:t>1</w:t>
            </w:r>
            <w:r w:rsidRPr="0089504E">
              <w:rPr>
                <w:rFonts w:ascii="Times New Roman" w:hAnsi="Times New Roman" w:cs="Times New Roman" w:hint="eastAsia"/>
                <w:color w:val="auto"/>
              </w:rPr>
              <w:t>名護理師在大夜班照顧超過</w:t>
            </w:r>
            <w:r w:rsidRPr="0089504E">
              <w:rPr>
                <w:rFonts w:ascii="Times New Roman" w:hAnsi="Times New Roman" w:cs="Times New Roman"/>
                <w:color w:val="auto"/>
              </w:rPr>
              <w:t>20</w:t>
            </w:r>
            <w:r w:rsidRPr="0089504E">
              <w:rPr>
                <w:rFonts w:ascii="Times New Roman" w:hAnsi="Times New Roman" w:cs="Times New Roman" w:hint="eastAsia"/>
                <w:color w:val="auto"/>
              </w:rPr>
              <w:lastRenderedPageBreak/>
              <w:t>名患者，也無法檢舉醫院違法設置護理人力。國家衛生研究院</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w:t>
            </w:r>
            <w:r w:rsidRPr="0089504E">
              <w:rPr>
                <w:rFonts w:ascii="Times New Roman" w:hAnsi="Times New Roman" w:cs="Times New Roman" w:hint="eastAsia"/>
                <w:color w:val="auto"/>
              </w:rPr>
              <w:t>月發布的「台灣護理人力發展之前瞻策略規劃」報告，在政策建言中寫道，若要建構優質的護理職場，必須朝向降低護病比及護理人員離職率兩大目標前進。國家衛生研究院報告亦提到，經過護理相關公、學會及專家學者商議後，提出中程目標為</w:t>
            </w:r>
            <w:r w:rsidRPr="0089504E">
              <w:rPr>
                <w:rFonts w:ascii="Times New Roman" w:hAnsi="Times New Roman" w:cs="Times New Roman"/>
                <w:color w:val="auto"/>
              </w:rPr>
              <w:t>2025</w:t>
            </w:r>
            <w:r w:rsidRPr="0089504E">
              <w:rPr>
                <w:rFonts w:ascii="Times New Roman" w:hAnsi="Times New Roman" w:cs="Times New Roman" w:hint="eastAsia"/>
                <w:color w:val="auto"/>
              </w:rPr>
              <w:t>年將三班護病比立法規範，延續目前依據不同醫院層級，訂定不同班別的護病比。爰針對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年度衛生福利部「護理及健康照護業務」項下「強化護理及健康照護量能」中「業務費」之「委辦費」預算編列</w:t>
            </w:r>
            <w:r w:rsidRPr="0089504E">
              <w:rPr>
                <w:rFonts w:ascii="Times New Roman" w:hAnsi="Times New Roman" w:cs="Times New Roman"/>
                <w:color w:val="auto"/>
              </w:rPr>
              <w:t>2,910</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千元，凍結</w:t>
            </w:r>
            <w:r w:rsidRPr="0089504E">
              <w:rPr>
                <w:rFonts w:ascii="Times New Roman" w:hAnsi="Times New Roman" w:cs="Times New Roman"/>
                <w:color w:val="auto"/>
              </w:rPr>
              <w:t>200</w:t>
            </w:r>
            <w:r w:rsidRPr="0089504E">
              <w:rPr>
                <w:rFonts w:ascii="Times New Roman" w:hAnsi="Times New Roman" w:cs="Times New Roman" w:hint="eastAsia"/>
                <w:color w:val="auto"/>
              </w:rPr>
              <w:t>萬元，俟衛生福利部邀請護理相關公會、學會及廣泛邀請護理相關工會代表，針對「</w:t>
            </w:r>
            <w:r w:rsidRPr="0089504E">
              <w:rPr>
                <w:rFonts w:ascii="Times New Roman" w:hAnsi="Times New Roman" w:cs="Times New Roman"/>
                <w:color w:val="auto"/>
              </w:rPr>
              <w:t>2025</w:t>
            </w:r>
            <w:r w:rsidRPr="0089504E">
              <w:rPr>
                <w:rFonts w:ascii="Times New Roman" w:hAnsi="Times New Roman" w:cs="Times New Roman" w:hint="eastAsia"/>
                <w:color w:val="auto"/>
              </w:rPr>
              <w:t>年將三班護病比立法規範」進行專案討論會議，並將簽到表及逐字會議紀錄，送交立法院社會福利及衛生環境委員會及提案委員，並經同意後，始得動支。</w:t>
            </w:r>
          </w:p>
        </w:tc>
        <w:tc>
          <w:tcPr>
            <w:tcW w:w="4466" w:type="dxa"/>
            <w:shd w:val="clear" w:color="auto" w:fill="auto"/>
          </w:tcPr>
          <w:p w:rsidR="00781D54" w:rsidRPr="0089504E" w:rsidRDefault="00781D54" w:rsidP="000B156A">
            <w:pPr>
              <w:pStyle w:val="23"/>
              <w:numPr>
                <w:ilvl w:val="0"/>
                <w:numId w:val="5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本部業於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1</w:t>
            </w:r>
            <w:r w:rsidRPr="0089504E">
              <w:rPr>
                <w:rFonts w:ascii="Times New Roman" w:hAnsi="Times New Roman" w:cs="Times New Roman"/>
                <w:color w:val="auto"/>
              </w:rPr>
              <w:t>月</w:t>
            </w:r>
            <w:r w:rsidRPr="0089504E">
              <w:rPr>
                <w:rFonts w:ascii="Times New Roman" w:hAnsi="Times New Roman" w:cs="Times New Roman"/>
                <w:color w:val="auto"/>
              </w:rPr>
              <w:t>11</w:t>
            </w:r>
            <w:r w:rsidRPr="0089504E">
              <w:rPr>
                <w:rFonts w:ascii="Times New Roman" w:hAnsi="Times New Roman" w:cs="Times New Roman"/>
                <w:color w:val="auto"/>
              </w:rPr>
              <w:t>日邀集立法委員、護理團體、護理工會、醫院代表等，召開「</w:t>
            </w:r>
            <w:r w:rsidRPr="0089504E">
              <w:rPr>
                <w:rFonts w:ascii="Times New Roman" w:hAnsi="Times New Roman" w:cs="Times New Roman"/>
                <w:color w:val="auto"/>
              </w:rPr>
              <w:t>2025</w:t>
            </w:r>
            <w:r w:rsidRPr="0089504E">
              <w:rPr>
                <w:rFonts w:ascii="Times New Roman" w:hAnsi="Times New Roman" w:cs="Times New Roman"/>
                <w:color w:val="auto"/>
              </w:rPr>
              <w:t>年將三班護病比立法規範」專案討論會議，並於</w:t>
            </w:r>
            <w:r w:rsidRPr="0089504E">
              <w:rPr>
                <w:rFonts w:ascii="Times New Roman" w:hAnsi="Times New Roman" w:cs="Times New Roman"/>
                <w:color w:val="auto"/>
              </w:rPr>
              <w:t>2</w:t>
            </w:r>
            <w:r w:rsidRPr="0089504E">
              <w:rPr>
                <w:rFonts w:ascii="Times New Roman" w:hAnsi="Times New Roman" w:cs="Times New Roman"/>
                <w:color w:val="auto"/>
              </w:rPr>
              <w:t>月</w:t>
            </w:r>
            <w:r w:rsidRPr="0089504E">
              <w:rPr>
                <w:rFonts w:ascii="Times New Roman" w:hAnsi="Times New Roman" w:cs="Times New Roman"/>
                <w:color w:val="auto"/>
              </w:rPr>
              <w:t>17</w:t>
            </w:r>
            <w:r w:rsidRPr="0089504E">
              <w:rPr>
                <w:rFonts w:ascii="Times New Roman" w:hAnsi="Times New Roman" w:cs="Times New Roman"/>
                <w:color w:val="auto"/>
              </w:rPr>
              <w:t>日函送簽到表及逐字會議紀錄。</w:t>
            </w:r>
          </w:p>
          <w:p w:rsidR="00DB56EE" w:rsidRPr="0089504E" w:rsidRDefault="00781D54" w:rsidP="000B156A">
            <w:pPr>
              <w:pStyle w:val="23"/>
              <w:numPr>
                <w:ilvl w:val="0"/>
                <w:numId w:val="59"/>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I</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p>
          <w:p w:rsidR="00781D54" w:rsidRPr="0089504E" w:rsidRDefault="00781D54" w:rsidP="00DB56EE">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(二十六)</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「中華民國憲法增修條文」第</w:t>
            </w:r>
            <w:r w:rsidRPr="0089504E">
              <w:rPr>
                <w:rFonts w:ascii="Times New Roman" w:hAnsi="Times New Roman" w:cs="Times New Roman"/>
                <w:color w:val="auto"/>
              </w:rPr>
              <w:t>10</w:t>
            </w:r>
            <w:r w:rsidRPr="0089504E">
              <w:rPr>
                <w:rFonts w:ascii="Times New Roman" w:hAnsi="Times New Roman" w:cs="Times New Roman" w:hint="eastAsia"/>
                <w:color w:val="auto"/>
              </w:rPr>
              <w:t>條：「……國家應推行全民健康保險，並促進現代和傳統醫藥之研究發展……。」可見促進傳統醫藥之發展，為我國基本國策之一。「醫師法」第</w:t>
            </w:r>
            <w:r w:rsidRPr="0089504E">
              <w:rPr>
                <w:rFonts w:ascii="Times New Roman" w:hAnsi="Times New Roman" w:cs="Times New Roman"/>
                <w:color w:val="auto"/>
              </w:rPr>
              <w:t>4</w:t>
            </w:r>
            <w:r w:rsidRPr="0089504E">
              <w:rPr>
                <w:rFonts w:ascii="Times New Roman" w:hAnsi="Times New Roman" w:cs="Times New Roman" w:hint="eastAsia"/>
                <w:color w:val="auto"/>
              </w:rPr>
              <w:t>條之</w:t>
            </w:r>
            <w:r w:rsidRPr="0089504E">
              <w:rPr>
                <w:rFonts w:ascii="Times New Roman" w:hAnsi="Times New Roman" w:cs="Times New Roman"/>
                <w:color w:val="auto"/>
              </w:rPr>
              <w:t>2</w:t>
            </w:r>
            <w:r w:rsidRPr="0089504E">
              <w:rPr>
                <w:rFonts w:ascii="Times New Roman" w:hAnsi="Times New Roman" w:cs="Times New Roman" w:hint="eastAsia"/>
                <w:color w:val="auto"/>
              </w:rPr>
              <w:t>也明定醫師、中醫師、牙醫師三類，代表中西醫應該平行發展，不應該有差別待遇，如何促進中醫之發展，乃當務之急，惟現階段中醫師臨床訓練制度、執業環境、及中醫藥資源的挹注，以及中醫師負責醫師訓練制定之開設名額亦仍需加強。爰此，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年度衛生福利部「中醫藥業務」項下「中醫規劃及管理」預算編列</w:t>
            </w:r>
            <w:r w:rsidRPr="0089504E">
              <w:rPr>
                <w:rFonts w:ascii="Times New Roman" w:hAnsi="Times New Roman" w:cs="Times New Roman"/>
                <w:color w:val="auto"/>
              </w:rPr>
              <w:t>1,631</w:t>
            </w:r>
            <w:r w:rsidRPr="0089504E">
              <w:rPr>
                <w:rFonts w:ascii="Times New Roman" w:hAnsi="Times New Roman" w:cs="Times New Roman" w:hint="eastAsia"/>
                <w:color w:val="auto"/>
              </w:rPr>
              <w:t>萬元，凍結</w:t>
            </w:r>
            <w:r w:rsidRPr="0089504E">
              <w:rPr>
                <w:rFonts w:ascii="Times New Roman" w:hAnsi="Times New Roman" w:cs="Times New Roman"/>
                <w:color w:val="auto"/>
              </w:rPr>
              <w:t>100</w:t>
            </w:r>
            <w:r w:rsidRPr="0089504E">
              <w:rPr>
                <w:rFonts w:ascii="Times New Roman" w:hAnsi="Times New Roman" w:cs="Times New Roman" w:hint="eastAsia"/>
                <w:color w:val="auto"/>
              </w:rPr>
              <w:t>萬元，待衛生福利部中醫藥司針對上述問題提出說明及檢討改進之方案，向立法院社會福利及衛生環境委員會提出書面報告，並經同意後，始得動支。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6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本部持續研修中醫師臨床訓練內容，擬定應學習之臨床病證，並辦理師資培訓、研習營及教學交流討論會，確保訓練成效及品質。另責成中醫四校五系積極與主要訓練院所合作增加訓練名額，並自</w:t>
            </w:r>
            <w:r w:rsidRPr="0089504E">
              <w:rPr>
                <w:rFonts w:ascii="Times New Roman" w:hAnsi="Times New Roman" w:cs="Times New Roman"/>
                <w:color w:val="auto"/>
              </w:rPr>
              <w:t>111</w:t>
            </w:r>
            <w:r w:rsidRPr="0089504E">
              <w:rPr>
                <w:rFonts w:ascii="Times New Roman" w:hAnsi="Times New Roman" w:cs="Times New Roman"/>
                <w:color w:val="auto"/>
              </w:rPr>
              <w:t>年度正式實施選配制度。</w:t>
            </w:r>
          </w:p>
          <w:p w:rsidR="00781D54" w:rsidRPr="0089504E" w:rsidRDefault="00781D54" w:rsidP="000B156A">
            <w:pPr>
              <w:pStyle w:val="23"/>
              <w:numPr>
                <w:ilvl w:val="0"/>
                <w:numId w:val="6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J</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(二十七)</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審計部中央政府總決算審核報告指出，中醫負責醫師訓練制度已逐年擴充受訓員額，醫師可隨時參與訓練，惟訓練院所未全數參與管理系統訓練選配，</w:t>
            </w:r>
            <w:r w:rsidRPr="0089504E">
              <w:rPr>
                <w:rFonts w:ascii="Times New Roman" w:hAnsi="Times New Roman" w:cs="Times New Roman" w:hint="eastAsia"/>
                <w:color w:val="auto"/>
              </w:rPr>
              <w:lastRenderedPageBreak/>
              <w:t>尚無法藉由系統選配作業瞭解醫師參訓需求，查中醫師可隨時參與負責醫師訓練，申請時須自行向訓練院所逐一洽詢招訓情形，耗費人力時間，且外界時有質疑訓練容額不足情事，</w:t>
            </w:r>
            <w:r w:rsidRPr="0089504E">
              <w:rPr>
                <w:rFonts w:ascii="Times New Roman" w:hAnsi="Times New Roman" w:cs="Times New Roman"/>
                <w:color w:val="auto"/>
              </w:rPr>
              <w:t>109</w:t>
            </w:r>
            <w:r w:rsidRPr="0089504E">
              <w:rPr>
                <w:rFonts w:ascii="Times New Roman" w:hAnsi="Times New Roman" w:cs="Times New Roman" w:hint="eastAsia"/>
                <w:color w:val="auto"/>
              </w:rPr>
              <w:t>及</w:t>
            </w:r>
            <w:r w:rsidRPr="0089504E">
              <w:rPr>
                <w:rFonts w:ascii="Times New Roman" w:hAnsi="Times New Roman" w:cs="Times New Roman"/>
                <w:color w:val="auto"/>
              </w:rPr>
              <w:t>110</w:t>
            </w:r>
            <w:r w:rsidRPr="0089504E">
              <w:rPr>
                <w:rFonts w:ascii="Times New Roman" w:hAnsi="Times New Roman" w:cs="Times New Roman" w:hint="eastAsia"/>
                <w:color w:val="auto"/>
              </w:rPr>
              <w:t>年度僅有</w:t>
            </w:r>
            <w:r w:rsidRPr="0089504E">
              <w:rPr>
                <w:rFonts w:ascii="Times New Roman" w:hAnsi="Times New Roman" w:cs="Times New Roman"/>
                <w:color w:val="auto"/>
              </w:rPr>
              <w:t>43</w:t>
            </w:r>
            <w:r w:rsidRPr="0089504E">
              <w:rPr>
                <w:rFonts w:ascii="Times New Roman" w:hAnsi="Times New Roman" w:cs="Times New Roman" w:hint="eastAsia"/>
                <w:color w:val="auto"/>
              </w:rPr>
              <w:t>、</w:t>
            </w:r>
            <w:r w:rsidRPr="0089504E">
              <w:rPr>
                <w:rFonts w:ascii="Times New Roman" w:hAnsi="Times New Roman" w:cs="Times New Roman"/>
                <w:color w:val="auto"/>
              </w:rPr>
              <w:t>64</w:t>
            </w:r>
            <w:r w:rsidRPr="0089504E">
              <w:rPr>
                <w:rFonts w:ascii="Times New Roman" w:hAnsi="Times New Roman" w:cs="Times New Roman" w:hint="eastAsia"/>
                <w:color w:val="auto"/>
              </w:rPr>
              <w:t>家院所參與選配，占全體參訓院所之</w:t>
            </w:r>
            <w:r w:rsidRPr="0089504E">
              <w:rPr>
                <w:rFonts w:ascii="Times New Roman" w:hAnsi="Times New Roman" w:cs="Times New Roman"/>
                <w:color w:val="auto"/>
              </w:rPr>
              <w:t>41.75%</w:t>
            </w:r>
            <w:r w:rsidRPr="0089504E">
              <w:rPr>
                <w:rFonts w:ascii="Times New Roman" w:hAnsi="Times New Roman" w:cs="Times New Roman" w:hint="eastAsia"/>
                <w:color w:val="auto"/>
              </w:rPr>
              <w:t>及</w:t>
            </w:r>
            <w:r w:rsidRPr="0089504E">
              <w:rPr>
                <w:rFonts w:ascii="Times New Roman" w:hAnsi="Times New Roman" w:cs="Times New Roman"/>
                <w:color w:val="auto"/>
              </w:rPr>
              <w:t>56.64%</w:t>
            </w:r>
            <w:r w:rsidRPr="0089504E">
              <w:rPr>
                <w:rFonts w:ascii="Times New Roman" w:hAnsi="Times New Roman" w:cs="Times New Roman" w:hint="eastAsia"/>
                <w:color w:val="auto"/>
              </w:rPr>
              <w:t>，其餘院所囿於招募期程與選配期程無法配合等因素未加入選配，部分參訓醫師仍須自行向該等訓練院所申請，致尚無法藉由系統選配作業得知醫師參訓需求全貌，為此，衛生福利部需確實掌握醫師參訓需求，適時調整訓練院所訓練量能，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年度衛生福利部「中醫藥業務」項下「中醫規劃及管理」預算編列</w:t>
            </w:r>
            <w:r w:rsidRPr="0089504E">
              <w:rPr>
                <w:rFonts w:ascii="Times New Roman" w:hAnsi="Times New Roman" w:cs="Times New Roman"/>
                <w:color w:val="auto"/>
              </w:rPr>
              <w:t>1,631</w:t>
            </w:r>
            <w:r w:rsidRPr="0089504E">
              <w:rPr>
                <w:rFonts w:ascii="Times New Roman" w:hAnsi="Times New Roman" w:cs="Times New Roman" w:hint="eastAsia"/>
                <w:color w:val="auto"/>
              </w:rPr>
              <w:t>萬元，凍結</w:t>
            </w:r>
            <w:r w:rsidRPr="0089504E">
              <w:rPr>
                <w:rFonts w:ascii="Times New Roman" w:hAnsi="Times New Roman" w:cs="Times New Roman"/>
                <w:color w:val="auto"/>
              </w:rPr>
              <w:t>50</w:t>
            </w:r>
            <w:r w:rsidRPr="0089504E">
              <w:rPr>
                <w:rFonts w:ascii="Times New Roman" w:hAnsi="Times New Roman" w:cs="Times New Roman" w:hint="eastAsia"/>
                <w:color w:val="auto"/>
              </w:rPr>
              <w:t>萬元，待衛生福利部向立法院社會福利及衛生環境委員會提出書面報告，並經同意後，始得動支。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6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為保障受訓者權益，已責成中醫四校五系積極與主要訓練院所合作增加訓練</w:t>
            </w:r>
            <w:r w:rsidRPr="0089504E">
              <w:rPr>
                <w:rFonts w:ascii="Times New Roman" w:hAnsi="Times New Roman" w:cs="Times New Roman" w:hint="eastAsia"/>
                <w:color w:val="auto"/>
              </w:rPr>
              <w:t>名</w:t>
            </w:r>
            <w:r w:rsidRPr="0089504E">
              <w:rPr>
                <w:rFonts w:ascii="Times New Roman" w:hAnsi="Times New Roman" w:cs="Times New Roman"/>
                <w:color w:val="auto"/>
              </w:rPr>
              <w:t>額，並自</w:t>
            </w:r>
            <w:r w:rsidRPr="0089504E">
              <w:rPr>
                <w:rFonts w:ascii="Times New Roman" w:hAnsi="Times New Roman" w:cs="Times New Roman"/>
                <w:color w:val="auto"/>
              </w:rPr>
              <w:t>111</w:t>
            </w:r>
            <w:r w:rsidRPr="0089504E">
              <w:rPr>
                <w:rFonts w:ascii="Times New Roman" w:hAnsi="Times New Roman" w:cs="Times New Roman"/>
                <w:color w:val="auto"/>
              </w:rPr>
              <w:t>年度正式實施選配制度；另於</w:t>
            </w:r>
            <w:r w:rsidRPr="0089504E">
              <w:rPr>
                <w:rFonts w:ascii="Times New Roman" w:hAnsi="Times New Roman" w:cs="Times New Roman"/>
                <w:color w:val="auto"/>
              </w:rPr>
              <w:t>111</w:t>
            </w:r>
            <w:r w:rsidRPr="0089504E">
              <w:rPr>
                <w:rFonts w:ascii="Times New Roman" w:hAnsi="Times New Roman" w:cs="Times New Roman"/>
                <w:color w:val="auto"/>
              </w:rPr>
              <w:t>年</w:t>
            </w:r>
            <w:r w:rsidRPr="0089504E">
              <w:rPr>
                <w:rFonts w:ascii="Times New Roman" w:hAnsi="Times New Roman" w:cs="Times New Roman"/>
                <w:color w:val="auto"/>
              </w:rPr>
              <w:t>10</w:t>
            </w:r>
            <w:r w:rsidRPr="0089504E">
              <w:rPr>
                <w:rFonts w:ascii="Times New Roman" w:hAnsi="Times New Roman" w:cs="Times New Roman"/>
                <w:color w:val="auto"/>
              </w:rPr>
              <w:lastRenderedPageBreak/>
              <w:t>月</w:t>
            </w:r>
            <w:r w:rsidRPr="0089504E">
              <w:rPr>
                <w:rFonts w:ascii="Times New Roman" w:hAnsi="Times New Roman" w:cs="Times New Roman"/>
                <w:color w:val="auto"/>
              </w:rPr>
              <w:t>20</w:t>
            </w:r>
            <w:r w:rsidRPr="0089504E">
              <w:rPr>
                <w:rFonts w:ascii="Times New Roman" w:hAnsi="Times New Roman" w:cs="Times New Roman"/>
                <w:color w:val="auto"/>
              </w:rPr>
              <w:t>日公告修正「中醫醫療機構負責醫師訓練計畫」，規範主要訓練院所應參與負責醫師選配（含缺額招募）作業，以利掌握醫師參訓需求。</w:t>
            </w:r>
          </w:p>
          <w:p w:rsidR="00781D54" w:rsidRPr="0089504E" w:rsidRDefault="00781D54" w:rsidP="000B156A">
            <w:pPr>
              <w:pStyle w:val="23"/>
              <w:numPr>
                <w:ilvl w:val="0"/>
                <w:numId w:val="6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J</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(二十八)</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bCs/>
                <w:color w:val="auto"/>
              </w:rPr>
            </w:pP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年度衛生福利部「中醫藥業務」項下「中藥規劃及管理」預算編列</w:t>
            </w:r>
            <w:r w:rsidRPr="0089504E">
              <w:rPr>
                <w:rFonts w:ascii="Times New Roman" w:hAnsi="Times New Roman" w:cs="Times New Roman"/>
                <w:bCs/>
                <w:color w:val="auto"/>
              </w:rPr>
              <w:t>2,330</w:t>
            </w:r>
            <w:r w:rsidRPr="0089504E">
              <w:rPr>
                <w:rFonts w:ascii="Times New Roman" w:hAnsi="Times New Roman" w:cs="Times New Roman" w:hint="eastAsia"/>
                <w:bCs/>
                <w:color w:val="auto"/>
              </w:rPr>
              <w:t>萬</w:t>
            </w:r>
            <w:r w:rsidRPr="0089504E">
              <w:rPr>
                <w:rFonts w:ascii="Times New Roman" w:hAnsi="Times New Roman" w:cs="Times New Roman"/>
                <w:bCs/>
                <w:color w:val="auto"/>
              </w:rPr>
              <w:t>5</w:t>
            </w:r>
            <w:r w:rsidRPr="0089504E">
              <w:rPr>
                <w:rFonts w:ascii="Times New Roman" w:hAnsi="Times New Roman" w:cs="Times New Roman" w:hint="eastAsia"/>
                <w:bCs/>
                <w:color w:val="auto"/>
              </w:rPr>
              <w:t>千元，合併凍結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萬元，俟衛生福利部就下列各案向立法院社會福利及衛生環境委員會提出書面報告，並經同意後，始得動支。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藥食同源是華人社會長期以來的養生飲食文化與習慣，因國內藥品與食品的法規定義模糊不清，加上日常使用的食材常受到藥事法規的規範，導致我國藥食同源產業界的發展受到了侷限，也影響其在國際上之競爭力。衛生福利部食品藥物管理署及中醫藥司於</w:t>
            </w:r>
            <w:r w:rsidRPr="0089504E">
              <w:rPr>
                <w:rFonts w:ascii="Times New Roman" w:hAnsi="Times New Roman" w:cs="Times New Roman"/>
                <w:bCs/>
                <w:color w:val="auto"/>
              </w:rPr>
              <w:t>111</w:t>
            </w:r>
            <w:r w:rsidRPr="0089504E">
              <w:rPr>
                <w:rFonts w:ascii="Times New Roman" w:hAnsi="Times New Roman" w:cs="Times New Roman" w:hint="eastAsia"/>
                <w:bCs/>
                <w:color w:val="auto"/>
              </w:rPr>
              <w:t>年</w:t>
            </w:r>
            <w:r w:rsidRPr="0089504E">
              <w:rPr>
                <w:rFonts w:ascii="Times New Roman" w:hAnsi="Times New Roman" w:cs="Times New Roman"/>
                <w:bCs/>
                <w:color w:val="auto"/>
              </w:rPr>
              <w:t>9</w:t>
            </w:r>
            <w:r w:rsidRPr="0089504E">
              <w:rPr>
                <w:rFonts w:ascii="Times New Roman" w:hAnsi="Times New Roman" w:cs="Times New Roman" w:hint="eastAsia"/>
                <w:bCs/>
                <w:color w:val="auto"/>
              </w:rPr>
              <w:t>月底曾召開「含得供食品使用之第二類中藥材食品品名及標示管理業者溝通座談會」，惟衛生福利部中醫藥司的草案內容僅單以產品中之中藥材比例作為判定其為「藥品」或「食品」之標準，忽略產品樣態之多元性，實有待檢討。又有關「得供食品使用之第二類中藥材品項」仍沿用</w:t>
            </w:r>
            <w:r w:rsidRPr="0089504E">
              <w:rPr>
                <w:rFonts w:ascii="Times New Roman" w:hAnsi="Times New Roman" w:cs="Times New Roman"/>
                <w:bCs/>
                <w:color w:val="auto"/>
              </w:rPr>
              <w:t>107</w:t>
            </w:r>
            <w:r w:rsidRPr="0089504E">
              <w:rPr>
                <w:rFonts w:ascii="Times New Roman" w:hAnsi="Times New Roman" w:cs="Times New Roman" w:hint="eastAsia"/>
                <w:bCs/>
                <w:color w:val="auto"/>
              </w:rPr>
              <w:t>年草案之版本，未與時俱進，更凸顯行政機關之怠惰。有鑑於高齡化社會的來臨，在醫學發達的同時，如何以「食療」的方式來促進</w:t>
            </w:r>
            <w:r w:rsidRPr="0089504E">
              <w:rPr>
                <w:rFonts w:ascii="Times New Roman" w:hAnsi="Times New Roman" w:cs="Times New Roman" w:hint="eastAsia"/>
                <w:bCs/>
                <w:color w:val="auto"/>
              </w:rPr>
              <w:lastRenderedPageBreak/>
              <w:t>健康亦是各國相當重視的議題。為促進國內相關規定與國際接軌，增加產業競爭力，爰針對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年度衛生福利部「中醫藥業務」項下「中藥規劃及管理」預算編列</w:t>
            </w:r>
            <w:r w:rsidRPr="0089504E">
              <w:rPr>
                <w:rFonts w:ascii="Times New Roman" w:hAnsi="Times New Roman" w:cs="Times New Roman"/>
                <w:bCs/>
                <w:color w:val="auto"/>
              </w:rPr>
              <w:t>2,330</w:t>
            </w:r>
            <w:r w:rsidRPr="0089504E">
              <w:rPr>
                <w:rFonts w:ascii="Times New Roman" w:hAnsi="Times New Roman" w:cs="Times New Roman" w:hint="eastAsia"/>
                <w:bCs/>
                <w:color w:val="auto"/>
              </w:rPr>
              <w:t>萬</w:t>
            </w:r>
            <w:r w:rsidRPr="0089504E">
              <w:rPr>
                <w:rFonts w:ascii="Times New Roman" w:hAnsi="Times New Roman" w:cs="Times New Roman"/>
                <w:bCs/>
                <w:color w:val="auto"/>
              </w:rPr>
              <w:t>5</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萬元，待衛生福利部中醫藥司提出改善及精進方案，向立法院社會福利及衛生環境委員會提出書面報告，並經同意後，始得動支。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t>2.</w:t>
            </w:r>
            <w:r w:rsidRPr="0089504E">
              <w:rPr>
                <w:rFonts w:ascii="Times New Roman" w:hAnsi="Times New Roman" w:cs="Times New Roman" w:hint="eastAsia"/>
                <w:bCs/>
                <w:color w:val="auto"/>
              </w:rPr>
              <w:t>衛生福利部自</w:t>
            </w:r>
            <w:r w:rsidRPr="0089504E">
              <w:rPr>
                <w:rFonts w:ascii="Times New Roman" w:hAnsi="Times New Roman" w:cs="Times New Roman"/>
                <w:bCs/>
                <w:color w:val="auto"/>
              </w:rPr>
              <w:t>93</w:t>
            </w:r>
            <w:r w:rsidRPr="0089504E">
              <w:rPr>
                <w:rFonts w:ascii="Times New Roman" w:hAnsi="Times New Roman" w:cs="Times New Roman" w:hint="eastAsia"/>
                <w:bCs/>
                <w:color w:val="auto"/>
              </w:rPr>
              <w:t>年起陸續公告中藥材含異常物質限量基準，截至</w:t>
            </w:r>
            <w:r w:rsidRPr="0089504E">
              <w:rPr>
                <w:rFonts w:ascii="Times New Roman" w:hAnsi="Times New Roman" w:cs="Times New Roman"/>
                <w:bCs/>
                <w:color w:val="auto"/>
              </w:rPr>
              <w:t>110</w:t>
            </w:r>
            <w:r w:rsidRPr="0089504E">
              <w:rPr>
                <w:rFonts w:ascii="Times New Roman" w:hAnsi="Times New Roman" w:cs="Times New Roman" w:hint="eastAsia"/>
                <w:bCs/>
                <w:color w:val="auto"/>
              </w:rPr>
              <w:t>年底止已公告</w:t>
            </w:r>
            <w:r w:rsidRPr="0089504E">
              <w:rPr>
                <w:rFonts w:ascii="Times New Roman" w:hAnsi="Times New Roman" w:cs="Times New Roman"/>
                <w:bCs/>
                <w:color w:val="auto"/>
              </w:rPr>
              <w:t>181</w:t>
            </w:r>
            <w:r w:rsidRPr="0089504E">
              <w:rPr>
                <w:rFonts w:ascii="Times New Roman" w:hAnsi="Times New Roman" w:cs="Times New Roman" w:hint="eastAsia"/>
                <w:bCs/>
                <w:color w:val="auto"/>
              </w:rPr>
              <w:t>項中藥材含異常物質（農藥、重金屬、黃麴毒素及二氧化硫）限量基準，暨鎘、鉛、砷、汞分項重金屬及二氧化硫等通則基準，其中農藥殘留部分，僅公告</w:t>
            </w:r>
            <w:r w:rsidRPr="0089504E">
              <w:rPr>
                <w:rFonts w:ascii="Times New Roman" w:hAnsi="Times New Roman" w:cs="Times New Roman"/>
                <w:bCs/>
                <w:color w:val="auto"/>
              </w:rPr>
              <w:t>16</w:t>
            </w:r>
            <w:r w:rsidRPr="0089504E">
              <w:rPr>
                <w:rFonts w:ascii="Times New Roman" w:hAnsi="Times New Roman" w:cs="Times New Roman" w:hint="eastAsia"/>
                <w:bCs/>
                <w:color w:val="auto"/>
              </w:rPr>
              <w:t>項中藥材之</w:t>
            </w:r>
            <w:r w:rsidRPr="0089504E">
              <w:rPr>
                <w:rFonts w:ascii="Times New Roman" w:hAnsi="Times New Roman" w:cs="Times New Roman"/>
                <w:bCs/>
                <w:color w:val="auto"/>
              </w:rPr>
              <w:t>3</w:t>
            </w:r>
            <w:r w:rsidRPr="0089504E">
              <w:rPr>
                <w:rFonts w:ascii="Times New Roman" w:hAnsi="Times New Roman" w:cs="Times New Roman" w:hint="eastAsia"/>
                <w:bCs/>
                <w:color w:val="auto"/>
              </w:rPr>
              <w:t>種殘留農藥標準。依據審計部決算報告指出，每年監測品項為</w:t>
            </w:r>
            <w:r w:rsidRPr="0089504E">
              <w:rPr>
                <w:rFonts w:ascii="Times New Roman" w:hAnsi="Times New Roman" w:cs="Times New Roman"/>
                <w:bCs/>
                <w:color w:val="auto"/>
              </w:rPr>
              <w:t>28</w:t>
            </w:r>
            <w:r w:rsidRPr="0089504E">
              <w:rPr>
                <w:rFonts w:ascii="Times New Roman" w:hAnsi="Times New Roman" w:cs="Times New Roman" w:hint="eastAsia"/>
                <w:bCs/>
                <w:color w:val="auto"/>
              </w:rPr>
              <w:t>至</w:t>
            </w:r>
            <w:r w:rsidRPr="0089504E">
              <w:rPr>
                <w:rFonts w:ascii="Times New Roman" w:hAnsi="Times New Roman" w:cs="Times New Roman"/>
                <w:bCs/>
                <w:color w:val="auto"/>
              </w:rPr>
              <w:t>30</w:t>
            </w:r>
            <w:r w:rsidRPr="0089504E">
              <w:rPr>
                <w:rFonts w:ascii="Times New Roman" w:hAnsi="Times New Roman" w:cs="Times New Roman" w:hint="eastAsia"/>
                <w:bCs/>
                <w:color w:val="auto"/>
              </w:rPr>
              <w:t>項，檢出農藥種類卻達</w:t>
            </w:r>
            <w:r w:rsidRPr="0089504E">
              <w:rPr>
                <w:rFonts w:ascii="Times New Roman" w:hAnsi="Times New Roman" w:cs="Times New Roman"/>
                <w:bCs/>
                <w:color w:val="auto"/>
              </w:rPr>
              <w:t>41</w:t>
            </w:r>
            <w:r w:rsidRPr="0089504E">
              <w:rPr>
                <w:rFonts w:ascii="Times New Roman" w:hAnsi="Times New Roman" w:cs="Times New Roman" w:hint="eastAsia"/>
                <w:bCs/>
                <w:color w:val="auto"/>
              </w:rPr>
              <w:t>至</w:t>
            </w:r>
            <w:r w:rsidRPr="0089504E">
              <w:rPr>
                <w:rFonts w:ascii="Times New Roman" w:hAnsi="Times New Roman" w:cs="Times New Roman"/>
                <w:bCs/>
                <w:color w:val="auto"/>
              </w:rPr>
              <w:t>77</w:t>
            </w:r>
            <w:r w:rsidRPr="0089504E">
              <w:rPr>
                <w:rFonts w:ascii="Times New Roman" w:hAnsi="Times New Roman" w:cs="Times New Roman" w:hint="eastAsia"/>
                <w:bCs/>
                <w:color w:val="auto"/>
              </w:rPr>
              <w:t>種，且在未訂有農藥殘留標準之藥材中，過半數品項檢出農藥殘留，恐有影響民眾健康之虞，應積極辦理相關中藥材農藥殘留標準法制作業，擴大監管能量以保障民眾健康。爰針對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年度衛生福利部「中醫藥業務」項下「中藥規劃及管理」預算編列</w:t>
            </w:r>
            <w:r w:rsidRPr="0089504E">
              <w:rPr>
                <w:rFonts w:ascii="Times New Roman" w:hAnsi="Times New Roman" w:cs="Times New Roman"/>
                <w:bCs/>
                <w:color w:val="auto"/>
              </w:rPr>
              <w:t>2,330</w:t>
            </w:r>
            <w:r w:rsidRPr="0089504E">
              <w:rPr>
                <w:rFonts w:ascii="Times New Roman" w:hAnsi="Times New Roman" w:cs="Times New Roman" w:hint="eastAsia"/>
                <w:bCs/>
                <w:color w:val="auto"/>
              </w:rPr>
              <w:t>萬</w:t>
            </w:r>
            <w:r w:rsidRPr="0089504E">
              <w:rPr>
                <w:rFonts w:ascii="Times New Roman" w:hAnsi="Times New Roman" w:cs="Times New Roman"/>
                <w:bCs/>
                <w:color w:val="auto"/>
              </w:rPr>
              <w:t>5</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萬元，俟衛生福利部向立法院社會福利及衛生環境委員會提出書面報告，並經同意後，始得動支。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6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擬具「得供食品原料使用之中藥材品項及其產品屬性認定基準」及「得供食品原料使用之中藥材品項表」（草案），以明確判定原則，供業者依循；惟中醫藥產業及食品業者對於前揭草案仍意見紛歧，本部及食品藥物管理署將積極與各界持續溝通，於取得共識後辦理後續預告及公告法制作業。</w:t>
            </w:r>
          </w:p>
          <w:p w:rsidR="00781D54" w:rsidRPr="0089504E" w:rsidRDefault="00781D54" w:rsidP="000B156A">
            <w:pPr>
              <w:pStyle w:val="23"/>
              <w:numPr>
                <w:ilvl w:val="0"/>
                <w:numId w:val="6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為檢討中藥材農藥殘留限量標準，本部自</w:t>
            </w:r>
            <w:r w:rsidRPr="0089504E">
              <w:rPr>
                <w:rFonts w:ascii="Times New Roman" w:hAnsi="Times New Roman" w:cs="Times New Roman"/>
                <w:color w:val="auto"/>
              </w:rPr>
              <w:t>105</w:t>
            </w:r>
            <w:r w:rsidRPr="0089504E">
              <w:rPr>
                <w:rFonts w:ascii="Times New Roman" w:hAnsi="Times New Roman" w:cs="Times New Roman"/>
                <w:color w:val="auto"/>
              </w:rPr>
              <w:t>年起辦理中藥材含農藥殘留背景值調查，每年調查</w:t>
            </w:r>
            <w:r w:rsidRPr="0089504E">
              <w:rPr>
                <w:rFonts w:ascii="Times New Roman" w:hAnsi="Times New Roman" w:cs="Times New Roman"/>
                <w:color w:val="auto"/>
              </w:rPr>
              <w:t>10</w:t>
            </w:r>
            <w:r w:rsidRPr="0089504E">
              <w:rPr>
                <w:rFonts w:ascii="Times New Roman" w:hAnsi="Times New Roman" w:cs="Times New Roman" w:hint="eastAsia"/>
                <w:color w:val="auto"/>
              </w:rPr>
              <w:t>至</w:t>
            </w:r>
            <w:r w:rsidRPr="0089504E">
              <w:rPr>
                <w:rFonts w:ascii="Times New Roman" w:hAnsi="Times New Roman" w:cs="Times New Roman"/>
                <w:color w:val="auto"/>
              </w:rPr>
              <w:t>15</w:t>
            </w:r>
            <w:r w:rsidRPr="0089504E">
              <w:rPr>
                <w:rFonts w:ascii="Times New Roman" w:hAnsi="Times New Roman" w:cs="Times New Roman"/>
                <w:color w:val="auto"/>
              </w:rPr>
              <w:t>項中藥材，迄今已完成</w:t>
            </w:r>
            <w:r w:rsidRPr="0089504E">
              <w:rPr>
                <w:rFonts w:ascii="Times New Roman" w:hAnsi="Times New Roman" w:cs="Times New Roman"/>
                <w:color w:val="auto"/>
              </w:rPr>
              <w:t>100</w:t>
            </w:r>
            <w:r w:rsidRPr="0089504E">
              <w:rPr>
                <w:rFonts w:ascii="Times New Roman" w:hAnsi="Times New Roman" w:cs="Times New Roman"/>
                <w:color w:val="auto"/>
              </w:rPr>
              <w:t>項中藥材調查作業，規劃辦理中藥材農藥殘留限量基準預告及公告作業，以保障民眾健康。</w:t>
            </w:r>
          </w:p>
          <w:p w:rsidR="00781D54" w:rsidRPr="0089504E" w:rsidRDefault="00781D54" w:rsidP="000B156A">
            <w:pPr>
              <w:pStyle w:val="23"/>
              <w:numPr>
                <w:ilvl w:val="0"/>
                <w:numId w:val="6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J</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(二十九)</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依據國家發展委員會公布最新人口推估（</w:t>
            </w:r>
            <w:r w:rsidRPr="0089504E">
              <w:rPr>
                <w:rFonts w:ascii="Times New Roman" w:hAnsi="Times New Roman" w:cs="Times New Roman"/>
                <w:color w:val="auto"/>
              </w:rPr>
              <w:t>2022</w:t>
            </w:r>
            <w:r w:rsidRPr="0089504E">
              <w:rPr>
                <w:rFonts w:ascii="Times New Roman" w:hAnsi="Times New Roman" w:cs="Times New Roman" w:hint="eastAsia"/>
                <w:color w:val="auto"/>
              </w:rPr>
              <w:t>至</w:t>
            </w:r>
            <w:r w:rsidRPr="0089504E">
              <w:rPr>
                <w:rFonts w:ascii="Times New Roman" w:hAnsi="Times New Roman" w:cs="Times New Roman"/>
                <w:color w:val="auto"/>
              </w:rPr>
              <w:t>2070</w:t>
            </w:r>
            <w:r w:rsidRPr="0089504E">
              <w:rPr>
                <w:rFonts w:ascii="Times New Roman" w:hAnsi="Times New Roman" w:cs="Times New Roman" w:hint="eastAsia"/>
                <w:color w:val="auto"/>
              </w:rPr>
              <w:t>年），我國將於</w:t>
            </w:r>
            <w:r w:rsidRPr="0089504E">
              <w:rPr>
                <w:rFonts w:ascii="Times New Roman" w:hAnsi="Times New Roman" w:cs="Times New Roman"/>
                <w:color w:val="auto"/>
              </w:rPr>
              <w:t>3</w:t>
            </w:r>
            <w:r w:rsidRPr="0089504E">
              <w:rPr>
                <w:rFonts w:ascii="Times New Roman" w:hAnsi="Times New Roman" w:cs="Times New Roman" w:hint="eastAsia"/>
                <w:color w:val="auto"/>
              </w:rPr>
              <w:t>年後（</w:t>
            </w:r>
            <w:r w:rsidRPr="0089504E">
              <w:rPr>
                <w:rFonts w:ascii="Times New Roman" w:hAnsi="Times New Roman" w:cs="Times New Roman"/>
                <w:color w:val="auto"/>
              </w:rPr>
              <w:t>2025</w:t>
            </w:r>
            <w:r w:rsidRPr="0089504E">
              <w:rPr>
                <w:rFonts w:ascii="Times New Roman" w:hAnsi="Times New Roman" w:cs="Times New Roman" w:hint="eastAsia"/>
                <w:color w:val="auto"/>
              </w:rPr>
              <w:t>年）邁入超高齡社會；至</w:t>
            </w:r>
            <w:r w:rsidRPr="0089504E">
              <w:rPr>
                <w:rFonts w:ascii="Times New Roman" w:hAnsi="Times New Roman" w:cs="Times New Roman"/>
                <w:color w:val="auto"/>
              </w:rPr>
              <w:t>2070</w:t>
            </w:r>
            <w:r w:rsidRPr="0089504E">
              <w:rPr>
                <w:rFonts w:ascii="Times New Roman" w:hAnsi="Times New Roman" w:cs="Times New Roman" w:hint="eastAsia"/>
                <w:color w:val="auto"/>
              </w:rPr>
              <w:t>年，老年人口中逾三成為</w:t>
            </w:r>
            <w:r w:rsidRPr="0089504E">
              <w:rPr>
                <w:rFonts w:ascii="Times New Roman" w:hAnsi="Times New Roman" w:cs="Times New Roman"/>
                <w:color w:val="auto"/>
              </w:rPr>
              <w:t>85</w:t>
            </w:r>
            <w:r w:rsidRPr="0089504E">
              <w:rPr>
                <w:rFonts w:ascii="Times New Roman" w:hAnsi="Times New Roman" w:cs="Times New Roman" w:hint="eastAsia"/>
                <w:color w:val="auto"/>
              </w:rPr>
              <w:t>歲以上長者。衛生福利部中醫藥司曾經說過：「粗估全台可能有百萬名失能患者，在如此困境下，中階層以上且略有資產的民眾，為預防因健康或慢性疾病惡化導致失能或失能程度加劇，延緩失能與失智的發生，延長健康餘命與減少後醫療及長照資源使用，在接受西藥治療外另亦尋求中醫師佐以作全身調息養生保健助性治療。」惟有關如何提升中醫服務</w:t>
            </w:r>
            <w:r w:rsidRPr="0089504E">
              <w:rPr>
                <w:rFonts w:ascii="Times New Roman" w:hAnsi="Times New Roman" w:cs="Times New Roman" w:hint="eastAsia"/>
                <w:color w:val="auto"/>
              </w:rPr>
              <w:lastRenderedPageBreak/>
              <w:t>據點數量、協助中醫及中藥產業界積極參與長照、推動設立社區「失智友善診所」、讓中醫走出診間提供照護服務……，成效都有待加強。爰此，針對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年度衛生福利部「中醫藥業務」項下「中醫優質發展計畫」預算編列</w:t>
            </w:r>
            <w:r w:rsidRPr="0089504E">
              <w:rPr>
                <w:rFonts w:ascii="Times New Roman" w:hAnsi="Times New Roman" w:cs="Times New Roman"/>
                <w:color w:val="auto"/>
              </w:rPr>
              <w:t>4,345</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千元，凍結</w:t>
            </w:r>
            <w:r w:rsidRPr="0089504E">
              <w:rPr>
                <w:rFonts w:ascii="Times New Roman" w:hAnsi="Times New Roman" w:cs="Times New Roman"/>
                <w:color w:val="auto"/>
              </w:rPr>
              <w:t>100</w:t>
            </w:r>
            <w:r w:rsidRPr="0089504E">
              <w:rPr>
                <w:rFonts w:ascii="Times New Roman" w:hAnsi="Times New Roman" w:cs="Times New Roman" w:hint="eastAsia"/>
                <w:color w:val="auto"/>
              </w:rPr>
              <w:t>萬元，待衛生福利部中醫藥司針對上述問題提出說明及檢討改進之方案，向立法院社會福利及衛生環境委員會提出書面報告，並經同意後，始得動支。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6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為鼓勵中醫師走出診間提供居家醫療及長照服務，本部自</w:t>
            </w:r>
            <w:r w:rsidRPr="0089504E">
              <w:rPr>
                <w:rFonts w:ascii="Times New Roman" w:hAnsi="Times New Roman" w:cs="Times New Roman"/>
                <w:color w:val="auto"/>
              </w:rPr>
              <w:t>107</w:t>
            </w:r>
            <w:r w:rsidRPr="0089504E">
              <w:rPr>
                <w:rFonts w:ascii="Times New Roman" w:hAnsi="Times New Roman" w:cs="Times New Roman"/>
                <w:color w:val="auto"/>
              </w:rPr>
              <w:t>年發展中醫居家照護服務模式，針對腦中風、肌力不足、失語、癲癇等患者，提供中醫居家醫療。</w:t>
            </w:r>
            <w:r w:rsidRPr="0089504E">
              <w:rPr>
                <w:rFonts w:ascii="Times New Roman" w:hAnsi="Times New Roman" w:cs="Times New Roman"/>
                <w:color w:val="auto"/>
              </w:rPr>
              <w:t>109</w:t>
            </w:r>
            <w:r w:rsidRPr="0089504E">
              <w:rPr>
                <w:rFonts w:ascii="Times New Roman" w:hAnsi="Times New Roman" w:cs="Times New Roman"/>
                <w:color w:val="auto"/>
              </w:rPr>
              <w:t>年起補助健保</w:t>
            </w:r>
            <w:r w:rsidRPr="0089504E">
              <w:rPr>
                <w:rFonts w:ascii="Times New Roman" w:hAnsi="Times New Roman" w:cs="Times New Roman"/>
                <w:color w:val="auto"/>
              </w:rPr>
              <w:t>6</w:t>
            </w:r>
            <w:r w:rsidRPr="0089504E">
              <w:rPr>
                <w:rFonts w:ascii="Times New Roman" w:hAnsi="Times New Roman" w:cs="Times New Roman"/>
                <w:color w:val="auto"/>
              </w:rPr>
              <w:t>區中醫團隊，串聯在地長照服務團體等，提供中醫長照服務，並於</w:t>
            </w:r>
            <w:r w:rsidRPr="0089504E">
              <w:rPr>
                <w:rFonts w:ascii="Times New Roman" w:hAnsi="Times New Roman" w:cs="Times New Roman"/>
                <w:color w:val="auto"/>
              </w:rPr>
              <w:t>C</w:t>
            </w:r>
            <w:r w:rsidRPr="0089504E">
              <w:rPr>
                <w:rFonts w:ascii="Times New Roman" w:hAnsi="Times New Roman" w:cs="Times New Roman"/>
                <w:color w:val="auto"/>
              </w:rPr>
              <w:t>據點及失智據點辦理中醫社區講座。</w:t>
            </w:r>
            <w:r w:rsidRPr="0089504E">
              <w:rPr>
                <w:rFonts w:ascii="Times New Roman" w:hAnsi="Times New Roman" w:cs="Times New Roman"/>
                <w:color w:val="auto"/>
              </w:rPr>
              <w:t>111</w:t>
            </w:r>
            <w:r w:rsidRPr="0089504E">
              <w:rPr>
                <w:rFonts w:ascii="Times New Roman" w:hAnsi="Times New Roman" w:cs="Times New Roman"/>
                <w:color w:val="auto"/>
              </w:rPr>
              <w:t>年度開辦「全民健康保險中醫門診總額照護機構中醫醫療照護方案」，鼓勵中醫師進駐照護機構。</w:t>
            </w:r>
          </w:p>
          <w:p w:rsidR="006F25D7" w:rsidRDefault="00781D54" w:rsidP="000B156A">
            <w:pPr>
              <w:pStyle w:val="23"/>
              <w:numPr>
                <w:ilvl w:val="0"/>
                <w:numId w:val="63"/>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p>
          <w:p w:rsidR="00781D54" w:rsidRPr="0089504E" w:rsidRDefault="00781D54" w:rsidP="006F25D7">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lastRenderedPageBreak/>
              <w:t>11</w:t>
            </w:r>
            <w:r w:rsidRPr="0089504E">
              <w:rPr>
                <w:rFonts w:ascii="Times New Roman" w:hAnsi="Times New Roman" w:cs="Times New Roman" w:hint="eastAsia"/>
                <w:color w:val="auto"/>
              </w:rPr>
              <w:t>22460139</w:t>
            </w:r>
            <w:r w:rsidRPr="0089504E">
              <w:rPr>
                <w:rFonts w:ascii="Times New Roman" w:hAnsi="Times New Roman" w:cs="Times New Roman"/>
                <w:color w:val="auto"/>
              </w:rPr>
              <w:t>J</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(三十)</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bCs/>
                <w:color w:val="auto"/>
              </w:rPr>
            </w:pP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年度衛生福利部「中醫藥業務」項下「中醫藥振興計畫」預算編列</w:t>
            </w:r>
            <w:r w:rsidRPr="0089504E">
              <w:rPr>
                <w:rFonts w:ascii="Times New Roman" w:hAnsi="Times New Roman" w:cs="Times New Roman"/>
                <w:bCs/>
                <w:color w:val="auto"/>
              </w:rPr>
              <w:t>7,771</w:t>
            </w:r>
            <w:r w:rsidRPr="0089504E">
              <w:rPr>
                <w:rFonts w:ascii="Times New Roman" w:hAnsi="Times New Roman" w:cs="Times New Roman" w:hint="eastAsia"/>
                <w:bCs/>
                <w:color w:val="auto"/>
              </w:rPr>
              <w:t>萬</w:t>
            </w:r>
            <w:r w:rsidRPr="0089504E">
              <w:rPr>
                <w:rFonts w:ascii="Times New Roman" w:hAnsi="Times New Roman" w:cs="Times New Roman"/>
                <w:bCs/>
                <w:color w:val="auto"/>
              </w:rPr>
              <w:t>9</w:t>
            </w:r>
            <w:r w:rsidRPr="0089504E">
              <w:rPr>
                <w:rFonts w:ascii="Times New Roman" w:hAnsi="Times New Roman" w:cs="Times New Roman" w:hint="eastAsia"/>
                <w:bCs/>
                <w:color w:val="auto"/>
              </w:rPr>
              <w:t>千元，合併凍結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萬元，俟衛生福利部就下列各案向立法院社會福利及衛生環境委員會提出書面報告，並經同意後，始得動支。</w:t>
            </w:r>
          </w:p>
          <w:p w:rsidR="00DB56EE" w:rsidRPr="0089504E" w:rsidRDefault="00781D54" w:rsidP="00DB56EE">
            <w:pPr>
              <w:pStyle w:val="23"/>
              <w:spacing w:line="370" w:lineRule="exact"/>
              <w:ind w:left="148" w:hangingChars="74" w:hanging="148"/>
              <w:jc w:val="distribute"/>
              <w:rPr>
                <w:rFonts w:ascii="Times New Roman" w:hAnsi="Times New Roman" w:cs="Times New Roman"/>
                <w:bCs/>
                <w:color w:val="auto"/>
              </w:rPr>
            </w:pPr>
            <w:r w:rsidRPr="0089504E">
              <w:rPr>
                <w:rFonts w:ascii="Times New Roman" w:hAnsi="Times New Roman" w:cs="Times New Roman"/>
                <w:bCs/>
                <w:color w:val="auto"/>
              </w:rPr>
              <w:t>1.</w:t>
            </w:r>
            <w:r w:rsidRPr="0089504E">
              <w:rPr>
                <w:rFonts w:ascii="Times New Roman" w:hAnsi="Times New Roman" w:cs="Times New Roman" w:hint="eastAsia"/>
                <w:bCs/>
                <w:color w:val="auto"/>
              </w:rPr>
              <w:t>審計部中央政府總決算審核報告指出，中藥材邊境查驗制度實施多年，惟部分高用量品項未納入查驗，且市售品檢出不合格者，仍未能於邊境加以管制，邊境查驗之風險管控機制不足，此外，統計衛生福利部</w:t>
            </w:r>
            <w:r w:rsidRPr="0089504E">
              <w:rPr>
                <w:rFonts w:ascii="Times New Roman" w:hAnsi="Times New Roman" w:cs="Times New Roman"/>
                <w:bCs/>
                <w:color w:val="auto"/>
              </w:rPr>
              <w:t>106</w:t>
            </w:r>
            <w:r w:rsidRPr="0089504E">
              <w:rPr>
                <w:rFonts w:ascii="Times New Roman" w:hAnsi="Times New Roman" w:cs="Times New Roman" w:hint="eastAsia"/>
                <w:bCs/>
                <w:color w:val="auto"/>
              </w:rPr>
              <w:t>至</w:t>
            </w:r>
            <w:r w:rsidRPr="0089504E">
              <w:rPr>
                <w:rFonts w:ascii="Times New Roman" w:hAnsi="Times New Roman" w:cs="Times New Roman"/>
                <w:bCs/>
                <w:color w:val="auto"/>
              </w:rPr>
              <w:t>108</w:t>
            </w:r>
            <w:r w:rsidRPr="0089504E">
              <w:rPr>
                <w:rFonts w:ascii="Times New Roman" w:hAnsi="Times New Roman" w:cs="Times New Roman" w:hint="eastAsia"/>
                <w:bCs/>
                <w:color w:val="auto"/>
              </w:rPr>
              <w:t>年度市售中藥材含重金屬、二氧化硫及黃麴毒素等異常物質背景值監測計畫期末報告，及該部委託食品藥物管理署辦理</w:t>
            </w:r>
            <w:r w:rsidRPr="0089504E">
              <w:rPr>
                <w:rFonts w:ascii="Times New Roman" w:hAnsi="Times New Roman" w:cs="Times New Roman"/>
                <w:bCs/>
                <w:color w:val="auto"/>
              </w:rPr>
              <w:t>106</w:t>
            </w:r>
            <w:r w:rsidRPr="0089504E">
              <w:rPr>
                <w:rFonts w:ascii="Times New Roman" w:hAnsi="Times New Roman" w:cs="Times New Roman" w:hint="eastAsia"/>
                <w:bCs/>
                <w:color w:val="auto"/>
              </w:rPr>
              <w:t>至</w:t>
            </w:r>
            <w:r w:rsidRPr="0089504E">
              <w:rPr>
                <w:rFonts w:ascii="Times New Roman" w:hAnsi="Times New Roman" w:cs="Times New Roman"/>
                <w:bCs/>
                <w:color w:val="auto"/>
              </w:rPr>
              <w:t>109</w:t>
            </w:r>
            <w:r w:rsidRPr="0089504E">
              <w:rPr>
                <w:rFonts w:ascii="Times New Roman" w:hAnsi="Times New Roman" w:cs="Times New Roman" w:hint="eastAsia"/>
                <w:bCs/>
                <w:color w:val="auto"/>
              </w:rPr>
              <w:t>年度市售中藥材檢驗相關成果報告執行結果，計有</w:t>
            </w:r>
            <w:r w:rsidRPr="0089504E">
              <w:rPr>
                <w:rFonts w:ascii="Times New Roman" w:hAnsi="Times New Roman" w:cs="Times New Roman"/>
                <w:bCs/>
                <w:color w:val="auto"/>
              </w:rPr>
              <w:t>13</w:t>
            </w:r>
            <w:r w:rsidRPr="0089504E">
              <w:rPr>
                <w:rFonts w:ascii="Times New Roman" w:hAnsi="Times New Roman" w:cs="Times New Roman" w:hint="eastAsia"/>
                <w:bCs/>
                <w:color w:val="auto"/>
              </w:rPr>
              <w:t>項中藥材於該期間有</w:t>
            </w:r>
            <w:r w:rsidRPr="0089504E">
              <w:rPr>
                <w:rFonts w:ascii="Times New Roman" w:hAnsi="Times New Roman" w:cs="Times New Roman"/>
                <w:bCs/>
                <w:color w:val="auto"/>
              </w:rPr>
              <w:t>2</w:t>
            </w:r>
            <w:r w:rsidRPr="0089504E">
              <w:rPr>
                <w:rFonts w:ascii="Times New Roman" w:hAnsi="Times New Roman" w:cs="Times New Roman" w:hint="eastAsia"/>
                <w:bCs/>
                <w:color w:val="auto"/>
              </w:rPr>
              <w:t>年度抽驗不合格情形，前述不合格中藥材多屬進口，其中酸棗仁及知母有專屬輸入貨品分類號列，卻未列為邊境查驗品項，暨其餘尚無專屬輸入貨品分類號列</w:t>
            </w:r>
            <w:r w:rsidRPr="0089504E">
              <w:rPr>
                <w:rFonts w:ascii="Times New Roman" w:hAnsi="Times New Roman" w:cs="Times New Roman"/>
                <w:bCs/>
                <w:color w:val="auto"/>
              </w:rPr>
              <w:t>11</w:t>
            </w:r>
            <w:r w:rsidRPr="0089504E">
              <w:rPr>
                <w:rFonts w:ascii="Times New Roman" w:hAnsi="Times New Roman" w:cs="Times New Roman" w:hint="eastAsia"/>
                <w:bCs/>
                <w:color w:val="auto"/>
              </w:rPr>
              <w:t>項中藥材，則無法於進口時加以管制，恐有無法阻絕高風險中藥材流入市面等情事，為此，衛生福利部需檢討中藥材邊境查驗之風險管控，以發揮邊境管制功能，故針對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年度衛生福利部「中醫藥業務」項下「中醫藥振興計畫」預算編列</w:t>
            </w:r>
            <w:r w:rsidRPr="0089504E">
              <w:rPr>
                <w:rFonts w:ascii="Times New Roman" w:hAnsi="Times New Roman" w:cs="Times New Roman"/>
                <w:bCs/>
                <w:color w:val="auto"/>
              </w:rPr>
              <w:t>7,771</w:t>
            </w:r>
            <w:r w:rsidRPr="0089504E">
              <w:rPr>
                <w:rFonts w:ascii="Times New Roman" w:hAnsi="Times New Roman" w:cs="Times New Roman" w:hint="eastAsia"/>
                <w:bCs/>
                <w:color w:val="auto"/>
              </w:rPr>
              <w:t>萬</w:t>
            </w:r>
            <w:r w:rsidRPr="0089504E">
              <w:rPr>
                <w:rFonts w:ascii="Times New Roman" w:hAnsi="Times New Roman" w:cs="Times New Roman"/>
                <w:bCs/>
                <w:color w:val="auto"/>
              </w:rPr>
              <w:t>9</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萬元，待衛生福利部向立法院社會福利及衛生環境委員會提出書面報告，並</w:t>
            </w:r>
          </w:p>
          <w:p w:rsidR="00781D54" w:rsidRPr="0089504E" w:rsidRDefault="00781D54" w:rsidP="00DB56EE">
            <w:pPr>
              <w:pStyle w:val="23"/>
              <w:spacing w:line="370" w:lineRule="exact"/>
              <w:ind w:leftChars="61" w:left="146" w:firstLineChars="6" w:firstLine="12"/>
              <w:rPr>
                <w:rFonts w:ascii="Times New Roman" w:hAnsi="Times New Roman" w:cs="Times New Roman"/>
                <w:bCs/>
                <w:color w:val="auto"/>
              </w:rPr>
            </w:pPr>
            <w:r w:rsidRPr="0089504E">
              <w:rPr>
                <w:rFonts w:ascii="Times New Roman" w:hAnsi="Times New Roman" w:cs="Times New Roman" w:hint="eastAsia"/>
                <w:bCs/>
                <w:color w:val="auto"/>
              </w:rPr>
              <w:t>經同意後，始得動支。</w:t>
            </w:r>
          </w:p>
          <w:p w:rsidR="00781D54" w:rsidRPr="0089504E" w:rsidRDefault="00781D54" w:rsidP="00781D54">
            <w:pPr>
              <w:pStyle w:val="23"/>
              <w:spacing w:line="370" w:lineRule="exact"/>
              <w:ind w:left="148" w:hangingChars="74" w:hanging="148"/>
              <w:rPr>
                <w:rFonts w:ascii="Times New Roman" w:hAnsi="Times New Roman" w:cs="Times New Roman"/>
                <w:bCs/>
                <w:color w:val="auto"/>
              </w:rPr>
            </w:pPr>
            <w:r w:rsidRPr="0089504E">
              <w:rPr>
                <w:rFonts w:ascii="Times New Roman" w:hAnsi="Times New Roman" w:cs="Times New Roman"/>
                <w:bCs/>
                <w:color w:val="auto"/>
              </w:rPr>
              <w:lastRenderedPageBreak/>
              <w:t>2.</w:t>
            </w:r>
            <w:r w:rsidRPr="0089504E">
              <w:rPr>
                <w:rFonts w:ascii="Times New Roman" w:hAnsi="Times New Roman" w:cs="Times New Roman" w:hint="eastAsia"/>
                <w:bCs/>
                <w:color w:val="auto"/>
              </w:rPr>
              <w:t>台灣在中醫藥發展的起跑點不輸日本及韓國，但韓國早在</w:t>
            </w:r>
            <w:r w:rsidRPr="0089504E">
              <w:rPr>
                <w:rFonts w:ascii="Times New Roman" w:hAnsi="Times New Roman" w:cs="Times New Roman"/>
                <w:bCs/>
                <w:color w:val="auto"/>
              </w:rPr>
              <w:t>92</w:t>
            </w:r>
            <w:r w:rsidRPr="0089504E">
              <w:rPr>
                <w:rFonts w:ascii="Times New Roman" w:hAnsi="Times New Roman" w:cs="Times New Roman" w:hint="eastAsia"/>
                <w:bCs/>
                <w:color w:val="auto"/>
              </w:rPr>
              <w:t>年</w:t>
            </w:r>
            <w:r w:rsidRPr="0089504E">
              <w:rPr>
                <w:rFonts w:ascii="Times New Roman" w:hAnsi="Times New Roman" w:cs="Times New Roman"/>
                <w:bCs/>
                <w:color w:val="auto"/>
              </w:rPr>
              <w:t>7</w:t>
            </w:r>
            <w:r w:rsidRPr="0089504E">
              <w:rPr>
                <w:rFonts w:ascii="Times New Roman" w:hAnsi="Times New Roman" w:cs="Times New Roman" w:hint="eastAsia"/>
                <w:bCs/>
                <w:color w:val="auto"/>
              </w:rPr>
              <w:t>月通過「韓國韓醫藥發展法案」，扶植韓醫藥發展，台灣一直到</w:t>
            </w:r>
            <w:r w:rsidRPr="0089504E">
              <w:rPr>
                <w:rFonts w:ascii="Times New Roman" w:hAnsi="Times New Roman" w:cs="Times New Roman"/>
                <w:bCs/>
                <w:color w:val="auto"/>
              </w:rPr>
              <w:t>108</w:t>
            </w:r>
            <w:r w:rsidRPr="0089504E">
              <w:rPr>
                <w:rFonts w:ascii="Times New Roman" w:hAnsi="Times New Roman" w:cs="Times New Roman" w:hint="eastAsia"/>
                <w:bCs/>
                <w:color w:val="auto"/>
              </w:rPr>
              <w:t>年才通過「中醫藥發展法」。而在立法院不斷的催促下，「中醫藥振興計畫」終於也在</w:t>
            </w:r>
            <w:r w:rsidRPr="0089504E">
              <w:rPr>
                <w:rFonts w:ascii="Times New Roman" w:hAnsi="Times New Roman" w:cs="Times New Roman"/>
                <w:bCs/>
                <w:color w:val="auto"/>
              </w:rPr>
              <w:t>111</w:t>
            </w:r>
            <w:r w:rsidRPr="0089504E">
              <w:rPr>
                <w:rFonts w:ascii="Times New Roman" w:hAnsi="Times New Roman" w:cs="Times New Roman" w:hint="eastAsia"/>
                <w:bCs/>
                <w:color w:val="auto"/>
              </w:rPr>
              <w:t>年</w:t>
            </w:r>
            <w:r w:rsidRPr="0089504E">
              <w:rPr>
                <w:rFonts w:ascii="Times New Roman" w:hAnsi="Times New Roman" w:cs="Times New Roman"/>
                <w:bCs/>
                <w:color w:val="auto"/>
              </w:rPr>
              <w:t>5</w:t>
            </w:r>
            <w:r w:rsidRPr="0089504E">
              <w:rPr>
                <w:rFonts w:ascii="Times New Roman" w:hAnsi="Times New Roman" w:cs="Times New Roman" w:hint="eastAsia"/>
                <w:bCs/>
                <w:color w:val="auto"/>
              </w:rPr>
              <w:t>月經行政院核定通過。台灣中藥材長期依賴中國，為降低對中國中藥材之依存度，中藥材本土化議題已討論相當多年，這也是「中醫藥振興計畫」中一項相當重要之工作。然要扶植台灣中醫藥發展，除擴大本土藥用植物種植外，政府更要從種植到加工成藥材、最後產銷，及發展以使用台灣本土藥材之中藥等加以規劃，才能真正有助於我國中醫藥產業鏈之發展，惟迄今未見衛生福利部中醫藥司公告種植補助方案及提出具體之台灣本土中草藥發展計畫。爰針對</w:t>
            </w:r>
            <w:r w:rsidRPr="0089504E">
              <w:rPr>
                <w:rFonts w:ascii="Times New Roman" w:hAnsi="Times New Roman" w:cs="Times New Roman"/>
                <w:bCs/>
                <w:color w:val="auto"/>
              </w:rPr>
              <w:t>112</w:t>
            </w:r>
            <w:r w:rsidRPr="0089504E">
              <w:rPr>
                <w:rFonts w:ascii="Times New Roman" w:hAnsi="Times New Roman" w:cs="Times New Roman" w:hint="eastAsia"/>
                <w:bCs/>
                <w:color w:val="auto"/>
              </w:rPr>
              <w:t>年度衛生福利部「中醫藥業務」項下「中醫藥振興計畫」預算編列</w:t>
            </w:r>
            <w:r w:rsidRPr="0089504E">
              <w:rPr>
                <w:rFonts w:ascii="Times New Roman" w:hAnsi="Times New Roman" w:cs="Times New Roman"/>
                <w:bCs/>
                <w:color w:val="auto"/>
              </w:rPr>
              <w:t>7,771</w:t>
            </w:r>
            <w:r w:rsidRPr="0089504E">
              <w:rPr>
                <w:rFonts w:ascii="Times New Roman" w:hAnsi="Times New Roman" w:cs="Times New Roman" w:hint="eastAsia"/>
                <w:bCs/>
                <w:color w:val="auto"/>
              </w:rPr>
              <w:t>萬</w:t>
            </w:r>
            <w:r w:rsidRPr="0089504E">
              <w:rPr>
                <w:rFonts w:ascii="Times New Roman" w:hAnsi="Times New Roman" w:cs="Times New Roman"/>
                <w:bCs/>
                <w:color w:val="auto"/>
              </w:rPr>
              <w:t>9</w:t>
            </w:r>
            <w:r w:rsidRPr="0089504E">
              <w:rPr>
                <w:rFonts w:ascii="Times New Roman" w:hAnsi="Times New Roman" w:cs="Times New Roman" w:hint="eastAsia"/>
                <w:bCs/>
                <w:color w:val="auto"/>
              </w:rPr>
              <w:t>千元，凍結</w:t>
            </w:r>
            <w:r w:rsidRPr="0089504E">
              <w:rPr>
                <w:rFonts w:ascii="Times New Roman" w:hAnsi="Times New Roman" w:cs="Times New Roman"/>
                <w:bCs/>
                <w:color w:val="auto"/>
              </w:rPr>
              <w:t>100</w:t>
            </w:r>
            <w:r w:rsidRPr="0089504E">
              <w:rPr>
                <w:rFonts w:ascii="Times New Roman" w:hAnsi="Times New Roman" w:cs="Times New Roman" w:hint="eastAsia"/>
                <w:bCs/>
                <w:color w:val="auto"/>
              </w:rPr>
              <w:t>萬元，待衛生福利部中醫藥司公布藥用植物種植補助及提出具體之台灣本土中草藥發展計畫，向立法院社會福利及衛生環境委員會提出書面報告，並經同意後，始得動支。</w:t>
            </w:r>
          </w:p>
        </w:tc>
        <w:tc>
          <w:tcPr>
            <w:tcW w:w="4466" w:type="dxa"/>
            <w:shd w:val="clear" w:color="auto" w:fill="auto"/>
          </w:tcPr>
          <w:p w:rsidR="00781D54" w:rsidRPr="0089504E" w:rsidRDefault="00781D54" w:rsidP="000B156A">
            <w:pPr>
              <w:pStyle w:val="23"/>
              <w:numPr>
                <w:ilvl w:val="0"/>
                <w:numId w:val="6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本部自</w:t>
            </w:r>
            <w:r w:rsidRPr="0089504E">
              <w:rPr>
                <w:rFonts w:ascii="Times New Roman" w:hAnsi="Times New Roman" w:cs="Times New Roman"/>
                <w:color w:val="auto"/>
              </w:rPr>
              <w:t>101</w:t>
            </w:r>
            <w:r w:rsidRPr="0089504E">
              <w:rPr>
                <w:rFonts w:ascii="Times New Roman" w:hAnsi="Times New Roman" w:cs="Times New Roman"/>
                <w:color w:val="auto"/>
              </w:rPr>
              <w:t>年</w:t>
            </w:r>
            <w:r w:rsidRPr="0089504E">
              <w:rPr>
                <w:rFonts w:ascii="Times New Roman" w:hAnsi="Times New Roman" w:cs="Times New Roman"/>
                <w:color w:val="auto"/>
              </w:rPr>
              <w:t>8</w:t>
            </w:r>
            <w:r w:rsidRPr="0089504E">
              <w:rPr>
                <w:rFonts w:ascii="Times New Roman" w:hAnsi="Times New Roman" w:cs="Times New Roman"/>
                <w:color w:val="auto"/>
              </w:rPr>
              <w:t>月起實施中藥材邊境查驗制度，迄今已查驗</w:t>
            </w:r>
            <w:r w:rsidRPr="0089504E">
              <w:rPr>
                <w:rFonts w:ascii="Times New Roman" w:hAnsi="Times New Roman" w:cs="Times New Roman"/>
                <w:color w:val="auto"/>
              </w:rPr>
              <w:t>21</w:t>
            </w:r>
            <w:r w:rsidRPr="0089504E">
              <w:rPr>
                <w:rFonts w:ascii="Times New Roman" w:hAnsi="Times New Roman" w:cs="Times New Roman"/>
                <w:color w:val="auto"/>
              </w:rPr>
              <w:t>項。有關新增中藥材邊境查驗品項，考量藥食兩用中藥材使用範圍及影響層面較廣，本部優先規劃將藥食兩用中藥材品項，逐步納入邊境查驗管理，以保障民眾用藥及食用安全。</w:t>
            </w:r>
          </w:p>
          <w:p w:rsidR="00781D54" w:rsidRPr="0089504E" w:rsidRDefault="00781D54" w:rsidP="000B156A">
            <w:pPr>
              <w:pStyle w:val="23"/>
              <w:numPr>
                <w:ilvl w:val="0"/>
                <w:numId w:val="6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為鼓勵我國中藥藥用植物種植，本部公告「中醫藥發展獎勵或補助辦法」及「承租公有或國營事業土地種植中藥藥用植物獎勵及租賃期限保障辦法」，並</w:t>
            </w:r>
            <w:r w:rsidR="007C49B3" w:rsidRPr="0089504E">
              <w:rPr>
                <w:rFonts w:ascii="Times New Roman" w:hAnsi="Times New Roman" w:cs="Times New Roman" w:hint="eastAsia"/>
                <w:color w:val="auto"/>
              </w:rPr>
              <w:t>辦理</w:t>
            </w:r>
            <w:r w:rsidRPr="0089504E">
              <w:rPr>
                <w:rFonts w:ascii="Times New Roman" w:hAnsi="Times New Roman" w:cs="Times New Roman"/>
                <w:color w:val="auto"/>
              </w:rPr>
              <w:t>112</w:t>
            </w:r>
            <w:r w:rsidRPr="0089504E">
              <w:rPr>
                <w:rFonts w:ascii="Times New Roman" w:hAnsi="Times New Roman" w:cs="Times New Roman"/>
                <w:color w:val="auto"/>
              </w:rPr>
              <w:t>年度</w:t>
            </w:r>
            <w:r w:rsidR="00B859C3" w:rsidRPr="0089504E">
              <w:rPr>
                <w:rFonts w:ascii="Times New Roman" w:hAnsi="Times New Roman" w:cs="Times New Roman" w:hint="eastAsia"/>
                <w:color w:val="auto"/>
              </w:rPr>
              <w:t>「</w:t>
            </w:r>
            <w:r w:rsidRPr="0089504E">
              <w:rPr>
                <w:rFonts w:ascii="Times New Roman" w:hAnsi="Times New Roman" w:cs="Times New Roman"/>
                <w:color w:val="auto"/>
              </w:rPr>
              <w:t>補助中藥藥用植物種植計畫</w:t>
            </w:r>
            <w:r w:rsidR="00B859C3" w:rsidRPr="0089504E">
              <w:rPr>
                <w:rFonts w:ascii="Times New Roman" w:hAnsi="Times New Roman" w:cs="Times New Roman" w:hint="eastAsia"/>
                <w:color w:val="auto"/>
              </w:rPr>
              <w:t>」</w:t>
            </w:r>
            <w:r w:rsidRPr="0089504E">
              <w:rPr>
                <w:rFonts w:ascii="Times New Roman" w:hAnsi="Times New Roman" w:cs="Times New Roman"/>
                <w:color w:val="auto"/>
              </w:rPr>
              <w:t>，輔導</w:t>
            </w:r>
            <w:r w:rsidRPr="0089504E">
              <w:rPr>
                <w:rFonts w:ascii="Times New Roman" w:hAnsi="Times New Roman" w:cs="Times New Roman"/>
                <w:color w:val="auto"/>
              </w:rPr>
              <w:t>4</w:t>
            </w:r>
            <w:r w:rsidRPr="0089504E">
              <w:rPr>
                <w:rFonts w:ascii="Times New Roman" w:hAnsi="Times New Roman" w:cs="Times New Roman"/>
                <w:color w:val="auto"/>
              </w:rPr>
              <w:t>家</w:t>
            </w:r>
            <w:r w:rsidR="00B859C3" w:rsidRPr="0089504E">
              <w:rPr>
                <w:rFonts w:ascii="Times New Roman" w:hAnsi="Times New Roman" w:cs="Times New Roman" w:hint="eastAsia"/>
                <w:color w:val="auto"/>
              </w:rPr>
              <w:t>機構</w:t>
            </w:r>
            <w:r w:rsidRPr="0089504E">
              <w:rPr>
                <w:rFonts w:ascii="Times New Roman" w:hAnsi="Times New Roman" w:cs="Times New Roman"/>
                <w:color w:val="auto"/>
              </w:rPr>
              <w:t>於國內種植馬藍、野葛、石斛等中藥藥用植物。</w:t>
            </w:r>
          </w:p>
          <w:p w:rsidR="00781D54" w:rsidRPr="0089504E" w:rsidRDefault="00781D54" w:rsidP="000B156A">
            <w:pPr>
              <w:pStyle w:val="23"/>
              <w:numPr>
                <w:ilvl w:val="0"/>
                <w:numId w:val="6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J</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(三十一)</w:t>
            </w:r>
          </w:p>
        </w:tc>
        <w:tc>
          <w:tcPr>
            <w:tcW w:w="4612" w:type="dxa"/>
            <w:shd w:val="clear" w:color="auto" w:fill="auto"/>
          </w:tcPr>
          <w:p w:rsidR="00DB56EE"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為充實離島、偏鄉醫師人力，衛生福利部持續辦理公費生計畫，截至</w:t>
            </w:r>
            <w:r w:rsidRPr="0089504E">
              <w:rPr>
                <w:rFonts w:ascii="Times New Roman" w:hAnsi="Times New Roman" w:cs="Times New Roman"/>
                <w:color w:val="auto"/>
              </w:rPr>
              <w:t>109</w:t>
            </w:r>
            <w:r w:rsidRPr="0089504E">
              <w:rPr>
                <w:rFonts w:ascii="Times New Roman" w:hAnsi="Times New Roman" w:cs="Times New Roman" w:hint="eastAsia"/>
                <w:color w:val="auto"/>
              </w:rPr>
              <w:t>年止累計招生培育</w:t>
            </w:r>
            <w:r w:rsidRPr="0089504E">
              <w:rPr>
                <w:rFonts w:ascii="Times New Roman" w:hAnsi="Times New Roman" w:cs="Times New Roman"/>
                <w:color w:val="auto"/>
              </w:rPr>
              <w:t>1,192</w:t>
            </w:r>
            <w:r w:rsidRPr="0089504E">
              <w:rPr>
                <w:rFonts w:ascii="Times New Roman" w:hAnsi="Times New Roman" w:cs="Times New Roman" w:hint="eastAsia"/>
                <w:color w:val="auto"/>
              </w:rPr>
              <w:t>位醫事公費生，含</w:t>
            </w:r>
            <w:r w:rsidRPr="0089504E">
              <w:rPr>
                <w:rFonts w:ascii="Times New Roman" w:hAnsi="Times New Roman" w:cs="Times New Roman"/>
                <w:color w:val="auto"/>
              </w:rPr>
              <w:t>631</w:t>
            </w:r>
            <w:r w:rsidRPr="0089504E">
              <w:rPr>
                <w:rFonts w:ascii="Times New Roman" w:hAnsi="Times New Roman" w:cs="Times New Roman" w:hint="eastAsia"/>
                <w:color w:val="auto"/>
              </w:rPr>
              <w:t>位原住民籍、</w:t>
            </w:r>
            <w:r w:rsidRPr="0089504E">
              <w:rPr>
                <w:rFonts w:ascii="Times New Roman" w:hAnsi="Times New Roman" w:cs="Times New Roman"/>
                <w:color w:val="auto"/>
              </w:rPr>
              <w:t>555</w:t>
            </w:r>
            <w:r w:rsidRPr="0089504E">
              <w:rPr>
                <w:rFonts w:ascii="Times New Roman" w:hAnsi="Times New Roman" w:cs="Times New Roman" w:hint="eastAsia"/>
                <w:color w:val="auto"/>
              </w:rPr>
              <w:t>名離島籍及</w:t>
            </w:r>
            <w:r w:rsidRPr="0089504E">
              <w:rPr>
                <w:rFonts w:ascii="Times New Roman" w:hAnsi="Times New Roman" w:cs="Times New Roman"/>
                <w:color w:val="auto"/>
              </w:rPr>
              <w:t>6</w:t>
            </w:r>
            <w:r w:rsidRPr="0089504E">
              <w:rPr>
                <w:rFonts w:ascii="Times New Roman" w:hAnsi="Times New Roman" w:cs="Times New Roman" w:hint="eastAsia"/>
                <w:color w:val="auto"/>
              </w:rPr>
              <w:t>名偏鄉籍等醫事公費生。經查，以往計畫截至</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7</w:t>
            </w:r>
            <w:r w:rsidRPr="0089504E">
              <w:rPr>
                <w:rFonts w:ascii="Times New Roman" w:hAnsi="Times New Roman" w:cs="Times New Roman" w:hint="eastAsia"/>
                <w:color w:val="auto"/>
              </w:rPr>
              <w:t>月底止服務期滿之公費醫師人數計</w:t>
            </w:r>
            <w:r w:rsidRPr="0089504E">
              <w:rPr>
                <w:rFonts w:ascii="Times New Roman" w:hAnsi="Times New Roman" w:cs="Times New Roman"/>
                <w:color w:val="auto"/>
              </w:rPr>
              <w:t>182</w:t>
            </w:r>
            <w:r w:rsidRPr="0089504E">
              <w:rPr>
                <w:rFonts w:ascii="Times New Roman" w:hAnsi="Times New Roman" w:cs="Times New Roman" w:hint="eastAsia"/>
                <w:color w:val="auto"/>
              </w:rPr>
              <w:t>名，留任</w:t>
            </w:r>
            <w:r w:rsidRPr="0089504E">
              <w:rPr>
                <w:rFonts w:ascii="Times New Roman" w:hAnsi="Times New Roman" w:cs="Times New Roman"/>
                <w:color w:val="auto"/>
              </w:rPr>
              <w:t>127</w:t>
            </w:r>
            <w:r w:rsidRPr="0089504E">
              <w:rPr>
                <w:rFonts w:ascii="Times New Roman" w:hAnsi="Times New Roman" w:cs="Times New Roman" w:hint="eastAsia"/>
                <w:color w:val="auto"/>
              </w:rPr>
              <w:t>名，平均留任率</w:t>
            </w:r>
            <w:r w:rsidRPr="0089504E">
              <w:rPr>
                <w:rFonts w:ascii="Times New Roman" w:hAnsi="Times New Roman" w:cs="Times New Roman"/>
                <w:color w:val="auto"/>
              </w:rPr>
              <w:t>70%</w:t>
            </w:r>
            <w:r w:rsidRPr="0089504E">
              <w:rPr>
                <w:rFonts w:ascii="Times New Roman" w:hAnsi="Times New Roman" w:cs="Times New Roman" w:hint="eastAsia"/>
                <w:color w:val="auto"/>
              </w:rPr>
              <w:t>，但外科、婦產科及急診醫學科之留任比率皆僅</w:t>
            </w:r>
            <w:r w:rsidRPr="0089504E">
              <w:rPr>
                <w:rFonts w:ascii="Times New Roman" w:hAnsi="Times New Roman" w:cs="Times New Roman"/>
                <w:color w:val="auto"/>
              </w:rPr>
              <w:t>50%</w:t>
            </w:r>
            <w:r w:rsidRPr="0089504E">
              <w:rPr>
                <w:rFonts w:ascii="Times New Roman" w:hAnsi="Times New Roman" w:cs="Times New Roman" w:hint="eastAsia"/>
                <w:color w:val="auto"/>
              </w:rPr>
              <w:t>，部分科別甚至無人留任。再者，過往對於公費生契約內容多有爭議，對於偏鄉、離島地區之醫療人力補充是否單靠公費生制度補強，外界亦多有評論，實有必要通盤檢討相關措施之推動成效。爰此，要求衛生福利部就提升公費醫師留任意願及公費生制度通盤檢討，並向</w:t>
            </w:r>
          </w:p>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立法院社會福利及衛生環境委員會提出書面報告。</w:t>
            </w:r>
          </w:p>
        </w:tc>
        <w:tc>
          <w:tcPr>
            <w:tcW w:w="4466" w:type="dxa"/>
            <w:shd w:val="clear" w:color="auto" w:fill="auto"/>
          </w:tcPr>
          <w:p w:rsidR="00781D54" w:rsidRPr="0089504E" w:rsidRDefault="004F6510" w:rsidP="00C12C60">
            <w:pPr>
              <w:pStyle w:val="23"/>
              <w:numPr>
                <w:ilvl w:val="0"/>
                <w:numId w:val="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本部持續</w:t>
            </w:r>
            <w:r w:rsidR="00781D54" w:rsidRPr="0089504E">
              <w:rPr>
                <w:rFonts w:ascii="Times New Roman" w:hAnsi="Times New Roman" w:cs="Times New Roman" w:hint="eastAsia"/>
                <w:color w:val="auto"/>
              </w:rPr>
              <w:t>檢討</w:t>
            </w:r>
            <w:r w:rsidRPr="0089504E">
              <w:rPr>
                <w:rFonts w:ascii="Times New Roman" w:hAnsi="Times New Roman" w:cs="Times New Roman" w:hint="eastAsia"/>
                <w:color w:val="auto"/>
              </w:rPr>
              <w:t>公費醫師分發服務機制、修訂</w:t>
            </w:r>
            <w:r w:rsidR="00781D54" w:rsidRPr="0089504E">
              <w:rPr>
                <w:rFonts w:ascii="Times New Roman" w:hAnsi="Times New Roman" w:cs="Times New Roman" w:hint="eastAsia"/>
                <w:color w:val="auto"/>
              </w:rPr>
              <w:t>公費生契約書及管理要點</w:t>
            </w:r>
            <w:r w:rsidRPr="0089504E">
              <w:rPr>
                <w:rFonts w:ascii="Times New Roman" w:hAnsi="Times New Roman" w:cs="Times New Roman" w:hint="eastAsia"/>
                <w:color w:val="auto"/>
              </w:rPr>
              <w:t>，並</w:t>
            </w:r>
            <w:r w:rsidR="00781D54" w:rsidRPr="0089504E">
              <w:rPr>
                <w:rFonts w:ascii="Times New Roman" w:hAnsi="Times New Roman" w:cs="Times New Roman" w:hint="eastAsia"/>
                <w:color w:val="auto"/>
              </w:rPr>
              <w:t>辦理</w:t>
            </w:r>
            <w:r w:rsidR="00451212">
              <w:rPr>
                <w:rFonts w:ascii="Times New Roman" w:hAnsi="Times New Roman" w:cs="Times New Roman" w:hint="eastAsia"/>
                <w:color w:val="auto"/>
              </w:rPr>
              <w:t>「</w:t>
            </w:r>
            <w:r w:rsidR="00781D54" w:rsidRPr="0089504E">
              <w:rPr>
                <w:rFonts w:ascii="Times New Roman" w:hAnsi="Times New Roman" w:cs="Times New Roman" w:hint="eastAsia"/>
                <w:color w:val="auto"/>
              </w:rPr>
              <w:t>公費生輔導計畫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及</w:t>
            </w:r>
            <w:r w:rsidR="00451212">
              <w:rPr>
                <w:rFonts w:ascii="Times New Roman" w:hAnsi="Times New Roman" w:cs="Times New Roman" w:hint="eastAsia"/>
                <w:color w:val="auto"/>
              </w:rPr>
              <w:t>「</w:t>
            </w:r>
            <w:r w:rsidR="00781D54" w:rsidRPr="0089504E">
              <w:rPr>
                <w:rFonts w:ascii="Times New Roman" w:hAnsi="Times New Roman" w:cs="Times New Roman" w:hint="eastAsia"/>
                <w:color w:val="auto"/>
              </w:rPr>
              <w:t>偏鄉公費醫師留任獎勵計畫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，強化保障公費醫師權益，提升留任意願。</w:t>
            </w:r>
          </w:p>
          <w:p w:rsidR="004F6510" w:rsidRPr="0089504E" w:rsidRDefault="004F6510" w:rsidP="00C12C60">
            <w:pPr>
              <w:pStyle w:val="23"/>
              <w:numPr>
                <w:ilvl w:val="0"/>
                <w:numId w:val="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14</w:t>
            </w:r>
            <w:r w:rsidRPr="0089504E">
              <w:rPr>
                <w:rFonts w:ascii="Times New Roman" w:hAnsi="Times New Roman" w:cs="Times New Roman" w:hint="eastAsia"/>
                <w:color w:val="auto"/>
              </w:rPr>
              <w:t>日</w:t>
            </w:r>
            <w:r w:rsidR="00A253DB" w:rsidRPr="0089504E">
              <w:rPr>
                <w:rFonts w:ascii="Times New Roman" w:hAnsi="Times New Roman" w:cs="Times New Roman" w:hint="eastAsia"/>
                <w:color w:val="auto"/>
              </w:rPr>
              <w:t>以</w:t>
            </w:r>
            <w:r w:rsidRPr="0089504E">
              <w:rPr>
                <w:rFonts w:ascii="Times New Roman" w:hAnsi="Times New Roman" w:cs="Times New Roman" w:hint="eastAsia"/>
                <w:color w:val="auto"/>
              </w:rPr>
              <w:t>衛部照字第</w:t>
            </w:r>
            <w:r w:rsidRPr="0089504E">
              <w:rPr>
                <w:rFonts w:ascii="Times New Roman" w:hAnsi="Times New Roman" w:cs="Times New Roman"/>
                <w:color w:val="auto"/>
              </w:rPr>
              <w:t>1121560296</w:t>
            </w:r>
            <w:r w:rsidRPr="0089504E">
              <w:rPr>
                <w:rFonts w:ascii="Times New Roman" w:hAnsi="Times New Roman" w:cs="Times New Roman" w:hint="eastAsia"/>
                <w:color w:val="auto"/>
              </w:rPr>
              <w:t>號函送書面報告予立法院，並副知社會福利及衛生環境委員會。</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(三十二)</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年度衛生福利部「科技業務」項下「科技發展工作」預算編列</w:t>
            </w:r>
            <w:r w:rsidRPr="0089504E">
              <w:rPr>
                <w:rFonts w:ascii="Times New Roman" w:hAnsi="Times New Roman" w:cs="Times New Roman"/>
                <w:color w:val="auto"/>
              </w:rPr>
              <w:t>9</w:t>
            </w:r>
            <w:r w:rsidRPr="0089504E">
              <w:rPr>
                <w:rFonts w:ascii="Times New Roman" w:hAnsi="Times New Roman" w:cs="Times New Roman" w:hint="eastAsia"/>
                <w:color w:val="auto"/>
              </w:rPr>
              <w:t>億</w:t>
            </w:r>
            <w:r w:rsidRPr="0089504E">
              <w:rPr>
                <w:rFonts w:ascii="Times New Roman" w:hAnsi="Times New Roman" w:cs="Times New Roman"/>
                <w:color w:val="auto"/>
              </w:rPr>
              <w:t>6,352</w:t>
            </w:r>
            <w:r w:rsidRPr="0089504E">
              <w:rPr>
                <w:rFonts w:ascii="Times New Roman" w:hAnsi="Times New Roman" w:cs="Times New Roman" w:hint="eastAsia"/>
                <w:color w:val="auto"/>
              </w:rPr>
              <w:t>萬</w:t>
            </w:r>
            <w:r w:rsidRPr="0089504E">
              <w:rPr>
                <w:rFonts w:ascii="Times New Roman" w:hAnsi="Times New Roman" w:cs="Times New Roman"/>
                <w:color w:val="auto"/>
              </w:rPr>
              <w:t>6</w:t>
            </w:r>
            <w:r w:rsidRPr="0089504E">
              <w:rPr>
                <w:rFonts w:ascii="Times New Roman" w:hAnsi="Times New Roman" w:cs="Times New Roman" w:hint="eastAsia"/>
                <w:color w:val="auto"/>
              </w:rPr>
              <w:t>千元，依預算書所呈，「委辦費」占比過高。又衛生福利部歷年委辦費用比例偏高，「委辦費」占「業務費」比率從</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65.42%</w:t>
            </w:r>
            <w:r w:rsidRPr="0089504E">
              <w:rPr>
                <w:rFonts w:ascii="Times New Roman" w:hAnsi="Times New Roman" w:cs="Times New Roman" w:hint="eastAsia"/>
                <w:color w:val="auto"/>
              </w:rPr>
              <w:t>增長至</w:t>
            </w:r>
            <w:r w:rsidRPr="0089504E">
              <w:rPr>
                <w:rFonts w:ascii="Times New Roman" w:hAnsi="Times New Roman" w:cs="Times New Roman"/>
                <w:color w:val="auto"/>
              </w:rPr>
              <w:t>112</w:t>
            </w:r>
            <w:r w:rsidRPr="0089504E">
              <w:rPr>
                <w:rFonts w:ascii="Times New Roman" w:hAnsi="Times New Roman" w:cs="Times New Roman" w:hint="eastAsia"/>
                <w:color w:val="auto"/>
              </w:rPr>
              <w:t>年之</w:t>
            </w:r>
            <w:r w:rsidRPr="0089504E">
              <w:rPr>
                <w:rFonts w:ascii="Times New Roman" w:hAnsi="Times New Roman" w:cs="Times New Roman"/>
                <w:color w:val="auto"/>
              </w:rPr>
              <w:t>67.44%</w:t>
            </w:r>
            <w:r w:rsidRPr="0089504E">
              <w:rPr>
                <w:rFonts w:ascii="Times New Roman" w:hAnsi="Times New Roman" w:cs="Times New Roman" w:hint="eastAsia"/>
                <w:color w:val="auto"/>
              </w:rPr>
              <w:t>，金額由</w:t>
            </w:r>
            <w:r w:rsidRPr="0089504E">
              <w:rPr>
                <w:rFonts w:ascii="Times New Roman" w:hAnsi="Times New Roman" w:cs="Times New Roman"/>
                <w:color w:val="auto"/>
              </w:rPr>
              <w:t>110</w:t>
            </w:r>
            <w:r w:rsidRPr="0089504E">
              <w:rPr>
                <w:rFonts w:ascii="Times New Roman" w:hAnsi="Times New Roman" w:cs="Times New Roman" w:hint="eastAsia"/>
                <w:color w:val="auto"/>
              </w:rPr>
              <w:t>年之</w:t>
            </w:r>
            <w:r w:rsidRPr="0089504E">
              <w:rPr>
                <w:rFonts w:ascii="Times New Roman" w:hAnsi="Times New Roman" w:cs="Times New Roman"/>
                <w:color w:val="auto"/>
              </w:rPr>
              <w:t>9</w:t>
            </w:r>
            <w:r w:rsidRPr="0089504E">
              <w:rPr>
                <w:rFonts w:ascii="Times New Roman" w:hAnsi="Times New Roman" w:cs="Times New Roman" w:hint="eastAsia"/>
                <w:color w:val="auto"/>
              </w:rPr>
              <w:t>億</w:t>
            </w:r>
            <w:r w:rsidRPr="0089504E">
              <w:rPr>
                <w:rFonts w:ascii="Times New Roman" w:hAnsi="Times New Roman" w:cs="Times New Roman"/>
                <w:color w:val="auto"/>
              </w:rPr>
              <w:t>1,381</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千元，增長至</w:t>
            </w:r>
            <w:r w:rsidRPr="0089504E">
              <w:rPr>
                <w:rFonts w:ascii="Times New Roman" w:hAnsi="Times New Roman" w:cs="Times New Roman"/>
                <w:color w:val="auto"/>
              </w:rPr>
              <w:t>112</w:t>
            </w:r>
            <w:r w:rsidRPr="0089504E">
              <w:rPr>
                <w:rFonts w:ascii="Times New Roman" w:hAnsi="Times New Roman" w:cs="Times New Roman" w:hint="eastAsia"/>
                <w:color w:val="auto"/>
              </w:rPr>
              <w:t>年之</w:t>
            </w:r>
            <w:r w:rsidRPr="0089504E">
              <w:rPr>
                <w:rFonts w:ascii="Times New Roman" w:hAnsi="Times New Roman" w:cs="Times New Roman"/>
                <w:color w:val="auto"/>
              </w:rPr>
              <w:t>11</w:t>
            </w:r>
            <w:r w:rsidRPr="0089504E">
              <w:rPr>
                <w:rFonts w:ascii="Times New Roman" w:hAnsi="Times New Roman" w:cs="Times New Roman" w:hint="eastAsia"/>
                <w:color w:val="auto"/>
              </w:rPr>
              <w:t>億</w:t>
            </w:r>
            <w:r w:rsidRPr="0089504E">
              <w:rPr>
                <w:rFonts w:ascii="Times New Roman" w:hAnsi="Times New Roman" w:cs="Times New Roman"/>
                <w:color w:val="auto"/>
              </w:rPr>
              <w:t>7,984</w:t>
            </w:r>
            <w:r w:rsidRPr="0089504E">
              <w:rPr>
                <w:rFonts w:ascii="Times New Roman" w:hAnsi="Times New Roman" w:cs="Times New Roman" w:hint="eastAsia"/>
                <w:color w:val="auto"/>
              </w:rPr>
              <w:t>萬</w:t>
            </w:r>
            <w:r w:rsidRPr="0089504E">
              <w:rPr>
                <w:rFonts w:ascii="Times New Roman" w:hAnsi="Times New Roman" w:cs="Times New Roman"/>
                <w:color w:val="auto"/>
              </w:rPr>
              <w:t>1</w:t>
            </w:r>
            <w:r w:rsidRPr="0089504E">
              <w:rPr>
                <w:rFonts w:ascii="Times New Roman" w:hAnsi="Times New Roman" w:cs="Times New Roman" w:hint="eastAsia"/>
                <w:color w:val="auto"/>
              </w:rPr>
              <w:t>千元，連年編列高額委辦經費，長年以來該作法是否影響執行業務核心能力，不無疑問？甚或將監督、評估、審核業務亦委託民間辦理，致使政府核心職能喪失，亦恐生弊端，爰此，衛生福利部應加強科技發展工作執行。</w:t>
            </w:r>
          </w:p>
        </w:tc>
        <w:tc>
          <w:tcPr>
            <w:tcW w:w="4466" w:type="dxa"/>
            <w:shd w:val="clear" w:color="auto" w:fill="auto"/>
          </w:tcPr>
          <w:p w:rsidR="00781D54" w:rsidRPr="0089504E" w:rsidRDefault="00781D54" w:rsidP="0007767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科技發展工作計畫係以科技政策白皮書為主軸進行整體規劃及評估，依政府採購法規定公開徵求、審查、履約管理及驗收。各項計畫皆依本部訂定之作業流程進行審核、監督及成效評估，使計畫符合預期目標。</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(三十三)</w:t>
            </w:r>
          </w:p>
        </w:tc>
        <w:tc>
          <w:tcPr>
            <w:tcW w:w="4612" w:type="dxa"/>
            <w:shd w:val="clear" w:color="auto" w:fill="auto"/>
          </w:tcPr>
          <w:p w:rsidR="006F25D7" w:rsidRDefault="00781D54" w:rsidP="006F25D7">
            <w:pPr>
              <w:pStyle w:val="23"/>
              <w:spacing w:line="370" w:lineRule="exact"/>
              <w:jc w:val="distribute"/>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年度衛生福利部「科技業務」項下「科技發展工作」之「健康醫藥生技轉譯臨床推動計畫」預算編列</w:t>
            </w:r>
            <w:r w:rsidRPr="0089504E">
              <w:rPr>
                <w:rFonts w:ascii="Times New Roman" w:hAnsi="Times New Roman" w:cs="Times New Roman"/>
                <w:color w:val="auto"/>
              </w:rPr>
              <w:t>5</w:t>
            </w:r>
            <w:r w:rsidRPr="0089504E">
              <w:rPr>
                <w:rFonts w:ascii="Times New Roman" w:hAnsi="Times New Roman" w:cs="Times New Roman" w:hint="eastAsia"/>
                <w:color w:val="auto"/>
              </w:rPr>
              <w:t>億</w:t>
            </w:r>
            <w:r w:rsidRPr="0089504E">
              <w:rPr>
                <w:rFonts w:ascii="Times New Roman" w:hAnsi="Times New Roman" w:cs="Times New Roman"/>
                <w:color w:val="auto"/>
              </w:rPr>
              <w:t>4,996</w:t>
            </w:r>
            <w:r w:rsidRPr="0089504E">
              <w:rPr>
                <w:rFonts w:ascii="Times New Roman" w:hAnsi="Times New Roman" w:cs="Times New Roman" w:hint="eastAsia"/>
                <w:color w:val="auto"/>
              </w:rPr>
              <w:t>萬</w:t>
            </w:r>
            <w:r w:rsidRPr="0089504E">
              <w:rPr>
                <w:rFonts w:ascii="Times New Roman" w:hAnsi="Times New Roman" w:cs="Times New Roman"/>
                <w:color w:val="auto"/>
              </w:rPr>
              <w:t>1</w:t>
            </w:r>
            <w:r w:rsidRPr="0089504E">
              <w:rPr>
                <w:rFonts w:ascii="Times New Roman" w:hAnsi="Times New Roman" w:cs="Times New Roman" w:hint="eastAsia"/>
                <w:color w:val="auto"/>
              </w:rPr>
              <w:t>千元，較</w:t>
            </w:r>
            <w:r w:rsidRPr="0089504E">
              <w:rPr>
                <w:rFonts w:ascii="Times New Roman" w:hAnsi="Times New Roman" w:cs="Times New Roman"/>
                <w:color w:val="auto"/>
              </w:rPr>
              <w:t>111</w:t>
            </w:r>
            <w:r w:rsidRPr="0089504E">
              <w:rPr>
                <w:rFonts w:ascii="Times New Roman" w:hAnsi="Times New Roman" w:cs="Times New Roman" w:hint="eastAsia"/>
                <w:color w:val="auto"/>
              </w:rPr>
              <w:t>年度預算寬列近</w:t>
            </w:r>
            <w:r w:rsidRPr="0089504E">
              <w:rPr>
                <w:rFonts w:ascii="Times New Roman" w:hAnsi="Times New Roman" w:cs="Times New Roman"/>
                <w:color w:val="auto"/>
              </w:rPr>
              <w:t>8,000</w:t>
            </w:r>
            <w:r w:rsidRPr="0089504E">
              <w:rPr>
                <w:rFonts w:ascii="Times New Roman" w:hAnsi="Times New Roman" w:cs="Times New Roman" w:hint="eastAsia"/>
                <w:color w:val="auto"/>
              </w:rPr>
              <w:t>萬元。其中捐助財團法人醫藥品查驗中心執行新興醫療科技與衛生福利政策效益評估，</w:t>
            </w:r>
            <w:r w:rsidRPr="0089504E">
              <w:rPr>
                <w:rFonts w:ascii="Times New Roman" w:hAnsi="Times New Roman" w:cs="Times New Roman"/>
                <w:color w:val="auto"/>
              </w:rPr>
              <w:t>110</w:t>
            </w:r>
            <w:r w:rsidRPr="0089504E">
              <w:rPr>
                <w:rFonts w:ascii="Times New Roman" w:hAnsi="Times New Roman" w:cs="Times New Roman" w:hint="eastAsia"/>
                <w:color w:val="auto"/>
              </w:rPr>
              <w:t>年度編列</w:t>
            </w:r>
            <w:r w:rsidRPr="0089504E">
              <w:rPr>
                <w:rFonts w:ascii="Times New Roman" w:hAnsi="Times New Roman" w:cs="Times New Roman"/>
                <w:color w:val="auto"/>
              </w:rPr>
              <w:t>2,373</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w:t>
            </w:r>
            <w:r w:rsidRPr="0089504E">
              <w:rPr>
                <w:rFonts w:ascii="Times New Roman" w:hAnsi="Times New Roman" w:cs="Times New Roman"/>
                <w:color w:val="auto"/>
              </w:rPr>
              <w:t>111</w:t>
            </w:r>
            <w:r w:rsidRPr="0089504E">
              <w:rPr>
                <w:rFonts w:ascii="Times New Roman" w:hAnsi="Times New Roman" w:cs="Times New Roman" w:hint="eastAsia"/>
                <w:color w:val="auto"/>
              </w:rPr>
              <w:t>年度編列</w:t>
            </w:r>
            <w:r w:rsidRPr="0089504E">
              <w:rPr>
                <w:rFonts w:ascii="Times New Roman" w:hAnsi="Times New Roman" w:cs="Times New Roman"/>
                <w:color w:val="auto"/>
              </w:rPr>
              <w:t>2,233</w:t>
            </w:r>
            <w:r w:rsidRPr="0089504E">
              <w:rPr>
                <w:rFonts w:ascii="Times New Roman" w:hAnsi="Times New Roman" w:cs="Times New Roman" w:hint="eastAsia"/>
                <w:color w:val="auto"/>
              </w:rPr>
              <w:t>萬元、</w:t>
            </w:r>
            <w:r w:rsidRPr="0089504E">
              <w:rPr>
                <w:rFonts w:ascii="Times New Roman" w:hAnsi="Times New Roman" w:cs="Times New Roman"/>
                <w:color w:val="auto"/>
              </w:rPr>
              <w:t>112</w:t>
            </w:r>
            <w:r w:rsidRPr="0089504E">
              <w:rPr>
                <w:rFonts w:ascii="Times New Roman" w:hAnsi="Times New Roman" w:cs="Times New Roman" w:hint="eastAsia"/>
                <w:color w:val="auto"/>
              </w:rPr>
              <w:t>年度編列</w:t>
            </w:r>
            <w:r w:rsidRPr="0089504E">
              <w:rPr>
                <w:rFonts w:ascii="Times New Roman" w:hAnsi="Times New Roman" w:cs="Times New Roman"/>
                <w:color w:val="auto"/>
              </w:rPr>
              <w:t>1,500</w:t>
            </w:r>
            <w:r w:rsidRPr="0089504E">
              <w:rPr>
                <w:rFonts w:ascii="Times New Roman" w:hAnsi="Times New Roman" w:cs="Times New Roman" w:hint="eastAsia"/>
                <w:color w:val="auto"/>
              </w:rPr>
              <w:t>萬元，近</w:t>
            </w:r>
            <w:r w:rsidRPr="0089504E">
              <w:rPr>
                <w:rFonts w:ascii="Times New Roman" w:hAnsi="Times New Roman" w:cs="Times New Roman"/>
                <w:color w:val="auto"/>
              </w:rPr>
              <w:t>3</w:t>
            </w:r>
            <w:r w:rsidRPr="0089504E">
              <w:rPr>
                <w:rFonts w:ascii="Times New Roman" w:hAnsi="Times New Roman" w:cs="Times New Roman" w:hint="eastAsia"/>
                <w:color w:val="auto"/>
              </w:rPr>
              <w:t>年度預算增減幅度過大，且預算執行之效益評估、政策參採率等資料付之闕如；又建置早期臨床試驗法規科學研發策略指導原則計畫亦有相同情形。再者，連續</w:t>
            </w:r>
            <w:r w:rsidRPr="0089504E">
              <w:rPr>
                <w:rFonts w:ascii="Times New Roman" w:hAnsi="Times New Roman" w:cs="Times New Roman"/>
                <w:color w:val="auto"/>
              </w:rPr>
              <w:t>3</w:t>
            </w:r>
            <w:r w:rsidRPr="0089504E">
              <w:rPr>
                <w:rFonts w:ascii="Times New Roman" w:hAnsi="Times New Roman" w:cs="Times New Roman" w:hint="eastAsia"/>
                <w:color w:val="auto"/>
              </w:rPr>
              <w:t>年以上編列執行真實世界數據醫藥應用科技評估計畫，預算規模為</w:t>
            </w:r>
            <w:r w:rsidRPr="0089504E">
              <w:rPr>
                <w:rFonts w:ascii="Times New Roman" w:hAnsi="Times New Roman" w:cs="Times New Roman"/>
                <w:color w:val="auto"/>
              </w:rPr>
              <w:t>2,500</w:t>
            </w:r>
            <w:r w:rsidRPr="0089504E">
              <w:rPr>
                <w:rFonts w:ascii="Times New Roman" w:hAnsi="Times New Roman" w:cs="Times New Roman" w:hint="eastAsia"/>
                <w:color w:val="auto"/>
              </w:rPr>
              <w:t>萬元至</w:t>
            </w:r>
            <w:r w:rsidRPr="0089504E">
              <w:rPr>
                <w:rFonts w:ascii="Times New Roman" w:hAnsi="Times New Roman" w:cs="Times New Roman"/>
                <w:color w:val="auto"/>
              </w:rPr>
              <w:t>2,950</w:t>
            </w:r>
            <w:r w:rsidRPr="0089504E">
              <w:rPr>
                <w:rFonts w:ascii="Times New Roman" w:hAnsi="Times New Roman" w:cs="Times New Roman" w:hint="eastAsia"/>
                <w:color w:val="auto"/>
              </w:rPr>
              <w:t>萬元，然我國目前實際應用真實世界數據於醫藥應用上案件增長幅度為何？委辦單位是否訂有關鍵績效指標、策略性指標、指標衡量標準、方法，亦未見說明。又辦理健康大數據基盤建置協調精進規劃與科研數據加值運用試行，其預算編列</w:t>
            </w:r>
            <w:r w:rsidRPr="0089504E">
              <w:rPr>
                <w:rFonts w:ascii="Times New Roman" w:hAnsi="Times New Roman" w:cs="Times New Roman"/>
                <w:color w:val="auto"/>
              </w:rPr>
              <w:t>5,522</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千元較</w:t>
            </w:r>
            <w:r w:rsidRPr="0089504E">
              <w:rPr>
                <w:rFonts w:ascii="Times New Roman" w:hAnsi="Times New Roman" w:cs="Times New Roman"/>
                <w:color w:val="auto"/>
              </w:rPr>
              <w:t>111</w:t>
            </w:r>
            <w:r w:rsidRPr="0089504E">
              <w:rPr>
                <w:rFonts w:ascii="Times New Roman" w:hAnsi="Times New Roman" w:cs="Times New Roman" w:hint="eastAsia"/>
                <w:color w:val="auto"/>
              </w:rPr>
              <w:t>年度增長一倍以上，顯不合理；另精準再生醫療技術及核酸藥物關技術引進策略指引與法規輔導計畫，於再生二法未通過前連年編列預算，且預算規模亦較前一年擴增一倍以上，顯不恰當，爰建議衛生福利部應依實際需求編列預算並積極強化各計畫推動</w:t>
            </w:r>
          </w:p>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成效。</w:t>
            </w:r>
          </w:p>
        </w:tc>
        <w:tc>
          <w:tcPr>
            <w:tcW w:w="4466" w:type="dxa"/>
            <w:shd w:val="clear" w:color="auto" w:fill="auto"/>
          </w:tcPr>
          <w:p w:rsidR="00781D54" w:rsidRPr="0089504E" w:rsidRDefault="00077673" w:rsidP="0007767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本部</w:t>
            </w:r>
            <w:r w:rsidR="004F6510" w:rsidRPr="0089504E">
              <w:rPr>
                <w:rFonts w:ascii="Times New Roman" w:hAnsi="Times New Roman" w:cs="Times New Roman" w:hint="eastAsia"/>
                <w:color w:val="auto"/>
              </w:rPr>
              <w:t>依</w:t>
            </w:r>
            <w:r w:rsidRPr="0089504E">
              <w:rPr>
                <w:rFonts w:ascii="Times New Roman" w:hAnsi="Times New Roman" w:cs="Times New Roman" w:hint="eastAsia"/>
                <w:color w:val="auto"/>
              </w:rPr>
              <w:t>關鍵績效指標、策略性指標、指標衡量標準</w:t>
            </w:r>
            <w:r w:rsidR="004F6510" w:rsidRPr="0089504E">
              <w:rPr>
                <w:rFonts w:ascii="Times New Roman" w:hAnsi="Times New Roman" w:cs="Times New Roman" w:hint="eastAsia"/>
                <w:color w:val="auto"/>
              </w:rPr>
              <w:t>等</w:t>
            </w:r>
            <w:r w:rsidRPr="0089504E">
              <w:rPr>
                <w:rFonts w:ascii="Times New Roman" w:hAnsi="Times New Roman" w:cs="Times New Roman" w:hint="eastAsia"/>
                <w:color w:val="auto"/>
              </w:rPr>
              <w:t>，</w:t>
            </w:r>
            <w:r w:rsidR="004F6510" w:rsidRPr="0089504E">
              <w:rPr>
                <w:rFonts w:ascii="Times New Roman" w:hAnsi="Times New Roman" w:cs="Times New Roman" w:hint="eastAsia"/>
                <w:color w:val="auto"/>
              </w:rPr>
              <w:t>監督及管考各項計畫執行情形，</w:t>
            </w:r>
            <w:r w:rsidRPr="0089504E">
              <w:rPr>
                <w:rFonts w:ascii="Times New Roman" w:hAnsi="Times New Roman" w:cs="Times New Roman" w:hint="eastAsia"/>
                <w:color w:val="auto"/>
              </w:rPr>
              <w:t>確保計畫執行效益。</w:t>
            </w:r>
            <w:r w:rsidRPr="0089504E">
              <w:rPr>
                <w:rFonts w:ascii="Times New Roman" w:hAnsi="Times New Roman" w:cs="Times New Roman" w:hint="eastAsia"/>
                <w:color w:val="auto"/>
              </w:rPr>
              <w:t>  </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(三十四)</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年度衛生福利部「科技業務」項下「科技發展工作」之「永續提供高品質健康醫療服務」預算編列</w:t>
            </w:r>
            <w:r w:rsidRPr="0089504E">
              <w:rPr>
                <w:rFonts w:ascii="Times New Roman" w:hAnsi="Times New Roman" w:cs="Times New Roman"/>
                <w:color w:val="auto"/>
              </w:rPr>
              <w:t>1</w:t>
            </w:r>
            <w:r w:rsidRPr="0089504E">
              <w:rPr>
                <w:rFonts w:ascii="Times New Roman" w:hAnsi="Times New Roman" w:cs="Times New Roman" w:hint="eastAsia"/>
                <w:color w:val="auto"/>
              </w:rPr>
              <w:t>億</w:t>
            </w:r>
            <w:r w:rsidRPr="0089504E">
              <w:rPr>
                <w:rFonts w:ascii="Times New Roman" w:hAnsi="Times New Roman" w:cs="Times New Roman"/>
                <w:color w:val="auto"/>
              </w:rPr>
              <w:t>1,585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千元，較</w:t>
            </w:r>
            <w:r w:rsidRPr="0089504E">
              <w:rPr>
                <w:rFonts w:ascii="Times New Roman" w:hAnsi="Times New Roman" w:cs="Times New Roman"/>
                <w:color w:val="auto"/>
              </w:rPr>
              <w:t>111</w:t>
            </w:r>
            <w:r w:rsidRPr="0089504E">
              <w:rPr>
                <w:rFonts w:ascii="Times New Roman" w:hAnsi="Times New Roman" w:cs="Times New Roman" w:hint="eastAsia"/>
                <w:color w:val="auto"/>
              </w:rPr>
              <w:t>年度預算寬列超過</w:t>
            </w:r>
            <w:r w:rsidRPr="0089504E">
              <w:rPr>
                <w:rFonts w:ascii="Times New Roman" w:hAnsi="Times New Roman" w:cs="Times New Roman"/>
                <w:color w:val="auto"/>
              </w:rPr>
              <w:t>3,000</w:t>
            </w:r>
            <w:r w:rsidRPr="0089504E">
              <w:rPr>
                <w:rFonts w:ascii="Times New Roman" w:hAnsi="Times New Roman" w:cs="Times New Roman" w:hint="eastAsia"/>
                <w:color w:val="auto"/>
              </w:rPr>
              <w:t>萬元。其中辦理研發資訊科技運用於心理健康促進計畫、建置互動式心理諮詢平台方案，編列「委辦費」</w:t>
            </w:r>
            <w:r w:rsidRPr="0089504E">
              <w:rPr>
                <w:rFonts w:ascii="Times New Roman" w:hAnsi="Times New Roman" w:cs="Times New Roman"/>
                <w:color w:val="auto"/>
              </w:rPr>
              <w:t>1,415</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惟「精神衛生法」中未有心理健康促進之定義，為避免衛生福利部在無心理健康促進的法規定義下，致使委辦內容不明確、無法達到政策目的，爰衛生福利部應參酌各國或世界衛生組織對於心理健康促進定義，並融入及推動各項補助方案，以符心理健康促進之政策目標。</w:t>
            </w:r>
          </w:p>
        </w:tc>
        <w:tc>
          <w:tcPr>
            <w:tcW w:w="4466" w:type="dxa"/>
            <w:shd w:val="clear" w:color="auto" w:fill="auto"/>
          </w:tcPr>
          <w:p w:rsidR="00781D54" w:rsidRPr="0089504E" w:rsidRDefault="00077673"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本部將研議於</w:t>
            </w:r>
            <w:r w:rsidR="0012088E">
              <w:rPr>
                <w:rFonts w:ascii="Times New Roman" w:hAnsi="Times New Roman" w:cs="Times New Roman" w:hint="eastAsia"/>
                <w:color w:val="auto"/>
              </w:rPr>
              <w:t>「</w:t>
            </w:r>
            <w:r w:rsidRPr="0089504E">
              <w:rPr>
                <w:rFonts w:ascii="Times New Roman" w:hAnsi="Times New Roman" w:cs="Times New Roman" w:hint="eastAsia"/>
                <w:color w:val="auto"/>
              </w:rPr>
              <w:t>精神衛生法施行細則</w:t>
            </w:r>
            <w:r w:rsidR="0012088E">
              <w:rPr>
                <w:rFonts w:ascii="Times New Roman" w:hAnsi="Times New Roman" w:cs="Times New Roman" w:hint="eastAsia"/>
                <w:color w:val="auto"/>
              </w:rPr>
              <w:t>」</w:t>
            </w:r>
            <w:r w:rsidRPr="0089504E">
              <w:rPr>
                <w:rFonts w:ascii="Times New Roman" w:hAnsi="Times New Roman" w:cs="Times New Roman" w:hint="eastAsia"/>
                <w:color w:val="auto"/>
              </w:rPr>
              <w:t>中納入心理健康促進之定義，並視政策目標彈性調整，將其融入及推動各項補助方案，以符推動心理健康促進之實務需求。</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(三十五)</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年度衛生福利部「科技業務」項下「科技發展工作」之「推動中醫藥科技發展計畫」預算編列</w:t>
            </w:r>
            <w:r w:rsidRPr="0089504E">
              <w:rPr>
                <w:rFonts w:ascii="Times New Roman" w:hAnsi="Times New Roman" w:cs="Times New Roman"/>
                <w:color w:val="auto"/>
              </w:rPr>
              <w:t>4,798</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千元，其中國外旅費，依其說明係參加第</w:t>
            </w:r>
            <w:r w:rsidRPr="0089504E">
              <w:rPr>
                <w:rFonts w:ascii="Times New Roman" w:hAnsi="Times New Roman" w:cs="Times New Roman"/>
                <w:color w:val="auto"/>
              </w:rPr>
              <w:t>20</w:t>
            </w:r>
            <w:r w:rsidRPr="0089504E">
              <w:rPr>
                <w:rFonts w:ascii="Times New Roman" w:hAnsi="Times New Roman" w:cs="Times New Roman" w:hint="eastAsia"/>
                <w:color w:val="auto"/>
              </w:rPr>
              <w:t>屆國際東洋醫學研討會，惟</w:t>
            </w:r>
            <w:r w:rsidRPr="0089504E">
              <w:rPr>
                <w:rFonts w:ascii="Times New Roman" w:hAnsi="Times New Roman" w:cs="Times New Roman"/>
                <w:color w:val="auto"/>
              </w:rPr>
              <w:t>111</w:t>
            </w:r>
            <w:r w:rsidRPr="0089504E">
              <w:rPr>
                <w:rFonts w:ascii="Times New Roman" w:hAnsi="Times New Roman" w:cs="Times New Roman" w:hint="eastAsia"/>
                <w:color w:val="auto"/>
              </w:rPr>
              <w:t>年度預算亦編列該筆費用，且亦是參加第</w:t>
            </w:r>
            <w:r w:rsidRPr="0089504E">
              <w:rPr>
                <w:rFonts w:ascii="Times New Roman" w:hAnsi="Times New Roman" w:cs="Times New Roman"/>
                <w:color w:val="auto"/>
              </w:rPr>
              <w:t>20</w:t>
            </w:r>
            <w:r w:rsidRPr="0089504E">
              <w:rPr>
                <w:rFonts w:ascii="Times New Roman" w:hAnsi="Times New Roman" w:cs="Times New Roman" w:hint="eastAsia"/>
                <w:color w:val="auto"/>
              </w:rPr>
              <w:t>屆，顯有違誤。另外，辦理促進中醫多元發展、建構中醫特色與智慧醫療模式……計畫較</w:t>
            </w:r>
            <w:r w:rsidRPr="0089504E">
              <w:rPr>
                <w:rFonts w:ascii="Times New Roman" w:hAnsi="Times New Roman" w:cs="Times New Roman"/>
                <w:color w:val="auto"/>
              </w:rPr>
              <w:t>111</w:t>
            </w:r>
            <w:r w:rsidRPr="0089504E">
              <w:rPr>
                <w:rFonts w:ascii="Times New Roman" w:hAnsi="Times New Roman" w:cs="Times New Roman" w:hint="eastAsia"/>
                <w:color w:val="auto"/>
              </w:rPr>
              <w:t>年寬列</w:t>
            </w:r>
            <w:r w:rsidRPr="0089504E">
              <w:rPr>
                <w:rFonts w:ascii="Times New Roman" w:hAnsi="Times New Roman" w:cs="Times New Roman"/>
                <w:color w:val="auto"/>
              </w:rPr>
              <w:t>1,100</w:t>
            </w:r>
            <w:r w:rsidRPr="0089504E">
              <w:rPr>
                <w:rFonts w:ascii="Times New Roman" w:hAnsi="Times New Roman" w:cs="Times New Roman" w:hint="eastAsia"/>
                <w:color w:val="auto"/>
              </w:rPr>
              <w:t>餘萬元，顯不合理，爰此，由衛生福利部積極推動中醫藥科技發展工作。</w:t>
            </w:r>
          </w:p>
        </w:tc>
        <w:tc>
          <w:tcPr>
            <w:tcW w:w="4466" w:type="dxa"/>
            <w:shd w:val="clear" w:color="auto" w:fill="auto"/>
          </w:tcPr>
          <w:p w:rsidR="003B0A76" w:rsidRPr="0089504E" w:rsidRDefault="00077673" w:rsidP="00C12C60">
            <w:pPr>
              <w:pStyle w:val="23"/>
              <w:numPr>
                <w:ilvl w:val="0"/>
                <w:numId w:val="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因應新冠肺炎疫情，原定</w:t>
            </w:r>
            <w:r w:rsidRPr="0089504E">
              <w:rPr>
                <w:rFonts w:ascii="Times New Roman" w:hAnsi="Times New Roman" w:cs="Times New Roman"/>
                <w:color w:val="auto"/>
              </w:rPr>
              <w:t>111</w:t>
            </w:r>
            <w:r w:rsidRPr="0089504E">
              <w:rPr>
                <w:rFonts w:ascii="Times New Roman" w:hAnsi="Times New Roman" w:cs="Times New Roman" w:hint="eastAsia"/>
                <w:color w:val="auto"/>
              </w:rPr>
              <w:t>年於韓國舉辦之第</w:t>
            </w:r>
            <w:r w:rsidRPr="0089504E">
              <w:rPr>
                <w:rFonts w:ascii="Times New Roman" w:hAnsi="Times New Roman" w:cs="Times New Roman"/>
                <w:color w:val="auto"/>
              </w:rPr>
              <w:t>20</w:t>
            </w:r>
            <w:r w:rsidRPr="0089504E">
              <w:rPr>
                <w:rFonts w:ascii="Times New Roman" w:hAnsi="Times New Roman" w:cs="Times New Roman" w:hint="eastAsia"/>
                <w:color w:val="auto"/>
              </w:rPr>
              <w:t>屆國際東洋醫學學術大會，延期至</w:t>
            </w:r>
            <w:r w:rsidRPr="0089504E">
              <w:rPr>
                <w:rFonts w:ascii="Times New Roman" w:hAnsi="Times New Roman" w:cs="Times New Roman"/>
                <w:color w:val="auto"/>
              </w:rPr>
              <w:t>112</w:t>
            </w:r>
            <w:r w:rsidRPr="0089504E">
              <w:rPr>
                <w:rFonts w:ascii="Times New Roman" w:hAnsi="Times New Roman" w:cs="Times New Roman" w:hint="eastAsia"/>
                <w:color w:val="auto"/>
              </w:rPr>
              <w:t>年於韓國舉行。</w:t>
            </w:r>
          </w:p>
          <w:p w:rsidR="00781D54" w:rsidRPr="0089504E" w:rsidRDefault="00077673" w:rsidP="00C12C60">
            <w:pPr>
              <w:pStyle w:val="23"/>
              <w:numPr>
                <w:ilvl w:val="0"/>
                <w:numId w:val="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另</w:t>
            </w:r>
            <w:r w:rsidRPr="0089504E">
              <w:rPr>
                <w:rFonts w:ascii="Times New Roman" w:hAnsi="Times New Roman" w:cs="Times New Roman"/>
                <w:color w:val="auto"/>
              </w:rPr>
              <w:t>112</w:t>
            </w:r>
            <w:r w:rsidRPr="0089504E">
              <w:rPr>
                <w:rFonts w:ascii="Times New Roman" w:hAnsi="Times New Roman" w:cs="Times New Roman" w:hint="eastAsia"/>
                <w:color w:val="auto"/>
              </w:rPr>
              <w:t>年新增</w:t>
            </w:r>
            <w:r w:rsidR="00E63AD5" w:rsidRPr="0089504E">
              <w:rPr>
                <w:rFonts w:ascii="Times New Roman" w:hAnsi="Times New Roman" w:cs="Times New Roman" w:hint="eastAsia"/>
                <w:color w:val="auto"/>
              </w:rPr>
              <w:t>辦理</w:t>
            </w:r>
            <w:r w:rsidRPr="0089504E">
              <w:rPr>
                <w:rFonts w:ascii="Times New Roman" w:hAnsi="Times New Roman" w:cs="Times New Roman" w:hint="eastAsia"/>
                <w:color w:val="auto"/>
              </w:rPr>
              <w:t>應用數位科技於中藥材鑑定、</w:t>
            </w:r>
            <w:r w:rsidR="00451212">
              <w:rPr>
                <w:rFonts w:ascii="Times New Roman" w:hAnsi="Times New Roman" w:cs="Times New Roman" w:hint="eastAsia"/>
                <w:color w:val="auto"/>
              </w:rPr>
              <w:t>「</w:t>
            </w:r>
            <w:r w:rsidRPr="0089504E">
              <w:rPr>
                <w:rFonts w:ascii="Times New Roman" w:hAnsi="Times New Roman" w:cs="Times New Roman" w:hint="eastAsia"/>
                <w:color w:val="auto"/>
              </w:rPr>
              <w:t>中藥材溯源追蹤管理先驅計畫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及</w:t>
            </w:r>
            <w:r w:rsidR="00451212">
              <w:rPr>
                <w:rFonts w:ascii="Times New Roman" w:hAnsi="Times New Roman" w:cs="Times New Roman" w:hint="eastAsia"/>
                <w:color w:val="auto"/>
              </w:rPr>
              <w:t>「</w:t>
            </w:r>
            <w:r w:rsidRPr="0089504E">
              <w:rPr>
                <w:rFonts w:ascii="Times New Roman" w:hAnsi="Times New Roman" w:cs="Times New Roman" w:hint="eastAsia"/>
                <w:color w:val="auto"/>
              </w:rPr>
              <w:t>研修中藥材重金屬限量管理計畫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等，有助於提升中醫藥科技研究發展，健全中藥品質管理規範。</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(三十六)</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衛生福利部自</w:t>
            </w:r>
            <w:r w:rsidRPr="0089504E">
              <w:rPr>
                <w:rFonts w:ascii="Times New Roman" w:hAnsi="Times New Roman" w:cs="Times New Roman"/>
                <w:color w:val="auto"/>
              </w:rPr>
              <w:t>93</w:t>
            </w:r>
            <w:r w:rsidRPr="0089504E">
              <w:rPr>
                <w:rFonts w:ascii="Times New Roman" w:hAnsi="Times New Roman" w:cs="Times New Roman" w:hint="eastAsia"/>
                <w:color w:val="auto"/>
              </w:rPr>
              <w:t>年起陸續公告中藥材含異常物質限量基準，以管制有害殘留物，截至</w:t>
            </w:r>
            <w:r w:rsidRPr="0089504E">
              <w:rPr>
                <w:rFonts w:ascii="Times New Roman" w:hAnsi="Times New Roman" w:cs="Times New Roman"/>
                <w:color w:val="auto"/>
              </w:rPr>
              <w:t>110</w:t>
            </w:r>
            <w:r w:rsidRPr="0089504E">
              <w:rPr>
                <w:rFonts w:ascii="Times New Roman" w:hAnsi="Times New Roman" w:cs="Times New Roman" w:hint="eastAsia"/>
                <w:color w:val="auto"/>
              </w:rPr>
              <w:t>年底止，已公告</w:t>
            </w:r>
            <w:r w:rsidRPr="0089504E">
              <w:rPr>
                <w:rFonts w:ascii="Times New Roman" w:hAnsi="Times New Roman" w:cs="Times New Roman"/>
                <w:color w:val="auto"/>
              </w:rPr>
              <w:t>181</w:t>
            </w:r>
            <w:r w:rsidRPr="0089504E">
              <w:rPr>
                <w:rFonts w:ascii="Times New Roman" w:hAnsi="Times New Roman" w:cs="Times New Roman" w:hint="eastAsia"/>
                <w:color w:val="auto"/>
              </w:rPr>
              <w:t>項中藥材含異常物質（農藥、重金屬、黃麴毒素及二氧化硫）限量基準，暨鎘、鉛、砷、汞分項重金屬及二氧化硫等通則基準，其中農藥殘留部分，僅公告</w:t>
            </w:r>
            <w:r w:rsidRPr="0089504E">
              <w:rPr>
                <w:rFonts w:ascii="Times New Roman" w:hAnsi="Times New Roman" w:cs="Times New Roman"/>
                <w:color w:val="auto"/>
              </w:rPr>
              <w:t>16</w:t>
            </w:r>
            <w:r w:rsidRPr="0089504E">
              <w:rPr>
                <w:rFonts w:ascii="Times New Roman" w:hAnsi="Times New Roman" w:cs="Times New Roman" w:hint="eastAsia"/>
                <w:color w:val="auto"/>
              </w:rPr>
              <w:t>項中藥材之</w:t>
            </w:r>
            <w:r w:rsidRPr="0089504E">
              <w:rPr>
                <w:rFonts w:ascii="Times New Roman" w:hAnsi="Times New Roman" w:cs="Times New Roman"/>
                <w:color w:val="auto"/>
              </w:rPr>
              <w:t>3</w:t>
            </w:r>
            <w:r w:rsidRPr="0089504E">
              <w:rPr>
                <w:rFonts w:ascii="Times New Roman" w:hAnsi="Times New Roman" w:cs="Times New Roman" w:hint="eastAsia"/>
                <w:color w:val="auto"/>
              </w:rPr>
              <w:t>種農藥標準。衛生福利部中醫藥司與食品藥物管理署曾於</w:t>
            </w:r>
            <w:r w:rsidRPr="0089504E">
              <w:rPr>
                <w:rFonts w:ascii="Times New Roman" w:hAnsi="Times New Roman" w:cs="Times New Roman"/>
                <w:color w:val="auto"/>
              </w:rPr>
              <w:t>108</w:t>
            </w:r>
            <w:r w:rsidRPr="0089504E">
              <w:rPr>
                <w:rFonts w:ascii="Times New Roman" w:hAnsi="Times New Roman" w:cs="Times New Roman" w:hint="eastAsia"/>
                <w:color w:val="auto"/>
              </w:rPr>
              <w:t>年</w:t>
            </w:r>
            <w:r w:rsidRPr="0089504E">
              <w:rPr>
                <w:rFonts w:ascii="Times New Roman" w:hAnsi="Times New Roman" w:cs="Times New Roman"/>
                <w:color w:val="auto"/>
              </w:rPr>
              <w:t>11</w:t>
            </w:r>
            <w:r w:rsidRPr="0089504E">
              <w:rPr>
                <w:rFonts w:ascii="Times New Roman" w:hAnsi="Times New Roman" w:cs="Times New Roman" w:hint="eastAsia"/>
                <w:color w:val="auto"/>
              </w:rPr>
              <w:t>月</w:t>
            </w:r>
            <w:r w:rsidRPr="0089504E">
              <w:rPr>
                <w:rFonts w:ascii="Times New Roman" w:hAnsi="Times New Roman" w:cs="Times New Roman"/>
                <w:color w:val="auto"/>
              </w:rPr>
              <w:t>29</w:t>
            </w:r>
            <w:r w:rsidRPr="0089504E">
              <w:rPr>
                <w:rFonts w:ascii="Times New Roman" w:hAnsi="Times New Roman" w:cs="Times New Roman" w:hint="eastAsia"/>
                <w:color w:val="auto"/>
              </w:rPr>
              <w:t>日、</w:t>
            </w:r>
            <w:r w:rsidRPr="0089504E">
              <w:rPr>
                <w:rFonts w:ascii="Times New Roman" w:hAnsi="Times New Roman" w:cs="Times New Roman"/>
                <w:color w:val="auto"/>
              </w:rPr>
              <w:t>108</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w:t>
            </w:r>
            <w:r w:rsidRPr="0089504E">
              <w:rPr>
                <w:rFonts w:ascii="Times New Roman" w:hAnsi="Times New Roman" w:cs="Times New Roman"/>
                <w:color w:val="auto"/>
              </w:rPr>
              <w:t>24</w:t>
            </w:r>
            <w:r w:rsidRPr="0089504E">
              <w:rPr>
                <w:rFonts w:ascii="Times New Roman" w:hAnsi="Times New Roman" w:cs="Times New Roman" w:hint="eastAsia"/>
                <w:color w:val="auto"/>
              </w:rPr>
              <w:t>日研商會議決議，中藥材如供食品用途者，將共同審視現有規範並研訂相同限量基準，該殘留農藥限量基準公告緩衝期</w:t>
            </w:r>
            <w:r w:rsidRPr="0089504E">
              <w:rPr>
                <w:rFonts w:ascii="Times New Roman" w:hAnsi="Times New Roman" w:cs="Times New Roman"/>
                <w:color w:val="auto"/>
              </w:rPr>
              <w:t>2</w:t>
            </w:r>
            <w:r w:rsidRPr="0089504E">
              <w:rPr>
                <w:rFonts w:ascii="Times New Roman" w:hAnsi="Times New Roman" w:cs="Times New Roman" w:hint="eastAsia"/>
                <w:color w:val="auto"/>
              </w:rPr>
              <w:t>年，預計</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1</w:t>
            </w:r>
            <w:r w:rsidRPr="0089504E">
              <w:rPr>
                <w:rFonts w:ascii="Times New Roman" w:hAnsi="Times New Roman" w:cs="Times New Roman" w:hint="eastAsia"/>
                <w:color w:val="auto"/>
              </w:rPr>
              <w:t>月</w:t>
            </w:r>
            <w:r w:rsidRPr="0089504E">
              <w:rPr>
                <w:rFonts w:ascii="Times New Roman" w:hAnsi="Times New Roman" w:cs="Times New Roman"/>
                <w:color w:val="auto"/>
              </w:rPr>
              <w:t>1</w:t>
            </w:r>
            <w:r w:rsidRPr="0089504E">
              <w:rPr>
                <w:rFonts w:ascii="Times New Roman" w:hAnsi="Times New Roman" w:cs="Times New Roman" w:hint="eastAsia"/>
                <w:color w:val="auto"/>
              </w:rPr>
              <w:t>日實施，惟迄</w:t>
            </w:r>
            <w:r w:rsidRPr="0089504E">
              <w:rPr>
                <w:rFonts w:ascii="Times New Roman" w:hAnsi="Times New Roman" w:cs="Times New Roman"/>
                <w:color w:val="auto"/>
              </w:rPr>
              <w:t>110</w:t>
            </w:r>
            <w:r w:rsidRPr="0089504E">
              <w:rPr>
                <w:rFonts w:ascii="Times New Roman" w:hAnsi="Times New Roman" w:cs="Times New Roman" w:hint="eastAsia"/>
                <w:color w:val="auto"/>
              </w:rPr>
              <w:t>年底尚未公告殘留農藥限量基準；另衛生福利部自</w:t>
            </w:r>
            <w:r w:rsidRPr="0089504E">
              <w:rPr>
                <w:rFonts w:ascii="Times New Roman" w:hAnsi="Times New Roman" w:cs="Times New Roman"/>
                <w:color w:val="auto"/>
              </w:rPr>
              <w:t>106</w:t>
            </w:r>
            <w:r w:rsidRPr="0089504E">
              <w:rPr>
                <w:rFonts w:ascii="Times New Roman" w:hAnsi="Times New Roman" w:cs="Times New Roman" w:hint="eastAsia"/>
                <w:color w:val="auto"/>
              </w:rPr>
              <w:t>年起委外</w:t>
            </w:r>
            <w:r w:rsidRPr="0089504E">
              <w:rPr>
                <w:rFonts w:ascii="Times New Roman" w:hAnsi="Times New Roman" w:cs="Times New Roman" w:hint="eastAsia"/>
                <w:color w:val="auto"/>
              </w:rPr>
              <w:lastRenderedPageBreak/>
              <w:t>辦理市售中藥材含重金屬、二氧化硫及黃麴毒素等相關監測計畫，作為檢討異常物質限量基準之參考，卻於</w:t>
            </w:r>
            <w:r w:rsidRPr="0089504E">
              <w:rPr>
                <w:rFonts w:ascii="Times New Roman" w:hAnsi="Times New Roman" w:cs="Times New Roman"/>
                <w:color w:val="auto"/>
              </w:rPr>
              <w:t>109</w:t>
            </w:r>
            <w:r w:rsidRPr="0089504E">
              <w:rPr>
                <w:rFonts w:ascii="Times New Roman" w:hAnsi="Times New Roman" w:cs="Times New Roman" w:hint="eastAsia"/>
                <w:color w:val="auto"/>
              </w:rPr>
              <w:t>年起未再續辦，現行仍維持</w:t>
            </w:r>
            <w:r w:rsidRPr="0089504E">
              <w:rPr>
                <w:rFonts w:ascii="Times New Roman" w:hAnsi="Times New Roman" w:cs="Times New Roman"/>
                <w:color w:val="auto"/>
              </w:rPr>
              <w:t>105</w:t>
            </w:r>
            <w:r w:rsidRPr="0089504E">
              <w:rPr>
                <w:rFonts w:ascii="Times New Roman" w:hAnsi="Times New Roman" w:cs="Times New Roman" w:hint="eastAsia"/>
                <w:color w:val="auto"/>
              </w:rPr>
              <w:t>年間公告之重金屬等相關限量基準。惟參酌日本藥典已於</w:t>
            </w:r>
            <w:r w:rsidRPr="0089504E">
              <w:rPr>
                <w:rFonts w:ascii="Times New Roman" w:hAnsi="Times New Roman" w:cs="Times New Roman"/>
                <w:color w:val="auto"/>
              </w:rPr>
              <w:t>110</w:t>
            </w:r>
            <w:r w:rsidRPr="0089504E">
              <w:rPr>
                <w:rFonts w:ascii="Times New Roman" w:hAnsi="Times New Roman" w:cs="Times New Roman" w:hint="eastAsia"/>
                <w:color w:val="auto"/>
              </w:rPr>
              <w:t>年調整中藥材之總重金屬限量情勢，我國已逾</w:t>
            </w:r>
            <w:r w:rsidRPr="0089504E">
              <w:rPr>
                <w:rFonts w:ascii="Times New Roman" w:hAnsi="Times New Roman" w:cs="Times New Roman"/>
                <w:color w:val="auto"/>
              </w:rPr>
              <w:t>6</w:t>
            </w:r>
            <w:r w:rsidRPr="0089504E">
              <w:rPr>
                <w:rFonts w:ascii="Times New Roman" w:hAnsi="Times New Roman" w:cs="Times New Roman" w:hint="eastAsia"/>
                <w:color w:val="auto"/>
              </w:rPr>
              <w:t>年未再檢討相關規範，爰衛生福利部應將相關管理規範完備。</w:t>
            </w:r>
          </w:p>
        </w:tc>
        <w:tc>
          <w:tcPr>
            <w:tcW w:w="4466" w:type="dxa"/>
            <w:shd w:val="clear" w:color="auto" w:fill="auto"/>
          </w:tcPr>
          <w:p w:rsidR="00781D54" w:rsidRPr="0089504E" w:rsidRDefault="00077673" w:rsidP="0007767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為完善中藥材異常物質管理規範，本部刻正訂定</w:t>
            </w:r>
            <w:r w:rsidR="0012088E">
              <w:rPr>
                <w:rFonts w:ascii="Times New Roman" w:hAnsi="Times New Roman" w:cs="Times New Roman" w:hint="eastAsia"/>
                <w:color w:val="auto"/>
              </w:rPr>
              <w:t>「</w:t>
            </w:r>
            <w:r w:rsidRPr="0089504E">
              <w:rPr>
                <w:rFonts w:ascii="Times New Roman" w:hAnsi="Times New Roman" w:cs="Times New Roman" w:hint="eastAsia"/>
                <w:color w:val="auto"/>
              </w:rPr>
              <w:t>中藥材農藥殘留限量基準</w:t>
            </w:r>
            <w:r w:rsidR="0012088E">
              <w:rPr>
                <w:rFonts w:ascii="Times New Roman" w:hAnsi="Times New Roman" w:cs="Times New Roman" w:hint="eastAsia"/>
                <w:color w:val="auto"/>
              </w:rPr>
              <w:t>」</w:t>
            </w:r>
            <w:r w:rsidR="00EE1BBE" w:rsidRPr="0089504E">
              <w:rPr>
                <w:rFonts w:ascii="Times New Roman" w:hAnsi="Times New Roman" w:cs="Times New Roman" w:hint="eastAsia"/>
                <w:color w:val="auto"/>
              </w:rPr>
              <w:t>（</w:t>
            </w:r>
            <w:r w:rsidRPr="0089504E">
              <w:rPr>
                <w:rFonts w:ascii="Times New Roman" w:hAnsi="Times New Roman" w:cs="Times New Roman" w:hint="eastAsia"/>
                <w:color w:val="auto"/>
              </w:rPr>
              <w:t>草案</w:t>
            </w:r>
            <w:r w:rsidR="00EE1BBE" w:rsidRPr="0089504E">
              <w:rPr>
                <w:rFonts w:ascii="Times New Roman" w:hAnsi="Times New Roman" w:cs="Times New Roman" w:hint="eastAsia"/>
                <w:color w:val="auto"/>
              </w:rPr>
              <w:t>）</w:t>
            </w:r>
            <w:r w:rsidRPr="0089504E">
              <w:rPr>
                <w:rFonts w:ascii="Times New Roman" w:hAnsi="Times New Roman" w:cs="Times New Roman" w:hint="eastAsia"/>
                <w:color w:val="auto"/>
              </w:rPr>
              <w:t>，並邀集中醫師、中藥商、中藥廠、食品業者、消費者團體等代表及中醫藥相關專家學者溝通討論及凝聚共識，</w:t>
            </w:r>
            <w:r w:rsidR="00EE1BBE" w:rsidRPr="0089504E">
              <w:rPr>
                <w:rFonts w:ascii="Times New Roman" w:hAnsi="Times New Roman" w:cs="Times New Roman" w:hint="eastAsia"/>
                <w:color w:val="auto"/>
              </w:rPr>
              <w:t>以</w:t>
            </w:r>
            <w:r w:rsidRPr="0089504E">
              <w:rPr>
                <w:rFonts w:ascii="Times New Roman" w:hAnsi="Times New Roman" w:cs="Times New Roman" w:hint="eastAsia"/>
                <w:color w:val="auto"/>
              </w:rPr>
              <w:t>利後續辦理預</w:t>
            </w:r>
            <w:r w:rsidR="00EE1BBE" w:rsidRPr="0089504E">
              <w:rPr>
                <w:rFonts w:ascii="Times New Roman" w:hAnsi="Times New Roman" w:cs="Times New Roman" w:hint="eastAsia"/>
                <w:color w:val="auto"/>
              </w:rPr>
              <w:t>（</w:t>
            </w:r>
            <w:r w:rsidRPr="0089504E">
              <w:rPr>
                <w:rFonts w:ascii="Times New Roman" w:hAnsi="Times New Roman" w:cs="Times New Roman" w:hint="eastAsia"/>
                <w:color w:val="auto"/>
              </w:rPr>
              <w:t>公</w:t>
            </w:r>
            <w:r w:rsidR="00EE1BBE" w:rsidRPr="0089504E">
              <w:rPr>
                <w:rFonts w:ascii="Times New Roman" w:hAnsi="Times New Roman" w:cs="Times New Roman" w:hint="eastAsia"/>
                <w:color w:val="auto"/>
              </w:rPr>
              <w:t>）</w:t>
            </w:r>
            <w:r w:rsidRPr="0089504E">
              <w:rPr>
                <w:rFonts w:ascii="Times New Roman" w:hAnsi="Times New Roman" w:cs="Times New Roman" w:hint="eastAsia"/>
                <w:color w:val="auto"/>
              </w:rPr>
              <w:t>告事宜。</w:t>
            </w:r>
            <w:r w:rsidR="00EE1BBE" w:rsidRPr="0089504E">
              <w:rPr>
                <w:rFonts w:ascii="Times New Roman" w:hAnsi="Times New Roman" w:cs="Times New Roman" w:hint="eastAsia"/>
                <w:color w:val="auto"/>
              </w:rPr>
              <w:t>另</w:t>
            </w:r>
            <w:r w:rsidRPr="0089504E">
              <w:rPr>
                <w:rFonts w:ascii="Times New Roman" w:hAnsi="Times New Roman" w:cs="Times New Roman" w:hint="eastAsia"/>
                <w:color w:val="auto"/>
              </w:rPr>
              <w:t>為滾動檢討中藥材含重金屬限量基準，本部於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年度辦理「研修中藥材重金屬限量管理計畫」，檢討精進相關管理規範，以確保民眾用藥安全與權益。</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(三十七)</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全民健康保險會依「全民健康保險法」第</w:t>
            </w:r>
            <w:r w:rsidRPr="0089504E">
              <w:rPr>
                <w:rFonts w:ascii="Times New Roman" w:hAnsi="Times New Roman" w:cs="Times New Roman"/>
                <w:color w:val="auto"/>
              </w:rPr>
              <w:t>5</w:t>
            </w:r>
            <w:r w:rsidRPr="0089504E">
              <w:rPr>
                <w:rFonts w:ascii="Times New Roman" w:hAnsi="Times New Roman" w:cs="Times New Roman" w:hint="eastAsia"/>
                <w:color w:val="auto"/>
              </w:rPr>
              <w:t>條設立，掌握了國家每年</w:t>
            </w:r>
            <w:r w:rsidRPr="0089504E">
              <w:rPr>
                <w:rFonts w:ascii="Times New Roman" w:hAnsi="Times New Roman" w:cs="Times New Roman"/>
                <w:color w:val="auto"/>
              </w:rPr>
              <w:t>7</w:t>
            </w:r>
            <w:r w:rsidRPr="0089504E">
              <w:rPr>
                <w:rFonts w:ascii="Times New Roman" w:hAnsi="Times New Roman" w:cs="Times New Roman" w:hint="eastAsia"/>
                <w:color w:val="auto"/>
              </w:rPr>
              <w:t>千億元的健保總額和給付標準，更直接影響整體全民健康照顧和醫療體系發展，任重道遠。我國目前領有護理師、護士執照且執業登記人數有</w:t>
            </w:r>
            <w:r w:rsidRPr="0089504E">
              <w:rPr>
                <w:rFonts w:ascii="Times New Roman" w:hAnsi="Times New Roman" w:cs="Times New Roman"/>
                <w:color w:val="auto"/>
              </w:rPr>
              <w:t>18</w:t>
            </w:r>
            <w:r w:rsidRPr="0089504E">
              <w:rPr>
                <w:rFonts w:ascii="Times New Roman" w:hAnsi="Times New Roman" w:cs="Times New Roman" w:hint="eastAsia"/>
                <w:color w:val="auto"/>
              </w:rPr>
              <w:t>萬人，都是經過</w:t>
            </w:r>
            <w:r w:rsidRPr="0089504E">
              <w:rPr>
                <w:rFonts w:ascii="Times New Roman" w:hAnsi="Times New Roman" w:cs="Times New Roman"/>
                <w:color w:val="auto"/>
              </w:rPr>
              <w:t>4</w:t>
            </w:r>
            <w:r w:rsidRPr="0089504E">
              <w:rPr>
                <w:rFonts w:ascii="Times New Roman" w:hAnsi="Times New Roman" w:cs="Times New Roman" w:hint="eastAsia"/>
                <w:color w:val="auto"/>
              </w:rPr>
              <w:t>年以上完整且專業之訓練，再歷經國考與實習之檢驗，分散在全台各地偏鄉山地離島，照顧台灣民眾健康。在此次新冠疫情之下，更是勇敢挺身在第一線執行防疫工作。根據協商</w:t>
            </w:r>
            <w:r w:rsidRPr="0089504E">
              <w:rPr>
                <w:rFonts w:ascii="Times New Roman" w:hAnsi="Times New Roman" w:cs="Times New Roman"/>
                <w:color w:val="auto"/>
              </w:rPr>
              <w:t>112</w:t>
            </w:r>
            <w:r w:rsidRPr="0089504E">
              <w:rPr>
                <w:rFonts w:ascii="Times New Roman" w:hAnsi="Times New Roman" w:cs="Times New Roman" w:hint="eastAsia"/>
                <w:color w:val="auto"/>
              </w:rPr>
              <w:t>年度總額協商之會議紀錄，竟有委員對於疫情期間護理人員的辛勞，以「你選的工作就是這樣，你就要去面臨那個環境和因應，所以在錢方面應該是沒有少」等發言回覆，完全罔顧我國護理師之辛勞。爰此，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個月內提出全民健康保險會制度改善策略，特別是如何尊重專業團體，並向立法院社會福利及衛生環境委員會提出書面報告。</w:t>
            </w:r>
          </w:p>
        </w:tc>
        <w:tc>
          <w:tcPr>
            <w:tcW w:w="4466" w:type="dxa"/>
            <w:shd w:val="clear" w:color="auto" w:fill="auto"/>
          </w:tcPr>
          <w:p w:rsidR="00151FFC" w:rsidRPr="0089504E" w:rsidRDefault="00151FFC" w:rsidP="001C2F2B">
            <w:pPr>
              <w:pStyle w:val="23"/>
              <w:numPr>
                <w:ilvl w:val="0"/>
                <w:numId w:val="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本部極重視護理人員權益，於歷年健保總額爭取編列提升護理品質、調增護理費支付標準及加成等</w:t>
            </w:r>
            <w:r w:rsidR="00272B4A" w:rsidRPr="0089504E">
              <w:rPr>
                <w:rFonts w:ascii="Times New Roman" w:hAnsi="Times New Roman" w:cs="Times New Roman" w:hint="eastAsia"/>
                <w:color w:val="auto"/>
              </w:rPr>
              <w:t>預算</w:t>
            </w:r>
            <w:r w:rsidRPr="0089504E">
              <w:rPr>
                <w:rFonts w:ascii="Times New Roman" w:hAnsi="Times New Roman" w:cs="Times New Roman" w:hint="eastAsia"/>
                <w:color w:val="auto"/>
              </w:rPr>
              <w:t>，</w:t>
            </w:r>
            <w:r w:rsidR="00777DF8" w:rsidRPr="0089504E">
              <w:rPr>
                <w:rFonts w:ascii="Times New Roman" w:hAnsi="Times New Roman" w:cs="Times New Roman" w:hint="eastAsia"/>
                <w:color w:val="auto"/>
              </w:rPr>
              <w:t>使</w:t>
            </w:r>
            <w:r w:rsidRPr="0089504E">
              <w:rPr>
                <w:rFonts w:ascii="Times New Roman" w:hAnsi="Times New Roman" w:cs="Times New Roman" w:hint="eastAsia"/>
                <w:color w:val="auto"/>
              </w:rPr>
              <w:t>其辛勞獲得合理報酬</w:t>
            </w:r>
            <w:r w:rsidR="00D947DD" w:rsidRPr="0089504E">
              <w:rPr>
                <w:rFonts w:ascii="Times New Roman" w:hAnsi="Times New Roman" w:cs="Times New Roman" w:hint="eastAsia"/>
                <w:color w:val="auto"/>
              </w:rPr>
              <w:t>。</w:t>
            </w:r>
            <w:r w:rsidRPr="0089504E">
              <w:rPr>
                <w:rFonts w:ascii="Times New Roman" w:hAnsi="Times New Roman" w:cs="Times New Roman" w:hint="eastAsia"/>
                <w:color w:val="auto"/>
              </w:rPr>
              <w:t>另落實執行</w:t>
            </w:r>
            <w:r w:rsidR="00D947DD" w:rsidRPr="0089504E">
              <w:rPr>
                <w:rFonts w:ascii="Times New Roman" w:hAnsi="Times New Roman" w:cs="Times New Roman" w:hint="eastAsia"/>
                <w:color w:val="auto"/>
              </w:rPr>
              <w:t>全民</w:t>
            </w:r>
            <w:r w:rsidRPr="0089504E">
              <w:rPr>
                <w:rFonts w:ascii="Times New Roman" w:hAnsi="Times New Roman" w:cs="Times New Roman" w:hint="eastAsia"/>
                <w:color w:val="auto"/>
              </w:rPr>
              <w:t>健</w:t>
            </w:r>
            <w:r w:rsidR="00D947DD" w:rsidRPr="0089504E">
              <w:rPr>
                <w:rFonts w:ascii="Times New Roman" w:hAnsi="Times New Roman" w:cs="Times New Roman" w:hint="eastAsia"/>
                <w:color w:val="auto"/>
              </w:rPr>
              <w:t>康</w:t>
            </w:r>
            <w:r w:rsidRPr="0089504E">
              <w:rPr>
                <w:rFonts w:ascii="Times New Roman" w:hAnsi="Times New Roman" w:cs="Times New Roman" w:hint="eastAsia"/>
                <w:color w:val="auto"/>
              </w:rPr>
              <w:t>保</w:t>
            </w:r>
            <w:r w:rsidR="00D947DD" w:rsidRPr="0089504E">
              <w:rPr>
                <w:rFonts w:ascii="Times New Roman" w:hAnsi="Times New Roman" w:cs="Times New Roman" w:hint="eastAsia"/>
                <w:color w:val="auto"/>
              </w:rPr>
              <w:t>險</w:t>
            </w:r>
            <w:r w:rsidRPr="0089504E">
              <w:rPr>
                <w:rFonts w:ascii="Times New Roman" w:hAnsi="Times New Roman" w:cs="Times New Roman" w:hint="eastAsia"/>
                <w:color w:val="auto"/>
              </w:rPr>
              <w:t>會委員發言公開透明及行為言論規範，調整議事錄辦理方式，敦促委員發言更謹慎；並持續提升健保會委員健保專業知能，達尊重專業團體之目的，以發揮健保溝通平</w:t>
            </w:r>
            <w:r w:rsidR="00D947DD" w:rsidRPr="0089504E">
              <w:rPr>
                <w:rFonts w:ascii="Times New Roman" w:hAnsi="Times New Roman" w:cs="Times New Roman" w:hint="eastAsia"/>
                <w:color w:val="auto"/>
              </w:rPr>
              <w:t>臺</w:t>
            </w:r>
            <w:r w:rsidRPr="0089504E">
              <w:rPr>
                <w:rFonts w:ascii="Times New Roman" w:hAnsi="Times New Roman" w:cs="Times New Roman" w:hint="eastAsia"/>
                <w:color w:val="auto"/>
              </w:rPr>
              <w:t>功能。</w:t>
            </w:r>
          </w:p>
          <w:p w:rsidR="00781D54" w:rsidRPr="0089504E" w:rsidRDefault="00077673" w:rsidP="001C2F2B">
            <w:pPr>
              <w:pStyle w:val="23"/>
              <w:numPr>
                <w:ilvl w:val="0"/>
                <w:numId w:val="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w:t>
            </w:r>
            <w:r w:rsidR="00A253DB" w:rsidRPr="0089504E">
              <w:rPr>
                <w:rFonts w:ascii="Times New Roman" w:hAnsi="Times New Roman" w:cs="Times New Roman" w:hint="eastAsia"/>
                <w:color w:val="auto"/>
              </w:rPr>
              <w:t>項決議</w:t>
            </w:r>
            <w:r w:rsidRPr="0089504E">
              <w:rPr>
                <w:rFonts w:ascii="Times New Roman" w:hAnsi="Times New Roman" w:cs="Times New Roman" w:hint="eastAsia"/>
                <w:color w:val="auto"/>
              </w:rPr>
              <w:t>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11</w:t>
            </w:r>
            <w:r w:rsidRPr="0089504E">
              <w:rPr>
                <w:rFonts w:ascii="Times New Roman" w:hAnsi="Times New Roman" w:cs="Times New Roman" w:hint="eastAsia"/>
                <w:color w:val="auto"/>
              </w:rPr>
              <w:t>日以衛部健字第</w:t>
            </w:r>
            <w:r w:rsidRPr="0089504E">
              <w:rPr>
                <w:rFonts w:ascii="Times New Roman" w:hAnsi="Times New Roman" w:cs="Times New Roman"/>
                <w:color w:val="auto"/>
              </w:rPr>
              <w:t>1123360044</w:t>
            </w:r>
            <w:r w:rsidRPr="0089504E">
              <w:rPr>
                <w:rFonts w:ascii="Times New Roman" w:hAnsi="Times New Roman" w:cs="Times New Roman" w:hint="eastAsia"/>
                <w:color w:val="auto"/>
              </w:rPr>
              <w:t>號</w:t>
            </w:r>
            <w:r w:rsidR="00A253DB" w:rsidRPr="0089504E">
              <w:rPr>
                <w:rFonts w:ascii="Times New Roman" w:hAnsi="Times New Roman" w:cs="Times New Roman" w:hint="eastAsia"/>
                <w:color w:val="auto"/>
              </w:rPr>
              <w:t>函送書面報告予立法院，並副知社會福利及衛生環境委員會。</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(三十八)</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國民年金投保對象屬沒有工作之人員，上路以來繳費情形不佳，數據顯示，初期收繳率仍有七成七，但至</w:t>
            </w:r>
            <w:r w:rsidRPr="0089504E">
              <w:rPr>
                <w:rFonts w:ascii="Times New Roman" w:hAnsi="Times New Roman" w:cs="Times New Roman"/>
                <w:color w:val="auto"/>
              </w:rPr>
              <w:t>2021</w:t>
            </w:r>
            <w:r w:rsidRPr="0089504E">
              <w:rPr>
                <w:rFonts w:ascii="Times New Roman" w:hAnsi="Times New Roman" w:cs="Times New Roman" w:hint="eastAsia"/>
                <w:color w:val="auto"/>
              </w:rPr>
              <w:t>年底已跌至四成五，衛生福利部應研謀如何提高國民年金繳納率，以保障經濟弱勢族群退休後生活，故要求衛生福利部向立法院社會福利及衛生環境委員會提出書面報告。</w:t>
            </w:r>
          </w:p>
        </w:tc>
        <w:tc>
          <w:tcPr>
            <w:tcW w:w="4466" w:type="dxa"/>
            <w:shd w:val="clear" w:color="auto" w:fill="auto"/>
          </w:tcPr>
          <w:p w:rsidR="00743900" w:rsidRPr="0089504E" w:rsidRDefault="00743900" w:rsidP="000B156A">
            <w:pPr>
              <w:pStyle w:val="23"/>
              <w:numPr>
                <w:ilvl w:val="0"/>
                <w:numId w:val="9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為保障國</w:t>
            </w:r>
            <w:r w:rsidR="007F4526" w:rsidRPr="0089504E">
              <w:rPr>
                <w:rFonts w:ascii="Times New Roman" w:hAnsi="Times New Roman" w:cs="Times New Roman" w:hint="eastAsia"/>
                <w:color w:val="auto"/>
              </w:rPr>
              <w:t>民年金</w:t>
            </w:r>
            <w:r w:rsidRPr="0089504E">
              <w:rPr>
                <w:rFonts w:ascii="Times New Roman" w:hAnsi="Times New Roman" w:cs="Times New Roman" w:hint="eastAsia"/>
                <w:color w:val="auto"/>
              </w:rPr>
              <w:t>保</w:t>
            </w:r>
            <w:r w:rsidR="007F4526" w:rsidRPr="0089504E">
              <w:rPr>
                <w:rFonts w:ascii="Times New Roman" w:hAnsi="Times New Roman" w:cs="Times New Roman" w:hint="eastAsia"/>
                <w:color w:val="auto"/>
              </w:rPr>
              <w:t>險</w:t>
            </w:r>
            <w:r w:rsidRPr="0089504E">
              <w:rPr>
                <w:rFonts w:ascii="Times New Roman" w:hAnsi="Times New Roman" w:cs="Times New Roman" w:hint="eastAsia"/>
                <w:color w:val="auto"/>
              </w:rPr>
              <w:t>被保險人權益，本部督請勞動部勞工保險局積極辦理各項宣導、欠費催繳作業、協助經濟困難者申請分期繳納或以小額方式分次補繳欠費</w:t>
            </w:r>
            <w:r w:rsidR="00777DF8" w:rsidRPr="0089504E">
              <w:rPr>
                <w:rFonts w:ascii="Times New Roman" w:hAnsi="Times New Roman" w:cs="Times New Roman" w:hint="eastAsia"/>
                <w:color w:val="auto"/>
              </w:rPr>
              <w:t>等</w:t>
            </w:r>
            <w:r w:rsidRPr="0089504E">
              <w:rPr>
                <w:rFonts w:ascii="Times New Roman" w:hAnsi="Times New Roman" w:cs="Times New Roman" w:hint="eastAsia"/>
                <w:color w:val="auto"/>
              </w:rPr>
              <w:t>，並透過各地方政府國保服務員進行訪視宣導，以提升收繳率措施。</w:t>
            </w:r>
          </w:p>
          <w:p w:rsidR="00781D54" w:rsidRPr="0089504E" w:rsidRDefault="00A253DB" w:rsidP="000B156A">
            <w:pPr>
              <w:pStyle w:val="23"/>
              <w:numPr>
                <w:ilvl w:val="0"/>
                <w:numId w:val="9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00077673" w:rsidRPr="0089504E">
              <w:rPr>
                <w:rFonts w:ascii="Times New Roman" w:hAnsi="Times New Roman" w:cs="Times New Roman" w:hint="eastAsia"/>
                <w:color w:val="auto"/>
              </w:rPr>
              <w:t>112</w:t>
            </w:r>
            <w:r w:rsidR="00077673" w:rsidRPr="0089504E">
              <w:rPr>
                <w:rFonts w:ascii="Times New Roman" w:hAnsi="Times New Roman" w:cs="Times New Roman" w:hint="eastAsia"/>
                <w:color w:val="auto"/>
              </w:rPr>
              <w:t>年</w:t>
            </w:r>
            <w:r w:rsidR="00077673" w:rsidRPr="0089504E">
              <w:rPr>
                <w:rFonts w:ascii="Times New Roman" w:hAnsi="Times New Roman" w:cs="Times New Roman" w:hint="eastAsia"/>
                <w:color w:val="auto"/>
              </w:rPr>
              <w:t>3</w:t>
            </w:r>
            <w:r w:rsidR="00077673" w:rsidRPr="0089504E">
              <w:rPr>
                <w:rFonts w:ascii="Times New Roman" w:hAnsi="Times New Roman" w:cs="Times New Roman" w:hint="eastAsia"/>
                <w:color w:val="auto"/>
              </w:rPr>
              <w:t>月</w:t>
            </w:r>
            <w:r w:rsidR="00077673" w:rsidRPr="0089504E">
              <w:rPr>
                <w:rFonts w:ascii="Times New Roman" w:hAnsi="Times New Roman" w:cs="Times New Roman" w:hint="eastAsia"/>
                <w:color w:val="auto"/>
              </w:rPr>
              <w:t>28</w:t>
            </w:r>
            <w:r w:rsidR="00077673" w:rsidRPr="0089504E">
              <w:rPr>
                <w:rFonts w:ascii="Times New Roman" w:hAnsi="Times New Roman" w:cs="Times New Roman" w:hint="eastAsia"/>
                <w:color w:val="auto"/>
              </w:rPr>
              <w:t>日</w:t>
            </w:r>
            <w:r w:rsidRPr="0089504E">
              <w:rPr>
                <w:rFonts w:ascii="Times New Roman" w:hAnsi="Times New Roman" w:cs="Times New Roman" w:hint="eastAsia"/>
                <w:color w:val="auto"/>
              </w:rPr>
              <w:t>以</w:t>
            </w:r>
            <w:r w:rsidR="00743900" w:rsidRPr="0089504E">
              <w:rPr>
                <w:rFonts w:ascii="Times New Roman" w:hAnsi="Times New Roman" w:cs="Times New Roman" w:hint="eastAsia"/>
                <w:color w:val="auto"/>
              </w:rPr>
              <w:t>衛部保字第</w:t>
            </w:r>
            <w:r w:rsidR="00743900" w:rsidRPr="0089504E">
              <w:rPr>
                <w:rFonts w:ascii="Times New Roman" w:hAnsi="Times New Roman" w:cs="Times New Roman" w:hint="eastAsia"/>
                <w:color w:val="auto"/>
              </w:rPr>
              <w:t>1121260112</w:t>
            </w:r>
            <w:r w:rsidR="00743900" w:rsidRPr="0089504E">
              <w:rPr>
                <w:rFonts w:ascii="Times New Roman" w:hAnsi="Times New Roman" w:cs="Times New Roman" w:hint="eastAsia"/>
                <w:color w:val="auto"/>
              </w:rPr>
              <w:t>號</w:t>
            </w:r>
            <w:r w:rsidRPr="0089504E">
              <w:rPr>
                <w:rFonts w:ascii="Times New Roman" w:hAnsi="Times New Roman" w:cs="Times New Roman" w:hint="eastAsia"/>
                <w:color w:val="auto"/>
              </w:rPr>
              <w:t>函送書面報告予立法院，並副知社會福利及衛生環境委員會。</w:t>
            </w:r>
          </w:p>
        </w:tc>
      </w:tr>
      <w:tr w:rsidR="006F25D7" w:rsidRPr="0089504E" w:rsidTr="00BF4A11">
        <w:trPr>
          <w:trHeight w:val="70"/>
          <w:jc w:val="center"/>
        </w:trPr>
        <w:tc>
          <w:tcPr>
            <w:tcW w:w="1093" w:type="dxa"/>
            <w:shd w:val="clear" w:color="auto" w:fill="auto"/>
          </w:tcPr>
          <w:p w:rsidR="006F25D7" w:rsidRPr="0089504E" w:rsidRDefault="006F25D7" w:rsidP="00781D54">
            <w:pPr>
              <w:spacing w:line="360" w:lineRule="exact"/>
              <w:jc w:val="center"/>
              <w:rPr>
                <w:rFonts w:ascii="新細明體" w:hAnsi="新細明體"/>
                <w:sz w:val="20"/>
                <w:szCs w:val="20"/>
              </w:rPr>
            </w:pPr>
            <w:r w:rsidRPr="0089504E">
              <w:rPr>
                <w:rFonts w:ascii="新細明體" w:hAnsi="新細明體"/>
                <w:sz w:val="20"/>
                <w:szCs w:val="20"/>
              </w:rPr>
              <w:t>(三十九)</w:t>
            </w:r>
          </w:p>
        </w:tc>
        <w:tc>
          <w:tcPr>
            <w:tcW w:w="4612" w:type="dxa"/>
            <w:shd w:val="clear" w:color="auto" w:fill="auto"/>
          </w:tcPr>
          <w:p w:rsidR="006F25D7" w:rsidRPr="0089504E" w:rsidRDefault="006F25D7"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根據衛生福利部社會救助及社工司統計，截至</w:t>
            </w:r>
            <w:r w:rsidRPr="0089504E">
              <w:rPr>
                <w:rFonts w:ascii="Times New Roman" w:hAnsi="Times New Roman" w:cs="Times New Roman"/>
                <w:color w:val="auto"/>
              </w:rPr>
              <w:t>109</w:t>
            </w:r>
          </w:p>
        </w:tc>
        <w:tc>
          <w:tcPr>
            <w:tcW w:w="4466" w:type="dxa"/>
            <w:shd w:val="clear" w:color="auto" w:fill="auto"/>
          </w:tcPr>
          <w:p w:rsidR="006F25D7" w:rsidRPr="0089504E" w:rsidRDefault="006F25D7" w:rsidP="000B156A">
            <w:pPr>
              <w:pStyle w:val="23"/>
              <w:numPr>
                <w:ilvl w:val="0"/>
                <w:numId w:val="198"/>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我國最低生活費以可支配所得中位數</w:t>
            </w:r>
            <w:r w:rsidRPr="0089504E">
              <w:rPr>
                <w:rFonts w:ascii="Times New Roman" w:hAnsi="Times New Roman" w:cs="Times New Roman" w:hint="eastAsia"/>
                <w:color w:val="auto"/>
              </w:rPr>
              <w:t>60%</w:t>
            </w:r>
            <w:r>
              <w:rPr>
                <w:rFonts w:ascii="Times New Roman" w:hAnsi="Times New Roman" w:cs="Times New Roman" w:hint="eastAsia"/>
                <w:color w:val="auto"/>
              </w:rPr>
              <w:t>計</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年，我國低收入戶計有</w:t>
            </w:r>
            <w:r w:rsidRPr="0089504E">
              <w:rPr>
                <w:rFonts w:ascii="Times New Roman" w:hAnsi="Times New Roman" w:cs="Times New Roman"/>
                <w:color w:val="auto"/>
              </w:rPr>
              <w:t>14</w:t>
            </w:r>
            <w:r w:rsidRPr="0089504E">
              <w:rPr>
                <w:rFonts w:ascii="Times New Roman" w:hAnsi="Times New Roman" w:cs="Times New Roman" w:hint="eastAsia"/>
                <w:color w:val="auto"/>
              </w:rPr>
              <w:t>萬</w:t>
            </w:r>
            <w:r w:rsidRPr="0089504E">
              <w:rPr>
                <w:rFonts w:ascii="Times New Roman" w:hAnsi="Times New Roman" w:cs="Times New Roman"/>
                <w:color w:val="auto"/>
              </w:rPr>
              <w:t>6,342</w:t>
            </w:r>
            <w:r w:rsidRPr="0089504E">
              <w:rPr>
                <w:rFonts w:ascii="Times New Roman" w:hAnsi="Times New Roman" w:cs="Times New Roman" w:hint="eastAsia"/>
                <w:color w:val="auto"/>
              </w:rPr>
              <w:t>戶，</w:t>
            </w:r>
            <w:r w:rsidRPr="0089504E">
              <w:rPr>
                <w:rFonts w:ascii="Times New Roman" w:hAnsi="Times New Roman" w:cs="Times New Roman"/>
                <w:color w:val="auto"/>
              </w:rPr>
              <w:t>30</w:t>
            </w:r>
            <w:r w:rsidRPr="0089504E">
              <w:rPr>
                <w:rFonts w:ascii="Times New Roman" w:hAnsi="Times New Roman" w:cs="Times New Roman" w:hint="eastAsia"/>
                <w:color w:val="auto"/>
              </w:rPr>
              <w:t>萬</w:t>
            </w:r>
            <w:r w:rsidRPr="0089504E">
              <w:rPr>
                <w:rFonts w:ascii="Times New Roman" w:hAnsi="Times New Roman" w:cs="Times New Roman"/>
                <w:color w:val="auto"/>
              </w:rPr>
              <w:t>0,241</w:t>
            </w:r>
            <w:r w:rsidRPr="0089504E">
              <w:rPr>
                <w:rFonts w:ascii="Times New Roman" w:hAnsi="Times New Roman" w:cs="Times New Roman" w:hint="eastAsia"/>
                <w:color w:val="auto"/>
              </w:rPr>
              <w:t>人，約占全國總戶口數</w:t>
            </w:r>
            <w:r w:rsidRPr="0089504E">
              <w:rPr>
                <w:rFonts w:ascii="Times New Roman" w:hAnsi="Times New Roman" w:cs="Times New Roman"/>
                <w:color w:val="auto"/>
              </w:rPr>
              <w:t>1.64%</w:t>
            </w:r>
            <w:r w:rsidRPr="0089504E">
              <w:rPr>
                <w:rFonts w:ascii="Times New Roman" w:hAnsi="Times New Roman" w:cs="Times New Roman" w:hint="eastAsia"/>
                <w:color w:val="auto"/>
              </w:rPr>
              <w:t>，全國總人口數</w:t>
            </w:r>
            <w:r w:rsidRPr="0089504E">
              <w:rPr>
                <w:rFonts w:ascii="Times New Roman" w:hAnsi="Times New Roman" w:cs="Times New Roman"/>
                <w:color w:val="auto"/>
              </w:rPr>
              <w:t>1.27%</w:t>
            </w:r>
            <w:r w:rsidRPr="0089504E">
              <w:rPr>
                <w:rFonts w:ascii="Times New Roman" w:hAnsi="Times New Roman" w:cs="Times New Roman" w:hint="eastAsia"/>
                <w:color w:val="auto"/>
              </w:rPr>
              <w:t>；中低收入戶計有</w:t>
            </w:r>
            <w:r w:rsidRPr="0089504E">
              <w:rPr>
                <w:rFonts w:ascii="Times New Roman" w:hAnsi="Times New Roman" w:cs="Times New Roman"/>
                <w:color w:val="auto"/>
              </w:rPr>
              <w:t>11</w:t>
            </w:r>
            <w:r w:rsidRPr="0089504E">
              <w:rPr>
                <w:rFonts w:ascii="Times New Roman" w:hAnsi="Times New Roman" w:cs="Times New Roman" w:hint="eastAsia"/>
                <w:color w:val="auto"/>
              </w:rPr>
              <w:t>萬</w:t>
            </w:r>
            <w:r w:rsidRPr="0089504E">
              <w:rPr>
                <w:rFonts w:ascii="Times New Roman" w:hAnsi="Times New Roman" w:cs="Times New Roman"/>
                <w:color w:val="auto"/>
              </w:rPr>
              <w:t>4,840</w:t>
            </w:r>
            <w:r w:rsidRPr="0089504E">
              <w:rPr>
                <w:rFonts w:ascii="Times New Roman" w:hAnsi="Times New Roman" w:cs="Times New Roman" w:hint="eastAsia"/>
                <w:color w:val="auto"/>
              </w:rPr>
              <w:t>戶，</w:t>
            </w:r>
            <w:r w:rsidRPr="0089504E">
              <w:rPr>
                <w:rFonts w:ascii="Times New Roman" w:hAnsi="Times New Roman" w:cs="Times New Roman"/>
                <w:color w:val="auto"/>
              </w:rPr>
              <w:t>32</w:t>
            </w:r>
            <w:r w:rsidRPr="0089504E">
              <w:rPr>
                <w:rFonts w:ascii="Times New Roman" w:hAnsi="Times New Roman" w:cs="Times New Roman" w:hint="eastAsia"/>
                <w:color w:val="auto"/>
              </w:rPr>
              <w:t>萬</w:t>
            </w:r>
            <w:r w:rsidRPr="0089504E">
              <w:rPr>
                <w:rFonts w:ascii="Times New Roman" w:hAnsi="Times New Roman" w:cs="Times New Roman"/>
                <w:color w:val="auto"/>
              </w:rPr>
              <w:t>5,681</w:t>
            </w:r>
            <w:r w:rsidRPr="0089504E">
              <w:rPr>
                <w:rFonts w:ascii="Times New Roman" w:hAnsi="Times New Roman" w:cs="Times New Roman" w:hint="eastAsia"/>
                <w:color w:val="auto"/>
              </w:rPr>
              <w:t>人，約占全國總戶口數</w:t>
            </w:r>
            <w:r w:rsidRPr="0089504E">
              <w:rPr>
                <w:rFonts w:ascii="Times New Roman" w:hAnsi="Times New Roman" w:cs="Times New Roman"/>
                <w:color w:val="auto"/>
              </w:rPr>
              <w:t>1.29%</w:t>
            </w:r>
            <w:r w:rsidRPr="0089504E">
              <w:rPr>
                <w:rFonts w:ascii="Times New Roman" w:hAnsi="Times New Roman" w:cs="Times New Roman" w:hint="eastAsia"/>
                <w:color w:val="auto"/>
              </w:rPr>
              <w:t>，全國總人口數</w:t>
            </w:r>
            <w:r w:rsidRPr="0089504E">
              <w:rPr>
                <w:rFonts w:ascii="Times New Roman" w:hAnsi="Times New Roman" w:cs="Times New Roman"/>
                <w:color w:val="auto"/>
              </w:rPr>
              <w:t>1.38%</w:t>
            </w:r>
            <w:r w:rsidRPr="0089504E">
              <w:rPr>
                <w:rFonts w:ascii="Times New Roman" w:hAnsi="Times New Roman" w:cs="Times New Roman" w:hint="eastAsia"/>
                <w:color w:val="auto"/>
              </w:rPr>
              <w:t>。相較於社經條件較為接近的日本與韓國，其貧窮率皆為</w:t>
            </w:r>
            <w:r w:rsidRPr="0089504E">
              <w:rPr>
                <w:rFonts w:ascii="Times New Roman" w:hAnsi="Times New Roman" w:cs="Times New Roman"/>
                <w:color w:val="auto"/>
              </w:rPr>
              <w:t>15</w:t>
            </w:r>
            <w:r w:rsidRPr="0089504E">
              <w:rPr>
                <w:rFonts w:ascii="Times New Roman" w:hAnsi="Times New Roman" w:cs="Times New Roman" w:hint="eastAsia"/>
                <w:color w:val="auto"/>
              </w:rPr>
              <w:t>至</w:t>
            </w:r>
            <w:r w:rsidRPr="0089504E">
              <w:rPr>
                <w:rFonts w:ascii="Times New Roman" w:hAnsi="Times New Roman" w:cs="Times New Roman"/>
                <w:color w:val="auto"/>
              </w:rPr>
              <w:t>16%</w:t>
            </w:r>
            <w:r w:rsidRPr="0089504E">
              <w:rPr>
                <w:rFonts w:ascii="Times New Roman" w:hAnsi="Times New Roman" w:cs="Times New Roman" w:hint="eastAsia"/>
                <w:color w:val="auto"/>
              </w:rPr>
              <w:t>，我國現有低收入戶與中低收入戶人口比例極低，事實上，反映出「社會救助人口」與「貧窮處境人口」之差異。現有「社會救助法」之家戶計算，使得福利資格取得門檻過於嚴苛，導致貧窮處境者無法獲得社會救助。現雖有「社會救助法」第</w:t>
            </w:r>
            <w:r w:rsidRPr="0089504E">
              <w:rPr>
                <w:rFonts w:ascii="Times New Roman" w:hAnsi="Times New Roman" w:cs="Times New Roman"/>
                <w:color w:val="auto"/>
              </w:rPr>
              <w:t>5</w:t>
            </w:r>
            <w:r w:rsidRPr="0089504E">
              <w:rPr>
                <w:rFonts w:ascii="Times New Roman" w:hAnsi="Times New Roman" w:cs="Times New Roman" w:hint="eastAsia"/>
                <w:color w:val="auto"/>
              </w:rPr>
              <w:t>條第</w:t>
            </w:r>
            <w:r w:rsidRPr="0089504E">
              <w:rPr>
                <w:rFonts w:ascii="Times New Roman" w:hAnsi="Times New Roman" w:cs="Times New Roman"/>
                <w:color w:val="auto"/>
              </w:rPr>
              <w:t>3</w:t>
            </w:r>
            <w:r w:rsidRPr="0089504E">
              <w:rPr>
                <w:rFonts w:ascii="Times New Roman" w:hAnsi="Times New Roman" w:cs="Times New Roman" w:hint="eastAsia"/>
                <w:color w:val="auto"/>
              </w:rPr>
              <w:t>項第</w:t>
            </w:r>
            <w:r w:rsidRPr="0089504E">
              <w:rPr>
                <w:rFonts w:ascii="Times New Roman" w:hAnsi="Times New Roman" w:cs="Times New Roman"/>
                <w:color w:val="auto"/>
              </w:rPr>
              <w:t>9</w:t>
            </w:r>
            <w:r w:rsidRPr="0089504E">
              <w:rPr>
                <w:rFonts w:ascii="Times New Roman" w:hAnsi="Times New Roman" w:cs="Times New Roman" w:hint="eastAsia"/>
                <w:color w:val="auto"/>
              </w:rPr>
              <w:t>款，開放主管機關認定，卻又因為承辦人員主觀認定標準不一，影響人民取得福利之權益。爰此，要求衛生福利部檢討現有最低生活費之設定及福利資格認定方式，研議改善方案及修法建議，以確保貧窮處境者得取得福利資源，並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月前向立法院社會福利及衛生環境委員會提出書面報告。</w:t>
            </w:r>
          </w:p>
        </w:tc>
        <w:tc>
          <w:tcPr>
            <w:tcW w:w="4466" w:type="dxa"/>
            <w:shd w:val="clear" w:color="auto" w:fill="auto"/>
          </w:tcPr>
          <w:p w:rsidR="007C49B3" w:rsidRPr="0089504E" w:rsidRDefault="007C49B3" w:rsidP="006F25D7">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算，與世界銀行、</w:t>
            </w:r>
            <w:r w:rsidRPr="0089504E">
              <w:rPr>
                <w:rFonts w:ascii="Times New Roman" w:hAnsi="Times New Roman" w:cs="Times New Roman" w:hint="eastAsia"/>
                <w:color w:val="auto"/>
              </w:rPr>
              <w:t>OECD</w:t>
            </w:r>
            <w:r w:rsidRPr="0089504E">
              <w:rPr>
                <w:rFonts w:ascii="Times New Roman" w:hAnsi="Times New Roman" w:cs="Times New Roman" w:hint="eastAsia"/>
                <w:color w:val="auto"/>
              </w:rPr>
              <w:t>、歐盟等組織相比，我國貧窮線基準之設定未低於國際標準。為確保貧窮處境者獲得政府妥善照顧，本部</w:t>
            </w:r>
            <w:r w:rsidR="007F4526" w:rsidRPr="0089504E">
              <w:rPr>
                <w:rFonts w:ascii="Times New Roman" w:hAnsi="Times New Roman" w:cs="Times New Roman" w:hint="eastAsia"/>
                <w:color w:val="auto"/>
              </w:rPr>
              <w:t>業</w:t>
            </w:r>
            <w:r w:rsidRPr="0089504E">
              <w:rPr>
                <w:rFonts w:ascii="Times New Roman" w:hAnsi="Times New Roman" w:cs="Times New Roman" w:hint="eastAsia"/>
                <w:color w:val="auto"/>
              </w:rPr>
              <w:t>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月啟動</w:t>
            </w:r>
            <w:r w:rsidR="00777DF8" w:rsidRPr="0089504E">
              <w:rPr>
                <w:rFonts w:ascii="Times New Roman" w:hAnsi="Times New Roman" w:cs="Times New Roman" w:hint="eastAsia"/>
                <w:color w:val="auto"/>
              </w:rPr>
              <w:t>「</w:t>
            </w:r>
            <w:r w:rsidRPr="0089504E">
              <w:rPr>
                <w:rFonts w:ascii="Times New Roman" w:hAnsi="Times New Roman" w:cs="Times New Roman" w:hint="eastAsia"/>
                <w:color w:val="auto"/>
              </w:rPr>
              <w:t>社會救助法</w:t>
            </w:r>
            <w:r w:rsidR="00777DF8" w:rsidRPr="0089504E">
              <w:rPr>
                <w:rFonts w:ascii="Times New Roman" w:hAnsi="Times New Roman" w:cs="Times New Roman" w:hint="eastAsia"/>
                <w:color w:val="auto"/>
              </w:rPr>
              <w:t>」</w:t>
            </w:r>
            <w:r w:rsidRPr="0089504E">
              <w:rPr>
                <w:rFonts w:ascii="Times New Roman" w:hAnsi="Times New Roman" w:cs="Times New Roman" w:hint="eastAsia"/>
                <w:color w:val="auto"/>
              </w:rPr>
              <w:t>修法作業，辦理修法委託研究案，</w:t>
            </w:r>
            <w:r w:rsidRPr="006F25D7">
              <w:rPr>
                <w:rFonts w:ascii="Times New Roman" w:hAnsi="Times New Roman" w:cs="Times New Roman" w:hint="eastAsia"/>
                <w:color w:val="auto"/>
              </w:rPr>
              <w:t>並蒐集各方意見，</w:t>
            </w:r>
            <w:r w:rsidR="00777DF8" w:rsidRPr="006F25D7">
              <w:rPr>
                <w:rFonts w:ascii="Times New Roman" w:hAnsi="Times New Roman" w:cs="Times New Roman" w:hint="eastAsia"/>
                <w:color w:val="auto"/>
              </w:rPr>
              <w:t>針對</w:t>
            </w:r>
            <w:r w:rsidRPr="006F25D7">
              <w:rPr>
                <w:rFonts w:ascii="Times New Roman" w:hAnsi="Times New Roman" w:cs="Times New Roman" w:hint="eastAsia"/>
                <w:color w:val="auto"/>
              </w:rPr>
              <w:t>各項修正議題進行討論，凝聚共識後提出修法建議。</w:t>
            </w:r>
          </w:p>
          <w:p w:rsidR="00781D54" w:rsidRPr="0089504E" w:rsidRDefault="00EE1BBE" w:rsidP="000B156A">
            <w:pPr>
              <w:pStyle w:val="23"/>
              <w:numPr>
                <w:ilvl w:val="0"/>
                <w:numId w:val="19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00077673" w:rsidRPr="0089504E">
              <w:rPr>
                <w:rFonts w:ascii="Times New Roman" w:hAnsi="Times New Roman" w:cs="Times New Roman" w:hint="eastAsia"/>
                <w:color w:val="auto"/>
              </w:rPr>
              <w:t>112</w:t>
            </w:r>
            <w:r w:rsidR="00077673" w:rsidRPr="0089504E">
              <w:rPr>
                <w:rFonts w:ascii="Times New Roman" w:hAnsi="Times New Roman" w:cs="Times New Roman" w:hint="eastAsia"/>
                <w:color w:val="auto"/>
              </w:rPr>
              <w:t>年</w:t>
            </w:r>
            <w:r w:rsidR="00077673" w:rsidRPr="0089504E">
              <w:rPr>
                <w:rFonts w:ascii="Times New Roman" w:hAnsi="Times New Roman" w:cs="Times New Roman" w:hint="eastAsia"/>
                <w:color w:val="auto"/>
              </w:rPr>
              <w:t>4</w:t>
            </w:r>
            <w:r w:rsidR="00077673" w:rsidRPr="0089504E">
              <w:rPr>
                <w:rFonts w:ascii="Times New Roman" w:hAnsi="Times New Roman" w:cs="Times New Roman" w:hint="eastAsia"/>
                <w:color w:val="auto"/>
              </w:rPr>
              <w:t>月</w:t>
            </w:r>
            <w:r w:rsidR="00077673" w:rsidRPr="0089504E">
              <w:rPr>
                <w:rFonts w:ascii="Times New Roman" w:hAnsi="Times New Roman" w:cs="Times New Roman" w:hint="eastAsia"/>
                <w:color w:val="auto"/>
              </w:rPr>
              <w:t>19</w:t>
            </w:r>
            <w:r w:rsidR="00077673" w:rsidRPr="0089504E">
              <w:rPr>
                <w:rFonts w:ascii="Times New Roman" w:hAnsi="Times New Roman" w:cs="Times New Roman" w:hint="eastAsia"/>
                <w:color w:val="auto"/>
              </w:rPr>
              <w:t>日以衛部救字第</w:t>
            </w:r>
            <w:r w:rsidR="00077673" w:rsidRPr="0089504E">
              <w:rPr>
                <w:rFonts w:ascii="Times New Roman" w:hAnsi="Times New Roman" w:cs="Times New Roman" w:hint="eastAsia"/>
                <w:color w:val="auto"/>
              </w:rPr>
              <w:t>1121361387</w:t>
            </w:r>
            <w:r w:rsidR="00077673" w:rsidRPr="0089504E">
              <w:rPr>
                <w:rFonts w:ascii="Times New Roman" w:hAnsi="Times New Roman" w:cs="Times New Roman" w:hint="eastAsia"/>
                <w:color w:val="auto"/>
              </w:rPr>
              <w:t>號</w:t>
            </w:r>
            <w:r w:rsidRPr="0089504E">
              <w:rPr>
                <w:rFonts w:ascii="Times New Roman" w:hAnsi="Times New Roman" w:cs="Times New Roman" w:hint="eastAsia"/>
                <w:color w:val="auto"/>
              </w:rPr>
              <w:t>函送書面報告予立法院，並副知社會福利及衛生環境委員會。</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(四十)</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年度衛生福利部「社會救助業務」項下「紓困及強化社會安全網第二期計畫」預算編列</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2,168</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千元，依其說明係依據強化社會安全網第二期計畫，且奉行政院</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7</w:t>
            </w:r>
            <w:r w:rsidRPr="0089504E">
              <w:rPr>
                <w:rFonts w:ascii="Times New Roman" w:hAnsi="Times New Roman" w:cs="Times New Roman" w:hint="eastAsia"/>
                <w:color w:val="auto"/>
              </w:rPr>
              <w:t>月</w:t>
            </w:r>
            <w:r w:rsidRPr="0089504E">
              <w:rPr>
                <w:rFonts w:ascii="Times New Roman" w:hAnsi="Times New Roman" w:cs="Times New Roman"/>
                <w:color w:val="auto"/>
              </w:rPr>
              <w:t>29</w:t>
            </w:r>
            <w:r w:rsidRPr="0089504E">
              <w:rPr>
                <w:rFonts w:ascii="Times New Roman" w:hAnsi="Times New Roman" w:cs="Times New Roman" w:hint="eastAsia"/>
                <w:color w:val="auto"/>
              </w:rPr>
              <w:t>日院臺衛字第</w:t>
            </w:r>
            <w:r w:rsidRPr="0089504E">
              <w:rPr>
                <w:rFonts w:ascii="Times New Roman" w:hAnsi="Times New Roman" w:cs="Times New Roman"/>
                <w:color w:val="auto"/>
              </w:rPr>
              <w:t>1100180390</w:t>
            </w:r>
            <w:r w:rsidRPr="0089504E">
              <w:rPr>
                <w:rFonts w:ascii="Times New Roman" w:hAnsi="Times New Roman" w:cs="Times New Roman" w:hint="eastAsia"/>
                <w:color w:val="auto"/>
              </w:rPr>
              <w:t>號函核定，然該計畫</w:t>
            </w:r>
            <w:r w:rsidRPr="0089504E">
              <w:rPr>
                <w:rFonts w:ascii="Times New Roman" w:hAnsi="Times New Roman" w:cs="Times New Roman"/>
                <w:color w:val="auto"/>
              </w:rPr>
              <w:t>112</w:t>
            </w:r>
            <w:r w:rsidRPr="0089504E">
              <w:rPr>
                <w:rFonts w:ascii="Times New Roman" w:hAnsi="Times New Roman" w:cs="Times New Roman" w:hint="eastAsia"/>
                <w:color w:val="auto"/>
              </w:rPr>
              <w:t>年度預算說明中之總經費</w:t>
            </w:r>
            <w:r w:rsidRPr="0089504E">
              <w:rPr>
                <w:rFonts w:ascii="Times New Roman" w:hAnsi="Times New Roman" w:cs="Times New Roman"/>
                <w:color w:val="auto"/>
              </w:rPr>
              <w:t>368</w:t>
            </w:r>
            <w:r w:rsidRPr="0089504E">
              <w:rPr>
                <w:rFonts w:ascii="Times New Roman" w:hAnsi="Times New Roman" w:cs="Times New Roman" w:hint="eastAsia"/>
                <w:color w:val="auto"/>
              </w:rPr>
              <w:t>億</w:t>
            </w:r>
            <w:r w:rsidRPr="0089504E">
              <w:rPr>
                <w:rFonts w:ascii="Times New Roman" w:hAnsi="Times New Roman" w:cs="Times New Roman"/>
                <w:color w:val="auto"/>
              </w:rPr>
              <w:t>8,368</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千元與該號函核定總金額不同（</w:t>
            </w:r>
            <w:r w:rsidRPr="0089504E">
              <w:rPr>
                <w:rFonts w:ascii="Times New Roman" w:hAnsi="Times New Roman" w:cs="Times New Roman"/>
                <w:color w:val="auto"/>
              </w:rPr>
              <w:t>407</w:t>
            </w:r>
            <w:r w:rsidRPr="0089504E">
              <w:rPr>
                <w:rFonts w:ascii="Times New Roman" w:hAnsi="Times New Roman" w:cs="Times New Roman" w:hint="eastAsia"/>
                <w:color w:val="auto"/>
              </w:rPr>
              <w:t>億</w:t>
            </w:r>
            <w:r w:rsidRPr="0089504E">
              <w:rPr>
                <w:rFonts w:ascii="Times New Roman" w:hAnsi="Times New Roman" w:cs="Times New Roman"/>
                <w:color w:val="auto"/>
              </w:rPr>
              <w:t>1,858</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千元），係未納入法務部預算金額</w:t>
            </w:r>
            <w:r w:rsidRPr="0089504E">
              <w:rPr>
                <w:rFonts w:ascii="Times New Roman" w:hAnsi="Times New Roman" w:cs="Times New Roman"/>
                <w:color w:val="auto"/>
              </w:rPr>
              <w:t>34</w:t>
            </w:r>
            <w:r w:rsidRPr="0089504E">
              <w:rPr>
                <w:rFonts w:ascii="Times New Roman" w:hAnsi="Times New Roman" w:cs="Times New Roman" w:hint="eastAsia"/>
                <w:color w:val="auto"/>
              </w:rPr>
              <w:t>億</w:t>
            </w:r>
            <w:r w:rsidRPr="0089504E">
              <w:rPr>
                <w:rFonts w:ascii="Times New Roman" w:hAnsi="Times New Roman" w:cs="Times New Roman"/>
                <w:color w:val="auto"/>
              </w:rPr>
              <w:t>6,135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千元及內政部預算金額</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7,355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千元，致</w:t>
            </w:r>
            <w:r w:rsidRPr="0089504E">
              <w:rPr>
                <w:rFonts w:ascii="Times New Roman" w:hAnsi="Times New Roman" w:cs="Times New Roman"/>
                <w:color w:val="auto"/>
              </w:rPr>
              <w:t>112</w:t>
            </w:r>
            <w:r w:rsidRPr="0089504E">
              <w:rPr>
                <w:rFonts w:ascii="Times New Roman" w:hAnsi="Times New Roman" w:cs="Times New Roman" w:hint="eastAsia"/>
                <w:color w:val="auto"/>
              </w:rPr>
              <w:t>年度預算說明中總經費與核定本有所落差，衛生福利部未來編列預算時，應妥為列示說明文字，避免誤解。</w:t>
            </w:r>
          </w:p>
        </w:tc>
        <w:tc>
          <w:tcPr>
            <w:tcW w:w="4466" w:type="dxa"/>
            <w:shd w:val="clear" w:color="auto" w:fill="auto"/>
          </w:tcPr>
          <w:p w:rsidR="00781D54" w:rsidRPr="0089504E" w:rsidRDefault="00A253DB" w:rsidP="0007767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r w:rsidR="00077673" w:rsidRPr="0089504E">
              <w:rPr>
                <w:rFonts w:ascii="Times New Roman" w:hAnsi="Times New Roman" w:cs="Times New Roman" w:hint="eastAsia"/>
                <w:color w:val="auto"/>
              </w:rPr>
              <w:t>。</w:t>
            </w:r>
          </w:p>
        </w:tc>
      </w:tr>
      <w:tr w:rsidR="00781D54" w:rsidRPr="0089504E" w:rsidTr="00BF4A11">
        <w:trPr>
          <w:trHeight w:val="70"/>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(四十一)</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推動社會安全網等業務，衛生福利部近年補助各地方政府增聘專業社工人力，然而隨業務之擴增，社工人員負荷過重情形仍然存在，且後續精神衛生工作、長照工作服務範圍持續擴大，對於社工人力需求有增無減。依衛生福利部統計，截至</w:t>
            </w:r>
            <w:r w:rsidRPr="0089504E">
              <w:rPr>
                <w:rFonts w:ascii="Times New Roman" w:hAnsi="Times New Roman" w:cs="Times New Roman"/>
                <w:color w:val="auto"/>
              </w:rPr>
              <w:t>110</w:t>
            </w:r>
            <w:r w:rsidRPr="0089504E">
              <w:rPr>
                <w:rFonts w:ascii="Times New Roman" w:hAnsi="Times New Roman" w:cs="Times New Roman" w:hint="eastAsia"/>
                <w:color w:val="auto"/>
              </w:rPr>
              <w:t>年底，</w:t>
            </w:r>
            <w:r w:rsidRPr="0089504E">
              <w:rPr>
                <w:rFonts w:ascii="Times New Roman" w:hAnsi="Times New Roman" w:cs="Times New Roman" w:hint="eastAsia"/>
                <w:color w:val="auto"/>
              </w:rPr>
              <w:lastRenderedPageBreak/>
              <w:t>全國社會工作專職人員數（含社工師及社工員）計</w:t>
            </w:r>
            <w:r w:rsidRPr="0089504E">
              <w:rPr>
                <w:rFonts w:ascii="Times New Roman" w:hAnsi="Times New Roman" w:cs="Times New Roman"/>
                <w:color w:val="auto"/>
              </w:rPr>
              <w:t>17,015</w:t>
            </w:r>
            <w:r w:rsidRPr="0089504E">
              <w:rPr>
                <w:rFonts w:ascii="Times New Roman" w:hAnsi="Times New Roman" w:cs="Times New Roman" w:hint="eastAsia"/>
                <w:color w:val="auto"/>
              </w:rPr>
              <w:t>人，領有執業執照之社工師計</w:t>
            </w:r>
            <w:r w:rsidRPr="0089504E">
              <w:rPr>
                <w:rFonts w:ascii="Times New Roman" w:hAnsi="Times New Roman" w:cs="Times New Roman"/>
                <w:color w:val="auto"/>
              </w:rPr>
              <w:t>8,779</w:t>
            </w:r>
            <w:r w:rsidRPr="0089504E">
              <w:rPr>
                <w:rFonts w:ascii="Times New Roman" w:hAnsi="Times New Roman" w:cs="Times New Roman" w:hint="eastAsia"/>
                <w:color w:val="auto"/>
              </w:rPr>
              <w:t>名（含開業社工師</w:t>
            </w:r>
            <w:r w:rsidRPr="0089504E">
              <w:rPr>
                <w:rFonts w:ascii="Times New Roman" w:hAnsi="Times New Roman" w:cs="Times New Roman"/>
                <w:color w:val="auto"/>
              </w:rPr>
              <w:t>41</w:t>
            </w:r>
            <w:r w:rsidRPr="0089504E">
              <w:rPr>
                <w:rFonts w:ascii="Times New Roman" w:hAnsi="Times New Roman" w:cs="Times New Roman" w:hint="eastAsia"/>
                <w:color w:val="auto"/>
              </w:rPr>
              <w:t>名），執登社工師占比約</w:t>
            </w:r>
            <w:r w:rsidRPr="0089504E">
              <w:rPr>
                <w:rFonts w:ascii="Times New Roman" w:hAnsi="Times New Roman" w:cs="Times New Roman"/>
                <w:color w:val="auto"/>
              </w:rPr>
              <w:t>51.6%</w:t>
            </w:r>
            <w:r w:rsidRPr="0089504E">
              <w:rPr>
                <w:rFonts w:ascii="Times New Roman" w:hAnsi="Times New Roman" w:cs="Times New Roman" w:hint="eastAsia"/>
                <w:color w:val="auto"/>
              </w:rPr>
              <w:t>。另領有社工師證書總計有</w:t>
            </w:r>
            <w:r w:rsidRPr="0089504E">
              <w:rPr>
                <w:rFonts w:ascii="Times New Roman" w:hAnsi="Times New Roman" w:cs="Times New Roman"/>
                <w:color w:val="auto"/>
              </w:rPr>
              <w:t>1</w:t>
            </w:r>
            <w:r w:rsidRPr="0089504E">
              <w:rPr>
                <w:rFonts w:ascii="Times New Roman" w:hAnsi="Times New Roman" w:cs="Times New Roman" w:hint="eastAsia"/>
                <w:color w:val="auto"/>
              </w:rPr>
              <w:t>萬</w:t>
            </w:r>
            <w:r w:rsidRPr="0089504E">
              <w:rPr>
                <w:rFonts w:ascii="Times New Roman" w:hAnsi="Times New Roman" w:cs="Times New Roman"/>
                <w:color w:val="auto"/>
              </w:rPr>
              <w:t>4,035</w:t>
            </w:r>
            <w:r w:rsidRPr="0089504E">
              <w:rPr>
                <w:rFonts w:ascii="Times New Roman" w:hAnsi="Times New Roman" w:cs="Times New Roman" w:hint="eastAsia"/>
                <w:color w:val="auto"/>
              </w:rPr>
              <w:t>人，執業比約</w:t>
            </w:r>
            <w:r w:rsidRPr="0089504E">
              <w:rPr>
                <w:rFonts w:ascii="Times New Roman" w:hAnsi="Times New Roman" w:cs="Times New Roman"/>
                <w:color w:val="auto"/>
              </w:rPr>
              <w:t>62.55%</w:t>
            </w:r>
            <w:r w:rsidRPr="0089504E">
              <w:rPr>
                <w:rFonts w:ascii="Times New Roman" w:hAnsi="Times New Roman" w:cs="Times New Roman" w:hint="eastAsia"/>
                <w:color w:val="auto"/>
              </w:rPr>
              <w:t>。經查，依據台灣老人學學會推估未來</w:t>
            </w:r>
            <w:r w:rsidRPr="0089504E">
              <w:rPr>
                <w:rFonts w:ascii="Times New Roman" w:hAnsi="Times New Roman" w:cs="Times New Roman"/>
                <w:color w:val="auto"/>
              </w:rPr>
              <w:t>10</w:t>
            </w:r>
            <w:r w:rsidRPr="0089504E">
              <w:rPr>
                <w:rFonts w:ascii="Times New Roman" w:hAnsi="Times New Roman" w:cs="Times New Roman" w:hint="eastAsia"/>
                <w:color w:val="auto"/>
              </w:rPr>
              <w:t>年社工專業人力需求數，預估至</w:t>
            </w:r>
            <w:r w:rsidRPr="0089504E">
              <w:rPr>
                <w:rFonts w:ascii="Times New Roman" w:hAnsi="Times New Roman" w:cs="Times New Roman"/>
                <w:color w:val="auto"/>
              </w:rPr>
              <w:t>2030</w:t>
            </w:r>
            <w:r w:rsidRPr="0089504E">
              <w:rPr>
                <w:rFonts w:ascii="Times New Roman" w:hAnsi="Times New Roman" w:cs="Times New Roman" w:hint="eastAsia"/>
                <w:color w:val="auto"/>
              </w:rPr>
              <w:t>年，社工人力中推估需求數為</w:t>
            </w:r>
            <w:r w:rsidRPr="0089504E">
              <w:rPr>
                <w:rFonts w:ascii="Times New Roman" w:hAnsi="Times New Roman" w:cs="Times New Roman"/>
                <w:color w:val="auto"/>
              </w:rPr>
              <w:t>3</w:t>
            </w:r>
            <w:r w:rsidRPr="0089504E">
              <w:rPr>
                <w:rFonts w:ascii="Times New Roman" w:hAnsi="Times New Roman" w:cs="Times New Roman" w:hint="eastAsia"/>
                <w:color w:val="auto"/>
              </w:rPr>
              <w:t>萬</w:t>
            </w:r>
            <w:r w:rsidRPr="0089504E">
              <w:rPr>
                <w:rFonts w:ascii="Times New Roman" w:hAnsi="Times New Roman" w:cs="Times New Roman"/>
                <w:color w:val="auto"/>
              </w:rPr>
              <w:t>4,680</w:t>
            </w:r>
            <w:r w:rsidRPr="0089504E">
              <w:rPr>
                <w:rFonts w:ascii="Times New Roman" w:hAnsi="Times New Roman" w:cs="Times New Roman" w:hint="eastAsia"/>
                <w:color w:val="auto"/>
              </w:rPr>
              <w:t>人（高推估為</w:t>
            </w:r>
            <w:r w:rsidRPr="0089504E">
              <w:rPr>
                <w:rFonts w:ascii="Times New Roman" w:hAnsi="Times New Roman" w:cs="Times New Roman"/>
                <w:color w:val="auto"/>
              </w:rPr>
              <w:t>6</w:t>
            </w:r>
            <w:r w:rsidRPr="0089504E">
              <w:rPr>
                <w:rFonts w:ascii="Times New Roman" w:hAnsi="Times New Roman" w:cs="Times New Roman" w:hint="eastAsia"/>
                <w:color w:val="auto"/>
              </w:rPr>
              <w:t>萬</w:t>
            </w:r>
            <w:r w:rsidRPr="0089504E">
              <w:rPr>
                <w:rFonts w:ascii="Times New Roman" w:hAnsi="Times New Roman" w:cs="Times New Roman"/>
                <w:color w:val="auto"/>
              </w:rPr>
              <w:t>5,711</w:t>
            </w:r>
            <w:r w:rsidRPr="0089504E">
              <w:rPr>
                <w:rFonts w:ascii="Times New Roman" w:hAnsi="Times New Roman" w:cs="Times New Roman" w:hint="eastAsia"/>
                <w:color w:val="auto"/>
              </w:rPr>
              <w:t>人，低推估為</w:t>
            </w:r>
            <w:r w:rsidRPr="0089504E">
              <w:rPr>
                <w:rFonts w:ascii="Times New Roman" w:hAnsi="Times New Roman" w:cs="Times New Roman"/>
                <w:color w:val="auto"/>
              </w:rPr>
              <w:t>2</w:t>
            </w:r>
            <w:r w:rsidRPr="0089504E">
              <w:rPr>
                <w:rFonts w:ascii="Times New Roman" w:hAnsi="Times New Roman" w:cs="Times New Roman" w:hint="eastAsia"/>
                <w:color w:val="auto"/>
              </w:rPr>
              <w:t>萬</w:t>
            </w:r>
            <w:r w:rsidRPr="0089504E">
              <w:rPr>
                <w:rFonts w:ascii="Times New Roman" w:hAnsi="Times New Roman" w:cs="Times New Roman"/>
                <w:color w:val="auto"/>
              </w:rPr>
              <w:t>1,903</w:t>
            </w:r>
            <w:r w:rsidRPr="0089504E">
              <w:rPr>
                <w:rFonts w:ascii="Times New Roman" w:hAnsi="Times New Roman" w:cs="Times New Roman" w:hint="eastAsia"/>
                <w:color w:val="auto"/>
              </w:rPr>
              <w:t>人），與現有從業人數相比，人力需求缺口甚大，應儘速規劃人力來源，補足專業社工人力缺口。爰請衛生福利部於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DB56EE" w:rsidRPr="0089504E" w:rsidRDefault="00394416" w:rsidP="00DB56EE">
            <w:pPr>
              <w:pStyle w:val="23"/>
              <w:numPr>
                <w:ilvl w:val="0"/>
                <w:numId w:val="7"/>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lastRenderedPageBreak/>
              <w:t>本部透過</w:t>
            </w:r>
            <w:r w:rsidR="00077673" w:rsidRPr="0089504E">
              <w:rPr>
                <w:rFonts w:ascii="Times New Roman" w:hAnsi="Times New Roman" w:cs="Times New Roman" w:hint="eastAsia"/>
                <w:color w:val="auto"/>
              </w:rPr>
              <w:t>公、私部門社工薪資調整、增設資深社會工作人員</w:t>
            </w:r>
            <w:r w:rsidRPr="0089504E">
              <w:rPr>
                <w:rFonts w:ascii="Times New Roman" w:hAnsi="Times New Roman" w:cs="Times New Roman" w:hint="eastAsia"/>
                <w:color w:val="auto"/>
              </w:rPr>
              <w:t>（</w:t>
            </w:r>
            <w:r w:rsidR="00077673" w:rsidRPr="0089504E">
              <w:rPr>
                <w:rFonts w:ascii="Times New Roman" w:hAnsi="Times New Roman" w:cs="Times New Roman" w:hint="eastAsia"/>
                <w:color w:val="auto"/>
              </w:rPr>
              <w:t>師</w:t>
            </w:r>
            <w:r w:rsidRPr="0089504E">
              <w:rPr>
                <w:rFonts w:ascii="Times New Roman" w:hAnsi="Times New Roman" w:cs="Times New Roman" w:hint="eastAsia"/>
                <w:color w:val="auto"/>
              </w:rPr>
              <w:t>）</w:t>
            </w:r>
            <w:r w:rsidR="00077673" w:rsidRPr="0089504E">
              <w:rPr>
                <w:rFonts w:ascii="Times New Roman" w:hAnsi="Times New Roman" w:cs="Times New Roman" w:hint="eastAsia"/>
                <w:color w:val="auto"/>
              </w:rPr>
              <w:t>、辦理層級式專業教育訓練、進用兼職助理及保全、結合學校課程與實務運用等</w:t>
            </w:r>
            <w:r w:rsidRPr="0089504E">
              <w:rPr>
                <w:rFonts w:ascii="Times New Roman" w:hAnsi="Times New Roman" w:cs="Times New Roman" w:hint="eastAsia"/>
                <w:color w:val="auto"/>
              </w:rPr>
              <w:t>措施</w:t>
            </w:r>
            <w:r w:rsidR="00077673" w:rsidRPr="0089504E">
              <w:rPr>
                <w:rFonts w:ascii="Times New Roman" w:hAnsi="Times New Roman" w:cs="Times New Roman" w:hint="eastAsia"/>
                <w:color w:val="auto"/>
              </w:rPr>
              <w:t>，</w:t>
            </w:r>
            <w:r w:rsidRPr="0089504E">
              <w:rPr>
                <w:rFonts w:ascii="Times New Roman" w:hAnsi="Times New Roman" w:cs="Times New Roman" w:hint="eastAsia"/>
                <w:color w:val="auto"/>
              </w:rPr>
              <w:t>持續</w:t>
            </w:r>
            <w:r w:rsidR="00077673" w:rsidRPr="0089504E">
              <w:rPr>
                <w:rFonts w:ascii="Times New Roman" w:hAnsi="Times New Roman" w:cs="Times New Roman" w:hint="eastAsia"/>
                <w:color w:val="auto"/>
              </w:rPr>
              <w:t>提升社工及其他專業人</w:t>
            </w:r>
          </w:p>
          <w:p w:rsidR="00781D54" w:rsidRPr="0089504E" w:rsidRDefault="00077673" w:rsidP="00DB56EE">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力進用及專業制度。</w:t>
            </w:r>
          </w:p>
          <w:p w:rsidR="00394416" w:rsidRPr="0089504E" w:rsidRDefault="00394416" w:rsidP="001C2F2B">
            <w:pPr>
              <w:pStyle w:val="23"/>
              <w:numPr>
                <w:ilvl w:val="0"/>
                <w:numId w:val="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21</w:t>
            </w:r>
            <w:r w:rsidRPr="0089504E">
              <w:rPr>
                <w:rFonts w:ascii="Times New Roman" w:hAnsi="Times New Roman" w:cs="Times New Roman" w:hint="eastAsia"/>
                <w:color w:val="auto"/>
              </w:rPr>
              <w:t>日</w:t>
            </w:r>
            <w:r w:rsidR="003737B0">
              <w:rPr>
                <w:rFonts w:ascii="Times New Roman" w:hAnsi="Times New Roman" w:cs="Times New Roman" w:hint="eastAsia"/>
                <w:color w:val="auto"/>
              </w:rPr>
              <w:t>以</w:t>
            </w:r>
            <w:r w:rsidRPr="0089504E">
              <w:rPr>
                <w:rFonts w:ascii="Times New Roman" w:hAnsi="Times New Roman" w:cs="Times New Roman" w:hint="eastAsia"/>
                <w:color w:val="auto"/>
              </w:rPr>
              <w:t>衛部救字第</w:t>
            </w:r>
            <w:r w:rsidRPr="0089504E">
              <w:rPr>
                <w:rFonts w:ascii="Times New Roman" w:hAnsi="Times New Roman" w:cs="Times New Roman"/>
                <w:color w:val="auto"/>
              </w:rPr>
              <w:t>1121360908</w:t>
            </w:r>
            <w:r w:rsidRPr="0089504E">
              <w:rPr>
                <w:rFonts w:ascii="Times New Roman" w:hAnsi="Times New Roman" w:cs="Times New Roman" w:hint="eastAsia"/>
                <w:color w:val="auto"/>
              </w:rPr>
              <w:t>號函送書面報告予立法院，並副知社會福利及衛生環境委員會。</w:t>
            </w:r>
          </w:p>
        </w:tc>
      </w:tr>
      <w:tr w:rsidR="00781D54" w:rsidRPr="0089504E" w:rsidTr="00BF4A11">
        <w:trPr>
          <w:trHeight w:val="2652"/>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lastRenderedPageBreak/>
              <w:t>(四十二)</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年度衛生福利部「社工及社區發展」項下「業務費」之「委辦費」預算編列</w:t>
            </w:r>
            <w:r w:rsidRPr="0089504E">
              <w:rPr>
                <w:rFonts w:ascii="Times New Roman" w:hAnsi="Times New Roman" w:cs="Times New Roman"/>
                <w:color w:val="auto"/>
              </w:rPr>
              <w:t>1,540</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千元，然社工司連年編列委辦經費，卻將核心業務一併委辦，其中包括社工師之教育訓練、繼續教育課程積分之審查認定作業、專科社工師分科甄審等等；且該計畫</w:t>
            </w:r>
            <w:r w:rsidRPr="0089504E">
              <w:rPr>
                <w:rFonts w:ascii="Times New Roman" w:hAnsi="Times New Roman" w:cs="Times New Roman"/>
                <w:color w:val="auto"/>
              </w:rPr>
              <w:t>112</w:t>
            </w:r>
            <w:r w:rsidRPr="0089504E">
              <w:rPr>
                <w:rFonts w:ascii="Times New Roman" w:hAnsi="Times New Roman" w:cs="Times New Roman" w:hint="eastAsia"/>
                <w:color w:val="auto"/>
              </w:rPr>
              <w:t>年又新增加聘僱</w:t>
            </w:r>
            <w:r w:rsidRPr="0089504E">
              <w:rPr>
                <w:rFonts w:ascii="Times New Roman" w:hAnsi="Times New Roman" w:cs="Times New Roman"/>
                <w:color w:val="auto"/>
              </w:rPr>
              <w:t>1</w:t>
            </w:r>
            <w:r w:rsidRPr="0089504E">
              <w:rPr>
                <w:rFonts w:ascii="Times New Roman" w:hAnsi="Times New Roman" w:cs="Times New Roman" w:hint="eastAsia"/>
                <w:color w:val="auto"/>
              </w:rPr>
              <w:t>名臨時人員，同時將工作事務委辦出去，顯不合理，不僅核心職能喪失，又擴充人員，恐生弊端，爰請衛生福利部向立法院社會福利及衛生環境委員會提出書面報告。</w:t>
            </w:r>
          </w:p>
        </w:tc>
        <w:tc>
          <w:tcPr>
            <w:tcW w:w="4466" w:type="dxa"/>
            <w:shd w:val="clear" w:color="auto" w:fill="auto"/>
          </w:tcPr>
          <w:p w:rsidR="009275AD" w:rsidRPr="0089504E" w:rsidRDefault="00077673" w:rsidP="000B156A">
            <w:pPr>
              <w:pStyle w:val="23"/>
              <w:numPr>
                <w:ilvl w:val="0"/>
                <w:numId w:val="7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本部依</w:t>
            </w:r>
            <w:r w:rsidR="007C63F8">
              <w:rPr>
                <w:rFonts w:ascii="Times New Roman" w:hAnsi="Times New Roman" w:cs="Times New Roman" w:hint="eastAsia"/>
                <w:color w:val="auto"/>
              </w:rPr>
              <w:t>「</w:t>
            </w:r>
            <w:r w:rsidRPr="0089504E">
              <w:rPr>
                <w:rFonts w:ascii="Times New Roman" w:hAnsi="Times New Roman" w:cs="Times New Roman" w:hint="eastAsia"/>
                <w:color w:val="auto"/>
              </w:rPr>
              <w:t>專科社會工作師分科甄審及接受繼續教育辦法</w:t>
            </w:r>
            <w:r w:rsidR="007C63F8">
              <w:rPr>
                <w:rFonts w:ascii="Times New Roman" w:hAnsi="Times New Roman" w:cs="Times New Roman" w:hint="eastAsia"/>
                <w:color w:val="auto"/>
              </w:rPr>
              <w:t>」</w:t>
            </w:r>
            <w:r w:rsidRPr="0089504E">
              <w:rPr>
                <w:rFonts w:ascii="Times New Roman" w:hAnsi="Times New Roman" w:cs="Times New Roman" w:hint="eastAsia"/>
                <w:color w:val="auto"/>
              </w:rPr>
              <w:t>第</w:t>
            </w:r>
            <w:r w:rsidRPr="0089504E">
              <w:rPr>
                <w:rFonts w:ascii="Times New Roman" w:hAnsi="Times New Roman" w:cs="Times New Roman" w:hint="eastAsia"/>
                <w:color w:val="auto"/>
              </w:rPr>
              <w:t>11</w:t>
            </w:r>
            <w:r w:rsidRPr="0089504E">
              <w:rPr>
                <w:rFonts w:ascii="Times New Roman" w:hAnsi="Times New Roman" w:cs="Times New Roman" w:hint="eastAsia"/>
                <w:color w:val="auto"/>
              </w:rPr>
              <w:t>條第</w:t>
            </w:r>
            <w:r w:rsidRPr="0089504E">
              <w:rPr>
                <w:rFonts w:ascii="Times New Roman" w:hAnsi="Times New Roman" w:cs="Times New Roman" w:hint="eastAsia"/>
                <w:color w:val="auto"/>
              </w:rPr>
              <w:t>1</w:t>
            </w:r>
            <w:r w:rsidRPr="0089504E">
              <w:rPr>
                <w:rFonts w:ascii="Times New Roman" w:hAnsi="Times New Roman" w:cs="Times New Roman" w:hint="eastAsia"/>
                <w:color w:val="auto"/>
              </w:rPr>
              <w:t>項及</w:t>
            </w:r>
            <w:r w:rsidR="00B63BF3">
              <w:rPr>
                <w:rFonts w:ascii="Times New Roman" w:hAnsi="Times New Roman" w:cs="Times New Roman" w:hint="eastAsia"/>
                <w:color w:val="auto"/>
              </w:rPr>
              <w:t>「</w:t>
            </w:r>
            <w:r w:rsidRPr="0089504E">
              <w:rPr>
                <w:rFonts w:ascii="Times New Roman" w:hAnsi="Times New Roman" w:cs="Times New Roman" w:hint="eastAsia"/>
                <w:color w:val="auto"/>
              </w:rPr>
              <w:t>社會工作師接受繼續教育及執業執照更新辦法</w:t>
            </w:r>
            <w:r w:rsidR="00B63BF3">
              <w:rPr>
                <w:rFonts w:ascii="Times New Roman" w:hAnsi="Times New Roman" w:cs="Times New Roman" w:hint="eastAsia"/>
                <w:color w:val="auto"/>
              </w:rPr>
              <w:t>」</w:t>
            </w:r>
            <w:r w:rsidRPr="0089504E">
              <w:rPr>
                <w:rFonts w:ascii="Times New Roman" w:hAnsi="Times New Roman" w:cs="Times New Roman" w:hint="eastAsia"/>
                <w:color w:val="auto"/>
              </w:rPr>
              <w:t>第</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條第</w:t>
            </w:r>
            <w:r w:rsidRPr="0089504E">
              <w:rPr>
                <w:rFonts w:ascii="Times New Roman" w:hAnsi="Times New Roman" w:cs="Times New Roman" w:hint="eastAsia"/>
                <w:color w:val="auto"/>
              </w:rPr>
              <w:t>2</w:t>
            </w:r>
            <w:r w:rsidRPr="0089504E">
              <w:rPr>
                <w:rFonts w:ascii="Times New Roman" w:hAnsi="Times New Roman" w:cs="Times New Roman" w:hint="eastAsia"/>
                <w:color w:val="auto"/>
              </w:rPr>
              <w:t>項規定，委託全國性社會工作專業團體辦理專科社會工作師甄審初審、社會工作師繼續教育課程之認定及積分採認等業務。至社會工作訓練課程規劃</w:t>
            </w:r>
            <w:r w:rsidR="009275AD" w:rsidRPr="0089504E">
              <w:rPr>
                <w:rFonts w:ascii="Times New Roman" w:hAnsi="Times New Roman" w:cs="Times New Roman" w:hint="eastAsia"/>
                <w:color w:val="auto"/>
              </w:rPr>
              <w:t>與</w:t>
            </w:r>
            <w:r w:rsidRPr="0089504E">
              <w:rPr>
                <w:rFonts w:ascii="Times New Roman" w:hAnsi="Times New Roman" w:cs="Times New Roman" w:hint="eastAsia"/>
                <w:color w:val="auto"/>
              </w:rPr>
              <w:t>師資</w:t>
            </w:r>
            <w:r w:rsidR="009275AD" w:rsidRPr="0089504E">
              <w:rPr>
                <w:rFonts w:ascii="Times New Roman" w:hAnsi="Times New Roman" w:cs="Times New Roman" w:hint="eastAsia"/>
                <w:color w:val="auto"/>
              </w:rPr>
              <w:t>、</w:t>
            </w:r>
            <w:r w:rsidRPr="0089504E">
              <w:rPr>
                <w:rFonts w:ascii="Times New Roman" w:hAnsi="Times New Roman" w:cs="Times New Roman" w:hint="eastAsia"/>
                <w:color w:val="auto"/>
              </w:rPr>
              <w:t>涉及專業規劃與社工師權益等核心工作仍由本部辦理。</w:t>
            </w:r>
          </w:p>
          <w:p w:rsidR="00077673" w:rsidRPr="0089504E" w:rsidRDefault="00077673" w:rsidP="000B156A">
            <w:pPr>
              <w:pStyle w:val="23"/>
              <w:numPr>
                <w:ilvl w:val="0"/>
                <w:numId w:val="7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本部因應</w:t>
            </w:r>
            <w:r w:rsidR="00451212">
              <w:rPr>
                <w:rFonts w:ascii="Times New Roman" w:hAnsi="Times New Roman" w:cs="Times New Roman" w:hint="eastAsia"/>
                <w:color w:val="auto"/>
              </w:rPr>
              <w:t>「</w:t>
            </w:r>
            <w:r w:rsidRPr="0089504E">
              <w:rPr>
                <w:rFonts w:ascii="Times New Roman" w:hAnsi="Times New Roman" w:cs="Times New Roman" w:hint="eastAsia"/>
                <w:color w:val="auto"/>
              </w:rPr>
              <w:t>強化社會安全網</w:t>
            </w:r>
            <w:r w:rsidR="00451212">
              <w:rPr>
                <w:rFonts w:ascii="Times New Roman" w:hAnsi="Times New Roman" w:cs="Times New Roman" w:hint="eastAsia"/>
                <w:color w:val="auto"/>
              </w:rPr>
              <w:t>第二期</w:t>
            </w:r>
            <w:r w:rsidRPr="0089504E">
              <w:rPr>
                <w:rFonts w:ascii="Times New Roman" w:hAnsi="Times New Roman" w:cs="Times New Roman" w:hint="eastAsia"/>
                <w:color w:val="auto"/>
              </w:rPr>
              <w:t>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及公益勸募等業務需要，並考量整體業務推動與人力配置，原編列於「社會救助業務」項下之臨時人員經費，</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年度移列於「社工及社區發展業務」項下，臨時人力員額並未增加。</w:t>
            </w:r>
          </w:p>
          <w:p w:rsidR="00781D54" w:rsidRPr="0089504E" w:rsidRDefault="00E63AD5" w:rsidP="000B156A">
            <w:pPr>
              <w:pStyle w:val="23"/>
              <w:numPr>
                <w:ilvl w:val="0"/>
                <w:numId w:val="7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30</w:t>
            </w:r>
            <w:r w:rsidRPr="0089504E">
              <w:rPr>
                <w:rFonts w:ascii="Times New Roman" w:hAnsi="Times New Roman" w:cs="Times New Roman" w:hint="eastAsia"/>
                <w:color w:val="auto"/>
              </w:rPr>
              <w:t>日</w:t>
            </w:r>
            <w:r w:rsidR="003737B0">
              <w:rPr>
                <w:rFonts w:ascii="Times New Roman" w:hAnsi="Times New Roman" w:cs="Times New Roman" w:hint="eastAsia"/>
                <w:color w:val="auto"/>
              </w:rPr>
              <w:t>以</w:t>
            </w:r>
            <w:r w:rsidRPr="0089504E">
              <w:rPr>
                <w:rFonts w:ascii="Times New Roman" w:hAnsi="Times New Roman" w:cs="Times New Roman" w:hint="eastAsia"/>
                <w:color w:val="auto"/>
              </w:rPr>
              <w:t>衛部救字第</w:t>
            </w:r>
            <w:r w:rsidRPr="0089504E">
              <w:rPr>
                <w:rFonts w:ascii="Times New Roman" w:hAnsi="Times New Roman" w:cs="Times New Roman" w:hint="eastAsia"/>
                <w:color w:val="auto"/>
              </w:rPr>
              <w:t>1121361177</w:t>
            </w:r>
            <w:r w:rsidRPr="0089504E">
              <w:rPr>
                <w:rFonts w:ascii="Times New Roman" w:hAnsi="Times New Roman" w:cs="Times New Roman" w:hint="eastAsia"/>
                <w:color w:val="auto"/>
              </w:rPr>
              <w:t>號函送書面報告予立法院，並副知社會福利及衛生環境委員會。</w:t>
            </w:r>
          </w:p>
        </w:tc>
      </w:tr>
      <w:tr w:rsidR="0089504E" w:rsidRPr="0089504E" w:rsidTr="0089504E">
        <w:trPr>
          <w:trHeight w:val="1578"/>
          <w:jc w:val="center"/>
        </w:trPr>
        <w:tc>
          <w:tcPr>
            <w:tcW w:w="1093" w:type="dxa"/>
            <w:shd w:val="clear" w:color="auto" w:fill="auto"/>
          </w:tcPr>
          <w:p w:rsidR="00781D54" w:rsidRPr="0089504E" w:rsidRDefault="00781D54" w:rsidP="00781D54">
            <w:pPr>
              <w:spacing w:line="360" w:lineRule="exact"/>
              <w:jc w:val="center"/>
              <w:rPr>
                <w:rFonts w:ascii="新細明體" w:hAnsi="新細明體"/>
                <w:sz w:val="20"/>
                <w:szCs w:val="20"/>
              </w:rPr>
            </w:pPr>
            <w:r w:rsidRPr="0089504E">
              <w:rPr>
                <w:rFonts w:ascii="新細明體" w:hAnsi="新細明體"/>
                <w:sz w:val="20"/>
                <w:szCs w:val="20"/>
              </w:rPr>
              <w:t>(四十三)</w:t>
            </w:r>
          </w:p>
        </w:tc>
        <w:tc>
          <w:tcPr>
            <w:tcW w:w="4612" w:type="dxa"/>
            <w:shd w:val="clear" w:color="auto" w:fill="auto"/>
          </w:tcPr>
          <w:p w:rsidR="00781D54" w:rsidRPr="0089504E" w:rsidRDefault="00781D54" w:rsidP="00781D5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各級政府機關（構）遇重大災害或國際救援，引用「公益勸募法」第</w:t>
            </w:r>
            <w:r w:rsidRPr="0089504E">
              <w:rPr>
                <w:rFonts w:ascii="Times New Roman" w:hAnsi="Times New Roman" w:cs="Times New Roman"/>
                <w:color w:val="auto"/>
              </w:rPr>
              <w:t>5</w:t>
            </w:r>
            <w:r w:rsidRPr="0089504E">
              <w:rPr>
                <w:rFonts w:ascii="Times New Roman" w:hAnsi="Times New Roman" w:cs="Times New Roman" w:hint="eastAsia"/>
                <w:color w:val="auto"/>
              </w:rPr>
              <w:t>條第</w:t>
            </w:r>
            <w:r w:rsidRPr="0089504E">
              <w:rPr>
                <w:rFonts w:ascii="Times New Roman" w:hAnsi="Times New Roman" w:cs="Times New Roman"/>
                <w:color w:val="auto"/>
              </w:rPr>
              <w:t>2</w:t>
            </w:r>
            <w:r w:rsidRPr="0089504E">
              <w:rPr>
                <w:rFonts w:ascii="Times New Roman" w:hAnsi="Times New Roman" w:cs="Times New Roman" w:hint="eastAsia"/>
                <w:color w:val="auto"/>
              </w:rPr>
              <w:t>項成立捐款專戶接受捐贈，然而偶有民眾對於捐款帳戶成立及運用有所質疑，為使國人響應募捐之熱心舉措得以充分運用於</w:t>
            </w:r>
            <w:r w:rsidR="006F25D7" w:rsidRPr="0089504E">
              <w:rPr>
                <w:rFonts w:ascii="Times New Roman" w:hAnsi="Times New Roman" w:cs="Times New Roman" w:hint="eastAsia"/>
                <w:color w:val="auto"/>
              </w:rPr>
              <w:t>慈善公益，相關法制作業仍有精進之必要。立法院</w:t>
            </w:r>
          </w:p>
        </w:tc>
        <w:tc>
          <w:tcPr>
            <w:tcW w:w="4466" w:type="dxa"/>
            <w:shd w:val="clear" w:color="auto" w:fill="auto"/>
          </w:tcPr>
          <w:p w:rsidR="006F25D7" w:rsidRDefault="007C49B3" w:rsidP="006F25D7">
            <w:pPr>
              <w:pStyle w:val="23"/>
              <w:numPr>
                <w:ilvl w:val="0"/>
                <w:numId w:val="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本部刻正檢討我國現行勸募管理規範，收集專家學者、地方政府意見，研議修正</w:t>
            </w:r>
            <w:r w:rsidR="007C63F8">
              <w:rPr>
                <w:rFonts w:ascii="Times New Roman" w:hAnsi="Times New Roman" w:cs="Times New Roman" w:hint="eastAsia"/>
                <w:color w:val="auto"/>
              </w:rPr>
              <w:t>「</w:t>
            </w:r>
            <w:r w:rsidRPr="0089504E">
              <w:rPr>
                <w:rFonts w:ascii="Times New Roman" w:hAnsi="Times New Roman" w:cs="Times New Roman" w:hint="eastAsia"/>
                <w:color w:val="auto"/>
              </w:rPr>
              <w:t>公益勸募條例</w:t>
            </w:r>
            <w:r w:rsidR="007C63F8">
              <w:rPr>
                <w:rFonts w:ascii="Times New Roman" w:hAnsi="Times New Roman" w:cs="Times New Roman" w:hint="eastAsia"/>
                <w:color w:val="auto"/>
              </w:rPr>
              <w:t>」</w:t>
            </w:r>
            <w:r w:rsidRPr="0089504E">
              <w:rPr>
                <w:rFonts w:ascii="Times New Roman" w:hAnsi="Times New Roman" w:cs="Times New Roman" w:hint="eastAsia"/>
                <w:color w:val="auto"/>
              </w:rPr>
              <w:t>。</w:t>
            </w:r>
          </w:p>
          <w:p w:rsidR="00781D54" w:rsidRPr="006F25D7" w:rsidRDefault="007C49B3" w:rsidP="006F25D7">
            <w:pPr>
              <w:pStyle w:val="23"/>
              <w:numPr>
                <w:ilvl w:val="0"/>
                <w:numId w:val="8"/>
              </w:numPr>
              <w:spacing w:line="370" w:lineRule="exact"/>
              <w:ind w:left="358" w:hanging="420"/>
              <w:rPr>
                <w:rFonts w:ascii="Times New Roman" w:hAnsi="Times New Roman" w:cs="Times New Roman"/>
                <w:color w:val="auto"/>
              </w:rPr>
            </w:pPr>
            <w:r w:rsidRPr="006F25D7">
              <w:rPr>
                <w:rFonts w:ascii="Times New Roman" w:hAnsi="Times New Roman" w:cs="Times New Roman" w:hint="eastAsia"/>
                <w:color w:val="auto"/>
              </w:rPr>
              <w:t>本項決議於</w:t>
            </w:r>
            <w:r w:rsidRPr="006F25D7">
              <w:rPr>
                <w:rFonts w:ascii="Times New Roman" w:hAnsi="Times New Roman" w:cs="Times New Roman" w:hint="eastAsia"/>
                <w:color w:val="auto"/>
              </w:rPr>
              <w:t>112</w:t>
            </w:r>
            <w:r w:rsidRPr="006F25D7">
              <w:rPr>
                <w:rFonts w:ascii="Times New Roman" w:hAnsi="Times New Roman" w:cs="Times New Roman" w:hint="eastAsia"/>
                <w:color w:val="auto"/>
              </w:rPr>
              <w:t>年</w:t>
            </w:r>
            <w:r w:rsidRPr="006F25D7">
              <w:rPr>
                <w:rFonts w:ascii="Times New Roman" w:hAnsi="Times New Roman" w:cs="Times New Roman" w:hint="eastAsia"/>
                <w:color w:val="auto"/>
              </w:rPr>
              <w:t>6</w:t>
            </w:r>
            <w:r w:rsidRPr="006F25D7">
              <w:rPr>
                <w:rFonts w:ascii="Times New Roman" w:hAnsi="Times New Roman" w:cs="Times New Roman" w:hint="eastAsia"/>
                <w:color w:val="auto"/>
              </w:rPr>
              <w:t>月</w:t>
            </w:r>
            <w:r w:rsidRPr="006F25D7">
              <w:rPr>
                <w:rFonts w:ascii="Times New Roman" w:hAnsi="Times New Roman" w:cs="Times New Roman" w:hint="eastAsia"/>
                <w:color w:val="auto"/>
              </w:rPr>
              <w:t>9</w:t>
            </w:r>
            <w:r w:rsidRPr="006F25D7">
              <w:rPr>
                <w:rFonts w:ascii="Times New Roman" w:hAnsi="Times New Roman" w:cs="Times New Roman" w:hint="eastAsia"/>
                <w:color w:val="auto"/>
              </w:rPr>
              <w:t>日</w:t>
            </w:r>
            <w:r w:rsidR="003737B0">
              <w:rPr>
                <w:rFonts w:ascii="Times New Roman" w:hAnsi="Times New Roman" w:cs="Times New Roman" w:hint="eastAsia"/>
                <w:color w:val="auto"/>
              </w:rPr>
              <w:t>以</w:t>
            </w:r>
            <w:r w:rsidRPr="006F25D7">
              <w:rPr>
                <w:rFonts w:ascii="Times New Roman" w:hAnsi="Times New Roman" w:cs="Times New Roman" w:hint="eastAsia"/>
                <w:color w:val="auto"/>
              </w:rPr>
              <w:t>衛部救字第</w:t>
            </w:r>
            <w:r w:rsidR="006F25D7" w:rsidRPr="006F25D7">
              <w:rPr>
                <w:rFonts w:ascii="Times New Roman" w:hAnsi="Times New Roman" w:cs="Times New Roman" w:hint="eastAsia"/>
                <w:color w:val="auto"/>
              </w:rPr>
              <w:t>1121362054</w:t>
            </w:r>
            <w:r w:rsidR="006F25D7" w:rsidRPr="006F25D7">
              <w:rPr>
                <w:rFonts w:ascii="Times New Roman" w:hAnsi="Times New Roman" w:cs="Times New Roman" w:hint="eastAsia"/>
                <w:color w:val="auto"/>
              </w:rPr>
              <w:t>號函送書面報告予立法院，並副</w:t>
            </w:r>
          </w:p>
        </w:tc>
      </w:tr>
      <w:tr w:rsidR="0089504E" w:rsidRPr="0089504E" w:rsidTr="006F25D7">
        <w:trPr>
          <w:trHeight w:val="3279"/>
          <w:jc w:val="center"/>
        </w:trPr>
        <w:tc>
          <w:tcPr>
            <w:tcW w:w="1093" w:type="dxa"/>
            <w:shd w:val="clear" w:color="auto" w:fill="auto"/>
          </w:tcPr>
          <w:p w:rsidR="00DB56EE" w:rsidRPr="0089504E" w:rsidRDefault="00DB56EE" w:rsidP="00DB56EE">
            <w:pPr>
              <w:spacing w:line="360" w:lineRule="exact"/>
              <w:jc w:val="center"/>
              <w:rPr>
                <w:rFonts w:ascii="新細明體" w:hAnsi="新細明體"/>
                <w:sz w:val="20"/>
                <w:szCs w:val="20"/>
              </w:rPr>
            </w:pPr>
          </w:p>
        </w:tc>
        <w:tc>
          <w:tcPr>
            <w:tcW w:w="4612" w:type="dxa"/>
            <w:shd w:val="clear" w:color="auto" w:fill="auto"/>
          </w:tcPr>
          <w:p w:rsidR="00DB56EE" w:rsidRPr="0089504E" w:rsidRDefault="00DB56EE" w:rsidP="00DB56EE">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社會福利及衛生環境委員會審查衛生福利部</w:t>
            </w:r>
            <w:r w:rsidRPr="0089504E">
              <w:rPr>
                <w:rFonts w:ascii="Times New Roman" w:hAnsi="Times New Roman" w:cs="Times New Roman"/>
                <w:color w:val="auto"/>
              </w:rPr>
              <w:t>111</w:t>
            </w:r>
            <w:r w:rsidRPr="0089504E">
              <w:rPr>
                <w:rFonts w:ascii="Times New Roman" w:hAnsi="Times New Roman" w:cs="Times New Roman" w:hint="eastAsia"/>
                <w:color w:val="auto"/>
              </w:rPr>
              <w:t>年度預算案時，曾做出主決議「</w:t>
            </w:r>
            <w:r w:rsidRPr="0089504E">
              <w:rPr>
                <w:rFonts w:ascii="Times New Roman" w:hAnsi="Times New Roman" w:cs="Times New Roman"/>
                <w:color w:val="auto"/>
              </w:rPr>
              <w:t>110</w:t>
            </w:r>
            <w:r w:rsidRPr="0089504E">
              <w:rPr>
                <w:rFonts w:ascii="Times New Roman" w:hAnsi="Times New Roman" w:cs="Times New Roman" w:hint="eastAsia"/>
                <w:color w:val="auto"/>
              </w:rPr>
              <w:t>年底前就『各級政府機關（構）依本條例第五條第二項所發起勸募之成立要件、捐款運用、管理及監督機制法制化』提出修正初稿」，然而迄今尚未看到相關修正初稿提出，爰衛生福利部應就「各級政府機關（構）依本條例第五條第二項所發起勸募之成立要件、捐款運用、管理及監督機制法制化」向立法院社會福利及衛生環境委員會提出書面報告。</w:t>
            </w:r>
          </w:p>
        </w:tc>
        <w:tc>
          <w:tcPr>
            <w:tcW w:w="4466" w:type="dxa"/>
            <w:shd w:val="clear" w:color="auto" w:fill="auto"/>
          </w:tcPr>
          <w:p w:rsidR="00DB56EE" w:rsidRPr="0089504E" w:rsidRDefault="00DB56EE" w:rsidP="0089504E">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知社會福利及衛生環境委員會。</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sz w:val="20"/>
                <w:szCs w:val="20"/>
              </w:rPr>
            </w:pPr>
            <w:r w:rsidRPr="0089504E">
              <w:rPr>
                <w:rFonts w:ascii="新細明體" w:hAnsi="新細明體"/>
                <w:sz w:val="20"/>
                <w:szCs w:val="20"/>
              </w:rPr>
              <w:t>(四十四)</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衛生福利部保護服務司統計指出，</w:t>
            </w:r>
            <w:r w:rsidRPr="0089504E">
              <w:rPr>
                <w:rFonts w:ascii="Times New Roman" w:hAnsi="Times New Roman" w:cs="Times New Roman"/>
                <w:color w:val="auto"/>
              </w:rPr>
              <w:t>2021</w:t>
            </w:r>
            <w:r w:rsidRPr="0089504E">
              <w:rPr>
                <w:rFonts w:ascii="Times New Roman" w:hAnsi="Times New Roman" w:cs="Times New Roman" w:hint="eastAsia"/>
                <w:color w:val="auto"/>
              </w:rPr>
              <w:t>年性侵害</w:t>
            </w:r>
            <w:r w:rsidRPr="0089504E">
              <w:rPr>
                <w:rFonts w:ascii="Times New Roman" w:hAnsi="Times New Roman" w:cs="Times New Roman"/>
                <w:color w:val="auto"/>
              </w:rPr>
              <w:t>7,787</w:t>
            </w:r>
            <w:r w:rsidRPr="0089504E">
              <w:rPr>
                <w:rFonts w:ascii="Times New Roman" w:hAnsi="Times New Roman" w:cs="Times New Roman" w:hint="eastAsia"/>
                <w:color w:val="auto"/>
              </w:rPr>
              <w:t>件通報案中，未滿</w:t>
            </w:r>
            <w:r w:rsidRPr="0089504E">
              <w:rPr>
                <w:rFonts w:ascii="Times New Roman" w:hAnsi="Times New Roman" w:cs="Times New Roman"/>
                <w:color w:val="auto"/>
              </w:rPr>
              <w:t>18</w:t>
            </w:r>
            <w:r w:rsidRPr="0089504E">
              <w:rPr>
                <w:rFonts w:ascii="Times New Roman" w:hAnsi="Times New Roman" w:cs="Times New Roman" w:hint="eastAsia"/>
                <w:color w:val="auto"/>
              </w:rPr>
              <w:t>歲者</w:t>
            </w:r>
            <w:r w:rsidRPr="0089504E">
              <w:rPr>
                <w:rFonts w:ascii="Times New Roman" w:hAnsi="Times New Roman" w:cs="Times New Roman"/>
                <w:color w:val="auto"/>
              </w:rPr>
              <w:t>4,520</w:t>
            </w:r>
            <w:r w:rsidRPr="0089504E">
              <w:rPr>
                <w:rFonts w:ascii="Times New Roman" w:hAnsi="Times New Roman" w:cs="Times New Roman" w:hint="eastAsia"/>
                <w:color w:val="auto"/>
              </w:rPr>
              <w:t>件，占</w:t>
            </w:r>
            <w:r w:rsidRPr="0089504E">
              <w:rPr>
                <w:rFonts w:ascii="Times New Roman" w:hAnsi="Times New Roman" w:cs="Times New Roman"/>
                <w:color w:val="auto"/>
              </w:rPr>
              <w:t>55.3%</w:t>
            </w:r>
            <w:r w:rsidRPr="0089504E">
              <w:rPr>
                <w:rFonts w:ascii="Times New Roman" w:hAnsi="Times New Roman" w:cs="Times New Roman" w:hint="eastAsia"/>
                <w:color w:val="auto"/>
              </w:rPr>
              <w:t>，顯示兒少性侵案在台灣非常嚴重，且根據「兒童權利公約」（</w:t>
            </w:r>
            <w:r w:rsidRPr="0089504E">
              <w:rPr>
                <w:rFonts w:ascii="Times New Roman" w:hAnsi="Times New Roman" w:cs="Times New Roman"/>
                <w:color w:val="auto"/>
              </w:rPr>
              <w:t>CRC</w:t>
            </w:r>
            <w:r w:rsidRPr="0089504E">
              <w:rPr>
                <w:rFonts w:ascii="Times New Roman" w:hAnsi="Times New Roman" w:cs="Times New Roman" w:hint="eastAsia"/>
                <w:color w:val="auto"/>
              </w:rPr>
              <w:t>）國家報告統計，</w:t>
            </w:r>
            <w:r w:rsidRPr="0089504E">
              <w:rPr>
                <w:rFonts w:ascii="Times New Roman" w:hAnsi="Times New Roman" w:cs="Times New Roman"/>
                <w:color w:val="auto"/>
              </w:rPr>
              <w:t>2020</w:t>
            </w:r>
            <w:r w:rsidRPr="0089504E">
              <w:rPr>
                <w:rFonts w:ascii="Times New Roman" w:hAnsi="Times New Roman" w:cs="Times New Roman" w:hint="eastAsia"/>
                <w:color w:val="auto"/>
              </w:rPr>
              <w:t>年校園性侵案中，高中職以下的國中、小受害者有</w:t>
            </w:r>
            <w:r w:rsidRPr="0089504E">
              <w:rPr>
                <w:rFonts w:ascii="Times New Roman" w:hAnsi="Times New Roman" w:cs="Times New Roman"/>
                <w:color w:val="auto"/>
              </w:rPr>
              <w:t>233</w:t>
            </w:r>
            <w:r w:rsidRPr="0089504E">
              <w:rPr>
                <w:rFonts w:ascii="Times New Roman" w:hAnsi="Times New Roman" w:cs="Times New Roman" w:hint="eastAsia"/>
                <w:color w:val="auto"/>
              </w:rPr>
              <w:t>件。有關性侵害防治之作為，恐有待加強。爰要求衛生福利部賡續強化性侵害防治教育宣導，並結合學校三級輔導，協助兒少性侵害當事人相關輔導，並提供「未成年人非強制性侵害事件最低工作指導準則」。</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遵照決議事項辦理</w:t>
            </w:r>
            <w:r w:rsidRPr="0089504E">
              <w:rPr>
                <w:rFonts w:ascii="Times New Roman" w:hAnsi="Times New Roman" w:cs="Times New Roman" w:hint="eastAsia"/>
                <w:color w:val="auto"/>
              </w:rPr>
              <w:t>。</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sz w:val="20"/>
                <w:szCs w:val="20"/>
              </w:rPr>
            </w:pPr>
            <w:r w:rsidRPr="0089504E">
              <w:rPr>
                <w:rFonts w:ascii="新細明體" w:hAnsi="新細明體"/>
                <w:sz w:val="20"/>
                <w:szCs w:val="20"/>
              </w:rPr>
              <w:t>(四十五)</w:t>
            </w:r>
          </w:p>
        </w:tc>
        <w:tc>
          <w:tcPr>
            <w:tcW w:w="4612" w:type="dxa"/>
            <w:shd w:val="clear" w:color="auto" w:fill="auto"/>
          </w:tcPr>
          <w:p w:rsidR="0089504E"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近年民眾家暴防治之意識提升，及醫事、警察等相關通報系統之落實，家庭暴力通報案量持續增加，</w:t>
            </w:r>
            <w:r w:rsidRPr="0089504E">
              <w:rPr>
                <w:rFonts w:ascii="Times New Roman" w:hAnsi="Times New Roman" w:cs="Times New Roman"/>
                <w:color w:val="auto"/>
              </w:rPr>
              <w:t>110</w:t>
            </w:r>
            <w:r w:rsidRPr="0089504E">
              <w:rPr>
                <w:rFonts w:ascii="Times New Roman" w:hAnsi="Times New Roman" w:cs="Times New Roman" w:hint="eastAsia"/>
                <w:color w:val="auto"/>
              </w:rPr>
              <w:t>年度為</w:t>
            </w:r>
            <w:r w:rsidRPr="0089504E">
              <w:rPr>
                <w:rFonts w:ascii="Times New Roman" w:hAnsi="Times New Roman" w:cs="Times New Roman"/>
                <w:color w:val="auto"/>
              </w:rPr>
              <w:t>14</w:t>
            </w:r>
            <w:r w:rsidRPr="0089504E">
              <w:rPr>
                <w:rFonts w:ascii="Times New Roman" w:hAnsi="Times New Roman" w:cs="Times New Roman" w:hint="eastAsia"/>
                <w:color w:val="auto"/>
              </w:rPr>
              <w:t>萬</w:t>
            </w:r>
            <w:r w:rsidRPr="0089504E">
              <w:rPr>
                <w:rFonts w:ascii="Times New Roman" w:hAnsi="Times New Roman" w:cs="Times New Roman"/>
                <w:color w:val="auto"/>
              </w:rPr>
              <w:t>9,198</w:t>
            </w:r>
            <w:r w:rsidRPr="0089504E">
              <w:rPr>
                <w:rFonts w:ascii="Times New Roman" w:hAnsi="Times New Roman" w:cs="Times New Roman" w:hint="eastAsia"/>
                <w:color w:val="auto"/>
              </w:rPr>
              <w:t>件，較</w:t>
            </w:r>
            <w:r w:rsidRPr="0089504E">
              <w:rPr>
                <w:rFonts w:ascii="Times New Roman" w:hAnsi="Times New Roman" w:cs="Times New Roman"/>
                <w:color w:val="auto"/>
              </w:rPr>
              <w:t>106</w:t>
            </w:r>
            <w:r w:rsidRPr="0089504E">
              <w:rPr>
                <w:rFonts w:ascii="Times New Roman" w:hAnsi="Times New Roman" w:cs="Times New Roman" w:hint="eastAsia"/>
                <w:color w:val="auto"/>
              </w:rPr>
              <w:t>年度成長</w:t>
            </w:r>
            <w:r w:rsidRPr="0089504E">
              <w:rPr>
                <w:rFonts w:ascii="Times New Roman" w:hAnsi="Times New Roman" w:cs="Times New Roman"/>
                <w:color w:val="auto"/>
              </w:rPr>
              <w:t>25.81%</w:t>
            </w:r>
            <w:r w:rsidRPr="0089504E">
              <w:rPr>
                <w:rFonts w:ascii="Times New Roman" w:hAnsi="Times New Roman" w:cs="Times New Roman" w:hint="eastAsia"/>
                <w:color w:val="auto"/>
              </w:rPr>
              <w:t>；惟親密關係暴力案件有效通報案件經社工人員評估後，發現其未開案的比率亦同步增加，自</w:t>
            </w:r>
            <w:r w:rsidRPr="0089504E">
              <w:rPr>
                <w:rFonts w:ascii="Times New Roman" w:hAnsi="Times New Roman" w:cs="Times New Roman"/>
                <w:color w:val="auto"/>
              </w:rPr>
              <w:t>108</w:t>
            </w:r>
            <w:r w:rsidRPr="0089504E">
              <w:rPr>
                <w:rFonts w:ascii="Times New Roman" w:hAnsi="Times New Roman" w:cs="Times New Roman" w:hint="eastAsia"/>
                <w:color w:val="auto"/>
              </w:rPr>
              <w:t>年度之</w:t>
            </w:r>
            <w:r w:rsidRPr="0089504E">
              <w:rPr>
                <w:rFonts w:ascii="Times New Roman" w:hAnsi="Times New Roman" w:cs="Times New Roman"/>
                <w:color w:val="auto"/>
              </w:rPr>
              <w:t>43.19%</w:t>
            </w:r>
            <w:r w:rsidRPr="0089504E">
              <w:rPr>
                <w:rFonts w:ascii="Times New Roman" w:hAnsi="Times New Roman" w:cs="Times New Roman" w:hint="eastAsia"/>
                <w:color w:val="auto"/>
              </w:rPr>
              <w:t>攀升至</w:t>
            </w:r>
            <w:r w:rsidRPr="0089504E">
              <w:rPr>
                <w:rFonts w:ascii="Times New Roman" w:hAnsi="Times New Roman" w:cs="Times New Roman"/>
                <w:color w:val="auto"/>
              </w:rPr>
              <w:t>110</w:t>
            </w:r>
            <w:r w:rsidRPr="0089504E">
              <w:rPr>
                <w:rFonts w:ascii="Times New Roman" w:hAnsi="Times New Roman" w:cs="Times New Roman" w:hint="eastAsia"/>
                <w:color w:val="auto"/>
              </w:rPr>
              <w:t>年度的</w:t>
            </w:r>
            <w:r w:rsidRPr="0089504E">
              <w:rPr>
                <w:rFonts w:ascii="Times New Roman" w:hAnsi="Times New Roman" w:cs="Times New Roman"/>
                <w:color w:val="auto"/>
              </w:rPr>
              <w:t>47.56%</w:t>
            </w:r>
            <w:r w:rsidRPr="0089504E">
              <w:rPr>
                <w:rFonts w:ascii="Times New Roman" w:hAnsi="Times New Roman" w:cs="Times New Roman" w:hint="eastAsia"/>
                <w:color w:val="auto"/>
              </w:rPr>
              <w:t>，經分析未開案之原因，多為被害人自認受暴情節輕微具問題解決能力，或無接受服務意願等，顯示親密關係暴力案件開案與否常受限於被害人意願，被害人往往基於情感、家庭、子女、經濟及住所等因素而婉拒服務，不利社政資源及早介入並提供適當處遇服務，爰此，要求衛生福利部研提強化親密關係暴力防治工作書面報告，送立法院社會福利及衛生環境</w:t>
            </w:r>
          </w:p>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委員會。</w:t>
            </w:r>
          </w:p>
        </w:tc>
        <w:tc>
          <w:tcPr>
            <w:tcW w:w="4466" w:type="dxa"/>
            <w:shd w:val="clear" w:color="auto" w:fill="auto"/>
          </w:tcPr>
          <w:p w:rsidR="00743900" w:rsidRPr="0089504E" w:rsidRDefault="00743900" w:rsidP="000B156A">
            <w:pPr>
              <w:pStyle w:val="23"/>
              <w:numPr>
                <w:ilvl w:val="0"/>
                <w:numId w:val="9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強化親密關係暴力防治工作，本部將積極強化初級預防，提升民眾防暴意識；落實次級預防，及早發掘受暴個案及家庭；並深化三級預防，透過充實保護性社工人力、落實親密關係暴力危險評估、發展多元服務方案及精進專業知能與服務品質等方式，有效維護被害人人身安全。</w:t>
            </w:r>
          </w:p>
          <w:p w:rsidR="00743900" w:rsidRPr="0089504E" w:rsidRDefault="00743900" w:rsidP="000B156A">
            <w:pPr>
              <w:pStyle w:val="23"/>
              <w:numPr>
                <w:ilvl w:val="0"/>
                <w:numId w:val="9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12</w:t>
            </w:r>
            <w:r w:rsidRPr="0089504E">
              <w:rPr>
                <w:rFonts w:ascii="Times New Roman" w:hAnsi="Times New Roman" w:cs="Times New Roman"/>
                <w:color w:val="auto"/>
              </w:rPr>
              <w:t>日以衛部護字第</w:t>
            </w:r>
            <w:r w:rsidRPr="0089504E">
              <w:rPr>
                <w:rFonts w:ascii="Times New Roman" w:hAnsi="Times New Roman" w:cs="Times New Roman"/>
                <w:color w:val="auto"/>
              </w:rPr>
              <w:t>1121460546</w:t>
            </w:r>
            <w:r w:rsidRPr="0089504E">
              <w:rPr>
                <w:rFonts w:ascii="Times New Roman" w:hAnsi="Times New Roman" w:cs="Times New Roman"/>
                <w:color w:val="auto"/>
              </w:rPr>
              <w:t>號函送書面報告予立法院，並副知社會福利及衛生環境委員會。</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sz w:val="20"/>
                <w:szCs w:val="20"/>
              </w:rPr>
            </w:pPr>
            <w:r w:rsidRPr="0089504E">
              <w:rPr>
                <w:rFonts w:ascii="新細明體" w:hAnsi="新細明體"/>
                <w:sz w:val="20"/>
                <w:szCs w:val="20"/>
              </w:rPr>
              <w:lastRenderedPageBreak/>
              <w:t>(四十六)</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根據監察院調查報告指出，我國少子化問題嚴重，近兩年兒少人口減少</w:t>
            </w:r>
            <w:r w:rsidRPr="0089504E">
              <w:rPr>
                <w:rFonts w:ascii="Times New Roman" w:hAnsi="Times New Roman" w:cs="Times New Roman"/>
                <w:color w:val="auto"/>
              </w:rPr>
              <w:t>9</w:t>
            </w:r>
            <w:r w:rsidRPr="0089504E">
              <w:rPr>
                <w:rFonts w:ascii="Times New Roman" w:hAnsi="Times New Roman" w:cs="Times New Roman" w:hint="eastAsia"/>
                <w:color w:val="auto"/>
              </w:rPr>
              <w:t>萬</w:t>
            </w:r>
            <w:r w:rsidRPr="0089504E">
              <w:rPr>
                <w:rFonts w:ascii="Times New Roman" w:hAnsi="Times New Roman" w:cs="Times New Roman"/>
                <w:color w:val="auto"/>
              </w:rPr>
              <w:t>8,267</w:t>
            </w:r>
            <w:r w:rsidRPr="0089504E">
              <w:rPr>
                <w:rFonts w:ascii="Times New Roman" w:hAnsi="Times New Roman" w:cs="Times New Roman" w:hint="eastAsia"/>
                <w:color w:val="auto"/>
              </w:rPr>
              <w:t>人，然兒童交通事故死亡人數近年並無顯著下降，</w:t>
            </w:r>
            <w:r w:rsidRPr="0089504E">
              <w:rPr>
                <w:rFonts w:ascii="Times New Roman" w:hAnsi="Times New Roman" w:cs="Times New Roman"/>
                <w:color w:val="auto"/>
              </w:rPr>
              <w:t>109</w:t>
            </w:r>
            <w:r w:rsidRPr="0089504E">
              <w:rPr>
                <w:rFonts w:ascii="Times New Roman" w:hAnsi="Times New Roman" w:cs="Times New Roman" w:hint="eastAsia"/>
                <w:color w:val="auto"/>
              </w:rPr>
              <w:t>年受傷人數</w:t>
            </w:r>
            <w:r w:rsidRPr="0089504E">
              <w:rPr>
                <w:rFonts w:ascii="Times New Roman" w:hAnsi="Times New Roman" w:cs="Times New Roman"/>
                <w:color w:val="auto"/>
              </w:rPr>
              <w:t>2</w:t>
            </w:r>
            <w:r w:rsidRPr="0089504E">
              <w:rPr>
                <w:rFonts w:ascii="Times New Roman" w:hAnsi="Times New Roman" w:cs="Times New Roman" w:hint="eastAsia"/>
                <w:color w:val="auto"/>
              </w:rPr>
              <w:t>萬</w:t>
            </w:r>
            <w:r w:rsidRPr="0089504E">
              <w:rPr>
                <w:rFonts w:ascii="Times New Roman" w:hAnsi="Times New Roman" w:cs="Times New Roman"/>
                <w:color w:val="auto"/>
              </w:rPr>
              <w:t>7,519</w:t>
            </w:r>
            <w:r w:rsidRPr="0089504E">
              <w:rPr>
                <w:rFonts w:ascii="Times New Roman" w:hAnsi="Times New Roman" w:cs="Times New Roman" w:hint="eastAsia"/>
                <w:color w:val="auto"/>
              </w:rPr>
              <w:t>人，較</w:t>
            </w:r>
            <w:r w:rsidRPr="0089504E">
              <w:rPr>
                <w:rFonts w:ascii="Times New Roman" w:hAnsi="Times New Roman" w:cs="Times New Roman"/>
                <w:color w:val="auto"/>
              </w:rPr>
              <w:t>100</w:t>
            </w:r>
            <w:r w:rsidRPr="0089504E">
              <w:rPr>
                <w:rFonts w:ascii="Times New Roman" w:hAnsi="Times New Roman" w:cs="Times New Roman" w:hint="eastAsia"/>
                <w:color w:val="auto"/>
              </w:rPr>
              <w:t>年</w:t>
            </w:r>
            <w:r w:rsidRPr="0089504E">
              <w:rPr>
                <w:rFonts w:ascii="Times New Roman" w:hAnsi="Times New Roman" w:cs="Times New Roman"/>
                <w:color w:val="auto"/>
              </w:rPr>
              <w:t>2</w:t>
            </w:r>
            <w:r w:rsidRPr="0089504E">
              <w:rPr>
                <w:rFonts w:ascii="Times New Roman" w:hAnsi="Times New Roman" w:cs="Times New Roman" w:hint="eastAsia"/>
                <w:color w:val="auto"/>
              </w:rPr>
              <w:t>萬</w:t>
            </w:r>
            <w:r w:rsidRPr="0089504E">
              <w:rPr>
                <w:rFonts w:ascii="Times New Roman" w:hAnsi="Times New Roman" w:cs="Times New Roman"/>
                <w:color w:val="auto"/>
              </w:rPr>
              <w:t>4,435</w:t>
            </w:r>
            <w:r w:rsidRPr="0089504E">
              <w:rPr>
                <w:rFonts w:ascii="Times New Roman" w:hAnsi="Times New Roman" w:cs="Times New Roman" w:hint="eastAsia"/>
                <w:color w:val="auto"/>
              </w:rPr>
              <w:t>人，增幅</w:t>
            </w:r>
            <w:r w:rsidRPr="0089504E">
              <w:rPr>
                <w:rFonts w:ascii="Times New Roman" w:hAnsi="Times New Roman" w:cs="Times New Roman"/>
                <w:color w:val="auto"/>
              </w:rPr>
              <w:t>12.62%</w:t>
            </w:r>
            <w:r w:rsidRPr="0089504E">
              <w:rPr>
                <w:rFonts w:ascii="Times New Roman" w:hAnsi="Times New Roman" w:cs="Times New Roman" w:hint="eastAsia"/>
                <w:color w:val="auto"/>
              </w:rPr>
              <w:t>，整體傷亡率自</w:t>
            </w:r>
            <w:r w:rsidRPr="0089504E">
              <w:rPr>
                <w:rFonts w:ascii="Times New Roman" w:hAnsi="Times New Roman" w:cs="Times New Roman"/>
                <w:color w:val="auto"/>
              </w:rPr>
              <w:t>107</w:t>
            </w:r>
            <w:r w:rsidRPr="0089504E">
              <w:rPr>
                <w:rFonts w:ascii="Times New Roman" w:hAnsi="Times New Roman" w:cs="Times New Roman" w:hint="eastAsia"/>
                <w:color w:val="auto"/>
              </w:rPr>
              <w:t>年</w:t>
            </w:r>
            <w:r w:rsidRPr="0089504E">
              <w:rPr>
                <w:rFonts w:ascii="Times New Roman" w:hAnsi="Times New Roman" w:cs="Times New Roman"/>
                <w:color w:val="auto"/>
              </w:rPr>
              <w:t>0.66%</w:t>
            </w:r>
            <w:r w:rsidRPr="0089504E">
              <w:rPr>
                <w:rFonts w:ascii="Times New Roman" w:hAnsi="Times New Roman" w:cs="Times New Roman" w:hint="eastAsia"/>
                <w:color w:val="auto"/>
              </w:rPr>
              <w:t>成長至</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0.70%</w:t>
            </w:r>
            <w:r w:rsidRPr="0089504E">
              <w:rPr>
                <w:rFonts w:ascii="Times New Roman" w:hAnsi="Times New Roman" w:cs="Times New Roman" w:hint="eastAsia"/>
                <w:color w:val="auto"/>
              </w:rPr>
              <w:t>（計</w:t>
            </w:r>
            <w:r w:rsidRPr="0089504E">
              <w:rPr>
                <w:rFonts w:ascii="Times New Roman" w:hAnsi="Times New Roman" w:cs="Times New Roman"/>
                <w:color w:val="auto"/>
              </w:rPr>
              <w:t>2</w:t>
            </w:r>
            <w:r w:rsidRPr="0089504E">
              <w:rPr>
                <w:rFonts w:ascii="Times New Roman" w:hAnsi="Times New Roman" w:cs="Times New Roman" w:hint="eastAsia"/>
                <w:color w:val="auto"/>
              </w:rPr>
              <w:t>萬</w:t>
            </w:r>
            <w:r w:rsidRPr="0089504E">
              <w:rPr>
                <w:rFonts w:ascii="Times New Roman" w:hAnsi="Times New Roman" w:cs="Times New Roman"/>
                <w:color w:val="auto"/>
              </w:rPr>
              <w:t>4,450</w:t>
            </w:r>
            <w:r w:rsidRPr="0089504E">
              <w:rPr>
                <w:rFonts w:ascii="Times New Roman" w:hAnsi="Times New Roman" w:cs="Times New Roman" w:hint="eastAsia"/>
                <w:color w:val="auto"/>
              </w:rPr>
              <w:t>人）。報告也強調建立「兒少事故傷害監測機制」之重要性。世界衛生組織指出道路交通傷害是重大卻被忽視的公共衛生問題，造成失能與疾病所衍生之家庭社會成本甚鉅，此並非只是交通部門的職責，公共衛生體系應能於交通事故傷害監測、研究、預防及控制等多面向發揮作用。此外「兒童及少年福利與權益保障法」目前針對傷害事故預防雖有明訂衛生福利部應定期召開兒童及少年事故傷害防制協調會議，惟協調會議</w:t>
            </w:r>
            <w:r w:rsidRPr="0089504E">
              <w:rPr>
                <w:rFonts w:ascii="Times New Roman" w:hAnsi="Times New Roman" w:cs="Times New Roman"/>
                <w:color w:val="auto"/>
              </w:rPr>
              <w:t>1</w:t>
            </w:r>
            <w:r w:rsidRPr="0089504E">
              <w:rPr>
                <w:rFonts w:ascii="Times New Roman" w:hAnsi="Times New Roman" w:cs="Times New Roman" w:hint="eastAsia"/>
                <w:color w:val="auto"/>
              </w:rPr>
              <w:t>年僅召開</w:t>
            </w:r>
            <w:r w:rsidRPr="0089504E">
              <w:rPr>
                <w:rFonts w:ascii="Times New Roman" w:hAnsi="Times New Roman" w:cs="Times New Roman"/>
                <w:color w:val="auto"/>
              </w:rPr>
              <w:t>2</w:t>
            </w:r>
            <w:r w:rsidRPr="0089504E">
              <w:rPr>
                <w:rFonts w:ascii="Times New Roman" w:hAnsi="Times New Roman" w:cs="Times New Roman" w:hint="eastAsia"/>
                <w:color w:val="auto"/>
              </w:rPr>
              <w:t>次，針對兒少交通事故議題雖有討論及追蹤，仍與法定之協調、研究、審議、諮詢、督導、考核等功能甚有差距。行政院既已將降低交通事故傷亡人數列為重大國家人權事項，應會同衛生福利部及相關部會，滾動檢討修正「兒童及少年安全實施方案」目標及成效，提升兒童及少年事故傷害防制協調會議功能，並研議建立兒少事故傷害監測機制。爰要求衛生福利部檢討並精進兒少事故傷害監測機制，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43900" w:rsidRPr="0089504E" w:rsidRDefault="00743900" w:rsidP="000B156A">
            <w:pPr>
              <w:pStyle w:val="23"/>
              <w:numPr>
                <w:ilvl w:val="0"/>
                <w:numId w:val="9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為防制兒少交通事故傷害，本部每半年召開兒少事故傷害防制協調會議，督促相關部會落實執行，並責請交通部優先列為主要專案議題。</w:t>
            </w:r>
          </w:p>
          <w:p w:rsidR="00743900" w:rsidRPr="0089504E" w:rsidRDefault="00743900" w:rsidP="000B156A">
            <w:pPr>
              <w:pStyle w:val="23"/>
              <w:numPr>
                <w:ilvl w:val="0"/>
                <w:numId w:val="9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1</w:t>
            </w:r>
            <w:r w:rsidRPr="0089504E">
              <w:rPr>
                <w:rFonts w:ascii="Times New Roman" w:hAnsi="Times New Roman" w:cs="Times New Roman"/>
                <w:color w:val="auto"/>
              </w:rPr>
              <w:t>日以衛部護字第</w:t>
            </w:r>
            <w:r w:rsidRPr="0089504E">
              <w:rPr>
                <w:rFonts w:ascii="Times New Roman" w:hAnsi="Times New Roman" w:cs="Times New Roman"/>
                <w:color w:val="auto"/>
              </w:rPr>
              <w:t>1121460523</w:t>
            </w:r>
            <w:r w:rsidRPr="0089504E">
              <w:rPr>
                <w:rFonts w:ascii="Times New Roman" w:hAnsi="Times New Roman" w:cs="Times New Roman"/>
                <w:color w:val="auto"/>
              </w:rPr>
              <w:t>號函送書面報告予立法院，並副知社會福利及衛生環境委員會。</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(四十七)</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年度衛生福利部「保護服務業務」項下「推展兒少保護及處遇輔導」預算編列</w:t>
            </w:r>
            <w:r w:rsidRPr="0089504E">
              <w:rPr>
                <w:rFonts w:ascii="Times New Roman" w:hAnsi="Times New Roman" w:cs="Times New Roman"/>
                <w:color w:val="auto"/>
              </w:rPr>
              <w:t>405</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千元，其計畫目的為落實兒少性剝削被害者之保護，並推動網路與媒體安全推廣教育及服務。參據</w:t>
            </w:r>
            <w:r w:rsidRPr="0089504E">
              <w:rPr>
                <w:rFonts w:ascii="Times New Roman" w:hAnsi="Times New Roman" w:cs="Times New Roman"/>
                <w:color w:val="auto"/>
              </w:rPr>
              <w:t>110</w:t>
            </w:r>
            <w:r w:rsidRPr="0089504E">
              <w:rPr>
                <w:rFonts w:ascii="Times New Roman" w:hAnsi="Times New Roman" w:cs="Times New Roman" w:hint="eastAsia"/>
                <w:color w:val="auto"/>
              </w:rPr>
              <w:t>年度中央政府總決算審核報告，衛生福利部為因應部分交友軟體年齡認證控管機制鬆散，且裁罰機制尚乏規範，多數業者僅以加註警語處理，未能防止兒少冒齡註冊，經查</w:t>
            </w:r>
            <w:r w:rsidRPr="0089504E">
              <w:rPr>
                <w:rFonts w:ascii="Times New Roman" w:hAnsi="Times New Roman" w:cs="Times New Roman"/>
                <w:color w:val="auto"/>
              </w:rPr>
              <w:t>106</w:t>
            </w:r>
            <w:r w:rsidRPr="0089504E">
              <w:rPr>
                <w:rFonts w:ascii="Times New Roman" w:hAnsi="Times New Roman" w:cs="Times New Roman" w:hint="eastAsia"/>
                <w:color w:val="auto"/>
              </w:rPr>
              <w:t>至</w:t>
            </w:r>
            <w:r w:rsidRPr="0089504E">
              <w:rPr>
                <w:rFonts w:ascii="Times New Roman" w:hAnsi="Times New Roman" w:cs="Times New Roman"/>
                <w:color w:val="auto"/>
              </w:rPr>
              <w:t>110</w:t>
            </w:r>
            <w:r w:rsidRPr="0089504E">
              <w:rPr>
                <w:rFonts w:ascii="Times New Roman" w:hAnsi="Times New Roman" w:cs="Times New Roman" w:hint="eastAsia"/>
                <w:color w:val="auto"/>
              </w:rPr>
              <w:t>年度兒少性剝削通報被害人概況統計，</w:t>
            </w:r>
            <w:r w:rsidRPr="0089504E">
              <w:rPr>
                <w:rFonts w:ascii="Times New Roman" w:hAnsi="Times New Roman" w:cs="Times New Roman"/>
                <w:color w:val="auto"/>
              </w:rPr>
              <w:t>110</w:t>
            </w:r>
            <w:r w:rsidRPr="0089504E">
              <w:rPr>
                <w:rFonts w:ascii="Times New Roman" w:hAnsi="Times New Roman" w:cs="Times New Roman" w:hint="eastAsia"/>
                <w:color w:val="auto"/>
              </w:rPr>
              <w:t>年度通報人數為</w:t>
            </w:r>
            <w:r w:rsidRPr="0089504E">
              <w:rPr>
                <w:rFonts w:ascii="Times New Roman" w:hAnsi="Times New Roman" w:cs="Times New Roman"/>
                <w:color w:val="auto"/>
              </w:rPr>
              <w:t>1,879</w:t>
            </w:r>
            <w:r w:rsidRPr="0089504E">
              <w:rPr>
                <w:rFonts w:ascii="Times New Roman" w:hAnsi="Times New Roman" w:cs="Times New Roman" w:hint="eastAsia"/>
                <w:color w:val="auto"/>
              </w:rPr>
              <w:t>人，較</w:t>
            </w:r>
            <w:r w:rsidRPr="0089504E">
              <w:rPr>
                <w:rFonts w:ascii="Times New Roman" w:hAnsi="Times New Roman" w:cs="Times New Roman"/>
                <w:color w:val="auto"/>
              </w:rPr>
              <w:t>106</w:t>
            </w:r>
            <w:r w:rsidRPr="0089504E">
              <w:rPr>
                <w:rFonts w:ascii="Times New Roman" w:hAnsi="Times New Roman" w:cs="Times New Roman" w:hint="eastAsia"/>
                <w:color w:val="auto"/>
              </w:rPr>
              <w:lastRenderedPageBreak/>
              <w:t>年度之</w:t>
            </w:r>
            <w:r w:rsidRPr="0089504E">
              <w:rPr>
                <w:rFonts w:ascii="Times New Roman" w:hAnsi="Times New Roman" w:cs="Times New Roman"/>
                <w:color w:val="auto"/>
              </w:rPr>
              <w:t>1,060</w:t>
            </w:r>
            <w:r w:rsidRPr="0089504E">
              <w:rPr>
                <w:rFonts w:ascii="Times New Roman" w:hAnsi="Times New Roman" w:cs="Times New Roman" w:hint="eastAsia"/>
                <w:color w:val="auto"/>
              </w:rPr>
              <w:t>人增加</w:t>
            </w:r>
            <w:r w:rsidRPr="0089504E">
              <w:rPr>
                <w:rFonts w:ascii="Times New Roman" w:hAnsi="Times New Roman" w:cs="Times New Roman"/>
                <w:color w:val="auto"/>
              </w:rPr>
              <w:t>819</w:t>
            </w:r>
            <w:r w:rsidRPr="0089504E">
              <w:rPr>
                <w:rFonts w:ascii="Times New Roman" w:hAnsi="Times New Roman" w:cs="Times New Roman" w:hint="eastAsia"/>
                <w:color w:val="auto"/>
              </w:rPr>
              <w:t>人。另經查</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4</w:t>
            </w:r>
            <w:r w:rsidRPr="0089504E">
              <w:rPr>
                <w:rFonts w:ascii="Times New Roman" w:hAnsi="Times New Roman" w:cs="Times New Roman" w:hint="eastAsia"/>
                <w:color w:val="auto"/>
              </w:rPr>
              <w:t>月底曾盤點</w:t>
            </w:r>
            <w:r w:rsidRPr="0089504E">
              <w:rPr>
                <w:rFonts w:ascii="Times New Roman" w:hAnsi="Times New Roman" w:cs="Times New Roman"/>
                <w:color w:val="auto"/>
              </w:rPr>
              <w:t>15</w:t>
            </w:r>
            <w:r w:rsidRPr="0089504E">
              <w:rPr>
                <w:rFonts w:ascii="Times New Roman" w:hAnsi="Times New Roman" w:cs="Times New Roman" w:hint="eastAsia"/>
                <w:color w:val="auto"/>
              </w:rPr>
              <w:t>款交友軟體，僅有</w:t>
            </w:r>
            <w:r w:rsidRPr="0089504E">
              <w:rPr>
                <w:rFonts w:ascii="Times New Roman" w:hAnsi="Times New Roman" w:cs="Times New Roman"/>
                <w:color w:val="auto"/>
              </w:rPr>
              <w:t>1</w:t>
            </w:r>
            <w:r w:rsidRPr="0089504E">
              <w:rPr>
                <w:rFonts w:ascii="Times New Roman" w:hAnsi="Times New Roman" w:cs="Times New Roman" w:hint="eastAsia"/>
                <w:color w:val="auto"/>
              </w:rPr>
              <w:t>款交友軟體於註冊時需提供身分證件進行驗證，多數業者仍未針對年齡驗證等防護機制進行修正，雖衛生福利部已擬具「兒童及少年性剝削防制條例」部分條文修正草案，然針對網路平台交友軟體業者管理方式尚未擬具配套措施，顯然有待加強。爰要求衛生福利部賡續協同</w:t>
            </w:r>
            <w:r w:rsidRPr="0089504E">
              <w:rPr>
                <w:rFonts w:ascii="Times New Roman" w:hAnsi="Times New Roman" w:cs="Times New Roman"/>
                <w:color w:val="auto"/>
              </w:rPr>
              <w:t>iWIN</w:t>
            </w:r>
            <w:r w:rsidRPr="0089504E">
              <w:rPr>
                <w:rFonts w:ascii="Times New Roman" w:hAnsi="Times New Roman" w:cs="Times New Roman" w:hint="eastAsia"/>
                <w:color w:val="auto"/>
              </w:rPr>
              <w:t>網路防護機構強化網際網路平台防護機制之推動，並督導地方政府落實執行。</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lastRenderedPageBreak/>
              <w:t>遵照決議事項辦理。</w:t>
            </w:r>
          </w:p>
        </w:tc>
      </w:tr>
      <w:tr w:rsidR="00743900" w:rsidRPr="0089504E" w:rsidTr="0047203F">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(四十八)</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年度衛生福利部「保護服務業務」項下「強化社會安全網第二期計畫」預算編列</w:t>
            </w:r>
            <w:r w:rsidRPr="0089504E">
              <w:rPr>
                <w:rFonts w:ascii="Times New Roman" w:hAnsi="Times New Roman" w:cs="Times New Roman"/>
                <w:color w:val="auto"/>
              </w:rPr>
              <w:t>11</w:t>
            </w:r>
            <w:r w:rsidRPr="0089504E">
              <w:rPr>
                <w:rFonts w:ascii="Times New Roman" w:hAnsi="Times New Roman" w:cs="Times New Roman" w:hint="eastAsia"/>
                <w:color w:val="auto"/>
              </w:rPr>
              <w:t>億</w:t>
            </w:r>
            <w:r w:rsidRPr="0089504E">
              <w:rPr>
                <w:rFonts w:ascii="Times New Roman" w:hAnsi="Times New Roman" w:cs="Times New Roman"/>
                <w:color w:val="auto"/>
              </w:rPr>
              <w:t>1,324</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千元，依其說明係依據強化社會安全網第二期計畫，且奉行政院</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7</w:t>
            </w:r>
            <w:r w:rsidRPr="0089504E">
              <w:rPr>
                <w:rFonts w:ascii="Times New Roman" w:hAnsi="Times New Roman" w:cs="Times New Roman" w:hint="eastAsia"/>
                <w:color w:val="auto"/>
              </w:rPr>
              <w:t>月</w:t>
            </w:r>
            <w:r w:rsidRPr="0089504E">
              <w:rPr>
                <w:rFonts w:ascii="Times New Roman" w:hAnsi="Times New Roman" w:cs="Times New Roman"/>
                <w:color w:val="auto"/>
              </w:rPr>
              <w:t>29</w:t>
            </w:r>
            <w:r w:rsidRPr="0089504E">
              <w:rPr>
                <w:rFonts w:ascii="Times New Roman" w:hAnsi="Times New Roman" w:cs="Times New Roman" w:hint="eastAsia"/>
                <w:color w:val="auto"/>
              </w:rPr>
              <w:t>日院臺衛字第</w:t>
            </w:r>
            <w:r w:rsidRPr="0089504E">
              <w:rPr>
                <w:rFonts w:ascii="Times New Roman" w:hAnsi="Times New Roman" w:cs="Times New Roman"/>
                <w:color w:val="auto"/>
              </w:rPr>
              <w:t>1100180390</w:t>
            </w:r>
            <w:r w:rsidRPr="0089504E">
              <w:rPr>
                <w:rFonts w:ascii="Times New Roman" w:hAnsi="Times New Roman" w:cs="Times New Roman" w:hint="eastAsia"/>
                <w:color w:val="auto"/>
              </w:rPr>
              <w:t>號函核定，然該計畫</w:t>
            </w:r>
            <w:r w:rsidRPr="0089504E">
              <w:rPr>
                <w:rFonts w:ascii="Times New Roman" w:hAnsi="Times New Roman" w:cs="Times New Roman"/>
                <w:color w:val="auto"/>
              </w:rPr>
              <w:t>112</w:t>
            </w:r>
            <w:r w:rsidRPr="0089504E">
              <w:rPr>
                <w:rFonts w:ascii="Times New Roman" w:hAnsi="Times New Roman" w:cs="Times New Roman" w:hint="eastAsia"/>
                <w:color w:val="auto"/>
              </w:rPr>
              <w:t>年度預算說明中之總經費</w:t>
            </w:r>
            <w:r w:rsidRPr="0089504E">
              <w:rPr>
                <w:rFonts w:ascii="Times New Roman" w:hAnsi="Times New Roman" w:cs="Times New Roman"/>
                <w:color w:val="auto"/>
              </w:rPr>
              <w:t>368</w:t>
            </w:r>
            <w:r w:rsidRPr="0089504E">
              <w:rPr>
                <w:rFonts w:ascii="Times New Roman" w:hAnsi="Times New Roman" w:cs="Times New Roman" w:hint="eastAsia"/>
                <w:color w:val="auto"/>
              </w:rPr>
              <w:t>億</w:t>
            </w:r>
            <w:r w:rsidRPr="0089504E">
              <w:rPr>
                <w:rFonts w:ascii="Times New Roman" w:hAnsi="Times New Roman" w:cs="Times New Roman"/>
                <w:color w:val="auto"/>
              </w:rPr>
              <w:t>8,368</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千元與該號函核定總金額不同（</w:t>
            </w:r>
            <w:r w:rsidRPr="0089504E">
              <w:rPr>
                <w:rFonts w:ascii="Times New Roman" w:hAnsi="Times New Roman" w:cs="Times New Roman"/>
                <w:color w:val="auto"/>
              </w:rPr>
              <w:t>407</w:t>
            </w:r>
            <w:r w:rsidRPr="0089504E">
              <w:rPr>
                <w:rFonts w:ascii="Times New Roman" w:hAnsi="Times New Roman" w:cs="Times New Roman" w:hint="eastAsia"/>
                <w:color w:val="auto"/>
              </w:rPr>
              <w:t>億</w:t>
            </w:r>
            <w:r w:rsidRPr="0089504E">
              <w:rPr>
                <w:rFonts w:ascii="Times New Roman" w:hAnsi="Times New Roman" w:cs="Times New Roman"/>
                <w:color w:val="auto"/>
              </w:rPr>
              <w:t>1,858</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千元），係未納入法務部預算金額</w:t>
            </w:r>
            <w:r w:rsidRPr="0089504E">
              <w:rPr>
                <w:rFonts w:ascii="Times New Roman" w:hAnsi="Times New Roman" w:cs="Times New Roman"/>
                <w:color w:val="auto"/>
              </w:rPr>
              <w:t>34</w:t>
            </w:r>
            <w:r w:rsidRPr="0089504E">
              <w:rPr>
                <w:rFonts w:ascii="Times New Roman" w:hAnsi="Times New Roman" w:cs="Times New Roman" w:hint="eastAsia"/>
                <w:color w:val="auto"/>
              </w:rPr>
              <w:t>億</w:t>
            </w:r>
            <w:r w:rsidRPr="0089504E">
              <w:rPr>
                <w:rFonts w:ascii="Times New Roman" w:hAnsi="Times New Roman" w:cs="Times New Roman"/>
                <w:color w:val="auto"/>
              </w:rPr>
              <w:t>6,135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千元及內政部預算金額</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7,355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千元，致</w:t>
            </w:r>
            <w:r w:rsidRPr="0089504E">
              <w:rPr>
                <w:rFonts w:ascii="Times New Roman" w:hAnsi="Times New Roman" w:cs="Times New Roman"/>
                <w:color w:val="auto"/>
              </w:rPr>
              <w:t>112</w:t>
            </w:r>
            <w:r w:rsidRPr="0089504E">
              <w:rPr>
                <w:rFonts w:ascii="Times New Roman" w:hAnsi="Times New Roman" w:cs="Times New Roman" w:hint="eastAsia"/>
                <w:color w:val="auto"/>
              </w:rPr>
              <w:t>年度預算說明中總經費與核定本有所落差，衛生福利部未來編列預算時，應妥為列示說明文字，避免誤解。</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遵照決議事項辦理。</w:t>
            </w:r>
          </w:p>
        </w:tc>
      </w:tr>
      <w:tr w:rsidR="00743900" w:rsidRPr="0089504E" w:rsidTr="0047203F">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(四十九)</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年度衛生福利部「醫療保健支出」預算編列</w:t>
            </w:r>
            <w:r w:rsidRPr="0089504E">
              <w:rPr>
                <w:rFonts w:ascii="Times New Roman" w:hAnsi="Times New Roman" w:cs="Times New Roman"/>
                <w:color w:val="auto"/>
              </w:rPr>
              <w:t>121</w:t>
            </w:r>
            <w:r w:rsidRPr="0089504E">
              <w:rPr>
                <w:rFonts w:ascii="Times New Roman" w:hAnsi="Times New Roman" w:cs="Times New Roman" w:hint="eastAsia"/>
                <w:color w:val="auto"/>
              </w:rPr>
              <w:t>億</w:t>
            </w:r>
            <w:r w:rsidRPr="0089504E">
              <w:rPr>
                <w:rFonts w:ascii="Times New Roman" w:hAnsi="Times New Roman" w:cs="Times New Roman"/>
                <w:color w:val="auto"/>
              </w:rPr>
              <w:t>9,379</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千元，辦理醫療、保健等業務，較</w:t>
            </w:r>
            <w:r w:rsidRPr="0089504E">
              <w:rPr>
                <w:rFonts w:ascii="Times New Roman" w:hAnsi="Times New Roman" w:cs="Times New Roman"/>
                <w:color w:val="auto"/>
              </w:rPr>
              <w:t>111</w:t>
            </w:r>
            <w:r w:rsidRPr="0089504E">
              <w:rPr>
                <w:rFonts w:ascii="Times New Roman" w:hAnsi="Times New Roman" w:cs="Times New Roman" w:hint="eastAsia"/>
                <w:color w:val="auto"/>
              </w:rPr>
              <w:t>年度法定預算數</w:t>
            </w:r>
            <w:r w:rsidRPr="0089504E">
              <w:rPr>
                <w:rFonts w:ascii="Times New Roman" w:hAnsi="Times New Roman" w:cs="Times New Roman"/>
                <w:color w:val="auto"/>
              </w:rPr>
              <w:t>92</w:t>
            </w:r>
            <w:r w:rsidRPr="0089504E">
              <w:rPr>
                <w:rFonts w:ascii="Times New Roman" w:hAnsi="Times New Roman" w:cs="Times New Roman" w:hint="eastAsia"/>
                <w:color w:val="auto"/>
              </w:rPr>
              <w:t>億</w:t>
            </w:r>
            <w:r w:rsidRPr="0089504E">
              <w:rPr>
                <w:rFonts w:ascii="Times New Roman" w:hAnsi="Times New Roman" w:cs="Times New Roman"/>
                <w:color w:val="auto"/>
              </w:rPr>
              <w:t>0,594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千元增加</w:t>
            </w:r>
            <w:r w:rsidRPr="0089504E">
              <w:rPr>
                <w:rFonts w:ascii="Times New Roman" w:hAnsi="Times New Roman" w:cs="Times New Roman"/>
                <w:color w:val="auto"/>
              </w:rPr>
              <w:t>29</w:t>
            </w:r>
            <w:r w:rsidRPr="0089504E">
              <w:rPr>
                <w:rFonts w:ascii="Times New Roman" w:hAnsi="Times New Roman" w:cs="Times New Roman" w:hint="eastAsia"/>
                <w:color w:val="auto"/>
              </w:rPr>
              <w:t>億</w:t>
            </w:r>
            <w:r w:rsidRPr="0089504E">
              <w:rPr>
                <w:rFonts w:ascii="Times New Roman" w:hAnsi="Times New Roman" w:cs="Times New Roman"/>
                <w:color w:val="auto"/>
              </w:rPr>
              <w:t>8,784</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千元，增幅達</w:t>
            </w:r>
            <w:r w:rsidRPr="0089504E">
              <w:rPr>
                <w:rFonts w:ascii="Times New Roman" w:hAnsi="Times New Roman" w:cs="Times New Roman"/>
                <w:color w:val="auto"/>
              </w:rPr>
              <w:t>32.46%</w:t>
            </w:r>
            <w:r w:rsidRPr="0089504E">
              <w:rPr>
                <w:rFonts w:ascii="Times New Roman" w:hAnsi="Times New Roman" w:cs="Times New Roman" w:hint="eastAsia"/>
                <w:color w:val="auto"/>
              </w:rPr>
              <w:t>。惟依衛生福利部</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6</w:t>
            </w:r>
            <w:r w:rsidRPr="0089504E">
              <w:rPr>
                <w:rFonts w:ascii="Times New Roman" w:hAnsi="Times New Roman" w:cs="Times New Roman" w:hint="eastAsia"/>
                <w:color w:val="auto"/>
              </w:rPr>
              <w:t>月</w:t>
            </w:r>
            <w:r w:rsidRPr="0089504E">
              <w:rPr>
                <w:rFonts w:ascii="Times New Roman" w:hAnsi="Times New Roman" w:cs="Times New Roman"/>
                <w:color w:val="auto"/>
              </w:rPr>
              <w:t>30</w:t>
            </w:r>
            <w:r w:rsidRPr="0089504E">
              <w:rPr>
                <w:rFonts w:ascii="Times New Roman" w:hAnsi="Times New Roman" w:cs="Times New Roman" w:hint="eastAsia"/>
                <w:color w:val="auto"/>
              </w:rPr>
              <w:t>日發布「</w:t>
            </w:r>
            <w:r w:rsidRPr="0089504E">
              <w:rPr>
                <w:rFonts w:ascii="Times New Roman" w:hAnsi="Times New Roman" w:cs="Times New Roman"/>
                <w:color w:val="auto"/>
              </w:rPr>
              <w:t>110</w:t>
            </w:r>
            <w:r w:rsidRPr="0089504E">
              <w:rPr>
                <w:rFonts w:ascii="Times New Roman" w:hAnsi="Times New Roman" w:cs="Times New Roman" w:hint="eastAsia"/>
                <w:color w:val="auto"/>
              </w:rPr>
              <w:t>年國人死因統計結果」，以死亡率排序，</w:t>
            </w:r>
            <w:r w:rsidRPr="0089504E">
              <w:rPr>
                <w:rFonts w:ascii="Times New Roman" w:hAnsi="Times New Roman" w:cs="Times New Roman"/>
                <w:color w:val="auto"/>
              </w:rPr>
              <w:t>110</w:t>
            </w:r>
            <w:r w:rsidRPr="0089504E">
              <w:rPr>
                <w:rFonts w:ascii="Times New Roman" w:hAnsi="Times New Roman" w:cs="Times New Roman" w:hint="eastAsia"/>
                <w:color w:val="auto"/>
              </w:rPr>
              <w:t>年十大死因依序為</w:t>
            </w:r>
            <w:r w:rsidRPr="0089504E">
              <w:rPr>
                <w:rFonts w:ascii="Times New Roman" w:hAnsi="Times New Roman" w:cs="Times New Roman"/>
                <w:color w:val="auto"/>
              </w:rPr>
              <w:t>1.</w:t>
            </w:r>
            <w:r w:rsidRPr="0089504E">
              <w:rPr>
                <w:rFonts w:ascii="Times New Roman" w:hAnsi="Times New Roman" w:cs="Times New Roman" w:hint="eastAsia"/>
                <w:color w:val="auto"/>
              </w:rPr>
              <w:t>惡性腫瘤（癌症）</w:t>
            </w:r>
            <w:r w:rsidRPr="0089504E">
              <w:rPr>
                <w:rFonts w:ascii="Times New Roman" w:hAnsi="Times New Roman" w:cs="Times New Roman"/>
                <w:color w:val="auto"/>
              </w:rPr>
              <w:t>2.</w:t>
            </w:r>
            <w:r w:rsidRPr="0089504E">
              <w:rPr>
                <w:rFonts w:ascii="Times New Roman" w:hAnsi="Times New Roman" w:cs="Times New Roman" w:hint="eastAsia"/>
                <w:color w:val="auto"/>
              </w:rPr>
              <w:t>心臟疾病</w:t>
            </w:r>
            <w:r w:rsidRPr="0089504E">
              <w:rPr>
                <w:rFonts w:ascii="Times New Roman" w:hAnsi="Times New Roman" w:cs="Times New Roman"/>
                <w:color w:val="auto"/>
              </w:rPr>
              <w:t>3.</w:t>
            </w:r>
            <w:r w:rsidRPr="0089504E">
              <w:rPr>
                <w:rFonts w:ascii="Times New Roman" w:hAnsi="Times New Roman" w:cs="Times New Roman" w:hint="eastAsia"/>
                <w:color w:val="auto"/>
              </w:rPr>
              <w:t>肺炎</w:t>
            </w:r>
            <w:r w:rsidRPr="0089504E">
              <w:rPr>
                <w:rFonts w:ascii="Times New Roman" w:hAnsi="Times New Roman" w:cs="Times New Roman"/>
                <w:color w:val="auto"/>
              </w:rPr>
              <w:t>4.</w:t>
            </w:r>
            <w:r w:rsidRPr="0089504E">
              <w:rPr>
                <w:rFonts w:ascii="Times New Roman" w:hAnsi="Times New Roman" w:cs="Times New Roman" w:hint="eastAsia"/>
                <w:color w:val="auto"/>
              </w:rPr>
              <w:t>腦血管疾病</w:t>
            </w:r>
            <w:r w:rsidRPr="0089504E">
              <w:rPr>
                <w:rFonts w:ascii="Times New Roman" w:hAnsi="Times New Roman" w:cs="Times New Roman"/>
                <w:color w:val="auto"/>
              </w:rPr>
              <w:t>5.</w:t>
            </w:r>
            <w:r w:rsidRPr="0089504E">
              <w:rPr>
                <w:rFonts w:ascii="Times New Roman" w:hAnsi="Times New Roman" w:cs="Times New Roman" w:hint="eastAsia"/>
                <w:color w:val="auto"/>
              </w:rPr>
              <w:t>糖尿病</w:t>
            </w:r>
            <w:r w:rsidRPr="0089504E">
              <w:rPr>
                <w:rFonts w:ascii="Times New Roman" w:hAnsi="Times New Roman" w:cs="Times New Roman"/>
                <w:color w:val="auto"/>
              </w:rPr>
              <w:t>6.</w:t>
            </w:r>
            <w:r w:rsidRPr="0089504E">
              <w:rPr>
                <w:rFonts w:ascii="Times New Roman" w:hAnsi="Times New Roman" w:cs="Times New Roman" w:hint="eastAsia"/>
                <w:color w:val="auto"/>
              </w:rPr>
              <w:t>高血壓性疾病</w:t>
            </w:r>
            <w:r w:rsidRPr="0089504E">
              <w:rPr>
                <w:rFonts w:ascii="Times New Roman" w:hAnsi="Times New Roman" w:cs="Times New Roman"/>
                <w:color w:val="auto"/>
              </w:rPr>
              <w:t>7.</w:t>
            </w:r>
            <w:r w:rsidRPr="0089504E">
              <w:rPr>
                <w:rFonts w:ascii="Times New Roman" w:hAnsi="Times New Roman" w:cs="Times New Roman" w:hint="eastAsia"/>
                <w:color w:val="auto"/>
              </w:rPr>
              <w:t>事故傷害</w:t>
            </w:r>
            <w:r w:rsidRPr="0089504E">
              <w:rPr>
                <w:rFonts w:ascii="Times New Roman" w:hAnsi="Times New Roman" w:cs="Times New Roman"/>
                <w:color w:val="auto"/>
              </w:rPr>
              <w:t>8.</w:t>
            </w:r>
            <w:r w:rsidRPr="0089504E">
              <w:rPr>
                <w:rFonts w:ascii="Times New Roman" w:hAnsi="Times New Roman" w:cs="Times New Roman" w:hint="eastAsia"/>
                <w:color w:val="auto"/>
              </w:rPr>
              <w:t>慢性下呼吸道疾病</w:t>
            </w:r>
            <w:r w:rsidRPr="0089504E">
              <w:rPr>
                <w:rFonts w:ascii="Times New Roman" w:hAnsi="Times New Roman" w:cs="Times New Roman"/>
                <w:color w:val="auto"/>
              </w:rPr>
              <w:t>9.</w:t>
            </w:r>
            <w:r w:rsidRPr="0089504E">
              <w:rPr>
                <w:rFonts w:ascii="Times New Roman" w:hAnsi="Times New Roman" w:cs="Times New Roman" w:hint="eastAsia"/>
                <w:color w:val="auto"/>
              </w:rPr>
              <w:t>腎炎腎病症候群及腎病變</w:t>
            </w:r>
            <w:r w:rsidRPr="0089504E">
              <w:rPr>
                <w:rFonts w:ascii="Times New Roman" w:hAnsi="Times New Roman" w:cs="Times New Roman"/>
                <w:color w:val="auto"/>
              </w:rPr>
              <w:t>10.</w:t>
            </w:r>
            <w:r w:rsidRPr="0089504E">
              <w:rPr>
                <w:rFonts w:ascii="Times New Roman" w:hAnsi="Times New Roman" w:cs="Times New Roman" w:hint="eastAsia"/>
                <w:color w:val="auto"/>
              </w:rPr>
              <w:t>慢性肝病及肝硬化，與</w:t>
            </w:r>
            <w:r w:rsidRPr="0089504E">
              <w:rPr>
                <w:rFonts w:ascii="Times New Roman" w:hAnsi="Times New Roman" w:cs="Times New Roman"/>
                <w:color w:val="auto"/>
              </w:rPr>
              <w:t>109</w:t>
            </w:r>
            <w:r w:rsidRPr="0089504E">
              <w:rPr>
                <w:rFonts w:ascii="Times New Roman" w:hAnsi="Times New Roman" w:cs="Times New Roman" w:hint="eastAsia"/>
                <w:color w:val="auto"/>
              </w:rPr>
              <w:t>年相較，高血壓性疾病排名由第</w:t>
            </w:r>
            <w:r w:rsidRPr="0089504E">
              <w:rPr>
                <w:rFonts w:ascii="Times New Roman" w:hAnsi="Times New Roman" w:cs="Times New Roman"/>
                <w:color w:val="auto"/>
              </w:rPr>
              <w:t>7</w:t>
            </w:r>
            <w:r w:rsidRPr="0089504E">
              <w:rPr>
                <w:rFonts w:ascii="Times New Roman" w:hAnsi="Times New Roman" w:cs="Times New Roman" w:hint="eastAsia"/>
                <w:color w:val="auto"/>
              </w:rPr>
              <w:t>名升至第</w:t>
            </w:r>
            <w:r w:rsidRPr="0089504E">
              <w:rPr>
                <w:rFonts w:ascii="Times New Roman" w:hAnsi="Times New Roman" w:cs="Times New Roman"/>
                <w:color w:val="auto"/>
              </w:rPr>
              <w:t>6</w:t>
            </w:r>
            <w:r w:rsidRPr="0089504E">
              <w:rPr>
                <w:rFonts w:ascii="Times New Roman" w:hAnsi="Times New Roman" w:cs="Times New Roman" w:hint="eastAsia"/>
                <w:color w:val="auto"/>
              </w:rPr>
              <w:t>名，事故傷害則降為第</w:t>
            </w:r>
            <w:r w:rsidRPr="0089504E">
              <w:rPr>
                <w:rFonts w:ascii="Times New Roman" w:hAnsi="Times New Roman" w:cs="Times New Roman"/>
                <w:color w:val="auto"/>
              </w:rPr>
              <w:t>7</w:t>
            </w:r>
            <w:r w:rsidRPr="0089504E">
              <w:rPr>
                <w:rFonts w:ascii="Times New Roman" w:hAnsi="Times New Roman" w:cs="Times New Roman" w:hint="eastAsia"/>
                <w:color w:val="auto"/>
              </w:rPr>
              <w:t>名。</w:t>
            </w:r>
            <w:r w:rsidRPr="0089504E">
              <w:rPr>
                <w:rFonts w:ascii="Times New Roman" w:hAnsi="Times New Roman" w:cs="Times New Roman"/>
                <w:color w:val="auto"/>
              </w:rPr>
              <w:t>110</w:t>
            </w:r>
            <w:r w:rsidRPr="0089504E">
              <w:rPr>
                <w:rFonts w:ascii="Times New Roman" w:hAnsi="Times New Roman" w:cs="Times New Roman" w:hint="eastAsia"/>
                <w:color w:val="auto"/>
              </w:rPr>
              <w:t>年癌症仍居國人十大死因之首，癌症死亡人數計</w:t>
            </w:r>
            <w:r w:rsidRPr="0089504E">
              <w:rPr>
                <w:rFonts w:ascii="Times New Roman" w:hAnsi="Times New Roman" w:cs="Times New Roman"/>
                <w:color w:val="auto"/>
              </w:rPr>
              <w:t>5</w:t>
            </w:r>
            <w:r w:rsidRPr="0089504E">
              <w:rPr>
                <w:rFonts w:ascii="Times New Roman" w:hAnsi="Times New Roman" w:cs="Times New Roman" w:hint="eastAsia"/>
                <w:color w:val="auto"/>
              </w:rPr>
              <w:t>萬</w:t>
            </w:r>
            <w:r w:rsidRPr="0089504E">
              <w:rPr>
                <w:rFonts w:ascii="Times New Roman" w:hAnsi="Times New Roman" w:cs="Times New Roman"/>
                <w:color w:val="auto"/>
              </w:rPr>
              <w:t>1,656</w:t>
            </w:r>
            <w:r w:rsidRPr="0089504E">
              <w:rPr>
                <w:rFonts w:ascii="Times New Roman" w:hAnsi="Times New Roman" w:cs="Times New Roman" w:hint="eastAsia"/>
                <w:color w:val="auto"/>
              </w:rPr>
              <w:t>人，占總死亡人數之</w:t>
            </w:r>
            <w:r w:rsidRPr="0089504E">
              <w:rPr>
                <w:rFonts w:ascii="Times New Roman" w:hAnsi="Times New Roman" w:cs="Times New Roman"/>
                <w:color w:val="auto"/>
              </w:rPr>
              <w:t>28.0%</w:t>
            </w:r>
            <w:r w:rsidRPr="0089504E">
              <w:rPr>
                <w:rFonts w:ascii="Times New Roman" w:hAnsi="Times New Roman" w:cs="Times New Roman" w:hint="eastAsia"/>
                <w:color w:val="auto"/>
              </w:rPr>
              <w:t>，死亡率為每</w:t>
            </w:r>
            <w:r w:rsidRPr="0089504E">
              <w:rPr>
                <w:rFonts w:ascii="Times New Roman" w:hAnsi="Times New Roman" w:cs="Times New Roman"/>
                <w:color w:val="auto"/>
              </w:rPr>
              <w:t>10</w:t>
            </w:r>
            <w:r w:rsidRPr="0089504E">
              <w:rPr>
                <w:rFonts w:ascii="Times New Roman" w:hAnsi="Times New Roman" w:cs="Times New Roman" w:hint="eastAsia"/>
                <w:color w:val="auto"/>
              </w:rPr>
              <w:t>萬人口</w:t>
            </w:r>
            <w:r w:rsidRPr="0089504E">
              <w:rPr>
                <w:rFonts w:ascii="Times New Roman" w:hAnsi="Times New Roman" w:cs="Times New Roman"/>
                <w:color w:val="auto"/>
              </w:rPr>
              <w:t>220.1</w:t>
            </w:r>
            <w:r w:rsidRPr="0089504E">
              <w:rPr>
                <w:rFonts w:ascii="Times New Roman" w:hAnsi="Times New Roman" w:cs="Times New Roman" w:hint="eastAsia"/>
                <w:color w:val="auto"/>
              </w:rPr>
              <w:lastRenderedPageBreak/>
              <w:t>人，較</w:t>
            </w:r>
            <w:r w:rsidRPr="0089504E">
              <w:rPr>
                <w:rFonts w:ascii="Times New Roman" w:hAnsi="Times New Roman" w:cs="Times New Roman"/>
                <w:color w:val="auto"/>
              </w:rPr>
              <w:t>109</w:t>
            </w:r>
            <w:r w:rsidRPr="0089504E">
              <w:rPr>
                <w:rFonts w:ascii="Times New Roman" w:hAnsi="Times New Roman" w:cs="Times New Roman" w:hint="eastAsia"/>
                <w:color w:val="auto"/>
              </w:rPr>
              <w:t>年度癌症死亡率每</w:t>
            </w:r>
            <w:r w:rsidRPr="0089504E">
              <w:rPr>
                <w:rFonts w:ascii="Times New Roman" w:hAnsi="Times New Roman" w:cs="Times New Roman"/>
                <w:color w:val="auto"/>
              </w:rPr>
              <w:t>10</w:t>
            </w:r>
            <w:r w:rsidRPr="0089504E">
              <w:rPr>
                <w:rFonts w:ascii="Times New Roman" w:hAnsi="Times New Roman" w:cs="Times New Roman" w:hint="eastAsia"/>
                <w:color w:val="auto"/>
              </w:rPr>
              <w:t>萬人口</w:t>
            </w:r>
            <w:r w:rsidRPr="0089504E">
              <w:rPr>
                <w:rFonts w:ascii="Times New Roman" w:hAnsi="Times New Roman" w:cs="Times New Roman"/>
                <w:color w:val="auto"/>
              </w:rPr>
              <w:t>212.7</w:t>
            </w:r>
            <w:r w:rsidRPr="0089504E">
              <w:rPr>
                <w:rFonts w:ascii="Times New Roman" w:hAnsi="Times New Roman" w:cs="Times New Roman" w:hint="eastAsia"/>
                <w:color w:val="auto"/>
              </w:rPr>
              <w:t>人增加。此外，檢視</w:t>
            </w:r>
            <w:r w:rsidRPr="0089504E">
              <w:rPr>
                <w:rFonts w:ascii="Times New Roman" w:hAnsi="Times New Roman" w:cs="Times New Roman"/>
                <w:color w:val="auto"/>
              </w:rPr>
              <w:t>110</w:t>
            </w:r>
            <w:r w:rsidRPr="0089504E">
              <w:rPr>
                <w:rFonts w:ascii="Times New Roman" w:hAnsi="Times New Roman" w:cs="Times New Roman" w:hint="eastAsia"/>
                <w:color w:val="auto"/>
              </w:rPr>
              <w:t>年前</w:t>
            </w:r>
            <w:r w:rsidRPr="0089504E">
              <w:rPr>
                <w:rFonts w:ascii="Times New Roman" w:hAnsi="Times New Roman" w:cs="Times New Roman"/>
                <w:color w:val="auto"/>
              </w:rPr>
              <w:t>5</w:t>
            </w:r>
            <w:r w:rsidRPr="0089504E">
              <w:rPr>
                <w:rFonts w:ascii="Times New Roman" w:hAnsi="Times New Roman" w:cs="Times New Roman" w:hint="eastAsia"/>
                <w:color w:val="auto"/>
              </w:rPr>
              <w:t>名癌症之健保醫療支出及就醫病人數資料，癌症醫療費用前</w:t>
            </w:r>
            <w:r w:rsidRPr="0089504E">
              <w:rPr>
                <w:rFonts w:ascii="Times New Roman" w:hAnsi="Times New Roman" w:cs="Times New Roman"/>
                <w:color w:val="auto"/>
              </w:rPr>
              <w:t>5</w:t>
            </w:r>
            <w:r w:rsidRPr="0089504E">
              <w:rPr>
                <w:rFonts w:ascii="Times New Roman" w:hAnsi="Times New Roman" w:cs="Times New Roman" w:hint="eastAsia"/>
                <w:color w:val="auto"/>
              </w:rPr>
              <w:t>名分別為「氣管、支氣管及肺癌」、「乳房癌」、「結腸、直腸和肛門癌」、「肝和肝內膽管癌」及「口腔癌」，</w:t>
            </w:r>
            <w:r w:rsidRPr="0089504E">
              <w:rPr>
                <w:rFonts w:ascii="Times New Roman" w:hAnsi="Times New Roman" w:cs="Times New Roman"/>
                <w:color w:val="auto"/>
              </w:rPr>
              <w:t>5</w:t>
            </w:r>
            <w:r w:rsidRPr="0089504E">
              <w:rPr>
                <w:rFonts w:ascii="Times New Roman" w:hAnsi="Times New Roman" w:cs="Times New Roman" w:hint="eastAsia"/>
                <w:color w:val="auto"/>
              </w:rPr>
              <w:t>年平均成長率介於</w:t>
            </w:r>
            <w:r w:rsidRPr="0089504E">
              <w:rPr>
                <w:rFonts w:ascii="Times New Roman" w:hAnsi="Times New Roman" w:cs="Times New Roman"/>
                <w:color w:val="auto"/>
              </w:rPr>
              <w:t>4.06%</w:t>
            </w:r>
            <w:r w:rsidRPr="0089504E">
              <w:rPr>
                <w:rFonts w:ascii="Times New Roman" w:hAnsi="Times New Roman" w:cs="Times New Roman" w:hint="eastAsia"/>
                <w:color w:val="auto"/>
              </w:rPr>
              <w:t>至</w:t>
            </w:r>
            <w:r w:rsidRPr="0089504E">
              <w:rPr>
                <w:rFonts w:ascii="Times New Roman" w:hAnsi="Times New Roman" w:cs="Times New Roman"/>
                <w:color w:val="auto"/>
              </w:rPr>
              <w:t>14.67%</w:t>
            </w:r>
            <w:r w:rsidRPr="0089504E">
              <w:rPr>
                <w:rFonts w:ascii="Times New Roman" w:hAnsi="Times New Roman" w:cs="Times New Roman" w:hint="eastAsia"/>
                <w:color w:val="auto"/>
              </w:rPr>
              <w:t>間，就醫病人數之</w:t>
            </w:r>
            <w:r w:rsidRPr="0089504E">
              <w:rPr>
                <w:rFonts w:ascii="Times New Roman" w:hAnsi="Times New Roman" w:cs="Times New Roman"/>
                <w:color w:val="auto"/>
              </w:rPr>
              <w:t>5</w:t>
            </w:r>
            <w:r w:rsidRPr="0089504E">
              <w:rPr>
                <w:rFonts w:ascii="Times New Roman" w:hAnsi="Times New Roman" w:cs="Times New Roman" w:hint="eastAsia"/>
                <w:color w:val="auto"/>
              </w:rPr>
              <w:t>年平均成長率介於</w:t>
            </w:r>
            <w:r w:rsidRPr="0089504E">
              <w:rPr>
                <w:rFonts w:ascii="Times New Roman" w:hAnsi="Times New Roman" w:cs="Times New Roman"/>
                <w:color w:val="auto"/>
              </w:rPr>
              <w:t>1.35%</w:t>
            </w:r>
            <w:r w:rsidRPr="0089504E">
              <w:rPr>
                <w:rFonts w:ascii="Times New Roman" w:hAnsi="Times New Roman" w:cs="Times New Roman" w:hint="eastAsia"/>
                <w:color w:val="auto"/>
              </w:rPr>
              <w:t>至</w:t>
            </w:r>
            <w:r w:rsidRPr="0089504E">
              <w:rPr>
                <w:rFonts w:ascii="Times New Roman" w:hAnsi="Times New Roman" w:cs="Times New Roman"/>
                <w:color w:val="auto"/>
              </w:rPr>
              <w:t>7.19%</w:t>
            </w:r>
            <w:r w:rsidRPr="0089504E">
              <w:rPr>
                <w:rFonts w:ascii="Times New Roman" w:hAnsi="Times New Roman" w:cs="Times New Roman" w:hint="eastAsia"/>
                <w:color w:val="auto"/>
              </w:rPr>
              <w:t>間，顯示主要癌症之醫療費用及就醫病人數均呈成長趨勢。考量癌症不僅影響病患及家庭生活品質，亦減少工作年數，造成經濟損失及龐大醫療費用支出，爰請衛生福利部就癌症防治策略於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43900" w:rsidRPr="0089504E" w:rsidRDefault="00743900" w:rsidP="001C2F2B">
            <w:pPr>
              <w:pStyle w:val="23"/>
              <w:numPr>
                <w:ilvl w:val="0"/>
                <w:numId w:val="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本部國民健康署持續提供具實證之癌症篩檢服務及強化五癌篩檢服務，包含：補助醫療院所推動「醫院癌症篩檢與診療品質提升計畫」，強化</w:t>
            </w:r>
            <w:r w:rsidRPr="0089504E">
              <w:rPr>
                <w:rFonts w:ascii="Times New Roman" w:hAnsi="Times New Roman" w:cs="Times New Roman"/>
                <w:color w:val="auto"/>
              </w:rPr>
              <w:t>3</w:t>
            </w:r>
            <w:r w:rsidRPr="0089504E">
              <w:rPr>
                <w:rFonts w:ascii="Times New Roman" w:hAnsi="Times New Roman" w:cs="Times New Roman"/>
                <w:color w:val="auto"/>
              </w:rPr>
              <w:t>道篩檢防線；補助地方衛生局辦理</w:t>
            </w:r>
            <w:r w:rsidR="00451212">
              <w:rPr>
                <w:rFonts w:ascii="Times New Roman" w:hAnsi="Times New Roman" w:cs="Times New Roman" w:hint="eastAsia"/>
                <w:color w:val="auto"/>
              </w:rPr>
              <w:t>「</w:t>
            </w:r>
            <w:r w:rsidRPr="0089504E">
              <w:rPr>
                <w:rFonts w:ascii="Times New Roman" w:hAnsi="Times New Roman" w:cs="Times New Roman"/>
                <w:color w:val="auto"/>
              </w:rPr>
              <w:t>癌症篩檢困難個案管理計畫</w:t>
            </w:r>
            <w:r w:rsidR="00451212">
              <w:rPr>
                <w:rFonts w:ascii="Times New Roman" w:hAnsi="Times New Roman" w:cs="Times New Roman" w:hint="eastAsia"/>
                <w:color w:val="auto"/>
              </w:rPr>
              <w:t>」</w:t>
            </w:r>
            <w:r w:rsidRPr="0089504E">
              <w:rPr>
                <w:rFonts w:ascii="Times New Roman" w:hAnsi="Times New Roman" w:cs="Times New Roman"/>
                <w:color w:val="auto"/>
              </w:rPr>
              <w:t>，以提升四癌篩檢陽性個案追蹤完成率；持續運用多元管道進行衛教及宣導，提醒民眾於疫情接受篩檢，並將疑似高度癌前病變或疑似癌症者優先進行轉介與追蹤。</w:t>
            </w:r>
          </w:p>
          <w:p w:rsidR="00743900" w:rsidRPr="0089504E" w:rsidRDefault="00743900" w:rsidP="001C2F2B">
            <w:pPr>
              <w:pStyle w:val="23"/>
              <w:numPr>
                <w:ilvl w:val="0"/>
                <w:numId w:val="9"/>
              </w:numPr>
              <w:spacing w:line="370" w:lineRule="exact"/>
              <w:ind w:left="358" w:hanging="420"/>
              <w:rPr>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年</w:t>
            </w:r>
            <w:r w:rsidRPr="0089504E">
              <w:rPr>
                <w:rFonts w:ascii="Times New Roman" w:hAnsi="Times New Roman" w:cs="Times New Roman"/>
                <w:color w:val="auto"/>
              </w:rPr>
              <w:t>5</w:t>
            </w:r>
            <w:r w:rsidRPr="0089504E">
              <w:rPr>
                <w:rFonts w:ascii="Times New Roman" w:hAnsi="Times New Roman" w:cs="Times New Roman"/>
                <w:color w:val="auto"/>
              </w:rPr>
              <w:t>月</w:t>
            </w:r>
            <w:r w:rsidRPr="0089504E">
              <w:rPr>
                <w:rFonts w:ascii="Times New Roman" w:hAnsi="Times New Roman" w:cs="Times New Roman"/>
                <w:color w:val="auto"/>
              </w:rPr>
              <w:t>10</w:t>
            </w:r>
            <w:r w:rsidRPr="0089504E">
              <w:rPr>
                <w:rFonts w:ascii="Times New Roman" w:hAnsi="Times New Roman" w:cs="Times New Roman"/>
                <w:color w:val="auto"/>
              </w:rPr>
              <w:t>日以衛部管字第</w:t>
            </w:r>
            <w:r w:rsidRPr="0089504E">
              <w:rPr>
                <w:rFonts w:ascii="Times New Roman" w:hAnsi="Times New Roman" w:cs="Times New Roman"/>
                <w:color w:val="auto"/>
              </w:rPr>
              <w:t>1123261472</w:t>
            </w:r>
            <w:r w:rsidRPr="0089504E">
              <w:rPr>
                <w:rFonts w:ascii="Times New Roman" w:hAnsi="Times New Roman" w:cs="Times New Roman"/>
                <w:color w:val="auto"/>
              </w:rPr>
              <w:t>號函送書面報告予立法院，並副知社會福利及衛生環境委員會。</w:t>
            </w:r>
          </w:p>
        </w:tc>
      </w:tr>
      <w:tr w:rsidR="00743900" w:rsidRPr="0089504E" w:rsidTr="0047203F">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(五十)</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年度衛生福利部「醫療保健支出」預算編列</w:t>
            </w:r>
            <w:r w:rsidRPr="0089504E">
              <w:rPr>
                <w:rFonts w:ascii="Times New Roman" w:hAnsi="Times New Roman" w:cs="Times New Roman"/>
                <w:color w:val="auto"/>
              </w:rPr>
              <w:t>121</w:t>
            </w:r>
            <w:r w:rsidRPr="0089504E">
              <w:rPr>
                <w:rFonts w:ascii="Times New Roman" w:hAnsi="Times New Roman" w:cs="Times New Roman" w:hint="eastAsia"/>
                <w:color w:val="auto"/>
              </w:rPr>
              <w:t>億</w:t>
            </w:r>
            <w:r w:rsidRPr="0089504E">
              <w:rPr>
                <w:rFonts w:ascii="Times New Roman" w:hAnsi="Times New Roman" w:cs="Times New Roman"/>
                <w:color w:val="auto"/>
              </w:rPr>
              <w:t>9,379</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千元。其計畫目的為辦理醫療、保健等業務等。經查，癌症連續</w:t>
            </w:r>
            <w:r w:rsidRPr="0089504E">
              <w:rPr>
                <w:rFonts w:ascii="Times New Roman" w:hAnsi="Times New Roman" w:cs="Times New Roman"/>
                <w:color w:val="auto"/>
              </w:rPr>
              <w:t>40</w:t>
            </w:r>
            <w:r w:rsidRPr="0089504E">
              <w:rPr>
                <w:rFonts w:ascii="Times New Roman" w:hAnsi="Times New Roman" w:cs="Times New Roman" w:hint="eastAsia"/>
                <w:color w:val="auto"/>
              </w:rPr>
              <w:t>年居國人十大死因之首，</w:t>
            </w:r>
            <w:r w:rsidRPr="0089504E">
              <w:rPr>
                <w:rFonts w:ascii="Times New Roman" w:hAnsi="Times New Roman" w:cs="Times New Roman"/>
                <w:color w:val="auto"/>
              </w:rPr>
              <w:t>106</w:t>
            </w:r>
            <w:r w:rsidRPr="0089504E">
              <w:rPr>
                <w:rFonts w:ascii="Times New Roman" w:hAnsi="Times New Roman" w:cs="Times New Roman" w:hint="eastAsia"/>
                <w:color w:val="auto"/>
              </w:rPr>
              <w:t>至</w:t>
            </w:r>
            <w:r w:rsidRPr="0089504E">
              <w:rPr>
                <w:rFonts w:ascii="Times New Roman" w:hAnsi="Times New Roman" w:cs="Times New Roman"/>
                <w:color w:val="auto"/>
              </w:rPr>
              <w:t>110</w:t>
            </w:r>
            <w:r w:rsidRPr="0089504E">
              <w:rPr>
                <w:rFonts w:ascii="Times New Roman" w:hAnsi="Times New Roman" w:cs="Times New Roman" w:hint="eastAsia"/>
                <w:color w:val="auto"/>
              </w:rPr>
              <w:t>年前</w:t>
            </w:r>
            <w:r w:rsidRPr="0089504E">
              <w:rPr>
                <w:rFonts w:ascii="Times New Roman" w:hAnsi="Times New Roman" w:cs="Times New Roman"/>
                <w:color w:val="auto"/>
              </w:rPr>
              <w:t>5</w:t>
            </w:r>
            <w:r w:rsidRPr="0089504E">
              <w:rPr>
                <w:rFonts w:ascii="Times New Roman" w:hAnsi="Times New Roman" w:cs="Times New Roman" w:hint="eastAsia"/>
                <w:color w:val="auto"/>
              </w:rPr>
              <w:t>名主要癌症就醫病人數及醫療費用皆呈現成長趨勢，依衛生福利部</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6</w:t>
            </w:r>
            <w:r w:rsidRPr="0089504E">
              <w:rPr>
                <w:rFonts w:ascii="Times New Roman" w:hAnsi="Times New Roman" w:cs="Times New Roman" w:hint="eastAsia"/>
                <w:color w:val="auto"/>
              </w:rPr>
              <w:t>月</w:t>
            </w:r>
            <w:r w:rsidRPr="0089504E">
              <w:rPr>
                <w:rFonts w:ascii="Times New Roman" w:hAnsi="Times New Roman" w:cs="Times New Roman"/>
                <w:color w:val="auto"/>
              </w:rPr>
              <w:t>30</w:t>
            </w:r>
            <w:r w:rsidRPr="0089504E">
              <w:rPr>
                <w:rFonts w:ascii="Times New Roman" w:hAnsi="Times New Roman" w:cs="Times New Roman" w:hint="eastAsia"/>
                <w:color w:val="auto"/>
              </w:rPr>
              <w:t>日發布「</w:t>
            </w:r>
            <w:r w:rsidRPr="0089504E">
              <w:rPr>
                <w:rFonts w:ascii="Times New Roman" w:hAnsi="Times New Roman" w:cs="Times New Roman"/>
                <w:color w:val="auto"/>
              </w:rPr>
              <w:t>110</w:t>
            </w:r>
            <w:r w:rsidRPr="0089504E">
              <w:rPr>
                <w:rFonts w:ascii="Times New Roman" w:hAnsi="Times New Roman" w:cs="Times New Roman" w:hint="eastAsia"/>
                <w:color w:val="auto"/>
              </w:rPr>
              <w:t>年國人死因統計結果」，</w:t>
            </w:r>
            <w:r w:rsidRPr="0089504E">
              <w:rPr>
                <w:rFonts w:ascii="Times New Roman" w:hAnsi="Times New Roman" w:cs="Times New Roman"/>
                <w:color w:val="auto"/>
              </w:rPr>
              <w:t>110</w:t>
            </w:r>
            <w:r w:rsidRPr="0089504E">
              <w:rPr>
                <w:rFonts w:ascii="Times New Roman" w:hAnsi="Times New Roman" w:cs="Times New Roman" w:hint="eastAsia"/>
                <w:color w:val="auto"/>
              </w:rPr>
              <w:t>年癌症仍居國人十大死因之首，癌症死亡人數計</w:t>
            </w:r>
            <w:r w:rsidRPr="0089504E">
              <w:rPr>
                <w:rFonts w:ascii="Times New Roman" w:hAnsi="Times New Roman" w:cs="Times New Roman"/>
                <w:color w:val="auto"/>
              </w:rPr>
              <w:t>5</w:t>
            </w:r>
            <w:r w:rsidRPr="0089504E">
              <w:rPr>
                <w:rFonts w:ascii="Times New Roman" w:hAnsi="Times New Roman" w:cs="Times New Roman" w:hint="eastAsia"/>
                <w:color w:val="auto"/>
              </w:rPr>
              <w:t>萬</w:t>
            </w:r>
            <w:r w:rsidRPr="0089504E">
              <w:rPr>
                <w:rFonts w:ascii="Times New Roman" w:hAnsi="Times New Roman" w:cs="Times New Roman"/>
                <w:color w:val="auto"/>
              </w:rPr>
              <w:t>1,656</w:t>
            </w:r>
            <w:r w:rsidRPr="0089504E">
              <w:rPr>
                <w:rFonts w:ascii="Times New Roman" w:hAnsi="Times New Roman" w:cs="Times New Roman" w:hint="eastAsia"/>
                <w:color w:val="auto"/>
              </w:rPr>
              <w:t>人，占總死亡人數之</w:t>
            </w:r>
            <w:r w:rsidRPr="0089504E">
              <w:rPr>
                <w:rFonts w:ascii="Times New Roman" w:hAnsi="Times New Roman" w:cs="Times New Roman"/>
                <w:color w:val="auto"/>
              </w:rPr>
              <w:t>28.0%</w:t>
            </w:r>
            <w:r w:rsidRPr="0089504E">
              <w:rPr>
                <w:rFonts w:ascii="Times New Roman" w:hAnsi="Times New Roman" w:cs="Times New Roman" w:hint="eastAsia"/>
                <w:color w:val="auto"/>
              </w:rPr>
              <w:t>，死亡率為每</w:t>
            </w:r>
            <w:r w:rsidRPr="0089504E">
              <w:rPr>
                <w:rFonts w:ascii="Times New Roman" w:hAnsi="Times New Roman" w:cs="Times New Roman"/>
                <w:color w:val="auto"/>
              </w:rPr>
              <w:t>10</w:t>
            </w:r>
            <w:r w:rsidRPr="0089504E">
              <w:rPr>
                <w:rFonts w:ascii="Times New Roman" w:hAnsi="Times New Roman" w:cs="Times New Roman" w:hint="eastAsia"/>
                <w:color w:val="auto"/>
              </w:rPr>
              <w:t>萬人口</w:t>
            </w:r>
            <w:r w:rsidRPr="0089504E">
              <w:rPr>
                <w:rFonts w:ascii="Times New Roman" w:hAnsi="Times New Roman" w:cs="Times New Roman"/>
                <w:color w:val="auto"/>
              </w:rPr>
              <w:t>220.1</w:t>
            </w:r>
            <w:r w:rsidRPr="0089504E">
              <w:rPr>
                <w:rFonts w:ascii="Times New Roman" w:hAnsi="Times New Roman" w:cs="Times New Roman" w:hint="eastAsia"/>
                <w:color w:val="auto"/>
              </w:rPr>
              <w:t>人，較</w:t>
            </w:r>
            <w:r w:rsidRPr="0089504E">
              <w:rPr>
                <w:rFonts w:ascii="Times New Roman" w:hAnsi="Times New Roman" w:cs="Times New Roman"/>
                <w:color w:val="auto"/>
              </w:rPr>
              <w:t>109</w:t>
            </w:r>
            <w:r w:rsidRPr="0089504E">
              <w:rPr>
                <w:rFonts w:ascii="Times New Roman" w:hAnsi="Times New Roman" w:cs="Times New Roman" w:hint="eastAsia"/>
                <w:color w:val="auto"/>
              </w:rPr>
              <w:t>年度癌症死亡率每</w:t>
            </w:r>
            <w:r w:rsidRPr="0089504E">
              <w:rPr>
                <w:rFonts w:ascii="Times New Roman" w:hAnsi="Times New Roman" w:cs="Times New Roman"/>
                <w:color w:val="auto"/>
              </w:rPr>
              <w:t>10</w:t>
            </w:r>
            <w:r w:rsidRPr="0089504E">
              <w:rPr>
                <w:rFonts w:ascii="Times New Roman" w:hAnsi="Times New Roman" w:cs="Times New Roman" w:hint="eastAsia"/>
                <w:color w:val="auto"/>
              </w:rPr>
              <w:t>萬人口</w:t>
            </w:r>
            <w:r w:rsidRPr="0089504E">
              <w:rPr>
                <w:rFonts w:ascii="Times New Roman" w:hAnsi="Times New Roman" w:cs="Times New Roman"/>
                <w:color w:val="auto"/>
              </w:rPr>
              <w:t>212.7</w:t>
            </w:r>
            <w:r w:rsidRPr="0089504E">
              <w:rPr>
                <w:rFonts w:ascii="Times New Roman" w:hAnsi="Times New Roman" w:cs="Times New Roman" w:hint="eastAsia"/>
                <w:color w:val="auto"/>
              </w:rPr>
              <w:t>人增加，允宜檢討與研謀有效之防治措施。爰此，請衛生福利部持續檢討與研謀有效之防治措施。</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本部將持續透過醫療院所及衛生局所，運用多元管道衛教及宣導，提醒民眾於疫情趨緩時接受篩檢，並將疑似高度癌前病變或疑似癌症者優先進行轉介與追蹤。</w:t>
            </w:r>
          </w:p>
        </w:tc>
      </w:tr>
      <w:tr w:rsidR="00743900" w:rsidRPr="0089504E" w:rsidTr="0047203F">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bookmarkStart w:id="2" w:name="_Hlk136437174"/>
            <w:r w:rsidRPr="0089504E">
              <w:rPr>
                <w:rFonts w:ascii="新細明體" w:hAnsi="新細明體"/>
                <w:kern w:val="0"/>
                <w:sz w:val="20"/>
                <w:szCs w:val="20"/>
              </w:rPr>
              <w:t>(五十一)</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年度衛生福利部「一般行政」預算編列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2,414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千元，惟</w:t>
            </w:r>
            <w:r w:rsidRPr="0089504E">
              <w:rPr>
                <w:rFonts w:ascii="Times New Roman" w:hAnsi="Times New Roman" w:cs="Times New Roman"/>
                <w:color w:val="auto"/>
              </w:rPr>
              <w:t>112</w:t>
            </w:r>
            <w:r w:rsidRPr="0089504E">
              <w:rPr>
                <w:rFonts w:ascii="Times New Roman" w:hAnsi="Times New Roman" w:cs="Times New Roman" w:hint="eastAsia"/>
                <w:color w:val="auto"/>
              </w:rPr>
              <w:t>年公務及基金預算尚未審議，衛生福利部本部及諸多單位卻先行發包並決標</w:t>
            </w:r>
            <w:r w:rsidRPr="0089504E">
              <w:rPr>
                <w:rFonts w:ascii="Times New Roman" w:hAnsi="Times New Roman" w:cs="Times New Roman"/>
                <w:color w:val="auto"/>
              </w:rPr>
              <w:t>112</w:t>
            </w:r>
            <w:r w:rsidRPr="0089504E">
              <w:rPr>
                <w:rFonts w:ascii="Times New Roman" w:hAnsi="Times New Roman" w:cs="Times New Roman" w:hint="eastAsia"/>
                <w:color w:val="auto"/>
              </w:rPr>
              <w:t>年案件，包括標案案號：</w:t>
            </w:r>
            <w:r w:rsidRPr="0089504E">
              <w:rPr>
                <w:rFonts w:ascii="Times New Roman" w:hAnsi="Times New Roman" w:cs="Times New Roman"/>
                <w:color w:val="auto"/>
              </w:rPr>
              <w:t>M1208028</w:t>
            </w:r>
            <w:r w:rsidRPr="0089504E">
              <w:rPr>
                <w:rFonts w:ascii="Times New Roman" w:hAnsi="Times New Roman" w:cs="Times New Roman" w:hint="eastAsia"/>
                <w:color w:val="auto"/>
              </w:rPr>
              <w:t>、</w:t>
            </w:r>
            <w:r w:rsidRPr="0089504E">
              <w:rPr>
                <w:rFonts w:ascii="Times New Roman" w:hAnsi="Times New Roman" w:cs="Times New Roman"/>
                <w:color w:val="auto"/>
              </w:rPr>
              <w:t>M1208027</w:t>
            </w:r>
            <w:r w:rsidRPr="0089504E">
              <w:rPr>
                <w:rFonts w:ascii="Times New Roman" w:hAnsi="Times New Roman" w:cs="Times New Roman" w:hint="eastAsia"/>
                <w:color w:val="auto"/>
              </w:rPr>
              <w:t>、</w:t>
            </w:r>
            <w:r w:rsidRPr="0089504E">
              <w:rPr>
                <w:rFonts w:ascii="Times New Roman" w:hAnsi="Times New Roman" w:cs="Times New Roman"/>
                <w:color w:val="auto"/>
              </w:rPr>
              <w:t>M1224020</w:t>
            </w:r>
            <w:r w:rsidRPr="0089504E">
              <w:rPr>
                <w:rFonts w:ascii="Times New Roman" w:hAnsi="Times New Roman" w:cs="Times New Roman" w:hint="eastAsia"/>
                <w:color w:val="auto"/>
              </w:rPr>
              <w:t>等</w:t>
            </w:r>
            <w:r w:rsidRPr="0089504E">
              <w:rPr>
                <w:rFonts w:ascii="Times New Roman" w:hAnsi="Times New Roman" w:cs="Times New Roman"/>
                <w:color w:val="auto"/>
              </w:rPr>
              <w:t>3</w:t>
            </w:r>
            <w:r w:rsidRPr="0089504E">
              <w:rPr>
                <w:rFonts w:ascii="Times New Roman" w:hAnsi="Times New Roman" w:cs="Times New Roman" w:hint="eastAsia"/>
                <w:color w:val="auto"/>
              </w:rPr>
              <w:t>件「一般行政」業務之標案皆已完成決標，顯已違反權力分立原則及「預算法」之規定。</w:t>
            </w:r>
          </w:p>
        </w:tc>
        <w:tc>
          <w:tcPr>
            <w:tcW w:w="4466" w:type="dxa"/>
            <w:shd w:val="clear" w:color="auto" w:fill="auto"/>
          </w:tcPr>
          <w:p w:rsid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本部辦理「總機值機業務委外案」、「報紙訂閱採購案」及「本部預（決）算書印製」等採購案件，係維持機關業務運作之例行性工作，需於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年底完成招標作業，以利各項工作於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年度順利銜接；另本部依據政府採購法及預算審議程序等規定，於各採購案招標文件載明「如契約預算遭立法院凍結、刪減或刪除，本部得視審議情形，暫緩支付、調減價金、解除或終止契約」，以應執行彈</w:t>
            </w:r>
          </w:p>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性。</w:t>
            </w:r>
          </w:p>
        </w:tc>
      </w:tr>
      <w:bookmarkEnd w:id="2"/>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(五十二)</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年度衛生福利部「一般行政」預算編列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2,414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千元，其臨時人員</w:t>
            </w:r>
            <w:r w:rsidRPr="0089504E">
              <w:rPr>
                <w:rFonts w:ascii="Times New Roman" w:hAnsi="Times New Roman" w:cs="Times New Roman"/>
                <w:color w:val="auto"/>
              </w:rPr>
              <w:t>112</w:t>
            </w:r>
            <w:r w:rsidRPr="0089504E">
              <w:rPr>
                <w:rFonts w:ascii="Times New Roman" w:hAnsi="Times New Roman" w:cs="Times New Roman" w:hint="eastAsia"/>
                <w:color w:val="auto"/>
              </w:rPr>
              <w:t>年預計進用</w:t>
            </w:r>
            <w:r w:rsidRPr="0089504E">
              <w:rPr>
                <w:rFonts w:ascii="Times New Roman" w:hAnsi="Times New Roman" w:cs="Times New Roman"/>
                <w:color w:val="auto"/>
              </w:rPr>
              <w:t>14</w:t>
            </w:r>
            <w:r w:rsidRPr="0089504E">
              <w:rPr>
                <w:rFonts w:ascii="Times New Roman" w:hAnsi="Times New Roman" w:cs="Times New Roman" w:hint="eastAsia"/>
                <w:color w:val="auto"/>
              </w:rPr>
              <w:t>名，較</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15</w:t>
            </w:r>
            <w:r w:rsidRPr="0089504E">
              <w:rPr>
                <w:rFonts w:ascii="Times New Roman" w:hAnsi="Times New Roman" w:cs="Times New Roman" w:hint="eastAsia"/>
                <w:color w:val="auto"/>
              </w:rPr>
              <w:t>名減少</w:t>
            </w:r>
            <w:r w:rsidRPr="0089504E">
              <w:rPr>
                <w:rFonts w:ascii="Times New Roman" w:hAnsi="Times New Roman" w:cs="Times New Roman"/>
                <w:color w:val="auto"/>
              </w:rPr>
              <w:t>1</w:t>
            </w:r>
            <w:r w:rsidRPr="0089504E">
              <w:rPr>
                <w:rFonts w:ascii="Times New Roman" w:hAnsi="Times New Roman" w:cs="Times New Roman" w:hint="eastAsia"/>
                <w:color w:val="auto"/>
              </w:rPr>
              <w:t>名，然費用卻由</w:t>
            </w:r>
            <w:r w:rsidRPr="0089504E">
              <w:rPr>
                <w:rFonts w:ascii="Times New Roman" w:hAnsi="Times New Roman" w:cs="Times New Roman"/>
                <w:color w:val="auto"/>
              </w:rPr>
              <w:t>111</w:t>
            </w:r>
            <w:r w:rsidRPr="0089504E">
              <w:rPr>
                <w:rFonts w:ascii="Times New Roman" w:hAnsi="Times New Roman" w:cs="Times New Roman" w:hint="eastAsia"/>
                <w:color w:val="auto"/>
              </w:rPr>
              <w:t>年之</w:t>
            </w:r>
            <w:r w:rsidRPr="0089504E">
              <w:rPr>
                <w:rFonts w:ascii="Times New Roman" w:hAnsi="Times New Roman" w:cs="Times New Roman"/>
                <w:color w:val="auto"/>
              </w:rPr>
              <w:t>876</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千元增加至</w:t>
            </w:r>
            <w:r w:rsidRPr="0089504E">
              <w:rPr>
                <w:rFonts w:ascii="Times New Roman" w:hAnsi="Times New Roman" w:cs="Times New Roman"/>
                <w:color w:val="auto"/>
              </w:rPr>
              <w:t>918</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千元，顯不合理，尤其對照其他分支計畫之臨時人員薪資多未變動，請衛生福利部於</w:t>
            </w:r>
            <w:r w:rsidRPr="0089504E">
              <w:rPr>
                <w:rFonts w:ascii="Times New Roman" w:hAnsi="Times New Roman" w:cs="Times New Roman"/>
                <w:color w:val="auto"/>
              </w:rPr>
              <w:t>1</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83D1F" w:rsidRPr="0089504E" w:rsidRDefault="00A83D1F" w:rsidP="000B156A">
            <w:pPr>
              <w:pStyle w:val="23"/>
              <w:numPr>
                <w:ilvl w:val="0"/>
                <w:numId w:val="11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w:t>
            </w:r>
            <w:r w:rsidRPr="0089504E">
              <w:rPr>
                <w:rFonts w:ascii="Times New Roman" w:hAnsi="Times New Roman" w:cs="Times New Roman"/>
                <w:color w:val="auto"/>
              </w:rPr>
              <w:t>112</w:t>
            </w:r>
            <w:r w:rsidRPr="0089504E">
              <w:rPr>
                <w:rFonts w:ascii="Times New Roman" w:hAnsi="Times New Roman" w:cs="Times New Roman" w:hint="eastAsia"/>
                <w:color w:val="auto"/>
              </w:rPr>
              <w:t>年度臨時人員酬金</w:t>
            </w:r>
            <w:r w:rsidR="007F4526" w:rsidRPr="0089504E">
              <w:rPr>
                <w:rFonts w:ascii="Times New Roman" w:hAnsi="Times New Roman" w:cs="Times New Roman" w:hint="eastAsia"/>
                <w:color w:val="auto"/>
              </w:rPr>
              <w:t>係考量</w:t>
            </w:r>
            <w:r w:rsidRPr="0089504E">
              <w:rPr>
                <w:rFonts w:ascii="Times New Roman" w:hAnsi="Times New Roman" w:cs="Times New Roman" w:hint="eastAsia"/>
                <w:color w:val="auto"/>
              </w:rPr>
              <w:t>待遇調增</w:t>
            </w:r>
            <w:r w:rsidR="0000409A" w:rsidRPr="0089504E">
              <w:rPr>
                <w:rFonts w:ascii="Times New Roman" w:hAnsi="Times New Roman" w:cs="Times New Roman" w:hint="eastAsia"/>
                <w:color w:val="auto"/>
              </w:rPr>
              <w:t>及</w:t>
            </w:r>
            <w:r w:rsidRPr="0089504E">
              <w:rPr>
                <w:rFonts w:ascii="Times New Roman" w:hAnsi="Times New Roman" w:cs="Times New Roman" w:hint="eastAsia"/>
                <w:color w:val="auto"/>
              </w:rPr>
              <w:t>考核晉級相關費用，依規定覈實編列</w:t>
            </w:r>
            <w:r w:rsidR="0000409A" w:rsidRPr="0089504E">
              <w:rPr>
                <w:rFonts w:ascii="Times New Roman" w:hAnsi="Times New Roman" w:cs="Times New Roman" w:hint="eastAsia"/>
                <w:color w:val="auto"/>
              </w:rPr>
              <w:t>預算</w:t>
            </w:r>
            <w:r w:rsidRPr="0089504E">
              <w:rPr>
                <w:rFonts w:ascii="Times New Roman" w:hAnsi="Times New Roman" w:cs="Times New Roman" w:hint="eastAsia"/>
                <w:color w:val="auto"/>
              </w:rPr>
              <w:t>。</w:t>
            </w:r>
          </w:p>
          <w:p w:rsidR="00743900" w:rsidRPr="0089504E" w:rsidRDefault="00743900" w:rsidP="000B156A">
            <w:pPr>
              <w:pStyle w:val="23"/>
              <w:numPr>
                <w:ilvl w:val="0"/>
                <w:numId w:val="11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14</w:t>
            </w:r>
            <w:r w:rsidRPr="0089504E">
              <w:rPr>
                <w:rFonts w:ascii="Times New Roman" w:hAnsi="Times New Roman" w:cs="Times New Roman" w:hint="eastAsia"/>
                <w:color w:val="auto"/>
              </w:rPr>
              <w:t>日以衛部人字第</w:t>
            </w:r>
            <w:r w:rsidRPr="0089504E">
              <w:rPr>
                <w:rFonts w:ascii="Times New Roman" w:hAnsi="Times New Roman" w:cs="Times New Roman"/>
                <w:color w:val="auto"/>
              </w:rPr>
              <w:t>1122260418</w:t>
            </w:r>
            <w:r w:rsidRPr="0089504E">
              <w:rPr>
                <w:rFonts w:ascii="Times New Roman" w:hAnsi="Times New Roman" w:cs="Times New Roman" w:hint="eastAsia"/>
                <w:color w:val="auto"/>
              </w:rPr>
              <w:t>號函送書面報告予立法院，並副知社會福利及衛生環境委員會。</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(五十三)</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年度衛生福利部「一般行政」項下「基本行政工作維持」預算編列</w:t>
            </w:r>
            <w:r w:rsidRPr="0089504E">
              <w:rPr>
                <w:rFonts w:ascii="Times New Roman" w:hAnsi="Times New Roman" w:cs="Times New Roman"/>
                <w:color w:val="auto"/>
              </w:rPr>
              <w:t>1</w:t>
            </w:r>
            <w:r w:rsidRPr="0089504E">
              <w:rPr>
                <w:rFonts w:ascii="Times New Roman" w:hAnsi="Times New Roman" w:cs="Times New Roman" w:hint="eastAsia"/>
                <w:color w:val="auto"/>
              </w:rPr>
              <w:t>億</w:t>
            </w:r>
            <w:r w:rsidRPr="0089504E">
              <w:rPr>
                <w:rFonts w:ascii="Times New Roman" w:hAnsi="Times New Roman" w:cs="Times New Roman"/>
                <w:color w:val="auto"/>
              </w:rPr>
              <w:t>2,584</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千元，其中顧問兼職費編列</w:t>
            </w:r>
            <w:r w:rsidRPr="0089504E">
              <w:rPr>
                <w:rFonts w:ascii="Times New Roman" w:hAnsi="Times New Roman" w:cs="Times New Roman"/>
                <w:color w:val="auto"/>
              </w:rPr>
              <w:t>126</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千元，較</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81</w:t>
            </w:r>
            <w:r w:rsidRPr="0089504E">
              <w:rPr>
                <w:rFonts w:ascii="Times New Roman" w:hAnsi="Times New Roman" w:cs="Times New Roman" w:hint="eastAsia"/>
                <w:color w:val="auto"/>
              </w:rPr>
              <w:t>萬元寬列，又業務費中之兼職費係依據軍公教人員兼職費支給表規定，請衛生福利部確實依照該基準編列，並秉撙節原則核實支用。</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p>
        </w:tc>
      </w:tr>
      <w:tr w:rsidR="008E01D4" w:rsidRPr="0089504E" w:rsidTr="00BF4A11">
        <w:trPr>
          <w:trHeight w:val="70"/>
          <w:jc w:val="center"/>
        </w:trPr>
        <w:tc>
          <w:tcPr>
            <w:tcW w:w="1093" w:type="dxa"/>
            <w:shd w:val="clear" w:color="auto" w:fill="auto"/>
          </w:tcPr>
          <w:p w:rsidR="008E01D4" w:rsidRPr="0089504E" w:rsidRDefault="008E01D4" w:rsidP="008E01D4">
            <w:pPr>
              <w:spacing w:line="360" w:lineRule="exact"/>
              <w:jc w:val="center"/>
              <w:rPr>
                <w:rFonts w:ascii="新細明體" w:hAnsi="新細明體"/>
                <w:kern w:val="0"/>
                <w:sz w:val="20"/>
                <w:szCs w:val="20"/>
              </w:rPr>
            </w:pPr>
            <w:r w:rsidRPr="0089504E">
              <w:rPr>
                <w:rFonts w:ascii="新細明體" w:hAnsi="新細明體"/>
                <w:kern w:val="0"/>
                <w:sz w:val="20"/>
                <w:szCs w:val="20"/>
              </w:rPr>
              <w:t>(五十四)</w:t>
            </w:r>
          </w:p>
        </w:tc>
        <w:tc>
          <w:tcPr>
            <w:tcW w:w="4612" w:type="dxa"/>
            <w:shd w:val="clear" w:color="auto" w:fill="auto"/>
          </w:tcPr>
          <w:p w:rsidR="008E01D4" w:rsidRPr="0089504E" w:rsidRDefault="008E01D4" w:rsidP="008E01D4">
            <w:pPr>
              <w:pStyle w:val="23"/>
              <w:spacing w:line="370" w:lineRule="exact"/>
              <w:rPr>
                <w:rFonts w:ascii="Times New Roman" w:hAnsi="Times New Roman" w:cs="Times New Roman"/>
                <w:color w:val="auto"/>
              </w:rPr>
            </w:pP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11</w:t>
            </w:r>
            <w:r w:rsidRPr="0089504E">
              <w:rPr>
                <w:rFonts w:ascii="Times New Roman" w:hAnsi="Times New Roman" w:cs="Times New Roman" w:hint="eastAsia"/>
                <w:color w:val="auto"/>
              </w:rPr>
              <w:t>月發生醫學系二年級學生在醫學中心開刀房協助主治醫師進行縫合手術之新聞事件，凸顯衛生福利部對於接受實習之醫療機構與實習生之資格條件，可實習之醫療業務項目及應遵行事項並無法規規範。疫情將台灣的遠距醫療往前推進，惟「通訊診察治療辦法修正草案」剛完成預告，何時可以公告尚未定。遠距醫療尚有幾個問題需解決，如：第一，必須刷健保卡，中央健康保險署雖試辦虛擬健保卡，但尚不普及，怎麼改善？第二，民眾的資訊能力，數位落差問題怎麼解決？第三、網際網絡的布建，現在都發展</w:t>
            </w:r>
            <w:r w:rsidRPr="0089504E">
              <w:rPr>
                <w:rFonts w:ascii="Times New Roman" w:hAnsi="Times New Roman" w:cs="Times New Roman"/>
                <w:color w:val="auto"/>
              </w:rPr>
              <w:t>5G</w:t>
            </w:r>
            <w:r w:rsidRPr="0089504E">
              <w:rPr>
                <w:rFonts w:ascii="Times New Roman" w:hAnsi="Times New Roman" w:cs="Times New Roman" w:hint="eastAsia"/>
                <w:color w:val="auto"/>
              </w:rPr>
              <w:t>了，有些偏鄉深山，連訊號都沒有，怎麼改善？第四、開處方、領藥及繳費，怎麼改善？爰此，要求衛生福利部針對上述問題提出說明及檢討改進之方案，向立法院社會福利及衛生環境委員會提出書面報告。</w:t>
            </w:r>
          </w:p>
        </w:tc>
        <w:tc>
          <w:tcPr>
            <w:tcW w:w="4466" w:type="dxa"/>
            <w:shd w:val="clear" w:color="auto" w:fill="auto"/>
          </w:tcPr>
          <w:p w:rsidR="008E01D4" w:rsidRPr="0089504E" w:rsidRDefault="008E01D4" w:rsidP="000B156A">
            <w:pPr>
              <w:pStyle w:val="23"/>
              <w:numPr>
                <w:ilvl w:val="0"/>
                <w:numId w:val="1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有關醫學中心由醫學系大二實習學生縫合手術事件之管理檢討，本部業責成</w:t>
            </w:r>
            <w:r w:rsidR="0070767B" w:rsidRPr="0089504E">
              <w:rPr>
                <w:rFonts w:ascii="Times New Roman" w:hAnsi="Times New Roman" w:cs="Times New Roman" w:hint="eastAsia"/>
                <w:color w:val="auto"/>
              </w:rPr>
              <w:t>地方政府</w:t>
            </w:r>
            <w:r w:rsidRPr="0089504E">
              <w:rPr>
                <w:rFonts w:ascii="Times New Roman" w:hAnsi="Times New Roman" w:cs="Times New Roman"/>
                <w:color w:val="auto"/>
              </w:rPr>
              <w:t>衛生局查處及輔導醫療機構，並於</w:t>
            </w:r>
            <w:r w:rsidRPr="0089504E">
              <w:rPr>
                <w:rFonts w:ascii="Times New Roman" w:hAnsi="Times New Roman" w:cs="Times New Roman"/>
                <w:color w:val="auto"/>
              </w:rPr>
              <w:t>112</w:t>
            </w:r>
            <w:r w:rsidRPr="0089504E">
              <w:rPr>
                <w:rFonts w:ascii="Times New Roman" w:hAnsi="Times New Roman" w:cs="Times New Roman"/>
                <w:color w:val="auto"/>
              </w:rPr>
              <w:t>年度教學醫院評鑑基準明訂醫院應訂有學生至醫院學習之規範，另教育部業完成修正「大學校院辦理新制醫學系醫學生臨床實習實施原則」。</w:t>
            </w:r>
          </w:p>
          <w:p w:rsidR="008E01D4" w:rsidRPr="0089504E" w:rsidRDefault="008E01D4" w:rsidP="000B156A">
            <w:pPr>
              <w:pStyle w:val="23"/>
              <w:numPr>
                <w:ilvl w:val="0"/>
                <w:numId w:val="1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有關遠距醫療待解決問題</w:t>
            </w:r>
            <w:r w:rsidR="00716BBA" w:rsidRPr="0089504E">
              <w:rPr>
                <w:rFonts w:ascii="Times New Roman" w:hAnsi="Times New Roman" w:cs="Times New Roman" w:hint="eastAsia"/>
                <w:color w:val="auto"/>
              </w:rPr>
              <w:t>，本部</w:t>
            </w:r>
            <w:r w:rsidR="001D74A4" w:rsidRPr="0089504E">
              <w:rPr>
                <w:rFonts w:ascii="Times New Roman" w:hAnsi="Times New Roman" w:cs="Times New Roman" w:hint="eastAsia"/>
                <w:color w:val="auto"/>
              </w:rPr>
              <w:t>透過</w:t>
            </w:r>
            <w:r w:rsidRPr="0089504E">
              <w:rPr>
                <w:rFonts w:ascii="Times New Roman" w:hAnsi="Times New Roman" w:cs="Times New Roman"/>
                <w:color w:val="auto"/>
              </w:rPr>
              <w:t>推展運用虛擬健保卡、完備資訊基礎建設、檢討通訊診察治療辦法、規劃建置電子處方箋平</w:t>
            </w:r>
            <w:r w:rsidR="00716BBA" w:rsidRPr="0089504E">
              <w:rPr>
                <w:rFonts w:ascii="Times New Roman" w:hAnsi="Times New Roman" w:cs="Times New Roman" w:hint="eastAsia"/>
                <w:color w:val="auto"/>
              </w:rPr>
              <w:t>臺</w:t>
            </w:r>
            <w:r w:rsidR="001D74A4" w:rsidRPr="0089504E">
              <w:rPr>
                <w:rFonts w:ascii="Times New Roman" w:hAnsi="Times New Roman" w:cs="Times New Roman" w:hint="eastAsia"/>
                <w:color w:val="auto"/>
              </w:rPr>
              <w:t>等</w:t>
            </w:r>
            <w:r w:rsidR="00695253" w:rsidRPr="0089504E">
              <w:rPr>
                <w:rFonts w:ascii="Times New Roman" w:hAnsi="Times New Roman" w:cs="Times New Roman" w:hint="eastAsia"/>
                <w:color w:val="auto"/>
              </w:rPr>
              <w:t>持續</w:t>
            </w:r>
            <w:r w:rsidR="001D74A4" w:rsidRPr="0089504E">
              <w:rPr>
                <w:rFonts w:ascii="Times New Roman" w:hAnsi="Times New Roman" w:cs="Times New Roman" w:hint="eastAsia"/>
                <w:color w:val="auto"/>
              </w:rPr>
              <w:t>檢討改善</w:t>
            </w:r>
            <w:r w:rsidRPr="0089504E">
              <w:rPr>
                <w:rFonts w:ascii="Times New Roman" w:hAnsi="Times New Roman" w:cs="Times New Roman"/>
                <w:color w:val="auto"/>
              </w:rPr>
              <w:t>。</w:t>
            </w:r>
          </w:p>
          <w:p w:rsidR="008E01D4" w:rsidRPr="0089504E" w:rsidRDefault="008E01D4" w:rsidP="000B156A">
            <w:pPr>
              <w:pStyle w:val="23"/>
              <w:numPr>
                <w:ilvl w:val="0"/>
                <w:numId w:val="1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7</w:t>
            </w:r>
            <w:r w:rsidRPr="0089504E">
              <w:rPr>
                <w:rFonts w:ascii="Times New Roman" w:hAnsi="Times New Roman" w:cs="Times New Roman"/>
                <w:color w:val="auto"/>
              </w:rPr>
              <w:t>日以衛部醫字第</w:t>
            </w:r>
            <w:r w:rsidRPr="0089504E">
              <w:rPr>
                <w:rFonts w:ascii="Times New Roman" w:hAnsi="Times New Roman" w:cs="Times New Roman"/>
                <w:color w:val="auto"/>
              </w:rPr>
              <w:t>1121663977</w:t>
            </w:r>
            <w:r w:rsidRPr="0089504E">
              <w:rPr>
                <w:rFonts w:ascii="Times New Roman" w:hAnsi="Times New Roman" w:cs="Times New Roman"/>
                <w:color w:val="auto"/>
              </w:rPr>
              <w:t>號函送書面報告予立法院，並副知社會福利及衛生環境委員會。</w:t>
            </w:r>
          </w:p>
        </w:tc>
      </w:tr>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(五十五)</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全球主要醫藥市場，學名藥已成為使用率最高的品項，除了控制醫療費用外，更能促進製藥產業之整體技術發展；而我國這幾年推動發展之生技醫療產業，學名藥產業為其重中之重，然衛生福利部卻未能統整食品藥物管理署及中央健康保險署，於政策</w:t>
            </w:r>
            <w:r w:rsidRPr="0089504E">
              <w:rPr>
                <w:rFonts w:ascii="Times New Roman" w:hAnsi="Times New Roman" w:cs="Times New Roman" w:hint="eastAsia"/>
                <w:color w:val="auto"/>
              </w:rPr>
              <w:lastRenderedPageBreak/>
              <w:t>上予以支持輔導，導致我國學名藥產業面臨內外夾殺之窘境，產業發展亦面臨瓶頸。為避免藥費成長幅度過大及過分依賴外（中）資藥廠，醫藥主管機關衛生福利部應鼓勵各醫院加強採購國產學名藥廠所供應的藥品、避免採購陸資企業直接供應之藥品，並於醫院評鑑時，研議將採購國產及未直接採購陸資企業藥品列為評鑑的加分項目，以加強我國產學名藥產業鏈之韌性，並逐步降低台灣醫院與民眾對陸資掌握的醫藥品之依賴。</w:t>
            </w:r>
          </w:p>
        </w:tc>
        <w:tc>
          <w:tcPr>
            <w:tcW w:w="4466" w:type="dxa"/>
            <w:shd w:val="clear" w:color="auto" w:fill="auto"/>
          </w:tcPr>
          <w:p w:rsidR="008E01D4" w:rsidRPr="0089504E" w:rsidRDefault="008E01D4" w:rsidP="000B156A">
            <w:pPr>
              <w:pStyle w:val="23"/>
              <w:numPr>
                <w:ilvl w:val="0"/>
                <w:numId w:val="10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為鼓勵醫院落實醫學研究</w:t>
            </w:r>
            <w:r w:rsidR="00167C60" w:rsidRPr="0089504E">
              <w:rPr>
                <w:rFonts w:ascii="Times New Roman" w:hAnsi="Times New Roman" w:cs="Times New Roman" w:hint="eastAsia"/>
                <w:color w:val="auto"/>
              </w:rPr>
              <w:t>與</w:t>
            </w:r>
            <w:r w:rsidRPr="0089504E">
              <w:rPr>
                <w:rFonts w:ascii="Times New Roman" w:hAnsi="Times New Roman" w:cs="Times New Roman"/>
                <w:color w:val="auto"/>
              </w:rPr>
              <w:t>積極投入創新研發，本部</w:t>
            </w:r>
            <w:r w:rsidR="001D74A4" w:rsidRPr="0089504E">
              <w:rPr>
                <w:rFonts w:ascii="Times New Roman" w:hAnsi="Times New Roman" w:cs="Times New Roman" w:hint="eastAsia"/>
                <w:color w:val="auto"/>
              </w:rPr>
              <w:t>業</w:t>
            </w:r>
            <w:r w:rsidRPr="0089504E">
              <w:rPr>
                <w:rFonts w:ascii="Times New Roman" w:hAnsi="Times New Roman" w:cs="Times New Roman"/>
                <w:color w:val="auto"/>
              </w:rPr>
              <w:t>於</w:t>
            </w:r>
            <w:r w:rsidRPr="0089504E">
              <w:rPr>
                <w:rFonts w:ascii="Times New Roman" w:hAnsi="Times New Roman" w:cs="Times New Roman"/>
                <w:color w:val="auto"/>
              </w:rPr>
              <w:t>106</w:t>
            </w:r>
            <w:r w:rsidRPr="0089504E">
              <w:rPr>
                <w:rFonts w:ascii="Times New Roman" w:hAnsi="Times New Roman" w:cs="Times New Roman"/>
                <w:color w:val="auto"/>
              </w:rPr>
              <w:t>年度醫學中心任務指標「創新研發提升醫療品質，帶動醫療健康科技發展」納入相關規定。</w:t>
            </w:r>
          </w:p>
          <w:p w:rsidR="006F25D7" w:rsidRDefault="00743900" w:rsidP="000B156A">
            <w:pPr>
              <w:pStyle w:val="23"/>
              <w:numPr>
                <w:ilvl w:val="0"/>
                <w:numId w:val="101"/>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6</w:t>
            </w:r>
            <w:r w:rsidRPr="0089504E">
              <w:rPr>
                <w:rFonts w:ascii="Times New Roman" w:hAnsi="Times New Roman" w:cs="Times New Roman" w:hint="eastAsia"/>
                <w:color w:val="auto"/>
              </w:rPr>
              <w:t>日以衛部醫字第</w:t>
            </w:r>
          </w:p>
          <w:p w:rsidR="00743900" w:rsidRPr="0089504E" w:rsidRDefault="00743900" w:rsidP="006F25D7">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lastRenderedPageBreak/>
              <w:t>1121662479</w:t>
            </w:r>
            <w:r w:rsidRPr="0089504E">
              <w:rPr>
                <w:rFonts w:ascii="Times New Roman" w:hAnsi="Times New Roman" w:cs="Times New Roman" w:hint="eastAsia"/>
                <w:color w:val="auto"/>
              </w:rPr>
              <w:t>號函送書面報告予立法院，並副知社會福利及衛生環境委員會。</w:t>
            </w:r>
          </w:p>
        </w:tc>
      </w:tr>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(五十六)</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年度衛生福利部「醫政業務」項下「健全醫療政策網絡」預算編列</w:t>
            </w:r>
            <w:r w:rsidRPr="0089504E">
              <w:rPr>
                <w:rFonts w:ascii="Times New Roman" w:hAnsi="Times New Roman" w:cs="Times New Roman"/>
                <w:color w:val="auto"/>
              </w:rPr>
              <w:t>4</w:t>
            </w:r>
            <w:r w:rsidRPr="0089504E">
              <w:rPr>
                <w:rFonts w:ascii="Times New Roman" w:hAnsi="Times New Roman" w:cs="Times New Roman" w:hint="eastAsia"/>
                <w:color w:val="auto"/>
              </w:rPr>
              <w:t>億</w:t>
            </w:r>
            <w:r w:rsidRPr="0089504E">
              <w:rPr>
                <w:rFonts w:ascii="Times New Roman" w:hAnsi="Times New Roman" w:cs="Times New Roman"/>
                <w:color w:val="auto"/>
              </w:rPr>
              <w:t>0,380</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主要係強化醫療體系對於未來全球趨勢及國內社會結構變遷等挑戰之應變能力。建構敏捷韌性醫療照護體系計畫雖將建立更具韌性之急重難症照護體系列為重要策略，並強化偏鄉與資源不足地區緊急醫療量能，惟參考國際常用之世界衛生組織（</w:t>
            </w:r>
            <w:r w:rsidRPr="0089504E">
              <w:rPr>
                <w:rFonts w:ascii="Times New Roman" w:hAnsi="Times New Roman" w:cs="Times New Roman"/>
                <w:color w:val="auto"/>
              </w:rPr>
              <w:t>WHO</w:t>
            </w:r>
            <w:r w:rsidRPr="0089504E">
              <w:rPr>
                <w:rFonts w:ascii="Times New Roman" w:hAnsi="Times New Roman" w:cs="Times New Roman" w:hint="eastAsia"/>
                <w:color w:val="auto"/>
              </w:rPr>
              <w:t>）醫療基本需求標準，每萬人口（西）醫師數</w:t>
            </w:r>
            <w:r w:rsidRPr="0089504E">
              <w:rPr>
                <w:rFonts w:ascii="Times New Roman" w:hAnsi="Times New Roman" w:cs="Times New Roman"/>
                <w:color w:val="auto"/>
              </w:rPr>
              <w:t>10</w:t>
            </w:r>
            <w:r w:rsidRPr="0089504E">
              <w:rPr>
                <w:rFonts w:ascii="Times New Roman" w:hAnsi="Times New Roman" w:cs="Times New Roman" w:hint="eastAsia"/>
                <w:color w:val="auto"/>
              </w:rPr>
              <w:t>位，</w:t>
            </w:r>
            <w:r w:rsidRPr="0089504E">
              <w:rPr>
                <w:rFonts w:ascii="Times New Roman" w:hAnsi="Times New Roman" w:cs="Times New Roman"/>
                <w:color w:val="auto"/>
              </w:rPr>
              <w:t>110</w:t>
            </w:r>
            <w:r w:rsidRPr="0089504E">
              <w:rPr>
                <w:rFonts w:ascii="Times New Roman" w:hAnsi="Times New Roman" w:cs="Times New Roman" w:hint="eastAsia"/>
                <w:color w:val="auto"/>
              </w:rPr>
              <w:t>年底金門縣每萬人口西醫數</w:t>
            </w:r>
            <w:r w:rsidRPr="0089504E">
              <w:rPr>
                <w:rFonts w:ascii="Times New Roman" w:hAnsi="Times New Roman" w:cs="Times New Roman"/>
                <w:color w:val="auto"/>
              </w:rPr>
              <w:t>6.43</w:t>
            </w:r>
            <w:r w:rsidRPr="0089504E">
              <w:rPr>
                <w:rFonts w:ascii="Times New Roman" w:hAnsi="Times New Roman" w:cs="Times New Roman" w:hint="eastAsia"/>
                <w:color w:val="auto"/>
              </w:rPr>
              <w:t>位，係</w:t>
            </w:r>
            <w:r w:rsidRPr="0089504E">
              <w:rPr>
                <w:rFonts w:ascii="Times New Roman" w:hAnsi="Times New Roman" w:cs="Times New Roman"/>
                <w:color w:val="auto"/>
              </w:rPr>
              <w:t>22</w:t>
            </w:r>
            <w:r w:rsidRPr="0089504E">
              <w:rPr>
                <w:rFonts w:ascii="Times New Roman" w:hAnsi="Times New Roman" w:cs="Times New Roman" w:hint="eastAsia"/>
                <w:color w:val="auto"/>
              </w:rPr>
              <w:t>縣市中唯一未達</w:t>
            </w:r>
            <w:r w:rsidRPr="0089504E">
              <w:rPr>
                <w:rFonts w:ascii="Times New Roman" w:hAnsi="Times New Roman" w:cs="Times New Roman"/>
                <w:color w:val="auto"/>
              </w:rPr>
              <w:t>WHO</w:t>
            </w:r>
            <w:r w:rsidRPr="0089504E">
              <w:rPr>
                <w:rFonts w:ascii="Times New Roman" w:hAnsi="Times New Roman" w:cs="Times New Roman" w:hint="eastAsia"/>
                <w:color w:val="auto"/>
              </w:rPr>
              <w:t>標準之縣市；且同期間我國</w:t>
            </w:r>
            <w:r w:rsidRPr="0089504E">
              <w:rPr>
                <w:rFonts w:ascii="Times New Roman" w:hAnsi="Times New Roman" w:cs="Times New Roman"/>
                <w:color w:val="auto"/>
              </w:rPr>
              <w:t>50</w:t>
            </w:r>
            <w:r w:rsidRPr="0089504E">
              <w:rPr>
                <w:rFonts w:ascii="Times New Roman" w:hAnsi="Times New Roman" w:cs="Times New Roman" w:hint="eastAsia"/>
                <w:color w:val="auto"/>
              </w:rPr>
              <w:t>個次醫療區域中，仍有新竹竹東等</w:t>
            </w:r>
            <w:r w:rsidRPr="0089504E">
              <w:rPr>
                <w:rFonts w:ascii="Times New Roman" w:hAnsi="Times New Roman" w:cs="Times New Roman"/>
                <w:color w:val="auto"/>
              </w:rPr>
              <w:t>10</w:t>
            </w:r>
            <w:r w:rsidRPr="0089504E">
              <w:rPr>
                <w:rFonts w:ascii="Times New Roman" w:hAnsi="Times New Roman" w:cs="Times New Roman" w:hint="eastAsia"/>
                <w:color w:val="auto"/>
              </w:rPr>
              <w:t>個次醫療區域，每萬人口西醫數低於上開</w:t>
            </w:r>
            <w:r w:rsidRPr="0089504E">
              <w:rPr>
                <w:rFonts w:ascii="Times New Roman" w:hAnsi="Times New Roman" w:cs="Times New Roman"/>
                <w:color w:val="auto"/>
              </w:rPr>
              <w:t>WHO</w:t>
            </w:r>
            <w:r w:rsidRPr="0089504E">
              <w:rPr>
                <w:rFonts w:ascii="Times New Roman" w:hAnsi="Times New Roman" w:cs="Times New Roman" w:hint="eastAsia"/>
                <w:color w:val="auto"/>
              </w:rPr>
              <w:t>醫療基本需求標準。考量建構敏捷韌性醫療照護體系計畫既將建構更具韌性之急重難症照護體系列為重要項目，如何強化未達</w:t>
            </w:r>
            <w:r w:rsidRPr="0089504E">
              <w:rPr>
                <w:rFonts w:ascii="Times New Roman" w:hAnsi="Times New Roman" w:cs="Times New Roman"/>
                <w:color w:val="auto"/>
              </w:rPr>
              <w:t>WHO</w:t>
            </w:r>
            <w:r w:rsidRPr="0089504E">
              <w:rPr>
                <w:rFonts w:ascii="Times New Roman" w:hAnsi="Times New Roman" w:cs="Times New Roman" w:hint="eastAsia"/>
                <w:color w:val="auto"/>
              </w:rPr>
              <w:t>醫療基本需求標準醫療區域之緊急醫療量能，應併同考量，爰請衛生福利部就如何促進國人就醫之可近性及公平性，於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8E01D4" w:rsidRPr="0089504E" w:rsidRDefault="008E01D4" w:rsidP="000B156A">
            <w:pPr>
              <w:pStyle w:val="23"/>
              <w:numPr>
                <w:ilvl w:val="0"/>
                <w:numId w:val="10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本部辦理「優化偏鄉醫療精進計畫」，</w:t>
            </w:r>
            <w:r w:rsidR="001D74A4" w:rsidRPr="0089504E">
              <w:rPr>
                <w:rFonts w:ascii="Times New Roman" w:hAnsi="Times New Roman" w:cs="Times New Roman" w:hint="eastAsia"/>
                <w:color w:val="auto"/>
              </w:rPr>
              <w:t>就</w:t>
            </w:r>
            <w:r w:rsidRPr="0089504E">
              <w:rPr>
                <w:rFonts w:ascii="Times New Roman" w:hAnsi="Times New Roman" w:cs="Times New Roman"/>
                <w:color w:val="auto"/>
              </w:rPr>
              <w:t>強化在地緊急醫療處理能力、提升基層醫療服務量能、充實在地醫療人力、強化緊急後送機制四大面向推動各項措施，完善偏鄉醫療照護服務，將持續推動偏鄉醫療精進措施。</w:t>
            </w:r>
          </w:p>
          <w:p w:rsidR="00743900" w:rsidRPr="0089504E" w:rsidRDefault="00743900" w:rsidP="000B156A">
            <w:pPr>
              <w:pStyle w:val="23"/>
              <w:numPr>
                <w:ilvl w:val="0"/>
                <w:numId w:val="10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112 </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5 </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16 </w:t>
            </w:r>
            <w:r w:rsidRPr="0089504E">
              <w:rPr>
                <w:rFonts w:ascii="Times New Roman" w:hAnsi="Times New Roman" w:cs="Times New Roman" w:hint="eastAsia"/>
                <w:color w:val="auto"/>
              </w:rPr>
              <w:t>日以衛部醫字第</w:t>
            </w:r>
            <w:r w:rsidRPr="0089504E">
              <w:rPr>
                <w:rFonts w:ascii="Times New Roman" w:hAnsi="Times New Roman" w:cs="Times New Roman" w:hint="eastAsia"/>
                <w:color w:val="auto"/>
              </w:rPr>
              <w:t>1121663753</w:t>
            </w:r>
            <w:r w:rsidRPr="0089504E">
              <w:rPr>
                <w:rFonts w:ascii="Times New Roman" w:hAnsi="Times New Roman" w:cs="Times New Roman" w:hint="eastAsia"/>
                <w:color w:val="auto"/>
              </w:rPr>
              <w:t>號函送書面報告予立法院，並副知社會福利及衛生環境委員會。</w:t>
            </w:r>
          </w:p>
        </w:tc>
      </w:tr>
      <w:tr w:rsidR="00A06635" w:rsidRPr="0089504E" w:rsidTr="00BF4A11">
        <w:trPr>
          <w:trHeight w:val="70"/>
          <w:jc w:val="center"/>
        </w:trPr>
        <w:tc>
          <w:tcPr>
            <w:tcW w:w="1093" w:type="dxa"/>
            <w:shd w:val="clear" w:color="auto" w:fill="auto"/>
          </w:tcPr>
          <w:p w:rsidR="008E01D4" w:rsidRPr="0089504E" w:rsidRDefault="008E01D4" w:rsidP="008E01D4">
            <w:pPr>
              <w:spacing w:line="360" w:lineRule="exact"/>
              <w:jc w:val="center"/>
              <w:rPr>
                <w:rFonts w:ascii="新細明體" w:hAnsi="新細明體"/>
                <w:kern w:val="0"/>
                <w:sz w:val="20"/>
                <w:szCs w:val="20"/>
              </w:rPr>
            </w:pPr>
            <w:r w:rsidRPr="0089504E">
              <w:rPr>
                <w:rFonts w:ascii="新細明體" w:hAnsi="新細明體"/>
                <w:kern w:val="0"/>
                <w:sz w:val="20"/>
                <w:szCs w:val="20"/>
              </w:rPr>
              <w:t>(五十七)</w:t>
            </w:r>
          </w:p>
        </w:tc>
        <w:tc>
          <w:tcPr>
            <w:tcW w:w="4612" w:type="dxa"/>
            <w:shd w:val="clear" w:color="auto" w:fill="auto"/>
          </w:tcPr>
          <w:p w:rsidR="008E01D4" w:rsidRPr="0089504E" w:rsidRDefault="008E01D4" w:rsidP="008E01D4">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依據國發會公布最新人口推估（</w:t>
            </w:r>
            <w:r w:rsidRPr="0089504E">
              <w:rPr>
                <w:rFonts w:ascii="Times New Roman" w:hAnsi="Times New Roman" w:cs="Times New Roman"/>
                <w:color w:val="auto"/>
              </w:rPr>
              <w:t>2022</w:t>
            </w:r>
            <w:r w:rsidRPr="0089504E">
              <w:rPr>
                <w:rFonts w:ascii="Times New Roman" w:hAnsi="Times New Roman" w:cs="Times New Roman" w:hint="eastAsia"/>
                <w:color w:val="auto"/>
              </w:rPr>
              <w:t>至</w:t>
            </w:r>
            <w:r w:rsidRPr="0089504E">
              <w:rPr>
                <w:rFonts w:ascii="Times New Roman" w:hAnsi="Times New Roman" w:cs="Times New Roman"/>
                <w:color w:val="auto"/>
              </w:rPr>
              <w:t>2070</w:t>
            </w:r>
            <w:r w:rsidRPr="0089504E">
              <w:rPr>
                <w:rFonts w:ascii="Times New Roman" w:hAnsi="Times New Roman" w:cs="Times New Roman" w:hint="eastAsia"/>
                <w:color w:val="auto"/>
              </w:rPr>
              <w:t>年），我國將於</w:t>
            </w:r>
            <w:r w:rsidRPr="0089504E">
              <w:rPr>
                <w:rFonts w:ascii="Times New Roman" w:hAnsi="Times New Roman" w:cs="Times New Roman"/>
                <w:color w:val="auto"/>
              </w:rPr>
              <w:t>3</w:t>
            </w:r>
            <w:r w:rsidRPr="0089504E">
              <w:rPr>
                <w:rFonts w:ascii="Times New Roman" w:hAnsi="Times New Roman" w:cs="Times New Roman" w:hint="eastAsia"/>
                <w:color w:val="auto"/>
              </w:rPr>
              <w:t>年後（</w:t>
            </w:r>
            <w:r w:rsidRPr="0089504E">
              <w:rPr>
                <w:rFonts w:ascii="Times New Roman" w:hAnsi="Times New Roman" w:cs="Times New Roman"/>
                <w:color w:val="auto"/>
              </w:rPr>
              <w:t>2025</w:t>
            </w:r>
            <w:r w:rsidRPr="0089504E">
              <w:rPr>
                <w:rFonts w:ascii="Times New Roman" w:hAnsi="Times New Roman" w:cs="Times New Roman" w:hint="eastAsia"/>
                <w:color w:val="auto"/>
              </w:rPr>
              <w:t>年）邁入超高齡社會；至</w:t>
            </w:r>
            <w:r w:rsidRPr="0089504E">
              <w:rPr>
                <w:rFonts w:ascii="Times New Roman" w:hAnsi="Times New Roman" w:cs="Times New Roman"/>
                <w:color w:val="auto"/>
              </w:rPr>
              <w:t>2070</w:t>
            </w:r>
            <w:r w:rsidRPr="0089504E">
              <w:rPr>
                <w:rFonts w:ascii="Times New Roman" w:hAnsi="Times New Roman" w:cs="Times New Roman" w:hint="eastAsia"/>
                <w:color w:val="auto"/>
              </w:rPr>
              <w:t>年，老年人口中逾三成為</w:t>
            </w:r>
            <w:r w:rsidRPr="0089504E">
              <w:rPr>
                <w:rFonts w:ascii="Times New Roman" w:hAnsi="Times New Roman" w:cs="Times New Roman"/>
                <w:color w:val="auto"/>
              </w:rPr>
              <w:t>85</w:t>
            </w:r>
            <w:r w:rsidRPr="0089504E">
              <w:rPr>
                <w:rFonts w:ascii="Times New Roman" w:hAnsi="Times New Roman" w:cs="Times New Roman" w:hint="eastAsia"/>
                <w:color w:val="auto"/>
              </w:rPr>
              <w:t>歲以上長者。相關醫療照護將更為重要。但在六都的磁吸效應下，將非六都給邊緣化，這樣的「大都小縣」現象持續下去，偏鄉繼續被邊緣化，恐對台灣造成更大影響，</w:t>
            </w:r>
            <w:r w:rsidRPr="0089504E">
              <w:rPr>
                <w:rFonts w:ascii="Times New Roman" w:hAnsi="Times New Roman" w:cs="Times New Roman" w:hint="eastAsia"/>
                <w:color w:val="auto"/>
              </w:rPr>
              <w:lastRenderedPageBreak/>
              <w:t>而弱縣亦不像六都有著完善醫療體系。新竹縣偏鄉地區醫療資源缺乏，診所及專科類別均有所不足。如芎林、橫山，</w:t>
            </w:r>
            <w:r w:rsidRPr="0089504E">
              <w:rPr>
                <w:rFonts w:ascii="Times New Roman" w:hAnsi="Times New Roman" w:cs="Times New Roman"/>
                <w:color w:val="auto"/>
              </w:rPr>
              <w:t>1</w:t>
            </w:r>
            <w:r w:rsidRPr="0089504E">
              <w:rPr>
                <w:rFonts w:ascii="Times New Roman" w:hAnsi="Times New Roman" w:cs="Times New Roman" w:hint="eastAsia"/>
                <w:color w:val="auto"/>
              </w:rPr>
              <w:t>個；關西，</w:t>
            </w:r>
            <w:r w:rsidRPr="0089504E">
              <w:rPr>
                <w:rFonts w:ascii="Times New Roman" w:hAnsi="Times New Roman" w:cs="Times New Roman"/>
                <w:color w:val="auto"/>
              </w:rPr>
              <w:t>9</w:t>
            </w:r>
            <w:r w:rsidRPr="0089504E">
              <w:rPr>
                <w:rFonts w:ascii="Times New Roman" w:hAnsi="Times New Roman" w:cs="Times New Roman" w:hint="eastAsia"/>
                <w:color w:val="auto"/>
              </w:rPr>
              <w:t>個；新埔，</w:t>
            </w:r>
            <w:r w:rsidRPr="0089504E">
              <w:rPr>
                <w:rFonts w:ascii="Times New Roman" w:hAnsi="Times New Roman" w:cs="Times New Roman"/>
                <w:color w:val="auto"/>
              </w:rPr>
              <w:t>4</w:t>
            </w:r>
            <w:r w:rsidRPr="0089504E">
              <w:rPr>
                <w:rFonts w:ascii="Times New Roman" w:hAnsi="Times New Roman" w:cs="Times New Roman" w:hint="eastAsia"/>
                <w:color w:val="auto"/>
              </w:rPr>
              <w:t>個；尖石，</w:t>
            </w:r>
            <w:r w:rsidRPr="0089504E">
              <w:rPr>
                <w:rFonts w:ascii="Times New Roman" w:hAnsi="Times New Roman" w:cs="Times New Roman"/>
                <w:color w:val="auto"/>
              </w:rPr>
              <w:t>3</w:t>
            </w:r>
            <w:r w:rsidRPr="0089504E">
              <w:rPr>
                <w:rFonts w:ascii="Times New Roman" w:hAnsi="Times New Roman" w:cs="Times New Roman" w:hint="eastAsia"/>
                <w:color w:val="auto"/>
              </w:rPr>
              <w:t>個，均有待提升，以照顧偏鄉鄉親。</w:t>
            </w:r>
            <w:r w:rsidRPr="0089504E">
              <w:rPr>
                <w:rFonts w:ascii="Times New Roman" w:hAnsi="Times New Roman" w:cs="Times New Roman"/>
                <w:color w:val="auto"/>
              </w:rPr>
              <w:t>2021</w:t>
            </w:r>
            <w:r w:rsidRPr="0089504E">
              <w:rPr>
                <w:rFonts w:ascii="Times New Roman" w:hAnsi="Times New Roman" w:cs="Times New Roman" w:hint="eastAsia"/>
                <w:color w:val="auto"/>
              </w:rPr>
              <w:t>年</w:t>
            </w:r>
            <w:r w:rsidRPr="0089504E">
              <w:rPr>
                <w:rFonts w:ascii="Times New Roman" w:hAnsi="Times New Roman" w:cs="Times New Roman"/>
                <w:color w:val="auto"/>
              </w:rPr>
              <w:t>11</w:t>
            </w:r>
            <w:r w:rsidRPr="0089504E">
              <w:rPr>
                <w:rFonts w:ascii="Times New Roman" w:hAnsi="Times New Roman" w:cs="Times New Roman" w:hint="eastAsia"/>
                <w:color w:val="auto"/>
              </w:rPr>
              <w:t>月發生醫學系二年級學生在醫學中心開刀房協助主治醫師進行縫合手術之新聞事件，凸顯衛生福利部對於接受實習之醫療機構與實習生之資格條件，可實習之醫療業務項目及應遵行事項並無法規規範。爰此，請衛生福利部針對上述問題提出說明及檢討改進之方案，向立法院社會福利及衛生環境委員會提出書面報告。</w:t>
            </w:r>
          </w:p>
        </w:tc>
        <w:tc>
          <w:tcPr>
            <w:tcW w:w="4466" w:type="dxa"/>
            <w:shd w:val="clear" w:color="auto" w:fill="auto"/>
          </w:tcPr>
          <w:p w:rsidR="00451212" w:rsidRDefault="008E01D4" w:rsidP="007C63F8">
            <w:pPr>
              <w:pStyle w:val="23"/>
              <w:numPr>
                <w:ilvl w:val="0"/>
                <w:numId w:val="103"/>
              </w:numPr>
              <w:spacing w:line="370" w:lineRule="exact"/>
              <w:ind w:left="358" w:hanging="420"/>
              <w:jc w:val="distribute"/>
              <w:rPr>
                <w:rFonts w:ascii="Times New Roman" w:hAnsi="Times New Roman" w:cs="Times New Roman"/>
                <w:color w:val="auto"/>
              </w:rPr>
            </w:pPr>
            <w:r w:rsidRPr="00451212">
              <w:rPr>
                <w:rFonts w:ascii="Times New Roman" w:hAnsi="Times New Roman" w:cs="Times New Roman"/>
                <w:color w:val="auto"/>
              </w:rPr>
              <w:lastRenderedPageBreak/>
              <w:t>為充實新竹地區醫療資源，本部</w:t>
            </w:r>
            <w:r w:rsidR="00F54B09" w:rsidRPr="00451212">
              <w:rPr>
                <w:rFonts w:ascii="Times New Roman" w:hAnsi="Times New Roman" w:cs="Times New Roman"/>
                <w:color w:val="auto"/>
              </w:rPr>
              <w:t>辦理</w:t>
            </w:r>
            <w:r w:rsidR="00F50CED" w:rsidRPr="00451212">
              <w:rPr>
                <w:rFonts w:ascii="Times New Roman" w:hAnsi="Times New Roman" w:cs="Times New Roman" w:hint="eastAsia"/>
                <w:color w:val="auto"/>
              </w:rPr>
              <w:t>「</w:t>
            </w:r>
            <w:r w:rsidR="00F54B09" w:rsidRPr="00451212">
              <w:rPr>
                <w:rFonts w:ascii="Times New Roman" w:hAnsi="Times New Roman" w:cs="Times New Roman"/>
                <w:color w:val="auto"/>
              </w:rPr>
              <w:t>醫學中心支援</w:t>
            </w:r>
            <w:r w:rsidR="00F50CED" w:rsidRPr="00451212">
              <w:rPr>
                <w:rFonts w:ascii="Times New Roman" w:hAnsi="Times New Roman" w:cs="Times New Roman" w:hint="eastAsia"/>
                <w:color w:val="auto"/>
              </w:rPr>
              <w:t>偏鄉計畫」、「</w:t>
            </w:r>
            <w:r w:rsidR="00F50CED" w:rsidRPr="00451212">
              <w:rPr>
                <w:rFonts w:ascii="Times New Roman" w:hAnsi="Times New Roman" w:cs="Times New Roman"/>
                <w:color w:val="auto"/>
              </w:rPr>
              <w:t>提升兒科緊急醫療救護品質及資源整合計畫</w:t>
            </w:r>
            <w:r w:rsidR="00F50CED" w:rsidRPr="00451212">
              <w:rPr>
                <w:rFonts w:ascii="Times New Roman" w:hAnsi="Times New Roman" w:cs="Times New Roman" w:hint="eastAsia"/>
                <w:color w:val="auto"/>
              </w:rPr>
              <w:t>」</w:t>
            </w:r>
            <w:r w:rsidR="003737B0">
              <w:rPr>
                <w:rFonts w:ascii="Times New Roman" w:hAnsi="Times New Roman" w:cs="Times New Roman" w:hint="eastAsia"/>
                <w:color w:val="auto"/>
              </w:rPr>
              <w:t>，</w:t>
            </w:r>
            <w:r w:rsidR="00F50CED" w:rsidRPr="00451212">
              <w:rPr>
                <w:rFonts w:ascii="Times New Roman" w:hAnsi="Times New Roman" w:cs="Times New Roman"/>
                <w:color w:val="auto"/>
              </w:rPr>
              <w:t>以公費醫師充實在地醫療人力</w:t>
            </w:r>
            <w:r w:rsidRPr="00451212">
              <w:rPr>
                <w:rFonts w:ascii="Times New Roman" w:hAnsi="Times New Roman" w:cs="Times New Roman"/>
                <w:color w:val="auto"/>
              </w:rPr>
              <w:t>，提升在地醫療可近性</w:t>
            </w:r>
            <w:r w:rsidR="00F50CED" w:rsidRPr="00451212">
              <w:rPr>
                <w:rFonts w:ascii="Times New Roman" w:hAnsi="Times New Roman" w:cs="Times New Roman" w:hint="eastAsia"/>
                <w:color w:val="auto"/>
              </w:rPr>
              <w:t>。</w:t>
            </w:r>
            <w:r w:rsidRPr="00451212">
              <w:rPr>
                <w:rFonts w:ascii="Times New Roman" w:hAnsi="Times New Roman" w:cs="Times New Roman"/>
                <w:color w:val="auto"/>
              </w:rPr>
              <w:t>另有關醫中由醫學系實習生縫合手術一案，本部業於</w:t>
            </w:r>
            <w:r w:rsidRPr="00451212">
              <w:rPr>
                <w:rFonts w:ascii="Times New Roman" w:hAnsi="Times New Roman" w:cs="Times New Roman"/>
                <w:color w:val="auto"/>
              </w:rPr>
              <w:t>112</w:t>
            </w:r>
            <w:r w:rsidRPr="00451212">
              <w:rPr>
                <w:rFonts w:ascii="Times New Roman" w:hAnsi="Times New Roman" w:cs="Times New Roman"/>
                <w:color w:val="auto"/>
              </w:rPr>
              <w:t>年度教學醫院評鑑基準</w:t>
            </w:r>
            <w:r w:rsidR="00D5416F" w:rsidRPr="00451212">
              <w:rPr>
                <w:rFonts w:ascii="Times New Roman" w:hAnsi="Times New Roman" w:cs="Times New Roman"/>
                <w:color w:val="auto"/>
              </w:rPr>
              <w:t>明訂醫院應訂</w:t>
            </w:r>
            <w:r w:rsidR="003737B0" w:rsidRPr="00451212">
              <w:rPr>
                <w:rFonts w:ascii="Times New Roman" w:hAnsi="Times New Roman" w:cs="Times New Roman"/>
                <w:color w:val="auto"/>
              </w:rPr>
              <w:t>有學</w:t>
            </w:r>
          </w:p>
          <w:p w:rsidR="008E01D4" w:rsidRPr="00451212" w:rsidRDefault="00D5416F" w:rsidP="003737B0">
            <w:pPr>
              <w:pStyle w:val="23"/>
              <w:spacing w:line="370" w:lineRule="exact"/>
              <w:ind w:left="358"/>
              <w:rPr>
                <w:rFonts w:ascii="Times New Roman" w:hAnsi="Times New Roman" w:cs="Times New Roman"/>
                <w:color w:val="auto"/>
              </w:rPr>
            </w:pPr>
            <w:r w:rsidRPr="00451212">
              <w:rPr>
                <w:rFonts w:ascii="Times New Roman" w:hAnsi="Times New Roman" w:cs="Times New Roman"/>
                <w:color w:val="auto"/>
              </w:rPr>
              <w:lastRenderedPageBreak/>
              <w:t>生至醫院學習之規範</w:t>
            </w:r>
            <w:r w:rsidR="008E01D4" w:rsidRPr="00451212">
              <w:rPr>
                <w:rFonts w:ascii="Times New Roman" w:hAnsi="Times New Roman" w:cs="Times New Roman"/>
                <w:color w:val="auto"/>
              </w:rPr>
              <w:t>。</w:t>
            </w:r>
          </w:p>
          <w:p w:rsidR="008E01D4" w:rsidRPr="0089504E" w:rsidRDefault="008E01D4" w:rsidP="000B156A">
            <w:pPr>
              <w:pStyle w:val="23"/>
              <w:numPr>
                <w:ilvl w:val="0"/>
                <w:numId w:val="10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w:t>
            </w:r>
            <w:r w:rsidRPr="0089504E">
              <w:rPr>
                <w:rFonts w:ascii="Times New Roman" w:hAnsi="Times New Roman" w:cs="Times New Roman" w:hint="eastAsia"/>
                <w:color w:val="auto"/>
              </w:rPr>
              <w:t>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6</w:t>
            </w:r>
            <w:r w:rsidRPr="0089504E">
              <w:rPr>
                <w:rFonts w:ascii="Times New Roman" w:hAnsi="Times New Roman" w:cs="Times New Roman" w:hint="eastAsia"/>
                <w:color w:val="auto"/>
              </w:rPr>
              <w:t>月</w:t>
            </w:r>
            <w:r w:rsidRPr="0089504E">
              <w:rPr>
                <w:rFonts w:ascii="Times New Roman" w:hAnsi="Times New Roman" w:cs="Times New Roman"/>
                <w:color w:val="auto"/>
              </w:rPr>
              <w:t>14</w:t>
            </w:r>
            <w:r w:rsidRPr="0089504E">
              <w:rPr>
                <w:rFonts w:ascii="Times New Roman" w:hAnsi="Times New Roman" w:cs="Times New Roman" w:hint="eastAsia"/>
                <w:color w:val="auto"/>
              </w:rPr>
              <w:t>日以衛部醫字第</w:t>
            </w:r>
            <w:r w:rsidRPr="0089504E">
              <w:rPr>
                <w:rFonts w:ascii="Times New Roman" w:hAnsi="Times New Roman" w:cs="Times New Roman"/>
                <w:color w:val="auto"/>
              </w:rPr>
              <w:t>1121663757</w:t>
            </w:r>
            <w:r w:rsidRPr="0089504E">
              <w:rPr>
                <w:rFonts w:ascii="Times New Roman" w:hAnsi="Times New Roman" w:cs="Times New Roman" w:hint="eastAsia"/>
                <w:color w:val="auto"/>
              </w:rPr>
              <w:t>號函送書面報告予立法院，並副知社會福利及衛生環境委員會</w:t>
            </w:r>
            <w:r w:rsidRPr="0089504E">
              <w:rPr>
                <w:rFonts w:ascii="Times New Roman" w:hAnsi="Times New Roman" w:cs="Times New Roman"/>
                <w:color w:val="auto"/>
              </w:rPr>
              <w:t>。</w:t>
            </w:r>
          </w:p>
        </w:tc>
      </w:tr>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(五十八)</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年度衛生福利部「醫政業務」項下「健全醫療政策網絡」預算編列</w:t>
            </w:r>
            <w:r w:rsidRPr="0089504E">
              <w:rPr>
                <w:rFonts w:ascii="Times New Roman" w:hAnsi="Times New Roman" w:cs="Times New Roman"/>
                <w:color w:val="auto"/>
              </w:rPr>
              <w:t>4</w:t>
            </w:r>
            <w:r w:rsidRPr="0089504E">
              <w:rPr>
                <w:rFonts w:ascii="Times New Roman" w:hAnsi="Times New Roman" w:cs="Times New Roman" w:hint="eastAsia"/>
                <w:color w:val="auto"/>
              </w:rPr>
              <w:t>億</w:t>
            </w:r>
            <w:r w:rsidRPr="0089504E">
              <w:rPr>
                <w:rFonts w:ascii="Times New Roman" w:hAnsi="Times New Roman" w:cs="Times New Roman"/>
                <w:color w:val="auto"/>
              </w:rPr>
              <w:t>0,380</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千元。我國居家醫療照護整合計畫自</w:t>
            </w:r>
            <w:r w:rsidRPr="0089504E">
              <w:rPr>
                <w:rFonts w:ascii="Times New Roman" w:hAnsi="Times New Roman" w:cs="Times New Roman"/>
                <w:color w:val="auto"/>
              </w:rPr>
              <w:t>104</w:t>
            </w:r>
            <w:r w:rsidRPr="0089504E">
              <w:rPr>
                <w:rFonts w:ascii="Times New Roman" w:hAnsi="Times New Roman" w:cs="Times New Roman" w:hint="eastAsia"/>
                <w:color w:val="auto"/>
              </w:rPr>
              <w:t>年開辦，近年亦開始試辦在家住院（</w:t>
            </w:r>
            <w:r w:rsidRPr="0089504E">
              <w:rPr>
                <w:rFonts w:ascii="Times New Roman" w:hAnsi="Times New Roman" w:cs="Times New Roman"/>
                <w:color w:val="auto"/>
              </w:rPr>
              <w:t>HospitalAtHome,HAH</w:t>
            </w:r>
            <w:r w:rsidRPr="0089504E">
              <w:rPr>
                <w:rFonts w:ascii="Times New Roman" w:hAnsi="Times New Roman" w:cs="Times New Roman" w:hint="eastAsia"/>
                <w:color w:val="auto"/>
              </w:rPr>
              <w:t>）服務。國際上已有許多國家（日本、西班牙、美國、法國、英國等）持續探索在家住院治療作為傳統住院治療的替代可能，更進一步地，亦有研究顯示在家住院可降低病患死亡率、再入院率及醫療成本。然而，在家住院所需之醫療給付項目及支付標準，恐未必與既有居家醫療照護整合計畫或居家照護制度相同。因此，為利在家住院所需之醫療給付項目及支付標準之研訂，實應參酌並立基於相關之實證試辦計畫。爰此，請衛生福利部向立法院社會福利及衛生環境委員會提出「遠距科技智慧照護應用於急重症暨安寧病患之在宅住院創新模式」之成果報告，及研議納入全民健康保險給付之可行性。</w:t>
            </w:r>
          </w:p>
        </w:tc>
        <w:tc>
          <w:tcPr>
            <w:tcW w:w="4466" w:type="dxa"/>
            <w:shd w:val="clear" w:color="auto" w:fill="auto"/>
          </w:tcPr>
          <w:p w:rsidR="00743900" w:rsidRPr="0089504E" w:rsidRDefault="00743900" w:rsidP="000B156A">
            <w:pPr>
              <w:pStyle w:val="23"/>
              <w:numPr>
                <w:ilvl w:val="0"/>
                <w:numId w:val="10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有關本部</w:t>
            </w:r>
            <w:r w:rsidRPr="0089504E">
              <w:rPr>
                <w:rFonts w:ascii="Times New Roman" w:hAnsi="Times New Roman" w:cs="Times New Roman"/>
                <w:color w:val="auto"/>
              </w:rPr>
              <w:t>111</w:t>
            </w:r>
            <w:r w:rsidRPr="0089504E">
              <w:rPr>
                <w:rFonts w:ascii="Times New Roman" w:hAnsi="Times New Roman" w:cs="Times New Roman" w:hint="eastAsia"/>
                <w:color w:val="auto"/>
              </w:rPr>
              <w:t>年度補助社團法人臺灣在宅醫療學會辦理「遠距科技智慧照護應用於急重症暨安寧病患之在宅住院創新模式計畫</w:t>
            </w:r>
            <w:r w:rsidR="00451212" w:rsidRPr="0089504E">
              <w:rPr>
                <w:rFonts w:ascii="Times New Roman" w:hAnsi="Times New Roman" w:cs="Times New Roman" w:hint="eastAsia"/>
                <w:color w:val="auto"/>
              </w:rPr>
              <w:t>」</w:t>
            </w:r>
            <w:r w:rsidRPr="0089504E">
              <w:rPr>
                <w:rFonts w:ascii="Times New Roman" w:hAnsi="Times New Roman" w:cs="Times New Roman" w:hint="eastAsia"/>
                <w:color w:val="auto"/>
              </w:rPr>
              <w:t>，執行期間自</w:t>
            </w:r>
            <w:r w:rsidRPr="0089504E">
              <w:rPr>
                <w:rFonts w:ascii="Times New Roman" w:hAnsi="Times New Roman" w:cs="Times New Roman"/>
                <w:color w:val="auto"/>
              </w:rPr>
              <w:t>111</w:t>
            </w:r>
            <w:r w:rsidRPr="0089504E">
              <w:rPr>
                <w:rFonts w:ascii="Times New Roman" w:hAnsi="Times New Roman" w:cs="Times New Roman" w:hint="eastAsia"/>
                <w:color w:val="auto"/>
              </w:rPr>
              <w:t>年</w:t>
            </w:r>
            <w:r w:rsidRPr="0089504E">
              <w:rPr>
                <w:rFonts w:ascii="Times New Roman" w:hAnsi="Times New Roman" w:cs="Times New Roman"/>
                <w:color w:val="auto"/>
              </w:rPr>
              <w:t>10</w:t>
            </w:r>
            <w:r w:rsidRPr="0089504E">
              <w:rPr>
                <w:rFonts w:ascii="Times New Roman" w:hAnsi="Times New Roman" w:cs="Times New Roman" w:hint="eastAsia"/>
                <w:color w:val="auto"/>
              </w:rPr>
              <w:t>月</w:t>
            </w:r>
            <w:r w:rsidRPr="0089504E">
              <w:rPr>
                <w:rFonts w:ascii="Times New Roman" w:hAnsi="Times New Roman" w:cs="Times New Roman"/>
                <w:color w:val="auto"/>
              </w:rPr>
              <w:t>1</w:t>
            </w:r>
            <w:r w:rsidRPr="0089504E">
              <w:rPr>
                <w:rFonts w:ascii="Times New Roman" w:hAnsi="Times New Roman" w:cs="Times New Roman" w:hint="eastAsia"/>
                <w:color w:val="auto"/>
              </w:rPr>
              <w:t>日至</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9</w:t>
            </w:r>
            <w:r w:rsidRPr="0089504E">
              <w:rPr>
                <w:rFonts w:ascii="Times New Roman" w:hAnsi="Times New Roman" w:cs="Times New Roman" w:hint="eastAsia"/>
                <w:color w:val="auto"/>
              </w:rPr>
              <w:t>月</w:t>
            </w:r>
            <w:r w:rsidRPr="0089504E">
              <w:rPr>
                <w:rFonts w:ascii="Times New Roman" w:hAnsi="Times New Roman" w:cs="Times New Roman"/>
                <w:color w:val="auto"/>
              </w:rPr>
              <w:t>30</w:t>
            </w:r>
            <w:r w:rsidRPr="0089504E">
              <w:rPr>
                <w:rFonts w:ascii="Times New Roman" w:hAnsi="Times New Roman" w:cs="Times New Roman" w:hint="eastAsia"/>
                <w:color w:val="auto"/>
              </w:rPr>
              <w:t>日止，將持續輔導計畫執行，待執行期程屆滿另案函送成果報告予立法院。</w:t>
            </w:r>
          </w:p>
          <w:p w:rsidR="00743900" w:rsidRPr="0089504E" w:rsidRDefault="00743900" w:rsidP="000B156A">
            <w:pPr>
              <w:pStyle w:val="23"/>
              <w:numPr>
                <w:ilvl w:val="0"/>
                <w:numId w:val="10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25</w:t>
            </w:r>
            <w:r w:rsidRPr="0089504E">
              <w:rPr>
                <w:rFonts w:ascii="Times New Roman" w:hAnsi="Times New Roman" w:cs="Times New Roman" w:hint="eastAsia"/>
                <w:color w:val="auto"/>
              </w:rPr>
              <w:t>日以</w:t>
            </w:r>
            <w:r w:rsidR="005378DE" w:rsidRPr="0089504E">
              <w:rPr>
                <w:rFonts w:ascii="Times New Roman" w:hAnsi="Times New Roman" w:cs="Times New Roman" w:hint="eastAsia"/>
                <w:color w:val="auto"/>
              </w:rPr>
              <w:t>衛部醫字第</w:t>
            </w:r>
            <w:r w:rsidR="00117F60" w:rsidRPr="0089504E">
              <w:rPr>
                <w:rFonts w:ascii="Times New Roman" w:hAnsi="Times New Roman" w:cs="Times New Roman" w:hint="eastAsia"/>
                <w:color w:val="auto"/>
              </w:rPr>
              <w:t>1121663270</w:t>
            </w:r>
            <w:r w:rsidR="00117F60" w:rsidRPr="0089504E">
              <w:rPr>
                <w:rFonts w:ascii="Times New Roman" w:hAnsi="Times New Roman" w:cs="Times New Roman" w:hint="eastAsia"/>
                <w:color w:val="auto"/>
              </w:rPr>
              <w:t>號</w:t>
            </w:r>
            <w:r w:rsidRPr="0089504E">
              <w:rPr>
                <w:rFonts w:ascii="Times New Roman" w:hAnsi="Times New Roman" w:cs="Times New Roman" w:hint="eastAsia"/>
                <w:color w:val="auto"/>
              </w:rPr>
              <w:t>函送書面報告予立法院，並副知社會福利及衛生環境委員會。</w:t>
            </w:r>
          </w:p>
        </w:tc>
      </w:tr>
      <w:tr w:rsidR="00A06635" w:rsidRPr="0089504E" w:rsidTr="00BF4A11">
        <w:trPr>
          <w:trHeight w:val="70"/>
          <w:jc w:val="center"/>
        </w:trPr>
        <w:tc>
          <w:tcPr>
            <w:tcW w:w="1093" w:type="dxa"/>
            <w:shd w:val="clear" w:color="auto" w:fill="auto"/>
          </w:tcPr>
          <w:p w:rsidR="00750A09" w:rsidRPr="0089504E" w:rsidRDefault="00750A09" w:rsidP="00750A09">
            <w:pPr>
              <w:spacing w:line="360" w:lineRule="exact"/>
              <w:jc w:val="center"/>
              <w:rPr>
                <w:rFonts w:ascii="新細明體" w:hAnsi="新細明體"/>
                <w:kern w:val="0"/>
                <w:sz w:val="20"/>
                <w:szCs w:val="20"/>
              </w:rPr>
            </w:pPr>
            <w:r w:rsidRPr="0089504E">
              <w:rPr>
                <w:rFonts w:ascii="新細明體" w:hAnsi="新細明體"/>
                <w:kern w:val="0"/>
                <w:sz w:val="20"/>
                <w:szCs w:val="20"/>
              </w:rPr>
              <w:t>(五十九)</w:t>
            </w:r>
          </w:p>
        </w:tc>
        <w:tc>
          <w:tcPr>
            <w:tcW w:w="4612" w:type="dxa"/>
            <w:shd w:val="clear" w:color="auto" w:fill="auto"/>
          </w:tcPr>
          <w:p w:rsidR="00750A09" w:rsidRPr="0089504E" w:rsidRDefault="00750A09" w:rsidP="00750A09">
            <w:pPr>
              <w:pStyle w:val="23"/>
              <w:spacing w:line="370" w:lineRule="exact"/>
              <w:rPr>
                <w:rFonts w:ascii="Times New Roman" w:hAnsi="Times New Roman" w:cs="Times New Roman"/>
                <w:color w:val="auto"/>
              </w:rPr>
            </w:pP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月間嚴重特殊傳染性肺炎（</w:t>
            </w:r>
            <w:r w:rsidRPr="0089504E">
              <w:rPr>
                <w:rFonts w:ascii="Times New Roman" w:hAnsi="Times New Roman" w:cs="Times New Roman"/>
                <w:color w:val="auto"/>
              </w:rPr>
              <w:t>COVID-19</w:t>
            </w:r>
            <w:r w:rsidRPr="0089504E">
              <w:rPr>
                <w:rFonts w:ascii="Times New Roman" w:hAnsi="Times New Roman" w:cs="Times New Roman" w:hint="eastAsia"/>
                <w:color w:val="auto"/>
              </w:rPr>
              <w:t>）疫情爆發以來，有</w:t>
            </w:r>
            <w:r w:rsidRPr="0089504E">
              <w:rPr>
                <w:rFonts w:ascii="Times New Roman" w:hAnsi="Times New Roman" w:cs="Times New Roman"/>
                <w:color w:val="auto"/>
              </w:rPr>
              <w:t>7</w:t>
            </w:r>
            <w:r w:rsidRPr="0089504E">
              <w:rPr>
                <w:rFonts w:ascii="Times New Roman" w:hAnsi="Times New Roman" w:cs="Times New Roman" w:hint="eastAsia"/>
                <w:color w:val="auto"/>
              </w:rPr>
              <w:t>件便利商店店員勸導未配戴口罩者戴上口罩，致遭毆傷、挖眼之情事，其中</w:t>
            </w:r>
            <w:r w:rsidRPr="0089504E">
              <w:rPr>
                <w:rFonts w:ascii="Times New Roman" w:hAnsi="Times New Roman" w:cs="Times New Roman"/>
                <w:color w:val="auto"/>
              </w:rPr>
              <w:t>3</w:t>
            </w:r>
            <w:r w:rsidRPr="0089504E">
              <w:rPr>
                <w:rFonts w:ascii="Times New Roman" w:hAnsi="Times New Roman" w:cs="Times New Roman" w:hint="eastAsia"/>
                <w:color w:val="auto"/>
              </w:rPr>
              <w:t>件之行為人係屬追蹤關懷中之精神病患，卻仍無法防範其等再有傷人之攻擊行為，顯示社會安全網仍有亟待修補之破洞，爰此，衛生福利部應加強社區精神</w:t>
            </w:r>
            <w:r w:rsidRPr="0089504E">
              <w:rPr>
                <w:rFonts w:ascii="Times New Roman" w:hAnsi="Times New Roman" w:cs="Times New Roman" w:hint="eastAsia"/>
                <w:color w:val="auto"/>
              </w:rPr>
              <w:lastRenderedPageBreak/>
              <w:t>病人之關懷訪視量能，並對高風險個案提供適切追蹤照護，以提升社區精神病人照護品質。</w:t>
            </w:r>
          </w:p>
        </w:tc>
        <w:tc>
          <w:tcPr>
            <w:tcW w:w="4466" w:type="dxa"/>
            <w:shd w:val="clear" w:color="auto" w:fill="auto"/>
          </w:tcPr>
          <w:p w:rsidR="00750A09" w:rsidRPr="0089504E" w:rsidRDefault="00750A09" w:rsidP="000B156A">
            <w:pPr>
              <w:pStyle w:val="23"/>
              <w:numPr>
                <w:ilvl w:val="0"/>
                <w:numId w:val="10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為強化前端預防，提升社區精神病人照護服務可近性，本部</w:t>
            </w:r>
            <w:r w:rsidR="001C4FF2" w:rsidRPr="0089504E">
              <w:rPr>
                <w:rFonts w:ascii="Times New Roman" w:hAnsi="Times New Roman" w:cs="Times New Roman" w:hint="eastAsia"/>
                <w:color w:val="auto"/>
              </w:rPr>
              <w:t>辦理「</w:t>
            </w:r>
            <w:r w:rsidRPr="0089504E">
              <w:rPr>
                <w:rFonts w:ascii="Times New Roman" w:hAnsi="Times New Roman" w:cs="Times New Roman" w:hint="eastAsia"/>
                <w:color w:val="auto"/>
              </w:rPr>
              <w:t>強化社會安全網第</w:t>
            </w:r>
            <w:r w:rsidR="001C4FF2" w:rsidRPr="0089504E">
              <w:rPr>
                <w:rFonts w:ascii="Times New Roman" w:hAnsi="Times New Roman" w:cs="Times New Roman" w:hint="eastAsia"/>
                <w:color w:val="auto"/>
              </w:rPr>
              <w:t>二</w:t>
            </w:r>
            <w:r w:rsidRPr="0089504E">
              <w:rPr>
                <w:rFonts w:ascii="Times New Roman" w:hAnsi="Times New Roman" w:cs="Times New Roman" w:hint="eastAsia"/>
                <w:color w:val="auto"/>
              </w:rPr>
              <w:t>期計畫</w:t>
            </w:r>
            <w:r w:rsidR="001C4FF2" w:rsidRPr="0089504E">
              <w:rPr>
                <w:rFonts w:ascii="Times New Roman" w:hAnsi="Times New Roman" w:cs="Times New Roman" w:hint="eastAsia"/>
                <w:color w:val="auto"/>
              </w:rPr>
              <w:t>」</w:t>
            </w:r>
            <w:r w:rsidRPr="0089504E">
              <w:rPr>
                <w:rFonts w:ascii="Times New Roman" w:hAnsi="Times New Roman" w:cs="Times New Roman" w:hint="eastAsia"/>
                <w:color w:val="auto"/>
              </w:rPr>
              <w:t>，預計</w:t>
            </w:r>
            <w:r w:rsidR="001C4FF2" w:rsidRPr="0089504E">
              <w:rPr>
                <w:rFonts w:ascii="Times New Roman" w:hAnsi="Times New Roman" w:cs="Times New Roman" w:hint="eastAsia"/>
                <w:color w:val="auto"/>
              </w:rPr>
              <w:t>至</w:t>
            </w:r>
            <w:r w:rsidR="001C4FF2" w:rsidRPr="0089504E">
              <w:rPr>
                <w:rFonts w:ascii="Times New Roman" w:hAnsi="Times New Roman" w:cs="Times New Roman" w:hint="eastAsia"/>
                <w:color w:val="auto"/>
              </w:rPr>
              <w:t>114</w:t>
            </w:r>
            <w:r w:rsidR="001C4FF2" w:rsidRPr="0089504E">
              <w:rPr>
                <w:rFonts w:ascii="Times New Roman" w:hAnsi="Times New Roman" w:cs="Times New Roman" w:hint="eastAsia"/>
                <w:color w:val="auto"/>
              </w:rPr>
              <w:t>年底</w:t>
            </w:r>
            <w:r w:rsidRPr="0089504E">
              <w:rPr>
                <w:rFonts w:ascii="Times New Roman" w:hAnsi="Times New Roman" w:cs="Times New Roman" w:hint="eastAsia"/>
                <w:color w:val="auto"/>
              </w:rPr>
              <w:t>布建社區心理衛生中心</w:t>
            </w:r>
            <w:r w:rsidR="001C4FF2" w:rsidRPr="0089504E">
              <w:rPr>
                <w:rFonts w:ascii="Times New Roman" w:hAnsi="Times New Roman" w:cs="Times New Roman" w:hint="eastAsia"/>
                <w:color w:val="auto"/>
              </w:rPr>
              <w:t>達</w:t>
            </w:r>
            <w:r w:rsidRPr="0089504E">
              <w:rPr>
                <w:rFonts w:ascii="Times New Roman" w:hAnsi="Times New Roman" w:cs="Times New Roman" w:hint="eastAsia"/>
                <w:color w:val="auto"/>
              </w:rPr>
              <w:t>71</w:t>
            </w:r>
            <w:r w:rsidRPr="0089504E">
              <w:rPr>
                <w:rFonts w:ascii="Times New Roman" w:hAnsi="Times New Roman" w:cs="Times New Roman" w:hint="eastAsia"/>
                <w:color w:val="auto"/>
              </w:rPr>
              <w:t>處，每中心配置心理衛生專業人力</w:t>
            </w:r>
            <w:r w:rsidR="00183AD1" w:rsidRPr="0089504E">
              <w:rPr>
                <w:rFonts w:ascii="Times New Roman" w:hAnsi="Times New Roman" w:cs="Times New Roman" w:hint="eastAsia"/>
                <w:color w:val="auto"/>
              </w:rPr>
              <w:t>。另</w:t>
            </w:r>
            <w:r w:rsidRPr="0089504E">
              <w:rPr>
                <w:rFonts w:ascii="Times New Roman" w:hAnsi="Times New Roman" w:cs="Times New Roman" w:hint="eastAsia"/>
                <w:color w:val="auto"/>
              </w:rPr>
              <w:t>為提升社區精神病人關懷訪視服務量能，</w:t>
            </w:r>
            <w:r w:rsidR="001C4FF2" w:rsidRPr="0089504E">
              <w:rPr>
                <w:rFonts w:ascii="Times New Roman" w:hAnsi="Times New Roman" w:cs="Times New Roman" w:hint="eastAsia"/>
                <w:color w:val="auto"/>
              </w:rPr>
              <w:t>補助地方政府</w:t>
            </w:r>
            <w:r w:rsidR="00183AD1" w:rsidRPr="0089504E">
              <w:rPr>
                <w:rFonts w:ascii="Times New Roman" w:hAnsi="Times New Roman" w:cs="Times New Roman" w:hint="eastAsia"/>
                <w:color w:val="auto"/>
              </w:rPr>
              <w:t>分年</w:t>
            </w:r>
            <w:r w:rsidR="001C4FF2" w:rsidRPr="0089504E">
              <w:rPr>
                <w:rFonts w:ascii="Times New Roman" w:hAnsi="Times New Roman" w:cs="Times New Roman" w:hint="eastAsia"/>
                <w:color w:val="auto"/>
              </w:rPr>
              <w:t>進用心理衛生社工，預計</w:t>
            </w:r>
            <w:r w:rsidRPr="0089504E">
              <w:rPr>
                <w:rFonts w:ascii="Times New Roman" w:hAnsi="Times New Roman" w:cs="Times New Roman" w:hint="eastAsia"/>
                <w:color w:val="auto"/>
              </w:rPr>
              <w:lastRenderedPageBreak/>
              <w:t>至</w:t>
            </w:r>
            <w:r w:rsidRPr="0089504E">
              <w:rPr>
                <w:rFonts w:ascii="Times New Roman" w:hAnsi="Times New Roman" w:cs="Times New Roman" w:hint="eastAsia"/>
                <w:color w:val="auto"/>
              </w:rPr>
              <w:t>114</w:t>
            </w:r>
            <w:r w:rsidRPr="0089504E">
              <w:rPr>
                <w:rFonts w:ascii="Times New Roman" w:hAnsi="Times New Roman" w:cs="Times New Roman" w:hint="eastAsia"/>
                <w:color w:val="auto"/>
              </w:rPr>
              <w:t>年</w:t>
            </w:r>
            <w:r w:rsidR="00183AD1" w:rsidRPr="0089504E">
              <w:rPr>
                <w:rFonts w:ascii="Times New Roman" w:hAnsi="Times New Roman" w:cs="Times New Roman" w:hint="eastAsia"/>
                <w:color w:val="auto"/>
              </w:rPr>
              <w:t>達</w:t>
            </w:r>
            <w:r w:rsidRPr="0089504E">
              <w:rPr>
                <w:rFonts w:ascii="Times New Roman" w:hAnsi="Times New Roman" w:cs="Times New Roman" w:hint="eastAsia"/>
                <w:color w:val="auto"/>
              </w:rPr>
              <w:t>420</w:t>
            </w:r>
            <w:r w:rsidRPr="0089504E">
              <w:rPr>
                <w:rFonts w:ascii="Times New Roman" w:hAnsi="Times New Roman" w:cs="Times New Roman" w:hint="eastAsia"/>
                <w:color w:val="auto"/>
              </w:rPr>
              <w:t>人</w:t>
            </w:r>
            <w:r w:rsidR="00183AD1" w:rsidRPr="0089504E">
              <w:rPr>
                <w:rFonts w:ascii="Times New Roman" w:hAnsi="Times New Roman" w:cs="Times New Roman" w:hint="eastAsia"/>
                <w:color w:val="auto"/>
              </w:rPr>
              <w:t>；</w:t>
            </w:r>
            <w:r w:rsidRPr="0089504E">
              <w:rPr>
                <w:rFonts w:ascii="Times New Roman" w:hAnsi="Times New Roman" w:cs="Times New Roman" w:hint="eastAsia"/>
                <w:color w:val="auto"/>
              </w:rPr>
              <w:t>針對精神疾病與自殺防治合併多重議題個案，提供關懷訪視服務及多元需求評估及處遇，並補實社區關懷訪視員人力至</w:t>
            </w:r>
            <w:r w:rsidRPr="0089504E">
              <w:rPr>
                <w:rFonts w:ascii="Times New Roman" w:hAnsi="Times New Roman" w:cs="Times New Roman" w:hint="eastAsia"/>
                <w:color w:val="auto"/>
              </w:rPr>
              <w:t>1,001</w:t>
            </w:r>
            <w:r w:rsidRPr="0089504E">
              <w:rPr>
                <w:rFonts w:ascii="Times New Roman" w:hAnsi="Times New Roman" w:cs="Times New Roman" w:hint="eastAsia"/>
                <w:color w:val="auto"/>
              </w:rPr>
              <w:t>人，以提供個案完善且深化關懷訪視服務。</w:t>
            </w:r>
          </w:p>
          <w:p w:rsidR="00750A09" w:rsidRPr="0089504E" w:rsidRDefault="00750A09" w:rsidP="000B156A">
            <w:pPr>
              <w:pStyle w:val="23"/>
              <w:numPr>
                <w:ilvl w:val="0"/>
                <w:numId w:val="10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為加強精神病人社區照護，本部持續補助醫療機構辦理「疑似或社區精神病人照護優化計畫」，整合精神醫療及公共衛生資源，擴展社區精神病人照護及追蹤量能。</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(六十)</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為降低精神疾病個案暴力犯罪風險，以保護性案件加害人合併有精神疾病者為服務對象，提供整合性服務，經審計部查核發現，服務對象僅為列管中社區精神疾病個案，未含括疑似精神病患，經函請研謀改善，衛生福利部已強化社區疑似精神病患個案之評估及醫療服務，提供個案所需之就醫協助及照護。審計部指出，為完善社會安全網絡，衛生福利部於強化社會安全網計畫以兒少保護、家庭暴力及性侵害案件加害人合併有精神疾病者為服務對象，補助地方衛生局增聘心理衛生社工，整合社會福利與心理健康服務，提供個案密集關懷訪視服務，並協助轉介及串聯社區照護資源，期滿足精神病患與其家庭之多元需求，降低個案暴力再犯風險。然而，審計部查核發現，該項服務僅以列管中之精神疾病個案為服務對象，對於社區中缺乏病識感，且未受醫療協助，可能因病情影響而產生暴力風險之個案，尚無法提供所需服務資源，影響服務推動成效。爰此，衛生福利部應擴大推動「疑似或社區精神病人照護優化計畫」，強化社區疑似及高風險精神病人轉介及處置量能。</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本部自</w:t>
            </w:r>
            <w:r w:rsidRPr="0089504E">
              <w:rPr>
                <w:rFonts w:ascii="Times New Roman" w:hAnsi="Times New Roman" w:cs="Times New Roman" w:hint="eastAsia"/>
                <w:color w:val="auto"/>
              </w:rPr>
              <w:t>110</w:t>
            </w:r>
            <w:r w:rsidRPr="0089504E">
              <w:rPr>
                <w:rFonts w:ascii="Times New Roman" w:hAnsi="Times New Roman" w:cs="Times New Roman" w:hint="eastAsia"/>
                <w:color w:val="auto"/>
              </w:rPr>
              <w:t>年起補助醫療機構辦理「疑似或社區精神病人照護優化計畫」，針對社區疑似精神病人及高風險個案（就醫意願低、訪視困難），透過結合社區醫療資源，提供醫療外展服務。</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年核定補助</w:t>
            </w:r>
            <w:r w:rsidRPr="0089504E">
              <w:rPr>
                <w:rFonts w:ascii="Times New Roman" w:hAnsi="Times New Roman" w:cs="Times New Roman" w:hint="eastAsia"/>
                <w:color w:val="auto"/>
              </w:rPr>
              <w:t>20</w:t>
            </w:r>
            <w:r w:rsidRPr="0089504E">
              <w:rPr>
                <w:rFonts w:ascii="Times New Roman" w:hAnsi="Times New Roman" w:cs="Times New Roman" w:hint="eastAsia"/>
                <w:color w:val="auto"/>
              </w:rPr>
              <w:t>案；</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年擴大推動，核定補助</w:t>
            </w:r>
            <w:r w:rsidRPr="0089504E">
              <w:rPr>
                <w:rFonts w:ascii="Times New Roman" w:hAnsi="Times New Roman" w:cs="Times New Roman" w:hint="eastAsia"/>
                <w:color w:val="auto"/>
              </w:rPr>
              <w:t>23</w:t>
            </w:r>
            <w:r w:rsidRPr="0089504E">
              <w:rPr>
                <w:rFonts w:ascii="Times New Roman" w:hAnsi="Times New Roman" w:cs="Times New Roman" w:hint="eastAsia"/>
                <w:color w:val="auto"/>
              </w:rPr>
              <w:t>案，已達每縣市至少補助</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案之年度目標。</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(六十一)</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年度衛生福利部「心理及口腔健康業務」項下「心理健康行政管理」預算編列</w:t>
            </w:r>
            <w:r w:rsidRPr="0089504E">
              <w:rPr>
                <w:rFonts w:ascii="Times New Roman" w:hAnsi="Times New Roman" w:cs="Times New Roman"/>
                <w:color w:val="auto"/>
              </w:rPr>
              <w:t>991</w:t>
            </w:r>
            <w:r w:rsidRPr="0089504E">
              <w:rPr>
                <w:rFonts w:ascii="Times New Roman" w:hAnsi="Times New Roman" w:cs="Times New Roman" w:hint="eastAsia"/>
                <w:color w:val="auto"/>
              </w:rPr>
              <w:t>萬</w:t>
            </w:r>
            <w:r w:rsidRPr="0089504E">
              <w:rPr>
                <w:rFonts w:ascii="Times New Roman" w:hAnsi="Times New Roman" w:cs="Times New Roman"/>
                <w:color w:val="auto"/>
              </w:rPr>
              <w:t>1</w:t>
            </w:r>
            <w:r w:rsidRPr="0089504E">
              <w:rPr>
                <w:rFonts w:ascii="Times New Roman" w:hAnsi="Times New Roman" w:cs="Times New Roman" w:hint="eastAsia"/>
                <w:color w:val="auto"/>
              </w:rPr>
              <w:t>千元，其中通訊費用編列</w:t>
            </w:r>
            <w:r w:rsidRPr="0089504E">
              <w:rPr>
                <w:rFonts w:ascii="Times New Roman" w:hAnsi="Times New Roman" w:cs="Times New Roman"/>
                <w:color w:val="auto"/>
              </w:rPr>
              <w:t>362</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千元較</w:t>
            </w:r>
            <w:r w:rsidRPr="0089504E">
              <w:rPr>
                <w:rFonts w:ascii="Times New Roman" w:hAnsi="Times New Roman" w:cs="Times New Roman"/>
                <w:color w:val="auto"/>
              </w:rPr>
              <w:t>111</w:t>
            </w:r>
            <w:r w:rsidRPr="0089504E">
              <w:rPr>
                <w:rFonts w:ascii="Times New Roman" w:hAnsi="Times New Roman" w:cs="Times New Roman" w:hint="eastAsia"/>
                <w:color w:val="auto"/>
              </w:rPr>
              <w:t>年所編</w:t>
            </w:r>
            <w:r w:rsidRPr="0089504E">
              <w:rPr>
                <w:rFonts w:ascii="Times New Roman" w:hAnsi="Times New Roman" w:cs="Times New Roman"/>
                <w:color w:val="auto"/>
              </w:rPr>
              <w:t>262</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千元，寬列</w:t>
            </w:r>
            <w:r w:rsidRPr="0089504E">
              <w:rPr>
                <w:rFonts w:ascii="Times New Roman" w:hAnsi="Times New Roman" w:cs="Times New Roman"/>
                <w:color w:val="auto"/>
              </w:rPr>
              <w:t>100</w:t>
            </w:r>
            <w:r w:rsidRPr="0089504E">
              <w:rPr>
                <w:rFonts w:ascii="Times New Roman" w:hAnsi="Times New Roman" w:cs="Times New Roman" w:hint="eastAsia"/>
                <w:color w:val="auto"/>
              </w:rPr>
              <w:t>萬元，應係用於支應免付費安心</w:t>
            </w:r>
            <w:r w:rsidRPr="0089504E">
              <w:rPr>
                <w:rFonts w:ascii="Times New Roman" w:hAnsi="Times New Roman" w:cs="Times New Roman" w:hint="eastAsia"/>
                <w:color w:val="auto"/>
              </w:rPr>
              <w:lastRenderedPageBreak/>
              <w:t>專線服務，惟衛生福利部應積極研議以多元式提供心理支持服務，以提升服務可近性及節省通訊費用。</w:t>
            </w:r>
          </w:p>
        </w:tc>
        <w:tc>
          <w:tcPr>
            <w:tcW w:w="4466" w:type="dxa"/>
            <w:shd w:val="clear" w:color="auto" w:fill="auto"/>
          </w:tcPr>
          <w:p w:rsid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本部刻正規劃建置心理支持專線系統，提供包含集中進線、網路電話、文字訊息、自動客服等功能</w:t>
            </w:r>
            <w:r w:rsidRPr="0089504E">
              <w:rPr>
                <w:rFonts w:ascii="Times New Roman" w:hAnsi="Times New Roman" w:cs="Times New Roman" w:hint="eastAsia"/>
                <w:color w:val="auto"/>
              </w:rPr>
              <w:t> </w:t>
            </w:r>
            <w:r w:rsidRPr="0089504E">
              <w:rPr>
                <w:rFonts w:ascii="Times New Roman" w:hAnsi="Times New Roman" w:cs="Times New Roman" w:hint="eastAsia"/>
                <w:color w:val="auto"/>
              </w:rPr>
              <w:t>，提升心理支持服務之多元性、可</w:t>
            </w:r>
            <w:r w:rsidR="007C63F8">
              <w:rPr>
                <w:rFonts w:ascii="Times New Roman" w:hAnsi="Times New Roman" w:cs="Times New Roman" w:hint="eastAsia"/>
                <w:color w:val="auto"/>
              </w:rPr>
              <w:t>近</w:t>
            </w:r>
            <w:r w:rsidRPr="0089504E">
              <w:rPr>
                <w:rFonts w:ascii="Times New Roman" w:hAnsi="Times New Roman" w:cs="Times New Roman" w:hint="eastAsia"/>
                <w:color w:val="auto"/>
              </w:rPr>
              <w:t>性，並減</w:t>
            </w:r>
          </w:p>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少安心專線服務通訊費用。</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(六十二)</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年度衛生福利部「心理及口腔健康業務」項下「口腔健康行政管理」預算編列</w:t>
            </w:r>
            <w:r w:rsidRPr="0089504E">
              <w:rPr>
                <w:rFonts w:ascii="Times New Roman" w:hAnsi="Times New Roman" w:cs="Times New Roman"/>
                <w:color w:val="auto"/>
              </w:rPr>
              <w:t>85</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千元，依照預算說明係辦理口腔健康促進及相關計畫和辦理牙醫專科醫師訓練認定計畫等，又口腔健康司原將牙醫專科訓練認定之核心業務範疇為自辦，</w:t>
            </w:r>
            <w:r w:rsidRPr="0089504E">
              <w:rPr>
                <w:rFonts w:ascii="Times New Roman" w:hAnsi="Times New Roman" w:cs="Times New Roman"/>
                <w:color w:val="auto"/>
              </w:rPr>
              <w:t>112</w:t>
            </w:r>
            <w:r w:rsidRPr="0089504E">
              <w:rPr>
                <w:rFonts w:ascii="Times New Roman" w:hAnsi="Times New Roman" w:cs="Times New Roman" w:hint="eastAsia"/>
                <w:color w:val="auto"/>
              </w:rPr>
              <w:t>年卻委辦，顯不恰當，請衛生福利部持續推動牙醫專科醫師訓練認定計畫，維護專科醫師訓練品質。</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為完善專科醫師訓練環境品質，本部依據</w:t>
            </w:r>
            <w:r w:rsidR="007C63F8">
              <w:rPr>
                <w:rFonts w:ascii="Times New Roman" w:hAnsi="Times New Roman" w:cs="Times New Roman" w:hint="eastAsia"/>
                <w:color w:val="auto"/>
              </w:rPr>
              <w:t>「</w:t>
            </w:r>
            <w:r w:rsidRPr="0089504E">
              <w:rPr>
                <w:rFonts w:ascii="Times New Roman" w:hAnsi="Times New Roman" w:cs="Times New Roman" w:hint="eastAsia"/>
                <w:color w:val="auto"/>
              </w:rPr>
              <w:t>醫師法</w:t>
            </w:r>
            <w:r w:rsidR="007C63F8">
              <w:rPr>
                <w:rFonts w:ascii="Times New Roman" w:hAnsi="Times New Roman" w:cs="Times New Roman" w:hint="eastAsia"/>
                <w:color w:val="auto"/>
              </w:rPr>
              <w:t>」</w:t>
            </w:r>
            <w:r w:rsidRPr="0089504E">
              <w:rPr>
                <w:rFonts w:ascii="Times New Roman" w:hAnsi="Times New Roman" w:cs="Times New Roman" w:hint="eastAsia"/>
                <w:color w:val="auto"/>
              </w:rPr>
              <w:t>第</w:t>
            </w:r>
            <w:r w:rsidRPr="0089504E">
              <w:rPr>
                <w:rFonts w:ascii="Times New Roman" w:hAnsi="Times New Roman" w:cs="Times New Roman" w:hint="eastAsia"/>
                <w:color w:val="auto"/>
              </w:rPr>
              <w:t>7</w:t>
            </w:r>
            <w:r w:rsidRPr="0089504E">
              <w:rPr>
                <w:rFonts w:ascii="Times New Roman" w:hAnsi="Times New Roman" w:cs="Times New Roman" w:hint="eastAsia"/>
                <w:color w:val="auto"/>
              </w:rPr>
              <w:t>條之</w:t>
            </w:r>
            <w:r w:rsidRPr="0089504E">
              <w:rPr>
                <w:rFonts w:ascii="Times New Roman" w:hAnsi="Times New Roman" w:cs="Times New Roman" w:hint="eastAsia"/>
                <w:color w:val="auto"/>
              </w:rPr>
              <w:t>1</w:t>
            </w:r>
            <w:r w:rsidRPr="0089504E">
              <w:rPr>
                <w:rFonts w:ascii="Times New Roman" w:hAnsi="Times New Roman" w:cs="Times New Roman" w:hint="eastAsia"/>
                <w:color w:val="auto"/>
              </w:rPr>
              <w:t>委託</w:t>
            </w:r>
            <w:r w:rsidRPr="0089504E">
              <w:rPr>
                <w:rFonts w:ascii="Times New Roman" w:hAnsi="Times New Roman" w:cs="Times New Roman" w:hint="eastAsia"/>
                <w:color w:val="auto"/>
              </w:rPr>
              <w:t>9</w:t>
            </w:r>
            <w:r w:rsidRPr="0089504E">
              <w:rPr>
                <w:rFonts w:ascii="Times New Roman" w:hAnsi="Times New Roman" w:cs="Times New Roman" w:hint="eastAsia"/>
                <w:color w:val="auto"/>
              </w:rPr>
              <w:t>個牙醫專科醫學會辦理牙醫專科醫師訓練機構之認定相關事宜。另考量早期療育、身心障礙、失能者及年長者等複雜口腔疾病照護對象之需求增加，為積極培育相關專業人力資源，特殊需求者口腔醫學科由本部聘任專業及公正人士共同組成聯合甄審委員會，辦理甄審及訓練機構認定作業，相關行政事務工作則委託學術機構辦理。</w:t>
            </w:r>
          </w:p>
        </w:tc>
      </w:tr>
      <w:tr w:rsidR="00743900" w:rsidRPr="0089504E" w:rsidTr="00BF4A11">
        <w:trPr>
          <w:trHeight w:val="2777"/>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(六十三)</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年度衛生福利部「心理及口腔健康業務」項下「整合及提升心理健康服務」預算編列</w:t>
            </w:r>
            <w:r w:rsidRPr="0089504E">
              <w:rPr>
                <w:rFonts w:ascii="Times New Roman" w:hAnsi="Times New Roman" w:cs="Times New Roman"/>
                <w:color w:val="auto"/>
              </w:rPr>
              <w:t>5</w:t>
            </w:r>
            <w:r w:rsidRPr="0089504E">
              <w:rPr>
                <w:rFonts w:ascii="Times New Roman" w:hAnsi="Times New Roman" w:cs="Times New Roman" w:hint="eastAsia"/>
                <w:color w:val="auto"/>
              </w:rPr>
              <w:t>億</w:t>
            </w:r>
            <w:r w:rsidRPr="0089504E">
              <w:rPr>
                <w:rFonts w:ascii="Times New Roman" w:hAnsi="Times New Roman" w:cs="Times New Roman"/>
                <w:color w:val="auto"/>
              </w:rPr>
              <w:t>1,172</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其中補捐助醫療機構、民間機構、國內團體辦理心理健康促進……等業務，其捐助目的及效益不明，是否有確切達到國人心理健康促進之目標。爰此，衛生福利部應持續推動多元之心理健康促進方案，公私協力深化民間團體與主管機關之合作機制，全面落實心理健康政策目標。</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年規劃補助各重點族群（包含青少年、老人、婦女、注意力不足過動症兒童、多元性別族群、原住民等）之心理健康促進方案，並規劃引進澳洲心理急救（</w:t>
            </w:r>
            <w:r w:rsidRPr="0089504E">
              <w:rPr>
                <w:rFonts w:ascii="Times New Roman" w:hAnsi="Times New Roman" w:cs="Times New Roman" w:hint="eastAsia"/>
                <w:color w:val="auto"/>
              </w:rPr>
              <w:t>MHFA</w:t>
            </w:r>
            <w:r w:rsidRPr="0089504E">
              <w:rPr>
                <w:rFonts w:ascii="Times New Roman" w:hAnsi="Times New Roman" w:cs="Times New Roman" w:hint="eastAsia"/>
                <w:color w:val="auto"/>
              </w:rPr>
              <w:t>）教育訓練及醫事人員通訊心理諮商服務品質等，以全人、全方位、多元的方式，結合民間資源及創意，全面提升國民心理健康及韌性。</w:t>
            </w:r>
          </w:p>
        </w:tc>
      </w:tr>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(六十四)</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根據衛生福利部</w:t>
            </w:r>
            <w:r w:rsidRPr="0089504E">
              <w:rPr>
                <w:rFonts w:ascii="Times New Roman" w:hAnsi="Times New Roman" w:cs="Times New Roman"/>
                <w:color w:val="auto"/>
              </w:rPr>
              <w:t>110</w:t>
            </w:r>
            <w:r w:rsidRPr="0089504E">
              <w:rPr>
                <w:rFonts w:ascii="Times New Roman" w:hAnsi="Times New Roman" w:cs="Times New Roman" w:hint="eastAsia"/>
                <w:color w:val="auto"/>
              </w:rPr>
              <w:t>年的統計資料顯示，自殺率為我國第十一大死因，目前我國自殺防治策略具體的成效有哪些？台灣在</w:t>
            </w:r>
            <w:r w:rsidRPr="0089504E">
              <w:rPr>
                <w:rFonts w:ascii="Times New Roman" w:hAnsi="Times New Roman" w:cs="Times New Roman"/>
                <w:color w:val="auto"/>
              </w:rPr>
              <w:t>83</w:t>
            </w:r>
            <w:r w:rsidRPr="0089504E">
              <w:rPr>
                <w:rFonts w:ascii="Times New Roman" w:hAnsi="Times New Roman" w:cs="Times New Roman" w:hint="eastAsia"/>
                <w:color w:val="auto"/>
              </w:rPr>
              <w:t>年自殺死亡人數統計為</w:t>
            </w:r>
            <w:r w:rsidRPr="0089504E">
              <w:rPr>
                <w:rFonts w:ascii="Times New Roman" w:hAnsi="Times New Roman" w:cs="Times New Roman"/>
                <w:color w:val="auto"/>
              </w:rPr>
              <w:t>1,451</w:t>
            </w:r>
            <w:r w:rsidRPr="0089504E">
              <w:rPr>
                <w:rFonts w:ascii="Times New Roman" w:hAnsi="Times New Roman" w:cs="Times New Roman" w:hint="eastAsia"/>
                <w:color w:val="auto"/>
              </w:rPr>
              <w:t>人（</w:t>
            </w:r>
            <w:r w:rsidRPr="0089504E">
              <w:rPr>
                <w:rFonts w:ascii="Times New Roman" w:hAnsi="Times New Roman" w:cs="Times New Roman"/>
                <w:color w:val="auto"/>
              </w:rPr>
              <w:t>7.1</w:t>
            </w:r>
            <w:r w:rsidRPr="0089504E">
              <w:rPr>
                <w:rFonts w:ascii="Times New Roman" w:hAnsi="Times New Roman" w:cs="Times New Roman" w:hint="eastAsia"/>
                <w:color w:val="auto"/>
              </w:rPr>
              <w:t>人</w:t>
            </w:r>
            <w:r w:rsidRPr="0089504E">
              <w:rPr>
                <w:rFonts w:ascii="Times New Roman" w:hAnsi="Times New Roman" w:cs="Times New Roman"/>
                <w:color w:val="auto"/>
              </w:rPr>
              <w:t>/</w:t>
            </w:r>
            <w:r w:rsidRPr="0089504E">
              <w:rPr>
                <w:rFonts w:ascii="Times New Roman" w:hAnsi="Times New Roman" w:cs="Times New Roman" w:hint="eastAsia"/>
                <w:color w:val="auto"/>
              </w:rPr>
              <w:t>每十萬人），而自殺死因則於</w:t>
            </w:r>
            <w:r w:rsidRPr="0089504E">
              <w:rPr>
                <w:rFonts w:ascii="Times New Roman" w:hAnsi="Times New Roman" w:cs="Times New Roman"/>
                <w:color w:val="auto"/>
              </w:rPr>
              <w:t>88</w:t>
            </w:r>
            <w:r w:rsidRPr="0089504E">
              <w:rPr>
                <w:rFonts w:ascii="Times New Roman" w:hAnsi="Times New Roman" w:cs="Times New Roman" w:hint="eastAsia"/>
                <w:color w:val="auto"/>
              </w:rPr>
              <w:t>年進入十大死因之列。其後自殺死亡人數於</w:t>
            </w:r>
            <w:r w:rsidRPr="0089504E">
              <w:rPr>
                <w:rFonts w:ascii="Times New Roman" w:hAnsi="Times New Roman" w:cs="Times New Roman"/>
                <w:color w:val="auto"/>
              </w:rPr>
              <w:t>94</w:t>
            </w:r>
            <w:r w:rsidRPr="0089504E">
              <w:rPr>
                <w:rFonts w:ascii="Times New Roman" w:hAnsi="Times New Roman" w:cs="Times New Roman" w:hint="eastAsia"/>
                <w:color w:val="auto"/>
              </w:rPr>
              <w:t>年躍升至</w:t>
            </w:r>
            <w:r w:rsidRPr="0089504E">
              <w:rPr>
                <w:rFonts w:ascii="Times New Roman" w:hAnsi="Times New Roman" w:cs="Times New Roman"/>
                <w:color w:val="auto"/>
              </w:rPr>
              <w:t>4,282</w:t>
            </w:r>
            <w:r w:rsidRPr="0089504E">
              <w:rPr>
                <w:rFonts w:ascii="Times New Roman" w:hAnsi="Times New Roman" w:cs="Times New Roman" w:hint="eastAsia"/>
                <w:color w:val="auto"/>
              </w:rPr>
              <w:t>人（</w:t>
            </w:r>
            <w:r w:rsidRPr="0089504E">
              <w:rPr>
                <w:rFonts w:ascii="Times New Roman" w:hAnsi="Times New Roman" w:cs="Times New Roman"/>
                <w:color w:val="auto"/>
              </w:rPr>
              <w:t>16.6</w:t>
            </w:r>
            <w:r w:rsidRPr="0089504E">
              <w:rPr>
                <w:rFonts w:ascii="Times New Roman" w:hAnsi="Times New Roman" w:cs="Times New Roman" w:hint="eastAsia"/>
                <w:color w:val="auto"/>
              </w:rPr>
              <w:t>人</w:t>
            </w:r>
            <w:r w:rsidRPr="0089504E">
              <w:rPr>
                <w:rFonts w:ascii="Times New Roman" w:hAnsi="Times New Roman" w:cs="Times New Roman"/>
                <w:color w:val="auto"/>
              </w:rPr>
              <w:t>/</w:t>
            </w:r>
            <w:r w:rsidRPr="0089504E">
              <w:rPr>
                <w:rFonts w:ascii="Times New Roman" w:hAnsi="Times New Roman" w:cs="Times New Roman" w:hint="eastAsia"/>
                <w:color w:val="auto"/>
              </w:rPr>
              <w:t>每十萬人），有鑑於此，</w:t>
            </w:r>
            <w:r w:rsidRPr="0089504E">
              <w:rPr>
                <w:rFonts w:ascii="Times New Roman" w:hAnsi="Times New Roman" w:cs="Times New Roman"/>
                <w:color w:val="auto"/>
              </w:rPr>
              <w:t>94</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月行政院核定「全國自殺防治策略行動方案」第一期，</w:t>
            </w:r>
            <w:r w:rsidRPr="0089504E">
              <w:rPr>
                <w:rFonts w:ascii="Times New Roman" w:hAnsi="Times New Roman" w:cs="Times New Roman"/>
                <w:color w:val="auto"/>
              </w:rPr>
              <w:t>95</w:t>
            </w:r>
            <w:r w:rsidRPr="0089504E">
              <w:rPr>
                <w:rFonts w:ascii="Times New Roman" w:hAnsi="Times New Roman" w:cs="Times New Roman" w:hint="eastAsia"/>
                <w:color w:val="auto"/>
              </w:rPr>
              <w:t>年</w:t>
            </w:r>
            <w:r w:rsidRPr="0089504E">
              <w:rPr>
                <w:rFonts w:ascii="Times New Roman" w:hAnsi="Times New Roman" w:cs="Times New Roman"/>
                <w:color w:val="auto"/>
              </w:rPr>
              <w:t>1</w:t>
            </w:r>
            <w:r w:rsidRPr="0089504E">
              <w:rPr>
                <w:rFonts w:ascii="Times New Roman" w:hAnsi="Times New Roman" w:cs="Times New Roman" w:hint="eastAsia"/>
                <w:color w:val="auto"/>
              </w:rPr>
              <w:t>月「自殺防治通報系統」正式啟用。在我國自殺防治政策推動及民間努力下，</w:t>
            </w:r>
            <w:r w:rsidRPr="0089504E">
              <w:rPr>
                <w:rFonts w:ascii="Times New Roman" w:hAnsi="Times New Roman" w:cs="Times New Roman"/>
                <w:color w:val="auto"/>
              </w:rPr>
              <w:t>95</w:t>
            </w:r>
            <w:r w:rsidRPr="0089504E">
              <w:rPr>
                <w:rFonts w:ascii="Times New Roman" w:hAnsi="Times New Roman" w:cs="Times New Roman" w:hint="eastAsia"/>
                <w:color w:val="auto"/>
              </w:rPr>
              <w:t>年自殺死亡率雖達高峰，但上升幅度減緩（</w:t>
            </w:r>
            <w:r w:rsidRPr="0089504E">
              <w:rPr>
                <w:rFonts w:ascii="Times New Roman" w:hAnsi="Times New Roman" w:cs="Times New Roman"/>
                <w:color w:val="auto"/>
              </w:rPr>
              <w:t>16.8</w:t>
            </w:r>
            <w:r w:rsidRPr="0089504E">
              <w:rPr>
                <w:rFonts w:ascii="Times New Roman" w:hAnsi="Times New Roman" w:cs="Times New Roman" w:hint="eastAsia"/>
                <w:color w:val="auto"/>
              </w:rPr>
              <w:t>人</w:t>
            </w:r>
            <w:r w:rsidRPr="0089504E">
              <w:rPr>
                <w:rFonts w:ascii="Times New Roman" w:hAnsi="Times New Roman" w:cs="Times New Roman"/>
                <w:color w:val="auto"/>
              </w:rPr>
              <w:t>/</w:t>
            </w:r>
            <w:r w:rsidRPr="0089504E">
              <w:rPr>
                <w:rFonts w:ascii="Times New Roman" w:hAnsi="Times New Roman" w:cs="Times New Roman" w:hint="eastAsia"/>
                <w:color w:val="auto"/>
              </w:rPr>
              <w:t>每十萬人），且自</w:t>
            </w:r>
            <w:r w:rsidRPr="0089504E">
              <w:rPr>
                <w:rFonts w:ascii="Times New Roman" w:hAnsi="Times New Roman" w:cs="Times New Roman"/>
                <w:color w:val="auto"/>
              </w:rPr>
              <w:t>96</w:t>
            </w:r>
            <w:r w:rsidRPr="0089504E">
              <w:rPr>
                <w:rFonts w:ascii="Times New Roman" w:hAnsi="Times New Roman" w:cs="Times New Roman" w:hint="eastAsia"/>
                <w:color w:val="auto"/>
              </w:rPr>
              <w:t>年逐年下降（至</w:t>
            </w:r>
            <w:r w:rsidRPr="0089504E">
              <w:rPr>
                <w:rFonts w:ascii="Times New Roman" w:hAnsi="Times New Roman" w:cs="Times New Roman"/>
                <w:color w:val="auto"/>
              </w:rPr>
              <w:t>103</w:t>
            </w:r>
            <w:r w:rsidRPr="0089504E">
              <w:rPr>
                <w:rFonts w:ascii="Times New Roman" w:hAnsi="Times New Roman" w:cs="Times New Roman" w:hint="eastAsia"/>
                <w:color w:val="auto"/>
              </w:rPr>
              <w:t>年為止為每十萬人</w:t>
            </w:r>
            <w:r w:rsidRPr="0089504E">
              <w:rPr>
                <w:rFonts w:ascii="Times New Roman" w:hAnsi="Times New Roman" w:cs="Times New Roman"/>
                <w:color w:val="auto"/>
              </w:rPr>
              <w:t>11.8</w:t>
            </w:r>
            <w:r w:rsidRPr="0089504E">
              <w:rPr>
                <w:rFonts w:ascii="Times New Roman" w:hAnsi="Times New Roman" w:cs="Times New Roman" w:hint="eastAsia"/>
                <w:color w:val="auto"/>
              </w:rPr>
              <w:t>人），且自殺死因於</w:t>
            </w:r>
            <w:r w:rsidRPr="0089504E">
              <w:rPr>
                <w:rFonts w:ascii="Times New Roman" w:hAnsi="Times New Roman" w:cs="Times New Roman"/>
                <w:color w:val="auto"/>
              </w:rPr>
              <w:t>99</w:t>
            </w:r>
            <w:r w:rsidRPr="0089504E">
              <w:rPr>
                <w:rFonts w:ascii="Times New Roman" w:hAnsi="Times New Roman" w:cs="Times New Roman" w:hint="eastAsia"/>
                <w:color w:val="auto"/>
              </w:rPr>
              <w:t>年退出十大死因之列。但是，自殺死亡率自</w:t>
            </w:r>
            <w:r w:rsidRPr="0089504E">
              <w:rPr>
                <w:rFonts w:ascii="Times New Roman" w:hAnsi="Times New Roman" w:cs="Times New Roman"/>
                <w:color w:val="auto"/>
              </w:rPr>
              <w:t>104</w:t>
            </w:r>
            <w:r w:rsidRPr="0089504E">
              <w:rPr>
                <w:rFonts w:ascii="Times New Roman" w:hAnsi="Times New Roman" w:cs="Times New Roman" w:hint="eastAsia"/>
                <w:color w:val="auto"/>
              </w:rPr>
              <w:t>年開始即呈現攀升持</w:t>
            </w:r>
            <w:r w:rsidRPr="0089504E">
              <w:rPr>
                <w:rFonts w:ascii="Times New Roman" w:hAnsi="Times New Roman" w:cs="Times New Roman" w:hint="eastAsia"/>
                <w:color w:val="auto"/>
              </w:rPr>
              <w:lastRenderedPageBreak/>
              <w:t>平趨勢，</w:t>
            </w:r>
            <w:r w:rsidRPr="0089504E">
              <w:rPr>
                <w:rFonts w:ascii="Times New Roman" w:hAnsi="Times New Roman" w:cs="Times New Roman"/>
                <w:color w:val="auto"/>
              </w:rPr>
              <w:t>110</w:t>
            </w:r>
            <w:r w:rsidRPr="0089504E">
              <w:rPr>
                <w:rFonts w:ascii="Times New Roman" w:hAnsi="Times New Roman" w:cs="Times New Roman" w:hint="eastAsia"/>
                <w:color w:val="auto"/>
              </w:rPr>
              <w:t>年全國自殺死亡人數共</w:t>
            </w:r>
            <w:r w:rsidRPr="0089504E">
              <w:rPr>
                <w:rFonts w:ascii="Times New Roman" w:hAnsi="Times New Roman" w:cs="Times New Roman"/>
                <w:color w:val="auto"/>
              </w:rPr>
              <w:t>3,656</w:t>
            </w:r>
            <w:r w:rsidRPr="0089504E">
              <w:rPr>
                <w:rFonts w:ascii="Times New Roman" w:hAnsi="Times New Roman" w:cs="Times New Roman" w:hint="eastAsia"/>
                <w:color w:val="auto"/>
              </w:rPr>
              <w:t>人（</w:t>
            </w:r>
            <w:r w:rsidRPr="0089504E">
              <w:rPr>
                <w:rFonts w:ascii="Times New Roman" w:hAnsi="Times New Roman" w:cs="Times New Roman"/>
                <w:color w:val="auto"/>
              </w:rPr>
              <w:t>11.6</w:t>
            </w:r>
            <w:r w:rsidRPr="0089504E">
              <w:rPr>
                <w:rFonts w:ascii="Times New Roman" w:hAnsi="Times New Roman" w:cs="Times New Roman" w:hint="eastAsia"/>
                <w:color w:val="auto"/>
              </w:rPr>
              <w:t>人</w:t>
            </w:r>
            <w:r w:rsidRPr="0089504E">
              <w:rPr>
                <w:rFonts w:ascii="Times New Roman" w:hAnsi="Times New Roman" w:cs="Times New Roman"/>
                <w:color w:val="auto"/>
              </w:rPr>
              <w:t>/</w:t>
            </w:r>
            <w:r w:rsidRPr="0089504E">
              <w:rPr>
                <w:rFonts w:ascii="Times New Roman" w:hAnsi="Times New Roman" w:cs="Times New Roman" w:hint="eastAsia"/>
                <w:color w:val="auto"/>
              </w:rPr>
              <w:t>每十萬人），可見自殺防治之政策有檢討空間。爰此，衛生福利部應持續精進自殺防治策略，強化自殺防治各目的事業主管機關之合作機制，並於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43900" w:rsidRPr="0089504E" w:rsidRDefault="00743900" w:rsidP="000B156A">
            <w:pPr>
              <w:pStyle w:val="23"/>
              <w:numPr>
                <w:ilvl w:val="0"/>
                <w:numId w:val="10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本部業於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24</w:t>
            </w:r>
            <w:r w:rsidRPr="0089504E">
              <w:rPr>
                <w:rFonts w:ascii="Times New Roman" w:hAnsi="Times New Roman" w:cs="Times New Roman" w:hint="eastAsia"/>
                <w:color w:val="auto"/>
              </w:rPr>
              <w:t>日邀集相關部會專家及兒少代表等召開「跨部會自殺防治諮詢會」，討論強化校園輔導體系與醫療照護體系之合作機制等議題，以期建立跨系統合作機制。另於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日邀集新聞媒體、影視劇從業人員、社群網路平臺業者、中華編劇學會等</w:t>
            </w:r>
            <w:r w:rsidR="00EF1B6B" w:rsidRPr="0089504E">
              <w:rPr>
                <w:rFonts w:ascii="Times New Roman" w:hAnsi="Times New Roman" w:cs="Times New Roman" w:hint="eastAsia"/>
                <w:color w:val="auto"/>
              </w:rPr>
              <w:t>，</w:t>
            </w:r>
            <w:r w:rsidRPr="0089504E">
              <w:rPr>
                <w:rFonts w:ascii="Times New Roman" w:hAnsi="Times New Roman" w:cs="Times New Roman" w:hint="eastAsia"/>
                <w:color w:val="auto"/>
              </w:rPr>
              <w:t>召開「新聞媒體聯</w:t>
            </w:r>
            <w:r w:rsidR="003737B0">
              <w:rPr>
                <w:rFonts w:ascii="Times New Roman" w:hAnsi="Times New Roman" w:cs="Times New Roman" w:hint="eastAsia"/>
                <w:color w:val="auto"/>
              </w:rPr>
              <w:t>繫</w:t>
            </w:r>
            <w:r w:rsidRPr="0089504E">
              <w:rPr>
                <w:rFonts w:ascii="Times New Roman" w:hAnsi="Times New Roman" w:cs="Times New Roman" w:hint="eastAsia"/>
                <w:color w:val="auto"/>
              </w:rPr>
              <w:t>會議」，推廣</w:t>
            </w:r>
            <w:r w:rsidRPr="0089504E">
              <w:rPr>
                <w:rFonts w:ascii="Times New Roman" w:hAnsi="Times New Roman" w:cs="Times New Roman" w:hint="eastAsia"/>
                <w:color w:val="auto"/>
              </w:rPr>
              <w:t>WHO</w:t>
            </w:r>
            <w:r w:rsidRPr="0089504E">
              <w:rPr>
                <w:rFonts w:ascii="Times New Roman" w:hAnsi="Times New Roman" w:cs="Times New Roman" w:hint="eastAsia"/>
                <w:color w:val="auto"/>
              </w:rPr>
              <w:t>媒體六不六要報導原則，並鼓勵正向心理健康促進及自殺防治等訊息之散播。</w:t>
            </w:r>
          </w:p>
          <w:p w:rsidR="00743900" w:rsidRPr="0089504E" w:rsidRDefault="00743900" w:rsidP="000B156A">
            <w:pPr>
              <w:pStyle w:val="23"/>
              <w:numPr>
                <w:ilvl w:val="0"/>
                <w:numId w:val="10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00117F60" w:rsidRPr="0089504E">
              <w:rPr>
                <w:rFonts w:ascii="Times New Roman" w:hAnsi="Times New Roman" w:cs="Times New Roman" w:hint="eastAsia"/>
                <w:color w:val="auto"/>
              </w:rPr>
              <w:t>6</w:t>
            </w:r>
            <w:r w:rsidR="00253ACF">
              <w:rPr>
                <w:rFonts w:ascii="Times New Roman" w:hAnsi="Times New Roman" w:cs="Times New Roman" w:hint="eastAsia"/>
                <w:color w:val="auto"/>
              </w:rPr>
              <w:t>月</w:t>
            </w:r>
            <w:r w:rsidR="00117F60" w:rsidRPr="0089504E">
              <w:rPr>
                <w:rFonts w:ascii="Times New Roman" w:hAnsi="Times New Roman" w:cs="Times New Roman" w:hint="eastAsia"/>
                <w:color w:val="auto"/>
              </w:rPr>
              <w:t>12</w:t>
            </w:r>
            <w:r w:rsidRPr="0089504E">
              <w:rPr>
                <w:rFonts w:ascii="Times New Roman" w:hAnsi="Times New Roman" w:cs="Times New Roman" w:hint="eastAsia"/>
                <w:color w:val="auto"/>
              </w:rPr>
              <w:t>日以衛部心字第</w:t>
            </w:r>
            <w:r w:rsidRPr="0089504E">
              <w:rPr>
                <w:rFonts w:ascii="Times New Roman" w:hAnsi="Times New Roman" w:cs="Times New Roman" w:hint="eastAsia"/>
                <w:color w:val="auto"/>
              </w:rPr>
              <w:t>1121761339</w:t>
            </w:r>
            <w:r w:rsidRPr="0089504E">
              <w:rPr>
                <w:rFonts w:ascii="Times New Roman" w:hAnsi="Times New Roman" w:cs="Times New Roman" w:hint="eastAsia"/>
                <w:color w:val="auto"/>
              </w:rPr>
              <w:t>號函送書面報告予立法院，並副知社會福利及衛生環境委員會。</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(六十五)</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衛生福利部自</w:t>
            </w:r>
            <w:r w:rsidRPr="0089504E">
              <w:rPr>
                <w:rFonts w:ascii="Times New Roman" w:hAnsi="Times New Roman" w:cs="Times New Roman"/>
                <w:color w:val="auto"/>
              </w:rPr>
              <w:t>98</w:t>
            </w:r>
            <w:r w:rsidRPr="0089504E">
              <w:rPr>
                <w:rFonts w:ascii="Times New Roman" w:hAnsi="Times New Roman" w:cs="Times New Roman" w:hint="eastAsia"/>
                <w:color w:val="auto"/>
              </w:rPr>
              <w:t>年委託辦理安心專線，提供民眾</w:t>
            </w:r>
            <w:r w:rsidRPr="0089504E">
              <w:rPr>
                <w:rFonts w:ascii="Times New Roman" w:hAnsi="Times New Roman" w:cs="Times New Roman"/>
                <w:color w:val="auto"/>
              </w:rPr>
              <w:t>24</w:t>
            </w:r>
            <w:r w:rsidRPr="0089504E">
              <w:rPr>
                <w:rFonts w:ascii="Times New Roman" w:hAnsi="Times New Roman" w:cs="Times New Roman" w:hint="eastAsia"/>
                <w:color w:val="auto"/>
              </w:rPr>
              <w:t>小時全年無休的電話心理諮詢服務並即時搶救因壓力或憂鬱的自殺企圖者，國內外已多有研究證實此類專線可有效減少自殺人數。隨科技演進，網路已成為現代人尋求各項服務常用之管道，自殺防治專線應辦理線上協談服務，然而，相較安心專線有專門計畫及穩定之預算委託辦理，線上協談服務卻僅獲以公益彩券回饋金補助其人事費，實有精進空間。爰衛生福利部應鼓勵民間團體試辦線上文字協談之心理支持服務，並建立文字協談服務指引及危機處理流程，向立法院社會福利及衛生環境委員會提出書面報告，以利未來擴大辦理。</w:t>
            </w:r>
          </w:p>
        </w:tc>
        <w:tc>
          <w:tcPr>
            <w:tcW w:w="4466" w:type="dxa"/>
            <w:shd w:val="clear" w:color="auto" w:fill="auto"/>
          </w:tcPr>
          <w:p w:rsidR="00743900" w:rsidRPr="0089504E" w:rsidRDefault="00743900" w:rsidP="000B156A">
            <w:pPr>
              <w:pStyle w:val="23"/>
              <w:numPr>
                <w:ilvl w:val="0"/>
                <w:numId w:val="1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至</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年度以公益彩券回饋金補助國際生命線臺灣總會辦理「謝謝你跟我說－全臺生命線青少年心理健康網路支持平臺延續計畫」</w:t>
            </w:r>
            <w:r w:rsidRPr="0089504E">
              <w:rPr>
                <w:rFonts w:ascii="Times New Roman" w:hAnsi="Times New Roman" w:cs="Times New Roman" w:hint="eastAsia"/>
                <w:color w:val="auto"/>
              </w:rPr>
              <w:t> </w:t>
            </w:r>
            <w:r w:rsidRPr="0089504E">
              <w:rPr>
                <w:rFonts w:ascii="Times New Roman" w:hAnsi="Times New Roman" w:cs="Times New Roman" w:hint="eastAsia"/>
                <w:color w:val="auto"/>
              </w:rPr>
              <w:t>。截至</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年底，已培訓</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位文字協談人員，提供</w:t>
            </w:r>
            <w:r w:rsidRPr="0089504E">
              <w:rPr>
                <w:rFonts w:ascii="Times New Roman" w:hAnsi="Times New Roman" w:cs="Times New Roman" w:hint="eastAsia"/>
                <w:color w:val="auto"/>
              </w:rPr>
              <w:t>253</w:t>
            </w:r>
            <w:r w:rsidRPr="0089504E">
              <w:rPr>
                <w:rFonts w:ascii="Times New Roman" w:hAnsi="Times New Roman" w:cs="Times New Roman" w:hint="eastAsia"/>
                <w:color w:val="auto"/>
              </w:rPr>
              <w:t>人次線上文字協談。</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年增加補助經費，除增聘專業人力，並增加小夜時段之文字協談服務，以提升服務量能。</w:t>
            </w:r>
          </w:p>
          <w:p w:rsidR="003323F7" w:rsidRPr="0089504E" w:rsidRDefault="00743900" w:rsidP="000B156A">
            <w:pPr>
              <w:pStyle w:val="23"/>
              <w:numPr>
                <w:ilvl w:val="0"/>
                <w:numId w:val="1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本部將持續鼓勵及補助民間團體辦理青少年文字協談服務，待建立完整之工作流程、教育訓練及實務協談技巧等機制，可與本部規劃建置之專線平</w:t>
            </w:r>
            <w:r w:rsidR="003323F7" w:rsidRPr="0089504E">
              <w:rPr>
                <w:rFonts w:ascii="Times New Roman" w:hAnsi="Times New Roman" w:cs="Times New Roman" w:hint="eastAsia"/>
                <w:color w:val="auto"/>
              </w:rPr>
              <w:t>臺</w:t>
            </w:r>
            <w:r w:rsidRPr="0089504E">
              <w:rPr>
                <w:rFonts w:ascii="Times New Roman" w:hAnsi="Times New Roman" w:cs="Times New Roman" w:hint="eastAsia"/>
                <w:color w:val="auto"/>
              </w:rPr>
              <w:t>結合，提升心理支持服務之多元性、便利性及擴大量能。</w:t>
            </w:r>
          </w:p>
          <w:p w:rsidR="00743900" w:rsidRPr="0089504E" w:rsidRDefault="003323F7" w:rsidP="000B156A">
            <w:pPr>
              <w:pStyle w:val="23"/>
              <w:numPr>
                <w:ilvl w:val="0"/>
                <w:numId w:val="1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4</w:t>
            </w:r>
            <w:r w:rsidR="00253ACF">
              <w:rPr>
                <w:rFonts w:ascii="Times New Roman" w:hAnsi="Times New Roman" w:cs="Times New Roman" w:hint="eastAsia"/>
                <w:color w:val="auto"/>
              </w:rPr>
              <w:t>月</w:t>
            </w:r>
            <w:r w:rsidRPr="0089504E">
              <w:rPr>
                <w:rFonts w:ascii="Times New Roman" w:hAnsi="Times New Roman" w:cs="Times New Roman" w:hint="eastAsia"/>
                <w:color w:val="auto"/>
              </w:rPr>
              <w:t>2</w:t>
            </w:r>
            <w:r w:rsidRPr="0089504E">
              <w:rPr>
                <w:rFonts w:ascii="Times New Roman" w:hAnsi="Times New Roman" w:cs="Times New Roman"/>
                <w:color w:val="auto"/>
              </w:rPr>
              <w:t>6</w:t>
            </w:r>
            <w:r w:rsidRPr="0089504E">
              <w:rPr>
                <w:rFonts w:ascii="Times New Roman" w:hAnsi="Times New Roman" w:cs="Times New Roman" w:hint="eastAsia"/>
                <w:color w:val="auto"/>
              </w:rPr>
              <w:t>日以衛部心字第</w:t>
            </w:r>
            <w:r w:rsidRPr="0089504E">
              <w:rPr>
                <w:rFonts w:ascii="Times New Roman" w:hAnsi="Times New Roman" w:cs="Times New Roman" w:hint="eastAsia"/>
                <w:color w:val="auto"/>
              </w:rPr>
              <w:t>112176</w:t>
            </w:r>
            <w:r w:rsidRPr="0089504E">
              <w:rPr>
                <w:rFonts w:ascii="Times New Roman" w:hAnsi="Times New Roman" w:cs="Times New Roman"/>
                <w:color w:val="auto"/>
              </w:rPr>
              <w:t>1162</w:t>
            </w:r>
            <w:r w:rsidRPr="0089504E">
              <w:rPr>
                <w:rFonts w:ascii="Times New Roman" w:hAnsi="Times New Roman" w:cs="Times New Roman" w:hint="eastAsia"/>
                <w:color w:val="auto"/>
              </w:rPr>
              <w:t>號函送書面報告予立法院，並副知社會福利及衛生環境委員會。</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(六十六)</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根據監察院所提「青少年自殺防治策略及作為等情案」調查報告指出，青少年族群自殺死亡率連續</w:t>
            </w:r>
            <w:r w:rsidRPr="0089504E">
              <w:rPr>
                <w:rFonts w:ascii="Times New Roman" w:hAnsi="Times New Roman" w:cs="Times New Roman"/>
                <w:color w:val="auto"/>
              </w:rPr>
              <w:t>20</w:t>
            </w:r>
            <w:r w:rsidRPr="0089504E">
              <w:rPr>
                <w:rFonts w:ascii="Times New Roman" w:hAnsi="Times New Roman" w:cs="Times New Roman" w:hint="eastAsia"/>
                <w:color w:val="auto"/>
              </w:rPr>
              <w:t>年攀升，</w:t>
            </w:r>
            <w:r w:rsidRPr="0089504E">
              <w:rPr>
                <w:rFonts w:ascii="Times New Roman" w:hAnsi="Times New Roman" w:cs="Times New Roman"/>
                <w:color w:val="auto"/>
              </w:rPr>
              <w:t>2019</w:t>
            </w:r>
            <w:r w:rsidRPr="0089504E">
              <w:rPr>
                <w:rFonts w:ascii="Times New Roman" w:hAnsi="Times New Roman" w:cs="Times New Roman" w:hint="eastAsia"/>
                <w:color w:val="auto"/>
              </w:rPr>
              <w:t>年更有高達</w:t>
            </w:r>
            <w:r w:rsidRPr="0089504E">
              <w:rPr>
                <w:rFonts w:ascii="Times New Roman" w:hAnsi="Times New Roman" w:cs="Times New Roman"/>
                <w:color w:val="auto"/>
              </w:rPr>
              <w:t>257</w:t>
            </w:r>
            <w:r w:rsidRPr="0089504E">
              <w:rPr>
                <w:rFonts w:ascii="Times New Roman" w:hAnsi="Times New Roman" w:cs="Times New Roman" w:hint="eastAsia"/>
                <w:color w:val="auto"/>
              </w:rPr>
              <w:t>位輕生；</w:t>
            </w:r>
            <w:r w:rsidRPr="0089504E">
              <w:rPr>
                <w:rFonts w:ascii="Times New Roman" w:hAnsi="Times New Roman" w:cs="Times New Roman"/>
                <w:color w:val="auto"/>
              </w:rPr>
              <w:t>15</w:t>
            </w:r>
            <w:r w:rsidRPr="0089504E">
              <w:rPr>
                <w:rFonts w:ascii="Times New Roman" w:hAnsi="Times New Roman" w:cs="Times New Roman" w:hint="eastAsia"/>
                <w:color w:val="auto"/>
              </w:rPr>
              <w:t>至</w:t>
            </w:r>
            <w:r w:rsidRPr="0089504E">
              <w:rPr>
                <w:rFonts w:ascii="Times New Roman" w:hAnsi="Times New Roman" w:cs="Times New Roman"/>
                <w:color w:val="auto"/>
              </w:rPr>
              <w:t>24</w:t>
            </w:r>
            <w:r w:rsidRPr="0089504E">
              <w:rPr>
                <w:rFonts w:ascii="Times New Roman" w:hAnsi="Times New Roman" w:cs="Times New Roman" w:hint="eastAsia"/>
                <w:color w:val="auto"/>
              </w:rPr>
              <w:t>歲人口群自殺通報更是逐年增加，</w:t>
            </w:r>
            <w:r w:rsidRPr="0089504E">
              <w:rPr>
                <w:rFonts w:ascii="Times New Roman" w:hAnsi="Times New Roman" w:cs="Times New Roman"/>
                <w:color w:val="auto"/>
              </w:rPr>
              <w:t>2020</w:t>
            </w:r>
            <w:r w:rsidRPr="0089504E">
              <w:rPr>
                <w:rFonts w:ascii="Times New Roman" w:hAnsi="Times New Roman" w:cs="Times New Roman" w:hint="eastAsia"/>
                <w:color w:val="auto"/>
              </w:rPr>
              <w:t>年該人口群通報人次已占所有通報人口群中的</w:t>
            </w:r>
            <w:r w:rsidRPr="0089504E">
              <w:rPr>
                <w:rFonts w:ascii="Times New Roman" w:hAnsi="Times New Roman" w:cs="Times New Roman"/>
                <w:color w:val="auto"/>
              </w:rPr>
              <w:t>26.4%</w:t>
            </w:r>
            <w:r w:rsidRPr="0089504E">
              <w:rPr>
                <w:rFonts w:ascii="Times New Roman" w:hAnsi="Times New Roman" w:cs="Times New Roman" w:hint="eastAsia"/>
                <w:color w:val="auto"/>
              </w:rPr>
              <w:t>。各級學校通報學生自傷人次更呈現倍數增加，凸顯青少年自殺、自傷議題的嚴重性。監察院調查報告指出，必須嚴肅檢視「自殺防治法」的防治效益。調查報告指出，教育現場輔導人力不足、教育單位與社區心理衛生、醫療等資源整合不足，其中未就學未就業青少年人口之追蹤及輔導更是重要，均有待自殺防</w:t>
            </w:r>
            <w:r w:rsidRPr="0089504E">
              <w:rPr>
                <w:rFonts w:ascii="Times New Roman" w:hAnsi="Times New Roman" w:cs="Times New Roman" w:hint="eastAsia"/>
                <w:color w:val="auto"/>
              </w:rPr>
              <w:lastRenderedPageBreak/>
              <w:t>治網絡各主管機關強化合作機制。學生自殺死亡原因雖難以單一歸因，但經分析其中以「憂鬱症及其他精神疾病」為大宗主因、「感情因素」及「學校適應」亦為常見之因素。然自殺防治實務卻面臨「輔導人力不足」、「學生或家長抗拒資源介入」、「輔導老師行政負擔過重」、「家庭系統難以改變」、「輔導轉銜機制未與社政、衛政結合」等困境。爰此，衛生福利部應結合跨部會及民間團體資源，精進自殺及憂鬱症防治策略，特別是自殺防治功能的重視，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43900" w:rsidRPr="0089504E" w:rsidRDefault="00743900" w:rsidP="000B156A">
            <w:pPr>
              <w:pStyle w:val="23"/>
              <w:numPr>
                <w:ilvl w:val="0"/>
                <w:numId w:val="9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辦理「青少年自殺防治工作坊」、研擬「校園自殺個案關懷流程」草案、定期召開「研商提升推動校園心理健康工作會議」等，邀集教育部、各地方政府衛生局及專家學者共同討論交流，以強化跨部會及網絡合作機制。</w:t>
            </w:r>
            <w:r w:rsidRPr="0089504E">
              <w:rPr>
                <w:rFonts w:ascii="Times New Roman" w:hAnsi="Times New Roman" w:cs="Times New Roman"/>
                <w:color w:val="auto"/>
              </w:rPr>
              <w:t>112</w:t>
            </w:r>
            <w:r w:rsidRPr="0089504E">
              <w:rPr>
                <w:rFonts w:ascii="Times New Roman" w:hAnsi="Times New Roman" w:cs="Times New Roman" w:hint="eastAsia"/>
                <w:color w:val="auto"/>
              </w:rPr>
              <w:t>年整合本部及教育部輔導諮商資源，設立「兒童青少年心理健康及輔導諮商資源」專區，提升兒少族群尋求心理健康服務</w:t>
            </w:r>
            <w:r w:rsidR="007C63F8">
              <w:rPr>
                <w:rFonts w:ascii="Times New Roman" w:hAnsi="Times New Roman" w:cs="Times New Roman" w:hint="eastAsia"/>
                <w:color w:val="auto"/>
              </w:rPr>
              <w:t>之</w:t>
            </w:r>
            <w:r w:rsidRPr="0089504E">
              <w:rPr>
                <w:rFonts w:ascii="Times New Roman" w:hAnsi="Times New Roman" w:cs="Times New Roman" w:hint="eastAsia"/>
                <w:color w:val="auto"/>
              </w:rPr>
              <w:t>便利性。</w:t>
            </w:r>
          </w:p>
          <w:p w:rsidR="00743900" w:rsidRPr="0089504E" w:rsidRDefault="00743900" w:rsidP="000B156A">
            <w:pPr>
              <w:pStyle w:val="23"/>
              <w:numPr>
                <w:ilvl w:val="0"/>
                <w:numId w:val="9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另本部規劃辦理</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至</w:t>
            </w:r>
            <w:r w:rsidRPr="0089504E">
              <w:rPr>
                <w:rFonts w:ascii="Times New Roman" w:hAnsi="Times New Roman" w:cs="Times New Roman" w:hint="eastAsia"/>
                <w:color w:val="auto"/>
              </w:rPr>
              <w:t>113</w:t>
            </w:r>
            <w:r w:rsidRPr="0089504E">
              <w:rPr>
                <w:rFonts w:ascii="Times New Roman" w:hAnsi="Times New Roman" w:cs="Times New Roman" w:hint="eastAsia"/>
                <w:color w:val="auto"/>
              </w:rPr>
              <w:t>年</w:t>
            </w:r>
            <w:r w:rsidR="00EF1B6B" w:rsidRPr="0089504E">
              <w:rPr>
                <w:rFonts w:ascii="Times New Roman" w:hAnsi="Times New Roman" w:cs="Times New Roman" w:hint="eastAsia"/>
                <w:color w:val="auto"/>
              </w:rPr>
              <w:t>「</w:t>
            </w:r>
            <w:r w:rsidRPr="0089504E">
              <w:rPr>
                <w:rFonts w:ascii="Times New Roman" w:hAnsi="Times New Roman" w:cs="Times New Roman" w:hint="eastAsia"/>
                <w:color w:val="auto"/>
              </w:rPr>
              <w:t>青少年心理健康促進（含憂鬱症防治及</w:t>
            </w:r>
            <w:r w:rsidRPr="0089504E">
              <w:rPr>
                <w:rFonts w:ascii="Times New Roman" w:hAnsi="Times New Roman" w:cs="Times New Roman" w:hint="eastAsia"/>
                <w:color w:val="auto"/>
              </w:rPr>
              <w:t>ADHD</w:t>
            </w:r>
            <w:r w:rsidRPr="0089504E">
              <w:rPr>
                <w:rFonts w:ascii="Times New Roman" w:hAnsi="Times New Roman" w:cs="Times New Roman" w:hint="eastAsia"/>
                <w:color w:val="auto"/>
              </w:rPr>
              <w:t>）計畫</w:t>
            </w:r>
            <w:r w:rsidR="00EF1B6B" w:rsidRPr="0089504E">
              <w:rPr>
                <w:rFonts w:ascii="Times New Roman" w:hAnsi="Times New Roman" w:cs="Times New Roman" w:hint="eastAsia"/>
                <w:color w:val="auto"/>
              </w:rPr>
              <w:t>」</w:t>
            </w:r>
            <w:r w:rsidRPr="0089504E">
              <w:rPr>
                <w:rFonts w:ascii="Times New Roman" w:hAnsi="Times New Roman" w:cs="Times New Roman" w:hint="eastAsia"/>
                <w:color w:val="auto"/>
              </w:rPr>
              <w:t>；規劃與民間團體合作引入澳洲心理急救</w:t>
            </w:r>
            <w:r w:rsidRPr="0089504E">
              <w:rPr>
                <w:rFonts w:ascii="Times New Roman" w:hAnsi="Times New Roman" w:cs="Times New Roman" w:hint="eastAsia"/>
                <w:color w:val="auto"/>
              </w:rPr>
              <w:lastRenderedPageBreak/>
              <w:t>（</w:t>
            </w:r>
            <w:r w:rsidRPr="0089504E">
              <w:rPr>
                <w:rFonts w:ascii="Times New Roman" w:hAnsi="Times New Roman" w:cs="Times New Roman" w:hint="eastAsia"/>
                <w:color w:val="auto"/>
              </w:rPr>
              <w:t>MHFA</w:t>
            </w:r>
            <w:r w:rsidRPr="0089504E">
              <w:rPr>
                <w:rFonts w:ascii="Times New Roman" w:hAnsi="Times New Roman" w:cs="Times New Roman" w:hint="eastAsia"/>
                <w:color w:val="auto"/>
              </w:rPr>
              <w:t>）訓練課程，期結合民間資源及公私協力，以促進青少年心理健康。</w:t>
            </w:r>
          </w:p>
          <w:p w:rsidR="00743900" w:rsidRPr="0089504E" w:rsidRDefault="00743900" w:rsidP="000B156A">
            <w:pPr>
              <w:pStyle w:val="23"/>
              <w:numPr>
                <w:ilvl w:val="0"/>
                <w:numId w:val="9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00B81F00" w:rsidRPr="0089504E">
              <w:rPr>
                <w:rFonts w:ascii="Times New Roman" w:hAnsi="Times New Roman" w:cs="Times New Roman" w:hint="eastAsia"/>
                <w:color w:val="auto"/>
              </w:rPr>
              <w:t>6</w:t>
            </w:r>
            <w:r w:rsidR="00253ACF">
              <w:rPr>
                <w:rFonts w:ascii="Times New Roman" w:hAnsi="Times New Roman" w:cs="Times New Roman" w:hint="eastAsia"/>
                <w:color w:val="auto"/>
              </w:rPr>
              <w:t>月</w:t>
            </w:r>
            <w:r w:rsidR="00B81F00" w:rsidRPr="0089504E">
              <w:rPr>
                <w:rFonts w:ascii="Times New Roman" w:hAnsi="Times New Roman" w:cs="Times New Roman" w:hint="eastAsia"/>
                <w:color w:val="auto"/>
              </w:rPr>
              <w:t>12</w:t>
            </w:r>
            <w:r w:rsidRPr="0089504E">
              <w:rPr>
                <w:rFonts w:ascii="Times New Roman" w:hAnsi="Times New Roman" w:cs="Times New Roman" w:hint="eastAsia"/>
                <w:color w:val="auto"/>
              </w:rPr>
              <w:t>日以衛部心字第</w:t>
            </w:r>
            <w:r w:rsidRPr="0089504E">
              <w:rPr>
                <w:rFonts w:ascii="Times New Roman" w:hAnsi="Times New Roman" w:cs="Times New Roman" w:hint="eastAsia"/>
                <w:color w:val="auto"/>
              </w:rPr>
              <w:t>1121761340</w:t>
            </w:r>
            <w:r w:rsidRPr="0089504E">
              <w:rPr>
                <w:rFonts w:ascii="Times New Roman" w:hAnsi="Times New Roman" w:cs="Times New Roman" w:hint="eastAsia"/>
                <w:color w:val="auto"/>
              </w:rPr>
              <w:t>號函送書面報告予立法院，並副知社會福利及衛生環境委員會。</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(六十七)</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年度衛生福利部「心理及口腔健康業務」項下「強化藥癮治療服務」預算編列</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3,444</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千元，其中辦理成癮防治人才培訓及處遇服務制度建立，共編列</w:t>
            </w:r>
            <w:r w:rsidRPr="0089504E">
              <w:rPr>
                <w:rFonts w:ascii="Times New Roman" w:hAnsi="Times New Roman" w:cs="Times New Roman"/>
                <w:color w:val="auto"/>
              </w:rPr>
              <w:t>1,823</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千元，較</w:t>
            </w:r>
            <w:r w:rsidRPr="0089504E">
              <w:rPr>
                <w:rFonts w:ascii="Times New Roman" w:hAnsi="Times New Roman" w:cs="Times New Roman"/>
                <w:color w:val="auto"/>
              </w:rPr>
              <w:t>111</w:t>
            </w:r>
            <w:r w:rsidRPr="0089504E">
              <w:rPr>
                <w:rFonts w:ascii="Times New Roman" w:hAnsi="Times New Roman" w:cs="Times New Roman" w:hint="eastAsia"/>
                <w:color w:val="auto"/>
              </w:rPr>
              <w:t>年度所編</w:t>
            </w:r>
            <w:r w:rsidRPr="0089504E">
              <w:rPr>
                <w:rFonts w:ascii="Times New Roman" w:hAnsi="Times New Roman" w:cs="Times New Roman"/>
                <w:color w:val="auto"/>
              </w:rPr>
              <w:t>1,070</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千元，寬列近</w:t>
            </w:r>
            <w:r w:rsidRPr="0089504E">
              <w:rPr>
                <w:rFonts w:ascii="Times New Roman" w:hAnsi="Times New Roman" w:cs="Times New Roman"/>
                <w:color w:val="auto"/>
              </w:rPr>
              <w:t>800</w:t>
            </w:r>
            <w:r w:rsidRPr="0089504E">
              <w:rPr>
                <w:rFonts w:ascii="Times New Roman" w:hAnsi="Times New Roman" w:cs="Times New Roman" w:hint="eastAsia"/>
                <w:color w:val="auto"/>
              </w:rPr>
              <w:t>萬元，衛生福利部應積極推動並持續精進我國成癮防治人才培訓制度，充實處遇人力。</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本部持續精進我國成癮防治人才培訓制度，充實處遇人力，</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年度賡續辦理藥癮治療人員教育訓練，並規劃擴大培植兼具「臨床服務」與「研究能力」之成癮醫療政策轉譯人才。</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(六十八)</w:t>
            </w:r>
          </w:p>
        </w:tc>
        <w:tc>
          <w:tcPr>
            <w:tcW w:w="4612" w:type="dxa"/>
            <w:shd w:val="clear" w:color="auto" w:fill="auto"/>
          </w:tcPr>
          <w:p w:rsidR="006F25D7"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年度衛生福利部「心理及口腔健康業務」項下「強化藥癮治療服務」預算編列</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3,444</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千元，辦理毒品危害防制中心諮詢專線所需通訊費、維護及建置成癮醫療個案管理及毒品危害防制中心資訊系統等，期降低吸食毒品造成之危害。為建置戒癮服務體系，依「毒品危害防制條例」第</w:t>
            </w:r>
            <w:r w:rsidRPr="0089504E">
              <w:rPr>
                <w:rFonts w:ascii="Times New Roman" w:hAnsi="Times New Roman" w:cs="Times New Roman"/>
                <w:color w:val="auto"/>
              </w:rPr>
              <w:t>21</w:t>
            </w:r>
            <w:r w:rsidRPr="0089504E">
              <w:rPr>
                <w:rFonts w:ascii="Times New Roman" w:hAnsi="Times New Roman" w:cs="Times New Roman" w:hint="eastAsia"/>
                <w:color w:val="auto"/>
              </w:rPr>
              <w:t>條規定，由衛生福利部指定之醫療機構辦理藥癮戒治，惟迄</w:t>
            </w:r>
            <w:r w:rsidRPr="0089504E">
              <w:rPr>
                <w:rFonts w:ascii="Times New Roman" w:hAnsi="Times New Roman" w:cs="Times New Roman"/>
                <w:color w:val="auto"/>
              </w:rPr>
              <w:t>110</w:t>
            </w:r>
            <w:r w:rsidRPr="0089504E">
              <w:rPr>
                <w:rFonts w:ascii="Times New Roman" w:hAnsi="Times New Roman" w:cs="Times New Roman" w:hint="eastAsia"/>
                <w:color w:val="auto"/>
              </w:rPr>
              <w:t>年底止，指定藥癮戒治機構協助個案藉由藥癮治療費用補助方案獲得替代治療、替代治療以外之藥癮醫療處置費用補助者計有</w:t>
            </w:r>
            <w:r w:rsidRPr="0089504E">
              <w:rPr>
                <w:rFonts w:ascii="Times New Roman" w:hAnsi="Times New Roman" w:cs="Times New Roman"/>
                <w:color w:val="auto"/>
              </w:rPr>
              <w:t>88</w:t>
            </w:r>
            <w:r w:rsidRPr="0089504E">
              <w:rPr>
                <w:rFonts w:ascii="Times New Roman" w:hAnsi="Times New Roman" w:cs="Times New Roman" w:hint="eastAsia"/>
                <w:color w:val="auto"/>
              </w:rPr>
              <w:t>家及</w:t>
            </w:r>
            <w:r w:rsidRPr="0089504E">
              <w:rPr>
                <w:rFonts w:ascii="Times New Roman" w:hAnsi="Times New Roman" w:cs="Times New Roman"/>
                <w:color w:val="auto"/>
              </w:rPr>
              <w:t>93</w:t>
            </w:r>
            <w:r w:rsidRPr="0089504E">
              <w:rPr>
                <w:rFonts w:ascii="Times New Roman" w:hAnsi="Times New Roman" w:cs="Times New Roman" w:hint="eastAsia"/>
                <w:color w:val="auto"/>
              </w:rPr>
              <w:t>家，占全國</w:t>
            </w:r>
            <w:r w:rsidRPr="0089504E">
              <w:rPr>
                <w:rFonts w:ascii="Times New Roman" w:hAnsi="Times New Roman" w:cs="Times New Roman"/>
                <w:color w:val="auto"/>
              </w:rPr>
              <w:t>168</w:t>
            </w:r>
            <w:r w:rsidRPr="0089504E">
              <w:rPr>
                <w:rFonts w:ascii="Times New Roman" w:hAnsi="Times New Roman" w:cs="Times New Roman" w:hint="eastAsia"/>
                <w:color w:val="auto"/>
              </w:rPr>
              <w:t>家指定藥癮戒治機構之</w:t>
            </w:r>
            <w:r w:rsidRPr="0089504E">
              <w:rPr>
                <w:rFonts w:ascii="Times New Roman" w:hAnsi="Times New Roman" w:cs="Times New Roman"/>
                <w:color w:val="auto"/>
              </w:rPr>
              <w:t>52.38%</w:t>
            </w:r>
            <w:r w:rsidRPr="0089504E">
              <w:rPr>
                <w:rFonts w:ascii="Times New Roman" w:hAnsi="Times New Roman" w:cs="Times New Roman" w:hint="eastAsia"/>
                <w:color w:val="auto"/>
              </w:rPr>
              <w:t>及</w:t>
            </w:r>
            <w:r w:rsidRPr="0089504E">
              <w:rPr>
                <w:rFonts w:ascii="Times New Roman" w:hAnsi="Times New Roman" w:cs="Times New Roman"/>
                <w:color w:val="auto"/>
              </w:rPr>
              <w:t>55.36%</w:t>
            </w:r>
            <w:r w:rsidRPr="0089504E">
              <w:rPr>
                <w:rFonts w:ascii="Times New Roman" w:hAnsi="Times New Roman" w:cs="Times New Roman" w:hint="eastAsia"/>
                <w:color w:val="auto"/>
              </w:rPr>
              <w:t>，皆未達六成；其中臺北市、新竹縣、連江縣等</w:t>
            </w:r>
            <w:r w:rsidRPr="0089504E">
              <w:rPr>
                <w:rFonts w:ascii="Times New Roman" w:hAnsi="Times New Roman" w:cs="Times New Roman"/>
                <w:color w:val="auto"/>
              </w:rPr>
              <w:t>3</w:t>
            </w:r>
            <w:r w:rsidRPr="0089504E">
              <w:rPr>
                <w:rFonts w:ascii="Times New Roman" w:hAnsi="Times New Roman" w:cs="Times New Roman" w:hint="eastAsia"/>
                <w:color w:val="auto"/>
              </w:rPr>
              <w:t>市縣指定藥癮戒治機構參與該方案低於三成，顯示部分指定藥癮戒治機構參與該方案之涵蓋率不足。爰衛生福利部應持續強化戒癮資源布建及</w:t>
            </w:r>
          </w:p>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提升藥癮戒治機構參與方案之涵蓋率。</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為鼓勵藥癮戒治機構參與治療費用補助方案，本部相關作為如下：</w:t>
            </w:r>
          </w:p>
          <w:p w:rsidR="00743900" w:rsidRPr="0089504E" w:rsidRDefault="00743900" w:rsidP="000B156A">
            <w:pPr>
              <w:pStyle w:val="23"/>
              <w:numPr>
                <w:ilvl w:val="0"/>
                <w:numId w:val="8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建置藥酒癮醫療個案管理系統，介接醫療機構醫療系統，避免醫療人員重複登打醫療紀錄，並簡化經費申報流程，減低行政負荷。</w:t>
            </w:r>
          </w:p>
          <w:p w:rsidR="00743900" w:rsidRPr="0089504E" w:rsidRDefault="00743900" w:rsidP="000B156A">
            <w:pPr>
              <w:pStyle w:val="23"/>
              <w:numPr>
                <w:ilvl w:val="0"/>
                <w:numId w:val="8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滾動調整治療費用補助項目，由原</w:t>
            </w:r>
            <w:r w:rsidRPr="0089504E">
              <w:rPr>
                <w:rFonts w:ascii="Times New Roman" w:hAnsi="Times New Roman" w:cs="Times New Roman" w:hint="eastAsia"/>
                <w:color w:val="auto"/>
              </w:rPr>
              <w:t>21</w:t>
            </w:r>
            <w:r w:rsidRPr="0089504E">
              <w:rPr>
                <w:rFonts w:ascii="Times New Roman" w:hAnsi="Times New Roman" w:cs="Times New Roman" w:hint="eastAsia"/>
                <w:color w:val="auto"/>
              </w:rPr>
              <w:t>項增加至</w:t>
            </w:r>
            <w:r w:rsidRPr="0089504E">
              <w:rPr>
                <w:rFonts w:ascii="Times New Roman" w:hAnsi="Times New Roman" w:cs="Times New Roman" w:hint="eastAsia"/>
                <w:color w:val="auto"/>
              </w:rPr>
              <w:t>23</w:t>
            </w:r>
            <w:r w:rsidRPr="0089504E">
              <w:rPr>
                <w:rFonts w:ascii="Times New Roman" w:hAnsi="Times New Roman" w:cs="Times New Roman" w:hint="eastAsia"/>
                <w:color w:val="auto"/>
              </w:rPr>
              <w:t>項，並提高醫療機構參與獎勵費，增加醫療機構誘因。</w:t>
            </w:r>
          </w:p>
          <w:p w:rsidR="00743900" w:rsidRPr="0089504E" w:rsidRDefault="00743900" w:rsidP="000B156A">
            <w:pPr>
              <w:pStyle w:val="23"/>
              <w:numPr>
                <w:ilvl w:val="0"/>
                <w:numId w:val="8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製作方案宣導品及衛教素材發送各單位加強宣導，提升方案知曉度及利用率。</w:t>
            </w:r>
          </w:p>
          <w:p w:rsidR="00743900" w:rsidRPr="0089504E" w:rsidRDefault="00743900" w:rsidP="000B156A">
            <w:pPr>
              <w:pStyle w:val="23"/>
              <w:numPr>
                <w:ilvl w:val="0"/>
                <w:numId w:val="8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持續督請各地方衛生局輔導轄內藥癮戒治機構參與本方案，並將參與涵蓋率納入</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年地方衛生機關業務考評指標。</w:t>
            </w:r>
          </w:p>
        </w:tc>
      </w:tr>
      <w:tr w:rsidR="00743900" w:rsidRPr="0089504E" w:rsidTr="00BF4A11">
        <w:trPr>
          <w:trHeight w:val="1422"/>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(六十九)</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年度衛生福利部「心理及口腔健康業務」項下「強化藥癮治療服務」預算編列</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3,444</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千元，其中對國內團體之捐助，共編列</w:t>
            </w:r>
            <w:r w:rsidRPr="0089504E">
              <w:rPr>
                <w:rFonts w:ascii="Times New Roman" w:hAnsi="Times New Roman" w:cs="Times New Roman"/>
                <w:color w:val="auto"/>
              </w:rPr>
              <w:t>1</w:t>
            </w:r>
            <w:r w:rsidRPr="0089504E">
              <w:rPr>
                <w:rFonts w:ascii="Times New Roman" w:hAnsi="Times New Roman" w:cs="Times New Roman" w:hint="eastAsia"/>
                <w:color w:val="auto"/>
              </w:rPr>
              <w:t>億</w:t>
            </w:r>
            <w:r w:rsidRPr="0089504E">
              <w:rPr>
                <w:rFonts w:ascii="Times New Roman" w:hAnsi="Times New Roman" w:cs="Times New Roman"/>
                <w:color w:val="auto"/>
              </w:rPr>
              <w:t>4,665</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然捐助目的及效益不明，是否有確切達到防治藥癮等之目標，又無相當之衡量指標及衡量方式。爰衛生福利部應持續強化藥癮醫療及處遇服務資源之布建，並訂定合宜之績效衡量指標，以擴大服務量能及評估服務效益。</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為持續布建藥癮醫療及處遇服務資源，本部持續擴大藥癮醫療與處遇服務資源與量能，將各項戒毒策略納入「新世代反毒策略行動綱領」，訂定辦理期程及預期目標，定期向行政院提報執行成效報告。</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(七十)</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行政院自</w:t>
            </w:r>
            <w:r w:rsidRPr="0089504E">
              <w:rPr>
                <w:rFonts w:ascii="Times New Roman" w:hAnsi="Times New Roman" w:cs="Times New Roman"/>
                <w:color w:val="auto"/>
              </w:rPr>
              <w:t>110</w:t>
            </w:r>
            <w:r w:rsidRPr="0089504E">
              <w:rPr>
                <w:rFonts w:ascii="Times New Roman" w:hAnsi="Times New Roman" w:cs="Times New Roman" w:hint="eastAsia"/>
                <w:color w:val="auto"/>
              </w:rPr>
              <w:t>年展開新世代反毒策略行動綱領（第</w:t>
            </w:r>
            <w:r w:rsidRPr="0089504E">
              <w:rPr>
                <w:rFonts w:ascii="Times New Roman" w:hAnsi="Times New Roman" w:cs="Times New Roman"/>
                <w:color w:val="auto"/>
              </w:rPr>
              <w:t>2</w:t>
            </w:r>
            <w:r w:rsidRPr="0089504E">
              <w:rPr>
                <w:rFonts w:ascii="Times New Roman" w:hAnsi="Times New Roman" w:cs="Times New Roman" w:hint="eastAsia"/>
                <w:color w:val="auto"/>
              </w:rPr>
              <w:t>期</w:t>
            </w:r>
            <w:r w:rsidRPr="0089504E">
              <w:rPr>
                <w:rFonts w:ascii="Times New Roman" w:hAnsi="Times New Roman" w:cs="Times New Roman"/>
                <w:color w:val="auto"/>
              </w:rPr>
              <w:t>110</w:t>
            </w:r>
            <w:r w:rsidRPr="0089504E">
              <w:rPr>
                <w:rFonts w:ascii="Times New Roman" w:hAnsi="Times New Roman" w:cs="Times New Roman" w:hint="eastAsia"/>
                <w:color w:val="auto"/>
              </w:rPr>
              <w:t>至</w:t>
            </w:r>
            <w:r w:rsidRPr="0089504E">
              <w:rPr>
                <w:rFonts w:ascii="Times New Roman" w:hAnsi="Times New Roman" w:cs="Times New Roman"/>
                <w:color w:val="auto"/>
              </w:rPr>
              <w:t>113</w:t>
            </w:r>
            <w:r w:rsidRPr="0089504E">
              <w:rPr>
                <w:rFonts w:ascii="Times New Roman" w:hAnsi="Times New Roman" w:cs="Times New Roman" w:hint="eastAsia"/>
                <w:color w:val="auto"/>
              </w:rPr>
              <w:t>年），衛生福利部主責辦理戒毒策略。為建置戒癮服務體系，依「毒品危害防制條例」第</w:t>
            </w:r>
            <w:r w:rsidRPr="0089504E">
              <w:rPr>
                <w:rFonts w:ascii="Times New Roman" w:hAnsi="Times New Roman" w:cs="Times New Roman"/>
                <w:color w:val="auto"/>
              </w:rPr>
              <w:t>21</w:t>
            </w:r>
            <w:r w:rsidRPr="0089504E">
              <w:rPr>
                <w:rFonts w:ascii="Times New Roman" w:hAnsi="Times New Roman" w:cs="Times New Roman" w:hint="eastAsia"/>
                <w:color w:val="auto"/>
              </w:rPr>
              <w:t>條規定，由衛生福利部指定之醫療機構辦理藥癮戒治。藥癮治療非全民健康保險給付項目，為提升藥癮者接受藥癮治療，衛生福利部辦理藥癮治療費用補助方案，</w:t>
            </w:r>
            <w:r w:rsidRPr="0089504E">
              <w:rPr>
                <w:rFonts w:ascii="Times New Roman" w:hAnsi="Times New Roman" w:cs="Times New Roman"/>
                <w:color w:val="auto"/>
              </w:rPr>
              <w:t>108</w:t>
            </w:r>
            <w:r w:rsidRPr="0089504E">
              <w:rPr>
                <w:rFonts w:ascii="Times New Roman" w:hAnsi="Times New Roman" w:cs="Times New Roman" w:hint="eastAsia"/>
                <w:color w:val="auto"/>
              </w:rPr>
              <w:t>至</w:t>
            </w:r>
            <w:r w:rsidRPr="0089504E">
              <w:rPr>
                <w:rFonts w:ascii="Times New Roman" w:hAnsi="Times New Roman" w:cs="Times New Roman"/>
                <w:color w:val="auto"/>
              </w:rPr>
              <w:t>110</w:t>
            </w:r>
            <w:r w:rsidRPr="0089504E">
              <w:rPr>
                <w:rFonts w:ascii="Times New Roman" w:hAnsi="Times New Roman" w:cs="Times New Roman" w:hint="eastAsia"/>
                <w:color w:val="auto"/>
              </w:rPr>
              <w:t>年度累計支用</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2,763</w:t>
            </w:r>
            <w:r w:rsidRPr="0089504E">
              <w:rPr>
                <w:rFonts w:ascii="Times New Roman" w:hAnsi="Times New Roman" w:cs="Times New Roman" w:hint="eastAsia"/>
                <w:color w:val="auto"/>
              </w:rPr>
              <w:t>萬餘元，藉由補助個案替代治療（丁基原啡因與美沙冬等）、替代治療以外之藥癮醫療處置等醫療費用，並提供醫療機構執行該方案之獎勵，鼓勵個案治療及促進醫療機構投入藥癮醫療服務。惟迄</w:t>
            </w:r>
            <w:r w:rsidRPr="0089504E">
              <w:rPr>
                <w:rFonts w:ascii="Times New Roman" w:hAnsi="Times New Roman" w:cs="Times New Roman"/>
                <w:color w:val="auto"/>
              </w:rPr>
              <w:t>110</w:t>
            </w:r>
            <w:r w:rsidRPr="0089504E">
              <w:rPr>
                <w:rFonts w:ascii="Times New Roman" w:hAnsi="Times New Roman" w:cs="Times New Roman" w:hint="eastAsia"/>
                <w:color w:val="auto"/>
              </w:rPr>
              <w:t>年底止，指定藥癮戒治機構協助個案藉由藥癮治療費用補助方案獲得替代治療、替代治療以外之藥癮醫療處置費用補助者計有</w:t>
            </w:r>
            <w:r w:rsidRPr="0089504E">
              <w:rPr>
                <w:rFonts w:ascii="Times New Roman" w:hAnsi="Times New Roman" w:cs="Times New Roman"/>
                <w:color w:val="auto"/>
              </w:rPr>
              <w:t>88</w:t>
            </w:r>
            <w:r w:rsidRPr="0089504E">
              <w:rPr>
                <w:rFonts w:ascii="Times New Roman" w:hAnsi="Times New Roman" w:cs="Times New Roman" w:hint="eastAsia"/>
                <w:color w:val="auto"/>
              </w:rPr>
              <w:t>家及</w:t>
            </w:r>
            <w:r w:rsidRPr="0089504E">
              <w:rPr>
                <w:rFonts w:ascii="Times New Roman" w:hAnsi="Times New Roman" w:cs="Times New Roman"/>
                <w:color w:val="auto"/>
              </w:rPr>
              <w:t>93</w:t>
            </w:r>
            <w:r w:rsidRPr="0089504E">
              <w:rPr>
                <w:rFonts w:ascii="Times New Roman" w:hAnsi="Times New Roman" w:cs="Times New Roman" w:hint="eastAsia"/>
                <w:color w:val="auto"/>
              </w:rPr>
              <w:t>家，占全國</w:t>
            </w:r>
            <w:r w:rsidRPr="0089504E">
              <w:rPr>
                <w:rFonts w:ascii="Times New Roman" w:hAnsi="Times New Roman" w:cs="Times New Roman"/>
                <w:color w:val="auto"/>
              </w:rPr>
              <w:t>168</w:t>
            </w:r>
            <w:r w:rsidRPr="0089504E">
              <w:rPr>
                <w:rFonts w:ascii="Times New Roman" w:hAnsi="Times New Roman" w:cs="Times New Roman" w:hint="eastAsia"/>
                <w:color w:val="auto"/>
              </w:rPr>
              <w:t>家指定藥癮戒治機構之</w:t>
            </w:r>
            <w:r w:rsidRPr="0089504E">
              <w:rPr>
                <w:rFonts w:ascii="Times New Roman" w:hAnsi="Times New Roman" w:cs="Times New Roman"/>
                <w:color w:val="auto"/>
              </w:rPr>
              <w:t>52.38%</w:t>
            </w:r>
            <w:r w:rsidRPr="0089504E">
              <w:rPr>
                <w:rFonts w:ascii="Times New Roman" w:hAnsi="Times New Roman" w:cs="Times New Roman" w:hint="eastAsia"/>
                <w:color w:val="auto"/>
              </w:rPr>
              <w:t>及</w:t>
            </w:r>
            <w:r w:rsidRPr="0089504E">
              <w:rPr>
                <w:rFonts w:ascii="Times New Roman" w:hAnsi="Times New Roman" w:cs="Times New Roman"/>
                <w:color w:val="auto"/>
              </w:rPr>
              <w:t>55.36%</w:t>
            </w:r>
            <w:r w:rsidRPr="0089504E">
              <w:rPr>
                <w:rFonts w:ascii="Times New Roman" w:hAnsi="Times New Roman" w:cs="Times New Roman" w:hint="eastAsia"/>
                <w:color w:val="auto"/>
              </w:rPr>
              <w:t>，其中臺北市、新竹縣、連江縣等</w:t>
            </w:r>
            <w:r w:rsidRPr="0089504E">
              <w:rPr>
                <w:rFonts w:ascii="Times New Roman" w:hAnsi="Times New Roman" w:cs="Times New Roman"/>
                <w:color w:val="auto"/>
              </w:rPr>
              <w:t>3</w:t>
            </w:r>
            <w:r w:rsidRPr="0089504E">
              <w:rPr>
                <w:rFonts w:ascii="Times New Roman" w:hAnsi="Times New Roman" w:cs="Times New Roman" w:hint="eastAsia"/>
                <w:color w:val="auto"/>
              </w:rPr>
              <w:t>市縣指定藥癮戒治機構參與該方案低於三成，顯示指定藥癮戒治機構參與該方案涵蓋率不足。爰衛生福利部應持續宣導及強化藥癮戒治機構參與誘因，提升治療費用補助方案使用率。</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為鼓勵藥癮戒治機構參與治療費用補助方案，本部規劃邀集指定藥癮戒治機構共同檢討藥癮治療費用補助方案，並簡化申請程序，及提高補助項目單價，增加醫療機構參與誘因。</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(七十一)</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年度衛生福利部「心理及口腔健康業務」項下「強化藥癮治療服務」預算編列</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3,444</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千元。其計畫目的辦理毒品危害防制。經查，辦理藥癮治療費用補助方案，期提升藥癮者接受藥癮治</w:t>
            </w:r>
            <w:r w:rsidRPr="0089504E">
              <w:rPr>
                <w:rFonts w:ascii="Times New Roman" w:hAnsi="Times New Roman" w:cs="Times New Roman" w:hint="eastAsia"/>
                <w:color w:val="auto"/>
              </w:rPr>
              <w:lastRenderedPageBreak/>
              <w:t>療，惟指定藥癮戒治機構參與該方案涵蓋率不足。迄</w:t>
            </w:r>
            <w:r w:rsidRPr="0089504E">
              <w:rPr>
                <w:rFonts w:ascii="Times New Roman" w:hAnsi="Times New Roman" w:cs="Times New Roman"/>
                <w:color w:val="auto"/>
              </w:rPr>
              <w:t>110</w:t>
            </w:r>
            <w:r w:rsidRPr="0089504E">
              <w:rPr>
                <w:rFonts w:ascii="Times New Roman" w:hAnsi="Times New Roman" w:cs="Times New Roman" w:hint="eastAsia"/>
                <w:color w:val="auto"/>
              </w:rPr>
              <w:t>年底止，指定藥癮戒治機構協助個案藉由藥癮治療費用補助方案獲得替代治療計有</w:t>
            </w:r>
            <w:r w:rsidRPr="0089504E">
              <w:rPr>
                <w:rFonts w:ascii="Times New Roman" w:hAnsi="Times New Roman" w:cs="Times New Roman"/>
                <w:color w:val="auto"/>
              </w:rPr>
              <w:t>88</w:t>
            </w:r>
            <w:r w:rsidRPr="0089504E">
              <w:rPr>
                <w:rFonts w:ascii="Times New Roman" w:hAnsi="Times New Roman" w:cs="Times New Roman" w:hint="eastAsia"/>
                <w:color w:val="auto"/>
              </w:rPr>
              <w:t>家、替代治療以外之藥癮醫療處置費用補助者計有</w:t>
            </w:r>
            <w:r w:rsidRPr="0089504E">
              <w:rPr>
                <w:rFonts w:ascii="Times New Roman" w:hAnsi="Times New Roman" w:cs="Times New Roman"/>
                <w:color w:val="auto"/>
              </w:rPr>
              <w:t>93</w:t>
            </w:r>
            <w:r w:rsidRPr="0089504E">
              <w:rPr>
                <w:rFonts w:ascii="Times New Roman" w:hAnsi="Times New Roman" w:cs="Times New Roman" w:hint="eastAsia"/>
                <w:color w:val="auto"/>
              </w:rPr>
              <w:t>家，分占全國</w:t>
            </w:r>
            <w:r w:rsidRPr="0089504E">
              <w:rPr>
                <w:rFonts w:ascii="Times New Roman" w:hAnsi="Times New Roman" w:cs="Times New Roman"/>
                <w:color w:val="auto"/>
              </w:rPr>
              <w:t>168</w:t>
            </w:r>
            <w:r w:rsidRPr="0089504E">
              <w:rPr>
                <w:rFonts w:ascii="Times New Roman" w:hAnsi="Times New Roman" w:cs="Times New Roman" w:hint="eastAsia"/>
                <w:color w:val="auto"/>
              </w:rPr>
              <w:t>家指定藥癮戒治機構之</w:t>
            </w:r>
            <w:r w:rsidRPr="0089504E">
              <w:rPr>
                <w:rFonts w:ascii="Times New Roman" w:hAnsi="Times New Roman" w:cs="Times New Roman"/>
                <w:color w:val="auto"/>
              </w:rPr>
              <w:t>52.38%</w:t>
            </w:r>
            <w:r w:rsidRPr="0089504E">
              <w:rPr>
                <w:rFonts w:ascii="Times New Roman" w:hAnsi="Times New Roman" w:cs="Times New Roman" w:hint="eastAsia"/>
                <w:color w:val="auto"/>
              </w:rPr>
              <w:t>及</w:t>
            </w:r>
            <w:r w:rsidRPr="0089504E">
              <w:rPr>
                <w:rFonts w:ascii="Times New Roman" w:hAnsi="Times New Roman" w:cs="Times New Roman"/>
                <w:color w:val="auto"/>
              </w:rPr>
              <w:t>55.36%</w:t>
            </w:r>
            <w:r w:rsidRPr="0089504E">
              <w:rPr>
                <w:rFonts w:ascii="Times New Roman" w:hAnsi="Times New Roman" w:cs="Times New Roman" w:hint="eastAsia"/>
                <w:color w:val="auto"/>
              </w:rPr>
              <w:t>，皆未達六成；顯示部分指定藥癮戒治機構參與該方案涵蓋率不足。爰此，衛生福利部應持續宣導及及強化藥癮戒治機構參與誘因，提升藥癮戒治機構參與方案之涵蓋率。</w:t>
            </w:r>
          </w:p>
        </w:tc>
        <w:tc>
          <w:tcPr>
            <w:tcW w:w="4466" w:type="dxa"/>
            <w:shd w:val="clear" w:color="auto" w:fill="auto"/>
          </w:tcPr>
          <w:p w:rsidR="007C63F8" w:rsidRDefault="00743900" w:rsidP="007C63F8">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本部持續優化藥酒癮醫療個案管理系統，簡化經費申報程序，並輔導醫療機構完成系統介接，減少行政負荷。另督請各地方</w:t>
            </w:r>
            <w:r w:rsidR="007C63F8">
              <w:rPr>
                <w:rFonts w:ascii="Times New Roman" w:hAnsi="Times New Roman" w:cs="Times New Roman" w:hint="eastAsia"/>
                <w:color w:val="auto"/>
              </w:rPr>
              <w:t>政府</w:t>
            </w:r>
            <w:r w:rsidRPr="0089504E">
              <w:rPr>
                <w:rFonts w:ascii="Times New Roman" w:hAnsi="Times New Roman" w:cs="Times New Roman" w:hint="eastAsia"/>
                <w:color w:val="auto"/>
              </w:rPr>
              <w:t>衛生局輔導轄內藥癮戒治機構參與補助方案，將參與涵蓋率納入</w:t>
            </w:r>
            <w:r w:rsidRPr="0089504E">
              <w:rPr>
                <w:rFonts w:ascii="Times New Roman" w:hAnsi="Times New Roman" w:cs="Times New Roman" w:hint="eastAsia"/>
                <w:color w:val="auto"/>
              </w:rPr>
              <w:t>112</w:t>
            </w:r>
          </w:p>
          <w:p w:rsidR="00743900" w:rsidRPr="0089504E" w:rsidRDefault="00743900" w:rsidP="007C63F8">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年地方衛生機關業務考評指標。</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(七十二)</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年度衛生福利部「心理及口腔健康業務」項下「強化社會安全網」預算編列</w:t>
            </w:r>
            <w:r w:rsidRPr="0089504E">
              <w:rPr>
                <w:rFonts w:ascii="Times New Roman" w:hAnsi="Times New Roman" w:cs="Times New Roman"/>
                <w:color w:val="auto"/>
              </w:rPr>
              <w:t>30</w:t>
            </w:r>
            <w:r w:rsidRPr="0089504E">
              <w:rPr>
                <w:rFonts w:ascii="Times New Roman" w:hAnsi="Times New Roman" w:cs="Times New Roman" w:hint="eastAsia"/>
                <w:color w:val="auto"/>
              </w:rPr>
              <w:t>億</w:t>
            </w:r>
            <w:r w:rsidRPr="0089504E">
              <w:rPr>
                <w:rFonts w:ascii="Times New Roman" w:hAnsi="Times New Roman" w:cs="Times New Roman"/>
                <w:color w:val="auto"/>
              </w:rPr>
              <w:t>0,982</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千元，依其說明係依據強化社會安全網第二期計畫，且奉行政院</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7</w:t>
            </w:r>
            <w:r w:rsidRPr="0089504E">
              <w:rPr>
                <w:rFonts w:ascii="Times New Roman" w:hAnsi="Times New Roman" w:cs="Times New Roman" w:hint="eastAsia"/>
                <w:color w:val="auto"/>
              </w:rPr>
              <w:t>月</w:t>
            </w:r>
            <w:r w:rsidRPr="0089504E">
              <w:rPr>
                <w:rFonts w:ascii="Times New Roman" w:hAnsi="Times New Roman" w:cs="Times New Roman"/>
                <w:color w:val="auto"/>
              </w:rPr>
              <w:t>29</w:t>
            </w:r>
            <w:r w:rsidRPr="0089504E">
              <w:rPr>
                <w:rFonts w:ascii="Times New Roman" w:hAnsi="Times New Roman" w:cs="Times New Roman" w:hint="eastAsia"/>
                <w:color w:val="auto"/>
              </w:rPr>
              <w:t>日院臺衛字第</w:t>
            </w:r>
            <w:r w:rsidRPr="0089504E">
              <w:rPr>
                <w:rFonts w:ascii="Times New Roman" w:hAnsi="Times New Roman" w:cs="Times New Roman"/>
                <w:color w:val="auto"/>
              </w:rPr>
              <w:t>1100180390</w:t>
            </w:r>
            <w:r w:rsidRPr="0089504E">
              <w:rPr>
                <w:rFonts w:ascii="Times New Roman" w:hAnsi="Times New Roman" w:cs="Times New Roman" w:hint="eastAsia"/>
                <w:color w:val="auto"/>
              </w:rPr>
              <w:t>號函核定，然該計畫</w:t>
            </w:r>
            <w:r w:rsidRPr="0089504E">
              <w:rPr>
                <w:rFonts w:ascii="Times New Roman" w:hAnsi="Times New Roman" w:cs="Times New Roman"/>
                <w:color w:val="auto"/>
              </w:rPr>
              <w:t>112</w:t>
            </w:r>
            <w:r w:rsidRPr="0089504E">
              <w:rPr>
                <w:rFonts w:ascii="Times New Roman" w:hAnsi="Times New Roman" w:cs="Times New Roman" w:hint="eastAsia"/>
                <w:color w:val="auto"/>
              </w:rPr>
              <w:t>年度預算說明中之總經費</w:t>
            </w:r>
            <w:r w:rsidRPr="0089504E">
              <w:rPr>
                <w:rFonts w:ascii="Times New Roman" w:hAnsi="Times New Roman" w:cs="Times New Roman"/>
                <w:color w:val="auto"/>
              </w:rPr>
              <w:t>368</w:t>
            </w:r>
            <w:r w:rsidRPr="0089504E">
              <w:rPr>
                <w:rFonts w:ascii="Times New Roman" w:hAnsi="Times New Roman" w:cs="Times New Roman" w:hint="eastAsia"/>
                <w:color w:val="auto"/>
              </w:rPr>
              <w:t>億</w:t>
            </w:r>
            <w:r w:rsidRPr="0089504E">
              <w:rPr>
                <w:rFonts w:ascii="Times New Roman" w:hAnsi="Times New Roman" w:cs="Times New Roman"/>
                <w:color w:val="auto"/>
              </w:rPr>
              <w:t>8,368</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千元與該號函核定總金額不同（</w:t>
            </w:r>
            <w:r w:rsidRPr="0089504E">
              <w:rPr>
                <w:rFonts w:ascii="Times New Roman" w:hAnsi="Times New Roman" w:cs="Times New Roman"/>
                <w:color w:val="auto"/>
              </w:rPr>
              <w:t>407</w:t>
            </w:r>
            <w:r w:rsidRPr="0089504E">
              <w:rPr>
                <w:rFonts w:ascii="Times New Roman" w:hAnsi="Times New Roman" w:cs="Times New Roman" w:hint="eastAsia"/>
                <w:color w:val="auto"/>
              </w:rPr>
              <w:t>億</w:t>
            </w:r>
            <w:r w:rsidRPr="0089504E">
              <w:rPr>
                <w:rFonts w:ascii="Times New Roman" w:hAnsi="Times New Roman" w:cs="Times New Roman"/>
                <w:color w:val="auto"/>
              </w:rPr>
              <w:t>1,858</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千元），係未納入法務部預算金額</w:t>
            </w:r>
            <w:r w:rsidRPr="0089504E">
              <w:rPr>
                <w:rFonts w:ascii="Times New Roman" w:hAnsi="Times New Roman" w:cs="Times New Roman"/>
                <w:color w:val="auto"/>
              </w:rPr>
              <w:t>34</w:t>
            </w:r>
            <w:r w:rsidRPr="0089504E">
              <w:rPr>
                <w:rFonts w:ascii="Times New Roman" w:hAnsi="Times New Roman" w:cs="Times New Roman" w:hint="eastAsia"/>
                <w:color w:val="auto"/>
              </w:rPr>
              <w:t>億</w:t>
            </w:r>
            <w:r w:rsidRPr="0089504E">
              <w:rPr>
                <w:rFonts w:ascii="Times New Roman" w:hAnsi="Times New Roman" w:cs="Times New Roman"/>
                <w:color w:val="auto"/>
              </w:rPr>
              <w:t>6,135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千元及內政部預算金額</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7,355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千元，致</w:t>
            </w:r>
            <w:r w:rsidRPr="0089504E">
              <w:rPr>
                <w:rFonts w:ascii="Times New Roman" w:hAnsi="Times New Roman" w:cs="Times New Roman"/>
                <w:color w:val="auto"/>
              </w:rPr>
              <w:t>112</w:t>
            </w:r>
            <w:r w:rsidRPr="0089504E">
              <w:rPr>
                <w:rFonts w:ascii="Times New Roman" w:hAnsi="Times New Roman" w:cs="Times New Roman" w:hint="eastAsia"/>
                <w:color w:val="auto"/>
              </w:rPr>
              <w:t>年度預算說明中總經費與核定本有所落差，請衛生福利部未來編列預算時，應妥為列示說明文字，避免誤解。</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p>
        </w:tc>
      </w:tr>
      <w:tr w:rsidR="00A06635" w:rsidRPr="0089504E" w:rsidTr="00BF4A11">
        <w:trPr>
          <w:trHeight w:val="70"/>
          <w:jc w:val="center"/>
        </w:trPr>
        <w:tc>
          <w:tcPr>
            <w:tcW w:w="1093" w:type="dxa"/>
            <w:shd w:val="clear" w:color="auto" w:fill="auto"/>
          </w:tcPr>
          <w:p w:rsidR="002B6062" w:rsidRPr="0089504E" w:rsidRDefault="002B6062" w:rsidP="002B6062">
            <w:pPr>
              <w:spacing w:line="360" w:lineRule="exact"/>
              <w:jc w:val="center"/>
              <w:rPr>
                <w:rFonts w:ascii="新細明體" w:hAnsi="新細明體"/>
                <w:kern w:val="0"/>
                <w:sz w:val="20"/>
                <w:szCs w:val="20"/>
              </w:rPr>
            </w:pPr>
            <w:r w:rsidRPr="0089504E">
              <w:rPr>
                <w:rFonts w:ascii="新細明體" w:hAnsi="新細明體"/>
                <w:kern w:val="0"/>
                <w:sz w:val="20"/>
                <w:szCs w:val="20"/>
              </w:rPr>
              <w:t>(七十三)</w:t>
            </w:r>
          </w:p>
        </w:tc>
        <w:tc>
          <w:tcPr>
            <w:tcW w:w="4612" w:type="dxa"/>
            <w:shd w:val="clear" w:color="auto" w:fill="auto"/>
          </w:tcPr>
          <w:p w:rsidR="002B6062" w:rsidRPr="0089504E" w:rsidRDefault="002B6062" w:rsidP="002B6062">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衛生福利部自</w:t>
            </w:r>
            <w:r w:rsidRPr="0089504E">
              <w:rPr>
                <w:rFonts w:ascii="Times New Roman" w:hAnsi="Times New Roman" w:cs="Times New Roman"/>
                <w:color w:val="auto"/>
              </w:rPr>
              <w:t>110</w:t>
            </w:r>
            <w:r w:rsidRPr="0089504E">
              <w:rPr>
                <w:rFonts w:ascii="Times New Roman" w:hAnsi="Times New Roman" w:cs="Times New Roman" w:hint="eastAsia"/>
                <w:color w:val="auto"/>
              </w:rPr>
              <w:t>年起推動「強化社會安全網」第二期計畫，其中一任務為擴增社區心理衛生中心服務，希望在</w:t>
            </w:r>
            <w:r w:rsidRPr="0089504E">
              <w:rPr>
                <w:rFonts w:ascii="Times New Roman" w:hAnsi="Times New Roman" w:cs="Times New Roman"/>
                <w:color w:val="auto"/>
              </w:rPr>
              <w:t>114</w:t>
            </w:r>
            <w:r w:rsidRPr="0089504E">
              <w:rPr>
                <w:rFonts w:ascii="Times New Roman" w:hAnsi="Times New Roman" w:cs="Times New Roman" w:hint="eastAsia"/>
                <w:color w:val="auto"/>
              </w:rPr>
              <w:t>年完成</w:t>
            </w:r>
            <w:r w:rsidRPr="0089504E">
              <w:rPr>
                <w:rFonts w:ascii="Times New Roman" w:hAnsi="Times New Roman" w:cs="Times New Roman"/>
                <w:color w:val="auto"/>
              </w:rPr>
              <w:t>71</w:t>
            </w:r>
            <w:r w:rsidRPr="0089504E">
              <w:rPr>
                <w:rFonts w:ascii="Times New Roman" w:hAnsi="Times New Roman" w:cs="Times New Roman" w:hint="eastAsia"/>
                <w:color w:val="auto"/>
              </w:rPr>
              <w:t>處中心之布建，並補足</w:t>
            </w:r>
            <w:r w:rsidRPr="0089504E">
              <w:rPr>
                <w:rFonts w:ascii="Times New Roman" w:hAnsi="Times New Roman" w:cs="Times New Roman"/>
                <w:color w:val="auto"/>
              </w:rPr>
              <w:t>781</w:t>
            </w:r>
            <w:r w:rsidRPr="0089504E">
              <w:rPr>
                <w:rFonts w:ascii="Times New Roman" w:hAnsi="Times New Roman" w:cs="Times New Roman" w:hint="eastAsia"/>
                <w:color w:val="auto"/>
              </w:rPr>
              <w:t>個專業人力，讓心衛中心功能將越來越強大，成為推動全國心理衛生工作主軸單位，惟據媒體報導指出，現行各縣市心衛中心欠缺一致運作模式、權責不分，以及照顧對象不明，所謂走入社區的心衛社工、訪視員，實際上幾無實權、欠缺後援；另，我國心衛社工與訪視員長期不足，</w:t>
            </w:r>
            <w:r w:rsidRPr="0089504E">
              <w:rPr>
                <w:rFonts w:ascii="Times New Roman" w:hAnsi="Times New Roman" w:cs="Times New Roman"/>
                <w:color w:val="auto"/>
              </w:rPr>
              <w:t>110</w:t>
            </w:r>
            <w:r w:rsidRPr="0089504E">
              <w:rPr>
                <w:rFonts w:ascii="Times New Roman" w:hAnsi="Times New Roman" w:cs="Times New Roman" w:hint="eastAsia"/>
                <w:color w:val="auto"/>
              </w:rPr>
              <w:t>年時精神病人社區關懷訪視員所負荷的案量比，依然高達</w:t>
            </w:r>
            <w:r w:rsidRPr="0089504E">
              <w:rPr>
                <w:rFonts w:ascii="Times New Roman" w:hAnsi="Times New Roman" w:cs="Times New Roman"/>
                <w:color w:val="auto"/>
              </w:rPr>
              <w:t>1</w:t>
            </w:r>
            <w:r w:rsidRPr="0089504E">
              <w:rPr>
                <w:rFonts w:ascii="Times New Roman" w:hAnsi="Times New Roman" w:cs="Times New Roman" w:hint="eastAsia"/>
                <w:color w:val="auto"/>
              </w:rPr>
              <w:t>：</w:t>
            </w:r>
            <w:r w:rsidRPr="0089504E">
              <w:rPr>
                <w:rFonts w:ascii="Times New Roman" w:hAnsi="Times New Roman" w:cs="Times New Roman"/>
                <w:color w:val="auto"/>
              </w:rPr>
              <w:t>190</w:t>
            </w:r>
            <w:r w:rsidRPr="0089504E">
              <w:rPr>
                <w:rFonts w:ascii="Times New Roman" w:hAnsi="Times New Roman" w:cs="Times New Roman" w:hint="eastAsia"/>
                <w:color w:val="auto"/>
              </w:rPr>
              <w:t>，遠大於</w:t>
            </w:r>
            <w:r w:rsidRPr="0089504E">
              <w:rPr>
                <w:rFonts w:ascii="Times New Roman" w:hAnsi="Times New Roman" w:cs="Times New Roman"/>
                <w:color w:val="auto"/>
              </w:rPr>
              <w:t>1</w:t>
            </w:r>
            <w:r w:rsidRPr="0089504E">
              <w:rPr>
                <w:rFonts w:ascii="Times New Roman" w:hAnsi="Times New Roman" w:cs="Times New Roman" w:hint="eastAsia"/>
                <w:color w:val="auto"/>
              </w:rPr>
              <w:t>：</w:t>
            </w:r>
            <w:r w:rsidRPr="0089504E">
              <w:rPr>
                <w:rFonts w:ascii="Times New Roman" w:hAnsi="Times New Roman" w:cs="Times New Roman"/>
                <w:color w:val="auto"/>
              </w:rPr>
              <w:t>30</w:t>
            </w:r>
            <w:r w:rsidRPr="0089504E">
              <w:rPr>
                <w:rFonts w:ascii="Times New Roman" w:hAnsi="Times New Roman" w:cs="Times New Roman" w:hint="eastAsia"/>
                <w:color w:val="auto"/>
              </w:rPr>
              <w:t>的目標，顯見衛生福利部並未積極建構心理衛生資源之布建。爰此，衛生福利部應依強化社會安全網第二期計畫規劃，積極布建社區</w:t>
            </w:r>
            <w:r w:rsidRPr="0089504E">
              <w:rPr>
                <w:rFonts w:ascii="Times New Roman" w:hAnsi="Times New Roman" w:cs="Times New Roman" w:hint="eastAsia"/>
                <w:color w:val="auto"/>
              </w:rPr>
              <w:lastRenderedPageBreak/>
              <w:t>心理衛生中心，強化其功能及持續補實關懷訪視人力，以提升社區精神病人照護品質。</w:t>
            </w:r>
          </w:p>
        </w:tc>
        <w:tc>
          <w:tcPr>
            <w:tcW w:w="4466" w:type="dxa"/>
            <w:shd w:val="clear" w:color="auto" w:fill="auto"/>
          </w:tcPr>
          <w:p w:rsidR="002B6062" w:rsidRPr="0089504E" w:rsidRDefault="002B6062" w:rsidP="000B156A">
            <w:pPr>
              <w:pStyle w:val="23"/>
              <w:numPr>
                <w:ilvl w:val="0"/>
                <w:numId w:val="10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為提升社區精神病人照護量能，</w:t>
            </w:r>
            <w:r w:rsidR="00183AD1" w:rsidRPr="0089504E">
              <w:rPr>
                <w:rFonts w:ascii="Times New Roman" w:hAnsi="Times New Roman" w:cs="Times New Roman" w:hint="eastAsia"/>
                <w:color w:val="auto"/>
              </w:rPr>
              <w:t>本部</w:t>
            </w:r>
            <w:r w:rsidRPr="0089504E">
              <w:rPr>
                <w:rFonts w:ascii="Times New Roman" w:hAnsi="Times New Roman" w:cs="Times New Roman" w:hint="eastAsia"/>
                <w:color w:val="auto"/>
              </w:rPr>
              <w:t>補</w:t>
            </w:r>
            <w:r w:rsidR="00183AD1" w:rsidRPr="0089504E">
              <w:rPr>
                <w:rFonts w:ascii="Times New Roman" w:hAnsi="Times New Roman" w:cs="Times New Roman" w:hint="eastAsia"/>
                <w:color w:val="auto"/>
              </w:rPr>
              <w:t>助地方</w:t>
            </w:r>
            <w:r w:rsidRPr="0089504E">
              <w:rPr>
                <w:rFonts w:ascii="Times New Roman" w:hAnsi="Times New Roman" w:cs="Times New Roman" w:hint="eastAsia"/>
                <w:color w:val="auto"/>
              </w:rPr>
              <w:t>政府</w:t>
            </w:r>
            <w:r w:rsidR="00183AD1" w:rsidRPr="0089504E">
              <w:rPr>
                <w:rFonts w:ascii="Times New Roman" w:hAnsi="Times New Roman" w:cs="Times New Roman" w:hint="eastAsia"/>
                <w:color w:val="auto"/>
              </w:rPr>
              <w:t>逐年補實</w:t>
            </w:r>
            <w:r w:rsidRPr="0089504E">
              <w:rPr>
                <w:rFonts w:ascii="Times New Roman" w:hAnsi="Times New Roman" w:cs="Times New Roman" w:hint="eastAsia"/>
                <w:color w:val="auto"/>
              </w:rPr>
              <w:t>關懷訪視人力，</w:t>
            </w:r>
            <w:r w:rsidR="00183AD1" w:rsidRPr="0089504E">
              <w:rPr>
                <w:rFonts w:ascii="Times New Roman" w:hAnsi="Times New Roman" w:cs="Times New Roman" w:hint="eastAsia"/>
                <w:color w:val="auto"/>
              </w:rPr>
              <w:t>預計</w:t>
            </w:r>
            <w:r w:rsidRPr="0089504E">
              <w:rPr>
                <w:rFonts w:ascii="Times New Roman" w:hAnsi="Times New Roman" w:cs="Times New Roman" w:hint="eastAsia"/>
                <w:color w:val="auto"/>
              </w:rPr>
              <w:t>心理衛生社工由</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279</w:t>
            </w:r>
            <w:r w:rsidRPr="0089504E">
              <w:rPr>
                <w:rFonts w:ascii="Times New Roman" w:hAnsi="Times New Roman" w:cs="Times New Roman" w:hint="eastAsia"/>
                <w:color w:val="auto"/>
              </w:rPr>
              <w:t>人增加</w:t>
            </w:r>
            <w:r w:rsidR="00183AD1" w:rsidRPr="0089504E">
              <w:rPr>
                <w:rFonts w:ascii="Times New Roman" w:hAnsi="Times New Roman" w:cs="Times New Roman" w:hint="eastAsia"/>
                <w:color w:val="auto"/>
              </w:rPr>
              <w:t>至</w:t>
            </w:r>
            <w:r w:rsidRPr="0089504E">
              <w:rPr>
                <w:rFonts w:ascii="Times New Roman" w:hAnsi="Times New Roman" w:cs="Times New Roman"/>
                <w:color w:val="auto"/>
              </w:rPr>
              <w:t>114</w:t>
            </w:r>
            <w:r w:rsidRPr="0089504E">
              <w:rPr>
                <w:rFonts w:ascii="Times New Roman" w:hAnsi="Times New Roman" w:cs="Times New Roman" w:hint="eastAsia"/>
                <w:color w:val="auto"/>
              </w:rPr>
              <w:t>年</w:t>
            </w:r>
            <w:r w:rsidRPr="0089504E">
              <w:rPr>
                <w:rFonts w:ascii="Times New Roman" w:hAnsi="Times New Roman" w:cs="Times New Roman"/>
                <w:color w:val="auto"/>
              </w:rPr>
              <w:t>420</w:t>
            </w:r>
            <w:r w:rsidRPr="0089504E">
              <w:rPr>
                <w:rFonts w:ascii="Times New Roman" w:hAnsi="Times New Roman" w:cs="Times New Roman" w:hint="eastAsia"/>
                <w:color w:val="auto"/>
              </w:rPr>
              <w:t>人（案量比</w:t>
            </w:r>
            <w:r w:rsidR="00183AD1" w:rsidRPr="0089504E">
              <w:rPr>
                <w:rFonts w:ascii="Times New Roman" w:hAnsi="Times New Roman" w:cs="Times New Roman" w:hint="eastAsia"/>
                <w:color w:val="auto"/>
              </w:rPr>
              <w:t>達</w:t>
            </w:r>
            <w:r w:rsidRPr="0089504E">
              <w:rPr>
                <w:rFonts w:ascii="Times New Roman" w:hAnsi="Times New Roman" w:cs="Times New Roman"/>
                <w:color w:val="auto"/>
              </w:rPr>
              <w:t>1</w:t>
            </w:r>
            <w:r w:rsidRPr="0089504E">
              <w:rPr>
                <w:rFonts w:ascii="Times New Roman" w:hAnsi="Times New Roman" w:cs="Times New Roman" w:hint="eastAsia"/>
                <w:color w:val="auto"/>
              </w:rPr>
              <w:t>：</w:t>
            </w:r>
            <w:r w:rsidRPr="0089504E">
              <w:rPr>
                <w:rFonts w:ascii="Times New Roman" w:hAnsi="Times New Roman" w:cs="Times New Roman"/>
                <w:color w:val="auto"/>
              </w:rPr>
              <w:t>25</w:t>
            </w:r>
            <w:r w:rsidRPr="0089504E">
              <w:rPr>
                <w:rFonts w:ascii="Times New Roman" w:hAnsi="Times New Roman" w:cs="Times New Roman" w:hint="eastAsia"/>
                <w:color w:val="auto"/>
              </w:rPr>
              <w:t>）</w:t>
            </w:r>
            <w:r w:rsidR="00183AD1" w:rsidRPr="0089504E">
              <w:rPr>
                <w:rFonts w:ascii="Times New Roman" w:hAnsi="Times New Roman" w:cs="Times New Roman" w:hint="eastAsia"/>
                <w:color w:val="auto"/>
              </w:rPr>
              <w:t>；</w:t>
            </w:r>
            <w:r w:rsidRPr="0089504E">
              <w:rPr>
                <w:rFonts w:ascii="Times New Roman" w:hAnsi="Times New Roman" w:cs="Times New Roman" w:hint="eastAsia"/>
                <w:color w:val="auto"/>
              </w:rPr>
              <w:t>關懷訪視人力由</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291</w:t>
            </w:r>
            <w:r w:rsidRPr="0089504E">
              <w:rPr>
                <w:rFonts w:ascii="Times New Roman" w:hAnsi="Times New Roman" w:cs="Times New Roman" w:hint="eastAsia"/>
                <w:color w:val="auto"/>
              </w:rPr>
              <w:t>人</w:t>
            </w:r>
            <w:r w:rsidR="00183AD1" w:rsidRPr="0089504E">
              <w:rPr>
                <w:rFonts w:ascii="Times New Roman" w:hAnsi="Times New Roman" w:cs="Times New Roman" w:hint="eastAsia"/>
                <w:color w:val="auto"/>
              </w:rPr>
              <w:t>增加至</w:t>
            </w:r>
            <w:r w:rsidRPr="0089504E">
              <w:rPr>
                <w:rFonts w:ascii="Times New Roman" w:hAnsi="Times New Roman" w:cs="Times New Roman"/>
                <w:color w:val="auto"/>
              </w:rPr>
              <w:t>114</w:t>
            </w:r>
            <w:r w:rsidRPr="0089504E">
              <w:rPr>
                <w:rFonts w:ascii="Times New Roman" w:hAnsi="Times New Roman" w:cs="Times New Roman" w:hint="eastAsia"/>
                <w:color w:val="auto"/>
              </w:rPr>
              <w:t>年</w:t>
            </w:r>
            <w:r w:rsidRPr="0089504E">
              <w:rPr>
                <w:rFonts w:ascii="Times New Roman" w:hAnsi="Times New Roman" w:cs="Times New Roman"/>
                <w:color w:val="auto"/>
              </w:rPr>
              <w:t>1,001</w:t>
            </w:r>
            <w:r w:rsidRPr="0089504E">
              <w:rPr>
                <w:rFonts w:ascii="Times New Roman" w:hAnsi="Times New Roman" w:cs="Times New Roman" w:hint="eastAsia"/>
                <w:color w:val="auto"/>
              </w:rPr>
              <w:t>人（案量比</w:t>
            </w:r>
            <w:r w:rsidR="00183AD1" w:rsidRPr="0089504E">
              <w:rPr>
                <w:rFonts w:ascii="Times New Roman" w:hAnsi="Times New Roman" w:cs="Times New Roman" w:hint="eastAsia"/>
                <w:color w:val="auto"/>
              </w:rPr>
              <w:t>達</w:t>
            </w:r>
            <w:r w:rsidRPr="0089504E">
              <w:rPr>
                <w:rFonts w:ascii="Times New Roman" w:hAnsi="Times New Roman" w:cs="Times New Roman"/>
                <w:color w:val="auto"/>
              </w:rPr>
              <w:t>1</w:t>
            </w:r>
            <w:r w:rsidRPr="0089504E">
              <w:rPr>
                <w:rFonts w:ascii="Times New Roman" w:hAnsi="Times New Roman" w:cs="Times New Roman" w:hint="eastAsia"/>
                <w:color w:val="auto"/>
              </w:rPr>
              <w:t>：</w:t>
            </w:r>
            <w:r w:rsidRPr="0089504E">
              <w:rPr>
                <w:rFonts w:ascii="Times New Roman" w:hAnsi="Times New Roman" w:cs="Times New Roman"/>
                <w:color w:val="auto"/>
              </w:rPr>
              <w:t>40</w:t>
            </w:r>
            <w:r w:rsidRPr="0089504E">
              <w:rPr>
                <w:rFonts w:ascii="Times New Roman" w:hAnsi="Times New Roman" w:cs="Times New Roman" w:hint="eastAsia"/>
                <w:color w:val="auto"/>
              </w:rPr>
              <w:t>）。</w:t>
            </w:r>
          </w:p>
          <w:p w:rsidR="002B6062" w:rsidRPr="0089504E" w:rsidRDefault="00F016E1" w:rsidP="000B156A">
            <w:pPr>
              <w:pStyle w:val="23"/>
              <w:numPr>
                <w:ilvl w:val="0"/>
                <w:numId w:val="10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本部業</w:t>
            </w:r>
            <w:r w:rsidR="00A51E3B" w:rsidRPr="0089504E">
              <w:rPr>
                <w:rFonts w:ascii="Times New Roman" w:hAnsi="Times New Roman" w:cs="Times New Roman" w:hint="eastAsia"/>
                <w:color w:val="auto"/>
              </w:rPr>
              <w:t>就社區心理衛生中心業務相關議題，</w:t>
            </w:r>
            <w:r w:rsidR="002B6062" w:rsidRPr="0089504E">
              <w:rPr>
                <w:rFonts w:ascii="Times New Roman" w:hAnsi="Times New Roman" w:cs="Times New Roman" w:hint="eastAsia"/>
                <w:color w:val="auto"/>
              </w:rPr>
              <w:t>於</w:t>
            </w:r>
            <w:r w:rsidR="002B6062" w:rsidRPr="0089504E">
              <w:rPr>
                <w:rFonts w:ascii="Times New Roman" w:hAnsi="Times New Roman" w:cs="Times New Roman" w:hint="eastAsia"/>
                <w:color w:val="auto"/>
              </w:rPr>
              <w:t>112</w:t>
            </w:r>
            <w:r w:rsidR="002B6062" w:rsidRPr="0089504E">
              <w:rPr>
                <w:rFonts w:ascii="Times New Roman" w:hAnsi="Times New Roman" w:cs="Times New Roman" w:hint="eastAsia"/>
                <w:color w:val="auto"/>
              </w:rPr>
              <w:t>年</w:t>
            </w:r>
            <w:r w:rsidR="002B6062" w:rsidRPr="0089504E">
              <w:rPr>
                <w:rFonts w:ascii="Times New Roman" w:hAnsi="Times New Roman" w:cs="Times New Roman" w:hint="eastAsia"/>
                <w:color w:val="auto"/>
              </w:rPr>
              <w:t>3</w:t>
            </w:r>
            <w:r w:rsidR="002B6062" w:rsidRPr="0089504E">
              <w:rPr>
                <w:rFonts w:ascii="Times New Roman" w:hAnsi="Times New Roman" w:cs="Times New Roman" w:hint="eastAsia"/>
                <w:color w:val="auto"/>
              </w:rPr>
              <w:t>月</w:t>
            </w:r>
            <w:r w:rsidR="002B6062" w:rsidRPr="0089504E">
              <w:rPr>
                <w:rFonts w:ascii="Times New Roman" w:hAnsi="Times New Roman" w:cs="Times New Roman" w:hint="eastAsia"/>
                <w:color w:val="auto"/>
              </w:rPr>
              <w:t>23</w:t>
            </w:r>
            <w:r w:rsidR="002B6062" w:rsidRPr="0089504E">
              <w:rPr>
                <w:rFonts w:ascii="Times New Roman" w:hAnsi="Times New Roman" w:cs="Times New Roman" w:hint="eastAsia"/>
                <w:color w:val="auto"/>
              </w:rPr>
              <w:t>日邀集各專業學協會團體及地方政府衛生局召開會議，聽取意見及凝聚共識，</w:t>
            </w:r>
            <w:r w:rsidR="00A51E3B" w:rsidRPr="0089504E">
              <w:rPr>
                <w:rFonts w:ascii="Times New Roman" w:hAnsi="Times New Roman" w:cs="Times New Roman" w:hint="eastAsia"/>
                <w:color w:val="auto"/>
              </w:rPr>
              <w:t>並</w:t>
            </w:r>
            <w:r w:rsidR="002B6062" w:rsidRPr="0089504E">
              <w:rPr>
                <w:rFonts w:ascii="Times New Roman" w:hAnsi="Times New Roman" w:cs="Times New Roman" w:hint="eastAsia"/>
                <w:color w:val="auto"/>
              </w:rPr>
              <w:t>訂定社區心理衛生中心設置參考基準</w:t>
            </w:r>
            <w:r w:rsidR="00A51E3B" w:rsidRPr="0089504E">
              <w:rPr>
                <w:rFonts w:ascii="Times New Roman" w:hAnsi="Times New Roman" w:cs="Times New Roman" w:hint="eastAsia"/>
                <w:color w:val="auto"/>
              </w:rPr>
              <w:t>、</w:t>
            </w:r>
            <w:r w:rsidR="002B6062" w:rsidRPr="0089504E">
              <w:rPr>
                <w:rFonts w:ascii="Times New Roman" w:hAnsi="Times New Roman" w:cs="Times New Roman" w:hint="eastAsia"/>
                <w:color w:val="auto"/>
              </w:rPr>
              <w:t>人員職掌、督導機制</w:t>
            </w:r>
            <w:r w:rsidR="00A51E3B" w:rsidRPr="0089504E">
              <w:rPr>
                <w:rFonts w:ascii="Times New Roman" w:hAnsi="Times New Roman" w:cs="Times New Roman" w:hint="eastAsia"/>
                <w:color w:val="auto"/>
              </w:rPr>
              <w:t>及</w:t>
            </w:r>
            <w:r w:rsidR="002B6062" w:rsidRPr="0089504E">
              <w:rPr>
                <w:rFonts w:ascii="Times New Roman" w:hAnsi="Times New Roman" w:cs="Times New Roman" w:hint="eastAsia"/>
                <w:color w:val="auto"/>
              </w:rPr>
              <w:t>服務流程</w:t>
            </w:r>
            <w:r w:rsidR="00A51E3B" w:rsidRPr="0089504E">
              <w:rPr>
                <w:rFonts w:ascii="Times New Roman" w:hAnsi="Times New Roman" w:cs="Times New Roman" w:hint="eastAsia"/>
                <w:color w:val="auto"/>
              </w:rPr>
              <w:t>等</w:t>
            </w:r>
            <w:r w:rsidR="002B6062" w:rsidRPr="0089504E">
              <w:rPr>
                <w:rFonts w:ascii="Times New Roman" w:hAnsi="Times New Roman" w:cs="Times New Roman" w:hint="eastAsia"/>
                <w:color w:val="auto"/>
              </w:rPr>
              <w:t>，將函</w:t>
            </w:r>
            <w:r w:rsidR="007C63F8">
              <w:rPr>
                <w:rFonts w:ascii="Times New Roman" w:hAnsi="Times New Roman" w:cs="Times New Roman" w:hint="eastAsia"/>
                <w:color w:val="auto"/>
              </w:rPr>
              <w:t>予</w:t>
            </w:r>
            <w:r w:rsidR="002B6062" w:rsidRPr="0089504E">
              <w:rPr>
                <w:rFonts w:ascii="Times New Roman" w:hAnsi="Times New Roman" w:cs="Times New Roman" w:hint="eastAsia"/>
                <w:color w:val="auto"/>
              </w:rPr>
              <w:t>地方政府衛生局依循辦理。</w:t>
            </w:r>
          </w:p>
        </w:tc>
      </w:tr>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(七十四)</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我國精神衛生資源長期不足，影響精神醫療、復健、社區支持等服務難以執行、人力難以布建。有鑑於「精神衛生法」全面性修法後，仍有許多資源需要布建、服務需要發展，為保障精神病人及其照顧者權益，促進醫療院所及民間團體發展服務。爰此，衛生福利部應透過各類財源，逐年提高精神衛生服務資源經費編列，並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6</w:t>
            </w:r>
            <w:r w:rsidRPr="0089504E">
              <w:rPr>
                <w:rFonts w:ascii="Times New Roman" w:hAnsi="Times New Roman" w:cs="Times New Roman" w:hint="eastAsia"/>
                <w:color w:val="auto"/>
              </w:rPr>
              <w:t>月前向立法院社會福利及衛生環境委員會提出書面報告。</w:t>
            </w:r>
          </w:p>
        </w:tc>
        <w:tc>
          <w:tcPr>
            <w:tcW w:w="4466" w:type="dxa"/>
            <w:shd w:val="clear" w:color="auto" w:fill="auto"/>
          </w:tcPr>
          <w:p w:rsidR="002B6062" w:rsidRPr="007C63F8" w:rsidRDefault="002B6062" w:rsidP="007C63F8">
            <w:pPr>
              <w:pStyle w:val="23"/>
              <w:numPr>
                <w:ilvl w:val="0"/>
                <w:numId w:val="10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為推動</w:t>
            </w:r>
            <w:r w:rsidR="007C63F8">
              <w:rPr>
                <w:rFonts w:ascii="Times New Roman" w:hAnsi="Times New Roman" w:cs="Times New Roman" w:hint="eastAsia"/>
                <w:color w:val="auto"/>
              </w:rPr>
              <w:t>「</w:t>
            </w:r>
            <w:r w:rsidRPr="0089504E">
              <w:rPr>
                <w:rFonts w:ascii="Times New Roman" w:hAnsi="Times New Roman" w:cs="Times New Roman" w:hint="eastAsia"/>
                <w:color w:val="auto"/>
              </w:rPr>
              <w:t>精神衛生相關服務資源布建計畫</w:t>
            </w:r>
            <w:r w:rsidR="003737B0">
              <w:rPr>
                <w:rFonts w:ascii="Times New Roman" w:hAnsi="Times New Roman" w:cs="Times New Roman" w:hint="eastAsia"/>
                <w:color w:val="auto"/>
              </w:rPr>
              <w:t>」</w:t>
            </w:r>
            <w:r w:rsidRPr="007C63F8">
              <w:rPr>
                <w:rFonts w:ascii="Times New Roman" w:hAnsi="Times New Roman" w:cs="Times New Roman" w:hint="eastAsia"/>
                <w:color w:val="auto"/>
              </w:rPr>
              <w:t>，本部逐年提高精神衛生相關服務資源之公務預算，並積極爭取各類財源挹注，包含公益彩券回饋金、醫療發展基金及長照服務發展基金等。</w:t>
            </w:r>
          </w:p>
          <w:p w:rsidR="00743900" w:rsidRPr="0089504E" w:rsidRDefault="00743900" w:rsidP="000B156A">
            <w:pPr>
              <w:pStyle w:val="23"/>
              <w:numPr>
                <w:ilvl w:val="0"/>
                <w:numId w:val="10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25</w:t>
            </w:r>
            <w:r w:rsidRPr="0089504E">
              <w:rPr>
                <w:rFonts w:ascii="Times New Roman" w:hAnsi="Times New Roman" w:cs="Times New Roman" w:hint="eastAsia"/>
                <w:color w:val="auto"/>
              </w:rPr>
              <w:t>日以衛部心字第</w:t>
            </w:r>
            <w:r w:rsidRPr="0089504E">
              <w:rPr>
                <w:rFonts w:ascii="Times New Roman" w:hAnsi="Times New Roman" w:cs="Times New Roman" w:hint="eastAsia"/>
                <w:color w:val="auto"/>
              </w:rPr>
              <w:t>1121761553</w:t>
            </w:r>
            <w:r w:rsidRPr="0089504E">
              <w:rPr>
                <w:rFonts w:ascii="Times New Roman" w:hAnsi="Times New Roman" w:cs="Times New Roman" w:hint="eastAsia"/>
                <w:color w:val="auto"/>
              </w:rPr>
              <w:t>號函送書面報告予立法院，並副知社會福利及衛生環境委員會。</w:t>
            </w:r>
          </w:p>
        </w:tc>
      </w:tr>
      <w:tr w:rsidR="002B6062" w:rsidRPr="0089504E" w:rsidTr="00BF4A11">
        <w:trPr>
          <w:trHeight w:val="70"/>
          <w:jc w:val="center"/>
        </w:trPr>
        <w:tc>
          <w:tcPr>
            <w:tcW w:w="1093" w:type="dxa"/>
            <w:shd w:val="clear" w:color="auto" w:fill="auto"/>
          </w:tcPr>
          <w:p w:rsidR="002B6062" w:rsidRPr="0089504E" w:rsidRDefault="002B6062" w:rsidP="002B6062">
            <w:pPr>
              <w:spacing w:line="360" w:lineRule="exact"/>
              <w:jc w:val="center"/>
              <w:rPr>
                <w:rFonts w:ascii="新細明體" w:hAnsi="新細明體"/>
                <w:kern w:val="0"/>
                <w:sz w:val="20"/>
                <w:szCs w:val="20"/>
              </w:rPr>
            </w:pPr>
            <w:r w:rsidRPr="0089504E">
              <w:rPr>
                <w:rFonts w:ascii="新細明體" w:hAnsi="新細明體"/>
                <w:kern w:val="0"/>
                <w:sz w:val="20"/>
                <w:szCs w:val="20"/>
              </w:rPr>
              <w:t>(七十五)</w:t>
            </w:r>
          </w:p>
        </w:tc>
        <w:tc>
          <w:tcPr>
            <w:tcW w:w="4612" w:type="dxa"/>
            <w:shd w:val="clear" w:color="auto" w:fill="auto"/>
          </w:tcPr>
          <w:p w:rsidR="002B6062" w:rsidRPr="0089504E" w:rsidRDefault="002B6062" w:rsidP="002B6062">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年度衛生福利部「心理及口腔健康業務」項下「強化社會安全網」預算編列</w:t>
            </w:r>
            <w:r w:rsidRPr="0089504E">
              <w:rPr>
                <w:rFonts w:ascii="Times New Roman" w:hAnsi="Times New Roman" w:cs="Times New Roman"/>
                <w:color w:val="auto"/>
              </w:rPr>
              <w:t>30</w:t>
            </w:r>
            <w:r w:rsidRPr="0089504E">
              <w:rPr>
                <w:rFonts w:ascii="Times New Roman" w:hAnsi="Times New Roman" w:cs="Times New Roman" w:hint="eastAsia"/>
                <w:color w:val="auto"/>
              </w:rPr>
              <w:t>億</w:t>
            </w:r>
            <w:r w:rsidRPr="0089504E">
              <w:rPr>
                <w:rFonts w:ascii="Times New Roman" w:hAnsi="Times New Roman" w:cs="Times New Roman"/>
                <w:color w:val="auto"/>
              </w:rPr>
              <w:t>0,982</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千元。依據強化社會安全網第二期計畫，將逐年陸續布建</w:t>
            </w:r>
            <w:r w:rsidRPr="0089504E">
              <w:rPr>
                <w:rFonts w:ascii="Times New Roman" w:hAnsi="Times New Roman" w:cs="Times New Roman"/>
                <w:color w:val="auto"/>
              </w:rPr>
              <w:t>71</w:t>
            </w:r>
            <w:r w:rsidRPr="0089504E">
              <w:rPr>
                <w:rFonts w:ascii="Times New Roman" w:hAnsi="Times New Roman" w:cs="Times New Roman" w:hint="eastAsia"/>
                <w:color w:val="auto"/>
              </w:rPr>
              <w:t>處社區心理衛生中心，其中個案管理與團隊服務模式係該中心服務提供之關鍵，其中包含心理、護理、職能治療、社會工作等專業人員。然於「精神衛生法」修法過程中，民間團體多次建議，對於心理衛生中心是否能夠提供一致性且適切的諮詢應對機制深感憂心。故，建請衛生福利部建立心理衛生中心之民眾諮詢相關標準程序，以利民眾於諮詢時之可近性與專業性。爰此，衛生福利部應持續辦理社區心理衛生中心人員專業訓練，訂定相關作業流程，以利社區心理衛生中心人員依據個案之問題需求，提供相關專業諮詢及服務。</w:t>
            </w:r>
          </w:p>
        </w:tc>
        <w:tc>
          <w:tcPr>
            <w:tcW w:w="4466" w:type="dxa"/>
            <w:shd w:val="clear" w:color="auto" w:fill="auto"/>
          </w:tcPr>
          <w:p w:rsidR="002B6062" w:rsidRPr="0089504E" w:rsidRDefault="002B6062" w:rsidP="00A51E3B">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本部業就社區心理衛生中心業務相關議題，於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23</w:t>
            </w:r>
            <w:r w:rsidRPr="0089504E">
              <w:rPr>
                <w:rFonts w:ascii="Times New Roman" w:hAnsi="Times New Roman" w:cs="Times New Roman" w:hint="eastAsia"/>
                <w:color w:val="auto"/>
              </w:rPr>
              <w:t>日邀集各專業學協會團體及地方政府衛生局召開會議，聽取意見及凝聚共識，</w:t>
            </w:r>
            <w:r w:rsidR="00A51E3B" w:rsidRPr="0089504E">
              <w:rPr>
                <w:rFonts w:ascii="Times New Roman" w:hAnsi="Times New Roman" w:cs="Times New Roman" w:hint="eastAsia"/>
                <w:color w:val="auto"/>
              </w:rPr>
              <w:t>並</w:t>
            </w:r>
            <w:r w:rsidRPr="0089504E">
              <w:rPr>
                <w:rFonts w:ascii="Times New Roman" w:hAnsi="Times New Roman" w:cs="Times New Roman" w:hint="eastAsia"/>
                <w:color w:val="auto"/>
              </w:rPr>
              <w:t>訂定社區心理衛生中心設置參考基準</w:t>
            </w:r>
            <w:r w:rsidR="00A51E3B" w:rsidRPr="0089504E">
              <w:rPr>
                <w:rFonts w:ascii="Times New Roman" w:hAnsi="Times New Roman" w:cs="Times New Roman" w:hint="eastAsia"/>
                <w:color w:val="auto"/>
              </w:rPr>
              <w:t>、</w:t>
            </w:r>
            <w:r w:rsidRPr="0089504E">
              <w:rPr>
                <w:rFonts w:ascii="Times New Roman" w:hAnsi="Times New Roman" w:cs="Times New Roman" w:hint="eastAsia"/>
                <w:color w:val="auto"/>
              </w:rPr>
              <w:t>人員職掌、督導機制</w:t>
            </w:r>
            <w:r w:rsidR="00A51E3B" w:rsidRPr="0089504E">
              <w:rPr>
                <w:rFonts w:ascii="Times New Roman" w:hAnsi="Times New Roman" w:cs="Times New Roman" w:hint="eastAsia"/>
                <w:color w:val="auto"/>
              </w:rPr>
              <w:t>及</w:t>
            </w:r>
            <w:r w:rsidRPr="0089504E">
              <w:rPr>
                <w:rFonts w:ascii="Times New Roman" w:hAnsi="Times New Roman" w:cs="Times New Roman" w:hint="eastAsia"/>
                <w:color w:val="auto"/>
              </w:rPr>
              <w:t>服務流程</w:t>
            </w:r>
            <w:r w:rsidR="00A51E3B" w:rsidRPr="0089504E">
              <w:rPr>
                <w:rFonts w:ascii="Times New Roman" w:hAnsi="Times New Roman" w:cs="Times New Roman" w:hint="eastAsia"/>
                <w:color w:val="auto"/>
              </w:rPr>
              <w:t>等</w:t>
            </w:r>
            <w:r w:rsidRPr="0089504E">
              <w:rPr>
                <w:rFonts w:ascii="Times New Roman" w:hAnsi="Times New Roman" w:cs="Times New Roman" w:hint="eastAsia"/>
                <w:color w:val="auto"/>
              </w:rPr>
              <w:t>，將函</w:t>
            </w:r>
            <w:r w:rsidR="007C63F8">
              <w:rPr>
                <w:rFonts w:ascii="Times New Roman" w:hAnsi="Times New Roman" w:cs="Times New Roman" w:hint="eastAsia"/>
                <w:color w:val="auto"/>
              </w:rPr>
              <w:t>予</w:t>
            </w:r>
            <w:r w:rsidRPr="0089504E">
              <w:rPr>
                <w:rFonts w:ascii="Times New Roman" w:hAnsi="Times New Roman" w:cs="Times New Roman" w:hint="eastAsia"/>
                <w:color w:val="auto"/>
              </w:rPr>
              <w:t>地方政府衛生局依循辦理，以利社區心理衛生中心人員依據民眾或個</w:t>
            </w:r>
            <w:r w:rsidR="00A51E3B" w:rsidRPr="0089504E">
              <w:rPr>
                <w:rFonts w:ascii="Times New Roman" w:hAnsi="Times New Roman" w:cs="Times New Roman" w:hint="eastAsia"/>
                <w:color w:val="auto"/>
              </w:rPr>
              <w:t>案之問題</w:t>
            </w:r>
            <w:r w:rsidRPr="0089504E">
              <w:rPr>
                <w:rFonts w:ascii="Times New Roman" w:hAnsi="Times New Roman" w:cs="Times New Roman" w:hint="eastAsia"/>
                <w:color w:val="auto"/>
              </w:rPr>
              <w:t>需求，提供專業諮詢及服務，並強化與精神醫療體系雙向轉介，提升社區精神病人照護品質。</w:t>
            </w:r>
          </w:p>
        </w:tc>
      </w:tr>
      <w:tr w:rsidR="00A51E3B" w:rsidRPr="0089504E" w:rsidTr="00BF4A11">
        <w:trPr>
          <w:trHeight w:val="70"/>
          <w:jc w:val="center"/>
        </w:trPr>
        <w:tc>
          <w:tcPr>
            <w:tcW w:w="1093" w:type="dxa"/>
            <w:shd w:val="clear" w:color="auto" w:fill="auto"/>
          </w:tcPr>
          <w:p w:rsidR="00A51E3B" w:rsidRPr="0089504E" w:rsidRDefault="00A51E3B" w:rsidP="00A51E3B">
            <w:pPr>
              <w:spacing w:line="360" w:lineRule="exact"/>
              <w:jc w:val="center"/>
              <w:rPr>
                <w:rFonts w:ascii="新細明體" w:hAnsi="新細明體"/>
                <w:kern w:val="0"/>
                <w:sz w:val="20"/>
                <w:szCs w:val="20"/>
              </w:rPr>
            </w:pPr>
            <w:r w:rsidRPr="0089504E">
              <w:rPr>
                <w:rFonts w:ascii="新細明體" w:hAnsi="新細明體"/>
                <w:kern w:val="0"/>
                <w:sz w:val="20"/>
                <w:szCs w:val="20"/>
              </w:rPr>
              <w:t>(七十六)</w:t>
            </w:r>
          </w:p>
        </w:tc>
        <w:tc>
          <w:tcPr>
            <w:tcW w:w="4612" w:type="dxa"/>
            <w:shd w:val="clear" w:color="auto" w:fill="auto"/>
          </w:tcPr>
          <w:p w:rsidR="00A51E3B" w:rsidRPr="0089504E" w:rsidRDefault="00A51E3B" w:rsidP="00A51E3B">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年度衛生福利部「心理及口腔健康業務」項下「強化社會安全網」預算編列</w:t>
            </w:r>
            <w:r w:rsidRPr="0089504E">
              <w:rPr>
                <w:rFonts w:ascii="Times New Roman" w:hAnsi="Times New Roman" w:cs="Times New Roman"/>
                <w:color w:val="auto"/>
              </w:rPr>
              <w:t>30</w:t>
            </w:r>
            <w:r w:rsidRPr="0089504E">
              <w:rPr>
                <w:rFonts w:ascii="Times New Roman" w:hAnsi="Times New Roman" w:cs="Times New Roman" w:hint="eastAsia"/>
                <w:color w:val="auto"/>
              </w:rPr>
              <w:t>億</w:t>
            </w:r>
            <w:r w:rsidRPr="0089504E">
              <w:rPr>
                <w:rFonts w:ascii="Times New Roman" w:hAnsi="Times New Roman" w:cs="Times New Roman"/>
                <w:color w:val="auto"/>
              </w:rPr>
              <w:t>0,982</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千元。依據強化社會安全網第二期計畫（</w:t>
            </w:r>
            <w:r w:rsidRPr="0089504E">
              <w:rPr>
                <w:rFonts w:ascii="Times New Roman" w:hAnsi="Times New Roman" w:cs="Times New Roman"/>
                <w:color w:val="auto"/>
              </w:rPr>
              <w:t>110-114</w:t>
            </w:r>
            <w:r w:rsidRPr="0089504E">
              <w:rPr>
                <w:rFonts w:ascii="Times New Roman" w:hAnsi="Times New Roman" w:cs="Times New Roman" w:hint="eastAsia"/>
                <w:color w:val="auto"/>
              </w:rPr>
              <w:t>年），將陸續布建</w:t>
            </w:r>
            <w:r w:rsidRPr="0089504E">
              <w:rPr>
                <w:rFonts w:ascii="Times New Roman" w:hAnsi="Times New Roman" w:cs="Times New Roman"/>
                <w:color w:val="auto"/>
              </w:rPr>
              <w:t>71</w:t>
            </w:r>
            <w:r w:rsidRPr="0089504E">
              <w:rPr>
                <w:rFonts w:ascii="Times New Roman" w:hAnsi="Times New Roman" w:cs="Times New Roman" w:hint="eastAsia"/>
                <w:color w:val="auto"/>
              </w:rPr>
              <w:t>處社區心理衛生中心，於其中設置「心理健康組」與「個案管理組」，前者提供之服務範疇為「社區心理諮商及治療服務」、「整合心理健康促進業務」、「辦理各類族群心理健康、災難心理及去汙名化活動」等，後者則主責「精神疾病與自殺合併多重議題個案訪視、評估及資源轉</w:t>
            </w:r>
            <w:r w:rsidRPr="0089504E">
              <w:rPr>
                <w:rFonts w:ascii="Times New Roman" w:hAnsi="Times New Roman" w:cs="Times New Roman" w:hint="eastAsia"/>
                <w:color w:val="auto"/>
              </w:rPr>
              <w:lastRenderedPageBreak/>
              <w:t>介」、「與醫療機構建立醫療諮詢及後送合作機制」等。各社區心理衛生中心雖有因地制宜之需，然其設置、運作、人力執掌等基礎原則，仍有待中央訂定明確作業指引以供依循。</w:t>
            </w:r>
            <w:r w:rsidRPr="0089504E">
              <w:rPr>
                <w:rFonts w:ascii="Times New Roman" w:hAnsi="Times New Roman" w:cs="Times New Roman"/>
                <w:color w:val="auto"/>
              </w:rPr>
              <w:t>112</w:t>
            </w:r>
            <w:r w:rsidRPr="0089504E">
              <w:rPr>
                <w:rFonts w:ascii="Times New Roman" w:hAnsi="Times New Roman" w:cs="Times New Roman" w:hint="eastAsia"/>
                <w:color w:val="auto"/>
              </w:rPr>
              <w:t>年將至，「社區心理衛生中心設置作業要點參考基準」之訂定尚未完成，恐不利社區心理衛生中心之設置與運作。爰此，衛生福利部應訂定「社區心理衛生中心設置要點」，提供縣市衛生局依循辦理。</w:t>
            </w:r>
          </w:p>
        </w:tc>
        <w:tc>
          <w:tcPr>
            <w:tcW w:w="4466" w:type="dxa"/>
            <w:shd w:val="clear" w:color="auto" w:fill="auto"/>
          </w:tcPr>
          <w:p w:rsidR="00A51E3B" w:rsidRPr="0089504E" w:rsidRDefault="00A51E3B" w:rsidP="00A51E3B">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本部業就社區心理衛生中心業務相關議題，於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23</w:t>
            </w:r>
            <w:r w:rsidRPr="0089504E">
              <w:rPr>
                <w:rFonts w:ascii="Times New Roman" w:hAnsi="Times New Roman" w:cs="Times New Roman" w:hint="eastAsia"/>
                <w:color w:val="auto"/>
              </w:rPr>
              <w:t>日邀集各專業學協會團體及地方政府衛生局召開會議，聽取意見及凝聚共識，並訂定社區心理衛生中心設置參考基準、人員職掌、督導機制及服務流程等，將函</w:t>
            </w:r>
            <w:r w:rsidR="007C63F8">
              <w:rPr>
                <w:rFonts w:ascii="Times New Roman" w:hAnsi="Times New Roman" w:cs="Times New Roman" w:hint="eastAsia"/>
                <w:color w:val="auto"/>
              </w:rPr>
              <w:t>予</w:t>
            </w:r>
            <w:r w:rsidRPr="0089504E">
              <w:rPr>
                <w:rFonts w:ascii="Times New Roman" w:hAnsi="Times New Roman" w:cs="Times New Roman" w:hint="eastAsia"/>
                <w:color w:val="auto"/>
              </w:rPr>
              <w:t>地方政府衛生局依循辦理。</w:t>
            </w:r>
          </w:p>
        </w:tc>
      </w:tr>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(七十七)</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近年法院對精神障礙者的被告，涉犯殺人無罪，但要求其應接受監護宣告的強制治療，故外界相當關切設立「司法保安處分處所」的議題。依衛生福利部規劃，精神病患病情依輕、中、重度不同，分為不同的收治方式，重度精神患者收治於司法保安處分處所，中度精神患者則收治於醫院內的司法精神病房，而衛生福利部也從</w:t>
            </w:r>
            <w:r w:rsidRPr="0089504E">
              <w:rPr>
                <w:rFonts w:ascii="Times New Roman" w:hAnsi="Times New Roman" w:cs="Times New Roman"/>
                <w:color w:val="auto"/>
              </w:rPr>
              <w:t>110</w:t>
            </w:r>
            <w:r w:rsidRPr="0089504E">
              <w:rPr>
                <w:rFonts w:ascii="Times New Roman" w:hAnsi="Times New Roman" w:cs="Times New Roman" w:hint="eastAsia"/>
                <w:color w:val="auto"/>
              </w:rPr>
              <w:t>年開始規劃在北、中、南、東完成全國</w:t>
            </w:r>
            <w:r w:rsidRPr="0089504E">
              <w:rPr>
                <w:rFonts w:ascii="Times New Roman" w:hAnsi="Times New Roman" w:cs="Times New Roman"/>
                <w:color w:val="auto"/>
              </w:rPr>
              <w:t>5</w:t>
            </w:r>
            <w:r w:rsidRPr="0089504E">
              <w:rPr>
                <w:rFonts w:ascii="Times New Roman" w:hAnsi="Times New Roman" w:cs="Times New Roman" w:hint="eastAsia"/>
                <w:color w:val="auto"/>
              </w:rPr>
              <w:t>至</w:t>
            </w:r>
            <w:r w:rsidRPr="0089504E">
              <w:rPr>
                <w:rFonts w:ascii="Times New Roman" w:hAnsi="Times New Roman" w:cs="Times New Roman"/>
                <w:color w:val="auto"/>
              </w:rPr>
              <w:t>6</w:t>
            </w:r>
            <w:r w:rsidRPr="0089504E">
              <w:rPr>
                <w:rFonts w:ascii="Times New Roman" w:hAnsi="Times New Roman" w:cs="Times New Roman" w:hint="eastAsia"/>
                <w:color w:val="auto"/>
              </w:rPr>
              <w:t>家醫療機構設置司法精神病房，預計首家司法精神病房將在</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2</w:t>
            </w:r>
            <w:r w:rsidRPr="0089504E">
              <w:rPr>
                <w:rFonts w:ascii="Times New Roman" w:hAnsi="Times New Roman" w:cs="Times New Roman" w:hint="eastAsia"/>
                <w:color w:val="auto"/>
              </w:rPr>
              <w:t>月完工。司法精神病房興建預算約</w:t>
            </w:r>
            <w:r w:rsidRPr="0089504E">
              <w:rPr>
                <w:rFonts w:ascii="Times New Roman" w:hAnsi="Times New Roman" w:cs="Times New Roman"/>
                <w:color w:val="auto"/>
              </w:rPr>
              <w:t>3,000</w:t>
            </w:r>
            <w:r w:rsidRPr="0089504E">
              <w:rPr>
                <w:rFonts w:ascii="Times New Roman" w:hAnsi="Times New Roman" w:cs="Times New Roman" w:hint="eastAsia"/>
                <w:color w:val="auto"/>
              </w:rPr>
              <w:t>至</w:t>
            </w:r>
            <w:r w:rsidRPr="0089504E">
              <w:rPr>
                <w:rFonts w:ascii="Times New Roman" w:hAnsi="Times New Roman" w:cs="Times New Roman"/>
                <w:color w:val="auto"/>
              </w:rPr>
              <w:t>5,000</w:t>
            </w:r>
            <w:r w:rsidRPr="0089504E">
              <w:rPr>
                <w:rFonts w:ascii="Times New Roman" w:hAnsi="Times New Roman" w:cs="Times New Roman" w:hint="eastAsia"/>
                <w:color w:val="auto"/>
              </w:rPr>
              <w:t>萬元，目前規劃一間病房容納</w:t>
            </w:r>
            <w:r w:rsidRPr="0089504E">
              <w:rPr>
                <w:rFonts w:ascii="Times New Roman" w:hAnsi="Times New Roman" w:cs="Times New Roman"/>
                <w:color w:val="auto"/>
              </w:rPr>
              <w:t>30</w:t>
            </w:r>
            <w:r w:rsidRPr="0089504E">
              <w:rPr>
                <w:rFonts w:ascii="Times New Roman" w:hAnsi="Times New Roman" w:cs="Times New Roman" w:hint="eastAsia"/>
                <w:color w:val="auto"/>
              </w:rPr>
              <w:t>床，空間占地約是</w:t>
            </w:r>
            <w:r w:rsidRPr="0089504E">
              <w:rPr>
                <w:rFonts w:ascii="Times New Roman" w:hAnsi="Times New Roman" w:cs="Times New Roman"/>
                <w:color w:val="auto"/>
              </w:rPr>
              <w:t>50</w:t>
            </w:r>
            <w:r w:rsidRPr="0089504E">
              <w:rPr>
                <w:rFonts w:ascii="Times New Roman" w:hAnsi="Times New Roman" w:cs="Times New Roman" w:hint="eastAsia"/>
                <w:color w:val="auto"/>
              </w:rPr>
              <w:t>床範圍。而司法保安處分處所興建預算高達</w:t>
            </w:r>
            <w:r w:rsidRPr="0089504E">
              <w:rPr>
                <w:rFonts w:ascii="Times New Roman" w:hAnsi="Times New Roman" w:cs="Times New Roman"/>
                <w:color w:val="auto"/>
              </w:rPr>
              <w:t>53</w:t>
            </w:r>
            <w:r w:rsidRPr="0089504E">
              <w:rPr>
                <w:rFonts w:ascii="Times New Roman" w:hAnsi="Times New Roman" w:cs="Times New Roman" w:hint="eastAsia"/>
                <w:color w:val="auto"/>
              </w:rPr>
              <w:t>億</w:t>
            </w:r>
            <w:r w:rsidRPr="0089504E">
              <w:rPr>
                <w:rFonts w:ascii="Times New Roman" w:hAnsi="Times New Roman" w:cs="Times New Roman"/>
                <w:color w:val="auto"/>
              </w:rPr>
              <w:t>7,000</w:t>
            </w:r>
            <w:r w:rsidRPr="0089504E">
              <w:rPr>
                <w:rFonts w:ascii="Times New Roman" w:hAnsi="Times New Roman" w:cs="Times New Roman" w:hint="eastAsia"/>
                <w:color w:val="auto"/>
              </w:rPr>
              <w:t>萬元，分</w:t>
            </w:r>
            <w:r w:rsidRPr="0089504E">
              <w:rPr>
                <w:rFonts w:ascii="Times New Roman" w:hAnsi="Times New Roman" w:cs="Times New Roman"/>
                <w:color w:val="auto"/>
              </w:rPr>
              <w:t>4</w:t>
            </w:r>
            <w:r w:rsidRPr="0089504E">
              <w:rPr>
                <w:rFonts w:ascii="Times New Roman" w:hAnsi="Times New Roman" w:cs="Times New Roman" w:hint="eastAsia"/>
                <w:color w:val="auto"/>
              </w:rPr>
              <w:t>年辦理，</w:t>
            </w:r>
            <w:r w:rsidRPr="0089504E">
              <w:rPr>
                <w:rFonts w:ascii="Times New Roman" w:hAnsi="Times New Roman" w:cs="Times New Roman"/>
                <w:color w:val="auto"/>
              </w:rPr>
              <w:t>112</w:t>
            </w:r>
            <w:r w:rsidRPr="0089504E">
              <w:rPr>
                <w:rFonts w:ascii="Times New Roman" w:hAnsi="Times New Roman" w:cs="Times New Roman" w:hint="eastAsia"/>
                <w:color w:val="auto"/>
              </w:rPr>
              <w:t>年度經費編列</w:t>
            </w:r>
            <w:r w:rsidRPr="0089504E">
              <w:rPr>
                <w:rFonts w:ascii="Times New Roman" w:hAnsi="Times New Roman" w:cs="Times New Roman"/>
                <w:color w:val="auto"/>
              </w:rPr>
              <w:t>13</w:t>
            </w:r>
            <w:r w:rsidRPr="0089504E">
              <w:rPr>
                <w:rFonts w:ascii="Times New Roman" w:hAnsi="Times New Roman" w:cs="Times New Roman" w:hint="eastAsia"/>
                <w:color w:val="auto"/>
              </w:rPr>
              <w:t>億</w:t>
            </w:r>
            <w:r w:rsidRPr="0089504E">
              <w:rPr>
                <w:rFonts w:ascii="Times New Roman" w:hAnsi="Times New Roman" w:cs="Times New Roman"/>
                <w:color w:val="auto"/>
              </w:rPr>
              <w:t>0,300</w:t>
            </w:r>
            <w:r w:rsidRPr="0089504E">
              <w:rPr>
                <w:rFonts w:ascii="Times New Roman" w:hAnsi="Times New Roman" w:cs="Times New Roman" w:hint="eastAsia"/>
                <w:color w:val="auto"/>
              </w:rPr>
              <w:t>萬元，惟其容納床位數、相關設施規劃、醫護人員及保安人力之訓練規劃為何？均未見詳細之計畫內容。爰請衛生福利部應積極辦理司法精神醫療保安處分處所之新建及人員訓練，俾利如期完工，並應考量收治對象特殊性，支給工作人員風險津貼。</w:t>
            </w:r>
          </w:p>
        </w:tc>
        <w:tc>
          <w:tcPr>
            <w:tcW w:w="4466" w:type="dxa"/>
            <w:shd w:val="clear" w:color="auto" w:fill="auto"/>
          </w:tcPr>
          <w:p w:rsidR="00743900" w:rsidRPr="0089504E" w:rsidRDefault="00743900" w:rsidP="000B156A">
            <w:pPr>
              <w:pStyle w:val="23"/>
              <w:numPr>
                <w:ilvl w:val="0"/>
                <w:numId w:val="10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為強化司法精神醫療體系，行政院業於</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w:t>
            </w:r>
            <w:r w:rsidRPr="0089504E">
              <w:rPr>
                <w:rFonts w:ascii="Times New Roman" w:hAnsi="Times New Roman" w:cs="Times New Roman"/>
                <w:color w:val="auto"/>
              </w:rPr>
              <w:t>16</w:t>
            </w:r>
            <w:r w:rsidRPr="0089504E">
              <w:rPr>
                <w:rFonts w:ascii="Times New Roman" w:hAnsi="Times New Roman" w:cs="Times New Roman" w:hint="eastAsia"/>
                <w:color w:val="auto"/>
              </w:rPr>
              <w:t>日核定「司法精神醫療保安處分處所興建計畫」，專責收治具高暴力風險之精神病受監護處分人。該處所包含醫療保安處分大樓與綜合大樓，收治容額為</w:t>
            </w:r>
            <w:r w:rsidRPr="0089504E">
              <w:rPr>
                <w:rFonts w:ascii="Times New Roman" w:hAnsi="Times New Roman" w:cs="Times New Roman"/>
                <w:color w:val="auto"/>
              </w:rPr>
              <w:t>300</w:t>
            </w:r>
            <w:r w:rsidRPr="0089504E">
              <w:rPr>
                <w:rFonts w:ascii="Times New Roman" w:hAnsi="Times New Roman" w:cs="Times New Roman" w:hint="eastAsia"/>
                <w:color w:val="auto"/>
              </w:rPr>
              <w:t>人，預計於</w:t>
            </w:r>
            <w:r w:rsidRPr="0089504E">
              <w:rPr>
                <w:rFonts w:ascii="Times New Roman" w:hAnsi="Times New Roman" w:cs="Times New Roman"/>
                <w:color w:val="auto"/>
              </w:rPr>
              <w:t>114</w:t>
            </w:r>
            <w:r w:rsidRPr="0089504E">
              <w:rPr>
                <w:rFonts w:ascii="Times New Roman" w:hAnsi="Times New Roman" w:cs="Times New Roman" w:hint="eastAsia"/>
                <w:color w:val="auto"/>
              </w:rPr>
              <w:t>年完工。</w:t>
            </w:r>
          </w:p>
          <w:p w:rsidR="00743900" w:rsidRPr="00CB4342" w:rsidRDefault="00750A09" w:rsidP="000B156A">
            <w:pPr>
              <w:pStyle w:val="23"/>
              <w:numPr>
                <w:ilvl w:val="0"/>
                <w:numId w:val="109"/>
              </w:numPr>
              <w:spacing w:line="370" w:lineRule="exact"/>
              <w:ind w:left="358" w:hanging="420"/>
              <w:rPr>
                <w:rFonts w:ascii="Times New Roman" w:hAnsi="Times New Roman" w:cs="Times New Roman"/>
                <w:color w:val="auto"/>
              </w:rPr>
            </w:pPr>
            <w:r w:rsidRPr="00CB4342">
              <w:rPr>
                <w:rFonts w:ascii="Times New Roman" w:hAnsi="Times New Roman" w:cs="Times New Roman"/>
                <w:color w:val="auto"/>
              </w:rPr>
              <w:t>依行政院之分工，興建計畫之硬體籌設及司法精神醫療專業人力培訓，由本部負責。</w:t>
            </w:r>
            <w:r w:rsidR="00743900" w:rsidRPr="0089504E">
              <w:rPr>
                <w:rFonts w:ascii="Times New Roman" w:hAnsi="Times New Roman" w:cs="Times New Roman" w:hint="eastAsia"/>
                <w:color w:val="auto"/>
              </w:rPr>
              <w:t>本部刻正成立處所籌備中心，以協助興建工程之細部設計、醫療設施設備規劃及司法精神醫療專業人力訓練。至戒護部分，係由法務部負責處所安全設施設備規劃與戒護人力培訓。</w:t>
            </w:r>
            <w:r w:rsidR="00743900" w:rsidRPr="00CB4342">
              <w:rPr>
                <w:rFonts w:ascii="MS Mincho" w:eastAsia="MS Mincho" w:hAnsi="MS Mincho" w:cs="MS Mincho" w:hint="eastAsia"/>
                <w:color w:val="auto"/>
              </w:rPr>
              <w:t>​​​​​​</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(七十八)</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年度衛生福利部「心理及口腔健康業務」項下「國民口腔健康促進計畫第二期」預算編列</w:t>
            </w:r>
            <w:r w:rsidRPr="0089504E">
              <w:rPr>
                <w:rFonts w:ascii="Times New Roman" w:hAnsi="Times New Roman" w:cs="Times New Roman"/>
                <w:color w:val="auto"/>
              </w:rPr>
              <w:t>6</w:t>
            </w:r>
            <w:r w:rsidRPr="0089504E">
              <w:rPr>
                <w:rFonts w:ascii="Times New Roman" w:hAnsi="Times New Roman" w:cs="Times New Roman" w:hint="eastAsia"/>
                <w:color w:val="auto"/>
              </w:rPr>
              <w:t>億</w:t>
            </w:r>
            <w:r w:rsidRPr="0089504E">
              <w:rPr>
                <w:rFonts w:ascii="Times New Roman" w:hAnsi="Times New Roman" w:cs="Times New Roman"/>
                <w:color w:val="auto"/>
              </w:rPr>
              <w:t>2,045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千元，其中捐助未滿</w:t>
            </w:r>
            <w:r w:rsidRPr="0089504E">
              <w:rPr>
                <w:rFonts w:ascii="Times New Roman" w:hAnsi="Times New Roman" w:cs="Times New Roman"/>
                <w:color w:val="auto"/>
              </w:rPr>
              <w:t>6</w:t>
            </w:r>
            <w:r w:rsidRPr="0089504E">
              <w:rPr>
                <w:rFonts w:ascii="Times New Roman" w:hAnsi="Times New Roman" w:cs="Times New Roman" w:hint="eastAsia"/>
                <w:color w:val="auto"/>
              </w:rPr>
              <w:t>歲兒童及未滿</w:t>
            </w:r>
            <w:r w:rsidRPr="0089504E">
              <w:rPr>
                <w:rFonts w:ascii="Times New Roman" w:hAnsi="Times New Roman" w:cs="Times New Roman"/>
                <w:color w:val="auto"/>
              </w:rPr>
              <w:t>12</w:t>
            </w:r>
            <w:r w:rsidRPr="0089504E">
              <w:rPr>
                <w:rFonts w:ascii="Times New Roman" w:hAnsi="Times New Roman" w:cs="Times New Roman" w:hint="eastAsia"/>
                <w:color w:val="auto"/>
              </w:rPr>
              <w:t>歲之低收入戶、身心障礙、原住民族及偏遠及離島地區兒童之牙醫師專業牙齒塗氟服務、口腔健康檢查及口腔衛生教育等，</w:t>
            </w:r>
            <w:r w:rsidRPr="0089504E">
              <w:rPr>
                <w:rFonts w:ascii="Times New Roman" w:hAnsi="Times New Roman" w:cs="Times New Roman"/>
                <w:color w:val="auto"/>
              </w:rPr>
              <w:t>112</w:t>
            </w:r>
            <w:r w:rsidRPr="0089504E">
              <w:rPr>
                <w:rFonts w:ascii="Times New Roman" w:hAnsi="Times New Roman" w:cs="Times New Roman" w:hint="eastAsia"/>
                <w:color w:val="auto"/>
              </w:rPr>
              <w:t>年共編列</w:t>
            </w:r>
            <w:r w:rsidRPr="0089504E">
              <w:rPr>
                <w:rFonts w:ascii="Times New Roman" w:hAnsi="Times New Roman" w:cs="Times New Roman"/>
                <w:color w:val="auto"/>
              </w:rPr>
              <w:t>5</w:t>
            </w:r>
            <w:r w:rsidRPr="0089504E">
              <w:rPr>
                <w:rFonts w:ascii="Times New Roman" w:hAnsi="Times New Roman" w:cs="Times New Roman" w:hint="eastAsia"/>
                <w:color w:val="auto"/>
              </w:rPr>
              <w:t>億</w:t>
            </w:r>
            <w:r w:rsidRPr="0089504E">
              <w:rPr>
                <w:rFonts w:ascii="Times New Roman" w:hAnsi="Times New Roman" w:cs="Times New Roman"/>
                <w:color w:val="auto"/>
              </w:rPr>
              <w:t>5,000</w:t>
            </w:r>
            <w:r w:rsidRPr="0089504E">
              <w:rPr>
                <w:rFonts w:ascii="Times New Roman" w:hAnsi="Times New Roman" w:cs="Times New Roman" w:hint="eastAsia"/>
                <w:color w:val="auto"/>
              </w:rPr>
              <w:t>萬元，較</w:t>
            </w:r>
            <w:r w:rsidRPr="0089504E">
              <w:rPr>
                <w:rFonts w:ascii="Times New Roman" w:hAnsi="Times New Roman" w:cs="Times New Roman"/>
                <w:color w:val="auto"/>
              </w:rPr>
              <w:t>111</w:t>
            </w:r>
            <w:r w:rsidRPr="0089504E">
              <w:rPr>
                <w:rFonts w:ascii="Times New Roman" w:hAnsi="Times New Roman" w:cs="Times New Roman" w:hint="eastAsia"/>
                <w:color w:val="auto"/>
              </w:rPr>
              <w:t>年所編</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2,531</w:t>
            </w:r>
            <w:r w:rsidRPr="0089504E">
              <w:rPr>
                <w:rFonts w:ascii="Times New Roman" w:hAnsi="Times New Roman" w:cs="Times New Roman" w:hint="eastAsia"/>
                <w:color w:val="auto"/>
              </w:rPr>
              <w:t>萬</w:t>
            </w:r>
            <w:r w:rsidRPr="0089504E">
              <w:rPr>
                <w:rFonts w:ascii="Times New Roman" w:hAnsi="Times New Roman" w:cs="Times New Roman"/>
                <w:color w:val="auto"/>
              </w:rPr>
              <w:t>1</w:t>
            </w:r>
            <w:r w:rsidRPr="0089504E">
              <w:rPr>
                <w:rFonts w:ascii="Times New Roman" w:hAnsi="Times New Roman" w:cs="Times New Roman" w:hint="eastAsia"/>
                <w:color w:val="auto"/>
              </w:rPr>
              <w:t>千元，寬列</w:t>
            </w:r>
            <w:r w:rsidRPr="0089504E">
              <w:rPr>
                <w:rFonts w:ascii="Times New Roman" w:hAnsi="Times New Roman" w:cs="Times New Roman"/>
                <w:color w:val="auto"/>
              </w:rPr>
              <w:t>2</w:t>
            </w:r>
            <w:r w:rsidRPr="0089504E">
              <w:rPr>
                <w:rFonts w:ascii="Times New Roman" w:hAnsi="Times New Roman" w:cs="Times New Roman" w:hint="eastAsia"/>
                <w:color w:val="auto"/>
              </w:rPr>
              <w:t>億</w:t>
            </w:r>
            <w:r w:rsidRPr="0089504E">
              <w:rPr>
                <w:rFonts w:ascii="Times New Roman" w:hAnsi="Times New Roman" w:cs="Times New Roman"/>
                <w:color w:val="auto"/>
              </w:rPr>
              <w:lastRenderedPageBreak/>
              <w:t>2,468</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千元；衛生福利部應積極推行各項口腔保健工作，維護國人口腔健康。</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為改善兒童口腔健康，本部依國際防齲實證，強化學齡前兒童口腔保健措施，持續補助兒童牙齒塗氟服務。</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(七十九)</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年度衛生福利部「心理及口腔健康業務」項下「國民口腔健康促進計畫第二期」預算編列</w:t>
            </w:r>
            <w:r w:rsidRPr="0089504E">
              <w:rPr>
                <w:rFonts w:ascii="Times New Roman" w:hAnsi="Times New Roman" w:cs="Times New Roman"/>
                <w:color w:val="auto"/>
              </w:rPr>
              <w:t>6</w:t>
            </w:r>
            <w:r w:rsidRPr="0089504E">
              <w:rPr>
                <w:rFonts w:ascii="Times New Roman" w:hAnsi="Times New Roman" w:cs="Times New Roman" w:hint="eastAsia"/>
                <w:color w:val="auto"/>
              </w:rPr>
              <w:t>億</w:t>
            </w:r>
            <w:r w:rsidRPr="0089504E">
              <w:rPr>
                <w:rFonts w:ascii="Times New Roman" w:hAnsi="Times New Roman" w:cs="Times New Roman"/>
                <w:color w:val="auto"/>
              </w:rPr>
              <w:t>2,045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千元，其中「對國內團體之捐助」預算編列</w:t>
            </w:r>
            <w:r w:rsidRPr="0089504E">
              <w:rPr>
                <w:rFonts w:ascii="Times New Roman" w:hAnsi="Times New Roman" w:cs="Times New Roman"/>
                <w:color w:val="auto"/>
              </w:rPr>
              <w:t>2,120</w:t>
            </w:r>
            <w:r w:rsidRPr="0089504E">
              <w:rPr>
                <w:rFonts w:ascii="Times New Roman" w:hAnsi="Times New Roman" w:cs="Times New Roman" w:hint="eastAsia"/>
                <w:color w:val="auto"/>
              </w:rPr>
              <w:t>萬元較</w:t>
            </w:r>
            <w:r w:rsidRPr="0089504E">
              <w:rPr>
                <w:rFonts w:ascii="Times New Roman" w:hAnsi="Times New Roman" w:cs="Times New Roman"/>
                <w:color w:val="auto"/>
              </w:rPr>
              <w:t>111</w:t>
            </w:r>
            <w:r w:rsidRPr="0089504E">
              <w:rPr>
                <w:rFonts w:ascii="Times New Roman" w:hAnsi="Times New Roman" w:cs="Times New Roman" w:hint="eastAsia"/>
                <w:color w:val="auto"/>
              </w:rPr>
              <w:t>年所編</w:t>
            </w:r>
            <w:r w:rsidRPr="0089504E">
              <w:rPr>
                <w:rFonts w:ascii="Times New Roman" w:hAnsi="Times New Roman" w:cs="Times New Roman"/>
                <w:color w:val="auto"/>
              </w:rPr>
              <w:t>250</w:t>
            </w:r>
            <w:r w:rsidRPr="0089504E">
              <w:rPr>
                <w:rFonts w:ascii="Times New Roman" w:hAnsi="Times New Roman" w:cs="Times New Roman" w:hint="eastAsia"/>
                <w:color w:val="auto"/>
              </w:rPr>
              <w:t>萬元，預算寬列</w:t>
            </w:r>
            <w:r w:rsidRPr="0089504E">
              <w:rPr>
                <w:rFonts w:ascii="Times New Roman" w:hAnsi="Times New Roman" w:cs="Times New Roman"/>
                <w:color w:val="auto"/>
              </w:rPr>
              <w:t>8</w:t>
            </w:r>
            <w:r w:rsidRPr="0089504E">
              <w:rPr>
                <w:rFonts w:ascii="Times New Roman" w:hAnsi="Times New Roman" w:cs="Times New Roman" w:hint="eastAsia"/>
                <w:color w:val="auto"/>
              </w:rPr>
              <w:t>倍有餘，顯不合理，且未見說明補助之方向及目的，效用為何等，爰此，建請衛生福利部積極督導各縣（市）政府依「口腔健康法」推展口腔健康促進工作，及口腔健康危害因子之防制與宣導，以改善國人口腔問題、維護口腔機能健康。</w:t>
            </w:r>
          </w:p>
        </w:tc>
        <w:tc>
          <w:tcPr>
            <w:tcW w:w="4466" w:type="dxa"/>
            <w:shd w:val="clear" w:color="auto" w:fill="auto"/>
          </w:tcPr>
          <w:p w:rsidR="00743900" w:rsidRPr="0089504E" w:rsidRDefault="00743900" w:rsidP="00743900">
            <w:r w:rsidRPr="0089504E">
              <w:rPr>
                <w:rFonts w:hint="eastAsia"/>
                <w:kern w:val="0"/>
                <w:sz w:val="20"/>
              </w:rPr>
              <w:t>為推動各地方政府依「口腔健康法」辦理口腔健康促進相關業務，並配合落實「國民口腔健康促進第二期計畫」規劃重點，本部研訂</w:t>
            </w:r>
            <w:r w:rsidRPr="0089504E">
              <w:rPr>
                <w:rFonts w:hint="eastAsia"/>
                <w:kern w:val="0"/>
                <w:sz w:val="20"/>
              </w:rPr>
              <w:t>112</w:t>
            </w:r>
            <w:r w:rsidRPr="0089504E">
              <w:rPr>
                <w:rFonts w:hint="eastAsia"/>
                <w:kern w:val="0"/>
                <w:sz w:val="20"/>
              </w:rPr>
              <w:t>年度「整合型口腔健康促進計畫」，補助各地方政府辦理所轄口腔健康促進、衛教宣導與預防工作</w:t>
            </w:r>
            <w:r w:rsidR="008E01D4" w:rsidRPr="0089504E">
              <w:rPr>
                <w:rFonts w:hint="eastAsia"/>
                <w:kern w:val="0"/>
                <w:sz w:val="20"/>
              </w:rPr>
              <w:t>、</w:t>
            </w:r>
            <w:r w:rsidRPr="0089504E">
              <w:rPr>
                <w:rFonts w:hint="eastAsia"/>
                <w:kern w:val="0"/>
                <w:sz w:val="20"/>
              </w:rPr>
              <w:t>口腔照護醫療機構品質提升</w:t>
            </w:r>
            <w:r w:rsidR="008E01D4" w:rsidRPr="0089504E">
              <w:rPr>
                <w:rFonts w:hint="eastAsia"/>
                <w:kern w:val="0"/>
                <w:sz w:val="20"/>
              </w:rPr>
              <w:t>及住宿式機構口腔照護輔導</w:t>
            </w:r>
            <w:r w:rsidRPr="0089504E">
              <w:rPr>
                <w:rFonts w:hint="eastAsia"/>
                <w:kern w:val="0"/>
                <w:sz w:val="20"/>
              </w:rPr>
              <w:t>等。</w:t>
            </w:r>
          </w:p>
        </w:tc>
      </w:tr>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(八十)</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據衛生福利部統計資料顯示，</w:t>
            </w:r>
            <w:r w:rsidRPr="0089504E">
              <w:rPr>
                <w:rFonts w:ascii="Times New Roman" w:hAnsi="Times New Roman" w:cs="Times New Roman"/>
                <w:color w:val="auto"/>
              </w:rPr>
              <w:t>109</w:t>
            </w:r>
            <w:r w:rsidRPr="0089504E">
              <w:rPr>
                <w:rFonts w:ascii="Times New Roman" w:hAnsi="Times New Roman" w:cs="Times New Roman" w:hint="eastAsia"/>
                <w:color w:val="auto"/>
              </w:rPr>
              <w:t>年</w:t>
            </w:r>
            <w:r w:rsidRPr="0089504E">
              <w:rPr>
                <w:rFonts w:ascii="Times New Roman" w:hAnsi="Times New Roman" w:cs="Times New Roman"/>
                <w:color w:val="auto"/>
              </w:rPr>
              <w:t>0</w:t>
            </w:r>
            <w:r w:rsidRPr="0089504E">
              <w:rPr>
                <w:rFonts w:ascii="Times New Roman" w:hAnsi="Times New Roman" w:cs="Times New Roman" w:hint="eastAsia"/>
                <w:color w:val="auto"/>
              </w:rPr>
              <w:t>至</w:t>
            </w:r>
            <w:r w:rsidRPr="0089504E">
              <w:rPr>
                <w:rFonts w:ascii="Times New Roman" w:hAnsi="Times New Roman" w:cs="Times New Roman"/>
                <w:color w:val="auto"/>
              </w:rPr>
              <w:t>6</w:t>
            </w:r>
            <w:r w:rsidRPr="0089504E">
              <w:rPr>
                <w:rFonts w:ascii="Times New Roman" w:hAnsi="Times New Roman" w:cs="Times New Roman" w:hint="eastAsia"/>
                <w:color w:val="auto"/>
              </w:rPr>
              <w:t>歲孩童塗氟整體覆蓋率達七成以上，但</w:t>
            </w:r>
            <w:r w:rsidRPr="0089504E">
              <w:rPr>
                <w:rFonts w:ascii="Times New Roman" w:hAnsi="Times New Roman" w:cs="Times New Roman"/>
                <w:color w:val="auto"/>
              </w:rPr>
              <w:t>3</w:t>
            </w:r>
            <w:r w:rsidRPr="0089504E">
              <w:rPr>
                <w:rFonts w:ascii="Times New Roman" w:hAnsi="Times New Roman" w:cs="Times New Roman" w:hint="eastAsia"/>
                <w:color w:val="auto"/>
              </w:rPr>
              <w:t>歲以下及部分未就讀幼兒園之兒童之塗氟執行率仍然偏低，其中</w:t>
            </w:r>
            <w:r w:rsidRPr="0089504E">
              <w:rPr>
                <w:rFonts w:ascii="Times New Roman" w:hAnsi="Times New Roman" w:cs="Times New Roman"/>
                <w:color w:val="auto"/>
              </w:rPr>
              <w:t>0</w:t>
            </w:r>
            <w:r w:rsidRPr="0089504E">
              <w:rPr>
                <w:rFonts w:ascii="Times New Roman" w:hAnsi="Times New Roman" w:cs="Times New Roman" w:hint="eastAsia"/>
                <w:color w:val="auto"/>
              </w:rPr>
              <w:t>至</w:t>
            </w:r>
            <w:r w:rsidRPr="0089504E">
              <w:rPr>
                <w:rFonts w:ascii="Times New Roman" w:hAnsi="Times New Roman" w:cs="Times New Roman"/>
                <w:color w:val="auto"/>
              </w:rPr>
              <w:t>1</w:t>
            </w:r>
            <w:r w:rsidRPr="0089504E">
              <w:rPr>
                <w:rFonts w:ascii="Times New Roman" w:hAnsi="Times New Roman" w:cs="Times New Roman" w:hint="eastAsia"/>
                <w:color w:val="auto"/>
              </w:rPr>
              <w:t>歲族群塗氟率僅一成九為最低，</w:t>
            </w:r>
            <w:r w:rsidRPr="0089504E">
              <w:rPr>
                <w:rFonts w:ascii="Times New Roman" w:hAnsi="Times New Roman" w:cs="Times New Roman"/>
                <w:color w:val="auto"/>
              </w:rPr>
              <w:t>1</w:t>
            </w:r>
            <w:r w:rsidRPr="0089504E">
              <w:rPr>
                <w:rFonts w:ascii="Times New Roman" w:hAnsi="Times New Roman" w:cs="Times New Roman" w:hint="eastAsia"/>
                <w:color w:val="auto"/>
              </w:rPr>
              <w:t>至</w:t>
            </w:r>
            <w:r w:rsidRPr="0089504E">
              <w:rPr>
                <w:rFonts w:ascii="Times New Roman" w:hAnsi="Times New Roman" w:cs="Times New Roman"/>
                <w:color w:val="auto"/>
              </w:rPr>
              <w:t>2</w:t>
            </w:r>
            <w:r w:rsidRPr="0089504E">
              <w:rPr>
                <w:rFonts w:ascii="Times New Roman" w:hAnsi="Times New Roman" w:cs="Times New Roman" w:hint="eastAsia"/>
                <w:color w:val="auto"/>
              </w:rPr>
              <w:t>歲塗氟率六成二為次低，顯示衛生福利部辦理兒童牙齒塗氟政策仍有精進之處，請衛生福利部積極拓展兒童口腔保健照護體系，強化跨科別、跨單位之政策溝通與幼托育機構、兒科醫師等之合作，以提升父母及照顧者的認知與行動力。</w:t>
            </w:r>
          </w:p>
        </w:tc>
        <w:tc>
          <w:tcPr>
            <w:tcW w:w="4466" w:type="dxa"/>
            <w:shd w:val="clear" w:color="auto" w:fill="auto"/>
          </w:tcPr>
          <w:p w:rsidR="00743900" w:rsidRPr="0089504E" w:rsidRDefault="00743900" w:rsidP="000B156A">
            <w:pPr>
              <w:pStyle w:val="23"/>
              <w:numPr>
                <w:ilvl w:val="0"/>
                <w:numId w:val="11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結合「兒童牙齒塗氟保健服務」及「兒童預防保健服務」，提醒兒科醫師於健兒門診提供「兒童牙齒塗氟保健服務」資訊，轉介家長或其照顧者定期帶幼兒至牙科塗氟，由牙醫師提供完整衛教指導及口腔檢查。</w:t>
            </w:r>
          </w:p>
          <w:p w:rsidR="00743900" w:rsidRPr="0089504E" w:rsidRDefault="00743900" w:rsidP="000B156A">
            <w:pPr>
              <w:pStyle w:val="23"/>
              <w:numPr>
                <w:ilvl w:val="0"/>
                <w:numId w:val="11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另本部中央健康保險署規劃辦理「</w:t>
            </w:r>
            <w:r w:rsidRPr="0089504E">
              <w:rPr>
                <w:rFonts w:ascii="Times New Roman" w:hAnsi="Times New Roman" w:cs="Times New Roman" w:hint="eastAsia"/>
                <w:color w:val="auto"/>
              </w:rPr>
              <w:t>0</w:t>
            </w:r>
            <w:r w:rsidRPr="0089504E">
              <w:rPr>
                <w:rFonts w:ascii="Times New Roman" w:hAnsi="Times New Roman" w:cs="Times New Roman" w:hint="eastAsia"/>
                <w:color w:val="auto"/>
              </w:rPr>
              <w:t>至</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歲嚴重齲齒兒童口腔健康照護試辦計畫」，針對</w:t>
            </w:r>
            <w:r w:rsidRPr="0089504E">
              <w:rPr>
                <w:rFonts w:ascii="Times New Roman" w:hAnsi="Times New Roman" w:cs="Times New Roman" w:hint="eastAsia"/>
                <w:color w:val="auto"/>
              </w:rPr>
              <w:t>0</w:t>
            </w:r>
            <w:r w:rsidRPr="0089504E">
              <w:rPr>
                <w:rFonts w:ascii="Times New Roman" w:hAnsi="Times New Roman" w:cs="Times New Roman" w:hint="eastAsia"/>
                <w:color w:val="auto"/>
              </w:rPr>
              <w:t>至</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歲嚴重齲齒兒童納入牙醫醫療體系照護，早期介入治療，提供整合性及可近性</w:t>
            </w:r>
            <w:r w:rsidR="00891162">
              <w:rPr>
                <w:rFonts w:ascii="Times New Roman" w:hAnsi="Times New Roman" w:cs="Times New Roman" w:hint="eastAsia"/>
                <w:color w:val="auto"/>
              </w:rPr>
              <w:t>之</w:t>
            </w:r>
            <w:r w:rsidRPr="0089504E">
              <w:rPr>
                <w:rFonts w:ascii="Times New Roman" w:hAnsi="Times New Roman" w:cs="Times New Roman" w:hint="eastAsia"/>
                <w:color w:val="auto"/>
              </w:rPr>
              <w:t>照護措施，強化高齲齒風險兒童醫療照護。</w:t>
            </w:r>
          </w:p>
        </w:tc>
      </w:tr>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(八十一)</w:t>
            </w:r>
          </w:p>
        </w:tc>
        <w:tc>
          <w:tcPr>
            <w:tcW w:w="4612" w:type="dxa"/>
            <w:shd w:val="clear" w:color="auto" w:fill="auto"/>
          </w:tcPr>
          <w:p w:rsidR="00E5197B"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口腔癌好發於台灣中壯年男性，為男性十大癌症排名第四，過去</w:t>
            </w:r>
            <w:r w:rsidRPr="0089504E">
              <w:rPr>
                <w:rFonts w:ascii="Times New Roman" w:hAnsi="Times New Roman" w:cs="Times New Roman"/>
                <w:color w:val="auto"/>
              </w:rPr>
              <w:t>40</w:t>
            </w:r>
            <w:r w:rsidRPr="0089504E">
              <w:rPr>
                <w:rFonts w:ascii="Times New Roman" w:hAnsi="Times New Roman" w:cs="Times New Roman" w:hint="eastAsia"/>
                <w:color w:val="auto"/>
              </w:rPr>
              <w:t>年來，發生率持續上升，目前已高居世界第一。在台灣，每年約增加</w:t>
            </w:r>
            <w:r w:rsidRPr="0089504E">
              <w:rPr>
                <w:rFonts w:ascii="Times New Roman" w:hAnsi="Times New Roman" w:cs="Times New Roman"/>
                <w:color w:val="auto"/>
              </w:rPr>
              <w:t>8,000</w:t>
            </w:r>
            <w:r w:rsidRPr="0089504E">
              <w:rPr>
                <w:rFonts w:ascii="Times New Roman" w:hAnsi="Times New Roman" w:cs="Times New Roman" w:hint="eastAsia"/>
                <w:color w:val="auto"/>
              </w:rPr>
              <w:t>位口腔癌病友，每一位病友在治療後都需要復健服務，但是並非每位病友都有機會復健，原因在於，協助病友可進行復健的醫療院所不多，許多病友有復健需求，卻苦無可供復健之場所，許多口腔癌病友，因為苦無復健之場所，遂只能回歸醫院門診，定期追蹤，致使健保資源無法有效發揮，另因要照顧病友，家屬可能要一人來照顧，最後，病友就業不易。爰此，建請衛生福利部積極辦理口腔癌病患治療後之</w:t>
            </w:r>
          </w:p>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復健試辦計畫，以提供個案復健照護服務。</w:t>
            </w:r>
          </w:p>
        </w:tc>
        <w:tc>
          <w:tcPr>
            <w:tcW w:w="4466" w:type="dxa"/>
            <w:shd w:val="clear" w:color="auto" w:fill="auto"/>
          </w:tcPr>
          <w:p w:rsidR="00CB4342" w:rsidRPr="00E5197B" w:rsidRDefault="00743900" w:rsidP="000B156A">
            <w:pPr>
              <w:pStyle w:val="23"/>
              <w:numPr>
                <w:ilvl w:val="0"/>
                <w:numId w:val="11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本部辦理「口腔癌個案個人化復健模式發展試辦計畫」，擇臺北醫學大學附設醫院及柳營奇美醫院進行試辦，預計收案人數達</w:t>
            </w:r>
            <w:r w:rsidRPr="0089504E">
              <w:rPr>
                <w:rFonts w:ascii="Times New Roman" w:hAnsi="Times New Roman" w:cs="Times New Roman" w:hint="eastAsia"/>
                <w:color w:val="auto"/>
              </w:rPr>
              <w:t>80</w:t>
            </w:r>
            <w:r w:rsidRPr="0089504E">
              <w:rPr>
                <w:rFonts w:ascii="Times New Roman" w:hAnsi="Times New Roman" w:cs="Times New Roman" w:hint="eastAsia"/>
                <w:color w:val="auto"/>
              </w:rPr>
              <w:t>人。建立口腔癌個案個人化社區復健模式，結合口腔機能復健及營養指導之延續照護，期提升口腔癌完治率、維持病人基本生活品質。</w:t>
            </w:r>
          </w:p>
          <w:p w:rsidR="00E5197B" w:rsidRPr="00E5197B" w:rsidRDefault="00743900" w:rsidP="000B156A">
            <w:pPr>
              <w:pStyle w:val="23"/>
              <w:numPr>
                <w:ilvl w:val="0"/>
                <w:numId w:val="11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為強化國人口腔癌整體醫療照護，本部業提報「口腔癌復健整合照護模式」納入「全民健康保險醫療給付總額中長期改革計畫」，刻正規劃口腔癌整合照護服務，提供以個案為中心之連續性照護。</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(八十二)</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年度衛生福利部「心理及口腔健康業務」項下「國民口腔健康促進計畫第二期」預算編列</w:t>
            </w:r>
            <w:r w:rsidRPr="0089504E">
              <w:rPr>
                <w:rFonts w:ascii="Times New Roman" w:hAnsi="Times New Roman" w:cs="Times New Roman"/>
                <w:color w:val="auto"/>
              </w:rPr>
              <w:t>6</w:t>
            </w:r>
            <w:r w:rsidRPr="0089504E">
              <w:rPr>
                <w:rFonts w:ascii="Times New Roman" w:hAnsi="Times New Roman" w:cs="Times New Roman" w:hint="eastAsia"/>
                <w:color w:val="auto"/>
              </w:rPr>
              <w:t>億</w:t>
            </w:r>
            <w:r w:rsidRPr="0089504E">
              <w:rPr>
                <w:rFonts w:ascii="Times New Roman" w:hAnsi="Times New Roman" w:cs="Times New Roman"/>
                <w:color w:val="auto"/>
              </w:rPr>
              <w:t>2,045</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千元。我國將於</w:t>
            </w:r>
            <w:r w:rsidRPr="0089504E">
              <w:rPr>
                <w:rFonts w:ascii="Times New Roman" w:hAnsi="Times New Roman" w:cs="Times New Roman"/>
                <w:color w:val="auto"/>
              </w:rPr>
              <w:t>115</w:t>
            </w:r>
            <w:r w:rsidRPr="0089504E">
              <w:rPr>
                <w:rFonts w:ascii="Times New Roman" w:hAnsi="Times New Roman" w:cs="Times New Roman" w:hint="eastAsia"/>
                <w:color w:val="auto"/>
              </w:rPr>
              <w:t>年邁入超高齡社會，據國內研究發現，台灣約有</w:t>
            </w:r>
            <w:r w:rsidRPr="0089504E">
              <w:rPr>
                <w:rFonts w:ascii="Times New Roman" w:hAnsi="Times New Roman" w:cs="Times New Roman"/>
                <w:color w:val="auto"/>
              </w:rPr>
              <w:t>12.8%</w:t>
            </w:r>
            <w:r w:rsidRPr="0089504E">
              <w:rPr>
                <w:rFonts w:ascii="Times New Roman" w:hAnsi="Times New Roman" w:cs="Times New Roman" w:hint="eastAsia"/>
                <w:color w:val="auto"/>
              </w:rPr>
              <w:t>的</w:t>
            </w:r>
            <w:r w:rsidRPr="0089504E">
              <w:rPr>
                <w:rFonts w:ascii="Times New Roman" w:hAnsi="Times New Roman" w:cs="Times New Roman"/>
                <w:color w:val="auto"/>
              </w:rPr>
              <w:t>65</w:t>
            </w:r>
            <w:r w:rsidRPr="0089504E">
              <w:rPr>
                <w:rFonts w:ascii="Times New Roman" w:hAnsi="Times New Roman" w:cs="Times New Roman" w:hint="eastAsia"/>
                <w:color w:val="auto"/>
              </w:rPr>
              <w:t>歲以上長者，經評估為咀嚼吞嚥異常，亦即，每</w:t>
            </w:r>
            <w:r w:rsidRPr="0089504E">
              <w:rPr>
                <w:rFonts w:ascii="Times New Roman" w:hAnsi="Times New Roman" w:cs="Times New Roman"/>
                <w:color w:val="auto"/>
              </w:rPr>
              <w:t>10</w:t>
            </w:r>
            <w:r w:rsidRPr="0089504E">
              <w:rPr>
                <w:rFonts w:ascii="Times New Roman" w:hAnsi="Times New Roman" w:cs="Times New Roman" w:hint="eastAsia"/>
                <w:color w:val="auto"/>
              </w:rPr>
              <w:t>位年長者，就有</w:t>
            </w:r>
            <w:r w:rsidRPr="0089504E">
              <w:rPr>
                <w:rFonts w:ascii="Times New Roman" w:hAnsi="Times New Roman" w:cs="Times New Roman"/>
                <w:color w:val="auto"/>
              </w:rPr>
              <w:t>1</w:t>
            </w:r>
            <w:r w:rsidRPr="0089504E">
              <w:rPr>
                <w:rFonts w:ascii="Times New Roman" w:hAnsi="Times New Roman" w:cs="Times New Roman" w:hint="eastAsia"/>
                <w:color w:val="auto"/>
              </w:rPr>
              <w:t>位有輕度以上的咀嚼吞嚥障礙。此外，吞嚥障礙亦好發於腦中風患者、失智症患者、身心障礙者、神經系統障礙患者、營養不良者等。面對咀嚼吞嚥困難的患者，若無適當的飲食協助，將可能因進食減慢或恐懼哽塞，造成胃口不好、進食量下降、容易疲倦，進而營養不良而使身體逐漸衰弱並引發其他併發症。衛生福利部於</w:t>
            </w:r>
            <w:r w:rsidRPr="0089504E">
              <w:rPr>
                <w:rFonts w:ascii="Times New Roman" w:hAnsi="Times New Roman" w:cs="Times New Roman"/>
                <w:color w:val="auto"/>
              </w:rPr>
              <w:t>107</w:t>
            </w:r>
            <w:r w:rsidRPr="0089504E">
              <w:rPr>
                <w:rFonts w:ascii="Times New Roman" w:hAnsi="Times New Roman" w:cs="Times New Roman" w:hint="eastAsia"/>
                <w:color w:val="auto"/>
              </w:rPr>
              <w:t>度出版「『咀嚼吞嚥障礙評估訓練及宣導計畫』口腔機能照護」手冊，其中包含「咀嚼吞嚥障礙患者飲食質地調整及改善」篇章，然其衛教內容與衛生福利部國民健康署於</w:t>
            </w:r>
            <w:r w:rsidRPr="0089504E">
              <w:rPr>
                <w:rFonts w:ascii="Times New Roman" w:hAnsi="Times New Roman" w:cs="Times New Roman"/>
                <w:color w:val="auto"/>
              </w:rPr>
              <w:t>108</w:t>
            </w:r>
            <w:r w:rsidRPr="0089504E">
              <w:rPr>
                <w:rFonts w:ascii="Times New Roman" w:hAnsi="Times New Roman" w:cs="Times New Roman" w:hint="eastAsia"/>
                <w:color w:val="auto"/>
              </w:rPr>
              <w:t>年所推出之「高齡營養飲食質地衛教手冊」相較，資訊完整程度不一。兩者資訊落差之下，恐不利民眾在衛教資訊之掌握。綜上，為使民眾於口腔健康與國民健康主管機關所獲知之衛教宣導內容一致，以利其了解飲食質地調整之運用時機，請衛生福利部將「營養飲食質地衛教手冊」內容連結置於「咀嚼吞嚥障礙評估訓練及宣導計畫」口腔機能照護手冊網頁，積極宣導。</w:t>
            </w:r>
          </w:p>
        </w:tc>
        <w:tc>
          <w:tcPr>
            <w:tcW w:w="4466" w:type="dxa"/>
            <w:shd w:val="clear" w:color="auto" w:fill="auto"/>
          </w:tcPr>
          <w:p w:rsidR="00743900" w:rsidRPr="0089504E" w:rsidRDefault="003737B0" w:rsidP="00743900">
            <w:pPr>
              <w:pStyle w:val="23"/>
              <w:spacing w:line="370" w:lineRule="exact"/>
              <w:rPr>
                <w:rFonts w:ascii="Times New Roman" w:hAnsi="Times New Roman" w:cs="Times New Roman"/>
                <w:color w:val="auto"/>
              </w:rPr>
            </w:pPr>
            <w:r>
              <w:rPr>
                <w:rFonts w:ascii="Times New Roman" w:hAnsi="Times New Roman" w:cs="Times New Roman" w:hint="eastAsia"/>
                <w:color w:val="auto"/>
              </w:rPr>
              <w:t>遵照決議事項辦理</w:t>
            </w:r>
            <w:r w:rsidR="00743900" w:rsidRPr="0089504E">
              <w:rPr>
                <w:rFonts w:ascii="Times New Roman" w:hAnsi="Times New Roman" w:cs="Times New Roman" w:hint="eastAsia"/>
                <w:color w:val="auto"/>
              </w:rPr>
              <w:t>。</w:t>
            </w:r>
          </w:p>
        </w:tc>
      </w:tr>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(八十三)</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年度衛生福利部「心理及口腔健康業務」項下「新南向醫衛合作與產業鏈發展中長程計畫第二期」預算編列</w:t>
            </w:r>
            <w:r w:rsidRPr="0089504E">
              <w:rPr>
                <w:rFonts w:ascii="Times New Roman" w:hAnsi="Times New Roman" w:cs="Times New Roman"/>
                <w:color w:val="auto"/>
              </w:rPr>
              <w:t>2,286</w:t>
            </w:r>
            <w:r w:rsidRPr="0089504E">
              <w:rPr>
                <w:rFonts w:ascii="Times New Roman" w:hAnsi="Times New Roman" w:cs="Times New Roman" w:hint="eastAsia"/>
                <w:color w:val="auto"/>
              </w:rPr>
              <w:t>萬</w:t>
            </w:r>
            <w:r w:rsidRPr="0089504E">
              <w:rPr>
                <w:rFonts w:ascii="Times New Roman" w:hAnsi="Times New Roman" w:cs="Times New Roman"/>
                <w:color w:val="auto"/>
              </w:rPr>
              <w:t>1</w:t>
            </w:r>
            <w:r w:rsidRPr="0089504E">
              <w:rPr>
                <w:rFonts w:ascii="Times New Roman" w:hAnsi="Times New Roman" w:cs="Times New Roman" w:hint="eastAsia"/>
                <w:color w:val="auto"/>
              </w:rPr>
              <w:t>千元，然我國對於取得國外牙醫學歷之醫師回台實習問題，造成擠壓我國牙醫學生權益，更影響未來我國牙醫行業之整體發展陷入失序，爰要求衛生福利部於配合修正「醫師法施行細則」及相關授權子法規時，應邀集相關領域專家、團體召開研商會議後，再行公告事宜，並參酌以下建議：</w:t>
            </w:r>
            <w:r w:rsidRPr="0089504E">
              <w:rPr>
                <w:rFonts w:ascii="Times New Roman" w:hAnsi="Times New Roman" w:cs="Times New Roman"/>
                <w:color w:val="auto"/>
              </w:rPr>
              <w:t>1.</w:t>
            </w:r>
            <w:r w:rsidRPr="0089504E">
              <w:rPr>
                <w:rFonts w:ascii="Times New Roman" w:hAnsi="Times New Roman" w:cs="Times New Roman" w:hint="eastAsia"/>
                <w:color w:val="auto"/>
              </w:rPr>
              <w:t>國外學歷臨床實習名額，維持現行牙醫學系</w:t>
            </w:r>
            <w:r w:rsidRPr="0089504E">
              <w:rPr>
                <w:rFonts w:ascii="Times New Roman" w:hAnsi="Times New Roman" w:cs="Times New Roman"/>
                <w:color w:val="auto"/>
              </w:rPr>
              <w:t>50</w:t>
            </w:r>
            <w:r w:rsidRPr="0089504E">
              <w:rPr>
                <w:rFonts w:ascii="Times New Roman" w:hAnsi="Times New Roman" w:cs="Times New Roman" w:hint="eastAsia"/>
                <w:color w:val="auto"/>
              </w:rPr>
              <w:t>名、醫學系</w:t>
            </w:r>
            <w:r w:rsidRPr="0089504E">
              <w:rPr>
                <w:rFonts w:ascii="Times New Roman" w:hAnsi="Times New Roman" w:cs="Times New Roman"/>
                <w:color w:val="auto"/>
              </w:rPr>
              <w:t>100</w:t>
            </w:r>
            <w:r w:rsidRPr="0089504E">
              <w:rPr>
                <w:rFonts w:ascii="Times New Roman" w:hAnsi="Times New Roman" w:cs="Times New Roman" w:hint="eastAsia"/>
                <w:color w:val="auto"/>
              </w:rPr>
              <w:t>名，且因應少子化趨</w:t>
            </w:r>
            <w:r w:rsidRPr="0089504E">
              <w:rPr>
                <w:rFonts w:ascii="Times New Roman" w:hAnsi="Times New Roman" w:cs="Times New Roman" w:hint="eastAsia"/>
                <w:color w:val="auto"/>
              </w:rPr>
              <w:lastRenderedPageBreak/>
              <w:t>勢，應依</w:t>
            </w:r>
            <w:r w:rsidRPr="0089504E">
              <w:rPr>
                <w:rFonts w:ascii="Times New Roman" w:hAnsi="Times New Roman" w:cs="Times New Roman"/>
                <w:color w:val="auto"/>
              </w:rPr>
              <w:t>107</w:t>
            </w:r>
            <w:r w:rsidRPr="0089504E">
              <w:rPr>
                <w:rFonts w:ascii="Times New Roman" w:hAnsi="Times New Roman" w:cs="Times New Roman" w:hint="eastAsia"/>
                <w:color w:val="auto"/>
              </w:rPr>
              <w:t>年衛生福利部口腔醫學委員會決議，於</w:t>
            </w:r>
            <w:r w:rsidRPr="0089504E">
              <w:rPr>
                <w:rFonts w:ascii="Times New Roman" w:hAnsi="Times New Roman" w:cs="Times New Roman"/>
                <w:color w:val="auto"/>
              </w:rPr>
              <w:t>113</w:t>
            </w:r>
            <w:r w:rsidRPr="0089504E">
              <w:rPr>
                <w:rFonts w:ascii="Times New Roman" w:hAnsi="Times New Roman" w:cs="Times New Roman" w:hint="eastAsia"/>
                <w:color w:val="auto"/>
              </w:rPr>
              <w:t>年回歸</w:t>
            </w:r>
            <w:r w:rsidRPr="0089504E">
              <w:rPr>
                <w:rFonts w:ascii="Times New Roman" w:hAnsi="Times New Roman" w:cs="Times New Roman"/>
                <w:color w:val="auto"/>
              </w:rPr>
              <w:t>98</w:t>
            </w:r>
            <w:r w:rsidRPr="0089504E">
              <w:rPr>
                <w:rFonts w:ascii="Times New Roman" w:hAnsi="Times New Roman" w:cs="Times New Roman" w:hint="eastAsia"/>
                <w:color w:val="auto"/>
              </w:rPr>
              <w:t>年會議決議之國內學生招生容額</w:t>
            </w:r>
            <w:r w:rsidRPr="0089504E">
              <w:rPr>
                <w:rFonts w:ascii="Times New Roman" w:hAnsi="Times New Roman" w:cs="Times New Roman"/>
                <w:color w:val="auto"/>
              </w:rPr>
              <w:t>1/10</w:t>
            </w:r>
            <w:r w:rsidRPr="0089504E">
              <w:rPr>
                <w:rFonts w:ascii="Times New Roman" w:hAnsi="Times New Roman" w:cs="Times New Roman" w:hint="eastAsia"/>
                <w:color w:val="auto"/>
              </w:rPr>
              <w:t>，即牙醫學系</w:t>
            </w:r>
            <w:r w:rsidRPr="0089504E">
              <w:rPr>
                <w:rFonts w:ascii="Times New Roman" w:hAnsi="Times New Roman" w:cs="Times New Roman"/>
                <w:color w:val="auto"/>
              </w:rPr>
              <w:t>30</w:t>
            </w:r>
            <w:r w:rsidRPr="0089504E">
              <w:rPr>
                <w:rFonts w:ascii="Times New Roman" w:hAnsi="Times New Roman" w:cs="Times New Roman" w:hint="eastAsia"/>
                <w:color w:val="auto"/>
              </w:rPr>
              <w:t>名，並明載於「醫師法施行細則」。</w:t>
            </w:r>
            <w:r w:rsidRPr="0089504E">
              <w:rPr>
                <w:rFonts w:ascii="Times New Roman" w:hAnsi="Times New Roman" w:cs="Times New Roman"/>
                <w:color w:val="auto"/>
              </w:rPr>
              <w:t>113</w:t>
            </w:r>
            <w:r w:rsidRPr="0089504E">
              <w:rPr>
                <w:rFonts w:ascii="Times New Roman" w:hAnsi="Times New Roman" w:cs="Times New Roman" w:hint="eastAsia"/>
                <w:color w:val="auto"/>
              </w:rPr>
              <w:t>年後，國外學歷開放名額應再逐年下降，以因應醫師人力過剩及少子化現象。</w:t>
            </w:r>
            <w:r w:rsidRPr="0089504E">
              <w:rPr>
                <w:rFonts w:ascii="Times New Roman" w:hAnsi="Times New Roman" w:cs="Times New Roman"/>
                <w:color w:val="auto"/>
              </w:rPr>
              <w:t>2.</w:t>
            </w:r>
            <w:r w:rsidRPr="0089504E">
              <w:rPr>
                <w:rFonts w:ascii="Times New Roman" w:hAnsi="Times New Roman" w:cs="Times New Roman" w:hint="eastAsia"/>
                <w:color w:val="auto"/>
              </w:rPr>
              <w:t>維持「國外大學或學院醫學系科學歷採認原則」。</w:t>
            </w:r>
            <w:r w:rsidRPr="0089504E">
              <w:rPr>
                <w:rFonts w:ascii="Times New Roman" w:hAnsi="Times New Roman" w:cs="Times New Roman"/>
                <w:color w:val="auto"/>
              </w:rPr>
              <w:t>3.</w:t>
            </w:r>
            <w:r w:rsidRPr="0089504E">
              <w:rPr>
                <w:rFonts w:ascii="Times New Roman" w:hAnsi="Times New Roman" w:cs="Times New Roman" w:hint="eastAsia"/>
                <w:color w:val="auto"/>
              </w:rPr>
              <w:t>「醫師法」第</w:t>
            </w:r>
            <w:r w:rsidRPr="0089504E">
              <w:rPr>
                <w:rFonts w:ascii="Times New Roman" w:hAnsi="Times New Roman" w:cs="Times New Roman"/>
                <w:color w:val="auto"/>
              </w:rPr>
              <w:t>4</w:t>
            </w:r>
            <w:r w:rsidRPr="0089504E">
              <w:rPr>
                <w:rFonts w:ascii="Times New Roman" w:hAnsi="Times New Roman" w:cs="Times New Roman" w:hint="eastAsia"/>
                <w:color w:val="auto"/>
              </w:rPr>
              <w:t>條之</w:t>
            </w:r>
            <w:r w:rsidRPr="0089504E">
              <w:rPr>
                <w:rFonts w:ascii="Times New Roman" w:hAnsi="Times New Roman" w:cs="Times New Roman"/>
                <w:color w:val="auto"/>
              </w:rPr>
              <w:t>1</w:t>
            </w:r>
            <w:r w:rsidRPr="0089504E">
              <w:rPr>
                <w:rFonts w:ascii="Times New Roman" w:hAnsi="Times New Roman" w:cs="Times New Roman" w:hint="eastAsia"/>
                <w:color w:val="auto"/>
              </w:rPr>
              <w:t>落日條款之「入學」定義為「實際入學」，排除僅取得「入學許可」者。</w:t>
            </w:r>
          </w:p>
        </w:tc>
        <w:tc>
          <w:tcPr>
            <w:tcW w:w="4466" w:type="dxa"/>
            <w:shd w:val="clear" w:color="auto" w:fill="auto"/>
          </w:tcPr>
          <w:p w:rsidR="00743900" w:rsidRPr="0089504E" w:rsidRDefault="00743900" w:rsidP="000B156A">
            <w:pPr>
              <w:pStyle w:val="23"/>
              <w:numPr>
                <w:ilvl w:val="0"/>
                <w:numId w:val="11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112</w:t>
            </w:r>
            <w:r w:rsidRPr="0089504E">
              <w:rPr>
                <w:rFonts w:ascii="Times New Roman" w:hAnsi="Times New Roman" w:cs="Times New Roman" w:hint="eastAsia"/>
                <w:color w:val="auto"/>
              </w:rPr>
              <w:t>年國外牙醫學畢業生臨床實作訓練選配分發名額為</w:t>
            </w:r>
            <w:r w:rsidRPr="0089504E">
              <w:rPr>
                <w:rFonts w:ascii="Times New Roman" w:hAnsi="Times New Roman" w:cs="Times New Roman" w:hint="eastAsia"/>
                <w:color w:val="auto"/>
              </w:rPr>
              <w:t>50</w:t>
            </w:r>
            <w:r w:rsidRPr="0089504E">
              <w:rPr>
                <w:rFonts w:ascii="Times New Roman" w:hAnsi="Times New Roman" w:cs="Times New Roman" w:hint="eastAsia"/>
                <w:color w:val="auto"/>
              </w:rPr>
              <w:t>人，相關訊息業公布於本部及臺灣醫學教育學會網站。</w:t>
            </w:r>
          </w:p>
          <w:p w:rsidR="00743900" w:rsidRDefault="00743900" w:rsidP="000B156A">
            <w:pPr>
              <w:pStyle w:val="23"/>
              <w:numPr>
                <w:ilvl w:val="0"/>
                <w:numId w:val="11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本部依</w:t>
            </w:r>
            <w:r w:rsidR="005256C5">
              <w:rPr>
                <w:rFonts w:ascii="Times New Roman" w:hAnsi="Times New Roman" w:cs="Times New Roman" w:hint="eastAsia"/>
                <w:color w:val="auto"/>
              </w:rPr>
              <w:t>「</w:t>
            </w:r>
            <w:r w:rsidRPr="0089504E">
              <w:rPr>
                <w:rFonts w:ascii="Times New Roman" w:hAnsi="Times New Roman" w:cs="Times New Roman" w:hint="eastAsia"/>
                <w:color w:val="auto"/>
              </w:rPr>
              <w:t>醫師法</w:t>
            </w:r>
            <w:r w:rsidR="005256C5">
              <w:rPr>
                <w:rFonts w:ascii="Times New Roman" w:hAnsi="Times New Roman" w:cs="Times New Roman" w:hint="eastAsia"/>
                <w:color w:val="auto"/>
              </w:rPr>
              <w:t>」</w:t>
            </w:r>
            <w:r w:rsidRPr="0089504E">
              <w:rPr>
                <w:rFonts w:ascii="Times New Roman" w:hAnsi="Times New Roman" w:cs="Times New Roman" w:hint="eastAsia"/>
                <w:color w:val="auto"/>
              </w:rPr>
              <w:t>第</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條之</w:t>
            </w:r>
            <w:r w:rsidRPr="0089504E">
              <w:rPr>
                <w:rFonts w:ascii="Times New Roman" w:hAnsi="Times New Roman" w:cs="Times New Roman" w:hint="eastAsia"/>
                <w:color w:val="auto"/>
              </w:rPr>
              <w:t>1</w:t>
            </w:r>
            <w:r w:rsidRPr="0089504E">
              <w:rPr>
                <w:rFonts w:ascii="Times New Roman" w:hAnsi="Times New Roman" w:cs="Times New Roman" w:hint="eastAsia"/>
                <w:color w:val="auto"/>
              </w:rPr>
              <w:t>第</w:t>
            </w:r>
            <w:r w:rsidRPr="0089504E">
              <w:rPr>
                <w:rFonts w:ascii="Times New Roman" w:hAnsi="Times New Roman" w:cs="Times New Roman" w:hint="eastAsia"/>
                <w:color w:val="auto"/>
              </w:rPr>
              <w:t>3</w:t>
            </w:r>
            <w:r w:rsidRPr="0089504E">
              <w:rPr>
                <w:rFonts w:ascii="Times New Roman" w:hAnsi="Times New Roman" w:cs="Times New Roman" w:hint="eastAsia"/>
                <w:color w:val="auto"/>
              </w:rPr>
              <w:t>項授權，研議「國外牙醫學歷參加醫師考試臨床實作適應訓練辦法」草案，於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日完成預告程序，刻正參考各專業團體及基層意見研修條文。</w:t>
            </w:r>
          </w:p>
          <w:p w:rsidR="00B63BF3" w:rsidRDefault="00B63BF3" w:rsidP="00B63BF3">
            <w:pPr>
              <w:pStyle w:val="23"/>
              <w:numPr>
                <w:ilvl w:val="0"/>
                <w:numId w:val="113"/>
              </w:numPr>
              <w:spacing w:line="370" w:lineRule="exact"/>
              <w:ind w:left="358" w:hanging="420"/>
              <w:jc w:val="distribute"/>
              <w:rPr>
                <w:rFonts w:ascii="Times New Roman" w:hAnsi="Times New Roman" w:cs="Times New Roman"/>
                <w:color w:val="auto"/>
              </w:rPr>
            </w:pPr>
            <w:r>
              <w:rPr>
                <w:rFonts w:ascii="Times New Roman" w:hAnsi="Times New Roman" w:cs="Times New Roman" w:hint="eastAsia"/>
                <w:color w:val="auto"/>
              </w:rPr>
              <w:t>「</w:t>
            </w:r>
            <w:r w:rsidR="005256C5" w:rsidRPr="0089504E">
              <w:rPr>
                <w:rFonts w:ascii="Times New Roman" w:hAnsi="Times New Roman" w:cs="Times New Roman"/>
                <w:color w:val="auto"/>
              </w:rPr>
              <w:t>醫師法</w:t>
            </w:r>
            <w:r>
              <w:rPr>
                <w:rFonts w:ascii="Times New Roman" w:hAnsi="Times New Roman" w:cs="Times New Roman" w:hint="eastAsia"/>
                <w:color w:val="auto"/>
              </w:rPr>
              <w:t>」</w:t>
            </w:r>
            <w:r w:rsidR="005256C5" w:rsidRPr="0089504E">
              <w:rPr>
                <w:rFonts w:ascii="Times New Roman" w:hAnsi="Times New Roman" w:cs="Times New Roman"/>
                <w:color w:val="auto"/>
              </w:rPr>
              <w:t>第</w:t>
            </w:r>
            <w:r w:rsidR="005256C5" w:rsidRPr="0089504E">
              <w:rPr>
                <w:rFonts w:ascii="Times New Roman" w:hAnsi="Times New Roman" w:cs="Times New Roman"/>
                <w:color w:val="auto"/>
              </w:rPr>
              <w:t>4</w:t>
            </w:r>
            <w:r w:rsidR="005256C5" w:rsidRPr="0089504E">
              <w:rPr>
                <w:rFonts w:ascii="Times New Roman" w:hAnsi="Times New Roman" w:cs="Times New Roman"/>
                <w:color w:val="auto"/>
              </w:rPr>
              <w:t>條之</w:t>
            </w:r>
            <w:r w:rsidR="005256C5" w:rsidRPr="0089504E">
              <w:rPr>
                <w:rFonts w:ascii="Times New Roman" w:hAnsi="Times New Roman" w:cs="Times New Roman"/>
                <w:color w:val="auto"/>
              </w:rPr>
              <w:t>1</w:t>
            </w:r>
            <w:r w:rsidR="005256C5" w:rsidRPr="0089504E">
              <w:rPr>
                <w:rFonts w:ascii="Times New Roman" w:hAnsi="Times New Roman" w:cs="Times New Roman"/>
                <w:color w:val="auto"/>
              </w:rPr>
              <w:t>落日條款之「入學」定義，擬於醫師法施行細則全文修正草案中明</w:t>
            </w:r>
          </w:p>
          <w:p w:rsidR="00743900" w:rsidRPr="0089504E" w:rsidRDefault="005256C5" w:rsidP="00B63BF3">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lastRenderedPageBreak/>
              <w:t>定為</w:t>
            </w:r>
            <w:r w:rsidR="008E01D4" w:rsidRPr="0089504E">
              <w:rPr>
                <w:rFonts w:ascii="Times New Roman" w:hAnsi="Times New Roman" w:cs="Times New Roman"/>
                <w:color w:val="auto"/>
              </w:rPr>
              <w:t>「已註冊入學就讀」。</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(八十四)</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年度衛生福利部「護理及健康照護業務」項下「強化護理及健康照護量能」預算編列</w:t>
            </w:r>
            <w:r w:rsidRPr="0089504E">
              <w:rPr>
                <w:rFonts w:ascii="Times New Roman" w:hAnsi="Times New Roman" w:cs="Times New Roman"/>
                <w:color w:val="auto"/>
              </w:rPr>
              <w:t>2</w:t>
            </w:r>
            <w:r w:rsidRPr="0089504E">
              <w:rPr>
                <w:rFonts w:ascii="Times New Roman" w:hAnsi="Times New Roman" w:cs="Times New Roman" w:hint="eastAsia"/>
                <w:color w:val="auto"/>
              </w:rPr>
              <w:t>億</w:t>
            </w:r>
            <w:r w:rsidRPr="0089504E">
              <w:rPr>
                <w:rFonts w:ascii="Times New Roman" w:hAnsi="Times New Roman" w:cs="Times New Roman"/>
                <w:color w:val="auto"/>
              </w:rPr>
              <w:t>1,099</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千元，其中編列臨時人員</w:t>
            </w:r>
            <w:r w:rsidRPr="0089504E">
              <w:rPr>
                <w:rFonts w:ascii="Times New Roman" w:hAnsi="Times New Roman" w:cs="Times New Roman"/>
                <w:color w:val="auto"/>
              </w:rPr>
              <w:t>1</w:t>
            </w:r>
            <w:r w:rsidRPr="0089504E">
              <w:rPr>
                <w:rFonts w:ascii="Times New Roman" w:hAnsi="Times New Roman" w:cs="Times New Roman" w:hint="eastAsia"/>
                <w:color w:val="auto"/>
              </w:rPr>
              <w:t>名，計列</w:t>
            </w:r>
            <w:r w:rsidRPr="0089504E">
              <w:rPr>
                <w:rFonts w:ascii="Times New Roman" w:hAnsi="Times New Roman" w:cs="Times New Roman"/>
                <w:color w:val="auto"/>
              </w:rPr>
              <w:t>650</w:t>
            </w:r>
            <w:r w:rsidRPr="0089504E">
              <w:rPr>
                <w:rFonts w:ascii="Times New Roman" w:hAnsi="Times New Roman" w:cs="Times New Roman" w:hint="eastAsia"/>
                <w:color w:val="auto"/>
              </w:rPr>
              <w:t>千元。然依據</w:t>
            </w:r>
            <w:r w:rsidRPr="0089504E">
              <w:rPr>
                <w:rFonts w:ascii="Times New Roman" w:hAnsi="Times New Roman" w:cs="Times New Roman"/>
                <w:color w:val="auto"/>
              </w:rPr>
              <w:t>112</w:t>
            </w:r>
            <w:r w:rsidRPr="0089504E">
              <w:rPr>
                <w:rFonts w:ascii="Times New Roman" w:hAnsi="Times New Roman" w:cs="Times New Roman" w:hint="eastAsia"/>
                <w:color w:val="auto"/>
              </w:rPr>
              <w:t>年度護理及健康照護業務計畫共</w:t>
            </w:r>
            <w:r w:rsidRPr="0089504E">
              <w:rPr>
                <w:rFonts w:ascii="Times New Roman" w:hAnsi="Times New Roman" w:cs="Times New Roman"/>
                <w:color w:val="auto"/>
              </w:rPr>
              <w:t>5</w:t>
            </w:r>
            <w:r w:rsidRPr="0089504E">
              <w:rPr>
                <w:rFonts w:ascii="Times New Roman" w:hAnsi="Times New Roman" w:cs="Times New Roman" w:hint="eastAsia"/>
                <w:color w:val="auto"/>
              </w:rPr>
              <w:t>項，其中</w:t>
            </w:r>
            <w:r w:rsidRPr="0089504E">
              <w:rPr>
                <w:rFonts w:ascii="Times New Roman" w:hAnsi="Times New Roman" w:cs="Times New Roman"/>
                <w:color w:val="auto"/>
              </w:rPr>
              <w:t>4</w:t>
            </w:r>
            <w:r w:rsidRPr="0089504E">
              <w:rPr>
                <w:rFonts w:ascii="Times New Roman" w:hAnsi="Times New Roman" w:cs="Times New Roman" w:hint="eastAsia"/>
                <w:color w:val="auto"/>
              </w:rPr>
              <w:t>項與前</w:t>
            </w:r>
            <w:r w:rsidRPr="0089504E">
              <w:rPr>
                <w:rFonts w:ascii="Times New Roman" w:hAnsi="Times New Roman" w:cs="Times New Roman"/>
                <w:color w:val="auto"/>
              </w:rPr>
              <w:t>1</w:t>
            </w:r>
            <w:r w:rsidRPr="0089504E">
              <w:rPr>
                <w:rFonts w:ascii="Times New Roman" w:hAnsi="Times New Roman" w:cs="Times New Roman" w:hint="eastAsia"/>
                <w:color w:val="auto"/>
              </w:rPr>
              <w:t>年相同，第</w:t>
            </w:r>
            <w:r w:rsidRPr="0089504E">
              <w:rPr>
                <w:rFonts w:ascii="Times New Roman" w:hAnsi="Times New Roman" w:cs="Times New Roman"/>
                <w:color w:val="auto"/>
              </w:rPr>
              <w:t>5</w:t>
            </w:r>
            <w:r w:rsidRPr="0089504E">
              <w:rPr>
                <w:rFonts w:ascii="Times New Roman" w:hAnsi="Times New Roman" w:cs="Times New Roman" w:hint="eastAsia"/>
                <w:color w:val="auto"/>
              </w:rPr>
              <w:t>項「強化護理法規與護理人員及機構管理」</w:t>
            </w:r>
            <w:r w:rsidRPr="0089504E">
              <w:rPr>
                <w:rFonts w:ascii="Times New Roman" w:hAnsi="Times New Roman" w:cs="Times New Roman"/>
                <w:color w:val="auto"/>
              </w:rPr>
              <w:t>112</w:t>
            </w:r>
            <w:r w:rsidRPr="0089504E">
              <w:rPr>
                <w:rFonts w:ascii="Times New Roman" w:hAnsi="Times New Roman" w:cs="Times New Roman" w:hint="eastAsia"/>
                <w:color w:val="auto"/>
              </w:rPr>
              <w:t>年度目標值僅</w:t>
            </w:r>
            <w:r w:rsidRPr="0089504E">
              <w:rPr>
                <w:rFonts w:ascii="Times New Roman" w:hAnsi="Times New Roman" w:cs="Times New Roman"/>
                <w:color w:val="auto"/>
              </w:rPr>
              <w:t>65</w:t>
            </w:r>
            <w:r w:rsidRPr="0089504E">
              <w:rPr>
                <w:rFonts w:ascii="Times New Roman" w:hAnsi="Times New Roman" w:cs="Times New Roman" w:hint="eastAsia"/>
                <w:color w:val="auto"/>
              </w:rPr>
              <w:t>家次，少於</w:t>
            </w:r>
            <w:r w:rsidRPr="0089504E">
              <w:rPr>
                <w:rFonts w:ascii="Times New Roman" w:hAnsi="Times New Roman" w:cs="Times New Roman"/>
                <w:color w:val="auto"/>
              </w:rPr>
              <w:t>111</w:t>
            </w:r>
            <w:r w:rsidRPr="0089504E">
              <w:rPr>
                <w:rFonts w:ascii="Times New Roman" w:hAnsi="Times New Roman" w:cs="Times New Roman" w:hint="eastAsia"/>
                <w:color w:val="auto"/>
              </w:rPr>
              <w:t>年度的</w:t>
            </w:r>
            <w:r w:rsidRPr="0089504E">
              <w:rPr>
                <w:rFonts w:ascii="Times New Roman" w:hAnsi="Times New Roman" w:cs="Times New Roman"/>
                <w:color w:val="auto"/>
              </w:rPr>
              <w:t>357</w:t>
            </w:r>
            <w:r w:rsidRPr="0089504E">
              <w:rPr>
                <w:rFonts w:ascii="Times New Roman" w:hAnsi="Times New Roman" w:cs="Times New Roman" w:hint="eastAsia"/>
                <w:color w:val="auto"/>
              </w:rPr>
              <w:t>家次；要求衛生福利部賡續並積極推動公共安全設施設備計畫。</w:t>
            </w:r>
          </w:p>
        </w:tc>
        <w:tc>
          <w:tcPr>
            <w:tcW w:w="4466" w:type="dxa"/>
            <w:shd w:val="clear" w:color="auto" w:fill="auto"/>
          </w:tcPr>
          <w:p w:rsidR="00545621" w:rsidRDefault="00743900" w:rsidP="00743900">
            <w:pPr>
              <w:rPr>
                <w:kern w:val="0"/>
                <w:sz w:val="20"/>
                <w:szCs w:val="20"/>
              </w:rPr>
            </w:pPr>
            <w:r w:rsidRPr="0089504E">
              <w:rPr>
                <w:rFonts w:hint="eastAsia"/>
                <w:kern w:val="0"/>
                <w:sz w:val="20"/>
                <w:szCs w:val="20"/>
              </w:rPr>
              <w:t>本部自</w:t>
            </w:r>
            <w:r w:rsidRPr="0089504E">
              <w:rPr>
                <w:rFonts w:hint="eastAsia"/>
                <w:kern w:val="0"/>
                <w:sz w:val="20"/>
                <w:szCs w:val="20"/>
              </w:rPr>
              <w:t>108</w:t>
            </w:r>
            <w:r w:rsidRPr="0089504E">
              <w:rPr>
                <w:rFonts w:hint="eastAsia"/>
                <w:kern w:val="0"/>
                <w:sz w:val="20"/>
                <w:szCs w:val="20"/>
              </w:rPr>
              <w:t>至</w:t>
            </w:r>
            <w:r w:rsidRPr="0089504E">
              <w:rPr>
                <w:rFonts w:hint="eastAsia"/>
                <w:kern w:val="0"/>
                <w:sz w:val="20"/>
                <w:szCs w:val="20"/>
              </w:rPr>
              <w:t>112</w:t>
            </w:r>
            <w:r w:rsidRPr="0089504E">
              <w:rPr>
                <w:rFonts w:hint="eastAsia"/>
                <w:kern w:val="0"/>
                <w:sz w:val="20"/>
                <w:szCs w:val="20"/>
              </w:rPr>
              <w:t>年補助護理機構設置</w:t>
            </w:r>
            <w:r w:rsidRPr="0089504E">
              <w:rPr>
                <w:rFonts w:hint="eastAsia"/>
                <w:kern w:val="0"/>
                <w:sz w:val="20"/>
                <w:szCs w:val="20"/>
              </w:rPr>
              <w:t>4</w:t>
            </w:r>
            <w:r w:rsidRPr="0089504E">
              <w:rPr>
                <w:rFonts w:hint="eastAsia"/>
                <w:kern w:val="0"/>
                <w:sz w:val="20"/>
                <w:szCs w:val="20"/>
              </w:rPr>
              <w:t>項公共安全設施設備，</w:t>
            </w:r>
            <w:r w:rsidR="00423134" w:rsidRPr="0089504E">
              <w:rPr>
                <w:rFonts w:hint="eastAsia"/>
                <w:kern w:val="0"/>
                <w:sz w:val="20"/>
                <w:szCs w:val="20"/>
              </w:rPr>
              <w:t>截至</w:t>
            </w:r>
            <w:r w:rsidR="00423134" w:rsidRPr="0089504E">
              <w:rPr>
                <w:rFonts w:hint="eastAsia"/>
                <w:kern w:val="0"/>
                <w:sz w:val="20"/>
                <w:szCs w:val="20"/>
              </w:rPr>
              <w:t>112</w:t>
            </w:r>
            <w:r w:rsidR="00423134" w:rsidRPr="0089504E">
              <w:rPr>
                <w:rFonts w:hint="eastAsia"/>
                <w:kern w:val="0"/>
                <w:sz w:val="20"/>
                <w:szCs w:val="20"/>
              </w:rPr>
              <w:t>年</w:t>
            </w:r>
            <w:r w:rsidR="00423134" w:rsidRPr="0089504E">
              <w:rPr>
                <w:rFonts w:hint="eastAsia"/>
                <w:kern w:val="0"/>
                <w:sz w:val="20"/>
                <w:szCs w:val="20"/>
              </w:rPr>
              <w:t>4</w:t>
            </w:r>
            <w:r w:rsidR="00423134" w:rsidRPr="0089504E">
              <w:rPr>
                <w:rFonts w:hint="eastAsia"/>
                <w:kern w:val="0"/>
                <w:sz w:val="20"/>
                <w:szCs w:val="20"/>
              </w:rPr>
              <w:t>月底止，全國一般護理之家公共安全設施設備設置率為</w:t>
            </w:r>
            <w:r w:rsidR="00423134" w:rsidRPr="0089504E">
              <w:rPr>
                <w:rFonts w:hint="eastAsia"/>
                <w:kern w:val="0"/>
                <w:sz w:val="20"/>
                <w:szCs w:val="20"/>
              </w:rPr>
              <w:t>119</w:t>
            </w:r>
            <w:r w:rsidR="00423134" w:rsidRPr="0089504E">
              <w:rPr>
                <w:rFonts w:hint="eastAsia"/>
                <w:kern w:val="0"/>
                <w:sz w:val="20"/>
                <w:szCs w:val="20"/>
              </w:rPr>
              <w:t>火災通報裝置</w:t>
            </w:r>
            <w:r w:rsidR="00423134" w:rsidRPr="0089504E">
              <w:rPr>
                <w:rFonts w:hint="eastAsia"/>
                <w:kern w:val="0"/>
                <w:sz w:val="20"/>
                <w:szCs w:val="20"/>
              </w:rPr>
              <w:t>99%</w:t>
            </w:r>
            <w:r w:rsidR="00423134" w:rsidRPr="0089504E">
              <w:rPr>
                <w:rFonts w:hint="eastAsia"/>
                <w:kern w:val="0"/>
                <w:sz w:val="20"/>
                <w:szCs w:val="20"/>
              </w:rPr>
              <w:t>、自動撒水設備</w:t>
            </w:r>
            <w:r w:rsidR="00423134" w:rsidRPr="0089504E">
              <w:rPr>
                <w:rFonts w:hint="eastAsia"/>
                <w:kern w:val="0"/>
                <w:sz w:val="20"/>
                <w:szCs w:val="20"/>
              </w:rPr>
              <w:t>93%</w:t>
            </w:r>
            <w:r w:rsidR="00423134" w:rsidRPr="0089504E">
              <w:rPr>
                <w:rFonts w:hint="eastAsia"/>
                <w:kern w:val="0"/>
                <w:sz w:val="20"/>
                <w:szCs w:val="20"/>
              </w:rPr>
              <w:t>、電路設施汰換</w:t>
            </w:r>
            <w:r w:rsidR="00423134" w:rsidRPr="0089504E">
              <w:rPr>
                <w:rFonts w:hint="eastAsia"/>
                <w:kern w:val="0"/>
                <w:sz w:val="20"/>
                <w:szCs w:val="20"/>
              </w:rPr>
              <w:t>88%</w:t>
            </w:r>
            <w:r w:rsidR="00423134" w:rsidRPr="0089504E">
              <w:rPr>
                <w:rFonts w:hint="eastAsia"/>
                <w:kern w:val="0"/>
                <w:sz w:val="20"/>
                <w:szCs w:val="20"/>
              </w:rPr>
              <w:t>、寢室隔間與樓板密接整修</w:t>
            </w:r>
            <w:r w:rsidR="00423134" w:rsidRPr="0089504E">
              <w:rPr>
                <w:rFonts w:hint="eastAsia"/>
                <w:kern w:val="0"/>
                <w:sz w:val="20"/>
                <w:szCs w:val="20"/>
              </w:rPr>
              <w:t>88%</w:t>
            </w:r>
            <w:r w:rsidR="00423134" w:rsidRPr="0089504E">
              <w:rPr>
                <w:rFonts w:hint="eastAsia"/>
                <w:kern w:val="0"/>
                <w:sz w:val="20"/>
                <w:szCs w:val="20"/>
              </w:rPr>
              <w:t>。</w:t>
            </w:r>
            <w:r w:rsidRPr="0089504E">
              <w:rPr>
                <w:rFonts w:hint="eastAsia"/>
                <w:kern w:val="0"/>
                <w:sz w:val="20"/>
                <w:szCs w:val="20"/>
              </w:rPr>
              <w:t>本部將持續積極推動公共安全設施設備計畫，透過定期召開「長期照顧機構改善公共安全專案小組」會議</w:t>
            </w:r>
          </w:p>
          <w:p w:rsidR="00743900" w:rsidRPr="0089504E" w:rsidRDefault="00743900" w:rsidP="00743900">
            <w:pPr>
              <w:rPr>
                <w:kern w:val="0"/>
                <w:sz w:val="20"/>
                <w:szCs w:val="20"/>
              </w:rPr>
            </w:pPr>
            <w:r w:rsidRPr="0089504E">
              <w:rPr>
                <w:rFonts w:hint="eastAsia"/>
                <w:kern w:val="0"/>
                <w:sz w:val="20"/>
                <w:szCs w:val="20"/>
              </w:rPr>
              <w:t>，追蹤及輔導各機構辦理情形。</w:t>
            </w:r>
            <w:r w:rsidRPr="0089504E">
              <w:rPr>
                <w:kern w:val="0"/>
                <w:sz w:val="20"/>
                <w:szCs w:val="20"/>
              </w:rPr>
              <w:t xml:space="preserve"> </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(八十五)</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審計部中央政府總決算審核報告指出，衛生福利部為減少原住民族、離島及偏鄉地區就醫障礙，於</w:t>
            </w:r>
            <w:r w:rsidRPr="0089504E">
              <w:rPr>
                <w:rFonts w:ascii="Times New Roman" w:hAnsi="Times New Roman" w:cs="Times New Roman"/>
                <w:color w:val="auto"/>
              </w:rPr>
              <w:t>110</w:t>
            </w:r>
            <w:r w:rsidRPr="0089504E">
              <w:rPr>
                <w:rFonts w:ascii="Times New Roman" w:hAnsi="Times New Roman" w:cs="Times New Roman" w:hint="eastAsia"/>
                <w:color w:val="auto"/>
              </w:rPr>
              <w:t>年度以前瞻基礎建設計畫分年規劃補助建置遠距照護服務平臺及購置遠距醫療設備，惟鑑於多數原鄉離島地區衛生所所在縣市財政困窘，且衛生福利部對於計畫後續維運尚無明確財源規劃，恐因後續未妥予維運，設備缺乏維修經費，造成遠距醫療停擺，為此，衛生福利部應針對偏鄉離島地區遠距醫療設備後續維護營運預算及早規劃及籌措，以確保偏鄉離島地區遠距醫療服務之持續性。</w:t>
            </w:r>
          </w:p>
        </w:tc>
        <w:tc>
          <w:tcPr>
            <w:tcW w:w="4466" w:type="dxa"/>
            <w:shd w:val="clear" w:color="auto" w:fill="auto"/>
          </w:tcPr>
          <w:p w:rsidR="00F50CED" w:rsidRPr="0089504E" w:rsidRDefault="00743900" w:rsidP="00743900">
            <w:pPr>
              <w:rPr>
                <w:kern w:val="0"/>
                <w:sz w:val="20"/>
              </w:rPr>
            </w:pPr>
            <w:r w:rsidRPr="0089504E">
              <w:rPr>
                <w:rFonts w:hint="eastAsia"/>
                <w:kern w:val="0"/>
                <w:sz w:val="20"/>
              </w:rPr>
              <w:t>本部推動原鄉離島衛生所遠距醫療專科門診服務</w:t>
            </w:r>
          </w:p>
          <w:p w:rsidR="00743900" w:rsidRPr="0089504E" w:rsidRDefault="00743900" w:rsidP="00743900">
            <w:pPr>
              <w:rPr>
                <w:kern w:val="0"/>
                <w:sz w:val="20"/>
              </w:rPr>
            </w:pPr>
            <w:r w:rsidRPr="0089504E">
              <w:rPr>
                <w:rFonts w:hint="eastAsia"/>
                <w:kern w:val="0"/>
                <w:sz w:val="20"/>
              </w:rPr>
              <w:t>，預計</w:t>
            </w:r>
            <w:r w:rsidR="00423134" w:rsidRPr="0089504E">
              <w:rPr>
                <w:rFonts w:hint="eastAsia"/>
                <w:kern w:val="0"/>
                <w:sz w:val="20"/>
              </w:rPr>
              <w:t>所有建置點位將於</w:t>
            </w:r>
            <w:r w:rsidR="00423134" w:rsidRPr="0089504E">
              <w:rPr>
                <w:rFonts w:hint="eastAsia"/>
                <w:kern w:val="0"/>
                <w:sz w:val="20"/>
              </w:rPr>
              <w:t>113</w:t>
            </w:r>
            <w:r w:rsidR="00423134" w:rsidRPr="0089504E">
              <w:rPr>
                <w:rFonts w:hint="eastAsia"/>
                <w:kern w:val="0"/>
                <w:sz w:val="20"/>
              </w:rPr>
              <w:t>年底全面</w:t>
            </w:r>
            <w:r w:rsidR="008C465E" w:rsidRPr="0089504E">
              <w:rPr>
                <w:rFonts w:hint="eastAsia"/>
                <w:kern w:val="0"/>
                <w:sz w:val="20"/>
              </w:rPr>
              <w:t>完成</w:t>
            </w:r>
            <w:r w:rsidR="00423134" w:rsidRPr="0089504E">
              <w:rPr>
                <w:rFonts w:hint="eastAsia"/>
                <w:kern w:val="0"/>
                <w:sz w:val="20"/>
              </w:rPr>
              <w:t>補助購置所需之硬體設備</w:t>
            </w:r>
            <w:r w:rsidRPr="0089504E">
              <w:rPr>
                <w:rFonts w:hint="eastAsia"/>
                <w:kern w:val="0"/>
                <w:sz w:val="20"/>
              </w:rPr>
              <w:t>，另將持續編列經費維運原鄉離島衛生所專科門診視訊服務平臺，以確保遠距醫療專科門診服務永續。</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(八十六)</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年度衛生福利部「護理及健康照護業務」項下「護理法規與護理人員及機構管理」預算編列</w:t>
            </w:r>
            <w:r w:rsidRPr="0089504E">
              <w:rPr>
                <w:rFonts w:ascii="Times New Roman" w:hAnsi="Times New Roman" w:cs="Times New Roman"/>
                <w:color w:val="auto"/>
              </w:rPr>
              <w:t>374</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千元。經查，護病比已於</w:t>
            </w:r>
            <w:r w:rsidRPr="0089504E">
              <w:rPr>
                <w:rFonts w:ascii="Times New Roman" w:hAnsi="Times New Roman" w:cs="Times New Roman"/>
                <w:color w:val="auto"/>
              </w:rPr>
              <w:t>107</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w:t>
            </w:r>
            <w:r w:rsidRPr="0089504E">
              <w:rPr>
                <w:rFonts w:ascii="Times New Roman" w:hAnsi="Times New Roman" w:cs="Times New Roman"/>
                <w:color w:val="auto"/>
              </w:rPr>
              <w:t>1</w:t>
            </w:r>
            <w:r w:rsidRPr="0089504E">
              <w:rPr>
                <w:rFonts w:ascii="Times New Roman" w:hAnsi="Times New Roman" w:cs="Times New Roman" w:hint="eastAsia"/>
                <w:color w:val="auto"/>
              </w:rPr>
              <w:t>日入法，並於</w:t>
            </w:r>
            <w:r w:rsidRPr="0089504E">
              <w:rPr>
                <w:rFonts w:ascii="Times New Roman" w:hAnsi="Times New Roman" w:cs="Times New Roman"/>
                <w:color w:val="auto"/>
              </w:rPr>
              <w:t>108</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月施行，根據「醫療機構設置標準」，醫院護理人員照顧病人數上限，醫學中心為</w:t>
            </w:r>
            <w:r w:rsidRPr="0089504E">
              <w:rPr>
                <w:rFonts w:ascii="Times New Roman" w:hAnsi="Times New Roman" w:cs="Times New Roman"/>
                <w:color w:val="auto"/>
              </w:rPr>
              <w:t>1</w:t>
            </w:r>
            <w:r w:rsidRPr="0089504E">
              <w:rPr>
                <w:rFonts w:ascii="Times New Roman" w:hAnsi="Times New Roman" w:cs="Times New Roman" w:hint="eastAsia"/>
                <w:color w:val="auto"/>
              </w:rPr>
              <w:t>名護理師照顧</w:t>
            </w:r>
            <w:r w:rsidRPr="0089504E">
              <w:rPr>
                <w:rFonts w:ascii="Times New Roman" w:hAnsi="Times New Roman" w:cs="Times New Roman"/>
                <w:color w:val="auto"/>
              </w:rPr>
              <w:t>9</w:t>
            </w:r>
            <w:r w:rsidRPr="0089504E">
              <w:rPr>
                <w:rFonts w:ascii="Times New Roman" w:hAnsi="Times New Roman" w:cs="Times New Roman" w:hint="eastAsia"/>
                <w:color w:val="auto"/>
              </w:rPr>
              <w:t>名病人、區域醫院</w:t>
            </w:r>
            <w:r w:rsidRPr="0089504E">
              <w:rPr>
                <w:rFonts w:ascii="Times New Roman" w:hAnsi="Times New Roman" w:cs="Times New Roman"/>
                <w:color w:val="auto"/>
              </w:rPr>
              <w:t>1</w:t>
            </w:r>
            <w:r w:rsidRPr="0089504E">
              <w:rPr>
                <w:rFonts w:ascii="Times New Roman" w:hAnsi="Times New Roman" w:cs="Times New Roman" w:hint="eastAsia"/>
                <w:color w:val="auto"/>
              </w:rPr>
              <w:t>比</w:t>
            </w:r>
            <w:r w:rsidRPr="0089504E">
              <w:rPr>
                <w:rFonts w:ascii="Times New Roman" w:hAnsi="Times New Roman" w:cs="Times New Roman"/>
                <w:color w:val="auto"/>
              </w:rPr>
              <w:t>12</w:t>
            </w:r>
            <w:r w:rsidRPr="0089504E">
              <w:rPr>
                <w:rFonts w:ascii="Times New Roman" w:hAnsi="Times New Roman" w:cs="Times New Roman" w:hint="eastAsia"/>
                <w:color w:val="auto"/>
              </w:rPr>
              <w:t>，地區醫院</w:t>
            </w:r>
            <w:r w:rsidRPr="0089504E">
              <w:rPr>
                <w:rFonts w:ascii="Times New Roman" w:hAnsi="Times New Roman" w:cs="Times New Roman"/>
                <w:color w:val="auto"/>
              </w:rPr>
              <w:t>1</w:t>
            </w:r>
            <w:r w:rsidRPr="0089504E">
              <w:rPr>
                <w:rFonts w:ascii="Times New Roman" w:hAnsi="Times New Roman" w:cs="Times New Roman" w:hint="eastAsia"/>
                <w:color w:val="auto"/>
              </w:rPr>
              <w:t>比</w:t>
            </w:r>
            <w:r w:rsidRPr="0089504E">
              <w:rPr>
                <w:rFonts w:ascii="Times New Roman" w:hAnsi="Times New Roman" w:cs="Times New Roman"/>
                <w:color w:val="auto"/>
              </w:rPr>
              <w:t>15</w:t>
            </w:r>
            <w:r w:rsidRPr="0089504E">
              <w:rPr>
                <w:rFonts w:ascii="Times New Roman" w:hAnsi="Times New Roman" w:cs="Times New Roman" w:hint="eastAsia"/>
                <w:color w:val="auto"/>
              </w:rPr>
              <w:t>。然參據</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月全民健康保險特約</w:t>
            </w:r>
            <w:r w:rsidRPr="0089504E">
              <w:rPr>
                <w:rFonts w:ascii="Times New Roman" w:hAnsi="Times New Roman" w:cs="Times New Roman" w:hint="eastAsia"/>
                <w:color w:val="auto"/>
              </w:rPr>
              <w:lastRenderedPageBreak/>
              <w:t>醫院於</w:t>
            </w:r>
            <w:r w:rsidRPr="0089504E">
              <w:rPr>
                <w:rFonts w:ascii="Times New Roman" w:hAnsi="Times New Roman" w:cs="Times New Roman"/>
                <w:color w:val="auto"/>
              </w:rPr>
              <w:t>VPN</w:t>
            </w:r>
            <w:r w:rsidRPr="0089504E">
              <w:rPr>
                <w:rFonts w:ascii="Times New Roman" w:hAnsi="Times New Roman" w:cs="Times New Roman" w:hint="eastAsia"/>
                <w:color w:val="auto"/>
              </w:rPr>
              <w:t>登錄之各月份全日平均護病比，仍有多家醫院尚未達此標準，雖能理解因疫情因素，第一線醫療人員的工作量遠超過承平時期，但衛生福利部仍應實有檢討修正之必要。爰此，建請衛生福利部邀請護理團體、護理相關工會召開「護病比」討論會議，並提供會議紀錄送交立法院社會福利及衛生環境委員會及提案委員。</w:t>
            </w:r>
          </w:p>
        </w:tc>
        <w:tc>
          <w:tcPr>
            <w:tcW w:w="4466" w:type="dxa"/>
            <w:shd w:val="clear" w:color="auto" w:fill="auto"/>
          </w:tcPr>
          <w:p w:rsidR="00743900" w:rsidRPr="0089504E" w:rsidRDefault="00743900" w:rsidP="000B156A">
            <w:pPr>
              <w:pStyle w:val="23"/>
              <w:numPr>
                <w:ilvl w:val="0"/>
                <w:numId w:val="8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本部業於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1</w:t>
            </w:r>
            <w:r w:rsidRPr="0089504E">
              <w:rPr>
                <w:rFonts w:ascii="Times New Roman" w:hAnsi="Times New Roman" w:cs="Times New Roman"/>
                <w:color w:val="auto"/>
              </w:rPr>
              <w:t>月</w:t>
            </w:r>
            <w:r w:rsidRPr="0089504E">
              <w:rPr>
                <w:rFonts w:ascii="Times New Roman" w:hAnsi="Times New Roman" w:cs="Times New Roman"/>
                <w:color w:val="auto"/>
              </w:rPr>
              <w:t>11</w:t>
            </w:r>
            <w:r w:rsidRPr="0089504E">
              <w:rPr>
                <w:rFonts w:ascii="Times New Roman" w:hAnsi="Times New Roman" w:cs="Times New Roman"/>
                <w:color w:val="auto"/>
              </w:rPr>
              <w:t>日邀集立法委員、護理團體、護理工會、醫院代表等，召開「</w:t>
            </w:r>
            <w:r w:rsidRPr="0089504E">
              <w:rPr>
                <w:rFonts w:ascii="Times New Roman" w:hAnsi="Times New Roman" w:cs="Times New Roman"/>
                <w:color w:val="auto"/>
              </w:rPr>
              <w:t>2025</w:t>
            </w:r>
            <w:r w:rsidRPr="0089504E">
              <w:rPr>
                <w:rFonts w:ascii="Times New Roman" w:hAnsi="Times New Roman" w:cs="Times New Roman"/>
                <w:color w:val="auto"/>
              </w:rPr>
              <w:t>年將三班護病比立法規範」專案討論會議。</w:t>
            </w:r>
          </w:p>
          <w:p w:rsidR="00743900" w:rsidRPr="0089504E" w:rsidRDefault="00743900" w:rsidP="000B156A">
            <w:pPr>
              <w:pStyle w:val="23"/>
              <w:numPr>
                <w:ilvl w:val="0"/>
                <w:numId w:val="8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2</w:t>
            </w:r>
            <w:r w:rsidRPr="0089504E">
              <w:rPr>
                <w:rFonts w:ascii="Times New Roman" w:hAnsi="Times New Roman" w:cs="Times New Roman" w:hint="eastAsia"/>
                <w:color w:val="auto"/>
              </w:rPr>
              <w:t>月</w:t>
            </w:r>
            <w:r w:rsidRPr="0089504E">
              <w:rPr>
                <w:rFonts w:ascii="Times New Roman" w:hAnsi="Times New Roman" w:cs="Times New Roman"/>
                <w:color w:val="auto"/>
              </w:rPr>
              <w:t>24</w:t>
            </w:r>
            <w:r w:rsidRPr="0089504E">
              <w:rPr>
                <w:rFonts w:ascii="Times New Roman" w:hAnsi="Times New Roman" w:cs="Times New Roman" w:hint="eastAsia"/>
                <w:color w:val="auto"/>
              </w:rPr>
              <w:t>日以衛部照字第</w:t>
            </w:r>
            <w:r w:rsidRPr="0089504E">
              <w:rPr>
                <w:rFonts w:ascii="Times New Roman" w:hAnsi="Times New Roman" w:cs="Times New Roman"/>
                <w:color w:val="auto"/>
              </w:rPr>
              <w:t>1121560271</w:t>
            </w:r>
            <w:r w:rsidRPr="0089504E">
              <w:rPr>
                <w:rFonts w:ascii="Times New Roman" w:hAnsi="Times New Roman" w:cs="Times New Roman" w:hint="eastAsia"/>
                <w:color w:val="auto"/>
              </w:rPr>
              <w:t>號</w:t>
            </w:r>
            <w:r w:rsidR="00B81F00" w:rsidRPr="0089504E">
              <w:rPr>
                <w:rFonts w:ascii="Times New Roman" w:hAnsi="Times New Roman" w:cs="Times New Roman" w:hint="eastAsia"/>
                <w:color w:val="auto"/>
              </w:rPr>
              <w:t>函</w:t>
            </w:r>
            <w:r w:rsidRPr="0089504E">
              <w:rPr>
                <w:rFonts w:ascii="Times New Roman" w:hAnsi="Times New Roman" w:cs="Times New Roman" w:hint="eastAsia"/>
                <w:color w:val="auto"/>
              </w:rPr>
              <w:t>送書面報告予立法院，並副知社會福利及衛生環境委員會。</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(八十七)</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年度衛生福利部「中醫藥業務」預算編列</w:t>
            </w:r>
            <w:r w:rsidRPr="0089504E">
              <w:rPr>
                <w:rFonts w:ascii="Times New Roman" w:hAnsi="Times New Roman" w:cs="Times New Roman"/>
                <w:color w:val="auto"/>
              </w:rPr>
              <w:t>1</w:t>
            </w:r>
            <w:r w:rsidRPr="0089504E">
              <w:rPr>
                <w:rFonts w:ascii="Times New Roman" w:hAnsi="Times New Roman" w:cs="Times New Roman" w:hint="eastAsia"/>
                <w:color w:val="auto"/>
              </w:rPr>
              <w:t>億</w:t>
            </w:r>
            <w:r w:rsidRPr="0089504E">
              <w:rPr>
                <w:rFonts w:ascii="Times New Roman" w:hAnsi="Times New Roman" w:cs="Times New Roman"/>
                <w:color w:val="auto"/>
              </w:rPr>
              <w:t>7,940</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千元，惟</w:t>
            </w:r>
            <w:r w:rsidRPr="0089504E">
              <w:rPr>
                <w:rFonts w:ascii="Times New Roman" w:hAnsi="Times New Roman" w:cs="Times New Roman"/>
                <w:color w:val="auto"/>
              </w:rPr>
              <w:t>112</w:t>
            </w:r>
            <w:r w:rsidRPr="0089504E">
              <w:rPr>
                <w:rFonts w:ascii="Times New Roman" w:hAnsi="Times New Roman" w:cs="Times New Roman" w:hint="eastAsia"/>
                <w:color w:val="auto"/>
              </w:rPr>
              <w:t>年公務及基金預算尚未審議，衛生福利部中醫藥司卻先行發包並決標</w:t>
            </w:r>
            <w:r w:rsidRPr="0089504E">
              <w:rPr>
                <w:rFonts w:ascii="Times New Roman" w:hAnsi="Times New Roman" w:cs="Times New Roman"/>
                <w:color w:val="auto"/>
              </w:rPr>
              <w:t>112</w:t>
            </w:r>
            <w:r w:rsidRPr="0089504E">
              <w:rPr>
                <w:rFonts w:ascii="Times New Roman" w:hAnsi="Times New Roman" w:cs="Times New Roman" w:hint="eastAsia"/>
                <w:color w:val="auto"/>
              </w:rPr>
              <w:t>年案件，包括標案案號：</w:t>
            </w:r>
            <w:r w:rsidRPr="0089504E">
              <w:rPr>
                <w:rFonts w:ascii="Times New Roman" w:hAnsi="Times New Roman" w:cs="Times New Roman"/>
                <w:color w:val="auto"/>
              </w:rPr>
              <w:t>M1207004</w:t>
            </w:r>
            <w:r w:rsidRPr="0089504E">
              <w:rPr>
                <w:rFonts w:ascii="Times New Roman" w:hAnsi="Times New Roman" w:cs="Times New Roman" w:hint="eastAsia"/>
                <w:color w:val="auto"/>
              </w:rPr>
              <w:t>已完成決標，顯已違反權力分立原則及「預算法」之規定，顯不妥適，爰此，衛生福利部積極檢討並改善。</w:t>
            </w:r>
          </w:p>
        </w:tc>
        <w:tc>
          <w:tcPr>
            <w:tcW w:w="4466"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本部「中醫藥計畫及行政庶務委外承攬」採購案件，履約期限為</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日起至</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12</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31</w:t>
            </w:r>
            <w:r w:rsidRPr="0089504E">
              <w:rPr>
                <w:rFonts w:ascii="Times New Roman" w:hAnsi="Times New Roman" w:cs="Times New Roman" w:hint="eastAsia"/>
                <w:color w:val="auto"/>
              </w:rPr>
              <w:t>日止，本部依據政府採購法及預算審議程序等規定，於採購案招標文件載明「如契約預算遭立法院凍結、刪減或刪除，本部得視審議情形，暫緩支付、調減價金、解除或終止契約」，以應執行彈性。</w:t>
            </w:r>
          </w:p>
        </w:tc>
      </w:tr>
      <w:tr w:rsidR="00A06635"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(八十八)</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政府持續精進中醫人才培育及強化中藥材管理，提升傳統醫學服務品質，惟中醫醫事人力管理仍有精進空間，且中藥材管理制度未臻完善，允宜研謀改善，提升中醫服務品質及健全藥材安全管理。政府已訂有中藥材含異常物質限量基準，管控中藥材安全，惟納管農藥種類及其中藥材品項仍寡，且重金屬等限量基準多年未修訂，相關管理規範未臻完備。中藥材邊境查驗制度實施多年，惟部分高用量品項未納入查驗，且市售品檢出不合格者，仍未能於邊境加以管制，邊境查驗之風險管控機制不足。中醫負責醫師訓練制度已逐年擴充受訓員額，醫師可隨時參與訓練，惟訓練院所未全數參與管理系統訓練選配，尚無法藉由系統選配作業瞭解醫師參訓需求。傷科推拿耗費醫師體力較大，已限縮其服務量能，惟醫事輔助人力規劃遲未定案，無法填補醫療人力需求缺口，影響服務品質。綜上所述，衛生福利部應積極檢討並改善。</w:t>
            </w:r>
          </w:p>
        </w:tc>
        <w:tc>
          <w:tcPr>
            <w:tcW w:w="4466" w:type="dxa"/>
            <w:shd w:val="clear" w:color="auto" w:fill="auto"/>
          </w:tcPr>
          <w:p w:rsidR="00743900" w:rsidRPr="00E5197B" w:rsidRDefault="00743900" w:rsidP="000B156A">
            <w:pPr>
              <w:pStyle w:val="23"/>
              <w:numPr>
                <w:ilvl w:val="0"/>
                <w:numId w:val="114"/>
              </w:numPr>
              <w:spacing w:line="370" w:lineRule="exact"/>
              <w:ind w:left="358" w:hanging="420"/>
              <w:rPr>
                <w:rFonts w:ascii="Times New Roman" w:hAnsi="Times New Roman" w:cs="Times New Roman"/>
                <w:color w:val="auto"/>
              </w:rPr>
            </w:pPr>
            <w:r w:rsidRPr="00E5197B">
              <w:rPr>
                <w:rFonts w:ascii="Times New Roman" w:hAnsi="Times New Roman" w:cs="Times New Roman" w:hint="eastAsia"/>
                <w:color w:val="auto"/>
              </w:rPr>
              <w:t>為完善中藥材異常物質管理規範，本部刻正研擬</w:t>
            </w:r>
            <w:r w:rsidR="005256C5">
              <w:rPr>
                <w:rFonts w:ascii="Times New Roman" w:hAnsi="Times New Roman" w:cs="Times New Roman" w:hint="eastAsia"/>
                <w:color w:val="auto"/>
              </w:rPr>
              <w:t>「</w:t>
            </w:r>
            <w:r w:rsidRPr="00E5197B">
              <w:rPr>
                <w:rFonts w:ascii="Times New Roman" w:hAnsi="Times New Roman" w:cs="Times New Roman" w:hint="eastAsia"/>
                <w:color w:val="auto"/>
              </w:rPr>
              <w:t>中藥材農藥殘留限量基準</w:t>
            </w:r>
            <w:r w:rsidR="005256C5">
              <w:rPr>
                <w:rFonts w:ascii="Times New Roman" w:hAnsi="Times New Roman" w:cs="Times New Roman" w:hint="eastAsia"/>
                <w:color w:val="auto"/>
              </w:rPr>
              <w:t>」</w:t>
            </w:r>
            <w:r w:rsidRPr="00E5197B">
              <w:rPr>
                <w:rFonts w:ascii="Times New Roman" w:hAnsi="Times New Roman" w:cs="Times New Roman" w:hint="eastAsia"/>
                <w:color w:val="auto"/>
              </w:rPr>
              <w:t>（草案），並於</w:t>
            </w:r>
            <w:r w:rsidRPr="00E5197B">
              <w:rPr>
                <w:rFonts w:ascii="Times New Roman" w:hAnsi="Times New Roman" w:cs="Times New Roman" w:hint="eastAsia"/>
                <w:color w:val="auto"/>
              </w:rPr>
              <w:t>112</w:t>
            </w:r>
            <w:r w:rsidRPr="00E5197B">
              <w:rPr>
                <w:rFonts w:ascii="Times New Roman" w:hAnsi="Times New Roman" w:cs="Times New Roman" w:hint="eastAsia"/>
                <w:color w:val="auto"/>
              </w:rPr>
              <w:t>年度辦理「研修中藥材重金屬限量管理計畫」，檢討中藥材含重金屬限量基準，維護民眾用藥權益。</w:t>
            </w:r>
          </w:p>
          <w:p w:rsidR="00743900" w:rsidRPr="00451212" w:rsidRDefault="00743900" w:rsidP="00451212">
            <w:pPr>
              <w:pStyle w:val="23"/>
              <w:numPr>
                <w:ilvl w:val="0"/>
                <w:numId w:val="114"/>
              </w:numPr>
              <w:spacing w:line="370" w:lineRule="exact"/>
              <w:ind w:left="358" w:hanging="420"/>
              <w:rPr>
                <w:rFonts w:ascii="Times New Roman" w:hAnsi="Times New Roman" w:cs="Times New Roman"/>
                <w:color w:val="auto"/>
              </w:rPr>
            </w:pPr>
            <w:r w:rsidRPr="00E5197B">
              <w:rPr>
                <w:rFonts w:ascii="Times New Roman" w:hAnsi="Times New Roman" w:cs="Times New Roman" w:hint="eastAsia"/>
                <w:color w:val="auto"/>
              </w:rPr>
              <w:t>考量藥食兩用中藥材使用範圍及影響層面較廣，將規劃逐步納入邊境查驗，確保民眾用藥及食用安全，並持續透過</w:t>
            </w:r>
            <w:r w:rsidR="00451212">
              <w:rPr>
                <w:rFonts w:ascii="Times New Roman" w:hAnsi="Times New Roman" w:cs="Times New Roman" w:hint="eastAsia"/>
                <w:color w:val="auto"/>
              </w:rPr>
              <w:t>「</w:t>
            </w:r>
            <w:r w:rsidRPr="00E5197B">
              <w:rPr>
                <w:rFonts w:ascii="Times New Roman" w:hAnsi="Times New Roman" w:cs="Times New Roman" w:hint="eastAsia"/>
                <w:color w:val="auto"/>
              </w:rPr>
              <w:t>上市中藥監測計畫</w:t>
            </w:r>
            <w:r w:rsidR="00451212">
              <w:rPr>
                <w:rFonts w:ascii="Times New Roman" w:hAnsi="Times New Roman" w:cs="Times New Roman" w:hint="eastAsia"/>
                <w:color w:val="auto"/>
              </w:rPr>
              <w:t>」</w:t>
            </w:r>
            <w:r w:rsidRPr="00451212">
              <w:rPr>
                <w:rFonts w:ascii="Times New Roman" w:hAnsi="Times New Roman" w:cs="Times New Roman" w:hint="eastAsia"/>
                <w:color w:val="auto"/>
              </w:rPr>
              <w:t>，抽驗市售中藥材及中藥製劑，確保市售中藥品質。</w:t>
            </w:r>
          </w:p>
          <w:p w:rsidR="00743900" w:rsidRPr="00E5197B" w:rsidRDefault="00743900" w:rsidP="000B156A">
            <w:pPr>
              <w:pStyle w:val="23"/>
              <w:numPr>
                <w:ilvl w:val="0"/>
                <w:numId w:val="114"/>
              </w:numPr>
              <w:spacing w:line="370" w:lineRule="exact"/>
              <w:ind w:left="358" w:hanging="420"/>
              <w:rPr>
                <w:rFonts w:ascii="Times New Roman" w:hAnsi="Times New Roman" w:cs="Times New Roman"/>
                <w:color w:val="auto"/>
              </w:rPr>
            </w:pPr>
            <w:r w:rsidRPr="00E5197B">
              <w:rPr>
                <w:rFonts w:ascii="Times New Roman" w:hAnsi="Times New Roman" w:cs="Times New Roman" w:hint="eastAsia"/>
                <w:color w:val="auto"/>
              </w:rPr>
              <w:t>本部自</w:t>
            </w:r>
            <w:r w:rsidRPr="00E5197B">
              <w:rPr>
                <w:rFonts w:ascii="Times New Roman" w:hAnsi="Times New Roman" w:cs="Times New Roman"/>
                <w:color w:val="auto"/>
              </w:rPr>
              <w:t>111</w:t>
            </w:r>
            <w:r w:rsidRPr="00E5197B">
              <w:rPr>
                <w:rFonts w:ascii="Times New Roman" w:hAnsi="Times New Roman" w:cs="Times New Roman" w:hint="eastAsia"/>
                <w:color w:val="auto"/>
              </w:rPr>
              <w:t>年度正式實施中醫負責醫師訓練選配制度，並於</w:t>
            </w:r>
            <w:r w:rsidRPr="00E5197B">
              <w:rPr>
                <w:rFonts w:ascii="Times New Roman" w:hAnsi="Times New Roman" w:cs="Times New Roman"/>
                <w:color w:val="auto"/>
              </w:rPr>
              <w:t>111</w:t>
            </w:r>
            <w:r w:rsidRPr="00E5197B">
              <w:rPr>
                <w:rFonts w:ascii="Times New Roman" w:hAnsi="Times New Roman" w:cs="Times New Roman" w:hint="eastAsia"/>
                <w:color w:val="auto"/>
              </w:rPr>
              <w:t>年</w:t>
            </w:r>
            <w:r w:rsidRPr="00E5197B">
              <w:rPr>
                <w:rFonts w:ascii="Times New Roman" w:hAnsi="Times New Roman" w:cs="Times New Roman"/>
                <w:color w:val="auto"/>
              </w:rPr>
              <w:t>10</w:t>
            </w:r>
            <w:r w:rsidRPr="00E5197B">
              <w:rPr>
                <w:rFonts w:ascii="Times New Roman" w:hAnsi="Times New Roman" w:cs="Times New Roman" w:hint="eastAsia"/>
                <w:color w:val="auto"/>
              </w:rPr>
              <w:t>月</w:t>
            </w:r>
            <w:r w:rsidRPr="00E5197B">
              <w:rPr>
                <w:rFonts w:ascii="Times New Roman" w:hAnsi="Times New Roman" w:cs="Times New Roman"/>
                <w:color w:val="auto"/>
              </w:rPr>
              <w:t>20</w:t>
            </w:r>
            <w:r w:rsidRPr="00E5197B">
              <w:rPr>
                <w:rFonts w:ascii="Times New Roman" w:hAnsi="Times New Roman" w:cs="Times New Roman" w:hint="eastAsia"/>
                <w:color w:val="auto"/>
              </w:rPr>
              <w:t>日公告修正「中醫醫療機構負責醫師訓練計畫」，規範主要訓練院所應參與負責醫師選配及後續缺額招募作業。</w:t>
            </w:r>
          </w:p>
          <w:p w:rsidR="006F25D7" w:rsidRDefault="00743900" w:rsidP="000B156A">
            <w:pPr>
              <w:pStyle w:val="23"/>
              <w:numPr>
                <w:ilvl w:val="0"/>
                <w:numId w:val="114"/>
              </w:numPr>
              <w:spacing w:line="370" w:lineRule="exact"/>
              <w:ind w:left="358" w:hanging="420"/>
              <w:jc w:val="distribute"/>
              <w:rPr>
                <w:rFonts w:ascii="Times New Roman" w:hAnsi="Times New Roman" w:cs="Times New Roman"/>
                <w:color w:val="auto"/>
              </w:rPr>
            </w:pPr>
            <w:r w:rsidRPr="00E5197B">
              <w:rPr>
                <w:rFonts w:ascii="Times New Roman" w:hAnsi="Times New Roman" w:cs="Times New Roman" w:hint="eastAsia"/>
                <w:color w:val="auto"/>
              </w:rPr>
              <w:t>本部</w:t>
            </w:r>
            <w:r w:rsidRPr="00E5197B">
              <w:rPr>
                <w:rFonts w:ascii="Times New Roman" w:hAnsi="Times New Roman" w:cs="Times New Roman" w:hint="eastAsia"/>
                <w:color w:val="auto"/>
              </w:rPr>
              <w:t>111</w:t>
            </w:r>
            <w:r w:rsidRPr="00E5197B">
              <w:rPr>
                <w:rFonts w:ascii="Times New Roman" w:hAnsi="Times New Roman" w:cs="Times New Roman" w:hint="eastAsia"/>
                <w:color w:val="auto"/>
              </w:rPr>
              <w:t>年度補助「臺灣中醫護理學會」辦理中醫傷科進階護理研習會，經調查有意願進入中醫醫療機構之護理人員計</w:t>
            </w:r>
            <w:r w:rsidRPr="00E5197B">
              <w:rPr>
                <w:rFonts w:ascii="Times New Roman" w:hAnsi="Times New Roman" w:cs="Times New Roman" w:hint="eastAsia"/>
                <w:color w:val="auto"/>
              </w:rPr>
              <w:t>73</w:t>
            </w:r>
            <w:r w:rsidRPr="00E5197B">
              <w:rPr>
                <w:rFonts w:ascii="Times New Roman" w:hAnsi="Times New Roman" w:cs="Times New Roman" w:hint="eastAsia"/>
                <w:color w:val="auto"/>
              </w:rPr>
              <w:t>名，</w:t>
            </w:r>
            <w:r w:rsidRPr="00E5197B">
              <w:rPr>
                <w:rFonts w:ascii="Times New Roman" w:hAnsi="Times New Roman" w:cs="Times New Roman" w:hint="eastAsia"/>
                <w:color w:val="auto"/>
              </w:rPr>
              <w:t>112</w:t>
            </w:r>
            <w:r w:rsidRPr="00E5197B">
              <w:rPr>
                <w:rFonts w:ascii="Times New Roman" w:hAnsi="Times New Roman" w:cs="Times New Roman" w:hint="eastAsia"/>
                <w:color w:val="auto"/>
              </w:rPr>
              <w:t>年將調查物理治療人員參與意願，規劃優先以現有醫事人員培訓輔助中醫師執行傷科業</w:t>
            </w:r>
          </w:p>
          <w:p w:rsidR="00743900" w:rsidRPr="00E5197B" w:rsidRDefault="00743900" w:rsidP="006F25D7">
            <w:pPr>
              <w:pStyle w:val="23"/>
              <w:spacing w:line="370" w:lineRule="exact"/>
              <w:ind w:left="358"/>
              <w:rPr>
                <w:rFonts w:ascii="Times New Roman" w:hAnsi="Times New Roman" w:cs="Times New Roman"/>
                <w:color w:val="auto"/>
              </w:rPr>
            </w:pPr>
            <w:r w:rsidRPr="00E5197B">
              <w:rPr>
                <w:rFonts w:ascii="Times New Roman" w:hAnsi="Times New Roman" w:cs="Times New Roman" w:hint="eastAsia"/>
                <w:color w:val="auto"/>
              </w:rPr>
              <w:lastRenderedPageBreak/>
              <w:t>務。</w:t>
            </w:r>
          </w:p>
        </w:tc>
      </w:tr>
      <w:tr w:rsidR="00E5197B"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(八十九)</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年度衛生福利部「中醫藥業務」項下「中醫規劃及管理」預算編列</w:t>
            </w:r>
            <w:r w:rsidRPr="0089504E">
              <w:rPr>
                <w:rFonts w:ascii="Times New Roman" w:hAnsi="Times New Roman" w:cs="Times New Roman"/>
                <w:color w:val="auto"/>
              </w:rPr>
              <w:t>1,631</w:t>
            </w:r>
            <w:r w:rsidRPr="0089504E">
              <w:rPr>
                <w:rFonts w:ascii="Times New Roman" w:hAnsi="Times New Roman" w:cs="Times New Roman" w:hint="eastAsia"/>
                <w:color w:val="auto"/>
              </w:rPr>
              <w:t>萬元，其細部計畫中之辦理民俗調理產業及保障消費者權益相關計畫，是項預算年年編列，卻未見成效，又</w:t>
            </w:r>
            <w:r w:rsidRPr="0089504E">
              <w:rPr>
                <w:rFonts w:ascii="Times New Roman" w:hAnsi="Times New Roman" w:cs="Times New Roman"/>
                <w:color w:val="auto"/>
              </w:rPr>
              <w:t>111</w:t>
            </w:r>
            <w:r w:rsidRPr="0089504E">
              <w:rPr>
                <w:rFonts w:ascii="Times New Roman" w:hAnsi="Times New Roman" w:cs="Times New Roman" w:hint="eastAsia"/>
                <w:color w:val="auto"/>
              </w:rPr>
              <w:t>年尚推動中醫推拿人員法案共識計畫，</w:t>
            </w:r>
            <w:r w:rsidRPr="0089504E">
              <w:rPr>
                <w:rFonts w:ascii="Times New Roman" w:hAnsi="Times New Roman" w:cs="Times New Roman"/>
                <w:color w:val="auto"/>
              </w:rPr>
              <w:t>112</w:t>
            </w:r>
            <w:r w:rsidRPr="0089504E">
              <w:rPr>
                <w:rFonts w:ascii="Times New Roman" w:hAnsi="Times New Roman" w:cs="Times New Roman" w:hint="eastAsia"/>
                <w:color w:val="auto"/>
              </w:rPr>
              <w:t>年卻刪除，政策邏輯不清不楚，毫無連貫性，綜上所述，衛生福利部應積極檢討並改善。</w:t>
            </w:r>
          </w:p>
        </w:tc>
        <w:tc>
          <w:tcPr>
            <w:tcW w:w="4466" w:type="dxa"/>
            <w:shd w:val="clear" w:color="auto" w:fill="auto"/>
          </w:tcPr>
          <w:p w:rsidR="00743900" w:rsidRPr="00E5197B" w:rsidRDefault="00743900" w:rsidP="000B156A">
            <w:pPr>
              <w:pStyle w:val="23"/>
              <w:numPr>
                <w:ilvl w:val="0"/>
                <w:numId w:val="115"/>
              </w:numPr>
              <w:spacing w:line="370" w:lineRule="exact"/>
              <w:ind w:left="358" w:hanging="420"/>
              <w:rPr>
                <w:rFonts w:ascii="Times New Roman" w:hAnsi="Times New Roman" w:cs="Times New Roman"/>
                <w:color w:val="auto"/>
              </w:rPr>
            </w:pPr>
            <w:r w:rsidRPr="00E5197B">
              <w:rPr>
                <w:rFonts w:ascii="Times New Roman" w:hAnsi="Times New Roman" w:cs="Times New Roman" w:hint="eastAsia"/>
                <w:color w:val="auto"/>
              </w:rPr>
              <w:t>為確保民俗調理服務消費者權益，本部規劃於</w:t>
            </w:r>
            <w:r w:rsidRPr="00E5197B">
              <w:rPr>
                <w:rFonts w:ascii="Times New Roman" w:hAnsi="Times New Roman" w:cs="Times New Roman" w:hint="eastAsia"/>
                <w:color w:val="auto"/>
              </w:rPr>
              <w:t>112</w:t>
            </w:r>
            <w:r w:rsidRPr="00E5197B">
              <w:rPr>
                <w:rFonts w:ascii="Times New Roman" w:hAnsi="Times New Roman" w:cs="Times New Roman" w:hint="eastAsia"/>
                <w:color w:val="auto"/>
              </w:rPr>
              <w:t>年研析近年國內民俗調理業糾紛實務判決案例，召開</w:t>
            </w:r>
            <w:r w:rsidRPr="00E5197B">
              <w:rPr>
                <w:rFonts w:ascii="Times New Roman" w:hAnsi="Times New Roman" w:cs="Times New Roman" w:hint="eastAsia"/>
                <w:color w:val="auto"/>
              </w:rPr>
              <w:t>3</w:t>
            </w:r>
            <w:r w:rsidRPr="00E5197B">
              <w:rPr>
                <w:rFonts w:ascii="Times New Roman" w:hAnsi="Times New Roman" w:cs="Times New Roman" w:hint="eastAsia"/>
                <w:color w:val="auto"/>
              </w:rPr>
              <w:t>場專家會議研擬民俗調理業者採預付型消費之管理機制及民俗調理定型化契約，並辦理</w:t>
            </w:r>
            <w:r w:rsidRPr="00E5197B">
              <w:rPr>
                <w:rFonts w:ascii="Times New Roman" w:hAnsi="Times New Roman" w:cs="Times New Roman" w:hint="eastAsia"/>
                <w:color w:val="auto"/>
              </w:rPr>
              <w:t>12</w:t>
            </w:r>
            <w:r w:rsidRPr="00E5197B">
              <w:rPr>
                <w:rFonts w:ascii="Times New Roman" w:hAnsi="Times New Roman" w:cs="Times New Roman" w:hint="eastAsia"/>
                <w:color w:val="auto"/>
              </w:rPr>
              <w:t>家民俗調理業禮券查核等，以建立優質安全之民俗調理服務環境。</w:t>
            </w:r>
          </w:p>
          <w:p w:rsidR="00743900" w:rsidRPr="00E5197B" w:rsidRDefault="007C49B3" w:rsidP="000B156A">
            <w:pPr>
              <w:pStyle w:val="23"/>
              <w:numPr>
                <w:ilvl w:val="0"/>
                <w:numId w:val="115"/>
              </w:numPr>
              <w:spacing w:line="370" w:lineRule="exact"/>
              <w:ind w:left="358" w:hanging="420"/>
              <w:rPr>
                <w:rFonts w:ascii="Times New Roman" w:hAnsi="Times New Roman" w:cs="Times New Roman"/>
                <w:color w:val="auto"/>
              </w:rPr>
            </w:pPr>
            <w:r w:rsidRPr="00E5197B">
              <w:rPr>
                <w:rFonts w:ascii="Times New Roman" w:hAnsi="Times New Roman" w:cs="Times New Roman"/>
                <w:color w:val="auto"/>
              </w:rPr>
              <w:t>鑑於</w:t>
            </w:r>
            <w:r w:rsidRPr="00E5197B">
              <w:rPr>
                <w:rFonts w:ascii="Times New Roman" w:hAnsi="Times New Roman" w:cs="Times New Roman"/>
                <w:color w:val="auto"/>
              </w:rPr>
              <w:t>110</w:t>
            </w:r>
            <w:r w:rsidRPr="00E5197B">
              <w:rPr>
                <w:rFonts w:ascii="Times New Roman" w:hAnsi="Times New Roman" w:cs="Times New Roman"/>
                <w:color w:val="auto"/>
              </w:rPr>
              <w:t>年辦理「中醫推拿人員人力評估計畫」結果，考量該類輔助人員涉及養成教育、</w:t>
            </w:r>
            <w:r w:rsidRPr="00E5197B">
              <w:rPr>
                <w:rFonts w:ascii="Times New Roman" w:hAnsi="Times New Roman" w:cs="Times New Roman" w:hint="eastAsia"/>
                <w:color w:val="auto"/>
              </w:rPr>
              <w:t>業務</w:t>
            </w:r>
            <w:r w:rsidRPr="00E5197B">
              <w:rPr>
                <w:rFonts w:ascii="Times New Roman" w:hAnsi="Times New Roman" w:cs="Times New Roman"/>
                <w:color w:val="auto"/>
              </w:rPr>
              <w:t>排他性及健保給付等因素，且相關團體並未取得共識，故該人員法案暫不推動。現階段係優先以培訓現有醫事人員</w:t>
            </w:r>
            <w:r w:rsidR="007735C6" w:rsidRPr="00E5197B">
              <w:rPr>
                <w:rFonts w:ascii="Times New Roman" w:hAnsi="Times New Roman" w:cs="Times New Roman" w:hint="eastAsia"/>
                <w:color w:val="auto"/>
              </w:rPr>
              <w:t>（</w:t>
            </w:r>
            <w:r w:rsidRPr="00E5197B">
              <w:rPr>
                <w:rFonts w:ascii="Times New Roman" w:hAnsi="Times New Roman" w:cs="Times New Roman"/>
                <w:color w:val="auto"/>
              </w:rPr>
              <w:t>護理人員或物理治療人員</w:t>
            </w:r>
            <w:r w:rsidR="007735C6" w:rsidRPr="00E5197B">
              <w:rPr>
                <w:rFonts w:ascii="Times New Roman" w:hAnsi="Times New Roman" w:cs="Times New Roman" w:hint="eastAsia"/>
                <w:color w:val="auto"/>
              </w:rPr>
              <w:t>）</w:t>
            </w:r>
            <w:r w:rsidRPr="00E5197B">
              <w:rPr>
                <w:rFonts w:ascii="Times New Roman" w:hAnsi="Times New Roman" w:cs="Times New Roman"/>
                <w:color w:val="auto"/>
              </w:rPr>
              <w:t>接受中醫傷科訓練，媒合</w:t>
            </w:r>
            <w:r w:rsidRPr="00E5197B">
              <w:rPr>
                <w:rFonts w:ascii="Times New Roman" w:hAnsi="Times New Roman" w:cs="Times New Roman" w:hint="eastAsia"/>
                <w:color w:val="auto"/>
              </w:rPr>
              <w:t>有意願至中醫醫療機構執業之醫事人員，投入協助傷科推拿業務。</w:t>
            </w:r>
          </w:p>
        </w:tc>
      </w:tr>
      <w:tr w:rsidR="00743900" w:rsidRPr="0089504E" w:rsidTr="00BF4A11">
        <w:trPr>
          <w:trHeight w:val="70"/>
          <w:jc w:val="center"/>
        </w:trPr>
        <w:tc>
          <w:tcPr>
            <w:tcW w:w="1093" w:type="dxa"/>
            <w:shd w:val="clear" w:color="auto" w:fill="auto"/>
          </w:tcPr>
          <w:p w:rsidR="00743900" w:rsidRPr="0089504E" w:rsidRDefault="00743900" w:rsidP="00743900">
            <w:pPr>
              <w:spacing w:line="360" w:lineRule="exact"/>
              <w:jc w:val="center"/>
              <w:rPr>
                <w:rFonts w:ascii="新細明體" w:hAnsi="新細明體"/>
                <w:kern w:val="0"/>
                <w:sz w:val="20"/>
                <w:szCs w:val="20"/>
              </w:rPr>
            </w:pPr>
            <w:r w:rsidRPr="0089504E">
              <w:rPr>
                <w:rFonts w:ascii="新細明體" w:hAnsi="新細明體"/>
                <w:kern w:val="0"/>
                <w:sz w:val="20"/>
                <w:szCs w:val="20"/>
              </w:rPr>
              <w:t>(九十)</w:t>
            </w:r>
          </w:p>
        </w:tc>
        <w:tc>
          <w:tcPr>
            <w:tcW w:w="4612" w:type="dxa"/>
            <w:shd w:val="clear" w:color="auto" w:fill="auto"/>
          </w:tcPr>
          <w:p w:rsidR="00743900" w:rsidRPr="0089504E" w:rsidRDefault="00743900" w:rsidP="0074390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中醫診療多以基層診所為主，依「醫療法」第</w:t>
            </w:r>
            <w:r w:rsidRPr="0089504E">
              <w:rPr>
                <w:rFonts w:ascii="Times New Roman" w:hAnsi="Times New Roman" w:cs="Times New Roman"/>
                <w:color w:val="auto"/>
              </w:rPr>
              <w:t>18</w:t>
            </w:r>
            <w:r w:rsidRPr="0089504E">
              <w:rPr>
                <w:rFonts w:ascii="Times New Roman" w:hAnsi="Times New Roman" w:cs="Times New Roman" w:hint="eastAsia"/>
                <w:color w:val="auto"/>
              </w:rPr>
              <w:t>條規定，醫療機構應設置負責醫師</w:t>
            </w:r>
            <w:r w:rsidRPr="0089504E">
              <w:rPr>
                <w:rFonts w:ascii="Times New Roman" w:hAnsi="Times New Roman" w:cs="Times New Roman"/>
                <w:color w:val="auto"/>
              </w:rPr>
              <w:t>1</w:t>
            </w:r>
            <w:r w:rsidRPr="0089504E">
              <w:rPr>
                <w:rFonts w:ascii="Times New Roman" w:hAnsi="Times New Roman" w:cs="Times New Roman" w:hint="eastAsia"/>
                <w:color w:val="auto"/>
              </w:rPr>
              <w:t>人，於中央主管機關指定之醫院、診所接受</w:t>
            </w:r>
            <w:r w:rsidRPr="0089504E">
              <w:rPr>
                <w:rFonts w:ascii="Times New Roman" w:hAnsi="Times New Roman" w:cs="Times New Roman"/>
                <w:color w:val="auto"/>
              </w:rPr>
              <w:t>2</w:t>
            </w:r>
            <w:r w:rsidRPr="0089504E">
              <w:rPr>
                <w:rFonts w:ascii="Times New Roman" w:hAnsi="Times New Roman" w:cs="Times New Roman" w:hint="eastAsia"/>
                <w:color w:val="auto"/>
              </w:rPr>
              <w:t>年以上之醫師訓練並取得證明文件，為落實前揭規定，衛生福利部自</w:t>
            </w:r>
            <w:r w:rsidRPr="0089504E">
              <w:rPr>
                <w:rFonts w:ascii="Times New Roman" w:hAnsi="Times New Roman" w:cs="Times New Roman"/>
                <w:color w:val="auto"/>
              </w:rPr>
              <w:t>103</w:t>
            </w:r>
            <w:r w:rsidRPr="0089504E">
              <w:rPr>
                <w:rFonts w:ascii="Times New Roman" w:hAnsi="Times New Roman" w:cs="Times New Roman" w:hint="eastAsia"/>
                <w:color w:val="auto"/>
              </w:rPr>
              <w:t>年度起正式實施中醫醫療機構負責醫師訓練計畫，參與計畫之訓練院所自</w:t>
            </w:r>
            <w:r w:rsidRPr="0089504E">
              <w:rPr>
                <w:rFonts w:ascii="Times New Roman" w:hAnsi="Times New Roman" w:cs="Times New Roman"/>
                <w:color w:val="auto"/>
              </w:rPr>
              <w:t>103</w:t>
            </w:r>
            <w:r w:rsidRPr="0089504E">
              <w:rPr>
                <w:rFonts w:ascii="Times New Roman" w:hAnsi="Times New Roman" w:cs="Times New Roman" w:hint="eastAsia"/>
                <w:color w:val="auto"/>
              </w:rPr>
              <w:t>年度之</w:t>
            </w:r>
            <w:r w:rsidRPr="0089504E">
              <w:rPr>
                <w:rFonts w:ascii="Times New Roman" w:hAnsi="Times New Roman" w:cs="Times New Roman"/>
                <w:color w:val="auto"/>
              </w:rPr>
              <w:t>28</w:t>
            </w:r>
            <w:r w:rsidRPr="0089504E">
              <w:rPr>
                <w:rFonts w:ascii="Times New Roman" w:hAnsi="Times New Roman" w:cs="Times New Roman" w:hint="eastAsia"/>
                <w:color w:val="auto"/>
              </w:rPr>
              <w:t>家，已成長至</w:t>
            </w:r>
            <w:r w:rsidRPr="0089504E">
              <w:rPr>
                <w:rFonts w:ascii="Times New Roman" w:hAnsi="Times New Roman" w:cs="Times New Roman"/>
                <w:color w:val="auto"/>
              </w:rPr>
              <w:t>110</w:t>
            </w:r>
            <w:r w:rsidRPr="0089504E">
              <w:rPr>
                <w:rFonts w:ascii="Times New Roman" w:hAnsi="Times New Roman" w:cs="Times New Roman" w:hint="eastAsia"/>
                <w:color w:val="auto"/>
              </w:rPr>
              <w:t>年度之</w:t>
            </w:r>
            <w:r w:rsidRPr="0089504E">
              <w:rPr>
                <w:rFonts w:ascii="Times New Roman" w:hAnsi="Times New Roman" w:cs="Times New Roman"/>
                <w:color w:val="auto"/>
              </w:rPr>
              <w:t>113</w:t>
            </w:r>
            <w:r w:rsidRPr="0089504E">
              <w:rPr>
                <w:rFonts w:ascii="Times New Roman" w:hAnsi="Times New Roman" w:cs="Times New Roman" w:hint="eastAsia"/>
                <w:color w:val="auto"/>
              </w:rPr>
              <w:t>家，受訓醫師則由</w:t>
            </w:r>
            <w:r w:rsidRPr="0089504E">
              <w:rPr>
                <w:rFonts w:ascii="Times New Roman" w:hAnsi="Times New Roman" w:cs="Times New Roman"/>
                <w:color w:val="auto"/>
              </w:rPr>
              <w:t>103</w:t>
            </w:r>
            <w:r w:rsidRPr="0089504E">
              <w:rPr>
                <w:rFonts w:ascii="Times New Roman" w:hAnsi="Times New Roman" w:cs="Times New Roman" w:hint="eastAsia"/>
                <w:color w:val="auto"/>
              </w:rPr>
              <w:t>年度之</w:t>
            </w:r>
            <w:r w:rsidRPr="0089504E">
              <w:rPr>
                <w:rFonts w:ascii="Times New Roman" w:hAnsi="Times New Roman" w:cs="Times New Roman"/>
                <w:color w:val="auto"/>
              </w:rPr>
              <w:t>136</w:t>
            </w:r>
            <w:r w:rsidRPr="0089504E">
              <w:rPr>
                <w:rFonts w:ascii="Times New Roman" w:hAnsi="Times New Roman" w:cs="Times New Roman" w:hint="eastAsia"/>
                <w:color w:val="auto"/>
              </w:rPr>
              <w:t>人提高至</w:t>
            </w:r>
            <w:r w:rsidRPr="0089504E">
              <w:rPr>
                <w:rFonts w:ascii="Times New Roman" w:hAnsi="Times New Roman" w:cs="Times New Roman"/>
                <w:color w:val="auto"/>
              </w:rPr>
              <w:t>110</w:t>
            </w:r>
            <w:r w:rsidRPr="0089504E">
              <w:rPr>
                <w:rFonts w:ascii="Times New Roman" w:hAnsi="Times New Roman" w:cs="Times New Roman" w:hint="eastAsia"/>
                <w:color w:val="auto"/>
              </w:rPr>
              <w:t>年度之</w:t>
            </w:r>
            <w:r w:rsidRPr="0089504E">
              <w:rPr>
                <w:rFonts w:ascii="Times New Roman" w:hAnsi="Times New Roman" w:cs="Times New Roman"/>
                <w:color w:val="auto"/>
              </w:rPr>
              <w:t>538</w:t>
            </w:r>
            <w:r w:rsidRPr="0089504E">
              <w:rPr>
                <w:rFonts w:ascii="Times New Roman" w:hAnsi="Times New Roman" w:cs="Times New Roman" w:hint="eastAsia"/>
                <w:color w:val="auto"/>
              </w:rPr>
              <w:t>人。衛生福利部自</w:t>
            </w:r>
            <w:r w:rsidRPr="0089504E">
              <w:rPr>
                <w:rFonts w:ascii="Times New Roman" w:hAnsi="Times New Roman" w:cs="Times New Roman"/>
                <w:color w:val="auto"/>
              </w:rPr>
              <w:t>109</w:t>
            </w:r>
            <w:r w:rsidRPr="0089504E">
              <w:rPr>
                <w:rFonts w:ascii="Times New Roman" w:hAnsi="Times New Roman" w:cs="Times New Roman" w:hint="eastAsia"/>
                <w:color w:val="auto"/>
              </w:rPr>
              <w:t>年起將負責醫師選配作業由電腦處理，簡化雙方媒合作業，惟</w:t>
            </w:r>
            <w:r w:rsidRPr="0089504E">
              <w:rPr>
                <w:rFonts w:ascii="Times New Roman" w:hAnsi="Times New Roman" w:cs="Times New Roman"/>
                <w:color w:val="auto"/>
              </w:rPr>
              <w:t>109</w:t>
            </w:r>
            <w:r w:rsidRPr="0089504E">
              <w:rPr>
                <w:rFonts w:ascii="Times New Roman" w:hAnsi="Times New Roman" w:cs="Times New Roman" w:hint="eastAsia"/>
                <w:color w:val="auto"/>
              </w:rPr>
              <w:t>年及</w:t>
            </w:r>
            <w:r w:rsidRPr="0089504E">
              <w:rPr>
                <w:rFonts w:ascii="Times New Roman" w:hAnsi="Times New Roman" w:cs="Times New Roman"/>
                <w:color w:val="auto"/>
              </w:rPr>
              <w:t>110</w:t>
            </w:r>
            <w:r w:rsidRPr="0089504E">
              <w:rPr>
                <w:rFonts w:ascii="Times New Roman" w:hAnsi="Times New Roman" w:cs="Times New Roman" w:hint="eastAsia"/>
                <w:color w:val="auto"/>
              </w:rPr>
              <w:t>年僅有</w:t>
            </w:r>
            <w:r w:rsidRPr="0089504E">
              <w:rPr>
                <w:rFonts w:ascii="Times New Roman" w:hAnsi="Times New Roman" w:cs="Times New Roman"/>
                <w:color w:val="auto"/>
              </w:rPr>
              <w:t>43</w:t>
            </w:r>
            <w:r w:rsidRPr="0089504E">
              <w:rPr>
                <w:rFonts w:ascii="Times New Roman" w:hAnsi="Times New Roman" w:cs="Times New Roman" w:hint="eastAsia"/>
                <w:color w:val="auto"/>
              </w:rPr>
              <w:t>、</w:t>
            </w:r>
            <w:r w:rsidRPr="0089504E">
              <w:rPr>
                <w:rFonts w:ascii="Times New Roman" w:hAnsi="Times New Roman" w:cs="Times New Roman"/>
                <w:color w:val="auto"/>
              </w:rPr>
              <w:t>64</w:t>
            </w:r>
            <w:r w:rsidRPr="0089504E">
              <w:rPr>
                <w:rFonts w:ascii="Times New Roman" w:hAnsi="Times New Roman" w:cs="Times New Roman" w:hint="eastAsia"/>
                <w:color w:val="auto"/>
              </w:rPr>
              <w:t>家參與此系統，占全體參訓院所之</w:t>
            </w:r>
            <w:r w:rsidRPr="0089504E">
              <w:rPr>
                <w:rFonts w:ascii="Times New Roman" w:hAnsi="Times New Roman" w:cs="Times New Roman"/>
                <w:color w:val="auto"/>
              </w:rPr>
              <w:t>41.75%</w:t>
            </w:r>
            <w:r w:rsidRPr="0089504E">
              <w:rPr>
                <w:rFonts w:ascii="Times New Roman" w:hAnsi="Times New Roman" w:cs="Times New Roman" w:hint="eastAsia"/>
                <w:color w:val="auto"/>
              </w:rPr>
              <w:t>及</w:t>
            </w:r>
            <w:r w:rsidRPr="0089504E">
              <w:rPr>
                <w:rFonts w:ascii="Times New Roman" w:hAnsi="Times New Roman" w:cs="Times New Roman"/>
                <w:color w:val="auto"/>
              </w:rPr>
              <w:t>56.64%</w:t>
            </w:r>
            <w:r w:rsidRPr="0089504E">
              <w:rPr>
                <w:rFonts w:ascii="Times New Roman" w:hAnsi="Times New Roman" w:cs="Times New Roman" w:hint="eastAsia"/>
                <w:color w:val="auto"/>
              </w:rPr>
              <w:t>，近半數院所未加入情況下，部分參訓醫師仍自行向該等訓練院所逐一洽詢招訓情形，不僅耗費人力時間，且仍無法達到訓練容額及選配作業公開透明，衛生福利部應研謀改善，促使全數中醫訓練院所參與系統選配招募訓練醫師，並藉由選配作業系統得知醫師參訓需求全貌，適時調整訓練量能。</w:t>
            </w:r>
          </w:p>
        </w:tc>
        <w:tc>
          <w:tcPr>
            <w:tcW w:w="4466" w:type="dxa"/>
            <w:shd w:val="clear" w:color="auto" w:fill="auto"/>
          </w:tcPr>
          <w:p w:rsidR="003737B0" w:rsidRDefault="00743900" w:rsidP="00743900">
            <w:pPr>
              <w:rPr>
                <w:kern w:val="0"/>
                <w:sz w:val="20"/>
                <w:szCs w:val="20"/>
              </w:rPr>
            </w:pPr>
            <w:r w:rsidRPr="0089504E">
              <w:rPr>
                <w:rFonts w:hint="eastAsia"/>
                <w:kern w:val="0"/>
                <w:sz w:val="20"/>
                <w:szCs w:val="20"/>
              </w:rPr>
              <w:t>為掌握</w:t>
            </w:r>
            <w:r w:rsidR="00451212">
              <w:rPr>
                <w:rFonts w:hint="eastAsia"/>
                <w:kern w:val="0"/>
                <w:sz w:val="20"/>
                <w:szCs w:val="20"/>
              </w:rPr>
              <w:t>「</w:t>
            </w:r>
            <w:r w:rsidRPr="0089504E">
              <w:rPr>
                <w:rFonts w:hint="eastAsia"/>
                <w:kern w:val="0"/>
                <w:sz w:val="20"/>
                <w:szCs w:val="20"/>
              </w:rPr>
              <w:t>中醫醫療機構負責醫師訓練計畫</w:t>
            </w:r>
            <w:r w:rsidR="00451212">
              <w:rPr>
                <w:rFonts w:hint="eastAsia"/>
                <w:kern w:val="0"/>
                <w:sz w:val="20"/>
                <w:szCs w:val="20"/>
              </w:rPr>
              <w:t>」</w:t>
            </w:r>
            <w:r w:rsidRPr="0089504E">
              <w:rPr>
                <w:rFonts w:hint="eastAsia"/>
                <w:kern w:val="0"/>
                <w:sz w:val="20"/>
                <w:szCs w:val="20"/>
              </w:rPr>
              <w:t>容額及學員參訓人數，本部於</w:t>
            </w:r>
            <w:r w:rsidRPr="0089504E">
              <w:rPr>
                <w:kern w:val="0"/>
                <w:sz w:val="20"/>
                <w:szCs w:val="20"/>
              </w:rPr>
              <w:t>109</w:t>
            </w:r>
            <w:r w:rsidRPr="0089504E">
              <w:rPr>
                <w:rFonts w:hint="eastAsia"/>
                <w:kern w:val="0"/>
                <w:sz w:val="20"/>
                <w:szCs w:val="20"/>
              </w:rPr>
              <w:t>年建置選配系統及公布選配簡章，並自</w:t>
            </w:r>
            <w:r w:rsidRPr="0089504E">
              <w:rPr>
                <w:kern w:val="0"/>
                <w:sz w:val="20"/>
                <w:szCs w:val="20"/>
              </w:rPr>
              <w:t>111</w:t>
            </w:r>
            <w:r w:rsidRPr="0089504E">
              <w:rPr>
                <w:rFonts w:hint="eastAsia"/>
                <w:kern w:val="0"/>
                <w:sz w:val="20"/>
                <w:szCs w:val="20"/>
              </w:rPr>
              <w:t>年度正式實施選配制度</w:t>
            </w:r>
          </w:p>
          <w:p w:rsidR="00743900" w:rsidRPr="0089504E" w:rsidRDefault="00743900" w:rsidP="00743900">
            <w:pPr>
              <w:rPr>
                <w:kern w:val="0"/>
                <w:sz w:val="20"/>
                <w:szCs w:val="20"/>
              </w:rPr>
            </w:pPr>
            <w:r w:rsidRPr="0089504E">
              <w:rPr>
                <w:rFonts w:hint="eastAsia"/>
                <w:kern w:val="0"/>
                <w:sz w:val="20"/>
                <w:szCs w:val="20"/>
              </w:rPr>
              <w:t>，於</w:t>
            </w:r>
            <w:r w:rsidRPr="0089504E">
              <w:rPr>
                <w:kern w:val="0"/>
                <w:sz w:val="20"/>
                <w:szCs w:val="20"/>
              </w:rPr>
              <w:t>111</w:t>
            </w:r>
            <w:r w:rsidRPr="0089504E">
              <w:rPr>
                <w:rFonts w:hint="eastAsia"/>
                <w:kern w:val="0"/>
                <w:sz w:val="20"/>
                <w:szCs w:val="20"/>
              </w:rPr>
              <w:t>年</w:t>
            </w:r>
            <w:r w:rsidRPr="0089504E">
              <w:rPr>
                <w:kern w:val="0"/>
                <w:sz w:val="20"/>
                <w:szCs w:val="20"/>
              </w:rPr>
              <w:t>10</w:t>
            </w:r>
            <w:r w:rsidRPr="0089504E">
              <w:rPr>
                <w:rFonts w:hint="eastAsia"/>
                <w:kern w:val="0"/>
                <w:sz w:val="20"/>
                <w:szCs w:val="20"/>
              </w:rPr>
              <w:t>月</w:t>
            </w:r>
            <w:r w:rsidRPr="0089504E">
              <w:rPr>
                <w:kern w:val="0"/>
                <w:sz w:val="20"/>
                <w:szCs w:val="20"/>
              </w:rPr>
              <w:t>20</w:t>
            </w:r>
            <w:r w:rsidRPr="0089504E">
              <w:rPr>
                <w:rFonts w:hint="eastAsia"/>
                <w:kern w:val="0"/>
                <w:sz w:val="20"/>
                <w:szCs w:val="20"/>
              </w:rPr>
              <w:t>日公告修正「中醫醫療機構負責醫師訓練計畫」，規範主要訓練院所均應參與負責醫師選配（含缺額招募）作業。</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(九十一)</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2</w:t>
            </w:r>
            <w:r w:rsidRPr="0089504E">
              <w:rPr>
                <w:rFonts w:ascii="Times New Roman" w:hAnsi="Times New Roman" w:cs="Times New Roman" w:hint="eastAsia"/>
                <w:color w:val="auto"/>
              </w:rPr>
              <w:t>年前受疫情影響，已發生過中藥材大缺貨之情況，</w:t>
            </w:r>
          </w:p>
        </w:tc>
        <w:tc>
          <w:tcPr>
            <w:tcW w:w="4466" w:type="dxa"/>
            <w:shd w:val="clear" w:color="auto" w:fill="auto"/>
          </w:tcPr>
          <w:p w:rsidR="007F7263" w:rsidRPr="007F7263" w:rsidRDefault="007F7263" w:rsidP="000B156A">
            <w:pPr>
              <w:pStyle w:val="23"/>
              <w:numPr>
                <w:ilvl w:val="0"/>
                <w:numId w:val="11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為輔導國內中藥藥用植物種植，本部</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rPr>
                <w:rFonts w:ascii="新細明體" w:hAnsi="新細明體"/>
                <w:kern w:val="0"/>
                <w:sz w:val="20"/>
                <w:szCs w:val="20"/>
              </w:rPr>
            </w:pP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近期又有不少醫師反應，健保使用的科學中藥有些藥都已出現缺貨的情況，還有一些藥也面臨即將缺貨的困境，此將導致醫師無藥可用，必須找尋替代藥物，顯見中藥材本土化及分散對中國中藥材之依賴等議題，急需政府解決，刻不容緩。據悉，越南之中藥材有些品質不錯，另衛生福利部中醫藥司也希望能多從東南亞國家進口中藥材，惟衛生福利部中醫藥司進行「新南向醫衛合作與產業鏈發展中長程計畫」長達多年，現都已進入第二期，卻仍未能有效開發出新的中藥材來源國，解決我國對中國中藥材依賴之問題，實有待檢討。爰此，要求衛生福利部除運用於中醫藥振興計畫經費，持續補助國內種植中藥材外，亦由「新南向醫衛合作與產業鏈發展中長程計畫」積極尋求新南向國家出口中藥材至我國之意願。</w:t>
            </w:r>
          </w:p>
        </w:tc>
        <w:tc>
          <w:tcPr>
            <w:tcW w:w="4466" w:type="dxa"/>
            <w:shd w:val="clear" w:color="auto" w:fill="auto"/>
          </w:tcPr>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度核定補助辦理「中藥藥用植物種植計畫」計</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案，種植品項為馬藍、野葛及石斛，期擴大國內中藥藥用植物種植量能，降低進口依賴。</w:t>
            </w:r>
          </w:p>
          <w:p w:rsidR="007F7263" w:rsidRPr="0089504E" w:rsidRDefault="007F7263" w:rsidP="000B156A">
            <w:pPr>
              <w:pStyle w:val="23"/>
              <w:numPr>
                <w:ilvl w:val="0"/>
                <w:numId w:val="11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為尋求與新南向國家合作進口中藥材至我國之可行性，本部</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辦理「新南向傳統醫藥法規交流及產業發展計畫」，蒐集新南向國家中藥藥用植物種植及中藥材出口情形等資料，舉辦法規座談會，並邀集我國業者組團前往新南向國家，進行商談媒合及拜會當地公協會，研議種植中藥植物相關合作事項，以增加中藥材來源。</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(九十二)</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「中醫藥發展法」第</w:t>
            </w:r>
            <w:r w:rsidRPr="0089504E">
              <w:rPr>
                <w:rFonts w:ascii="Times New Roman" w:hAnsi="Times New Roman" w:cs="Times New Roman"/>
                <w:color w:val="auto"/>
              </w:rPr>
              <w:t>12</w:t>
            </w:r>
            <w:r w:rsidRPr="0089504E">
              <w:rPr>
                <w:rFonts w:ascii="Times New Roman" w:hAnsi="Times New Roman" w:cs="Times New Roman" w:hint="eastAsia"/>
                <w:color w:val="auto"/>
              </w:rPr>
              <w:t>條：「中央主管機關應強化中藥材源頭管理，積極發展及輔導國內中藥藥用植物種植；必要時，得會同中央目的事業主管機關辦理之。」惟要發展本地中草藥產業並沒有那麼容易，因中藥著重「道地性」，種原、栽種地區不同，都可能影響藥效，而相關發展成效有限。爰此，請衛生福利部中醫藥司針對上述問題提出說明及檢討改進之方案，向立法院社會福利及衛生環境委員會提出書面報告。</w:t>
            </w:r>
          </w:p>
        </w:tc>
        <w:tc>
          <w:tcPr>
            <w:tcW w:w="4466" w:type="dxa"/>
            <w:shd w:val="clear" w:color="auto" w:fill="auto"/>
          </w:tcPr>
          <w:p w:rsidR="007F7263" w:rsidRPr="0089504E" w:rsidRDefault="007F7263" w:rsidP="000B156A">
            <w:pPr>
              <w:pStyle w:val="23"/>
              <w:numPr>
                <w:ilvl w:val="0"/>
                <w:numId w:val="11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業訂定「原住民族及農民栽種中藥藥用植物建議清冊」、建立臺灣中藥藥用植物納編臺灣中藥典之作業規範、出版臺灣原住民族藥用植物彙編、提供種植藥用植物之土地租賃期限保障及補助中藥藥用植物種植，將持續與行政院原住民族委員會</w:t>
            </w:r>
            <w:r w:rsidR="003737B0">
              <w:rPr>
                <w:rFonts w:ascii="Times New Roman" w:hAnsi="Times New Roman" w:cs="Times New Roman" w:hint="eastAsia"/>
                <w:color w:val="auto"/>
              </w:rPr>
              <w:t>、農業部</w:t>
            </w:r>
            <w:r w:rsidRPr="0089504E">
              <w:rPr>
                <w:rFonts w:ascii="Times New Roman" w:hAnsi="Times New Roman" w:cs="Times New Roman" w:hint="eastAsia"/>
                <w:color w:val="auto"/>
              </w:rPr>
              <w:t>及經濟部等機關共同合作，輔導國內中藥藥用植物種植，以促進中醫藥產業鏈結發展。</w:t>
            </w:r>
          </w:p>
          <w:p w:rsidR="007F7263" w:rsidRPr="0089504E" w:rsidRDefault="007F7263" w:rsidP="000B156A">
            <w:pPr>
              <w:pStyle w:val="23"/>
              <w:numPr>
                <w:ilvl w:val="0"/>
                <w:numId w:val="11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2</w:t>
            </w:r>
            <w:r w:rsidRPr="0089504E">
              <w:rPr>
                <w:rFonts w:ascii="Times New Roman" w:hAnsi="Times New Roman" w:cs="Times New Roman" w:hint="eastAsia"/>
                <w:color w:val="auto"/>
              </w:rPr>
              <w:t>日以衛部中字第</w:t>
            </w:r>
            <w:r w:rsidRPr="0089504E">
              <w:rPr>
                <w:rFonts w:ascii="Times New Roman" w:hAnsi="Times New Roman" w:cs="Times New Roman"/>
                <w:color w:val="auto"/>
              </w:rPr>
              <w:t>1121860616</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(九十三)</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衛生福利部為落實中藥材品質管控，自</w:t>
            </w:r>
            <w:r w:rsidRPr="0089504E">
              <w:rPr>
                <w:rFonts w:ascii="Times New Roman" w:hAnsi="Times New Roman" w:cs="Times New Roman"/>
                <w:color w:val="auto"/>
              </w:rPr>
              <w:t>101</w:t>
            </w:r>
            <w:r w:rsidRPr="0089504E">
              <w:rPr>
                <w:rFonts w:ascii="Times New Roman" w:hAnsi="Times New Roman" w:cs="Times New Roman" w:hint="eastAsia"/>
                <w:color w:val="auto"/>
              </w:rPr>
              <w:t>年</w:t>
            </w:r>
            <w:r w:rsidRPr="0089504E">
              <w:rPr>
                <w:rFonts w:ascii="Times New Roman" w:hAnsi="Times New Roman" w:cs="Times New Roman"/>
                <w:color w:val="auto"/>
              </w:rPr>
              <w:t>8</w:t>
            </w:r>
            <w:r w:rsidRPr="0089504E">
              <w:rPr>
                <w:rFonts w:ascii="Times New Roman" w:hAnsi="Times New Roman" w:cs="Times New Roman" w:hint="eastAsia"/>
                <w:color w:val="auto"/>
              </w:rPr>
              <w:t>月實施邊境查驗制度，經公告之品項於查驗合格後方可輸入，截至</w:t>
            </w:r>
            <w:r w:rsidRPr="0089504E">
              <w:rPr>
                <w:rFonts w:ascii="Times New Roman" w:hAnsi="Times New Roman" w:cs="Times New Roman"/>
                <w:color w:val="auto"/>
              </w:rPr>
              <w:t>110</w:t>
            </w:r>
            <w:r w:rsidRPr="0089504E">
              <w:rPr>
                <w:rFonts w:ascii="Times New Roman" w:hAnsi="Times New Roman" w:cs="Times New Roman" w:hint="eastAsia"/>
                <w:color w:val="auto"/>
              </w:rPr>
              <w:t>年底止，累計</w:t>
            </w:r>
            <w:r w:rsidRPr="0089504E">
              <w:rPr>
                <w:rFonts w:ascii="Times New Roman" w:hAnsi="Times New Roman" w:cs="Times New Roman"/>
                <w:color w:val="auto"/>
              </w:rPr>
              <w:t>21</w:t>
            </w:r>
            <w:r w:rsidRPr="0089504E">
              <w:rPr>
                <w:rFonts w:ascii="Times New Roman" w:hAnsi="Times New Roman" w:cs="Times New Roman" w:hint="eastAsia"/>
                <w:color w:val="auto"/>
              </w:rPr>
              <w:t>項中藥材。惟統計</w:t>
            </w:r>
            <w:r w:rsidRPr="0089504E">
              <w:rPr>
                <w:rFonts w:ascii="Times New Roman" w:hAnsi="Times New Roman" w:cs="Times New Roman"/>
                <w:color w:val="auto"/>
              </w:rPr>
              <w:t>106</w:t>
            </w:r>
            <w:r w:rsidRPr="0089504E">
              <w:rPr>
                <w:rFonts w:ascii="Times New Roman" w:hAnsi="Times New Roman" w:cs="Times New Roman" w:hint="eastAsia"/>
                <w:color w:val="auto"/>
              </w:rPr>
              <w:t>至</w:t>
            </w:r>
            <w:r w:rsidRPr="0089504E">
              <w:rPr>
                <w:rFonts w:ascii="Times New Roman" w:hAnsi="Times New Roman" w:cs="Times New Roman"/>
                <w:color w:val="auto"/>
              </w:rPr>
              <w:t>110</w:t>
            </w:r>
            <w:r w:rsidRPr="0089504E">
              <w:rPr>
                <w:rFonts w:ascii="Times New Roman" w:hAnsi="Times New Roman" w:cs="Times New Roman" w:hint="eastAsia"/>
                <w:color w:val="auto"/>
              </w:rPr>
              <w:t>年度邊境實施查驗之中藥材重量占總進口量之比率雖有成長，仍有逾</w:t>
            </w:r>
            <w:r w:rsidRPr="0089504E">
              <w:rPr>
                <w:rFonts w:ascii="Times New Roman" w:hAnsi="Times New Roman" w:cs="Times New Roman"/>
                <w:color w:val="auto"/>
              </w:rPr>
              <w:t>45%</w:t>
            </w:r>
            <w:r w:rsidRPr="0089504E">
              <w:rPr>
                <w:rFonts w:ascii="Times New Roman" w:hAnsi="Times New Roman" w:cs="Times New Roman" w:hint="eastAsia"/>
                <w:color w:val="auto"/>
              </w:rPr>
              <w:t>中藥材未實施查驗；又上開期間進口排名前</w:t>
            </w:r>
            <w:r w:rsidRPr="0089504E">
              <w:rPr>
                <w:rFonts w:ascii="Times New Roman" w:hAnsi="Times New Roman" w:cs="Times New Roman"/>
                <w:color w:val="auto"/>
              </w:rPr>
              <w:t>20</w:t>
            </w:r>
            <w:r w:rsidRPr="0089504E">
              <w:rPr>
                <w:rFonts w:ascii="Times New Roman" w:hAnsi="Times New Roman" w:cs="Times New Roman" w:hint="eastAsia"/>
                <w:color w:val="auto"/>
              </w:rPr>
              <w:t>大中藥材中，除吉林人參、廣橘皮（陳皮）及西洋參等</w:t>
            </w:r>
            <w:r w:rsidRPr="0089504E">
              <w:rPr>
                <w:rFonts w:ascii="Times New Roman" w:hAnsi="Times New Roman" w:cs="Times New Roman"/>
                <w:color w:val="auto"/>
              </w:rPr>
              <w:t>3</w:t>
            </w:r>
            <w:r w:rsidRPr="0089504E">
              <w:rPr>
                <w:rFonts w:ascii="Times New Roman" w:hAnsi="Times New Roman" w:cs="Times New Roman" w:hint="eastAsia"/>
                <w:color w:val="auto"/>
              </w:rPr>
              <w:t>項自</w:t>
            </w:r>
            <w:r w:rsidRPr="0089504E">
              <w:rPr>
                <w:rFonts w:ascii="Times New Roman" w:hAnsi="Times New Roman" w:cs="Times New Roman"/>
                <w:color w:val="auto"/>
              </w:rPr>
              <w:t>106</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lastRenderedPageBreak/>
              <w:t>實施書面審查後，迄未實施抽批檢驗者，尚有鹿角、黨參、苦杏仁及「韭菜子、萊菔子（蘿蔔子）、菟絲子、地膚子、牛蒡子、決明子、車前子、冬瓜子」等</w:t>
            </w:r>
            <w:r w:rsidRPr="0089504E">
              <w:rPr>
                <w:rFonts w:ascii="Times New Roman" w:hAnsi="Times New Roman" w:cs="Times New Roman"/>
                <w:color w:val="auto"/>
              </w:rPr>
              <w:t>4</w:t>
            </w:r>
            <w:r w:rsidRPr="0089504E">
              <w:rPr>
                <w:rFonts w:ascii="Times New Roman" w:hAnsi="Times New Roman" w:cs="Times New Roman" w:hint="eastAsia"/>
                <w:color w:val="auto"/>
              </w:rPr>
              <w:t>項高用量中藥材，尚無需查驗即可直接進口；另經統計</w:t>
            </w:r>
            <w:r w:rsidRPr="0089504E">
              <w:rPr>
                <w:rFonts w:ascii="Times New Roman" w:hAnsi="Times New Roman" w:cs="Times New Roman"/>
                <w:color w:val="auto"/>
              </w:rPr>
              <w:t>106</w:t>
            </w:r>
            <w:r w:rsidRPr="0089504E">
              <w:rPr>
                <w:rFonts w:ascii="Times New Roman" w:hAnsi="Times New Roman" w:cs="Times New Roman" w:hint="eastAsia"/>
                <w:color w:val="auto"/>
              </w:rPr>
              <w:t>至</w:t>
            </w:r>
            <w:r w:rsidRPr="0089504E">
              <w:rPr>
                <w:rFonts w:ascii="Times New Roman" w:hAnsi="Times New Roman" w:cs="Times New Roman"/>
                <w:color w:val="auto"/>
              </w:rPr>
              <w:t>108</w:t>
            </w:r>
            <w:r w:rsidRPr="0089504E">
              <w:rPr>
                <w:rFonts w:ascii="Times New Roman" w:hAnsi="Times New Roman" w:cs="Times New Roman" w:hint="eastAsia"/>
                <w:color w:val="auto"/>
              </w:rPr>
              <w:t>年度市售中藥材含重金屬、二氧化硫及黃麴毒素等異常物質背景值監測計畫期末報告，及衛生福利部委託食品藥物管理署辦理</w:t>
            </w:r>
            <w:r w:rsidRPr="0089504E">
              <w:rPr>
                <w:rFonts w:ascii="Times New Roman" w:hAnsi="Times New Roman" w:cs="Times New Roman"/>
                <w:color w:val="auto"/>
              </w:rPr>
              <w:t>106</w:t>
            </w:r>
            <w:r w:rsidRPr="0089504E">
              <w:rPr>
                <w:rFonts w:ascii="Times New Roman" w:hAnsi="Times New Roman" w:cs="Times New Roman" w:hint="eastAsia"/>
                <w:color w:val="auto"/>
              </w:rPr>
              <w:t>至</w:t>
            </w:r>
            <w:r w:rsidRPr="0089504E">
              <w:rPr>
                <w:rFonts w:ascii="Times New Roman" w:hAnsi="Times New Roman" w:cs="Times New Roman"/>
                <w:color w:val="auto"/>
              </w:rPr>
              <w:t>109</w:t>
            </w:r>
            <w:r w:rsidRPr="0089504E">
              <w:rPr>
                <w:rFonts w:ascii="Times New Roman" w:hAnsi="Times New Roman" w:cs="Times New Roman" w:hint="eastAsia"/>
                <w:color w:val="auto"/>
              </w:rPr>
              <w:t>年度市售中藥材檢驗相關成果報告執行成果，計有</w:t>
            </w:r>
            <w:r w:rsidRPr="0089504E">
              <w:rPr>
                <w:rFonts w:ascii="Times New Roman" w:hAnsi="Times New Roman" w:cs="Times New Roman"/>
                <w:color w:val="auto"/>
              </w:rPr>
              <w:t>13</w:t>
            </w:r>
            <w:r w:rsidRPr="0089504E">
              <w:rPr>
                <w:rFonts w:ascii="Times New Roman" w:hAnsi="Times New Roman" w:cs="Times New Roman" w:hint="eastAsia"/>
                <w:color w:val="auto"/>
              </w:rPr>
              <w:t>項中藥材於該期間有</w:t>
            </w:r>
            <w:r w:rsidRPr="0089504E">
              <w:rPr>
                <w:rFonts w:ascii="Times New Roman" w:hAnsi="Times New Roman" w:cs="Times New Roman"/>
                <w:color w:val="auto"/>
              </w:rPr>
              <w:t>2</w:t>
            </w:r>
            <w:r w:rsidRPr="0089504E">
              <w:rPr>
                <w:rFonts w:ascii="Times New Roman" w:hAnsi="Times New Roman" w:cs="Times New Roman" w:hint="eastAsia"/>
                <w:color w:val="auto"/>
              </w:rPr>
              <w:t>年度連續不合格情形，其中達</w:t>
            </w:r>
            <w:r w:rsidRPr="0089504E">
              <w:rPr>
                <w:rFonts w:ascii="Times New Roman" w:hAnsi="Times New Roman" w:cs="Times New Roman"/>
                <w:color w:val="auto"/>
              </w:rPr>
              <w:t>11</w:t>
            </w:r>
            <w:r w:rsidRPr="0089504E">
              <w:rPr>
                <w:rFonts w:ascii="Times New Roman" w:hAnsi="Times New Roman" w:cs="Times New Roman" w:hint="eastAsia"/>
                <w:color w:val="auto"/>
              </w:rPr>
              <w:t>項多數無專屬輸入貨品分類號列，無法於進口時加以管制，恐有無法阻絕高風險中藥材流入市面等情事，爰衛生福利部應完善邊境查驗風險管控機制。</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為完善中藥材邊境查驗風險管控機制，本部業透過多次專家會議討論略以，鑑於藥食兩用中藥材使用範圍及影響層面較廣，建議得優先規劃納入邊境查驗；惟須同步完善後續中藥材溯源追蹤等措施。為遂行前揭建議事項，本部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年度辦理「中藥材溯源追蹤管理先驅計畫」，評估中藥材溯源追蹤之可行性，以確保民眾用藥及食用安</w:t>
            </w:r>
            <w:r w:rsidRPr="0089504E">
              <w:rPr>
                <w:rFonts w:ascii="Times New Roman" w:hAnsi="Times New Roman" w:cs="Times New Roman" w:hint="eastAsia"/>
                <w:color w:val="auto"/>
              </w:rPr>
              <w:lastRenderedPageBreak/>
              <w:t>全；並持續透過</w:t>
            </w:r>
            <w:r w:rsidR="00451212">
              <w:rPr>
                <w:rFonts w:ascii="Times New Roman" w:hAnsi="Times New Roman" w:cs="Times New Roman" w:hint="eastAsia"/>
                <w:color w:val="auto"/>
              </w:rPr>
              <w:t>「</w:t>
            </w:r>
            <w:r w:rsidRPr="0089504E">
              <w:rPr>
                <w:rFonts w:ascii="Times New Roman" w:hAnsi="Times New Roman" w:cs="Times New Roman" w:hint="eastAsia"/>
                <w:color w:val="auto"/>
              </w:rPr>
              <w:t>上市中藥監測計畫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，抽驗市售中藥材及中藥製劑，其經檢驗不合格者，即令業者下架回收，以確保市售中藥品質。</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(九十四)</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世界衛生組織先後頒布過「</w:t>
            </w:r>
            <w:r w:rsidRPr="0089504E">
              <w:rPr>
                <w:rFonts w:ascii="Times New Roman" w:hAnsi="Times New Roman" w:cs="Times New Roman"/>
                <w:color w:val="auto"/>
              </w:rPr>
              <w:t>2003~2005</w:t>
            </w:r>
            <w:r w:rsidRPr="0089504E">
              <w:rPr>
                <w:rFonts w:ascii="Times New Roman" w:hAnsi="Times New Roman" w:cs="Times New Roman" w:hint="eastAsia"/>
                <w:color w:val="auto"/>
              </w:rPr>
              <w:t>傳統醫學戰略」及「</w:t>
            </w:r>
            <w:r w:rsidRPr="0089504E">
              <w:rPr>
                <w:rFonts w:ascii="Times New Roman" w:hAnsi="Times New Roman" w:cs="Times New Roman"/>
                <w:color w:val="auto"/>
              </w:rPr>
              <w:t>2014~2023</w:t>
            </w:r>
            <w:r w:rsidRPr="0089504E">
              <w:rPr>
                <w:rFonts w:ascii="Times New Roman" w:hAnsi="Times New Roman" w:cs="Times New Roman" w:hint="eastAsia"/>
                <w:color w:val="auto"/>
              </w:rPr>
              <w:t>傳統醫學戰略」，確定傳統醫學和補充醫學的發展方向。目前世界有關傳統醫學部分，比較有規模的大致分為印度之阿育吠陀跟亞洲地區的中醫中藥。而有關中醫中藥之發展，因日本沒有中醫制度，故應屬中國、韓國、台灣為主要之發展國家。中醫藥在韓國稱為韓醫及韓藥，依據衛生福利部中醫藥司</w:t>
            </w:r>
            <w:r w:rsidRPr="0089504E">
              <w:rPr>
                <w:rFonts w:ascii="Times New Roman" w:hAnsi="Times New Roman" w:cs="Times New Roman"/>
                <w:color w:val="auto"/>
              </w:rPr>
              <w:t>107</w:t>
            </w:r>
            <w:r w:rsidRPr="0089504E">
              <w:rPr>
                <w:rFonts w:ascii="Times New Roman" w:hAnsi="Times New Roman" w:cs="Times New Roman" w:hint="eastAsia"/>
                <w:color w:val="auto"/>
              </w:rPr>
              <w:t>年考察韓國之資料，韓國在</w:t>
            </w:r>
            <w:r w:rsidRPr="0089504E">
              <w:rPr>
                <w:rFonts w:ascii="Times New Roman" w:hAnsi="Times New Roman" w:cs="Times New Roman"/>
                <w:color w:val="auto"/>
              </w:rPr>
              <w:t>105</w:t>
            </w:r>
            <w:r w:rsidRPr="0089504E">
              <w:rPr>
                <w:rFonts w:ascii="Times New Roman" w:hAnsi="Times New Roman" w:cs="Times New Roman" w:hint="eastAsia"/>
                <w:color w:val="auto"/>
              </w:rPr>
              <w:t>年成立韓藥振興財團，屬保健福祉部之法人單位，其成立目的為連接韓國政府資源及研究資源，一年約有</w:t>
            </w:r>
            <w:r w:rsidRPr="0089504E">
              <w:rPr>
                <w:rFonts w:ascii="Times New Roman" w:hAnsi="Times New Roman" w:cs="Times New Roman"/>
                <w:color w:val="auto"/>
              </w:rPr>
              <w:t>360</w:t>
            </w:r>
            <w:r w:rsidRPr="0089504E">
              <w:rPr>
                <w:rFonts w:ascii="Times New Roman" w:hAnsi="Times New Roman" w:cs="Times New Roman" w:hint="eastAsia"/>
                <w:color w:val="auto"/>
              </w:rPr>
              <w:t>億韓元預算，主要負責韓藥產業化、產品化，顯見韓國政府是相當有企圖在創造韓醫藥之價值。台灣中醫藥之發展是相當有潛力的，惟政府長年來重西醫輕中醫，致我國中醫藥產業鏈之發展不如韓國突飛猛進。為落實「中醫藥發展法」，促進中醫及中藥新藥之發展，衛生福利部應研議補助中藥新藥發展之計畫，以鼓勵業者進行中藥新藥創新與開發。</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為落實「中醫藥發展法」，本部</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年核定補助辦理「推動中藥創新研發計畫」計</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案，以鼓勵業者進行中藥新藥創新與開發。</w:t>
            </w:r>
            <w:r w:rsidRPr="0089504E">
              <w:rPr>
                <w:rFonts w:ascii="Times New Roman" w:hAnsi="Times New Roman" w:cs="Times New Roman" w:hint="eastAsia"/>
                <w:color w:val="auto"/>
              </w:rPr>
              <w:t> </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(九十五)</w:t>
            </w:r>
          </w:p>
        </w:tc>
        <w:tc>
          <w:tcPr>
            <w:tcW w:w="4612" w:type="dxa"/>
            <w:shd w:val="clear" w:color="auto" w:fill="auto"/>
          </w:tcPr>
          <w:p w:rsidR="007F7263" w:rsidRPr="0089504E" w:rsidRDefault="007F7263" w:rsidP="007F7263">
            <w:pPr>
              <w:pStyle w:val="23"/>
              <w:spacing w:line="370" w:lineRule="exact"/>
              <w:jc w:val="distribute"/>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年度衛生福利部「綜合規劃業務」項下「衛生與社會福利統計及調查分析」預算編列</w:t>
            </w:r>
            <w:r w:rsidRPr="0089504E">
              <w:rPr>
                <w:rFonts w:ascii="Times New Roman" w:hAnsi="Times New Roman" w:cs="Times New Roman"/>
                <w:color w:val="auto"/>
              </w:rPr>
              <w:t>8,434</w:t>
            </w:r>
            <w:r w:rsidRPr="0089504E">
              <w:rPr>
                <w:rFonts w:ascii="Times New Roman" w:hAnsi="Times New Roman" w:cs="Times New Roman" w:hint="eastAsia"/>
                <w:color w:val="auto"/>
              </w:rPr>
              <w:t>萬</w:t>
            </w:r>
            <w:r w:rsidRPr="0089504E">
              <w:rPr>
                <w:rFonts w:ascii="Times New Roman" w:hAnsi="Times New Roman" w:cs="Times New Roman"/>
                <w:color w:val="auto"/>
              </w:rPr>
              <w:t>3</w:t>
            </w:r>
          </w:p>
        </w:tc>
        <w:tc>
          <w:tcPr>
            <w:tcW w:w="4466" w:type="dxa"/>
            <w:shd w:val="clear" w:color="auto" w:fill="auto"/>
          </w:tcPr>
          <w:p w:rsidR="007F7263" w:rsidRPr="0089504E" w:rsidRDefault="007F7263" w:rsidP="007F7263">
            <w:pPr>
              <w:pStyle w:val="23"/>
              <w:spacing w:line="370" w:lineRule="exact"/>
              <w:jc w:val="distribute"/>
              <w:rPr>
                <w:rFonts w:ascii="Times New Roman" w:hAnsi="Times New Roman" w:cs="Times New Roman"/>
                <w:color w:val="auto"/>
              </w:rPr>
            </w:pPr>
            <w:r w:rsidRPr="0089504E">
              <w:rPr>
                <w:rFonts w:ascii="Times New Roman" w:hAnsi="Times New Roman" w:cs="Times New Roman" w:hint="eastAsia"/>
                <w:color w:val="auto"/>
              </w:rPr>
              <w:t>本部辦理「衛生福利資料科學中心雲端服務系統維護案」及「衛生福利資料科學中心服務管理專案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千元，惟</w:t>
            </w:r>
            <w:r w:rsidRPr="0089504E">
              <w:rPr>
                <w:rFonts w:ascii="Times New Roman" w:hAnsi="Times New Roman" w:cs="Times New Roman"/>
                <w:color w:val="auto"/>
              </w:rPr>
              <w:t>112</w:t>
            </w:r>
            <w:r w:rsidRPr="0089504E">
              <w:rPr>
                <w:rFonts w:ascii="Times New Roman" w:hAnsi="Times New Roman" w:cs="Times New Roman" w:hint="eastAsia"/>
                <w:color w:val="auto"/>
              </w:rPr>
              <w:t>年公務及基金預算尚未審議，衛生福利部統計處卻先行發包並決標</w:t>
            </w:r>
            <w:r w:rsidRPr="0089504E">
              <w:rPr>
                <w:rFonts w:ascii="Times New Roman" w:hAnsi="Times New Roman" w:cs="Times New Roman"/>
                <w:color w:val="auto"/>
              </w:rPr>
              <w:t>112</w:t>
            </w:r>
            <w:r w:rsidRPr="0089504E">
              <w:rPr>
                <w:rFonts w:ascii="Times New Roman" w:hAnsi="Times New Roman" w:cs="Times New Roman" w:hint="eastAsia"/>
                <w:color w:val="auto"/>
              </w:rPr>
              <w:t>年案件，包括標案案號：</w:t>
            </w:r>
            <w:r w:rsidRPr="0089504E">
              <w:rPr>
                <w:rFonts w:ascii="Times New Roman" w:hAnsi="Times New Roman" w:cs="Times New Roman"/>
                <w:color w:val="auto"/>
              </w:rPr>
              <w:t>M1211018</w:t>
            </w:r>
            <w:r w:rsidRPr="0089504E">
              <w:rPr>
                <w:rFonts w:ascii="Times New Roman" w:hAnsi="Times New Roman" w:cs="Times New Roman" w:hint="eastAsia"/>
                <w:color w:val="auto"/>
              </w:rPr>
              <w:t>、</w:t>
            </w:r>
            <w:r w:rsidRPr="0089504E">
              <w:rPr>
                <w:rFonts w:ascii="Times New Roman" w:hAnsi="Times New Roman" w:cs="Times New Roman"/>
                <w:color w:val="auto"/>
              </w:rPr>
              <w:t>M1211005</w:t>
            </w:r>
            <w:r w:rsidRPr="0089504E">
              <w:rPr>
                <w:rFonts w:ascii="Times New Roman" w:hAnsi="Times New Roman" w:cs="Times New Roman" w:hint="eastAsia"/>
                <w:color w:val="auto"/>
              </w:rPr>
              <w:t>已完成決標，顯已違反權力分立原則，請衛生福利部於</w:t>
            </w:r>
            <w:r w:rsidRPr="0089504E">
              <w:rPr>
                <w:rFonts w:ascii="Times New Roman" w:hAnsi="Times New Roman" w:cs="Times New Roman"/>
                <w:color w:val="auto"/>
              </w:rPr>
              <w:t>112</w:t>
            </w:r>
            <w:r w:rsidRPr="0089504E">
              <w:rPr>
                <w:rFonts w:ascii="Times New Roman" w:hAnsi="Times New Roman" w:cs="Times New Roman" w:hint="eastAsia"/>
                <w:color w:val="auto"/>
              </w:rPr>
              <w:t>年度預算審議通過後，依審議結果調整契約價金。</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計畫」等採購案件，係維持衛生福利資料科學中心業務運作之例行性工作，需於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年底完成招標作業，以利各項工作於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年度順利銜接。另本部依據政府採購法及預算審議程序等規定，於各採購案招標文件載明「如契約預算遭立法院凍結、刪減或刪除，本部得視審議情形，暫緩支付、調減價金、解除或終止契約」，以應執行彈性。</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(九十六)</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年度衛生福利部「綜合規劃業務」項下「衛生與社會福利統計及調查分析」預算編列</w:t>
            </w:r>
            <w:r w:rsidRPr="0089504E">
              <w:rPr>
                <w:rFonts w:ascii="Times New Roman" w:hAnsi="Times New Roman" w:cs="Times New Roman"/>
                <w:color w:val="auto"/>
              </w:rPr>
              <w:t>8,434</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千元，然連年編列高額之資訊軟硬體設備費，且</w:t>
            </w:r>
            <w:r w:rsidRPr="0089504E">
              <w:rPr>
                <w:rFonts w:ascii="Times New Roman" w:hAnsi="Times New Roman" w:cs="Times New Roman"/>
                <w:color w:val="auto"/>
              </w:rPr>
              <w:t>112</w:t>
            </w:r>
            <w:r w:rsidRPr="0089504E">
              <w:rPr>
                <w:rFonts w:ascii="Times New Roman" w:hAnsi="Times New Roman" w:cs="Times New Roman" w:hint="eastAsia"/>
                <w:color w:val="auto"/>
              </w:rPr>
              <w:t>年所編</w:t>
            </w:r>
            <w:r w:rsidRPr="0089504E">
              <w:rPr>
                <w:rFonts w:ascii="Times New Roman" w:hAnsi="Times New Roman" w:cs="Times New Roman"/>
                <w:color w:val="auto"/>
              </w:rPr>
              <w:t>1,516</w:t>
            </w:r>
            <w:r w:rsidRPr="0089504E">
              <w:rPr>
                <w:rFonts w:ascii="Times New Roman" w:hAnsi="Times New Roman" w:cs="Times New Roman" w:hint="eastAsia"/>
                <w:color w:val="auto"/>
              </w:rPr>
              <w:t>萬</w:t>
            </w:r>
            <w:r w:rsidRPr="0089504E">
              <w:rPr>
                <w:rFonts w:ascii="Times New Roman" w:hAnsi="Times New Roman" w:cs="Times New Roman"/>
                <w:color w:val="auto"/>
              </w:rPr>
              <w:t>6</w:t>
            </w:r>
            <w:r w:rsidRPr="0089504E">
              <w:rPr>
                <w:rFonts w:ascii="Times New Roman" w:hAnsi="Times New Roman" w:cs="Times New Roman" w:hint="eastAsia"/>
                <w:color w:val="auto"/>
              </w:rPr>
              <w:t>千元較</w:t>
            </w:r>
            <w:r w:rsidRPr="0089504E">
              <w:rPr>
                <w:rFonts w:ascii="Times New Roman" w:hAnsi="Times New Roman" w:cs="Times New Roman"/>
                <w:color w:val="auto"/>
              </w:rPr>
              <w:t>111</w:t>
            </w:r>
            <w:r w:rsidRPr="0089504E">
              <w:rPr>
                <w:rFonts w:ascii="Times New Roman" w:hAnsi="Times New Roman" w:cs="Times New Roman" w:hint="eastAsia"/>
                <w:color w:val="auto"/>
              </w:rPr>
              <w:t>年所編</w:t>
            </w:r>
            <w:r w:rsidRPr="0089504E">
              <w:rPr>
                <w:rFonts w:ascii="Times New Roman" w:hAnsi="Times New Roman" w:cs="Times New Roman"/>
                <w:color w:val="auto"/>
              </w:rPr>
              <w:t>485</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千元，預算幅度增長</w:t>
            </w:r>
            <w:r w:rsidRPr="0089504E">
              <w:rPr>
                <w:rFonts w:ascii="Times New Roman" w:hAnsi="Times New Roman" w:cs="Times New Roman"/>
                <w:color w:val="auto"/>
              </w:rPr>
              <w:t>3</w:t>
            </w:r>
            <w:r w:rsidRPr="0089504E">
              <w:rPr>
                <w:rFonts w:ascii="Times New Roman" w:hAnsi="Times New Roman" w:cs="Times New Roman" w:hint="eastAsia"/>
                <w:color w:val="auto"/>
              </w:rPr>
              <w:t>倍，明顯不合理，且未依零基預算精神核實編列，請衛生福利部向立法院社會福利及衛生環境委員會提出書面報告。</w:t>
            </w:r>
          </w:p>
        </w:tc>
        <w:tc>
          <w:tcPr>
            <w:tcW w:w="4466" w:type="dxa"/>
            <w:shd w:val="clear" w:color="auto" w:fill="auto"/>
          </w:tcPr>
          <w:p w:rsidR="007F7263" w:rsidRPr="0089504E" w:rsidRDefault="007F7263" w:rsidP="000B156A">
            <w:pPr>
              <w:pStyle w:val="23"/>
              <w:numPr>
                <w:ilvl w:val="0"/>
                <w:numId w:val="11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本項目主要係辦理衛生福利資料科學中心雲端服務系統及軟硬體設備擴充，為提供良好資料分析環境及提升服務品質，須定期汰換老舊設備並改善及強化雲端服務系統功能。</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年度主要係增加辦理死亡通報網路系統改版及建置衛生福利統計查詢系統，以提高資料蒐集及查詢之時效性，致經費增加。</w:t>
            </w:r>
          </w:p>
          <w:p w:rsidR="007F7263" w:rsidRPr="0089504E" w:rsidRDefault="007F7263" w:rsidP="000B156A">
            <w:pPr>
              <w:pStyle w:val="23"/>
              <w:numPr>
                <w:ilvl w:val="0"/>
                <w:numId w:val="11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19</w:t>
            </w:r>
            <w:r w:rsidRPr="0089504E">
              <w:rPr>
                <w:rFonts w:ascii="Times New Roman" w:hAnsi="Times New Roman" w:cs="Times New Roman" w:hint="eastAsia"/>
                <w:color w:val="auto"/>
              </w:rPr>
              <w:t>日以衛部統字第</w:t>
            </w:r>
            <w:r w:rsidRPr="0089504E">
              <w:rPr>
                <w:rFonts w:ascii="Times New Roman" w:hAnsi="Times New Roman" w:cs="Times New Roman"/>
                <w:color w:val="auto"/>
              </w:rPr>
              <w:t>1122560186</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(九十七)</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年度衛生福利部「衛生福利資訊業務」預算編列</w:t>
            </w:r>
            <w:r w:rsidRPr="0089504E">
              <w:rPr>
                <w:rFonts w:ascii="Times New Roman" w:hAnsi="Times New Roman" w:cs="Times New Roman"/>
                <w:color w:val="auto"/>
              </w:rPr>
              <w:t>8,212</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千元，然連年編列高額之通訊費（預算增長幅度近一倍）、資訊服務費及資訊軟硬體設備費，係因應衛生福利部長照、防疫、資訊系統雲端化及資訊安全防護需求，請衛生福利部確實做好管控。</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(九十八)</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民眾多次陳情衛生福利部玉里醫院院方長期實施比中央更嚴格的隔離規定至今，員工因家屬確診被隔離後，被員工所照顧的院民也需關進寢室隔離，且寢室無衛浴廁所，隔離期間院民需於眾目睽睽之下共用便盆，於自己排泄物旁吃飯，像是籠中動物，毫無人權與尊嚴。另據傳因頻繁隔離導致照護工作增加，人力不足以巡查各房的情況之下，有確診住民於房內吞食撕碎尿布等異物噎死，發現時已來不急搶救。種種情事顯示玉里醫院防治手段過於強硬，不利精神復健，應予以檢討改善。衛生福利部</w:t>
            </w:r>
            <w:r w:rsidRPr="0089504E">
              <w:rPr>
                <w:rFonts w:ascii="Times New Roman" w:hAnsi="Times New Roman" w:cs="Times New Roman" w:hint="eastAsia"/>
                <w:color w:val="auto"/>
              </w:rPr>
              <w:lastRenderedPageBreak/>
              <w:t>桃園療養院隸屬於衛生福利部的公立精神科專科教學醫院，具備</w:t>
            </w:r>
            <w:r w:rsidRPr="0089504E">
              <w:rPr>
                <w:rFonts w:ascii="Times New Roman" w:hAnsi="Times New Roman" w:cs="Times New Roman"/>
                <w:color w:val="auto"/>
              </w:rPr>
              <w:t>1,111</w:t>
            </w:r>
            <w:r w:rsidRPr="0089504E">
              <w:rPr>
                <w:rFonts w:ascii="Times New Roman" w:hAnsi="Times New Roman" w:cs="Times New Roman" w:hint="eastAsia"/>
                <w:color w:val="auto"/>
              </w:rPr>
              <w:t>床各種功能的精神科病床，是桃竹苗照顧精神醫療網的核心醫院。衛生福利部在</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15</w:t>
            </w:r>
            <w:r w:rsidRPr="0089504E">
              <w:rPr>
                <w:rFonts w:ascii="Times New Roman" w:hAnsi="Times New Roman" w:cs="Times New Roman" w:hint="eastAsia"/>
                <w:color w:val="auto"/>
              </w:rPr>
              <w:t>日突發一紙公文即成立「桃園醫院與桃園療養院合併工作小組」，並於</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25</w:t>
            </w:r>
            <w:r w:rsidRPr="0089504E">
              <w:rPr>
                <w:rFonts w:ascii="Times New Roman" w:hAnsi="Times New Roman" w:cs="Times New Roman" w:hint="eastAsia"/>
                <w:color w:val="auto"/>
              </w:rPr>
              <w:t>日召開會議，計畫於</w:t>
            </w:r>
            <w:r w:rsidRPr="0089504E">
              <w:rPr>
                <w:rFonts w:ascii="Times New Roman" w:hAnsi="Times New Roman" w:cs="Times New Roman"/>
                <w:color w:val="auto"/>
              </w:rPr>
              <w:t>4</w:t>
            </w:r>
            <w:r w:rsidRPr="0089504E">
              <w:rPr>
                <w:rFonts w:ascii="Times New Roman" w:hAnsi="Times New Roman" w:cs="Times New Roman" w:hint="eastAsia"/>
                <w:color w:val="auto"/>
              </w:rPr>
              <w:t>個月內完成合併，在沒有提出合併計畫書，也沒有和員工、病友做好充分的溝通的情況之下，讓員工、病友、家屬都非常擔憂，擔心這個歷史悠久的優質精神專科醫院，就此消失不見。衛生福利部雖說桃園療養院合併桃園醫院後不會裁員，員工既有福利不受影響，然日前多次人事會議內容表明，桃園療養院現任主管將改為非主管職，嚴重影響主管權益，此外，精神專科醫院降級為桃園醫院精神部門，由院長掌管相關預算編列，恐嚴重排擠精神照護預算，亦影響精神照顧品質。為維持精神醫療之獨立性，應停止衛生福利部桃園醫院併衛生福利部桃園療養院案。爰請衛生福利部持續提升部立玉里醫院院民之照護品質，關於桃園醫院及桃園療養院兩院合併案應再審慎評估，並暫緩推動。</w:t>
            </w:r>
          </w:p>
        </w:tc>
        <w:tc>
          <w:tcPr>
            <w:tcW w:w="4466" w:type="dxa"/>
            <w:shd w:val="clear" w:color="auto" w:fill="auto"/>
          </w:tcPr>
          <w:p w:rsidR="007F7263" w:rsidRDefault="007F7263" w:rsidP="000B156A">
            <w:pPr>
              <w:pStyle w:val="23"/>
              <w:numPr>
                <w:ilvl w:val="0"/>
                <w:numId w:val="11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本部玉里醫院業參照</w:t>
            </w:r>
            <w:r w:rsidR="005256C5">
              <w:rPr>
                <w:rFonts w:ascii="Times New Roman" w:hAnsi="Times New Roman" w:cs="Times New Roman" w:hint="eastAsia"/>
                <w:color w:val="auto"/>
              </w:rPr>
              <w:t>「</w:t>
            </w:r>
            <w:r w:rsidRPr="0089504E">
              <w:rPr>
                <w:rFonts w:ascii="Times New Roman" w:hAnsi="Times New Roman" w:cs="Times New Roman" w:hint="eastAsia"/>
                <w:color w:val="auto"/>
              </w:rPr>
              <w:t>身心障礙者權利公約</w:t>
            </w:r>
            <w:r w:rsidR="005256C5">
              <w:rPr>
                <w:rFonts w:ascii="Times New Roman" w:hAnsi="Times New Roman" w:cs="Times New Roman" w:hint="eastAsia"/>
                <w:color w:val="auto"/>
              </w:rPr>
              <w:t>」</w:t>
            </w:r>
            <w:r w:rsidRPr="0089504E">
              <w:rPr>
                <w:rFonts w:ascii="Times New Roman" w:hAnsi="Times New Roman" w:cs="Times New Roman" w:hint="eastAsia"/>
                <w:color w:val="auto"/>
              </w:rPr>
              <w:t>、</w:t>
            </w:r>
            <w:r w:rsidR="005256C5">
              <w:rPr>
                <w:rFonts w:ascii="Times New Roman" w:hAnsi="Times New Roman" w:cs="Times New Roman" w:hint="eastAsia"/>
                <w:color w:val="auto"/>
              </w:rPr>
              <w:t>「</w:t>
            </w:r>
            <w:r w:rsidRPr="0089504E">
              <w:rPr>
                <w:rFonts w:ascii="Times New Roman" w:hAnsi="Times New Roman" w:cs="Times New Roman" w:hint="eastAsia"/>
                <w:color w:val="auto"/>
              </w:rPr>
              <w:t>身心障礙者權益保障法</w:t>
            </w:r>
            <w:r w:rsidR="005256C5">
              <w:rPr>
                <w:rFonts w:ascii="Times New Roman" w:hAnsi="Times New Roman" w:cs="Times New Roman" w:hint="eastAsia"/>
                <w:color w:val="auto"/>
              </w:rPr>
              <w:t>」</w:t>
            </w:r>
            <w:r w:rsidRPr="0089504E">
              <w:rPr>
                <w:rFonts w:ascii="Times New Roman" w:hAnsi="Times New Roman" w:cs="Times New Roman" w:hint="eastAsia"/>
                <w:color w:val="auto"/>
              </w:rPr>
              <w:t>、</w:t>
            </w:r>
            <w:r w:rsidR="005256C5">
              <w:rPr>
                <w:rFonts w:ascii="Times New Roman" w:hAnsi="Times New Roman" w:cs="Times New Roman" w:hint="eastAsia"/>
                <w:color w:val="auto"/>
              </w:rPr>
              <w:t>「</w:t>
            </w:r>
            <w:r w:rsidRPr="0089504E">
              <w:rPr>
                <w:rFonts w:ascii="Times New Roman" w:hAnsi="Times New Roman" w:cs="Times New Roman" w:hint="eastAsia"/>
                <w:color w:val="auto"/>
              </w:rPr>
              <w:t>精神衛生法</w:t>
            </w:r>
            <w:r w:rsidR="005256C5">
              <w:rPr>
                <w:rFonts w:ascii="Times New Roman" w:hAnsi="Times New Roman" w:cs="Times New Roman" w:hint="eastAsia"/>
                <w:color w:val="auto"/>
              </w:rPr>
              <w:t>」</w:t>
            </w:r>
            <w:r w:rsidRPr="0089504E">
              <w:rPr>
                <w:rFonts w:ascii="Times New Roman" w:hAnsi="Times New Roman" w:cs="Times New Roman" w:hint="eastAsia"/>
                <w:color w:val="auto"/>
              </w:rPr>
              <w:t>等，改善院內住民於隔離期間之照護人力、配備衛生、隱私及餐飲品質等，保障基本生活權利，且不採行預防性隔離措施。另依據</w:t>
            </w:r>
            <w:r w:rsidR="003737B0">
              <w:rPr>
                <w:rFonts w:ascii="Times New Roman" w:hAnsi="Times New Roman" w:cs="Times New Roman" w:hint="eastAsia"/>
                <w:color w:val="auto"/>
              </w:rPr>
              <w:t>本部</w:t>
            </w:r>
            <w:r w:rsidRPr="0089504E">
              <w:rPr>
                <w:rFonts w:ascii="Times New Roman" w:hAnsi="Times New Roman" w:cs="Times New Roman" w:hint="eastAsia"/>
                <w:color w:val="auto"/>
              </w:rPr>
              <w:t>疾病管制署所訂相關防疫指引，持續滾動式調整院內防疫措施，逐步實現住民與社區民眾疫後新生活。</w:t>
            </w:r>
          </w:p>
          <w:p w:rsidR="005256C5" w:rsidRPr="0089504E" w:rsidRDefault="005256C5" w:rsidP="000B156A">
            <w:pPr>
              <w:pStyle w:val="23"/>
              <w:numPr>
                <w:ilvl w:val="0"/>
                <w:numId w:val="11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考量本部桃園醫院及桃園療養院合併案涉及層面較廣，包含人事、組織架構、業務、硬體</w:t>
            </w:r>
          </w:p>
          <w:p w:rsidR="005256C5" w:rsidRDefault="007F7263" w:rsidP="005256C5">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lastRenderedPageBreak/>
              <w:t>等，本部將審慎評估，以完備合併案所需事項</w:t>
            </w:r>
          </w:p>
          <w:p w:rsidR="007F7263" w:rsidRPr="0089504E" w:rsidRDefault="007F7263" w:rsidP="005256C5">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(九十九)</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年度衛生福利部「非營業特種基金」項下「醫療藥品基金」預算編列</w:t>
            </w:r>
            <w:r w:rsidRPr="0089504E">
              <w:rPr>
                <w:rFonts w:ascii="Times New Roman" w:hAnsi="Times New Roman" w:cs="Times New Roman"/>
                <w:color w:val="auto"/>
              </w:rPr>
              <w:t>6</w:t>
            </w:r>
            <w:r w:rsidRPr="0089504E">
              <w:rPr>
                <w:rFonts w:ascii="Times New Roman" w:hAnsi="Times New Roman" w:cs="Times New Roman" w:hint="eastAsia"/>
                <w:color w:val="auto"/>
              </w:rPr>
              <w:t>億</w:t>
            </w:r>
            <w:r w:rsidRPr="0089504E">
              <w:rPr>
                <w:rFonts w:ascii="Times New Roman" w:hAnsi="Times New Roman" w:cs="Times New Roman"/>
                <w:color w:val="auto"/>
              </w:rPr>
              <w:t>0,162</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千元，而樂生園區整體發展計畫</w:t>
            </w:r>
            <w:r w:rsidRPr="0089504E">
              <w:rPr>
                <w:rFonts w:ascii="Times New Roman" w:hAnsi="Times New Roman" w:cs="Times New Roman"/>
                <w:color w:val="auto"/>
              </w:rPr>
              <w:t>109</w:t>
            </w:r>
            <w:r w:rsidRPr="0089504E">
              <w:rPr>
                <w:rFonts w:ascii="Times New Roman" w:hAnsi="Times New Roman" w:cs="Times New Roman" w:hint="eastAsia"/>
                <w:color w:val="auto"/>
              </w:rPr>
              <w:t>至</w:t>
            </w:r>
            <w:r w:rsidRPr="0089504E">
              <w:rPr>
                <w:rFonts w:ascii="Times New Roman" w:hAnsi="Times New Roman" w:cs="Times New Roman"/>
                <w:color w:val="auto"/>
              </w:rPr>
              <w:t>111</w:t>
            </w:r>
            <w:r w:rsidRPr="0089504E">
              <w:rPr>
                <w:rFonts w:ascii="Times New Roman" w:hAnsi="Times New Roman" w:cs="Times New Roman" w:hint="eastAsia"/>
                <w:color w:val="auto"/>
              </w:rPr>
              <w:t>年度暫緩編列，</w:t>
            </w:r>
            <w:r w:rsidRPr="0089504E">
              <w:rPr>
                <w:rFonts w:ascii="Times New Roman" w:hAnsi="Times New Roman" w:cs="Times New Roman"/>
                <w:color w:val="auto"/>
              </w:rPr>
              <w:t>112</w:t>
            </w:r>
            <w:r w:rsidRPr="0089504E">
              <w:rPr>
                <w:rFonts w:ascii="Times New Roman" w:hAnsi="Times New Roman" w:cs="Times New Roman" w:hint="eastAsia"/>
                <w:color w:val="auto"/>
              </w:rPr>
              <w:t>年復編，然蓬萊舍爭議凸顯院民與院方溝通落差極大，爰請衛生福利部責成樂生療養院持續改善與院民之溝通。</w:t>
            </w:r>
          </w:p>
        </w:tc>
        <w:tc>
          <w:tcPr>
            <w:tcW w:w="4466" w:type="dxa"/>
            <w:shd w:val="clear" w:color="auto" w:fill="auto"/>
          </w:tcPr>
          <w:p w:rsidR="007F7263" w:rsidRPr="0089504E" w:rsidRDefault="007F7263" w:rsidP="000B156A">
            <w:pPr>
              <w:pStyle w:val="23"/>
              <w:numPr>
                <w:ilvl w:val="0"/>
                <w:numId w:val="12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為強化樂生療養院院方與院民之溝通，本部責成該院定期辦理院民交流溝通會議，並依據不同主題，邀請相關院民或公益團體參加。另該院院長及相關主管透過每週院區巡視，親自與院民面對面溝通及關懷。</w:t>
            </w:r>
          </w:p>
          <w:p w:rsidR="007F7263" w:rsidRPr="0089504E" w:rsidRDefault="007F7263" w:rsidP="000B156A">
            <w:pPr>
              <w:pStyle w:val="23"/>
              <w:numPr>
                <w:ilvl w:val="0"/>
                <w:numId w:val="12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19</w:t>
            </w:r>
            <w:r w:rsidRPr="0089504E">
              <w:rPr>
                <w:rFonts w:ascii="Times New Roman" w:hAnsi="Times New Roman" w:cs="Times New Roman" w:hint="eastAsia"/>
                <w:color w:val="auto"/>
              </w:rPr>
              <w:t>日以衛部管字第</w:t>
            </w:r>
            <w:r w:rsidRPr="0089504E">
              <w:rPr>
                <w:rFonts w:ascii="Times New Roman" w:hAnsi="Times New Roman" w:cs="Times New Roman"/>
                <w:color w:val="auto"/>
              </w:rPr>
              <w:t>1123260919</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國家衛生研究院是國內唯一專責醫藥衛生研發任務之導向型研究機構。藉由實證基礎的知識創見，扮演政府醫藥政策的研發智囊，並以其一貫的科學性、公正立場，協助政府統合國家各項重要健康研究計畫的推動與發展。近年來，多次承命支援國家</w:t>
            </w:r>
            <w:r w:rsidRPr="0089504E">
              <w:rPr>
                <w:rFonts w:ascii="Times New Roman" w:hAnsi="Times New Roman" w:cs="Times New Roman" w:hint="eastAsia"/>
                <w:color w:val="auto"/>
              </w:rPr>
              <w:lastRenderedPageBreak/>
              <w:t>緊急事件之需，如，本次新冠肺炎疫情，國家衛生研究院即刻啟動新冠藥物研發，推動快篩試劑、單株抗體與疫苗開發。又如，配合政府推動「國家級高齡醫學暨健康福址研究中心」，落實政府「在地老化」政策。國家衛生研究院年度經費包含研究單位基本任務、推動整合性醫藥衛生研究計畫、協助政府緊急和重要任務、人力資源、基本營運及重大設施維運等基本運作經費，全屬科技預算項下。倘若國家衛生研究院年度經費遭遇統刪時，為維持該院全院基本人事費及統籌營運費，不得已需以刪減研究經費的方式，以支應人事費及統籌營運費用，此舉將對研究機構之長期運作與發展勢將造成難以回復的巨大負面影響，且將造成國家衛生研究院因應國家緊急狀況時無法彈性調整既有研究人力與能量。此外，國家衛生研究院根據國際環境變化與國內政策需求，適時調整研發能量，進行前瞻規劃，展現國家衛生研究院在我國衛生醫藥領域的機動性與重要性。例如進行生物製劑廠二廠及戰略平台資源庫建置，以健全國內疫苗產業發展基礎，提升防疫與公衛能量；興建高齡醫學及健康福祉研究中心，以及針對高齡者照顧、健康、醫療等等議題進行研究，以因應高齡化社會的諸多問題超前布署；因應未來生醫趨勢，積極投入人體生物資料庫整合，建立各類疾病相關大數據資料庫，以讓更多研究機構或學者專家可以利用這些資料做出前瞻預測資訊，以達提供國人衛生健康醫療防護之功效。統刪勢必影響這些重要工作之進行。養兵千日，用在一時，基礎研究是一切研究之根基，醫藥衛生研究更需長期穩定的經費支持方能達到促進國民健康的目的，爰建請排除國家衛生研究院之年度預算統刪，以減低衝擊，確保國家醫藥科技研究穩定發展與提升國際競爭力。</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遵照決議事項辦理。</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w:t>
            </w:r>
          </w:p>
        </w:tc>
        <w:tc>
          <w:tcPr>
            <w:tcW w:w="4612" w:type="dxa"/>
            <w:shd w:val="clear" w:color="auto" w:fill="auto"/>
          </w:tcPr>
          <w:p w:rsidR="007F7263" w:rsidRPr="0089504E" w:rsidRDefault="007F7263" w:rsidP="007F7263">
            <w:pPr>
              <w:pStyle w:val="23"/>
              <w:spacing w:line="370" w:lineRule="exact"/>
              <w:jc w:val="distribute"/>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w:t>
            </w:r>
          </w:p>
        </w:tc>
        <w:tc>
          <w:tcPr>
            <w:tcW w:w="4466" w:type="dxa"/>
            <w:shd w:val="clear" w:color="auto" w:fill="auto"/>
          </w:tcPr>
          <w:p w:rsidR="007F7263" w:rsidRPr="0089504E" w:rsidRDefault="007F7263" w:rsidP="000B156A">
            <w:pPr>
              <w:pStyle w:val="23"/>
              <w:numPr>
                <w:ilvl w:val="0"/>
                <w:numId w:val="12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本部持續召開跨部會「自殺防治諮詢會」，共</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「整合及提升心理健康服務」預算編列</w:t>
            </w:r>
            <w:r w:rsidRPr="0089504E">
              <w:rPr>
                <w:rFonts w:ascii="Times New Roman" w:hAnsi="Times New Roman" w:cs="Times New Roman"/>
                <w:color w:val="auto"/>
              </w:rPr>
              <w:t>5</w:t>
            </w:r>
            <w:r w:rsidRPr="0089504E">
              <w:rPr>
                <w:rFonts w:ascii="Times New Roman" w:hAnsi="Times New Roman" w:cs="Times New Roman" w:hint="eastAsia"/>
                <w:color w:val="auto"/>
              </w:rPr>
              <w:t>億</w:t>
            </w:r>
            <w:r w:rsidRPr="0089504E">
              <w:rPr>
                <w:rFonts w:ascii="Times New Roman" w:hAnsi="Times New Roman" w:cs="Times New Roman"/>
                <w:color w:val="auto"/>
              </w:rPr>
              <w:t>1,172</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千元，其中部分用以辦理全國自殺防治中心、安心專線服務及補助地方政府、醫療機構等辦理促進心理健康促進等事項。經查，為提升國人心理健康，衛生福利部於</w:t>
            </w:r>
            <w:r w:rsidRPr="0089504E">
              <w:rPr>
                <w:rFonts w:ascii="Times New Roman" w:hAnsi="Times New Roman" w:cs="Times New Roman"/>
                <w:color w:val="auto"/>
              </w:rPr>
              <w:t>102</w:t>
            </w:r>
            <w:r w:rsidRPr="0089504E">
              <w:rPr>
                <w:rFonts w:ascii="Times New Roman" w:hAnsi="Times New Roman" w:cs="Times New Roman" w:hint="eastAsia"/>
                <w:color w:val="auto"/>
              </w:rPr>
              <w:t>年起辦理國民心理健康促進計畫，並於</w:t>
            </w:r>
            <w:r w:rsidRPr="0089504E">
              <w:rPr>
                <w:rFonts w:ascii="Times New Roman" w:hAnsi="Times New Roman" w:cs="Times New Roman"/>
                <w:color w:val="auto"/>
              </w:rPr>
              <w:t>106</w:t>
            </w:r>
            <w:r w:rsidRPr="0089504E">
              <w:rPr>
                <w:rFonts w:ascii="Times New Roman" w:hAnsi="Times New Roman" w:cs="Times New Roman" w:hint="eastAsia"/>
                <w:color w:val="auto"/>
              </w:rPr>
              <w:t>年起繼續辦理，以降低國人自殺率為計畫主要目標，然根據「自殺死亡及自殺通報」統計，</w:t>
            </w:r>
            <w:r w:rsidRPr="0089504E">
              <w:rPr>
                <w:rFonts w:ascii="Times New Roman" w:hAnsi="Times New Roman" w:cs="Times New Roman"/>
                <w:color w:val="auto"/>
              </w:rPr>
              <w:t>15</w:t>
            </w:r>
            <w:r w:rsidRPr="0089504E">
              <w:rPr>
                <w:rFonts w:ascii="Times New Roman" w:hAnsi="Times New Roman" w:cs="Times New Roman" w:hint="eastAsia"/>
                <w:color w:val="auto"/>
              </w:rPr>
              <w:t>至</w:t>
            </w:r>
            <w:r w:rsidRPr="0089504E">
              <w:rPr>
                <w:rFonts w:ascii="Times New Roman" w:hAnsi="Times New Roman" w:cs="Times New Roman"/>
                <w:color w:val="auto"/>
              </w:rPr>
              <w:t>24</w:t>
            </w:r>
            <w:r w:rsidRPr="0089504E">
              <w:rPr>
                <w:rFonts w:ascii="Times New Roman" w:hAnsi="Times New Roman" w:cs="Times New Roman" w:hint="eastAsia"/>
                <w:color w:val="auto"/>
              </w:rPr>
              <w:t>歲之青少年族群自殺通報人數逐年攀升，死亡人數</w:t>
            </w:r>
            <w:r w:rsidRPr="0089504E">
              <w:rPr>
                <w:rFonts w:ascii="Times New Roman" w:hAnsi="Times New Roman" w:cs="Times New Roman"/>
                <w:color w:val="auto"/>
              </w:rPr>
              <w:t>107</w:t>
            </w:r>
            <w:r w:rsidRPr="0089504E">
              <w:rPr>
                <w:rFonts w:ascii="Times New Roman" w:hAnsi="Times New Roman" w:cs="Times New Roman" w:hint="eastAsia"/>
                <w:color w:val="auto"/>
              </w:rPr>
              <w:t>年始就未低於</w:t>
            </w:r>
            <w:r w:rsidRPr="0089504E">
              <w:rPr>
                <w:rFonts w:ascii="Times New Roman" w:hAnsi="Times New Roman" w:cs="Times New Roman"/>
                <w:color w:val="auto"/>
              </w:rPr>
              <w:t>200</w:t>
            </w:r>
            <w:r w:rsidRPr="0089504E">
              <w:rPr>
                <w:rFonts w:ascii="Times New Roman" w:hAnsi="Times New Roman" w:cs="Times New Roman" w:hint="eastAsia"/>
                <w:color w:val="auto"/>
              </w:rPr>
              <w:t>人，顯見衛生福利部在防治青少年自殺事項上仍尚需加強。爰此，建請衛生福利部應跨部會偕同教育部，積極辦理青少年心理健康促進及自殺防治關懷策略，以降低青少年自殺之情形。</w:t>
            </w:r>
          </w:p>
        </w:tc>
        <w:tc>
          <w:tcPr>
            <w:tcW w:w="4466" w:type="dxa"/>
            <w:shd w:val="clear" w:color="auto" w:fill="auto"/>
          </w:tcPr>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同研議精進青少年心理健康促進及自殺防治作為。另與教育部研議引入澳洲心理急救（</w:t>
            </w:r>
            <w:r w:rsidRPr="0089504E">
              <w:rPr>
                <w:rFonts w:ascii="Times New Roman" w:hAnsi="Times New Roman" w:cs="Times New Roman" w:hint="eastAsia"/>
                <w:color w:val="auto"/>
              </w:rPr>
              <w:t>MHFA</w:t>
            </w:r>
            <w:r w:rsidRPr="0089504E">
              <w:rPr>
                <w:rFonts w:ascii="Times New Roman" w:hAnsi="Times New Roman" w:cs="Times New Roman" w:hint="eastAsia"/>
                <w:color w:val="auto"/>
              </w:rPr>
              <w:t>）訓練課程，提升教職員、照顧者及同儕之早期發現、早期介入知能。</w:t>
            </w:r>
          </w:p>
          <w:p w:rsidR="007F7263" w:rsidRPr="0089504E" w:rsidRDefault="007F7263" w:rsidP="000B156A">
            <w:pPr>
              <w:pStyle w:val="23"/>
              <w:numPr>
                <w:ilvl w:val="0"/>
                <w:numId w:val="12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本部持續進行跨系統資料分析，對於高風險個案加強關懷訪視，必要時協助就醫，並推動網路與社群平臺自殺防治工作，針對有自殺行為之用戶及訊息，即時通報警方救援。</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(一○二)</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政府為因應高齡化失能人口日增衍生之長照需求，自</w:t>
            </w:r>
            <w:r w:rsidRPr="0089504E">
              <w:rPr>
                <w:rFonts w:ascii="Times New Roman" w:hAnsi="Times New Roman" w:cs="Times New Roman"/>
                <w:color w:val="auto"/>
              </w:rPr>
              <w:t>106</w:t>
            </w:r>
            <w:r w:rsidRPr="0089504E">
              <w:rPr>
                <w:rFonts w:ascii="Times New Roman" w:hAnsi="Times New Roman" w:cs="Times New Roman" w:hint="eastAsia"/>
                <w:color w:val="auto"/>
              </w:rPr>
              <w:t>年起推動長期照顧十年計畫</w:t>
            </w:r>
            <w:r w:rsidRPr="0089504E">
              <w:rPr>
                <w:rFonts w:ascii="Times New Roman" w:hAnsi="Times New Roman" w:cs="Times New Roman"/>
                <w:color w:val="auto"/>
              </w:rPr>
              <w:t>2.0</w:t>
            </w:r>
            <w:r w:rsidRPr="0089504E">
              <w:rPr>
                <w:rFonts w:ascii="Times New Roman" w:hAnsi="Times New Roman" w:cs="Times New Roman" w:hint="eastAsia"/>
                <w:color w:val="auto"/>
              </w:rPr>
              <w:t>，擴大服務對象及服務項目，經審計部查核發現，長照服務需求人數推估所參據資料之調查期日久遠，恐影響政策規劃及未來年度支出估測之準確性，經促請研謀改善，衛生福利部已依權責機關發布最新調查資料，更新調整長照需求人數推估參數，有利長照資源布建及財源需求之精準掌握。審計部查核發現，前開服務需求人數之推估，係由各目標群體之人口推計數乘以其長照需要率而得，各目標群體長照需要率之參據基礎不同，如</w:t>
            </w:r>
            <w:r w:rsidRPr="0089504E">
              <w:rPr>
                <w:rFonts w:ascii="Times New Roman" w:hAnsi="Times New Roman" w:cs="Times New Roman"/>
                <w:color w:val="auto"/>
              </w:rPr>
              <w:t>65</w:t>
            </w:r>
            <w:r w:rsidRPr="0089504E">
              <w:rPr>
                <w:rFonts w:ascii="Times New Roman" w:hAnsi="Times New Roman" w:cs="Times New Roman" w:hint="eastAsia"/>
                <w:color w:val="auto"/>
              </w:rPr>
              <w:t>歲以上老人失能率（</w:t>
            </w:r>
            <w:r w:rsidRPr="0089504E">
              <w:rPr>
                <w:rFonts w:ascii="Times New Roman" w:hAnsi="Times New Roman" w:cs="Times New Roman"/>
                <w:color w:val="auto"/>
              </w:rPr>
              <w:t>12.7%</w:t>
            </w:r>
            <w:r w:rsidRPr="0089504E">
              <w:rPr>
                <w:rFonts w:ascii="Times New Roman" w:hAnsi="Times New Roman" w:cs="Times New Roman" w:hint="eastAsia"/>
                <w:color w:val="auto"/>
              </w:rPr>
              <w:t>）係依據</w:t>
            </w:r>
            <w:r w:rsidRPr="0089504E">
              <w:rPr>
                <w:rFonts w:ascii="Times New Roman" w:hAnsi="Times New Roman" w:cs="Times New Roman"/>
                <w:color w:val="auto"/>
              </w:rPr>
              <w:t>99</w:t>
            </w:r>
            <w:r w:rsidRPr="0089504E">
              <w:rPr>
                <w:rFonts w:ascii="Times New Roman" w:hAnsi="Times New Roman" w:cs="Times New Roman" w:hint="eastAsia"/>
                <w:color w:val="auto"/>
              </w:rPr>
              <w:t>年人口及住宅普查結果，惟各項參據資料調查期日已歷</w:t>
            </w:r>
            <w:r w:rsidRPr="0089504E">
              <w:rPr>
                <w:rFonts w:ascii="Times New Roman" w:hAnsi="Times New Roman" w:cs="Times New Roman"/>
                <w:color w:val="auto"/>
              </w:rPr>
              <w:t>7</w:t>
            </w:r>
            <w:r w:rsidRPr="0089504E">
              <w:rPr>
                <w:rFonts w:ascii="Times New Roman" w:hAnsi="Times New Roman" w:cs="Times New Roman" w:hint="eastAsia"/>
                <w:color w:val="auto"/>
              </w:rPr>
              <w:t>至</w:t>
            </w:r>
            <w:r w:rsidRPr="0089504E">
              <w:rPr>
                <w:rFonts w:ascii="Times New Roman" w:hAnsi="Times New Roman" w:cs="Times New Roman"/>
                <w:color w:val="auto"/>
              </w:rPr>
              <w:t>24</w:t>
            </w:r>
            <w:r w:rsidRPr="0089504E">
              <w:rPr>
                <w:rFonts w:ascii="Times New Roman" w:hAnsi="Times New Roman" w:cs="Times New Roman" w:hint="eastAsia"/>
                <w:color w:val="auto"/>
              </w:rPr>
              <w:t>年不等，恐未符近況，影響政策規劃及財務支出規模估測之準確性，審計部遂於</w:t>
            </w:r>
            <w:r w:rsidRPr="0089504E">
              <w:rPr>
                <w:rFonts w:ascii="Times New Roman" w:hAnsi="Times New Roman" w:cs="Times New Roman"/>
                <w:color w:val="auto"/>
              </w:rPr>
              <w:t>109</w:t>
            </w:r>
            <w:r w:rsidRPr="0089504E">
              <w:rPr>
                <w:rFonts w:ascii="Times New Roman" w:hAnsi="Times New Roman" w:cs="Times New Roman" w:hint="eastAsia"/>
                <w:color w:val="auto"/>
              </w:rPr>
              <w:t>年</w:t>
            </w:r>
            <w:r w:rsidRPr="0089504E">
              <w:rPr>
                <w:rFonts w:ascii="Times New Roman" w:hAnsi="Times New Roman" w:cs="Times New Roman"/>
                <w:color w:val="auto"/>
              </w:rPr>
              <w:t>6</w:t>
            </w:r>
            <w:r w:rsidRPr="0089504E">
              <w:rPr>
                <w:rFonts w:ascii="Times New Roman" w:hAnsi="Times New Roman" w:cs="Times New Roman" w:hint="eastAsia"/>
                <w:color w:val="auto"/>
              </w:rPr>
              <w:t>月函請衛生福利部研謀改善。衛生福利部應依行政院主計總處等機關最新發布之調查資料更新調整長照需求人數推估參數，作為當地資源布建之參考及協助對預算精準之掌握，以利長照政策之推展。</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本部業於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月起依行政院主計總處等機關最新發布之調查資料，更新失能率調整長期照顧需求人數推估參數。</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(一○三)</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月起嚴重特殊傳染性肺炎（</w:t>
            </w:r>
            <w:r w:rsidRPr="0089504E">
              <w:rPr>
                <w:rFonts w:ascii="Times New Roman" w:hAnsi="Times New Roman" w:cs="Times New Roman"/>
                <w:color w:val="auto"/>
              </w:rPr>
              <w:t>COVID-19</w:t>
            </w:r>
            <w:r w:rsidRPr="0089504E">
              <w:rPr>
                <w:rFonts w:ascii="Times New Roman" w:hAnsi="Times New Roman" w:cs="Times New Roman" w:hint="eastAsia"/>
                <w:color w:val="auto"/>
              </w:rPr>
              <w:t>）社</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為加速核發醫事人員津貼，本部持續優化申請程</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區疫情升溫期間，中央流行疫情指揮中心就醫療量能整備應變，指定社區採檢院所及重度收治醫院，並要求醫院開設專責病房。其中為慰勉醫事機構及人員，發給公私立醫療及醫事機構執行防治、醫療及照護之醫事等工作人員津貼及獎勵。惟衛生福利部為慰勉醫事機構及人員發給津貼及獎勵之部分款項未及時核撥，且部分醫院收到獎勵後，未儘速分配予相關人員，影響及時慰勉之效果等情事。衛生福利部於疫情期間除應持續整合傳染病防治醫療網與緊急醫療網資源，以確保重大疫情期間之醫療量能。更應儘速辦理審查及核發作業，並督促檢討改善撥付及分配作業，以落實政策美意。</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序，並於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起全面改採線上申請，以自動化作業及稽核機制，進行津貼發放，縮短審查時間。另請醫院建立資訊公開制度及申訴諮詢管道，確保津貼及獎勵金發予執行防疫工作之第一線人員，並針對津貼及獎勵發放有疑義之醫院加強輔導。</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(一○四)</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衛生福利部為照顧因嚴重特殊傳染性肺炎（</w:t>
            </w:r>
            <w:r w:rsidRPr="0089504E">
              <w:rPr>
                <w:rFonts w:ascii="Times New Roman" w:hAnsi="Times New Roman" w:cs="Times New Roman"/>
                <w:color w:val="auto"/>
              </w:rPr>
              <w:t>COVID-19</w:t>
            </w:r>
            <w:r w:rsidRPr="0089504E">
              <w:rPr>
                <w:rFonts w:ascii="Times New Roman" w:hAnsi="Times New Roman" w:cs="Times New Roman" w:hint="eastAsia"/>
                <w:color w:val="auto"/>
              </w:rPr>
              <w:t>）疫情，致工作及家庭生計受影響之中低收入戶及育有未滿</w:t>
            </w:r>
            <w:r w:rsidRPr="0089504E">
              <w:rPr>
                <w:rFonts w:ascii="Times New Roman" w:hAnsi="Times New Roman" w:cs="Times New Roman"/>
                <w:color w:val="auto"/>
              </w:rPr>
              <w:t>2</w:t>
            </w:r>
            <w:r w:rsidRPr="0089504E">
              <w:rPr>
                <w:rFonts w:ascii="Times New Roman" w:hAnsi="Times New Roman" w:cs="Times New Roman" w:hint="eastAsia"/>
                <w:color w:val="auto"/>
              </w:rPr>
              <w:t>歲孩童之家長或監護人發給擴大急難紓困金及孩童家庭防疫補貼，有助紓解民眾家庭生計。惟根據審計部中央政府總決算審核報告指出，核發對象間有實際核給金額與得請領金額未符、資格審認作業未臻周延，或部分弱勢民眾未申請補助等。為加速發放急難紓困金而簡化資格審認作業，致部分經濟條件惡化民眾領取紓困金額較規定得請領金額減少，或所得已有改善者仍領取較高額紓困金。又部分於疫情期間失業之低收入戶、中低收入戶未提出紓困補助申請。或急難紓困金資格審認作業未臻周延，衍生涉有溢領紓困金情事。綜上所述，衛生福利部應檢討研謀妥處並亟待研議改善措施，強化協助措施，以保障有需求之弱勢家庭得到政府救助。</w:t>
            </w:r>
          </w:p>
        </w:tc>
        <w:tc>
          <w:tcPr>
            <w:tcW w:w="4466" w:type="dxa"/>
            <w:shd w:val="clear" w:color="auto" w:fill="auto"/>
          </w:tcPr>
          <w:p w:rsidR="007F7263" w:rsidRPr="0089504E" w:rsidRDefault="007F7263" w:rsidP="000B156A">
            <w:pPr>
              <w:pStyle w:val="23"/>
              <w:numPr>
                <w:ilvl w:val="0"/>
                <w:numId w:val="122"/>
              </w:numPr>
              <w:spacing w:line="370" w:lineRule="exact"/>
              <w:ind w:left="358" w:hanging="420"/>
              <w:rPr>
                <w:rFonts w:ascii="Times New Roman" w:hAnsi="Times New Roman" w:cs="Times New Roman"/>
                <w:color w:val="auto"/>
              </w:rPr>
            </w:pPr>
            <w:r w:rsidRPr="00E5197B">
              <w:rPr>
                <w:rFonts w:ascii="Times New Roman" w:hAnsi="Times New Roman" w:cs="Times New Roman"/>
                <w:color w:val="auto"/>
              </w:rPr>
              <w:t>考量</w:t>
            </w:r>
            <w:r w:rsidRPr="00E5197B">
              <w:rPr>
                <w:rFonts w:ascii="Times New Roman" w:hAnsi="Times New Roman" w:cs="Times New Roman"/>
                <w:color w:val="auto"/>
              </w:rPr>
              <w:t xml:space="preserve"> 110 </w:t>
            </w:r>
            <w:r w:rsidRPr="00E5197B">
              <w:rPr>
                <w:rFonts w:ascii="Times New Roman" w:hAnsi="Times New Roman" w:cs="Times New Roman"/>
                <w:color w:val="auto"/>
              </w:rPr>
              <w:t>年疫情爆發過於緊急，為爭取時效，簡化核發條件，符合資料者，即發放一次性紓困金，以協助民眾度過難關，致核發對象有實際核給金額與得請領金額未符之情況，惟申請人家庭如生活仍陷困，可再申請急難救助或急難紓困實施方案，或由地方政府結合民間資源予以救助。另後續如需再發放紓困金，將仍採申請制，並比對財稅資料，以符照顧處境不利家庭精神。</w:t>
            </w:r>
          </w:p>
          <w:p w:rsidR="007F7263" w:rsidRPr="00BE3658" w:rsidRDefault="007F7263" w:rsidP="00BE3658">
            <w:pPr>
              <w:pStyle w:val="23"/>
              <w:numPr>
                <w:ilvl w:val="0"/>
                <w:numId w:val="122"/>
              </w:numPr>
              <w:spacing w:line="370" w:lineRule="exact"/>
              <w:ind w:left="358" w:hanging="420"/>
              <w:rPr>
                <w:rFonts w:ascii="Times New Roman" w:hAnsi="Times New Roman" w:cs="Times New Roman"/>
                <w:color w:val="auto"/>
              </w:rPr>
            </w:pPr>
            <w:r w:rsidRPr="00E5197B">
              <w:rPr>
                <w:rFonts w:ascii="Times New Roman" w:hAnsi="Times New Roman" w:cs="Times New Roman"/>
                <w:color w:val="auto"/>
              </w:rPr>
              <w:t>有關疫情期間失業退出勞保並加入國民年金保險，部分符合低收、中低收戶的弱勢民眾未提出紓困申請一節，未來將研議透過多元宣導方式，以強化</w:t>
            </w:r>
            <w:r w:rsidRPr="00E5197B">
              <w:rPr>
                <w:rFonts w:ascii="Times New Roman" w:hAnsi="Times New Roman" w:cs="Times New Roman" w:hint="eastAsia"/>
                <w:color w:val="auto"/>
              </w:rPr>
              <w:t>不利</w:t>
            </w:r>
            <w:r w:rsidRPr="00E5197B">
              <w:rPr>
                <w:rFonts w:ascii="Times New Roman" w:hAnsi="Times New Roman" w:cs="Times New Roman"/>
                <w:color w:val="auto"/>
              </w:rPr>
              <w:t>處境民眾協助措施。</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(一○五)</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依據國家發展委員會資料顯示，我國粗出生率與粗死亡率曲線於</w:t>
            </w:r>
            <w:r w:rsidRPr="0089504E">
              <w:rPr>
                <w:rFonts w:ascii="Times New Roman" w:hAnsi="Times New Roman" w:cs="Times New Roman"/>
                <w:color w:val="auto"/>
              </w:rPr>
              <w:t>2020</w:t>
            </w:r>
            <w:r w:rsidRPr="0089504E">
              <w:rPr>
                <w:rFonts w:ascii="Times New Roman" w:hAnsi="Times New Roman" w:cs="Times New Roman" w:hint="eastAsia"/>
                <w:color w:val="auto"/>
              </w:rPr>
              <w:t>年交叉，人口開始呈現自然減少，且減少規模逐年擴大。少子化趨勢持續攀升，近年無論中央或地方政府均推出各項政策，期望鼓勵生育、提升生育率，例如：生育補助、托育補助、</w:t>
            </w:r>
            <w:r w:rsidRPr="0089504E">
              <w:rPr>
                <w:rFonts w:ascii="Times New Roman" w:hAnsi="Times New Roman" w:cs="Times New Roman" w:hint="eastAsia"/>
                <w:color w:val="auto"/>
              </w:rPr>
              <w:lastRenderedPageBreak/>
              <w:t>人工生殖補助等。然而少子化之現象，係許多複雜因素所致，因此除了提升生育率外，兒科醫療專業人員之留任、兒科醫療資源之量能鞏固與挹注，亦是少子化因應政策的重要關鍵環節。現行兒童常規公費疫苗給付處置費</w:t>
            </w:r>
            <w:r w:rsidRPr="0089504E">
              <w:rPr>
                <w:rFonts w:ascii="Times New Roman" w:hAnsi="Times New Roman" w:cs="Times New Roman"/>
                <w:color w:val="auto"/>
              </w:rPr>
              <w:t>100</w:t>
            </w:r>
            <w:r w:rsidRPr="0089504E">
              <w:rPr>
                <w:rFonts w:ascii="Times New Roman" w:hAnsi="Times New Roman" w:cs="Times New Roman" w:hint="eastAsia"/>
                <w:color w:val="auto"/>
              </w:rPr>
              <w:t>元，與成人無異。然而，在疫苗施打的實務運作上，面對兒童的疫苗施打所需之操作成本、時間成本，卻是高出成人許多，長期而言，亦係凸顯給付與實務之不盡合理。爰此，建請衛生福利部於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個月內研議「提升兒童常規公費疫苗處置費」之規劃，以利兒科醫療專業人員之合理給付保障。</w:t>
            </w:r>
          </w:p>
        </w:tc>
        <w:tc>
          <w:tcPr>
            <w:tcW w:w="4466" w:type="dxa"/>
            <w:shd w:val="clear" w:color="auto" w:fill="auto"/>
          </w:tcPr>
          <w:p w:rsidR="007F7263" w:rsidRPr="0089504E" w:rsidRDefault="007F7263" w:rsidP="000B156A">
            <w:pPr>
              <w:pStyle w:val="23"/>
              <w:numPr>
                <w:ilvl w:val="0"/>
                <w:numId w:val="12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本部自</w:t>
            </w:r>
            <w:r w:rsidRPr="0089504E">
              <w:rPr>
                <w:rFonts w:ascii="Times New Roman" w:hAnsi="Times New Roman" w:cs="Times New Roman"/>
                <w:color w:val="auto"/>
              </w:rPr>
              <w:t>107</w:t>
            </w:r>
            <w:r w:rsidRPr="0089504E">
              <w:rPr>
                <w:rFonts w:ascii="Times New Roman" w:hAnsi="Times New Roman" w:cs="Times New Roman" w:hint="eastAsia"/>
                <w:color w:val="auto"/>
              </w:rPr>
              <w:t>年起，全面提供預防接種合約醫療院所公費疫苗接種處置費，包含</w:t>
            </w:r>
            <w:r w:rsidRPr="0089504E">
              <w:rPr>
                <w:rFonts w:ascii="Times New Roman" w:hAnsi="Times New Roman" w:cs="Times New Roman"/>
                <w:color w:val="auto"/>
              </w:rPr>
              <w:t>9</w:t>
            </w:r>
            <w:r w:rsidRPr="0089504E">
              <w:rPr>
                <w:rFonts w:ascii="Times New Roman" w:hAnsi="Times New Roman" w:cs="Times New Roman" w:hint="eastAsia"/>
                <w:color w:val="auto"/>
              </w:rPr>
              <w:t>項兒童常規疫苗、流感疫苗及</w:t>
            </w:r>
            <w:r w:rsidRPr="0089504E">
              <w:rPr>
                <w:rFonts w:ascii="Times New Roman" w:hAnsi="Times New Roman" w:cs="Times New Roman"/>
                <w:color w:val="auto"/>
              </w:rPr>
              <w:t>71</w:t>
            </w:r>
            <w:r w:rsidRPr="0089504E">
              <w:rPr>
                <w:rFonts w:ascii="Times New Roman" w:hAnsi="Times New Roman" w:cs="Times New Roman" w:hint="eastAsia"/>
                <w:color w:val="auto"/>
              </w:rPr>
              <w:t>歲以上長者接種之肺炎鏈球菌疫苗。</w:t>
            </w:r>
          </w:p>
          <w:p w:rsidR="007F7263" w:rsidRDefault="007F7263" w:rsidP="000B156A">
            <w:pPr>
              <w:pStyle w:val="23"/>
              <w:numPr>
                <w:ilvl w:val="0"/>
                <w:numId w:val="123"/>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考量疫苗基金收支短絀，既有之疫苗政策與</w:t>
            </w:r>
          </w:p>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lastRenderedPageBreak/>
              <w:t>預防接種工作需求皆仰賴前年度賸餘款支應，爰現行仍維持公費疫苗接種處置費每劑次補助</w:t>
            </w:r>
            <w:r w:rsidRPr="0089504E">
              <w:rPr>
                <w:rFonts w:ascii="Times New Roman" w:hAnsi="Times New Roman" w:cs="Times New Roman"/>
                <w:color w:val="auto"/>
              </w:rPr>
              <w:t>100</w:t>
            </w:r>
            <w:r w:rsidRPr="0089504E">
              <w:rPr>
                <w:rFonts w:ascii="Times New Roman" w:hAnsi="Times New Roman" w:cs="Times New Roman" w:hint="eastAsia"/>
                <w:color w:val="auto"/>
              </w:rPr>
              <w:t>元。本部將持續爭取增加疫苗基金財源，倘基金收支回復平衡，並在經費允許範圍內，再通盤研議調整公費疫苗接種處置費之可行方案。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(一○六)</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由衛生福利部護理及健康照護司所提出的「住院整合照護計畫」，自</w:t>
            </w:r>
            <w:r w:rsidRPr="0089504E">
              <w:rPr>
                <w:rFonts w:ascii="Times New Roman" w:hAnsi="Times New Roman" w:cs="Times New Roman"/>
                <w:color w:val="auto"/>
              </w:rPr>
              <w:t>111</w:t>
            </w:r>
            <w:r w:rsidRPr="0089504E">
              <w:rPr>
                <w:rFonts w:ascii="Times New Roman" w:hAnsi="Times New Roman" w:cs="Times New Roman" w:hint="eastAsia"/>
                <w:color w:val="auto"/>
              </w:rPr>
              <w:t>年度起新增「全民健康保險住院整合照護服務試辦計畫」，全年度經費為</w:t>
            </w:r>
            <w:r w:rsidRPr="0089504E">
              <w:rPr>
                <w:rFonts w:ascii="Times New Roman" w:hAnsi="Times New Roman" w:cs="Times New Roman"/>
                <w:color w:val="auto"/>
              </w:rPr>
              <w:t>3</w:t>
            </w:r>
            <w:r w:rsidRPr="0089504E">
              <w:rPr>
                <w:rFonts w:ascii="Times New Roman" w:hAnsi="Times New Roman" w:cs="Times New Roman" w:hint="eastAsia"/>
                <w:color w:val="auto"/>
              </w:rPr>
              <w:t>億元。該計畫係為強化醫院人員感控機制及有效運用住院照護人力，以病房團隊人員照護工作分級分工提供住院照護，使病人獲得連續性及完整性照護，提升民眾住院醫療照護品質，減輕家屬住院之照顧及經濟負擔，同時提升健保給付效益及支付效率。</w:t>
            </w:r>
            <w:r w:rsidRPr="0089504E">
              <w:rPr>
                <w:rFonts w:ascii="Times New Roman" w:hAnsi="Times New Roman" w:cs="Times New Roman"/>
                <w:color w:val="auto"/>
              </w:rPr>
              <w:t>111</w:t>
            </w:r>
            <w:r w:rsidRPr="0089504E">
              <w:rPr>
                <w:rFonts w:ascii="Times New Roman" w:hAnsi="Times New Roman" w:cs="Times New Roman" w:hint="eastAsia"/>
                <w:color w:val="auto"/>
              </w:rPr>
              <w:t>年度計畫於</w:t>
            </w:r>
            <w:r w:rsidRPr="0089504E">
              <w:rPr>
                <w:rFonts w:ascii="Times New Roman" w:hAnsi="Times New Roman" w:cs="Times New Roman"/>
                <w:color w:val="auto"/>
              </w:rPr>
              <w:t>7</w:t>
            </w:r>
            <w:r w:rsidRPr="0089504E">
              <w:rPr>
                <w:rFonts w:ascii="Times New Roman" w:hAnsi="Times New Roman" w:cs="Times New Roman" w:hint="eastAsia"/>
                <w:color w:val="auto"/>
              </w:rPr>
              <w:t>月公告，</w:t>
            </w:r>
            <w:r w:rsidRPr="0089504E">
              <w:rPr>
                <w:rFonts w:ascii="Times New Roman" w:hAnsi="Times New Roman" w:cs="Times New Roman"/>
                <w:color w:val="auto"/>
              </w:rPr>
              <w:t>8</w:t>
            </w:r>
            <w:r w:rsidRPr="0089504E">
              <w:rPr>
                <w:rFonts w:ascii="Times New Roman" w:hAnsi="Times New Roman" w:cs="Times New Roman" w:hint="eastAsia"/>
                <w:color w:val="auto"/>
              </w:rPr>
              <w:t>月初收件截止，</w:t>
            </w:r>
            <w:r w:rsidRPr="0089504E">
              <w:rPr>
                <w:rFonts w:ascii="Times New Roman" w:hAnsi="Times New Roman" w:cs="Times New Roman"/>
                <w:color w:val="auto"/>
              </w:rPr>
              <w:t>10</w:t>
            </w:r>
            <w:r w:rsidRPr="0089504E">
              <w:rPr>
                <w:rFonts w:ascii="Times New Roman" w:hAnsi="Times New Roman" w:cs="Times New Roman" w:hint="eastAsia"/>
                <w:color w:val="auto"/>
              </w:rPr>
              <w:t>月下旬公告核定試辦醫院，核定共計</w:t>
            </w:r>
            <w:r w:rsidRPr="0089504E">
              <w:rPr>
                <w:rFonts w:ascii="Times New Roman" w:hAnsi="Times New Roman" w:cs="Times New Roman"/>
                <w:color w:val="auto"/>
              </w:rPr>
              <w:t>40</w:t>
            </w:r>
            <w:r w:rsidRPr="0089504E">
              <w:rPr>
                <w:rFonts w:ascii="Times New Roman" w:hAnsi="Times New Roman" w:cs="Times New Roman" w:hint="eastAsia"/>
                <w:color w:val="auto"/>
              </w:rPr>
              <w:t>家醫院，其中包含醫學中心</w:t>
            </w:r>
            <w:r w:rsidRPr="0089504E">
              <w:rPr>
                <w:rFonts w:ascii="Times New Roman" w:hAnsi="Times New Roman" w:cs="Times New Roman"/>
                <w:color w:val="auto"/>
              </w:rPr>
              <w:t>6</w:t>
            </w:r>
            <w:r w:rsidRPr="0089504E">
              <w:rPr>
                <w:rFonts w:ascii="Times New Roman" w:hAnsi="Times New Roman" w:cs="Times New Roman" w:hint="eastAsia"/>
                <w:color w:val="auto"/>
              </w:rPr>
              <w:t>家、區域醫院</w:t>
            </w:r>
            <w:r w:rsidRPr="0089504E">
              <w:rPr>
                <w:rFonts w:ascii="Times New Roman" w:hAnsi="Times New Roman" w:cs="Times New Roman"/>
                <w:color w:val="auto"/>
              </w:rPr>
              <w:t>16</w:t>
            </w:r>
            <w:r w:rsidRPr="0089504E">
              <w:rPr>
                <w:rFonts w:ascii="Times New Roman" w:hAnsi="Times New Roman" w:cs="Times New Roman" w:hint="eastAsia"/>
                <w:color w:val="auto"/>
              </w:rPr>
              <w:t>家、地區醫院</w:t>
            </w:r>
            <w:r w:rsidRPr="0089504E">
              <w:rPr>
                <w:rFonts w:ascii="Times New Roman" w:hAnsi="Times New Roman" w:cs="Times New Roman"/>
                <w:color w:val="auto"/>
              </w:rPr>
              <w:t>18</w:t>
            </w:r>
            <w:r w:rsidRPr="0089504E">
              <w:rPr>
                <w:rFonts w:ascii="Times New Roman" w:hAnsi="Times New Roman" w:cs="Times New Roman" w:hint="eastAsia"/>
                <w:color w:val="auto"/>
              </w:rPr>
              <w:t>家；而以核定試辦床數規模來說，小至</w:t>
            </w:r>
            <w:r w:rsidRPr="0089504E">
              <w:rPr>
                <w:rFonts w:ascii="Times New Roman" w:hAnsi="Times New Roman" w:cs="Times New Roman"/>
                <w:color w:val="auto"/>
              </w:rPr>
              <w:t>10</w:t>
            </w:r>
            <w:r w:rsidRPr="0089504E">
              <w:rPr>
                <w:rFonts w:ascii="Times New Roman" w:hAnsi="Times New Roman" w:cs="Times New Roman" w:hint="eastAsia"/>
                <w:color w:val="auto"/>
              </w:rPr>
              <w:t>餘床、大至</w:t>
            </w:r>
            <w:r w:rsidRPr="0089504E">
              <w:rPr>
                <w:rFonts w:ascii="Times New Roman" w:hAnsi="Times New Roman" w:cs="Times New Roman"/>
                <w:color w:val="auto"/>
              </w:rPr>
              <w:t>3</w:t>
            </w:r>
            <w:r w:rsidRPr="0089504E">
              <w:rPr>
                <w:rFonts w:ascii="Times New Roman" w:hAnsi="Times New Roman" w:cs="Times New Roman" w:hint="eastAsia"/>
                <w:color w:val="auto"/>
              </w:rPr>
              <w:t>百多床均有，顯見各醫院間仍不乏試行評估之情況。</w:t>
            </w:r>
            <w:r w:rsidRPr="0089504E">
              <w:rPr>
                <w:rFonts w:ascii="Times New Roman" w:hAnsi="Times New Roman" w:cs="Times New Roman"/>
                <w:color w:val="auto"/>
              </w:rPr>
              <w:t>111</w:t>
            </w:r>
            <w:r w:rsidRPr="0089504E">
              <w:rPr>
                <w:rFonts w:ascii="Times New Roman" w:hAnsi="Times New Roman" w:cs="Times New Roman" w:hint="eastAsia"/>
                <w:color w:val="auto"/>
              </w:rPr>
              <w:t>年度之計畫執行受限於疫情、計畫申請、相關行政程序作業等，以致</w:t>
            </w:r>
            <w:r w:rsidRPr="0089504E">
              <w:rPr>
                <w:rFonts w:ascii="Times New Roman" w:hAnsi="Times New Roman" w:cs="Times New Roman"/>
                <w:color w:val="auto"/>
              </w:rPr>
              <w:t>10</w:t>
            </w:r>
            <w:r w:rsidRPr="0089504E">
              <w:rPr>
                <w:rFonts w:ascii="Times New Roman" w:hAnsi="Times New Roman" w:cs="Times New Roman" w:hint="eastAsia"/>
                <w:color w:val="auto"/>
              </w:rPr>
              <w:t>月方完成核定公告，期待</w:t>
            </w:r>
            <w:r w:rsidRPr="0089504E">
              <w:rPr>
                <w:rFonts w:ascii="Times New Roman" w:hAnsi="Times New Roman" w:cs="Times New Roman"/>
                <w:color w:val="auto"/>
              </w:rPr>
              <w:t>112</w:t>
            </w:r>
            <w:r w:rsidRPr="0089504E">
              <w:rPr>
                <w:rFonts w:ascii="Times New Roman" w:hAnsi="Times New Roman" w:cs="Times New Roman" w:hint="eastAsia"/>
                <w:color w:val="auto"/>
              </w:rPr>
              <w:t>年度之計畫能夠得以順利延續運行。然而，該計畫實際執行後，過往各界所擔憂之狀況，例如：急性病房佔床誘因提高、照顧糾紛如何因應、增加病房護理人力工作負擔……等，仍應持續關注了解。爰請衛生福利部於</w:t>
            </w:r>
            <w:r w:rsidRPr="0089504E">
              <w:rPr>
                <w:rFonts w:ascii="Times New Roman" w:hAnsi="Times New Roman" w:cs="Times New Roman"/>
                <w:color w:val="auto"/>
              </w:rPr>
              <w:t>111</w:t>
            </w:r>
            <w:r w:rsidRPr="0089504E">
              <w:rPr>
                <w:rFonts w:ascii="Times New Roman" w:hAnsi="Times New Roman" w:cs="Times New Roman" w:hint="eastAsia"/>
                <w:color w:val="auto"/>
              </w:rPr>
              <w:t>年度計畫終了及</w:t>
            </w:r>
            <w:r w:rsidRPr="0089504E">
              <w:rPr>
                <w:rFonts w:ascii="Times New Roman" w:hAnsi="Times New Roman" w:cs="Times New Roman"/>
                <w:color w:val="auto"/>
              </w:rPr>
              <w:t>112</w:t>
            </w:r>
            <w:r w:rsidRPr="0089504E">
              <w:rPr>
                <w:rFonts w:ascii="Times New Roman" w:hAnsi="Times New Roman" w:cs="Times New Roman" w:hint="eastAsia"/>
                <w:color w:val="auto"/>
              </w:rPr>
              <w:t>年度計畫執行半年時，針對該計畫之執行提出相關成效與挑戰說明，俾利掌握住院整合照護計畫執行之</w:t>
            </w:r>
            <w:r w:rsidRPr="0089504E">
              <w:rPr>
                <w:rFonts w:ascii="Times New Roman" w:hAnsi="Times New Roman" w:cs="Times New Roman" w:hint="eastAsia"/>
                <w:color w:val="auto"/>
              </w:rPr>
              <w:lastRenderedPageBreak/>
              <w:t>效益與困境，並向立法院社會福利及衛生環境委員會提出書面報告。</w:t>
            </w:r>
          </w:p>
        </w:tc>
        <w:tc>
          <w:tcPr>
            <w:tcW w:w="4466" w:type="dxa"/>
            <w:shd w:val="clear" w:color="auto" w:fill="auto"/>
          </w:tcPr>
          <w:p w:rsidR="007F7263" w:rsidRPr="0089504E" w:rsidRDefault="007F7263" w:rsidP="000B156A">
            <w:pPr>
              <w:pStyle w:val="23"/>
              <w:numPr>
                <w:ilvl w:val="0"/>
                <w:numId w:val="12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「全民健康保險住院整合照護服務試辦計畫」</w:t>
            </w:r>
            <w:r w:rsidRPr="0089504E">
              <w:rPr>
                <w:rFonts w:ascii="Times New Roman" w:hAnsi="Times New Roman" w:cs="Times New Roman"/>
                <w:color w:val="auto"/>
              </w:rPr>
              <w:t>111</w:t>
            </w:r>
            <w:r w:rsidRPr="0089504E">
              <w:rPr>
                <w:rFonts w:ascii="Times New Roman" w:hAnsi="Times New Roman" w:cs="Times New Roman" w:hint="eastAsia"/>
                <w:color w:val="auto"/>
              </w:rPr>
              <w:t>年度核定</w:t>
            </w:r>
            <w:r w:rsidRPr="0089504E">
              <w:rPr>
                <w:rFonts w:ascii="Times New Roman" w:hAnsi="Times New Roman" w:cs="Times New Roman" w:hint="eastAsia"/>
                <w:color w:val="auto"/>
              </w:rPr>
              <w:t>40</w:t>
            </w:r>
            <w:r w:rsidRPr="0089504E">
              <w:rPr>
                <w:rFonts w:ascii="Times New Roman" w:hAnsi="Times New Roman" w:cs="Times New Roman" w:hint="eastAsia"/>
                <w:color w:val="auto"/>
              </w:rPr>
              <w:t>家醫院試辦，</w:t>
            </w:r>
            <w:r w:rsidRPr="0089504E">
              <w:rPr>
                <w:rFonts w:ascii="Times New Roman" w:hAnsi="Times New Roman" w:cs="Times New Roman"/>
                <w:color w:val="auto"/>
              </w:rPr>
              <w:t>112</w:t>
            </w:r>
            <w:r w:rsidRPr="0089504E">
              <w:rPr>
                <w:rFonts w:ascii="Times New Roman" w:hAnsi="Times New Roman" w:cs="Times New Roman"/>
                <w:color w:val="auto"/>
              </w:rPr>
              <w:t>年度</w:t>
            </w:r>
            <w:r w:rsidRPr="0089504E">
              <w:rPr>
                <w:rFonts w:ascii="Times New Roman" w:hAnsi="Times New Roman" w:cs="Times New Roman" w:hint="eastAsia"/>
                <w:color w:val="auto"/>
              </w:rPr>
              <w:t>業</w:t>
            </w:r>
            <w:r w:rsidRPr="0089504E">
              <w:rPr>
                <w:rFonts w:ascii="Times New Roman" w:hAnsi="Times New Roman" w:cs="Times New Roman"/>
                <w:color w:val="auto"/>
              </w:rPr>
              <w:t>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5</w:t>
            </w:r>
            <w:r w:rsidRPr="0089504E">
              <w:rPr>
                <w:rFonts w:ascii="Times New Roman" w:hAnsi="Times New Roman" w:cs="Times New Roman"/>
                <w:color w:val="auto"/>
              </w:rPr>
              <w:t>月</w:t>
            </w:r>
            <w:r w:rsidRPr="0089504E">
              <w:rPr>
                <w:rFonts w:ascii="Times New Roman" w:hAnsi="Times New Roman" w:cs="Times New Roman"/>
                <w:color w:val="auto"/>
              </w:rPr>
              <w:t>23</w:t>
            </w:r>
            <w:r w:rsidRPr="0089504E">
              <w:rPr>
                <w:rFonts w:ascii="Times New Roman" w:hAnsi="Times New Roman" w:cs="Times New Roman"/>
                <w:color w:val="auto"/>
              </w:rPr>
              <w:t>日公告徵求，採擇優遴選醫院試辦。</w:t>
            </w:r>
          </w:p>
          <w:p w:rsidR="007F7263" w:rsidRPr="0089504E" w:rsidRDefault="007F7263" w:rsidP="000B156A">
            <w:pPr>
              <w:pStyle w:val="23"/>
              <w:numPr>
                <w:ilvl w:val="0"/>
                <w:numId w:val="12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據</w:t>
            </w:r>
            <w:r w:rsidRPr="0089504E">
              <w:rPr>
                <w:rFonts w:ascii="Times New Roman" w:hAnsi="Times New Roman" w:cs="Times New Roman"/>
                <w:color w:val="auto"/>
              </w:rPr>
              <w:t>統計</w:t>
            </w:r>
            <w:r w:rsidRPr="0089504E">
              <w:rPr>
                <w:rFonts w:ascii="Times New Roman" w:hAnsi="Times New Roman" w:cs="Times New Roman" w:hint="eastAsia"/>
                <w:color w:val="auto"/>
              </w:rPr>
              <w:t>，</w:t>
            </w:r>
            <w:r w:rsidRPr="0089504E">
              <w:rPr>
                <w:rFonts w:ascii="Times New Roman" w:hAnsi="Times New Roman" w:cs="Times New Roman"/>
                <w:color w:val="auto"/>
              </w:rPr>
              <w:t>111</w:t>
            </w:r>
            <w:r w:rsidRPr="0089504E">
              <w:rPr>
                <w:rFonts w:ascii="Times New Roman" w:hAnsi="Times New Roman" w:cs="Times New Roman"/>
                <w:color w:val="auto"/>
              </w:rPr>
              <w:t>年</w:t>
            </w:r>
            <w:r w:rsidRPr="0089504E">
              <w:rPr>
                <w:rFonts w:ascii="Times New Roman" w:hAnsi="Times New Roman" w:cs="Times New Roman"/>
                <w:color w:val="auto"/>
              </w:rPr>
              <w:t>10</w:t>
            </w:r>
            <w:r w:rsidRPr="0089504E">
              <w:rPr>
                <w:rFonts w:ascii="Times New Roman" w:hAnsi="Times New Roman" w:cs="Times New Roman"/>
                <w:color w:val="auto"/>
              </w:rPr>
              <w:t>月至</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底止計</w:t>
            </w:r>
            <w:r w:rsidRPr="0089504E">
              <w:rPr>
                <w:rFonts w:ascii="Times New Roman" w:hAnsi="Times New Roman" w:cs="Times New Roman" w:hint="eastAsia"/>
                <w:color w:val="auto"/>
              </w:rPr>
              <w:t>39</w:t>
            </w:r>
            <w:r w:rsidRPr="0089504E">
              <w:rPr>
                <w:rFonts w:ascii="Times New Roman" w:hAnsi="Times New Roman" w:cs="Times New Roman" w:hint="eastAsia"/>
                <w:color w:val="auto"/>
              </w:rPr>
              <w:t>家醫院啟動辦理，住院整合照護服務人日數約</w:t>
            </w:r>
            <w:r w:rsidRPr="0089504E">
              <w:rPr>
                <w:rFonts w:ascii="Times New Roman" w:hAnsi="Times New Roman" w:cs="Times New Roman" w:hint="eastAsia"/>
                <w:color w:val="auto"/>
              </w:rPr>
              <w:t>10.9</w:t>
            </w:r>
            <w:r w:rsidRPr="0089504E">
              <w:rPr>
                <w:rFonts w:ascii="Times New Roman" w:hAnsi="Times New Roman" w:cs="Times New Roman" w:hint="eastAsia"/>
                <w:color w:val="auto"/>
              </w:rPr>
              <w:t>萬人日，約服務</w:t>
            </w:r>
            <w:r w:rsidRPr="0089504E">
              <w:rPr>
                <w:rFonts w:ascii="Times New Roman" w:hAnsi="Times New Roman" w:cs="Times New Roman" w:hint="eastAsia"/>
                <w:color w:val="auto"/>
              </w:rPr>
              <w:t>1.1</w:t>
            </w:r>
            <w:r w:rsidRPr="0089504E">
              <w:rPr>
                <w:rFonts w:ascii="Times New Roman" w:hAnsi="Times New Roman" w:cs="Times New Roman" w:hint="eastAsia"/>
                <w:color w:val="auto"/>
              </w:rPr>
              <w:t>萬人次。</w:t>
            </w:r>
            <w:r w:rsidRPr="0089504E">
              <w:rPr>
                <w:rFonts w:ascii="Times New Roman" w:hAnsi="Times New Roman" w:cs="Times New Roman"/>
                <w:color w:val="auto"/>
              </w:rPr>
              <w:t>本</w:t>
            </w:r>
            <w:r w:rsidRPr="0089504E">
              <w:rPr>
                <w:rFonts w:ascii="Times New Roman" w:hAnsi="Times New Roman" w:cs="Times New Roman" w:hint="eastAsia"/>
                <w:color w:val="auto"/>
              </w:rPr>
              <w:t>項決議將俟</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年度執行滿</w:t>
            </w:r>
            <w:r w:rsidRPr="0089504E">
              <w:rPr>
                <w:rFonts w:ascii="Times New Roman" w:hAnsi="Times New Roman" w:cs="Times New Roman" w:hint="eastAsia"/>
                <w:color w:val="auto"/>
              </w:rPr>
              <w:t>6</w:t>
            </w:r>
            <w:r w:rsidRPr="0089504E">
              <w:rPr>
                <w:rFonts w:ascii="Times New Roman" w:hAnsi="Times New Roman" w:cs="Times New Roman" w:hint="eastAsia"/>
                <w:color w:val="auto"/>
              </w:rPr>
              <w:t>個月後函送書面報告予立法院。</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(一○七)</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臨床實證顯示中度和重度障礙的兒童及青少年，比一般孩童更容易發生視覺問題，這些孩子到眼科就診時，囿於障礙限制，常無法理解醫事人員指令，也較難在陌生紛雜環境中，接受近距離眼科儀器檢查或復健，若孩子吵鬧或占用較長的檢查時間，更讓陪同家長壓力提升，致使有特殊就醫需求的身心障礙孩童及家長，因畏懼就醫或缺乏輔助就醫資源，而錯失黃金治療期或視覺復能的機會。衛生福利部於</w:t>
            </w:r>
            <w:r w:rsidRPr="0089504E">
              <w:rPr>
                <w:rFonts w:ascii="Times New Roman" w:hAnsi="Times New Roman" w:cs="Times New Roman"/>
                <w:color w:val="auto"/>
              </w:rPr>
              <w:t>108</w:t>
            </w:r>
            <w:r w:rsidRPr="0089504E">
              <w:rPr>
                <w:rFonts w:ascii="Times New Roman" w:hAnsi="Times New Roman" w:cs="Times New Roman" w:hint="eastAsia"/>
                <w:color w:val="auto"/>
              </w:rPr>
              <w:t>年首度推動「特殊兒童眼科示範中心」試辦計畫，於林口長庚紀念醫院成立國內第一個特殊兒童眼科示範中心，然而執行中依然面臨不敷需求的困境。</w:t>
            </w:r>
            <w:r w:rsidRPr="0089504E">
              <w:rPr>
                <w:rFonts w:ascii="Times New Roman" w:hAnsi="Times New Roman" w:cs="Times New Roman"/>
                <w:color w:val="auto"/>
              </w:rPr>
              <w:t>111</w:t>
            </w:r>
            <w:r w:rsidRPr="0089504E">
              <w:rPr>
                <w:rFonts w:ascii="Times New Roman" w:hAnsi="Times New Roman" w:cs="Times New Roman" w:hint="eastAsia"/>
                <w:color w:val="auto"/>
              </w:rPr>
              <w:t>至</w:t>
            </w:r>
            <w:r w:rsidRPr="0089504E">
              <w:rPr>
                <w:rFonts w:ascii="Times New Roman" w:hAnsi="Times New Roman" w:cs="Times New Roman"/>
                <w:color w:val="auto"/>
              </w:rPr>
              <w:t>112</w:t>
            </w:r>
            <w:r w:rsidRPr="0089504E">
              <w:rPr>
                <w:rFonts w:ascii="Times New Roman" w:hAnsi="Times New Roman" w:cs="Times New Roman" w:hint="eastAsia"/>
                <w:color w:val="auto"/>
              </w:rPr>
              <w:t>年衛生福利部擴大辦理「特殊兒童及青少年視覺復能計畫」，除原本設定獨立診療檢查空間、推動醫療團隊整合服務以及無障礙設施設備外，更將原本參與的醫院家數由</w:t>
            </w:r>
            <w:r w:rsidRPr="0089504E">
              <w:rPr>
                <w:rFonts w:ascii="Times New Roman" w:hAnsi="Times New Roman" w:cs="Times New Roman"/>
                <w:color w:val="auto"/>
              </w:rPr>
              <w:t>1</w:t>
            </w:r>
            <w:r w:rsidRPr="0089504E">
              <w:rPr>
                <w:rFonts w:ascii="Times New Roman" w:hAnsi="Times New Roman" w:cs="Times New Roman" w:hint="eastAsia"/>
                <w:color w:val="auto"/>
              </w:rPr>
              <w:t>家擴大至</w:t>
            </w:r>
            <w:r w:rsidRPr="0089504E">
              <w:rPr>
                <w:rFonts w:ascii="Times New Roman" w:hAnsi="Times New Roman" w:cs="Times New Roman"/>
                <w:color w:val="auto"/>
              </w:rPr>
              <w:t>5</w:t>
            </w:r>
            <w:r w:rsidRPr="0089504E">
              <w:rPr>
                <w:rFonts w:ascii="Times New Roman" w:hAnsi="Times New Roman" w:cs="Times New Roman" w:hint="eastAsia"/>
                <w:color w:val="auto"/>
              </w:rPr>
              <w:t>家，並增加醫療與復健服務次數與時數，服務年齡層由兒童延長至青少年，並且加強提供中重度障礙個案和</w:t>
            </w:r>
            <w:r w:rsidRPr="0089504E">
              <w:rPr>
                <w:rFonts w:ascii="Times New Roman" w:hAnsi="Times New Roman" w:cs="Times New Roman"/>
                <w:color w:val="auto"/>
              </w:rPr>
              <w:t>3</w:t>
            </w:r>
            <w:r w:rsidRPr="0089504E">
              <w:rPr>
                <w:rFonts w:ascii="Times New Roman" w:hAnsi="Times New Roman" w:cs="Times New Roman" w:hint="eastAsia"/>
                <w:color w:val="auto"/>
              </w:rPr>
              <w:t>歲以下幼童服務，該計畫終於在</w:t>
            </w:r>
            <w:r w:rsidRPr="0089504E">
              <w:rPr>
                <w:rFonts w:ascii="Times New Roman" w:hAnsi="Times New Roman" w:cs="Times New Roman"/>
                <w:color w:val="auto"/>
              </w:rPr>
              <w:t>10</w:t>
            </w:r>
            <w:r w:rsidRPr="0089504E">
              <w:rPr>
                <w:rFonts w:ascii="Times New Roman" w:hAnsi="Times New Roman" w:cs="Times New Roman" w:hint="eastAsia"/>
                <w:color w:val="auto"/>
              </w:rPr>
              <w:t>月陸續完成簽約事宜。期許透過新計畫協助特殊兒少的眼科醫療，並進而提升生活品質與自立生活能力。以現行計畫之規劃，屆時必然會有許多家長將帶著孩子跨區就醫，且特殊需求者之眼科醫療需求，並非僅限於兒童及青少年時期。爰此，建請衛生福利部除積極協助「特殊兒童及青少年視覺復能計畫」之進行外，並於其後相關計畫考量擴大補助辦理之可行性，以提升特需者眼科醫療之可近性。</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本部業補助</w:t>
            </w:r>
            <w:r w:rsidRPr="0089504E">
              <w:rPr>
                <w:rFonts w:ascii="Times New Roman" w:hAnsi="Times New Roman" w:cs="Times New Roman" w:hint="eastAsia"/>
                <w:color w:val="auto"/>
              </w:rPr>
              <w:t>5</w:t>
            </w:r>
            <w:r w:rsidRPr="0089504E">
              <w:rPr>
                <w:rFonts w:ascii="Times New Roman" w:hAnsi="Times New Roman" w:cs="Times New Roman" w:hint="eastAsia"/>
                <w:color w:val="auto"/>
              </w:rPr>
              <w:t>家醫院辦理「特殊兒童及青少年視覺復能計畫」，查各參與醫院皆已開設專屬門診，並進行收案。後續將綜整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家醫院辦理成效並因應下一年度工作方向調整，提報本部醫療發展基金管理委員會審查，積極爭取擴大辦理本計畫。</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(一○八)</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無障礙環境是確保身心障礙者有均等機會，能夠全面參與社會活動之基本必要條件。衛生福利部為推動全國醫療院所改善無障礙就醫環境，規劃「醫療機構設置無障礙就醫環境獎勵計畫」。據衛生福利部網站「醫院資訊公開專區」公告符合</w:t>
            </w:r>
            <w:r w:rsidRPr="0089504E">
              <w:rPr>
                <w:rFonts w:ascii="Times New Roman" w:hAnsi="Times New Roman" w:cs="Times New Roman"/>
                <w:color w:val="auto"/>
              </w:rPr>
              <w:t>110</w:t>
            </w:r>
            <w:r w:rsidRPr="0089504E">
              <w:rPr>
                <w:rFonts w:ascii="Times New Roman" w:hAnsi="Times New Roman" w:cs="Times New Roman" w:hint="eastAsia"/>
                <w:color w:val="auto"/>
              </w:rPr>
              <w:t>年度計</w:t>
            </w:r>
            <w:r w:rsidRPr="0089504E">
              <w:rPr>
                <w:rFonts w:ascii="Times New Roman" w:hAnsi="Times New Roman" w:cs="Times New Roman" w:hint="eastAsia"/>
                <w:color w:val="auto"/>
              </w:rPr>
              <w:lastRenderedPageBreak/>
              <w:t>畫之診所名單計</w:t>
            </w:r>
            <w:r w:rsidRPr="0089504E">
              <w:rPr>
                <w:rFonts w:ascii="Times New Roman" w:hAnsi="Times New Roman" w:cs="Times New Roman"/>
                <w:color w:val="auto"/>
              </w:rPr>
              <w:t>1,386</w:t>
            </w:r>
            <w:r w:rsidRPr="0089504E">
              <w:rPr>
                <w:rFonts w:ascii="Times New Roman" w:hAnsi="Times New Roman" w:cs="Times New Roman" w:hint="eastAsia"/>
                <w:color w:val="auto"/>
              </w:rPr>
              <w:t>家，僅占全國總診所數之</w:t>
            </w:r>
            <w:r w:rsidRPr="0089504E">
              <w:rPr>
                <w:rFonts w:ascii="Times New Roman" w:hAnsi="Times New Roman" w:cs="Times New Roman"/>
                <w:color w:val="auto"/>
              </w:rPr>
              <w:t>6.1%</w:t>
            </w:r>
            <w:r w:rsidRPr="0089504E">
              <w:rPr>
                <w:rFonts w:ascii="Times New Roman" w:hAnsi="Times New Roman" w:cs="Times New Roman" w:hint="eastAsia"/>
                <w:color w:val="auto"/>
              </w:rPr>
              <w:t>。為促進醫療院所積極改善就醫環境，衛生福利部應賡續引導醫療院所優化就醫環境，以維護身心障礙者就醫權利。</w:t>
            </w:r>
          </w:p>
        </w:tc>
        <w:tc>
          <w:tcPr>
            <w:tcW w:w="4466" w:type="dxa"/>
            <w:shd w:val="clear" w:color="auto" w:fill="auto"/>
          </w:tcPr>
          <w:p w:rsidR="007F7263" w:rsidRPr="0089504E" w:rsidRDefault="007F7263" w:rsidP="000B156A">
            <w:pPr>
              <w:pStyle w:val="23"/>
              <w:numPr>
                <w:ilvl w:val="0"/>
                <w:numId w:val="12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為持續鼓勵醫療機構強化友善就醫環境，本部辦理</w:t>
            </w:r>
            <w:r w:rsidRPr="0089504E">
              <w:rPr>
                <w:rFonts w:ascii="Times New Roman" w:hAnsi="Times New Roman" w:cs="Times New Roman"/>
                <w:color w:val="auto"/>
              </w:rPr>
              <w:t>111</w:t>
            </w:r>
            <w:r w:rsidRPr="0089504E">
              <w:rPr>
                <w:rFonts w:ascii="Times New Roman" w:hAnsi="Times New Roman" w:cs="Times New Roman" w:hint="eastAsia"/>
                <w:color w:val="auto"/>
              </w:rPr>
              <w:t>－</w:t>
            </w:r>
            <w:r w:rsidRPr="0089504E">
              <w:rPr>
                <w:rFonts w:ascii="Times New Roman" w:hAnsi="Times New Roman" w:cs="Times New Roman"/>
                <w:color w:val="auto"/>
              </w:rPr>
              <w:t>112</w:t>
            </w:r>
            <w:r w:rsidRPr="0089504E">
              <w:rPr>
                <w:rFonts w:ascii="Times New Roman" w:hAnsi="Times New Roman" w:cs="Times New Roman"/>
                <w:color w:val="auto"/>
              </w:rPr>
              <w:t>年「就醫無礙獎勵計畫」，鼓勵醫療院所設置友善通路與廁所、無障礙設施設備、多元無障礙溝通方式等，並辦理就醫無礙標竿競賽，透過同儕學習與交流，以規</w:t>
            </w:r>
            <w:r w:rsidRPr="0089504E">
              <w:rPr>
                <w:rFonts w:ascii="Times New Roman" w:hAnsi="Times New Roman" w:cs="Times New Roman"/>
                <w:color w:val="auto"/>
              </w:rPr>
              <w:lastRenderedPageBreak/>
              <w:t>劃適切自身醫療機構環境之無障礙改善計畫。</w:t>
            </w:r>
          </w:p>
          <w:p w:rsidR="007F7263" w:rsidRPr="0089504E" w:rsidRDefault="007F7263" w:rsidP="000B156A">
            <w:pPr>
              <w:pStyle w:val="23"/>
              <w:numPr>
                <w:ilvl w:val="0"/>
                <w:numId w:val="12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日以衛部醫字第</w:t>
            </w:r>
            <w:r w:rsidRPr="0089504E">
              <w:rPr>
                <w:rFonts w:ascii="Times New Roman" w:hAnsi="Times New Roman" w:cs="Times New Roman" w:hint="eastAsia"/>
                <w:color w:val="auto"/>
              </w:rPr>
              <w:t>1121663404</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(一○九)</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我國具備許多發展生醫所需的資料含量，除生物資料庫外，更擁有全球少見的健保資料庫，活用巨量醫療資料有助於醫療產業發展，然而，大法官於</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8</w:t>
            </w:r>
            <w:r w:rsidRPr="0089504E">
              <w:rPr>
                <w:rFonts w:ascii="Times New Roman" w:hAnsi="Times New Roman" w:cs="Times New Roman" w:hint="eastAsia"/>
                <w:color w:val="auto"/>
              </w:rPr>
              <w:t>月</w:t>
            </w:r>
            <w:r w:rsidRPr="0089504E">
              <w:rPr>
                <w:rFonts w:ascii="Times New Roman" w:hAnsi="Times New Roman" w:cs="Times New Roman"/>
                <w:color w:val="auto"/>
              </w:rPr>
              <w:t>12</w:t>
            </w:r>
            <w:r w:rsidRPr="0089504E">
              <w:rPr>
                <w:rFonts w:ascii="Times New Roman" w:hAnsi="Times New Roman" w:cs="Times New Roman" w:hint="eastAsia"/>
                <w:color w:val="auto"/>
              </w:rPr>
              <w:t>日憲法法庭宣判健保資料庫在原始蒐集目的外之「二次利用」違憲（</w:t>
            </w:r>
            <w:r w:rsidRPr="0089504E">
              <w:rPr>
                <w:rFonts w:ascii="Times New Roman" w:hAnsi="Times New Roman" w:cs="Times New Roman"/>
                <w:color w:val="auto"/>
              </w:rPr>
              <w:t>111</w:t>
            </w:r>
            <w:r w:rsidRPr="0089504E">
              <w:rPr>
                <w:rFonts w:ascii="Times New Roman" w:hAnsi="Times New Roman" w:cs="Times New Roman" w:hint="eastAsia"/>
                <w:color w:val="auto"/>
              </w:rPr>
              <w:t>年憲判字第</w:t>
            </w:r>
            <w:r w:rsidRPr="0089504E">
              <w:rPr>
                <w:rFonts w:ascii="Times New Roman" w:hAnsi="Times New Roman" w:cs="Times New Roman"/>
                <w:color w:val="auto"/>
              </w:rPr>
              <w:t>13</w:t>
            </w:r>
            <w:r w:rsidRPr="0089504E">
              <w:rPr>
                <w:rFonts w:ascii="Times New Roman" w:hAnsi="Times New Roman" w:cs="Times New Roman" w:hint="eastAsia"/>
                <w:color w:val="auto"/>
              </w:rPr>
              <w:t>號），應於</w:t>
            </w:r>
            <w:r w:rsidRPr="0089504E">
              <w:rPr>
                <w:rFonts w:ascii="Times New Roman" w:hAnsi="Times New Roman" w:cs="Times New Roman"/>
                <w:color w:val="auto"/>
              </w:rPr>
              <w:t>3</w:t>
            </w:r>
            <w:r w:rsidRPr="0089504E">
              <w:rPr>
                <w:rFonts w:ascii="Times New Roman" w:hAnsi="Times New Roman" w:cs="Times New Roman" w:hint="eastAsia"/>
                <w:color w:val="auto"/>
              </w:rPr>
              <w:t>年內完成修法，包括個資之獨立監督機制（資料庫儲存、處理、對外傳輸及對外提供利用之主體、目的、要件、範圍及方式暨相關組織上及程序上之監督防護機制等重要事項）及請求退出權（明定請求停止及例外不許停止之主體、事由、程序、效果等事項，逾期未制定或修正相關法律者，當事人得請求停止上開目的外利用）。請衛生福利部儘速完成相關法制作業，且研議可利用資訊技術協助當事人參與資料治理與利益共享的方式，擴大民眾參與的誘因。</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本部中央健康保險署業就資料保護、退出權、</w:t>
            </w:r>
            <w:r w:rsidRPr="0089504E">
              <w:rPr>
                <w:rFonts w:ascii="Times New Roman" w:hAnsi="Times New Roman" w:cs="Times New Roman" w:hint="eastAsia"/>
                <w:color w:val="auto"/>
              </w:rPr>
              <w:t xml:space="preserve"> </w:t>
            </w:r>
            <w:r w:rsidRPr="0089504E">
              <w:rPr>
                <w:rFonts w:ascii="Times New Roman" w:hAnsi="Times New Roman" w:cs="Times New Roman" w:hint="eastAsia"/>
                <w:color w:val="auto"/>
              </w:rPr>
              <w:t>獨立監督機制等事項，辦理全民健康保險資料二次利用相關法規研析事務，於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12</w:t>
            </w:r>
            <w:r w:rsidRPr="0089504E">
              <w:rPr>
                <w:rFonts w:ascii="Times New Roman" w:hAnsi="Times New Roman" w:cs="Times New Roman" w:hint="eastAsia"/>
                <w:color w:val="auto"/>
              </w:rPr>
              <w:t>月至</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月召開</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次專家會議及</w:t>
            </w:r>
            <w:r w:rsidRPr="0089504E">
              <w:rPr>
                <w:rFonts w:ascii="Times New Roman" w:hAnsi="Times New Roman" w:cs="Times New Roman" w:hint="eastAsia"/>
                <w:color w:val="auto"/>
              </w:rPr>
              <w:t>2</w:t>
            </w:r>
            <w:r w:rsidRPr="0089504E">
              <w:rPr>
                <w:rFonts w:ascii="Times New Roman" w:hAnsi="Times New Roman" w:cs="Times New Roman" w:hint="eastAsia"/>
                <w:color w:val="auto"/>
              </w:rPr>
              <w:t>次利害關係人溝通會議，並於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7</w:t>
            </w:r>
            <w:r w:rsidRPr="0089504E">
              <w:rPr>
                <w:rFonts w:ascii="Times New Roman" w:hAnsi="Times New Roman" w:cs="Times New Roman" w:hint="eastAsia"/>
                <w:color w:val="auto"/>
              </w:rPr>
              <w:t>月提出初步規劃報告，後續將進行實質修法程序。</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基於偏遠及離島地區醫療可近性因交通不便、人口稀少且分散，醫事人力招募不易，導致醫療照護資源（品質）相對於一般地區醫療資源普遍不足。為強化偏遠及離島地區醫療保健服務品質及可近性，逐步改善該等地區醫療照護品質，提升在地醫療量能，衛生福利部訂定「優化偏鄉醫療精進計畫」（</w:t>
            </w:r>
            <w:r w:rsidRPr="0089504E">
              <w:rPr>
                <w:rFonts w:ascii="Times New Roman" w:hAnsi="Times New Roman" w:cs="Times New Roman"/>
                <w:color w:val="auto"/>
              </w:rPr>
              <w:t>108-112</w:t>
            </w:r>
            <w:r w:rsidRPr="0089504E">
              <w:rPr>
                <w:rFonts w:ascii="Times New Roman" w:hAnsi="Times New Roman" w:cs="Times New Roman" w:hint="eastAsia"/>
                <w:color w:val="auto"/>
              </w:rPr>
              <w:t>年度），惟該計畫僅施行到</w:t>
            </w:r>
            <w:r w:rsidRPr="0089504E">
              <w:rPr>
                <w:rFonts w:ascii="Times New Roman" w:hAnsi="Times New Roman" w:cs="Times New Roman"/>
                <w:color w:val="auto"/>
              </w:rPr>
              <w:t>112</w:t>
            </w:r>
            <w:r w:rsidRPr="0089504E">
              <w:rPr>
                <w:rFonts w:ascii="Times New Roman" w:hAnsi="Times New Roman" w:cs="Times New Roman" w:hint="eastAsia"/>
                <w:color w:val="auto"/>
              </w:rPr>
              <w:t>年度恐不易未來偏鄉醫療發展，爰要求衛生福利部於</w:t>
            </w:r>
            <w:r w:rsidRPr="0089504E">
              <w:rPr>
                <w:rFonts w:ascii="Times New Roman" w:hAnsi="Times New Roman" w:cs="Times New Roman"/>
                <w:color w:val="auto"/>
              </w:rPr>
              <w:t>112</w:t>
            </w:r>
            <w:r w:rsidRPr="0089504E">
              <w:rPr>
                <w:rFonts w:ascii="Times New Roman" w:hAnsi="Times New Roman" w:cs="Times New Roman" w:hint="eastAsia"/>
                <w:color w:val="auto"/>
              </w:rPr>
              <w:t>年度提報未來強化偏鄉醫療精進中長程計畫時，納入遠距醫療相關推動措施，用於優化未來偏鄉醫療體系，讓偏鄉民眾可以享受科技便利之便。</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(一一一)</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9</w:t>
            </w:r>
            <w:r w:rsidRPr="0089504E">
              <w:rPr>
                <w:rFonts w:ascii="Times New Roman" w:hAnsi="Times New Roman" w:cs="Times New Roman" w:hint="eastAsia"/>
                <w:color w:val="auto"/>
              </w:rPr>
              <w:t>月公布之「原住民族及離島地區醫事人員養成計畫第五期（</w:t>
            </w:r>
            <w:r w:rsidRPr="0089504E">
              <w:rPr>
                <w:rFonts w:ascii="Times New Roman" w:hAnsi="Times New Roman" w:cs="Times New Roman"/>
                <w:color w:val="auto"/>
              </w:rPr>
              <w:t>111-115</w:t>
            </w:r>
            <w:r w:rsidRPr="0089504E">
              <w:rPr>
                <w:rFonts w:ascii="Times New Roman" w:hAnsi="Times New Roman" w:cs="Times New Roman" w:hint="eastAsia"/>
                <w:color w:val="auto"/>
              </w:rPr>
              <w:t>年）」，主要</w:t>
            </w:r>
          </w:p>
        </w:tc>
        <w:tc>
          <w:tcPr>
            <w:tcW w:w="4466" w:type="dxa"/>
            <w:shd w:val="clear" w:color="auto" w:fill="auto"/>
          </w:tcPr>
          <w:p w:rsidR="007F7263" w:rsidRPr="0089504E" w:rsidRDefault="007F7263" w:rsidP="007F7263">
            <w:pPr>
              <w:pStyle w:val="23"/>
              <w:spacing w:line="370" w:lineRule="exact"/>
              <w:jc w:val="distribute"/>
              <w:rPr>
                <w:rFonts w:ascii="Times New Roman" w:hAnsi="Times New Roman" w:cs="Times New Roman"/>
                <w:color w:val="auto"/>
              </w:rPr>
            </w:pPr>
            <w:r w:rsidRPr="0089504E">
              <w:rPr>
                <w:rFonts w:ascii="Times New Roman" w:hAnsi="Times New Roman" w:cs="Times New Roman" w:hint="eastAsia"/>
                <w:color w:val="auto"/>
              </w:rPr>
              <w:t>為提升公費醫師留任，本部持續挹注原鄉離島地區衛生所醫療資源與設備改善、獎助於原鄉及離</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為強化原住民及離島地區在地醫事人才培育，改善醫療資源與醫事人力不足問題，政府培育原住民及離島地區在地醫事人才逾</w:t>
            </w:r>
            <w:r w:rsidRPr="0089504E">
              <w:rPr>
                <w:rFonts w:ascii="Times New Roman" w:hAnsi="Times New Roman" w:cs="Times New Roman"/>
                <w:color w:val="auto"/>
              </w:rPr>
              <w:t>50</w:t>
            </w:r>
            <w:r w:rsidRPr="0089504E">
              <w:rPr>
                <w:rFonts w:ascii="Times New Roman" w:hAnsi="Times New Roman" w:cs="Times New Roman" w:hint="eastAsia"/>
                <w:color w:val="auto"/>
              </w:rPr>
              <w:t>年，自</w:t>
            </w:r>
            <w:r w:rsidRPr="0089504E">
              <w:rPr>
                <w:rFonts w:ascii="Times New Roman" w:hAnsi="Times New Roman" w:cs="Times New Roman"/>
                <w:color w:val="auto"/>
              </w:rPr>
              <w:t>58</w:t>
            </w:r>
            <w:r w:rsidRPr="0089504E">
              <w:rPr>
                <w:rFonts w:ascii="Times New Roman" w:hAnsi="Times New Roman" w:cs="Times New Roman" w:hint="eastAsia"/>
                <w:color w:val="auto"/>
              </w:rPr>
              <w:t>年起至</w:t>
            </w:r>
            <w:r w:rsidRPr="0089504E">
              <w:rPr>
                <w:rFonts w:ascii="Times New Roman" w:hAnsi="Times New Roman" w:cs="Times New Roman"/>
                <w:color w:val="auto"/>
              </w:rPr>
              <w:t>109</w:t>
            </w:r>
            <w:r w:rsidRPr="0089504E">
              <w:rPr>
                <w:rFonts w:ascii="Times New Roman" w:hAnsi="Times New Roman" w:cs="Times New Roman" w:hint="eastAsia"/>
                <w:color w:val="auto"/>
              </w:rPr>
              <w:t>年止累計招生培育</w:t>
            </w:r>
            <w:r w:rsidRPr="0089504E">
              <w:rPr>
                <w:rFonts w:ascii="Times New Roman" w:hAnsi="Times New Roman" w:cs="Times New Roman"/>
                <w:color w:val="auto"/>
              </w:rPr>
              <w:t>1,192</w:t>
            </w:r>
            <w:r w:rsidRPr="0089504E">
              <w:rPr>
                <w:rFonts w:ascii="Times New Roman" w:hAnsi="Times New Roman" w:cs="Times New Roman" w:hint="eastAsia"/>
                <w:color w:val="auto"/>
              </w:rPr>
              <w:t>位醫事公費生（含在學中），含</w:t>
            </w:r>
            <w:r w:rsidRPr="0089504E">
              <w:rPr>
                <w:rFonts w:ascii="Times New Roman" w:hAnsi="Times New Roman" w:cs="Times New Roman"/>
                <w:color w:val="auto"/>
              </w:rPr>
              <w:t>631</w:t>
            </w:r>
            <w:r w:rsidRPr="0089504E">
              <w:rPr>
                <w:rFonts w:ascii="Times New Roman" w:hAnsi="Times New Roman" w:cs="Times New Roman" w:hint="eastAsia"/>
                <w:color w:val="auto"/>
              </w:rPr>
              <w:t>位原住民籍、</w:t>
            </w:r>
            <w:r w:rsidRPr="0089504E">
              <w:rPr>
                <w:rFonts w:ascii="Times New Roman" w:hAnsi="Times New Roman" w:cs="Times New Roman"/>
                <w:color w:val="auto"/>
              </w:rPr>
              <w:t>555</w:t>
            </w:r>
            <w:r w:rsidRPr="0089504E">
              <w:rPr>
                <w:rFonts w:ascii="Times New Roman" w:hAnsi="Times New Roman" w:cs="Times New Roman" w:hint="eastAsia"/>
                <w:color w:val="auto"/>
              </w:rPr>
              <w:t>名離島籍及</w:t>
            </w:r>
            <w:r w:rsidRPr="0089504E">
              <w:rPr>
                <w:rFonts w:ascii="Times New Roman" w:hAnsi="Times New Roman" w:cs="Times New Roman"/>
                <w:color w:val="auto"/>
              </w:rPr>
              <w:t>6</w:t>
            </w:r>
            <w:r w:rsidRPr="0089504E">
              <w:rPr>
                <w:rFonts w:ascii="Times New Roman" w:hAnsi="Times New Roman" w:cs="Times New Roman" w:hint="eastAsia"/>
                <w:color w:val="auto"/>
              </w:rPr>
              <w:t>名偏鄉籍等醫事公費生。據衛生福利部統計，以往計畫截至</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7</w:t>
            </w:r>
            <w:r w:rsidRPr="0089504E">
              <w:rPr>
                <w:rFonts w:ascii="Times New Roman" w:hAnsi="Times New Roman" w:cs="Times New Roman" w:hint="eastAsia"/>
                <w:color w:val="auto"/>
              </w:rPr>
              <w:t>月底止服務期滿之公費醫師人數計</w:t>
            </w:r>
            <w:r w:rsidRPr="0089504E">
              <w:rPr>
                <w:rFonts w:ascii="Times New Roman" w:hAnsi="Times New Roman" w:cs="Times New Roman"/>
                <w:color w:val="auto"/>
              </w:rPr>
              <w:t>182</w:t>
            </w:r>
            <w:r w:rsidRPr="0089504E">
              <w:rPr>
                <w:rFonts w:ascii="Times New Roman" w:hAnsi="Times New Roman" w:cs="Times New Roman" w:hint="eastAsia"/>
                <w:color w:val="auto"/>
              </w:rPr>
              <w:t>名，留任</w:t>
            </w:r>
            <w:r w:rsidRPr="0089504E">
              <w:rPr>
                <w:rFonts w:ascii="Times New Roman" w:hAnsi="Times New Roman" w:cs="Times New Roman"/>
                <w:color w:val="auto"/>
              </w:rPr>
              <w:t>127</w:t>
            </w:r>
            <w:r w:rsidRPr="0089504E">
              <w:rPr>
                <w:rFonts w:ascii="Times New Roman" w:hAnsi="Times New Roman" w:cs="Times New Roman" w:hint="eastAsia"/>
                <w:color w:val="auto"/>
              </w:rPr>
              <w:t>名，平均留任率雖達</w:t>
            </w:r>
            <w:r w:rsidRPr="0089504E">
              <w:rPr>
                <w:rFonts w:ascii="Times New Roman" w:hAnsi="Times New Roman" w:cs="Times New Roman"/>
                <w:color w:val="auto"/>
              </w:rPr>
              <w:t>70%</w:t>
            </w:r>
            <w:r w:rsidRPr="0089504E">
              <w:rPr>
                <w:rFonts w:ascii="Times New Roman" w:hAnsi="Times New Roman" w:cs="Times New Roman" w:hint="eastAsia"/>
                <w:color w:val="auto"/>
              </w:rPr>
              <w:t>，惟其中外科、婦產科及急診醫學科之留任比率皆僅</w:t>
            </w:r>
            <w:r w:rsidRPr="0089504E">
              <w:rPr>
                <w:rFonts w:ascii="Times New Roman" w:hAnsi="Times New Roman" w:cs="Times New Roman"/>
                <w:color w:val="auto"/>
              </w:rPr>
              <w:t>50%</w:t>
            </w:r>
            <w:r w:rsidRPr="0089504E">
              <w:rPr>
                <w:rFonts w:ascii="Times New Roman" w:hAnsi="Times New Roman" w:cs="Times New Roman" w:hint="eastAsia"/>
                <w:color w:val="auto"/>
              </w:rPr>
              <w:t>；神經專科、骨科及職業醫學科培育醫師數有限且均無留任者。衛生福利部表示，影響留任意願原因包含：生涯規劃、家庭生活及子女教育等問題，且原住民族及離島地區交通不便，資源缺乏，缺少醫學中心學習，加以衛生所醫事人員編制有限，無替代及支援人力，影響服務意願等。該計畫係為照顧弱勢族群、強化離島、偏遠地區及原住民族地區醫療保健服務品質及可近性而訂定，加上人口往都會地區遷移集中，對於人口減少且高齡化的偏鄉地區，原有的私立醫療機構恐將逐步減少，因此衛生所及公立醫院守護偏鄉地區居民健康之任務相對更加重要，公費醫療人力異動主因雖為個人因素，衛生福利部仍需積極努力慰留或採行較高之獎勵留任金制度，避免偏鄉公費醫療人力異動頻繁危害在地居民健康。</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島地區設立醫事機構、全面布建原鄉離島衛生所遠距專科醫療服務及</w:t>
            </w:r>
            <w:r w:rsidR="00451212">
              <w:rPr>
                <w:rFonts w:ascii="Times New Roman" w:hAnsi="Times New Roman" w:cs="Times New Roman" w:hint="eastAsia"/>
                <w:color w:val="auto"/>
              </w:rPr>
              <w:t>「</w:t>
            </w:r>
            <w:r w:rsidRPr="0089504E">
              <w:rPr>
                <w:rFonts w:ascii="Times New Roman" w:hAnsi="Times New Roman" w:cs="Times New Roman" w:hint="eastAsia"/>
                <w:color w:val="auto"/>
              </w:rPr>
              <w:t>偏鄉公費醫師留任獎勵計畫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等，並滾動修正公費生管理要點等配套措施。</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(一一二)</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蔡英文總統</w:t>
            </w:r>
            <w:r w:rsidRPr="0089504E">
              <w:rPr>
                <w:rFonts w:ascii="Times New Roman" w:hAnsi="Times New Roman" w:cs="Times New Roman"/>
                <w:color w:val="auto"/>
              </w:rPr>
              <w:t>2016</w:t>
            </w:r>
            <w:r w:rsidRPr="0089504E">
              <w:rPr>
                <w:rFonts w:ascii="Times New Roman" w:hAnsi="Times New Roman" w:cs="Times New Roman" w:hint="eastAsia"/>
                <w:color w:val="auto"/>
              </w:rPr>
              <w:t>原住民政見提到「為實現原住民族健康權，縮短原住民族與其他國民之間的健康條件差距，政府應加強對原住民族地區交通基礎設施和原住民族部落（社區）的健康照護體系等設施的投入，提升健保納保率，並提高原住民族人接近保健服務的機會；推動「原住民族健康法」立法，……」然時至今日衛生福利部仍未提出「原住民族健康法」草案，其理由均以原住民族社會意見分歧，是以相關法制作業仍在溝通凝聚共識中。</w:t>
            </w:r>
            <w:r w:rsidRPr="0089504E">
              <w:rPr>
                <w:rFonts w:ascii="Times New Roman" w:hAnsi="Times New Roman" w:cs="Times New Roman"/>
                <w:color w:val="auto"/>
              </w:rPr>
              <w:t>6</w:t>
            </w:r>
            <w:r w:rsidRPr="0089504E">
              <w:rPr>
                <w:rFonts w:ascii="Times New Roman" w:hAnsi="Times New Roman" w:cs="Times New Roman" w:hint="eastAsia"/>
                <w:color w:val="auto"/>
              </w:rPr>
              <w:t>年了，國</w:t>
            </w:r>
            <w:r w:rsidRPr="0089504E">
              <w:rPr>
                <w:rFonts w:ascii="Times New Roman" w:hAnsi="Times New Roman" w:cs="Times New Roman" w:hint="eastAsia"/>
                <w:color w:val="auto"/>
              </w:rPr>
              <w:lastRenderedPageBreak/>
              <w:t>小都可以念畢業，衛生福利部還在溝通協調中，爰要求衛生福利部積極推動「原住民族健康法」草案，重視原住民族健康權，以落實蔡總統「原住民族健康法」政見。</w:t>
            </w:r>
          </w:p>
        </w:tc>
        <w:tc>
          <w:tcPr>
            <w:tcW w:w="4466" w:type="dxa"/>
            <w:shd w:val="clear" w:color="auto" w:fill="auto"/>
          </w:tcPr>
          <w:p w:rsidR="007F7263" w:rsidRPr="0089504E" w:rsidRDefault="005256C5" w:rsidP="007F7263">
            <w:pPr>
              <w:pStyle w:val="23"/>
              <w:spacing w:line="370" w:lineRule="exact"/>
              <w:rPr>
                <w:rFonts w:ascii="Times New Roman" w:hAnsi="Times New Roman" w:cs="Times New Roman"/>
                <w:color w:val="auto"/>
              </w:rPr>
            </w:pPr>
            <w:r>
              <w:rPr>
                <w:rFonts w:ascii="Times New Roman" w:hAnsi="Times New Roman" w:cs="Times New Roman" w:hint="eastAsia"/>
                <w:color w:val="auto"/>
              </w:rPr>
              <w:lastRenderedPageBreak/>
              <w:t>「</w:t>
            </w:r>
            <w:r w:rsidR="007F7263" w:rsidRPr="0089504E">
              <w:rPr>
                <w:rFonts w:ascii="Times New Roman" w:hAnsi="Times New Roman" w:cs="Times New Roman" w:hint="eastAsia"/>
                <w:color w:val="auto"/>
              </w:rPr>
              <w:t>原住民族健康法</w:t>
            </w:r>
            <w:r>
              <w:rPr>
                <w:rFonts w:ascii="Times New Roman" w:hAnsi="Times New Roman" w:cs="Times New Roman" w:hint="eastAsia"/>
                <w:color w:val="auto"/>
              </w:rPr>
              <w:t>」</w:t>
            </w:r>
            <w:r w:rsidR="007F7263" w:rsidRPr="0089504E">
              <w:rPr>
                <w:rFonts w:ascii="Times New Roman" w:hAnsi="Times New Roman" w:cs="Times New Roman" w:hint="eastAsia"/>
                <w:color w:val="auto"/>
              </w:rPr>
              <w:t>業於</w:t>
            </w:r>
            <w:r w:rsidR="007F7263" w:rsidRPr="0089504E">
              <w:rPr>
                <w:rFonts w:ascii="Times New Roman" w:hAnsi="Times New Roman" w:cs="Times New Roman" w:hint="eastAsia"/>
                <w:color w:val="auto"/>
              </w:rPr>
              <w:t>112</w:t>
            </w:r>
            <w:r w:rsidR="007F7263" w:rsidRPr="0089504E">
              <w:rPr>
                <w:rFonts w:ascii="Times New Roman" w:hAnsi="Times New Roman" w:cs="Times New Roman" w:hint="eastAsia"/>
                <w:color w:val="auto"/>
              </w:rPr>
              <w:t>年</w:t>
            </w:r>
            <w:r w:rsidR="007F7263" w:rsidRPr="0089504E">
              <w:rPr>
                <w:rFonts w:ascii="Times New Roman" w:hAnsi="Times New Roman" w:cs="Times New Roman" w:hint="eastAsia"/>
                <w:color w:val="auto"/>
              </w:rPr>
              <w:t>3</w:t>
            </w:r>
            <w:r w:rsidR="007F7263" w:rsidRPr="0089504E">
              <w:rPr>
                <w:rFonts w:ascii="Times New Roman" w:hAnsi="Times New Roman" w:cs="Times New Roman" w:hint="eastAsia"/>
                <w:color w:val="auto"/>
              </w:rPr>
              <w:t>月</w:t>
            </w:r>
            <w:r w:rsidR="007F7263" w:rsidRPr="0089504E">
              <w:rPr>
                <w:rFonts w:ascii="Times New Roman" w:hAnsi="Times New Roman" w:cs="Times New Roman" w:hint="eastAsia"/>
                <w:color w:val="auto"/>
              </w:rPr>
              <w:t>23</w:t>
            </w:r>
            <w:r w:rsidR="007F7263" w:rsidRPr="0089504E">
              <w:rPr>
                <w:rFonts w:ascii="Times New Roman" w:hAnsi="Times New Roman" w:cs="Times New Roman" w:hint="eastAsia"/>
                <w:color w:val="auto"/>
              </w:rPr>
              <w:t>日經行政院審查通過，並經立法院於</w:t>
            </w:r>
            <w:r w:rsidR="007F7263" w:rsidRPr="0089504E">
              <w:rPr>
                <w:rFonts w:ascii="Times New Roman" w:hAnsi="Times New Roman" w:cs="Times New Roman" w:hint="eastAsia"/>
                <w:color w:val="auto"/>
              </w:rPr>
              <w:t>112</w:t>
            </w:r>
            <w:r w:rsidR="007F7263" w:rsidRPr="0089504E">
              <w:rPr>
                <w:rFonts w:ascii="Times New Roman" w:hAnsi="Times New Roman" w:cs="Times New Roman" w:hint="eastAsia"/>
                <w:color w:val="auto"/>
              </w:rPr>
              <w:t>年</w:t>
            </w:r>
            <w:r w:rsidR="007F7263" w:rsidRPr="0089504E">
              <w:rPr>
                <w:rFonts w:ascii="Times New Roman" w:hAnsi="Times New Roman" w:cs="Times New Roman" w:hint="eastAsia"/>
                <w:color w:val="auto"/>
              </w:rPr>
              <w:t>5</w:t>
            </w:r>
            <w:r w:rsidR="007F7263" w:rsidRPr="0089504E">
              <w:rPr>
                <w:rFonts w:ascii="Times New Roman" w:hAnsi="Times New Roman" w:cs="Times New Roman" w:hint="eastAsia"/>
                <w:color w:val="auto"/>
              </w:rPr>
              <w:t>月</w:t>
            </w:r>
            <w:r w:rsidR="007F7263" w:rsidRPr="0089504E">
              <w:rPr>
                <w:rFonts w:ascii="Times New Roman" w:hAnsi="Times New Roman" w:cs="Times New Roman" w:hint="eastAsia"/>
                <w:color w:val="auto"/>
              </w:rPr>
              <w:t>26</w:t>
            </w:r>
            <w:r w:rsidR="007F7263" w:rsidRPr="0089504E">
              <w:rPr>
                <w:rFonts w:ascii="Times New Roman" w:hAnsi="Times New Roman" w:cs="Times New Roman" w:hint="eastAsia"/>
                <w:color w:val="auto"/>
              </w:rPr>
              <w:t>日三讀通過，業奉總統於</w:t>
            </w:r>
            <w:r w:rsidR="007F7263" w:rsidRPr="0089504E">
              <w:rPr>
                <w:rFonts w:ascii="Times New Roman" w:hAnsi="Times New Roman" w:cs="Times New Roman"/>
                <w:color w:val="auto"/>
              </w:rPr>
              <w:t>112</w:t>
            </w:r>
            <w:r w:rsidR="007F7263" w:rsidRPr="0089504E">
              <w:rPr>
                <w:rFonts w:ascii="Times New Roman" w:hAnsi="Times New Roman" w:cs="Times New Roman"/>
                <w:color w:val="auto"/>
              </w:rPr>
              <w:t>年</w:t>
            </w:r>
            <w:r w:rsidR="007F7263" w:rsidRPr="0089504E">
              <w:rPr>
                <w:rFonts w:ascii="Times New Roman" w:hAnsi="Times New Roman" w:cs="Times New Roman"/>
                <w:color w:val="auto"/>
              </w:rPr>
              <w:t>6</w:t>
            </w:r>
            <w:r w:rsidR="007F7263" w:rsidRPr="0089504E">
              <w:rPr>
                <w:rFonts w:ascii="Times New Roman" w:hAnsi="Times New Roman" w:cs="Times New Roman"/>
                <w:color w:val="auto"/>
              </w:rPr>
              <w:t>月</w:t>
            </w:r>
            <w:r w:rsidR="007F7263" w:rsidRPr="0089504E">
              <w:rPr>
                <w:rFonts w:ascii="Times New Roman" w:hAnsi="Times New Roman" w:cs="Times New Roman"/>
                <w:color w:val="auto"/>
              </w:rPr>
              <w:t>21</w:t>
            </w:r>
            <w:r w:rsidR="007F7263" w:rsidRPr="0089504E">
              <w:rPr>
                <w:rFonts w:ascii="Times New Roman" w:hAnsi="Times New Roman" w:cs="Times New Roman"/>
                <w:color w:val="auto"/>
              </w:rPr>
              <w:t>日</w:t>
            </w:r>
            <w:r w:rsidR="007F7263" w:rsidRPr="0089504E">
              <w:rPr>
                <w:rFonts w:ascii="Times New Roman" w:hAnsi="Times New Roman" w:cs="Times New Roman" w:hint="eastAsia"/>
                <w:color w:val="auto"/>
              </w:rPr>
              <w:t>以</w:t>
            </w:r>
            <w:r w:rsidR="007F7263" w:rsidRPr="0089504E">
              <w:rPr>
                <w:rFonts w:ascii="Times New Roman" w:hAnsi="Times New Roman" w:cs="Times New Roman"/>
                <w:color w:val="auto"/>
              </w:rPr>
              <w:t>華總一義字第</w:t>
            </w:r>
            <w:r w:rsidR="007F7263" w:rsidRPr="0089504E">
              <w:rPr>
                <w:rFonts w:ascii="Times New Roman" w:hAnsi="Times New Roman" w:cs="Times New Roman"/>
                <w:color w:val="auto"/>
              </w:rPr>
              <w:t>11200051191</w:t>
            </w:r>
            <w:r w:rsidR="007F7263" w:rsidRPr="0089504E">
              <w:rPr>
                <w:rFonts w:ascii="Times New Roman" w:hAnsi="Times New Roman" w:cs="Times New Roman"/>
                <w:color w:val="auto"/>
              </w:rPr>
              <w:t>號令公布施行。</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(一一三)</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原鄉因自來水普及率偏低，許多居民僅能引用山上泉水至蓄水池，沉澱過濾後送往家庭用戶使用，此為簡易自來水型態。惟簡易自來水相當容易遭天候影響，導致水質混濁，以及原鄉居民申請水權使用地下水情形，水質皆相當不穩定。又因原鄉多數簡易自來水設備並不完善，且多數蓄水池並無定期檢測水質，大腸桿菌與重金屬等有害物質經常超過標準值。為保障偏鄉飲用水安全，要求國家衛生研究院應立即偕同衛生福利部國民健康署，針對原鄉長期飲用簡易自來水及地下水對人健康影響進行研究，以利宣導鼓勵民眾接用自來水。</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本部國民健康署業委託國立臺灣大</w:t>
            </w:r>
            <w:r w:rsidR="003737B0">
              <w:rPr>
                <w:rFonts w:ascii="Times New Roman" w:hAnsi="Times New Roman" w:cs="Times New Roman" w:hint="eastAsia"/>
                <w:color w:val="auto"/>
              </w:rPr>
              <w:t>學</w:t>
            </w:r>
            <w:r w:rsidRPr="0089504E">
              <w:rPr>
                <w:rFonts w:ascii="Times New Roman" w:hAnsi="Times New Roman" w:cs="Times New Roman" w:hint="eastAsia"/>
                <w:color w:val="auto"/>
              </w:rPr>
              <w:t>公共衛生學院專業團隊並偕同財團法人國家衛生研究院團隊，共同</w:t>
            </w:r>
            <w:r w:rsidR="005256C5">
              <w:rPr>
                <w:rFonts w:ascii="Times New Roman" w:hAnsi="Times New Roman" w:cs="Times New Roman" w:hint="eastAsia"/>
                <w:color w:val="auto"/>
              </w:rPr>
              <w:t>就</w:t>
            </w:r>
            <w:r w:rsidRPr="0089504E">
              <w:rPr>
                <w:rFonts w:ascii="Times New Roman" w:hAnsi="Times New Roman" w:cs="Times New Roman" w:hint="eastAsia"/>
                <w:color w:val="auto"/>
              </w:rPr>
              <w:t>飲用簡易自來水及地下水對人健康影響進行研究。</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(一一四)</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據衛生福利部</w:t>
            </w:r>
            <w:r w:rsidRPr="0089504E">
              <w:rPr>
                <w:rFonts w:ascii="Times New Roman" w:hAnsi="Times New Roman" w:cs="Times New Roman"/>
                <w:color w:val="auto"/>
              </w:rPr>
              <w:t>106</w:t>
            </w:r>
            <w:r w:rsidRPr="0089504E">
              <w:rPr>
                <w:rFonts w:ascii="Times New Roman" w:hAnsi="Times New Roman" w:cs="Times New Roman" w:hint="eastAsia"/>
                <w:color w:val="auto"/>
              </w:rPr>
              <w:t>年委託研究報告指出，我國遠距醫療受限於「醫師法」第</w:t>
            </w:r>
            <w:r w:rsidRPr="0089504E">
              <w:rPr>
                <w:rFonts w:ascii="Times New Roman" w:hAnsi="Times New Roman" w:cs="Times New Roman"/>
                <w:color w:val="auto"/>
              </w:rPr>
              <w:t>11</w:t>
            </w:r>
            <w:r w:rsidRPr="0089504E">
              <w:rPr>
                <w:rFonts w:ascii="Times New Roman" w:hAnsi="Times New Roman" w:cs="Times New Roman" w:hint="eastAsia"/>
                <w:color w:val="auto"/>
              </w:rPr>
              <w:t>條規定，除偏鄉地區及有特別緊急情況，似尚無法執行遠距醫療行為，足見現行「醫師法」第</w:t>
            </w:r>
            <w:r w:rsidRPr="0089504E">
              <w:rPr>
                <w:rFonts w:ascii="Times New Roman" w:hAnsi="Times New Roman" w:cs="Times New Roman"/>
                <w:color w:val="auto"/>
              </w:rPr>
              <w:t>11</w:t>
            </w:r>
            <w:r w:rsidRPr="0089504E">
              <w:rPr>
                <w:rFonts w:ascii="Times New Roman" w:hAnsi="Times New Roman" w:cs="Times New Roman" w:hint="eastAsia"/>
                <w:color w:val="auto"/>
              </w:rPr>
              <w:t>條規定，尚未能因應科技水準之提升所帶動遠距醫療發展趨勢；另因疫情影響，衛生福利部以行政函釋陸續放寬通訊診察治療範圍，惟僅為疫情期間之因應作法，有鑑於此，建請衛生福利部於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個月內研議，考量後疫情時代，應透過法令鬆綁，使遠距醫療全面合法化，並擴大遠距醫療之應用，通盤檢討「醫師法」第</w:t>
            </w:r>
            <w:r w:rsidRPr="0089504E">
              <w:rPr>
                <w:rFonts w:ascii="Times New Roman" w:hAnsi="Times New Roman" w:cs="Times New Roman"/>
                <w:color w:val="auto"/>
              </w:rPr>
              <w:t>11</w:t>
            </w:r>
            <w:r w:rsidRPr="0089504E">
              <w:rPr>
                <w:rFonts w:ascii="Times New Roman" w:hAnsi="Times New Roman" w:cs="Times New Roman" w:hint="eastAsia"/>
                <w:color w:val="auto"/>
              </w:rPr>
              <w:t>條與通訊診療辦法修法需求，以保障離島、偏鄉地區居民使用遠距醫療之權益。</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本部業於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11</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24</w:t>
            </w:r>
            <w:r w:rsidRPr="0089504E">
              <w:rPr>
                <w:rFonts w:ascii="Times New Roman" w:hAnsi="Times New Roman" w:cs="Times New Roman" w:hint="eastAsia"/>
                <w:color w:val="auto"/>
              </w:rPr>
              <w:t>日公告預告</w:t>
            </w:r>
            <w:r w:rsidR="005256C5">
              <w:rPr>
                <w:rFonts w:ascii="Times New Roman" w:hAnsi="Times New Roman" w:cs="Times New Roman" w:hint="eastAsia"/>
                <w:color w:val="auto"/>
              </w:rPr>
              <w:t>「</w:t>
            </w:r>
            <w:r w:rsidRPr="0089504E">
              <w:rPr>
                <w:rFonts w:ascii="Times New Roman" w:hAnsi="Times New Roman" w:cs="Times New Roman" w:hint="eastAsia"/>
                <w:color w:val="auto"/>
              </w:rPr>
              <w:t>通訊診察治療辦法</w:t>
            </w:r>
            <w:r w:rsidR="005256C5">
              <w:rPr>
                <w:rFonts w:ascii="Times New Roman" w:hAnsi="Times New Roman" w:cs="Times New Roman" w:hint="eastAsia"/>
                <w:color w:val="auto"/>
              </w:rPr>
              <w:t>」</w:t>
            </w:r>
            <w:r w:rsidRPr="0089504E">
              <w:rPr>
                <w:rFonts w:ascii="Times New Roman" w:hAnsi="Times New Roman" w:cs="Times New Roman" w:hint="eastAsia"/>
                <w:color w:val="auto"/>
              </w:rPr>
              <w:t>修正草案</w:t>
            </w:r>
            <w:r w:rsidR="002814A1">
              <w:rPr>
                <w:rFonts w:ascii="Times New Roman" w:hAnsi="Times New Roman" w:cs="Times New Roman" w:hint="eastAsia"/>
                <w:color w:val="auto"/>
              </w:rPr>
              <w:t>，</w:t>
            </w:r>
            <w:r w:rsidRPr="0089504E">
              <w:rPr>
                <w:rFonts w:ascii="Times New Roman" w:hAnsi="Times New Roman" w:cs="Times New Roman" w:hint="eastAsia"/>
                <w:color w:val="auto"/>
              </w:rPr>
              <w:t>並於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日邀集相關團體召開溝通會議，後續將視溝通情形安排本部法規委員會議審議。</w:t>
            </w:r>
          </w:p>
        </w:tc>
      </w:tr>
      <w:tr w:rsidR="007F7263" w:rsidRPr="0089504E" w:rsidTr="00A06635">
        <w:trPr>
          <w:trHeight w:val="1861"/>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(一一五)</w:t>
            </w:r>
          </w:p>
        </w:tc>
        <w:tc>
          <w:tcPr>
            <w:tcW w:w="4612" w:type="dxa"/>
            <w:shd w:val="clear" w:color="auto" w:fill="auto"/>
          </w:tcPr>
          <w:p w:rsidR="007F7263" w:rsidRPr="0089504E" w:rsidRDefault="007F7263" w:rsidP="007F7263">
            <w:pPr>
              <w:pStyle w:val="23"/>
              <w:spacing w:line="370" w:lineRule="exact"/>
              <w:jc w:val="distribute"/>
              <w:rPr>
                <w:rFonts w:ascii="Times New Roman" w:hAnsi="Times New Roman" w:cs="Times New Roman"/>
                <w:color w:val="auto"/>
              </w:rPr>
            </w:pPr>
            <w:r w:rsidRPr="0089504E">
              <w:rPr>
                <w:rFonts w:ascii="Times New Roman" w:hAnsi="Times New Roman" w:cs="Times New Roman" w:hint="eastAsia"/>
                <w:color w:val="auto"/>
              </w:rPr>
              <w:t>為維持國內醫師與牙醫師人力培育制度完整，衛生福利部於配合修正「醫師法施行細則」及相關授權子法規時，應邀集相關領域專家、團體召開研商會議後，再行公告事宜，並參酌以下建議：</w:t>
            </w:r>
            <w:r w:rsidRPr="0089504E">
              <w:rPr>
                <w:rFonts w:ascii="Times New Roman" w:hAnsi="Times New Roman" w:cs="Times New Roman"/>
                <w:color w:val="auto"/>
              </w:rPr>
              <w:t>1.</w:t>
            </w:r>
            <w:r w:rsidRPr="0089504E">
              <w:rPr>
                <w:rFonts w:ascii="Times New Roman" w:hAnsi="Times New Roman" w:cs="Times New Roman" w:hint="eastAsia"/>
                <w:color w:val="auto"/>
              </w:rPr>
              <w:t>國外學歷臨床實習名額，維持現行牙醫學系</w:t>
            </w:r>
            <w:r w:rsidRPr="0089504E">
              <w:rPr>
                <w:rFonts w:ascii="Times New Roman" w:hAnsi="Times New Roman" w:cs="Times New Roman"/>
                <w:color w:val="auto"/>
              </w:rPr>
              <w:t>50</w:t>
            </w:r>
            <w:r w:rsidRPr="0089504E">
              <w:rPr>
                <w:rFonts w:ascii="Times New Roman" w:hAnsi="Times New Roman" w:cs="Times New Roman" w:hint="eastAsia"/>
                <w:color w:val="auto"/>
              </w:rPr>
              <w:t>名、醫學系</w:t>
            </w:r>
            <w:r w:rsidRPr="0089504E">
              <w:rPr>
                <w:rFonts w:ascii="Times New Roman" w:hAnsi="Times New Roman" w:cs="Times New Roman"/>
                <w:color w:val="auto"/>
              </w:rPr>
              <w:t>100</w:t>
            </w:r>
            <w:r w:rsidRPr="0089504E">
              <w:rPr>
                <w:rFonts w:ascii="Times New Roman" w:hAnsi="Times New Roman" w:cs="Times New Roman" w:hint="eastAsia"/>
                <w:color w:val="auto"/>
              </w:rPr>
              <w:t>名，且因應少子化趨勢，應依</w:t>
            </w:r>
            <w:r w:rsidRPr="0089504E">
              <w:rPr>
                <w:rFonts w:ascii="Times New Roman" w:hAnsi="Times New Roman" w:cs="Times New Roman"/>
                <w:color w:val="auto"/>
              </w:rPr>
              <w:t>107</w:t>
            </w:r>
            <w:r w:rsidRPr="0089504E">
              <w:rPr>
                <w:rFonts w:ascii="Times New Roman" w:hAnsi="Times New Roman" w:cs="Times New Roman" w:hint="eastAsia"/>
                <w:color w:val="auto"/>
              </w:rPr>
              <w:t>年衛生福利</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配合</w:t>
            </w:r>
            <w:r w:rsidR="005256C5">
              <w:rPr>
                <w:rFonts w:ascii="Times New Roman" w:hAnsi="Times New Roman" w:cs="Times New Roman" w:hint="eastAsia"/>
                <w:color w:val="auto"/>
              </w:rPr>
              <w:t>「</w:t>
            </w:r>
            <w:r w:rsidRPr="0089504E">
              <w:rPr>
                <w:rFonts w:ascii="Times New Roman" w:hAnsi="Times New Roman" w:cs="Times New Roman" w:hint="eastAsia"/>
                <w:color w:val="auto"/>
              </w:rPr>
              <w:t>醫師法</w:t>
            </w:r>
            <w:r w:rsidR="005256C5">
              <w:rPr>
                <w:rFonts w:ascii="Times New Roman" w:hAnsi="Times New Roman" w:cs="Times New Roman" w:hint="eastAsia"/>
                <w:color w:val="auto"/>
              </w:rPr>
              <w:t>」</w:t>
            </w:r>
            <w:r w:rsidRPr="0089504E">
              <w:rPr>
                <w:rFonts w:ascii="Times New Roman" w:hAnsi="Times New Roman" w:cs="Times New Roman" w:hint="eastAsia"/>
                <w:color w:val="auto"/>
              </w:rPr>
              <w:t>部分條文修正公布，本部業邀集法規委員召開</w:t>
            </w:r>
            <w:r w:rsidRPr="0089504E">
              <w:rPr>
                <w:rFonts w:ascii="Times New Roman" w:hAnsi="Times New Roman" w:cs="Times New Roman"/>
                <w:color w:val="auto"/>
              </w:rPr>
              <w:t>4</w:t>
            </w:r>
            <w:r w:rsidRPr="0089504E">
              <w:rPr>
                <w:rFonts w:ascii="Times New Roman" w:hAnsi="Times New Roman" w:cs="Times New Roman" w:hint="eastAsia"/>
                <w:color w:val="auto"/>
              </w:rPr>
              <w:t>次討論會議，研修醫師法施行細則修正草案，決議內容包含：將本部、考選部及教育部</w:t>
            </w:r>
            <w:r w:rsidRPr="0089504E">
              <w:rPr>
                <w:rFonts w:ascii="Times New Roman" w:hAnsi="Times New Roman" w:cs="Times New Roman"/>
                <w:color w:val="auto"/>
              </w:rPr>
              <w:t>105</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w:t>
            </w:r>
            <w:r w:rsidRPr="0089504E">
              <w:rPr>
                <w:rFonts w:ascii="Times New Roman" w:hAnsi="Times New Roman" w:cs="Times New Roman"/>
                <w:color w:val="auto"/>
              </w:rPr>
              <w:t>30</w:t>
            </w:r>
            <w:r w:rsidRPr="0089504E">
              <w:rPr>
                <w:rFonts w:ascii="Times New Roman" w:hAnsi="Times New Roman" w:cs="Times New Roman" w:hint="eastAsia"/>
                <w:color w:val="auto"/>
              </w:rPr>
              <w:t>日會銜發布之「國外大學或學院醫學系科學歷採認原則」納入施行細則修正草案，以符合法律保留原則；將</w:t>
            </w:r>
            <w:r w:rsidR="00B63BF3">
              <w:rPr>
                <w:rFonts w:ascii="Times New Roman" w:hAnsi="Times New Roman" w:cs="Times New Roman" w:hint="eastAsia"/>
                <w:color w:val="auto"/>
              </w:rPr>
              <w:t>「</w:t>
            </w:r>
            <w:r w:rsidRPr="0089504E">
              <w:rPr>
                <w:rFonts w:ascii="Times New Roman" w:hAnsi="Times New Roman" w:cs="Times New Roman" w:hint="eastAsia"/>
                <w:color w:val="auto"/>
              </w:rPr>
              <w:t>醫師法</w:t>
            </w:r>
            <w:r w:rsidR="00B63BF3">
              <w:rPr>
                <w:rFonts w:ascii="Times New Roman" w:hAnsi="Times New Roman" w:cs="Times New Roman" w:hint="eastAsia"/>
                <w:color w:val="auto"/>
              </w:rPr>
              <w:t>」</w:t>
            </w:r>
            <w:r w:rsidRPr="0089504E">
              <w:rPr>
                <w:rFonts w:ascii="Times New Roman" w:hAnsi="Times New Roman" w:cs="Times New Roman" w:hint="eastAsia"/>
                <w:color w:val="auto"/>
              </w:rPr>
              <w:t>第</w:t>
            </w:r>
            <w:r w:rsidRPr="0089504E">
              <w:rPr>
                <w:rFonts w:ascii="Times New Roman" w:hAnsi="Times New Roman" w:cs="Times New Roman"/>
                <w:color w:val="auto"/>
              </w:rPr>
              <w:t>4</w:t>
            </w:r>
            <w:r w:rsidRPr="0089504E">
              <w:rPr>
                <w:rFonts w:ascii="Times New Roman" w:hAnsi="Times New Roman" w:cs="Times New Roman" w:hint="eastAsia"/>
                <w:color w:val="auto"/>
              </w:rPr>
              <w:t>條</w:t>
            </w:r>
          </w:p>
        </w:tc>
      </w:tr>
      <w:tr w:rsidR="007F7263" w:rsidRPr="0089504E" w:rsidTr="007F7263">
        <w:trPr>
          <w:trHeight w:val="2854"/>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部口腔醫學委員會決議，於</w:t>
            </w:r>
            <w:r w:rsidRPr="0089504E">
              <w:rPr>
                <w:rFonts w:ascii="Times New Roman" w:hAnsi="Times New Roman" w:cs="Times New Roman"/>
                <w:color w:val="auto"/>
              </w:rPr>
              <w:t>113</w:t>
            </w:r>
            <w:r w:rsidRPr="0089504E">
              <w:rPr>
                <w:rFonts w:ascii="Times New Roman" w:hAnsi="Times New Roman" w:cs="Times New Roman" w:hint="eastAsia"/>
                <w:color w:val="auto"/>
              </w:rPr>
              <w:t>年回歸</w:t>
            </w:r>
            <w:r w:rsidRPr="0089504E">
              <w:rPr>
                <w:rFonts w:ascii="Times New Roman" w:hAnsi="Times New Roman" w:cs="Times New Roman"/>
                <w:color w:val="auto"/>
              </w:rPr>
              <w:t>98</w:t>
            </w:r>
            <w:r w:rsidRPr="0089504E">
              <w:rPr>
                <w:rFonts w:ascii="Times New Roman" w:hAnsi="Times New Roman" w:cs="Times New Roman" w:hint="eastAsia"/>
                <w:color w:val="auto"/>
              </w:rPr>
              <w:t>年會議決議之國內學生招生容額</w:t>
            </w:r>
            <w:r w:rsidRPr="0089504E">
              <w:rPr>
                <w:rFonts w:ascii="Times New Roman" w:hAnsi="Times New Roman" w:cs="Times New Roman"/>
                <w:color w:val="auto"/>
              </w:rPr>
              <w:t>1/10</w:t>
            </w:r>
            <w:r w:rsidRPr="0089504E">
              <w:rPr>
                <w:rFonts w:ascii="Times New Roman" w:hAnsi="Times New Roman" w:cs="Times New Roman" w:hint="eastAsia"/>
                <w:color w:val="auto"/>
              </w:rPr>
              <w:t>，即牙醫學系</w:t>
            </w:r>
            <w:r w:rsidRPr="0089504E">
              <w:rPr>
                <w:rFonts w:ascii="Times New Roman" w:hAnsi="Times New Roman" w:cs="Times New Roman"/>
                <w:color w:val="auto"/>
              </w:rPr>
              <w:t>30</w:t>
            </w:r>
            <w:r w:rsidRPr="0089504E">
              <w:rPr>
                <w:rFonts w:ascii="Times New Roman" w:hAnsi="Times New Roman" w:cs="Times New Roman" w:hint="eastAsia"/>
                <w:color w:val="auto"/>
              </w:rPr>
              <w:t>名，並明載於「醫師法施行細則」。</w:t>
            </w:r>
            <w:r w:rsidRPr="0089504E">
              <w:rPr>
                <w:rFonts w:ascii="Times New Roman" w:hAnsi="Times New Roman" w:cs="Times New Roman"/>
                <w:color w:val="auto"/>
              </w:rPr>
              <w:t>113</w:t>
            </w:r>
            <w:r w:rsidRPr="0089504E">
              <w:rPr>
                <w:rFonts w:ascii="Times New Roman" w:hAnsi="Times New Roman" w:cs="Times New Roman" w:hint="eastAsia"/>
                <w:color w:val="auto"/>
              </w:rPr>
              <w:t>年後，國外學歷開放名額應再逐年下降，以因應醫師人力過剩及少子化現象。</w:t>
            </w:r>
            <w:r w:rsidRPr="0089504E">
              <w:rPr>
                <w:rFonts w:ascii="Times New Roman" w:hAnsi="Times New Roman" w:cs="Times New Roman"/>
                <w:color w:val="auto"/>
              </w:rPr>
              <w:t>2.</w:t>
            </w:r>
            <w:r w:rsidRPr="0089504E">
              <w:rPr>
                <w:rFonts w:ascii="Times New Roman" w:hAnsi="Times New Roman" w:cs="Times New Roman" w:hint="eastAsia"/>
                <w:color w:val="auto"/>
              </w:rPr>
              <w:t>維持「國外大學或學院醫學系科學歷採認原則」</w:t>
            </w:r>
            <w:r w:rsidRPr="0089504E">
              <w:rPr>
                <w:rFonts w:ascii="Times New Roman" w:hAnsi="Times New Roman" w:cs="Times New Roman"/>
                <w:color w:val="auto"/>
              </w:rPr>
              <w:t>3.</w:t>
            </w:r>
            <w:r w:rsidRPr="0089504E">
              <w:rPr>
                <w:rFonts w:ascii="Times New Roman" w:hAnsi="Times New Roman" w:cs="Times New Roman" w:hint="eastAsia"/>
                <w:color w:val="auto"/>
              </w:rPr>
              <w:t>「醫師法」第</w:t>
            </w:r>
            <w:r w:rsidRPr="0089504E">
              <w:rPr>
                <w:rFonts w:ascii="Times New Roman" w:hAnsi="Times New Roman" w:cs="Times New Roman"/>
                <w:color w:val="auto"/>
              </w:rPr>
              <w:t>4</w:t>
            </w:r>
            <w:r w:rsidRPr="0089504E">
              <w:rPr>
                <w:rFonts w:ascii="Times New Roman" w:hAnsi="Times New Roman" w:cs="Times New Roman" w:hint="eastAsia"/>
                <w:color w:val="auto"/>
              </w:rPr>
              <w:t>條之</w:t>
            </w:r>
            <w:r w:rsidRPr="0089504E">
              <w:rPr>
                <w:rFonts w:ascii="Times New Roman" w:hAnsi="Times New Roman" w:cs="Times New Roman"/>
                <w:color w:val="auto"/>
              </w:rPr>
              <w:t>1</w:t>
            </w:r>
            <w:r w:rsidRPr="0089504E">
              <w:rPr>
                <w:rFonts w:ascii="Times New Roman" w:hAnsi="Times New Roman" w:cs="Times New Roman" w:hint="eastAsia"/>
                <w:color w:val="auto"/>
              </w:rPr>
              <w:t>落日條款之「入學」定義為「實際入學」，排除僅取得「入學許可」者。</w:t>
            </w:r>
          </w:p>
        </w:tc>
        <w:tc>
          <w:tcPr>
            <w:tcW w:w="4466" w:type="dxa"/>
            <w:shd w:val="clear" w:color="auto" w:fill="auto"/>
          </w:tcPr>
          <w:p w:rsidR="007F7263" w:rsidRPr="0089504E" w:rsidRDefault="00B63BF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之</w:t>
            </w:r>
            <w:r w:rsidRPr="0089504E">
              <w:rPr>
                <w:rFonts w:ascii="Times New Roman" w:hAnsi="Times New Roman" w:cs="Times New Roman"/>
                <w:color w:val="auto"/>
              </w:rPr>
              <w:t>1</w:t>
            </w:r>
            <w:r w:rsidR="005256C5" w:rsidRPr="0089504E">
              <w:rPr>
                <w:rFonts w:ascii="Times New Roman" w:hAnsi="Times New Roman" w:cs="Times New Roman" w:hint="eastAsia"/>
                <w:color w:val="auto"/>
              </w:rPr>
              <w:t>落日</w:t>
            </w:r>
            <w:r w:rsidR="007F7263" w:rsidRPr="0089504E">
              <w:rPr>
                <w:rFonts w:ascii="Times New Roman" w:hAnsi="Times New Roman" w:cs="Times New Roman" w:hint="eastAsia"/>
                <w:color w:val="auto"/>
              </w:rPr>
              <w:t>條款之「入學」明定為「已註冊入學就讀」。</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(一一六)</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衛生福利部桃園療養院是隸屬於衛生福利部的公立精神科專科教學醫院，具備</w:t>
            </w:r>
            <w:r w:rsidRPr="0089504E">
              <w:rPr>
                <w:rFonts w:ascii="Times New Roman" w:hAnsi="Times New Roman" w:cs="Times New Roman"/>
                <w:color w:val="auto"/>
              </w:rPr>
              <w:t>1,111</w:t>
            </w:r>
            <w:r w:rsidRPr="0089504E">
              <w:rPr>
                <w:rFonts w:ascii="Times New Roman" w:hAnsi="Times New Roman" w:cs="Times New Roman" w:hint="eastAsia"/>
                <w:color w:val="auto"/>
              </w:rPr>
              <w:t>床各種功能的精神科病床，是桃竹苗照顧精神醫療網的核心醫院。衛生福利部在</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15</w:t>
            </w:r>
            <w:r w:rsidRPr="0089504E">
              <w:rPr>
                <w:rFonts w:ascii="Times New Roman" w:hAnsi="Times New Roman" w:cs="Times New Roman" w:hint="eastAsia"/>
                <w:color w:val="auto"/>
              </w:rPr>
              <w:t>日突發一紙公文即成立「桃園醫院與桃園療養院合併工作小組」，並於</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25</w:t>
            </w:r>
            <w:r w:rsidRPr="0089504E">
              <w:rPr>
                <w:rFonts w:ascii="Times New Roman" w:hAnsi="Times New Roman" w:cs="Times New Roman" w:hint="eastAsia"/>
                <w:color w:val="auto"/>
              </w:rPr>
              <w:t>日召開會議，計畫於</w:t>
            </w:r>
            <w:r w:rsidRPr="0089504E">
              <w:rPr>
                <w:rFonts w:ascii="Times New Roman" w:hAnsi="Times New Roman" w:cs="Times New Roman"/>
                <w:color w:val="auto"/>
              </w:rPr>
              <w:t>4</w:t>
            </w:r>
            <w:r w:rsidRPr="0089504E">
              <w:rPr>
                <w:rFonts w:ascii="Times New Roman" w:hAnsi="Times New Roman" w:cs="Times New Roman" w:hint="eastAsia"/>
                <w:color w:val="auto"/>
              </w:rPr>
              <w:t>個月內完成合併，在沒有提出合併計畫書，也沒有和員工、病友做好充分的溝通的情況之下，讓員工、病友、家屬都非常擔憂，擔心這個歷史悠久的優質精神專科醫院，就此消失不見。衛生福利部雖說桃園療養院合併桃園醫院後不會裁員，員工既有福利不受影響，然日前多次人事會議內容表明，桃園療養院現任主管將改為非主管職，嚴重影響主管權益，此外，精神專科醫院降級為桃醫精神部門，由院長掌管相關預算編列，恐嚴重排擠精神照護預算，亦影響精神照顧品質。為維持精神醫療之獨立性，爰請衛生福利部針對桃園醫院及桃園療養院兩院合併案應再審慎評估，並暫緩推動。</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考量本部桃園醫院及桃園療養院合併案涉及層面較廣，包含人事、組織架構、業務、硬體等，本部將審慎評估，以完備合併案所需事項。</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(一一七)</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嚴重特殊傳染性肺炎（</w:t>
            </w:r>
            <w:r w:rsidRPr="0089504E">
              <w:rPr>
                <w:rFonts w:ascii="Times New Roman" w:hAnsi="Times New Roman" w:cs="Times New Roman"/>
                <w:color w:val="auto"/>
              </w:rPr>
              <w:t>COVID-19</w:t>
            </w:r>
            <w:r w:rsidRPr="0089504E">
              <w:rPr>
                <w:rFonts w:ascii="Times New Roman" w:hAnsi="Times New Roman" w:cs="Times New Roman" w:hint="eastAsia"/>
                <w:color w:val="auto"/>
              </w:rPr>
              <w:t>）疫情於</w:t>
            </w:r>
            <w:r w:rsidRPr="0089504E">
              <w:rPr>
                <w:rFonts w:ascii="Times New Roman" w:hAnsi="Times New Roman" w:cs="Times New Roman"/>
                <w:color w:val="auto"/>
              </w:rPr>
              <w:t>109</w:t>
            </w:r>
            <w:r w:rsidRPr="0089504E">
              <w:rPr>
                <w:rFonts w:ascii="Times New Roman" w:hAnsi="Times New Roman" w:cs="Times New Roman" w:hint="eastAsia"/>
                <w:color w:val="auto"/>
              </w:rPr>
              <w:t>年席捲全球至今，造成世界各國巨大衝擊，台灣亦不例外。然而，在台灣全體醫療院所及其從業人員立即進入防疫崗位，並配合政府各防疫任務下，守住台灣的醫療防疫陣線，其辛苦和付出令人敬佩。行政院後於</w:t>
            </w:r>
            <w:r w:rsidRPr="0089504E">
              <w:rPr>
                <w:rFonts w:ascii="Times New Roman" w:hAnsi="Times New Roman" w:cs="Times New Roman"/>
                <w:color w:val="auto"/>
              </w:rPr>
              <w:t>109</w:t>
            </w:r>
            <w:r w:rsidRPr="0089504E">
              <w:rPr>
                <w:rFonts w:ascii="Times New Roman" w:hAnsi="Times New Roman" w:cs="Times New Roman" w:hint="eastAsia"/>
                <w:color w:val="auto"/>
              </w:rPr>
              <w:t>年</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21</w:t>
            </w:r>
            <w:r w:rsidRPr="0089504E">
              <w:rPr>
                <w:rFonts w:ascii="Times New Roman" w:hAnsi="Times New Roman" w:cs="Times New Roman" w:hint="eastAsia"/>
                <w:color w:val="auto"/>
              </w:rPr>
              <w:t>日，增訂「嚴重特殊傳染性肺炎防治及紓困振興特別條例」第</w:t>
            </w:r>
            <w:r w:rsidRPr="0089504E">
              <w:rPr>
                <w:rFonts w:ascii="Times New Roman" w:hAnsi="Times New Roman" w:cs="Times New Roman"/>
                <w:color w:val="auto"/>
              </w:rPr>
              <w:t>9</w:t>
            </w:r>
            <w:r w:rsidRPr="0089504E">
              <w:rPr>
                <w:rFonts w:ascii="Times New Roman" w:hAnsi="Times New Roman" w:cs="Times New Roman" w:hint="eastAsia"/>
                <w:color w:val="auto"/>
              </w:rPr>
              <w:t>條之</w:t>
            </w:r>
            <w:r w:rsidRPr="0089504E">
              <w:rPr>
                <w:rFonts w:ascii="Times New Roman" w:hAnsi="Times New Roman" w:cs="Times New Roman"/>
                <w:color w:val="auto"/>
              </w:rPr>
              <w:t>1</w:t>
            </w:r>
            <w:r w:rsidRPr="0089504E">
              <w:rPr>
                <w:rFonts w:ascii="Times New Roman" w:hAnsi="Times New Roman" w:cs="Times New Roman" w:hint="eastAsia"/>
                <w:color w:val="auto"/>
              </w:rPr>
              <w:t>規定，</w:t>
            </w:r>
            <w:r w:rsidRPr="0089504E">
              <w:rPr>
                <w:rFonts w:ascii="Times New Roman" w:hAnsi="Times New Roman" w:cs="Times New Roman" w:hint="eastAsia"/>
                <w:color w:val="auto"/>
              </w:rPr>
              <w:lastRenderedPageBreak/>
              <w:t>機關（構）、事業單位、學校、法人、團體及個人受嚴重特殊傳染性肺炎影響而依紓困特別條例、「傳染病防治法」第</w:t>
            </w:r>
            <w:r w:rsidRPr="0089504E">
              <w:rPr>
                <w:rFonts w:ascii="Times New Roman" w:hAnsi="Times New Roman" w:cs="Times New Roman"/>
                <w:color w:val="auto"/>
              </w:rPr>
              <w:t>53</w:t>
            </w:r>
            <w:r w:rsidRPr="0089504E">
              <w:rPr>
                <w:rFonts w:ascii="Times New Roman" w:hAnsi="Times New Roman" w:cs="Times New Roman" w:hint="eastAsia"/>
                <w:color w:val="auto"/>
              </w:rPr>
              <w:t>條或其他法律規定，自政府領取之補貼、補助、津貼、獎勵及補償，得免納所得稅。讓台灣全體醫療院所能順暢運作，及其從業人員能夠安心進行防疫工作，也造就台灣良好防疫成果，令人敬佩。然而，</w:t>
            </w:r>
            <w:r w:rsidRPr="0089504E">
              <w:rPr>
                <w:rFonts w:ascii="Times New Roman" w:hAnsi="Times New Roman" w:cs="Times New Roman"/>
                <w:color w:val="auto"/>
              </w:rPr>
              <w:t>112</w:t>
            </w:r>
            <w:r w:rsidRPr="0089504E">
              <w:rPr>
                <w:rFonts w:ascii="Times New Roman" w:hAnsi="Times New Roman" w:cs="Times New Roman" w:hint="eastAsia"/>
                <w:color w:val="auto"/>
              </w:rPr>
              <w:t>年度防疫特別預算將調整為公務預算。為維持台灣全體醫療院所的順暢運作，及其從業人員能夠安心進行防疫任務，建請將醫療院所及其從業人員，來自此防疫公務預算之獎勵、補助、津貼等，應比照之前免納所得稅。以及來自此公務預算的醫療相關費用，如：因確診而住院；相關檢查，如：篩檢、</w:t>
            </w:r>
            <w:r w:rsidRPr="0089504E">
              <w:rPr>
                <w:rFonts w:ascii="Times New Roman" w:hAnsi="Times New Roman" w:cs="Times New Roman"/>
                <w:color w:val="auto"/>
              </w:rPr>
              <w:t>PCR</w:t>
            </w:r>
            <w:r w:rsidRPr="0089504E">
              <w:rPr>
                <w:rFonts w:ascii="Times New Roman" w:hAnsi="Times New Roman" w:cs="Times New Roman" w:hint="eastAsia"/>
                <w:color w:val="auto"/>
              </w:rPr>
              <w:t>；預防嚴重特殊傳染性肺炎（</w:t>
            </w:r>
            <w:r w:rsidRPr="0089504E">
              <w:rPr>
                <w:rFonts w:ascii="Times New Roman" w:hAnsi="Times New Roman" w:cs="Times New Roman"/>
                <w:color w:val="auto"/>
              </w:rPr>
              <w:t>COVID-19</w:t>
            </w:r>
            <w:r w:rsidRPr="0089504E">
              <w:rPr>
                <w:rFonts w:ascii="Times New Roman" w:hAnsi="Times New Roman" w:cs="Times New Roman" w:hint="eastAsia"/>
                <w:color w:val="auto"/>
              </w:rPr>
              <w:t>）之疫苗注射。爰建請相關部會考量醫療院所、防疫人員為國家防疫工作之辛勞，比照</w:t>
            </w:r>
            <w:r w:rsidRPr="0089504E">
              <w:rPr>
                <w:rFonts w:ascii="Times New Roman" w:hAnsi="Times New Roman" w:cs="Times New Roman"/>
                <w:color w:val="auto"/>
              </w:rPr>
              <w:t>110</w:t>
            </w:r>
            <w:r w:rsidRPr="0089504E">
              <w:rPr>
                <w:rFonts w:ascii="Times New Roman" w:hAnsi="Times New Roman" w:cs="Times New Roman" w:hint="eastAsia"/>
                <w:color w:val="auto"/>
              </w:rPr>
              <w:t>年度維持醫療院所及其從業人員，來自防疫相關公務預算之所得收入，免納所得稅也免繳印花稅。</w:t>
            </w:r>
          </w:p>
        </w:tc>
        <w:tc>
          <w:tcPr>
            <w:tcW w:w="4466" w:type="dxa"/>
            <w:shd w:val="clear" w:color="auto" w:fill="auto"/>
          </w:tcPr>
          <w:p w:rsidR="007F7263" w:rsidRPr="0089504E" w:rsidRDefault="007F7263" w:rsidP="000B156A">
            <w:pPr>
              <w:pStyle w:val="23"/>
              <w:numPr>
                <w:ilvl w:val="0"/>
                <w:numId w:val="12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依據</w:t>
            </w:r>
            <w:r w:rsidR="005256C5">
              <w:rPr>
                <w:rFonts w:ascii="Times New Roman" w:hAnsi="Times New Roman" w:cs="Times New Roman" w:hint="eastAsia"/>
                <w:color w:val="auto"/>
              </w:rPr>
              <w:t>「</w:t>
            </w:r>
            <w:r w:rsidRPr="0089504E">
              <w:rPr>
                <w:rFonts w:ascii="Times New Roman" w:hAnsi="Times New Roman" w:cs="Times New Roman" w:hint="eastAsia"/>
                <w:color w:val="auto"/>
              </w:rPr>
              <w:t>嚴重特殊傳染性肺炎防治及紓困振興特別條例</w:t>
            </w:r>
            <w:r w:rsidR="005256C5">
              <w:rPr>
                <w:rFonts w:ascii="Times New Roman" w:hAnsi="Times New Roman" w:cs="Times New Roman" w:hint="eastAsia"/>
                <w:color w:val="auto"/>
              </w:rPr>
              <w:t>」</w:t>
            </w:r>
            <w:r w:rsidRPr="0089504E">
              <w:rPr>
                <w:rFonts w:ascii="Times New Roman" w:hAnsi="Times New Roman" w:cs="Times New Roman" w:hint="eastAsia"/>
                <w:color w:val="auto"/>
              </w:rPr>
              <w:t>，指定檢驗機構公費核酸檢驗費、集中檢疫場所受徵調人員津貼補償等免納所得稅，該條例施行期間至</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30</w:t>
            </w:r>
            <w:r w:rsidRPr="0089504E">
              <w:rPr>
                <w:rFonts w:ascii="Times New Roman" w:hAnsi="Times New Roman" w:cs="Times New Roman" w:hint="eastAsia"/>
                <w:color w:val="auto"/>
              </w:rPr>
              <w:t>日止，施行屆滿後將回歸依所得稅法規定辦理。</w:t>
            </w:r>
          </w:p>
          <w:p w:rsidR="007F7263" w:rsidRDefault="007F7263" w:rsidP="000B156A">
            <w:pPr>
              <w:pStyle w:val="23"/>
              <w:numPr>
                <w:ilvl w:val="0"/>
                <w:numId w:val="126"/>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鑑於所得稅等賦稅業務係財政部所掌理之事</w:t>
            </w:r>
          </w:p>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項，本部將配合該部辦理相關事宜。</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(一一八)</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近年來，因疫情和俄烏戰爭等因素，導致全球性通膨、實質薪資縮減、貧富差距擴大。在台灣，根據日前行政院主計總處公布</w:t>
            </w:r>
            <w:r w:rsidRPr="0089504E">
              <w:rPr>
                <w:rFonts w:ascii="Times New Roman" w:hAnsi="Times New Roman" w:cs="Times New Roman"/>
                <w:color w:val="auto"/>
              </w:rPr>
              <w:t>110</w:t>
            </w:r>
            <w:r w:rsidRPr="0089504E">
              <w:rPr>
                <w:rFonts w:ascii="Times New Roman" w:hAnsi="Times New Roman" w:cs="Times New Roman" w:hint="eastAsia"/>
                <w:color w:val="auto"/>
              </w:rPr>
              <w:t>年家庭所得及支出統計，每戶可支配所得差距倍數已擴大至</w:t>
            </w:r>
            <w:r w:rsidRPr="0089504E">
              <w:rPr>
                <w:rFonts w:ascii="Times New Roman" w:hAnsi="Times New Roman" w:cs="Times New Roman"/>
                <w:color w:val="auto"/>
              </w:rPr>
              <w:t>6.15</w:t>
            </w:r>
            <w:r w:rsidRPr="0089504E">
              <w:rPr>
                <w:rFonts w:ascii="Times New Roman" w:hAnsi="Times New Roman" w:cs="Times New Roman" w:hint="eastAsia"/>
                <w:color w:val="auto"/>
              </w:rPr>
              <w:t>倍。此外，各縣市公告之每人每月最低生活費逐年上升在</w:t>
            </w:r>
            <w:r w:rsidRPr="0089504E">
              <w:rPr>
                <w:rFonts w:ascii="Times New Roman" w:hAnsi="Times New Roman" w:cs="Times New Roman"/>
                <w:color w:val="auto"/>
              </w:rPr>
              <w:t>CPI</w:t>
            </w:r>
            <w:r w:rsidRPr="0089504E">
              <w:rPr>
                <w:rFonts w:ascii="Times New Roman" w:hAnsi="Times New Roman" w:cs="Times New Roman" w:hint="eastAsia"/>
                <w:color w:val="auto"/>
              </w:rPr>
              <w:t>（消費者物價指數）方面，因漲幅較大的食物類支出占比較高，使低所得家庭的</w:t>
            </w:r>
            <w:r w:rsidRPr="0089504E">
              <w:rPr>
                <w:rFonts w:ascii="Times New Roman" w:hAnsi="Times New Roman" w:cs="Times New Roman"/>
                <w:color w:val="auto"/>
              </w:rPr>
              <w:t>CPI</w:t>
            </w:r>
            <w:r w:rsidRPr="0089504E">
              <w:rPr>
                <w:rFonts w:ascii="Times New Roman" w:hAnsi="Times New Roman" w:cs="Times New Roman" w:hint="eastAsia"/>
                <w:color w:val="auto"/>
              </w:rPr>
              <w:t>漲幅高於高、中所得家庭，加重其負擔。根據衛生福利部</w:t>
            </w:r>
            <w:r w:rsidRPr="0089504E">
              <w:rPr>
                <w:rFonts w:ascii="Times New Roman" w:hAnsi="Times New Roman" w:cs="Times New Roman"/>
                <w:color w:val="auto"/>
              </w:rPr>
              <w:t>111</w:t>
            </w:r>
            <w:r w:rsidRPr="0089504E">
              <w:rPr>
                <w:rFonts w:ascii="Times New Roman" w:hAnsi="Times New Roman" w:cs="Times New Roman" w:hint="eastAsia"/>
                <w:color w:val="auto"/>
              </w:rPr>
              <w:t>年第</w:t>
            </w:r>
            <w:r w:rsidRPr="0089504E">
              <w:rPr>
                <w:rFonts w:ascii="Times New Roman" w:hAnsi="Times New Roman" w:cs="Times New Roman"/>
                <w:color w:val="auto"/>
              </w:rPr>
              <w:t>2</w:t>
            </w:r>
            <w:r w:rsidRPr="0089504E">
              <w:rPr>
                <w:rFonts w:ascii="Times New Roman" w:hAnsi="Times New Roman" w:cs="Times New Roman" w:hint="eastAsia"/>
                <w:color w:val="auto"/>
              </w:rPr>
              <w:t>季的數據，在低收入戶、中低收入戶人數統計中，有超過三成是未滿</w:t>
            </w:r>
            <w:r w:rsidRPr="0089504E">
              <w:rPr>
                <w:rFonts w:ascii="Times New Roman" w:hAnsi="Times New Roman" w:cs="Times New Roman"/>
                <w:color w:val="auto"/>
              </w:rPr>
              <w:t>18</w:t>
            </w:r>
            <w:r w:rsidRPr="0089504E">
              <w:rPr>
                <w:rFonts w:ascii="Times New Roman" w:hAnsi="Times New Roman" w:cs="Times New Roman" w:hint="eastAsia"/>
                <w:color w:val="auto"/>
              </w:rPr>
              <w:t>歲的孩子。而衛生福利部部長薛瑞元已在</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10</w:t>
            </w:r>
            <w:r w:rsidRPr="0089504E">
              <w:rPr>
                <w:rFonts w:ascii="Times New Roman" w:hAnsi="Times New Roman" w:cs="Times New Roman" w:hint="eastAsia"/>
                <w:color w:val="auto"/>
              </w:rPr>
              <w:t>月</w:t>
            </w:r>
            <w:r w:rsidRPr="0089504E">
              <w:rPr>
                <w:rFonts w:ascii="Times New Roman" w:hAnsi="Times New Roman" w:cs="Times New Roman"/>
                <w:color w:val="auto"/>
              </w:rPr>
              <w:t>14</w:t>
            </w:r>
            <w:r w:rsidRPr="0089504E">
              <w:rPr>
                <w:rFonts w:ascii="Times New Roman" w:hAnsi="Times New Roman" w:cs="Times New Roman" w:hint="eastAsia"/>
                <w:color w:val="auto"/>
              </w:rPr>
              <w:t>日立法院第</w:t>
            </w:r>
            <w:r w:rsidRPr="0089504E">
              <w:rPr>
                <w:rFonts w:ascii="Times New Roman" w:hAnsi="Times New Roman" w:cs="Times New Roman"/>
                <w:color w:val="auto"/>
              </w:rPr>
              <w:t>10</w:t>
            </w:r>
            <w:r w:rsidRPr="0089504E">
              <w:rPr>
                <w:rFonts w:ascii="Times New Roman" w:hAnsi="Times New Roman" w:cs="Times New Roman" w:hint="eastAsia"/>
                <w:color w:val="auto"/>
              </w:rPr>
              <w:t>屆第</w:t>
            </w:r>
            <w:r w:rsidRPr="0089504E">
              <w:rPr>
                <w:rFonts w:ascii="Times New Roman" w:hAnsi="Times New Roman" w:cs="Times New Roman"/>
                <w:color w:val="auto"/>
              </w:rPr>
              <w:t>6</w:t>
            </w:r>
            <w:r w:rsidRPr="0089504E">
              <w:rPr>
                <w:rFonts w:ascii="Times New Roman" w:hAnsi="Times New Roman" w:cs="Times New Roman" w:hint="eastAsia"/>
                <w:color w:val="auto"/>
              </w:rPr>
              <w:t>會期第</w:t>
            </w:r>
            <w:r w:rsidRPr="0089504E">
              <w:rPr>
                <w:rFonts w:ascii="Times New Roman" w:hAnsi="Times New Roman" w:cs="Times New Roman"/>
                <w:color w:val="auto"/>
              </w:rPr>
              <w:t>4</w:t>
            </w:r>
            <w:r w:rsidRPr="0089504E">
              <w:rPr>
                <w:rFonts w:ascii="Times New Roman" w:hAnsi="Times New Roman" w:cs="Times New Roman" w:hint="eastAsia"/>
                <w:color w:val="auto"/>
              </w:rPr>
              <w:t>次會議的施政總質詢中承諾，會在</w:t>
            </w:r>
            <w:r w:rsidRPr="0089504E">
              <w:rPr>
                <w:rFonts w:ascii="Times New Roman" w:hAnsi="Times New Roman" w:cs="Times New Roman"/>
                <w:color w:val="auto"/>
              </w:rPr>
              <w:t>111</w:t>
            </w:r>
            <w:r w:rsidRPr="0089504E">
              <w:rPr>
                <w:rFonts w:ascii="Times New Roman" w:hAnsi="Times New Roman" w:cs="Times New Roman" w:hint="eastAsia"/>
                <w:color w:val="auto"/>
              </w:rPr>
              <w:t>年底前邀請各地方政府，檢討對於低收入戶、中低收入戶的資格認定，並研議放寬最低生活費的計算標準。爰此，請衛生福利部於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個月內邀集行政院</w:t>
            </w:r>
            <w:r w:rsidRPr="0089504E">
              <w:rPr>
                <w:rFonts w:ascii="Times New Roman" w:hAnsi="Times New Roman" w:cs="Times New Roman" w:hint="eastAsia"/>
                <w:color w:val="auto"/>
              </w:rPr>
              <w:lastRenderedPageBreak/>
              <w:t>主計總處與各地方政府社政單位，研議「社會救助法」中有關最低生活費的計算標準規範，調整放寬對低收入戶、中低收入戶的資格認定，提出修法計畫。</w:t>
            </w:r>
          </w:p>
        </w:tc>
        <w:tc>
          <w:tcPr>
            <w:tcW w:w="4466" w:type="dxa"/>
            <w:shd w:val="clear" w:color="auto" w:fill="auto"/>
          </w:tcPr>
          <w:p w:rsidR="007F7263" w:rsidRPr="0089504E" w:rsidRDefault="007F7263" w:rsidP="000B156A">
            <w:pPr>
              <w:pStyle w:val="23"/>
              <w:numPr>
                <w:ilvl w:val="0"/>
                <w:numId w:val="12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為回應各界關切</w:t>
            </w:r>
            <w:r w:rsidR="005256C5">
              <w:rPr>
                <w:rFonts w:ascii="Times New Roman" w:hAnsi="Times New Roman" w:cs="Times New Roman" w:hint="eastAsia"/>
                <w:color w:val="auto"/>
              </w:rPr>
              <w:t>「</w:t>
            </w:r>
            <w:r w:rsidRPr="0089504E">
              <w:rPr>
                <w:rFonts w:ascii="Times New Roman" w:hAnsi="Times New Roman" w:cs="Times New Roman" w:hint="eastAsia"/>
                <w:color w:val="auto"/>
              </w:rPr>
              <w:t>社會救助法</w:t>
            </w:r>
            <w:r w:rsidR="005256C5">
              <w:rPr>
                <w:rFonts w:ascii="Times New Roman" w:hAnsi="Times New Roman" w:cs="Times New Roman" w:hint="eastAsia"/>
                <w:color w:val="auto"/>
              </w:rPr>
              <w:t>」</w:t>
            </w:r>
            <w:r w:rsidRPr="0089504E">
              <w:rPr>
                <w:rFonts w:ascii="Times New Roman" w:hAnsi="Times New Roman" w:cs="Times New Roman" w:hint="eastAsia"/>
                <w:color w:val="auto"/>
              </w:rPr>
              <w:t>修法議題，使經濟不利處境者獲得政府妥善照顧，本部業於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月啟動</w:t>
            </w:r>
            <w:r w:rsidR="005256C5">
              <w:rPr>
                <w:rFonts w:ascii="Times New Roman" w:hAnsi="Times New Roman" w:cs="Times New Roman" w:hint="eastAsia"/>
                <w:color w:val="auto"/>
              </w:rPr>
              <w:t>「</w:t>
            </w:r>
            <w:r w:rsidRPr="0089504E">
              <w:rPr>
                <w:rFonts w:ascii="Times New Roman" w:hAnsi="Times New Roman" w:cs="Times New Roman" w:hint="eastAsia"/>
                <w:color w:val="auto"/>
              </w:rPr>
              <w:t>社會救助法</w:t>
            </w:r>
            <w:r w:rsidR="005256C5">
              <w:rPr>
                <w:rFonts w:ascii="Times New Roman" w:hAnsi="Times New Roman" w:cs="Times New Roman" w:hint="eastAsia"/>
                <w:color w:val="auto"/>
              </w:rPr>
              <w:t>」</w:t>
            </w:r>
            <w:r w:rsidRPr="0089504E">
              <w:rPr>
                <w:rFonts w:ascii="Times New Roman" w:hAnsi="Times New Roman" w:cs="Times New Roman" w:hint="eastAsia"/>
                <w:color w:val="auto"/>
              </w:rPr>
              <w:t>修法作業，辦理社會救助法修法委託研究案，</w:t>
            </w:r>
            <w:r w:rsidRPr="00942169">
              <w:rPr>
                <w:rFonts w:ascii="Times New Roman" w:hAnsi="Times New Roman" w:cs="Times New Roman" w:hint="eastAsia"/>
                <w:color w:val="auto"/>
              </w:rPr>
              <w:t>並蒐集各方意見，針對各項修正議題進行討論，凝聚共識後提出修法建議。</w:t>
            </w:r>
          </w:p>
          <w:p w:rsidR="007F7263" w:rsidRPr="0089504E" w:rsidRDefault="007F7263" w:rsidP="000B156A">
            <w:pPr>
              <w:pStyle w:val="23"/>
              <w:numPr>
                <w:ilvl w:val="0"/>
                <w:numId w:val="12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19</w:t>
            </w:r>
            <w:r w:rsidRPr="0089504E">
              <w:rPr>
                <w:rFonts w:ascii="Times New Roman" w:hAnsi="Times New Roman" w:cs="Times New Roman" w:hint="eastAsia"/>
                <w:color w:val="auto"/>
              </w:rPr>
              <w:t>日以衛部救字第</w:t>
            </w:r>
            <w:r w:rsidRPr="0089504E">
              <w:rPr>
                <w:rFonts w:ascii="Times New Roman" w:hAnsi="Times New Roman" w:cs="Times New Roman"/>
                <w:color w:val="auto"/>
              </w:rPr>
              <w:t>1121361388</w:t>
            </w:r>
            <w:r w:rsidRPr="0089504E">
              <w:rPr>
                <w:rFonts w:ascii="Times New Roman" w:hAnsi="Times New Roman" w:cs="Times New Roman" w:hint="eastAsia"/>
                <w:color w:val="auto"/>
              </w:rPr>
              <w:t>號函送書面報告予立法院，並副知社會福利及衛生環境委員會。</w:t>
            </w:r>
          </w:p>
        </w:tc>
      </w:tr>
      <w:tr w:rsidR="007F7263" w:rsidRPr="0089504E" w:rsidTr="009C447B">
        <w:trPr>
          <w:trHeight w:val="964"/>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(一一九)</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科技發展工作」計畫下，分支計畫「健康醫藥生技轉譯臨床推動計畫」、「社會福利及統計應用計畫」、「永續提供高品質健康醫療服務」及「財團法人國家衛生研究院發展計畫」，皆編列健康大數據永續平台經費，顯見衛生福利部推展精準醫療決心。然而計畫目標卻未見相關健康數據與健保資料庫整合，同時也未見資料庫整合之真實數據於民眾疾病治療、藥品研發、衛生福利部食品藥物管理署藥證審核，甚至健保給付資料參照之應用。爰建議衛生福利部研議健康大數據永續平台與健保資料庫整合，及衛生福利部食品藥物管理署、中央健康保險署如何應用真實世界數據於藥品許可證審核流程、仿單標示外使用、新藥新科技評估</w:t>
            </w:r>
            <w:r w:rsidRPr="0089504E">
              <w:rPr>
                <w:rFonts w:ascii="Times New Roman" w:hAnsi="Times New Roman" w:cs="Times New Roman"/>
                <w:color w:val="auto"/>
              </w:rPr>
              <w:t>HTA</w:t>
            </w:r>
            <w:r w:rsidRPr="0089504E">
              <w:rPr>
                <w:rFonts w:ascii="Times New Roman" w:hAnsi="Times New Roman" w:cs="Times New Roman" w:hint="eastAsia"/>
                <w:color w:val="auto"/>
              </w:rPr>
              <w:t>、醫療科技再評估</w:t>
            </w:r>
            <w:r w:rsidRPr="0089504E">
              <w:rPr>
                <w:rFonts w:ascii="Times New Roman" w:hAnsi="Times New Roman" w:cs="Times New Roman"/>
                <w:color w:val="auto"/>
              </w:rPr>
              <w:t>HTR</w:t>
            </w:r>
            <w:r w:rsidRPr="0089504E">
              <w:rPr>
                <w:rFonts w:ascii="Times New Roman" w:hAnsi="Times New Roman" w:cs="Times New Roman" w:hint="eastAsia"/>
                <w:color w:val="auto"/>
              </w:rPr>
              <w:t>等面向，提升資料應用範疇，並向立法院社會福利及衛生環境委員會提出書面報告。</w:t>
            </w:r>
          </w:p>
        </w:tc>
        <w:tc>
          <w:tcPr>
            <w:tcW w:w="4466" w:type="dxa"/>
            <w:shd w:val="clear" w:color="auto" w:fill="auto"/>
          </w:tcPr>
          <w:p w:rsidR="007F7263" w:rsidRPr="0089504E" w:rsidRDefault="007F7263" w:rsidP="000B156A">
            <w:pPr>
              <w:pStyle w:val="23"/>
              <w:numPr>
                <w:ilvl w:val="0"/>
                <w:numId w:val="12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本部資科中心持續依據不同資料應用情境，進行健康大數據永續平臺與健保資料整合。</w:t>
            </w:r>
          </w:p>
          <w:p w:rsidR="007F7263" w:rsidRPr="0089504E" w:rsidRDefault="007F7263" w:rsidP="000B156A">
            <w:pPr>
              <w:pStyle w:val="23"/>
              <w:numPr>
                <w:ilvl w:val="0"/>
                <w:numId w:val="12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本部食品藥物管理署參考國際指引及文獻，針對真實世界數據及證據之特色及各面向，研擬相關指引，供業界參考應用。</w:t>
            </w:r>
          </w:p>
          <w:p w:rsidR="007F7263" w:rsidRPr="0089504E" w:rsidRDefault="007F7263" w:rsidP="000B156A">
            <w:pPr>
              <w:pStyle w:val="23"/>
              <w:numPr>
                <w:ilvl w:val="0"/>
                <w:numId w:val="12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中央健康保險署除新藥物於健保收載前之醫療科技評估外，另藉前瞻式評估瞭解新藥物上市到健保決定收載前之臨床使用情形與需求，並蒐集真實世界實證資料，就健保已收載品項之臨床療效、成本效益、安全性及財務影響等面向進行醫療科技再評估，透過從健保給付前至給付後之成本效益循環式管理，提升健保給付效益。</w:t>
            </w:r>
          </w:p>
          <w:p w:rsidR="007F7263" w:rsidRPr="0089504E" w:rsidRDefault="007F7263" w:rsidP="000B156A">
            <w:pPr>
              <w:pStyle w:val="23"/>
              <w:numPr>
                <w:ilvl w:val="0"/>
                <w:numId w:val="12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18</w:t>
            </w:r>
            <w:r w:rsidRPr="0089504E">
              <w:rPr>
                <w:rFonts w:ascii="Times New Roman" w:hAnsi="Times New Roman" w:cs="Times New Roman" w:hint="eastAsia"/>
                <w:color w:val="auto"/>
              </w:rPr>
              <w:t>日以衛部科字第</w:t>
            </w:r>
            <w:r w:rsidRPr="0089504E">
              <w:rPr>
                <w:rFonts w:ascii="Times New Roman" w:hAnsi="Times New Roman" w:cs="Times New Roman"/>
                <w:color w:val="auto"/>
              </w:rPr>
              <w:t>1124060151</w:t>
            </w:r>
            <w:r w:rsidRPr="0089504E">
              <w:rPr>
                <w:rFonts w:ascii="Times New Roman" w:hAnsi="Times New Roman" w:cs="Times New Roman" w:hint="eastAsia"/>
                <w:color w:val="auto"/>
              </w:rPr>
              <w:t>號函送書面報告予立法院，並副知社會福利及衛生環境委員會。</w:t>
            </w:r>
          </w:p>
        </w:tc>
      </w:tr>
      <w:tr w:rsidR="007F7263" w:rsidRPr="0089504E" w:rsidTr="00942169">
        <w:trPr>
          <w:trHeight w:val="302"/>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(一二○)</w:t>
            </w:r>
          </w:p>
        </w:tc>
        <w:tc>
          <w:tcPr>
            <w:tcW w:w="4612" w:type="dxa"/>
            <w:shd w:val="clear" w:color="auto" w:fill="auto"/>
          </w:tcPr>
          <w:p w:rsidR="007F7263" w:rsidRDefault="007F7263" w:rsidP="007F7263">
            <w:pPr>
              <w:pStyle w:val="23"/>
              <w:spacing w:line="370" w:lineRule="exact"/>
              <w:jc w:val="distribute"/>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年度衛生福利部「醫政業務」項下「健全醫療政策網絡」預算編列</w:t>
            </w:r>
            <w:r w:rsidRPr="0089504E">
              <w:rPr>
                <w:rFonts w:ascii="Times New Roman" w:hAnsi="Times New Roman" w:cs="Times New Roman"/>
                <w:color w:val="auto"/>
              </w:rPr>
              <w:t>4</w:t>
            </w:r>
            <w:r w:rsidRPr="0089504E">
              <w:rPr>
                <w:rFonts w:ascii="Times New Roman" w:hAnsi="Times New Roman" w:cs="Times New Roman" w:hint="eastAsia"/>
                <w:color w:val="auto"/>
              </w:rPr>
              <w:t>億</w:t>
            </w:r>
            <w:r w:rsidRPr="0089504E">
              <w:rPr>
                <w:rFonts w:ascii="Times New Roman" w:hAnsi="Times New Roman" w:cs="Times New Roman"/>
                <w:color w:val="auto"/>
              </w:rPr>
              <w:t>0,380</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千元，經查衛生福利部醫事司</w:t>
            </w:r>
            <w:r w:rsidRPr="0089504E">
              <w:rPr>
                <w:rFonts w:ascii="Times New Roman" w:hAnsi="Times New Roman" w:cs="Times New Roman"/>
                <w:color w:val="auto"/>
              </w:rPr>
              <w:t>111</w:t>
            </w:r>
            <w:r w:rsidRPr="0089504E">
              <w:rPr>
                <w:rFonts w:ascii="Times New Roman" w:hAnsi="Times New Roman" w:cs="Times New Roman" w:hint="eastAsia"/>
                <w:color w:val="auto"/>
              </w:rPr>
              <w:t>年已發布「申請實驗室開發檢測之相關須知事項」，協助審核實驗室開發檢測，同時亦滿足癌症精準治療配合次世代基因檢測</w:t>
            </w:r>
            <w:r w:rsidRPr="0089504E">
              <w:rPr>
                <w:rFonts w:ascii="Times New Roman" w:hAnsi="Times New Roman" w:cs="Times New Roman"/>
                <w:color w:val="auto"/>
              </w:rPr>
              <w:t>NGS</w:t>
            </w:r>
            <w:r w:rsidRPr="0089504E">
              <w:rPr>
                <w:rFonts w:ascii="Times New Roman" w:hAnsi="Times New Roman" w:cs="Times New Roman" w:hint="eastAsia"/>
                <w:color w:val="auto"/>
              </w:rPr>
              <w:t>之新需求。然政策發布已</w:t>
            </w:r>
            <w:r w:rsidRPr="0089504E">
              <w:rPr>
                <w:rFonts w:ascii="Times New Roman" w:hAnsi="Times New Roman" w:cs="Times New Roman"/>
                <w:color w:val="auto"/>
              </w:rPr>
              <w:t>1</w:t>
            </w:r>
            <w:r w:rsidRPr="0089504E">
              <w:rPr>
                <w:rFonts w:ascii="Times New Roman" w:hAnsi="Times New Roman" w:cs="Times New Roman" w:hint="eastAsia"/>
                <w:color w:val="auto"/>
              </w:rPr>
              <w:t>年，相關案件審查進度緩慢，通過案件僅個位數，產業界專家已建言提升審查效率。與此同時，為增進台灣精準醫療發展，要求衛生福利部檢討現行醫療機構或委外實驗室申請認證之審議效能，包括類似案件流程簡化、訂定追蹤指標、排除重複審查、標準不明確等問題，並向立法院社會福利及衛生環境委員會提出書面</w:t>
            </w:r>
          </w:p>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報告。</w:t>
            </w:r>
          </w:p>
        </w:tc>
        <w:tc>
          <w:tcPr>
            <w:tcW w:w="4466" w:type="dxa"/>
            <w:shd w:val="clear" w:color="auto" w:fill="auto"/>
          </w:tcPr>
          <w:p w:rsidR="007F7263" w:rsidRPr="0089504E" w:rsidRDefault="007F7263" w:rsidP="000B156A">
            <w:pPr>
              <w:pStyle w:val="23"/>
              <w:numPr>
                <w:ilvl w:val="0"/>
                <w:numId w:val="12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w:t>
            </w:r>
            <w:r w:rsidRPr="0089504E">
              <w:rPr>
                <w:rFonts w:ascii="Times New Roman" w:hAnsi="Times New Roman" w:cs="Times New Roman" w:hint="eastAsia"/>
                <w:color w:val="auto"/>
              </w:rPr>
              <w:t>業</w:t>
            </w:r>
            <w:r w:rsidRPr="0089504E">
              <w:rPr>
                <w:rFonts w:ascii="Times New Roman" w:hAnsi="Times New Roman" w:cs="Times New Roman"/>
                <w:color w:val="auto"/>
              </w:rPr>
              <w:t>建立實驗室開發檢測一致性審查標準、審查效率精進及品質提升策略等相關事項。</w:t>
            </w:r>
          </w:p>
          <w:p w:rsidR="007F7263" w:rsidRPr="0089504E" w:rsidRDefault="007F7263" w:rsidP="000B156A">
            <w:pPr>
              <w:pStyle w:val="23"/>
              <w:numPr>
                <w:ilvl w:val="0"/>
                <w:numId w:val="12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5</w:t>
            </w:r>
            <w:r w:rsidRPr="0089504E">
              <w:rPr>
                <w:rFonts w:ascii="Times New Roman" w:hAnsi="Times New Roman" w:cs="Times New Roman"/>
                <w:color w:val="auto"/>
              </w:rPr>
              <w:t>月</w:t>
            </w:r>
            <w:r w:rsidRPr="0089504E">
              <w:rPr>
                <w:rFonts w:ascii="Times New Roman" w:hAnsi="Times New Roman" w:cs="Times New Roman"/>
                <w:color w:val="auto"/>
              </w:rPr>
              <w:t>23</w:t>
            </w:r>
            <w:r w:rsidRPr="0089504E">
              <w:rPr>
                <w:rFonts w:ascii="Times New Roman" w:hAnsi="Times New Roman" w:cs="Times New Roman"/>
                <w:color w:val="auto"/>
              </w:rPr>
              <w:t>日以衛部醫字第</w:t>
            </w:r>
            <w:r w:rsidRPr="0089504E">
              <w:rPr>
                <w:rFonts w:ascii="Times New Roman" w:hAnsi="Times New Roman" w:cs="Times New Roman"/>
                <w:color w:val="auto"/>
              </w:rPr>
              <w:t>1121664097</w:t>
            </w:r>
            <w:r w:rsidRPr="0089504E">
              <w:rPr>
                <w:rFonts w:ascii="Times New Roman" w:hAnsi="Times New Roman" w:cs="Times New Roman"/>
                <w:color w:val="auto"/>
              </w:rPr>
              <w:t>號函送書面報告予立法院，並副知社會福利及衛生環境委員會。</w:t>
            </w:r>
          </w:p>
        </w:tc>
      </w:tr>
      <w:tr w:rsidR="007F7263" w:rsidRPr="0089504E" w:rsidTr="00BF4A11">
        <w:trPr>
          <w:trHeight w:val="2712"/>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(一二一)</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精準醫療已成為癌症治療趨勢，為了找出真正有治療效益的病人，新興標靶治療或免疫療法都必須透過生物標記（</w:t>
            </w:r>
            <w:r w:rsidRPr="0089504E">
              <w:rPr>
                <w:rFonts w:ascii="Times New Roman" w:hAnsi="Times New Roman" w:cs="Times New Roman"/>
                <w:color w:val="auto"/>
              </w:rPr>
              <w:t>biomarker</w:t>
            </w:r>
            <w:r w:rsidRPr="0089504E">
              <w:rPr>
                <w:rFonts w:ascii="Times New Roman" w:hAnsi="Times New Roman" w:cs="Times New Roman" w:hint="eastAsia"/>
                <w:color w:val="auto"/>
              </w:rPr>
              <w:t>）的檢測來尋找治療的標的，而次世代基因定序（</w:t>
            </w:r>
            <w:r w:rsidRPr="0089504E">
              <w:rPr>
                <w:rFonts w:ascii="Times New Roman" w:hAnsi="Times New Roman" w:cs="Times New Roman"/>
                <w:color w:val="auto"/>
              </w:rPr>
              <w:t>NGS</w:t>
            </w:r>
            <w:r w:rsidRPr="0089504E">
              <w:rPr>
                <w:rFonts w:ascii="Times New Roman" w:hAnsi="Times New Roman" w:cs="Times New Roman" w:hint="eastAsia"/>
                <w:color w:val="auto"/>
              </w:rPr>
              <w:t>），一次可以檢測多個基因，提供醫師診療的有利工具，為病人選擇最有效的藥物與治療。惟衛生福利部中央健康保險署自</w:t>
            </w:r>
            <w:r w:rsidRPr="0089504E">
              <w:rPr>
                <w:rFonts w:ascii="Times New Roman" w:hAnsi="Times New Roman" w:cs="Times New Roman"/>
                <w:color w:val="auto"/>
              </w:rPr>
              <w:t>2019</w:t>
            </w:r>
            <w:r w:rsidRPr="0089504E">
              <w:rPr>
                <w:rFonts w:ascii="Times New Roman" w:hAnsi="Times New Roman" w:cs="Times New Roman" w:hint="eastAsia"/>
                <w:color w:val="auto"/>
              </w:rPr>
              <w:t>年起承諾將次世代基因定序（</w:t>
            </w:r>
            <w:r w:rsidRPr="0089504E">
              <w:rPr>
                <w:rFonts w:ascii="Times New Roman" w:hAnsi="Times New Roman" w:cs="Times New Roman"/>
                <w:color w:val="auto"/>
              </w:rPr>
              <w:t>NGS</w:t>
            </w:r>
            <w:r w:rsidRPr="0089504E">
              <w:rPr>
                <w:rFonts w:ascii="Times New Roman" w:hAnsi="Times New Roman" w:cs="Times New Roman" w:hint="eastAsia"/>
                <w:color w:val="auto"/>
              </w:rPr>
              <w:t>）技術納入健保以來，至今仍無進展。除健保預算不足的問題以外，如何核價、與療效評估如何連結、可否允許民眾差額自費等問題</w:t>
            </w:r>
            <w:r w:rsidRPr="0089504E">
              <w:rPr>
                <w:rFonts w:ascii="Times New Roman" w:hAnsi="Times New Roman" w:cs="Times New Roman"/>
                <w:color w:val="auto"/>
              </w:rPr>
              <w:t>3</w:t>
            </w:r>
            <w:r w:rsidRPr="0089504E">
              <w:rPr>
                <w:rFonts w:ascii="Times New Roman" w:hAnsi="Times New Roman" w:cs="Times New Roman" w:hint="eastAsia"/>
                <w:color w:val="auto"/>
              </w:rPr>
              <w:t>年來無進展。為增進癌症病友治療效率，達到個人化醫療，爰建請衛生福利部研議加速</w:t>
            </w:r>
            <w:r w:rsidRPr="0089504E">
              <w:rPr>
                <w:rFonts w:ascii="Times New Roman" w:hAnsi="Times New Roman" w:cs="Times New Roman"/>
                <w:color w:val="auto"/>
              </w:rPr>
              <w:t>NGS</w:t>
            </w:r>
            <w:r w:rsidRPr="0089504E">
              <w:rPr>
                <w:rFonts w:ascii="Times New Roman" w:hAnsi="Times New Roman" w:cs="Times New Roman" w:hint="eastAsia"/>
                <w:color w:val="auto"/>
              </w:rPr>
              <w:t>納保審議標準，以提升癌症治療成效，減少不必要治療，並向立法院社會福利及衛生環境委員會提出書面報告。</w:t>
            </w:r>
          </w:p>
        </w:tc>
        <w:tc>
          <w:tcPr>
            <w:tcW w:w="4466" w:type="dxa"/>
            <w:shd w:val="clear" w:color="auto" w:fill="auto"/>
          </w:tcPr>
          <w:p w:rsidR="007F7263" w:rsidRPr="0089504E" w:rsidRDefault="007F7263" w:rsidP="000B156A">
            <w:pPr>
              <w:pStyle w:val="23"/>
              <w:numPr>
                <w:ilvl w:val="0"/>
                <w:numId w:val="13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考量</w:t>
            </w:r>
            <w:r w:rsidRPr="0089504E">
              <w:rPr>
                <w:rFonts w:ascii="Times New Roman" w:hAnsi="Times New Roman" w:cs="Times New Roman" w:hint="eastAsia"/>
                <w:color w:val="auto"/>
              </w:rPr>
              <w:t>N</w:t>
            </w:r>
            <w:r w:rsidRPr="0089504E">
              <w:rPr>
                <w:rFonts w:ascii="Times New Roman" w:hAnsi="Times New Roman" w:cs="Times New Roman"/>
                <w:color w:val="auto"/>
              </w:rPr>
              <w:t>GS</w:t>
            </w:r>
            <w:r w:rsidRPr="0089504E">
              <w:rPr>
                <w:rFonts w:ascii="Times New Roman" w:hAnsi="Times New Roman" w:cs="Times New Roman" w:hint="eastAsia"/>
                <w:color w:val="auto"/>
              </w:rPr>
              <w:t>檢測費用昂貴，其納入健保給付之規劃，涉及診療項目支付價格、檢測品質及成本效益等因素，本部中央健康保險署持續通盤研議，多次邀集業界、學會及專家進行討論，並於</w:t>
            </w:r>
            <w:r w:rsidRPr="0089504E">
              <w:rPr>
                <w:rFonts w:ascii="Times New Roman" w:hAnsi="Times New Roman" w:cs="Times New Roman"/>
                <w:color w:val="auto"/>
              </w:rPr>
              <w:t>110</w:t>
            </w:r>
            <w:r w:rsidRPr="0089504E">
              <w:rPr>
                <w:rFonts w:ascii="Times New Roman" w:hAnsi="Times New Roman" w:cs="Times New Roman" w:hint="eastAsia"/>
                <w:color w:val="auto"/>
              </w:rPr>
              <w:t>及</w:t>
            </w:r>
            <w:r w:rsidRPr="0089504E">
              <w:rPr>
                <w:rFonts w:ascii="Times New Roman" w:hAnsi="Times New Roman" w:cs="Times New Roman"/>
                <w:color w:val="auto"/>
              </w:rPr>
              <w:t>111</w:t>
            </w:r>
            <w:r w:rsidRPr="0089504E">
              <w:rPr>
                <w:rFonts w:ascii="Times New Roman" w:hAnsi="Times New Roman" w:cs="Times New Roman" w:hint="eastAsia"/>
                <w:color w:val="auto"/>
              </w:rPr>
              <w:t>年委託財團法人醫藥品查驗中心進行醫療科技評估（</w:t>
            </w:r>
            <w:r w:rsidRPr="0089504E">
              <w:rPr>
                <w:rFonts w:ascii="Times New Roman" w:hAnsi="Times New Roman" w:cs="Times New Roman"/>
                <w:color w:val="auto"/>
              </w:rPr>
              <w:t>HTA</w:t>
            </w:r>
            <w:r w:rsidRPr="0089504E">
              <w:rPr>
                <w:rFonts w:ascii="Times New Roman" w:hAnsi="Times New Roman" w:cs="Times New Roman" w:hint="eastAsia"/>
                <w:color w:val="auto"/>
              </w:rPr>
              <w:t>），蒐集各國</w:t>
            </w:r>
            <w:r w:rsidRPr="0089504E">
              <w:rPr>
                <w:rFonts w:ascii="Times New Roman" w:hAnsi="Times New Roman" w:cs="Times New Roman"/>
                <w:color w:val="auto"/>
              </w:rPr>
              <w:t>NGS</w:t>
            </w:r>
            <w:r w:rsidRPr="0089504E">
              <w:rPr>
                <w:rFonts w:ascii="Times New Roman" w:hAnsi="Times New Roman" w:cs="Times New Roman" w:hint="eastAsia"/>
                <w:color w:val="auto"/>
              </w:rPr>
              <w:t>給付現況及對健保整體財務衝擊之研究，後續將併予納入支付方式規劃之參考。</w:t>
            </w:r>
          </w:p>
          <w:p w:rsidR="007F7263" w:rsidRPr="0089504E" w:rsidRDefault="007F7263" w:rsidP="000B156A">
            <w:pPr>
              <w:pStyle w:val="23"/>
              <w:numPr>
                <w:ilvl w:val="0"/>
                <w:numId w:val="13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6</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日以衛授保字第</w:t>
            </w:r>
            <w:r w:rsidRPr="0089504E">
              <w:rPr>
                <w:rFonts w:ascii="Times New Roman" w:hAnsi="Times New Roman" w:cs="Times New Roman"/>
                <w:color w:val="auto"/>
              </w:rPr>
              <w:t>11</w:t>
            </w:r>
            <w:r w:rsidRPr="0089504E">
              <w:rPr>
                <w:rFonts w:ascii="Times New Roman" w:hAnsi="Times New Roman" w:cs="Times New Roman" w:hint="eastAsia"/>
                <w:color w:val="auto"/>
              </w:rPr>
              <w:t>20662350</w:t>
            </w:r>
            <w:r w:rsidRPr="0089504E">
              <w:rPr>
                <w:rFonts w:ascii="Times New Roman" w:hAnsi="Times New Roman" w:cs="Times New Roman"/>
                <w:color w:val="auto"/>
              </w:rPr>
              <w:t>號函送書面報告予立法院</w:t>
            </w:r>
            <w:r w:rsidRPr="0089504E">
              <w:rPr>
                <w:rFonts w:ascii="Times New Roman" w:hAnsi="Times New Roman" w:cs="Times New Roman" w:hint="eastAsia"/>
                <w:color w:val="auto"/>
              </w:rPr>
              <w:t>，並副知社會福利及衛生環境委員會。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(一二二)</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財團法人罕見疾病基金會</w:t>
            </w:r>
            <w:r w:rsidRPr="0089504E">
              <w:rPr>
                <w:rFonts w:ascii="Times New Roman" w:hAnsi="Times New Roman" w:cs="Times New Roman"/>
                <w:color w:val="auto"/>
              </w:rPr>
              <w:t>10</w:t>
            </w:r>
            <w:r w:rsidRPr="0089504E">
              <w:rPr>
                <w:rFonts w:ascii="Times New Roman" w:hAnsi="Times New Roman" w:cs="Times New Roman" w:hint="eastAsia"/>
                <w:color w:val="auto"/>
              </w:rPr>
              <w:t>月發布調查報告顯示，國內</w:t>
            </w:r>
            <w:r w:rsidRPr="0089504E">
              <w:rPr>
                <w:rFonts w:ascii="Times New Roman" w:hAnsi="Times New Roman" w:cs="Times New Roman"/>
                <w:color w:val="auto"/>
              </w:rPr>
              <w:t>26</w:t>
            </w:r>
            <w:r w:rsidRPr="0089504E">
              <w:rPr>
                <w:rFonts w:ascii="Times New Roman" w:hAnsi="Times New Roman" w:cs="Times New Roman" w:hint="eastAsia"/>
                <w:color w:val="auto"/>
              </w:rPr>
              <w:t>個罕病病友團體中，僅五成九團體有健保給付罕藥、四成一沒有藥物可用，希望罕藥給付時間可從現在平均</w:t>
            </w:r>
            <w:r w:rsidRPr="0089504E">
              <w:rPr>
                <w:rFonts w:ascii="Times New Roman" w:hAnsi="Times New Roman" w:cs="Times New Roman"/>
                <w:color w:val="auto"/>
              </w:rPr>
              <w:t>30.3</w:t>
            </w:r>
            <w:r w:rsidRPr="0089504E">
              <w:rPr>
                <w:rFonts w:ascii="Times New Roman" w:hAnsi="Times New Roman" w:cs="Times New Roman" w:hint="eastAsia"/>
                <w:color w:val="auto"/>
              </w:rPr>
              <w:t>個月，逐步縮短。同時英國雜誌《經濟學人》</w:t>
            </w:r>
            <w:r w:rsidRPr="0089504E">
              <w:rPr>
                <w:rFonts w:ascii="Times New Roman" w:hAnsi="Times New Roman" w:cs="Times New Roman"/>
                <w:color w:val="auto"/>
              </w:rPr>
              <w:t>111</w:t>
            </w:r>
            <w:r w:rsidRPr="0089504E">
              <w:rPr>
                <w:rFonts w:ascii="Times New Roman" w:hAnsi="Times New Roman" w:cs="Times New Roman" w:hint="eastAsia"/>
                <w:color w:val="auto"/>
              </w:rPr>
              <w:t>年針對法國、德國、英國、澳洲、日本、南韓與台灣的罕見疾病藥物給付種類、給付時程、照護制度進行比較，結果顯示台灣敬陪末座，不符國際標準，更有違我國當初通過「罕見疾病防治及藥物法」之精神。而有藥可用的五成九的團體中，九成認為健保給付條件太嚴苛，期望可放寬給付範圍。為促進罕病病友權益，爰建請衛生福利部研議如何縮短罕藥納保審查時程，並向立法院社會福利及衛生環境委員會提出書面報告。</w:t>
            </w:r>
          </w:p>
        </w:tc>
        <w:tc>
          <w:tcPr>
            <w:tcW w:w="4466" w:type="dxa"/>
            <w:shd w:val="clear" w:color="auto" w:fill="auto"/>
          </w:tcPr>
          <w:p w:rsidR="007F7263" w:rsidRPr="0089504E" w:rsidRDefault="007F7263" w:rsidP="000B156A">
            <w:pPr>
              <w:pStyle w:val="23"/>
              <w:numPr>
                <w:ilvl w:val="0"/>
                <w:numId w:val="13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為縮短罕藥審查時程，加速罕病新藥之收載，本部中央健康保險署採取精進策略如下：</w:t>
            </w:r>
          </w:p>
          <w:p w:rsidR="007F7263" w:rsidRPr="0089504E" w:rsidRDefault="007F7263" w:rsidP="00D17063">
            <w:pPr>
              <w:pStyle w:val="23"/>
              <w:numPr>
                <w:ilvl w:val="1"/>
                <w:numId w:val="97"/>
              </w:numPr>
              <w:spacing w:line="370" w:lineRule="exact"/>
              <w:ind w:left="375" w:hanging="352"/>
              <w:rPr>
                <w:rFonts w:ascii="Times New Roman" w:hAnsi="Times New Roman" w:cs="Times New Roman"/>
                <w:color w:val="auto"/>
              </w:rPr>
            </w:pPr>
            <w:r w:rsidRPr="0089504E">
              <w:rPr>
                <w:rFonts w:ascii="Times New Roman" w:hAnsi="Times New Roman" w:cs="Times New Roman" w:hint="eastAsia"/>
                <w:color w:val="auto"/>
              </w:rPr>
              <w:t>經本部公告「罕藥認定」之罕藥，無須取得藥品許可證，參考醫療科技評估報告，並經專家會議及共擬會議討論通過後即可收載。</w:t>
            </w:r>
          </w:p>
          <w:p w:rsidR="007F7263" w:rsidRPr="0089504E" w:rsidRDefault="007F7263" w:rsidP="00D17063">
            <w:pPr>
              <w:pStyle w:val="23"/>
              <w:numPr>
                <w:ilvl w:val="1"/>
                <w:numId w:val="97"/>
              </w:numPr>
              <w:spacing w:line="370" w:lineRule="exact"/>
              <w:ind w:left="375" w:hanging="352"/>
              <w:rPr>
                <w:rFonts w:ascii="Times New Roman" w:hAnsi="Times New Roman" w:cs="Times New Roman"/>
                <w:color w:val="auto"/>
              </w:rPr>
            </w:pPr>
            <w:r w:rsidRPr="0089504E">
              <w:rPr>
                <w:rFonts w:ascii="Times New Roman" w:hAnsi="Times New Roman" w:cs="Times New Roman" w:hint="eastAsia"/>
                <w:color w:val="auto"/>
              </w:rPr>
              <w:t>研議縮短議價時間，提升議價效率。</w:t>
            </w:r>
          </w:p>
          <w:p w:rsidR="007F7263" w:rsidRPr="0089504E" w:rsidRDefault="007F7263" w:rsidP="00D17063">
            <w:pPr>
              <w:pStyle w:val="23"/>
              <w:numPr>
                <w:ilvl w:val="1"/>
                <w:numId w:val="97"/>
              </w:numPr>
              <w:spacing w:line="370" w:lineRule="exact"/>
              <w:ind w:left="375" w:hanging="352"/>
              <w:rPr>
                <w:rFonts w:ascii="Times New Roman" w:hAnsi="Times New Roman" w:cs="Times New Roman"/>
                <w:color w:val="auto"/>
              </w:rPr>
            </w:pPr>
            <w:r w:rsidRPr="0089504E">
              <w:rPr>
                <w:rFonts w:ascii="Times New Roman" w:hAnsi="Times New Roman" w:cs="Times New Roman" w:hint="eastAsia"/>
                <w:color w:val="auto"/>
              </w:rPr>
              <w:t>建立多元風險分攤模式（包含暫時性健保支付）。</w:t>
            </w:r>
          </w:p>
          <w:p w:rsidR="007F7263" w:rsidRPr="0089504E" w:rsidRDefault="007F7263" w:rsidP="000B156A">
            <w:pPr>
              <w:pStyle w:val="23"/>
              <w:numPr>
                <w:ilvl w:val="0"/>
                <w:numId w:val="13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12</w:t>
            </w:r>
            <w:r w:rsidRPr="0089504E">
              <w:rPr>
                <w:rFonts w:ascii="Times New Roman" w:hAnsi="Times New Roman" w:cs="Times New Roman" w:hint="eastAsia"/>
                <w:color w:val="auto"/>
              </w:rPr>
              <w:t>日以衛授保字第</w:t>
            </w:r>
            <w:r w:rsidRPr="0089504E">
              <w:rPr>
                <w:rFonts w:ascii="Times New Roman" w:hAnsi="Times New Roman" w:cs="Times New Roman" w:hint="eastAsia"/>
                <w:color w:val="auto"/>
              </w:rPr>
              <w:t>1120670686</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(一二三)</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財團法人台灣癌症基金會公開呼籲政府應成立「台灣癌症新藥多元支持基金（</w:t>
            </w:r>
            <w:r w:rsidRPr="0089504E">
              <w:rPr>
                <w:rFonts w:ascii="Times New Roman" w:hAnsi="Times New Roman" w:cs="Times New Roman"/>
                <w:color w:val="auto"/>
              </w:rPr>
              <w:t>TmCDF</w:t>
            </w:r>
            <w:r w:rsidRPr="0089504E">
              <w:rPr>
                <w:rFonts w:ascii="Times New Roman" w:hAnsi="Times New Roman" w:cs="Times New Roman" w:hint="eastAsia"/>
                <w:color w:val="auto"/>
              </w:rPr>
              <w:t>）」，並向衛生福利部遞交政策建言書，同時劉委員建國於</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12</w:t>
            </w:r>
            <w:r w:rsidRPr="0089504E">
              <w:rPr>
                <w:rFonts w:ascii="Times New Roman" w:hAnsi="Times New Roman" w:cs="Times New Roman" w:hint="eastAsia"/>
                <w:color w:val="auto"/>
              </w:rPr>
              <w:t>日總質詢時，也向蘇貞昌院長與陳時中部長進行質詢，也獲得院長、部長正面回應，願意來支持研議，更在</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26</w:t>
            </w:r>
            <w:r w:rsidRPr="0089504E">
              <w:rPr>
                <w:rFonts w:ascii="Times New Roman" w:hAnsi="Times New Roman" w:cs="Times New Roman" w:hint="eastAsia"/>
                <w:color w:val="auto"/>
              </w:rPr>
              <w:t>日由劉委員建國、蘇委員巧</w:t>
            </w:r>
            <w:r w:rsidRPr="0089504E">
              <w:rPr>
                <w:rFonts w:ascii="Times New Roman" w:hAnsi="Times New Roman" w:cs="Times New Roman" w:hint="eastAsia"/>
                <w:color w:val="auto"/>
              </w:rPr>
              <w:lastRenderedPageBreak/>
              <w:t>慧、余委員天等，召開公聽會，邀請衛生福利部與專家學者等進行法案研議。劉委員建國更在立法院第</w:t>
            </w:r>
            <w:r w:rsidRPr="0089504E">
              <w:rPr>
                <w:rFonts w:ascii="Times New Roman" w:hAnsi="Times New Roman" w:cs="Times New Roman"/>
                <w:color w:val="auto"/>
              </w:rPr>
              <w:t>10</w:t>
            </w:r>
            <w:r w:rsidRPr="0089504E">
              <w:rPr>
                <w:rFonts w:ascii="Times New Roman" w:hAnsi="Times New Roman" w:cs="Times New Roman" w:hint="eastAsia"/>
                <w:color w:val="auto"/>
              </w:rPr>
              <w:t>屆第</w:t>
            </w:r>
            <w:r w:rsidRPr="0089504E">
              <w:rPr>
                <w:rFonts w:ascii="Times New Roman" w:hAnsi="Times New Roman" w:cs="Times New Roman"/>
                <w:color w:val="auto"/>
              </w:rPr>
              <w:t>6</w:t>
            </w:r>
            <w:r w:rsidRPr="0089504E">
              <w:rPr>
                <w:rFonts w:ascii="Times New Roman" w:hAnsi="Times New Roman" w:cs="Times New Roman" w:hint="eastAsia"/>
                <w:color w:val="auto"/>
              </w:rPr>
              <w:t>會期正式提出修法版本，然而至今，衛生福利部仍未正面的回覆，爰要求衛生福利部，應在立法院第</w:t>
            </w:r>
            <w:r w:rsidRPr="0089504E">
              <w:rPr>
                <w:rFonts w:ascii="Times New Roman" w:hAnsi="Times New Roman" w:cs="Times New Roman"/>
                <w:color w:val="auto"/>
              </w:rPr>
              <w:t>10</w:t>
            </w:r>
            <w:r w:rsidRPr="0089504E">
              <w:rPr>
                <w:rFonts w:ascii="Times New Roman" w:hAnsi="Times New Roman" w:cs="Times New Roman" w:hint="eastAsia"/>
                <w:color w:val="auto"/>
              </w:rPr>
              <w:t>屆第</w:t>
            </w:r>
            <w:r w:rsidRPr="0089504E">
              <w:rPr>
                <w:rFonts w:ascii="Times New Roman" w:hAnsi="Times New Roman" w:cs="Times New Roman"/>
                <w:color w:val="auto"/>
              </w:rPr>
              <w:t>7</w:t>
            </w:r>
            <w:r w:rsidRPr="0089504E">
              <w:rPr>
                <w:rFonts w:ascii="Times New Roman" w:hAnsi="Times New Roman" w:cs="Times New Roman" w:hint="eastAsia"/>
                <w:color w:val="auto"/>
              </w:rPr>
              <w:t>會期提出對案。</w:t>
            </w:r>
          </w:p>
        </w:tc>
        <w:tc>
          <w:tcPr>
            <w:tcW w:w="4466" w:type="dxa"/>
            <w:shd w:val="clear" w:color="auto" w:fill="auto"/>
          </w:tcPr>
          <w:p w:rsidR="007F7263" w:rsidRPr="0089504E" w:rsidRDefault="007F7263" w:rsidP="000B156A">
            <w:pPr>
              <w:pStyle w:val="23"/>
              <w:numPr>
                <w:ilvl w:val="0"/>
                <w:numId w:val="13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本部將賡續</w:t>
            </w:r>
            <w:r w:rsidRPr="0089504E">
              <w:rPr>
                <w:rFonts w:ascii="Times New Roman" w:hAnsi="Times New Roman" w:cs="Times New Roman"/>
                <w:color w:val="auto"/>
              </w:rPr>
              <w:t>研議設置癌症</w:t>
            </w:r>
            <w:r w:rsidRPr="0089504E">
              <w:rPr>
                <w:rFonts w:ascii="Times New Roman" w:hAnsi="Times New Roman" w:cs="Times New Roman" w:hint="eastAsia"/>
                <w:color w:val="auto"/>
              </w:rPr>
              <w:t>新藥</w:t>
            </w:r>
            <w:r w:rsidRPr="0089504E">
              <w:rPr>
                <w:rFonts w:ascii="Times New Roman" w:hAnsi="Times New Roman" w:cs="Times New Roman"/>
                <w:color w:val="auto"/>
              </w:rPr>
              <w:t>支持基金之可行性，並</w:t>
            </w:r>
            <w:r w:rsidRPr="0089504E">
              <w:rPr>
                <w:rFonts w:ascii="Times New Roman" w:hAnsi="Times New Roman" w:cs="Times New Roman" w:hint="eastAsia"/>
                <w:color w:val="auto"/>
              </w:rPr>
              <w:t>研議調整健保費率及是否修正全民健康保險法使新藥得採行差額負擔之方式。</w:t>
            </w:r>
          </w:p>
          <w:p w:rsidR="007F7263" w:rsidRDefault="007F7263" w:rsidP="000B156A">
            <w:pPr>
              <w:pStyle w:val="23"/>
              <w:numPr>
                <w:ilvl w:val="0"/>
                <w:numId w:val="132"/>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9</w:t>
            </w:r>
            <w:r w:rsidRPr="0089504E">
              <w:rPr>
                <w:rFonts w:ascii="Times New Roman" w:hAnsi="Times New Roman" w:cs="Times New Roman" w:hint="eastAsia"/>
                <w:color w:val="auto"/>
              </w:rPr>
              <w:t>日以衛授國字第</w:t>
            </w:r>
            <w:r w:rsidRPr="0089504E">
              <w:rPr>
                <w:rFonts w:ascii="Times New Roman" w:hAnsi="Times New Roman" w:cs="Times New Roman" w:hint="eastAsia"/>
                <w:color w:val="auto"/>
              </w:rPr>
              <w:t>1121400036</w:t>
            </w:r>
            <w:r w:rsidRPr="0089504E">
              <w:rPr>
                <w:rFonts w:ascii="Times New Roman" w:hAnsi="Times New Roman" w:cs="Times New Roman" w:hint="eastAsia"/>
                <w:color w:val="auto"/>
              </w:rPr>
              <w:t>號函送書面報告予立法院，並副</w:t>
            </w:r>
          </w:p>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(一二四)</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年度衛生福利部「社會保險業務」項下「社會保險行政工作」預算編列</w:t>
            </w:r>
            <w:r w:rsidRPr="0089504E">
              <w:rPr>
                <w:rFonts w:ascii="Times New Roman" w:hAnsi="Times New Roman" w:cs="Times New Roman"/>
                <w:color w:val="auto"/>
              </w:rPr>
              <w:t>3,049</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千元，凍結</w:t>
            </w:r>
            <w:r w:rsidRPr="0089504E">
              <w:rPr>
                <w:rFonts w:ascii="Times New Roman" w:hAnsi="Times New Roman" w:cs="Times New Roman"/>
                <w:color w:val="auto"/>
              </w:rPr>
              <w:t>300</w:t>
            </w:r>
            <w:r w:rsidRPr="0089504E">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F7263" w:rsidRPr="0089504E" w:rsidRDefault="007F7263" w:rsidP="000B156A">
            <w:pPr>
              <w:pStyle w:val="23"/>
              <w:numPr>
                <w:ilvl w:val="0"/>
                <w:numId w:val="13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本部業以排富、優先照顧弱勢為原則，補助</w:t>
            </w:r>
            <w:r w:rsidRPr="0089504E">
              <w:rPr>
                <w:rFonts w:ascii="Times New Roman" w:hAnsi="Times New Roman" w:cs="Times New Roman"/>
                <w:color w:val="auto"/>
              </w:rPr>
              <w:t>70</w:t>
            </w:r>
            <w:r w:rsidRPr="0089504E">
              <w:rPr>
                <w:rFonts w:ascii="Times New Roman" w:hAnsi="Times New Roman" w:cs="Times New Roman"/>
                <w:color w:val="auto"/>
              </w:rPr>
              <w:t>歲以上中低收入老人全額健保費。至</w:t>
            </w:r>
            <w:r w:rsidRPr="0089504E">
              <w:rPr>
                <w:rFonts w:ascii="Times New Roman" w:hAnsi="Times New Roman" w:cs="Times New Roman"/>
                <w:color w:val="auto"/>
              </w:rPr>
              <w:t>70</w:t>
            </w:r>
            <w:r w:rsidRPr="0089504E">
              <w:rPr>
                <w:rFonts w:ascii="Times New Roman" w:hAnsi="Times New Roman" w:cs="Times New Roman"/>
                <w:color w:val="auto"/>
              </w:rPr>
              <w:t>歲以上一般戶老人，考量</w:t>
            </w:r>
            <w:r w:rsidRPr="0089504E">
              <w:rPr>
                <w:rFonts w:ascii="Times New Roman" w:hAnsi="Times New Roman" w:cs="Times New Roman" w:hint="eastAsia"/>
                <w:color w:val="auto"/>
              </w:rPr>
              <w:t>地方</w:t>
            </w:r>
            <w:r w:rsidRPr="0089504E">
              <w:rPr>
                <w:rFonts w:ascii="Times New Roman" w:hAnsi="Times New Roman" w:cs="Times New Roman"/>
                <w:color w:val="auto"/>
              </w:rPr>
              <w:t>政府財政能力不一，老人人口數及需求不同，宜由各地方政府自行依轄內老人特性因地制宜配置資源，提供老人適切服務。</w:t>
            </w:r>
          </w:p>
          <w:p w:rsidR="007F7263" w:rsidRPr="0089504E" w:rsidRDefault="007F7263" w:rsidP="000B156A">
            <w:pPr>
              <w:pStyle w:val="23"/>
              <w:numPr>
                <w:ilvl w:val="0"/>
                <w:numId w:val="13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有關全民健康保險給付呼吸治療項目</w:t>
            </w:r>
            <w:r w:rsidRPr="0089504E">
              <w:rPr>
                <w:rFonts w:ascii="Times New Roman" w:hAnsi="Times New Roman" w:cs="Times New Roman" w:hint="eastAsia"/>
                <w:color w:val="auto"/>
              </w:rPr>
              <w:t>及</w:t>
            </w:r>
            <w:r w:rsidR="005256C5">
              <w:rPr>
                <w:rFonts w:ascii="Times New Roman" w:hAnsi="Times New Roman" w:cs="Times New Roman" w:hint="eastAsia"/>
                <w:color w:val="auto"/>
              </w:rPr>
              <w:t>「</w:t>
            </w:r>
            <w:r w:rsidRPr="0089504E">
              <w:rPr>
                <w:rFonts w:ascii="Times New Roman" w:hAnsi="Times New Roman" w:cs="Times New Roman"/>
                <w:color w:val="auto"/>
              </w:rPr>
              <w:t>呼吸器依賴患者整合性照護計畫</w:t>
            </w:r>
            <w:r w:rsidR="005256C5">
              <w:rPr>
                <w:rFonts w:ascii="Times New Roman" w:hAnsi="Times New Roman" w:cs="Times New Roman" w:hint="eastAsia"/>
                <w:color w:val="auto"/>
              </w:rPr>
              <w:t>」</w:t>
            </w:r>
            <w:r w:rsidRPr="0089504E">
              <w:rPr>
                <w:rFonts w:ascii="Times New Roman" w:hAnsi="Times New Roman" w:cs="Times New Roman"/>
                <w:color w:val="auto"/>
              </w:rPr>
              <w:t>，只要符合醫療給付條件或適應症者，均為給付對象，對身心障礙者並無差異。另健保醫療服務給付項目及支付標準每年皆會檢討修正，保險對象如有特殊醫療需求，可由相關醫學會提出建議，並依健保法程序於相關會議檢討修正，以提升健保給付效益。</w:t>
            </w:r>
          </w:p>
          <w:p w:rsidR="007F7263" w:rsidRPr="0089504E" w:rsidRDefault="007F7263" w:rsidP="000B156A">
            <w:pPr>
              <w:pStyle w:val="23"/>
              <w:numPr>
                <w:ilvl w:val="0"/>
                <w:numId w:val="13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本部業於</w:t>
            </w:r>
            <w:r w:rsidRPr="0089504E">
              <w:rPr>
                <w:rFonts w:ascii="Times New Roman" w:hAnsi="Times New Roman" w:cs="Times New Roman"/>
                <w:color w:val="auto"/>
              </w:rPr>
              <w:t>109</w:t>
            </w:r>
            <w:r w:rsidRPr="0089504E">
              <w:rPr>
                <w:rFonts w:ascii="Times New Roman" w:hAnsi="Times New Roman" w:cs="Times New Roman"/>
                <w:color w:val="auto"/>
              </w:rPr>
              <w:t>年公告刪除「急性病床住院案件住院日數超過三十日比率」之品質資訊公開指標，以避免外界誤解。並重申全民健康保險並未有住院日數限制之規定，民眾住院天數應由醫療院所及診治醫師視保險對象病情治療需要，依據臨床專業判斷決定。</w:t>
            </w:r>
          </w:p>
          <w:p w:rsidR="007F7263" w:rsidRPr="0089504E" w:rsidRDefault="007F7263" w:rsidP="000B156A">
            <w:pPr>
              <w:pStyle w:val="23"/>
              <w:numPr>
                <w:ilvl w:val="0"/>
                <w:numId w:val="13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B</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(一二五)</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年度衛生福利部「社工及社區發展業務」預算</w:t>
            </w:r>
            <w:r w:rsidR="00D019F3" w:rsidRPr="0089504E">
              <w:rPr>
                <w:rFonts w:ascii="Times New Roman" w:hAnsi="Times New Roman" w:cs="Times New Roman" w:hint="eastAsia"/>
                <w:color w:val="auto"/>
              </w:rPr>
              <w:t>編列</w:t>
            </w:r>
            <w:r w:rsidR="00D019F3" w:rsidRPr="0089504E">
              <w:rPr>
                <w:rFonts w:ascii="Times New Roman" w:hAnsi="Times New Roman" w:cs="Times New Roman"/>
                <w:color w:val="auto"/>
              </w:rPr>
              <w:t>4,070</w:t>
            </w:r>
            <w:r w:rsidR="00D019F3" w:rsidRPr="0089504E">
              <w:rPr>
                <w:rFonts w:ascii="Times New Roman" w:hAnsi="Times New Roman" w:cs="Times New Roman" w:hint="eastAsia"/>
                <w:color w:val="auto"/>
              </w:rPr>
              <w:t>萬</w:t>
            </w:r>
            <w:r w:rsidR="00D019F3" w:rsidRPr="0089504E">
              <w:rPr>
                <w:rFonts w:ascii="Times New Roman" w:hAnsi="Times New Roman" w:cs="Times New Roman"/>
                <w:color w:val="auto"/>
              </w:rPr>
              <w:t>9</w:t>
            </w:r>
            <w:r w:rsidR="00D019F3" w:rsidRPr="0089504E">
              <w:rPr>
                <w:rFonts w:ascii="Times New Roman" w:hAnsi="Times New Roman" w:cs="Times New Roman" w:hint="eastAsia"/>
                <w:color w:val="auto"/>
              </w:rPr>
              <w:t>千元，凍結</w:t>
            </w:r>
            <w:r w:rsidR="00D019F3" w:rsidRPr="0089504E">
              <w:rPr>
                <w:rFonts w:ascii="Times New Roman" w:hAnsi="Times New Roman" w:cs="Times New Roman"/>
                <w:color w:val="auto"/>
              </w:rPr>
              <w:t>10</w:t>
            </w:r>
            <w:r w:rsidR="00D019F3" w:rsidRPr="0089504E">
              <w:rPr>
                <w:rFonts w:ascii="Times New Roman" w:hAnsi="Times New Roman" w:cs="Times New Roman" w:hint="eastAsia"/>
                <w:color w:val="auto"/>
              </w:rPr>
              <w:t>萬元，俟衛生福利部</w:t>
            </w:r>
          </w:p>
        </w:tc>
        <w:tc>
          <w:tcPr>
            <w:tcW w:w="4466" w:type="dxa"/>
            <w:shd w:val="clear" w:color="auto" w:fill="auto"/>
          </w:tcPr>
          <w:p w:rsidR="007F7263" w:rsidRPr="009C311F" w:rsidRDefault="007F7263" w:rsidP="000B156A">
            <w:pPr>
              <w:pStyle w:val="23"/>
              <w:numPr>
                <w:ilvl w:val="0"/>
                <w:numId w:val="65"/>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t>本部對於申請社工年資審查證明文件，已有下列改進措施：服務單位立案或法人登記證</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修正申請社會工作實務經驗年資審查相關民眾問答集，向立法院社會福利及衛生環境委員會提出書面報告後，始得動支。</w:t>
            </w:r>
          </w:p>
        </w:tc>
        <w:tc>
          <w:tcPr>
            <w:tcW w:w="4466" w:type="dxa"/>
            <w:shd w:val="clear" w:color="auto" w:fill="auto"/>
          </w:tcPr>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t>書影本，放寬得以其他經中央主管機關認定必要之文件代替之；服務證明之單位官印、負責人簽名章，得以勞工保險被保險人投保明細表影本替代之。前開投保明細表，申請者可持自然人憑證至「勞工保險局</w:t>
            </w:r>
            <w:r w:rsidRPr="0089504E">
              <w:rPr>
                <w:rFonts w:ascii="Times New Roman" w:hAnsi="Times New Roman" w:cs="Times New Roman"/>
                <w:color w:val="auto"/>
              </w:rPr>
              <w:t>e</w:t>
            </w:r>
            <w:r w:rsidRPr="0089504E">
              <w:rPr>
                <w:rFonts w:ascii="Times New Roman" w:hAnsi="Times New Roman" w:cs="Times New Roman"/>
                <w:color w:val="auto"/>
              </w:rPr>
              <w:t>化服務系統」進行線上申辦。</w:t>
            </w:r>
          </w:p>
          <w:p w:rsidR="007F7263" w:rsidRPr="0089504E" w:rsidRDefault="007F7263" w:rsidP="000B156A">
            <w:pPr>
              <w:pStyle w:val="23"/>
              <w:numPr>
                <w:ilvl w:val="0"/>
                <w:numId w:val="6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「申請社會工作實務經驗年資審查相關民眾問答集」業已列明前揭事項，未來將持續審視年資審查要點及相關公告事項，滾動式修正。</w:t>
            </w:r>
          </w:p>
          <w:p w:rsidR="007F7263" w:rsidRPr="0089504E" w:rsidRDefault="007F7263" w:rsidP="000B156A">
            <w:pPr>
              <w:pStyle w:val="23"/>
              <w:numPr>
                <w:ilvl w:val="0"/>
                <w:numId w:val="6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D</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(一二六)</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年度衛生福利部「一般行政」項下「基本行政工作維持」之「業務費」預算編列</w:t>
            </w:r>
            <w:r w:rsidRPr="0089504E">
              <w:rPr>
                <w:rFonts w:ascii="Times New Roman" w:hAnsi="Times New Roman" w:cs="Times New Roman"/>
                <w:color w:val="auto"/>
              </w:rPr>
              <w:t>1</w:t>
            </w:r>
            <w:r w:rsidRPr="0089504E">
              <w:rPr>
                <w:rFonts w:ascii="Times New Roman" w:hAnsi="Times New Roman" w:cs="Times New Roman" w:hint="eastAsia"/>
                <w:color w:val="auto"/>
              </w:rPr>
              <w:t>億</w:t>
            </w:r>
            <w:r w:rsidRPr="0089504E">
              <w:rPr>
                <w:rFonts w:ascii="Times New Roman" w:hAnsi="Times New Roman" w:cs="Times New Roman"/>
                <w:color w:val="auto"/>
              </w:rPr>
              <w:t>1,809</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千元，凍結</w:t>
            </w:r>
            <w:r w:rsidRPr="0089504E">
              <w:rPr>
                <w:rFonts w:ascii="Times New Roman" w:hAnsi="Times New Roman" w:cs="Times New Roman"/>
                <w:color w:val="auto"/>
              </w:rPr>
              <w:t>150</w:t>
            </w:r>
            <w:r w:rsidRPr="0089504E">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7F7263" w:rsidRPr="0089504E" w:rsidRDefault="007F7263" w:rsidP="000B156A">
            <w:pPr>
              <w:pStyle w:val="23"/>
              <w:numPr>
                <w:ilvl w:val="0"/>
                <w:numId w:val="6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配合政府照顧基層勞工政策，</w:t>
            </w:r>
            <w:r w:rsidRPr="0089504E">
              <w:rPr>
                <w:rFonts w:ascii="Times New Roman" w:hAnsi="Times New Roman" w:cs="Times New Roman"/>
                <w:color w:val="auto"/>
              </w:rPr>
              <w:t>112</w:t>
            </w:r>
            <w:r w:rsidRPr="0089504E">
              <w:rPr>
                <w:rFonts w:ascii="Times New Roman" w:hAnsi="Times New Roman" w:cs="Times New Roman"/>
                <w:color w:val="auto"/>
              </w:rPr>
              <w:t>年度本部部分業務承攬人力薪資比照公務人員調薪</w:t>
            </w:r>
            <w:r w:rsidRPr="0089504E">
              <w:rPr>
                <w:rFonts w:ascii="Times New Roman" w:hAnsi="Times New Roman" w:cs="Times New Roman"/>
                <w:color w:val="auto"/>
              </w:rPr>
              <w:t>4%</w:t>
            </w:r>
            <w:r w:rsidRPr="0089504E">
              <w:rPr>
                <w:rFonts w:ascii="Times New Roman" w:hAnsi="Times New Roman" w:cs="Times New Roman"/>
                <w:color w:val="auto"/>
              </w:rPr>
              <w:t>，致各項勞務費用及履約成本均較</w:t>
            </w:r>
            <w:r w:rsidRPr="0089504E">
              <w:rPr>
                <w:rFonts w:ascii="Times New Roman" w:hAnsi="Times New Roman" w:cs="Times New Roman"/>
                <w:color w:val="auto"/>
              </w:rPr>
              <w:t>111</w:t>
            </w:r>
            <w:r w:rsidRPr="0089504E">
              <w:rPr>
                <w:rFonts w:ascii="Times New Roman" w:hAnsi="Times New Roman" w:cs="Times New Roman"/>
                <w:color w:val="auto"/>
              </w:rPr>
              <w:t>年提高。另因應電價調整、本部大型重要機電、空調等設備</w:t>
            </w:r>
            <w:r w:rsidRPr="0089504E">
              <w:rPr>
                <w:rFonts w:ascii="Times New Roman" w:hAnsi="Times New Roman" w:cs="Times New Roman" w:hint="eastAsia"/>
                <w:color w:val="auto"/>
              </w:rPr>
              <w:t>零組件</w:t>
            </w:r>
            <w:r w:rsidRPr="0089504E">
              <w:rPr>
                <w:rFonts w:ascii="Times New Roman" w:hAnsi="Times New Roman" w:cs="Times New Roman"/>
                <w:color w:val="auto"/>
              </w:rPr>
              <w:t>汰換</w:t>
            </w:r>
            <w:r w:rsidRPr="0089504E">
              <w:rPr>
                <w:rFonts w:ascii="Times New Roman" w:hAnsi="Times New Roman" w:cs="Times New Roman" w:hint="eastAsia"/>
                <w:color w:val="auto"/>
              </w:rPr>
              <w:t>及公文檔案庫房修繕</w:t>
            </w:r>
            <w:r w:rsidRPr="0089504E">
              <w:rPr>
                <w:rFonts w:ascii="Times New Roman" w:hAnsi="Times New Roman" w:cs="Times New Roman"/>
                <w:color w:val="auto"/>
              </w:rPr>
              <w:t>等，致</w:t>
            </w:r>
            <w:r w:rsidRPr="0089504E">
              <w:rPr>
                <w:rFonts w:ascii="Times New Roman" w:hAnsi="Times New Roman" w:cs="Times New Roman"/>
                <w:color w:val="auto"/>
              </w:rPr>
              <w:t>112</w:t>
            </w:r>
            <w:r w:rsidRPr="0089504E">
              <w:rPr>
                <w:rFonts w:ascii="Times New Roman" w:hAnsi="Times New Roman" w:cs="Times New Roman"/>
                <w:color w:val="auto"/>
              </w:rPr>
              <w:t>年度編列預算增加。</w:t>
            </w:r>
          </w:p>
          <w:p w:rsidR="007F7263" w:rsidRPr="0089504E" w:rsidRDefault="007F7263" w:rsidP="000B156A">
            <w:pPr>
              <w:pStyle w:val="23"/>
              <w:numPr>
                <w:ilvl w:val="0"/>
                <w:numId w:val="6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相關預算之編列，均為確保本部一般行政業務正常運作，本部將賡續撙節相關費用。</w:t>
            </w:r>
          </w:p>
          <w:p w:rsidR="007F7263" w:rsidRPr="0089504E" w:rsidRDefault="007F7263" w:rsidP="000B156A">
            <w:pPr>
              <w:pStyle w:val="23"/>
              <w:numPr>
                <w:ilvl w:val="0"/>
                <w:numId w:val="6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F</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(一二七)</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6,254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千元，凍結</w:t>
            </w:r>
            <w:r w:rsidRPr="0089504E">
              <w:rPr>
                <w:rFonts w:ascii="Times New Roman" w:hAnsi="Times New Roman" w:cs="Times New Roman"/>
                <w:color w:val="auto"/>
              </w:rPr>
              <w:t>100</w:t>
            </w:r>
            <w:r w:rsidRPr="0089504E">
              <w:rPr>
                <w:rFonts w:ascii="Times New Roman" w:hAnsi="Times New Roman" w:cs="Times New Roman" w:hint="eastAsia"/>
                <w:color w:val="auto"/>
              </w:rPr>
              <w:t>萬元，俟衛生福利部將辦理提升醫院、療養院、養老院逃生設施設備無障礙通用性之公聽會會議紀錄及改善規劃期程書面報</w:t>
            </w:r>
            <w:r w:rsidRPr="0089504E">
              <w:rPr>
                <w:rFonts w:ascii="Times New Roman" w:hAnsi="Times New Roman" w:cs="Times New Roman" w:hint="eastAsia"/>
                <w:color w:val="auto"/>
              </w:rPr>
              <w:lastRenderedPageBreak/>
              <w:t>告公開上網，向立法院社會福利及衛生環境委員會提出書面報告後，始得動支。</w:t>
            </w:r>
          </w:p>
        </w:tc>
        <w:tc>
          <w:tcPr>
            <w:tcW w:w="4466" w:type="dxa"/>
            <w:shd w:val="clear" w:color="auto" w:fill="auto"/>
          </w:tcPr>
          <w:p w:rsidR="007F7263" w:rsidRPr="0089504E" w:rsidRDefault="007F7263" w:rsidP="000B156A">
            <w:pPr>
              <w:pStyle w:val="23"/>
              <w:numPr>
                <w:ilvl w:val="0"/>
                <w:numId w:val="6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本部針對醫院消防安全，訂有</w:t>
            </w:r>
            <w:r w:rsidRPr="0089504E">
              <w:rPr>
                <w:rFonts w:ascii="Times New Roman" w:hAnsi="Times New Roman" w:cs="Times New Roman" w:hint="eastAsia"/>
                <w:color w:val="auto"/>
              </w:rPr>
              <w:t>「</w:t>
            </w:r>
            <w:r w:rsidRPr="0089504E">
              <w:rPr>
                <w:rFonts w:ascii="Times New Roman" w:hAnsi="Times New Roman" w:cs="Times New Roman"/>
                <w:color w:val="auto"/>
              </w:rPr>
              <w:t>醫院緊急災害應變措施及檢查辦法</w:t>
            </w:r>
            <w:r w:rsidRPr="0089504E">
              <w:rPr>
                <w:rFonts w:ascii="Times New Roman" w:hAnsi="Times New Roman" w:cs="Times New Roman" w:hint="eastAsia"/>
                <w:color w:val="auto"/>
              </w:rPr>
              <w:t>」</w:t>
            </w:r>
            <w:r w:rsidRPr="0089504E">
              <w:rPr>
                <w:rFonts w:ascii="Times New Roman" w:hAnsi="Times New Roman" w:cs="Times New Roman"/>
                <w:color w:val="auto"/>
              </w:rPr>
              <w:t>，為維護身心障礙者安全，於</w:t>
            </w:r>
            <w:r w:rsidRPr="0089504E">
              <w:rPr>
                <w:rFonts w:ascii="Times New Roman" w:hAnsi="Times New Roman" w:cs="Times New Roman"/>
                <w:color w:val="auto"/>
              </w:rPr>
              <w:t>110</w:t>
            </w:r>
            <w:r w:rsidRPr="0089504E">
              <w:rPr>
                <w:rFonts w:ascii="Times New Roman" w:hAnsi="Times New Roman" w:cs="Times New Roman" w:hint="eastAsia"/>
                <w:color w:val="auto"/>
              </w:rPr>
              <w:t>、</w:t>
            </w:r>
            <w:r w:rsidRPr="0089504E">
              <w:rPr>
                <w:rFonts w:ascii="Times New Roman" w:hAnsi="Times New Roman" w:cs="Times New Roman"/>
                <w:color w:val="auto"/>
              </w:rPr>
              <w:t>111</w:t>
            </w:r>
            <w:r w:rsidRPr="0089504E">
              <w:rPr>
                <w:rFonts w:ascii="Times New Roman" w:hAnsi="Times New Roman" w:cs="Times New Roman"/>
                <w:color w:val="auto"/>
              </w:rPr>
              <w:t>年推動</w:t>
            </w:r>
            <w:r w:rsidR="00451212">
              <w:rPr>
                <w:rFonts w:ascii="Times New Roman" w:hAnsi="Times New Roman" w:cs="Times New Roman" w:hint="eastAsia"/>
                <w:color w:val="auto"/>
              </w:rPr>
              <w:t>「</w:t>
            </w:r>
            <w:r w:rsidRPr="0089504E">
              <w:rPr>
                <w:rFonts w:ascii="Times New Roman" w:hAnsi="Times New Roman" w:cs="Times New Roman"/>
                <w:color w:val="auto"/>
              </w:rPr>
              <w:t>醫療機構設置警示及引導機制獎勵計畫</w:t>
            </w:r>
            <w:r w:rsidR="00451212">
              <w:rPr>
                <w:rFonts w:ascii="Times New Roman" w:hAnsi="Times New Roman" w:cs="Times New Roman" w:hint="eastAsia"/>
                <w:color w:val="auto"/>
              </w:rPr>
              <w:t>」</w:t>
            </w:r>
            <w:r w:rsidRPr="0089504E">
              <w:rPr>
                <w:rFonts w:ascii="Times New Roman" w:hAnsi="Times New Roman" w:cs="Times New Roman"/>
                <w:color w:val="auto"/>
              </w:rPr>
              <w:t>，</w:t>
            </w:r>
            <w:r w:rsidRPr="0089504E">
              <w:rPr>
                <w:rFonts w:ascii="Times New Roman" w:hAnsi="Times New Roman" w:cs="Times New Roman"/>
                <w:color w:val="auto"/>
              </w:rPr>
              <w:t>112</w:t>
            </w:r>
            <w:r w:rsidRPr="0089504E">
              <w:rPr>
                <w:rFonts w:ascii="Times New Roman" w:hAnsi="Times New Roman" w:cs="Times New Roman"/>
                <w:color w:val="auto"/>
              </w:rPr>
              <w:t>年將持續辦理獎</w:t>
            </w:r>
            <w:r w:rsidRPr="0089504E">
              <w:rPr>
                <w:rFonts w:ascii="Times New Roman" w:hAnsi="Times New Roman" w:cs="Times New Roman"/>
                <w:color w:val="auto"/>
              </w:rPr>
              <w:lastRenderedPageBreak/>
              <w:t>勵計畫推動相關工作。</w:t>
            </w:r>
            <w:r w:rsidRPr="0089504E">
              <w:rPr>
                <w:rFonts w:ascii="Times New Roman" w:hAnsi="Times New Roman" w:cs="Times New Roman" w:hint="eastAsia"/>
                <w:color w:val="auto"/>
              </w:rPr>
              <w:t>另</w:t>
            </w:r>
            <w:r w:rsidRPr="0089504E">
              <w:rPr>
                <w:rFonts w:ascii="Times New Roman" w:hAnsi="Times New Roman" w:cs="Times New Roman"/>
                <w:color w:val="auto"/>
              </w:rPr>
              <w:t>規劃邀集身心障礙者代表、社會福利、醫界、衛生行政與建築管理等領域專家召開公聽會，蒐集多元意見。</w:t>
            </w:r>
          </w:p>
          <w:p w:rsidR="007F7263" w:rsidRPr="0089504E" w:rsidRDefault="007F7263" w:rsidP="000B156A">
            <w:pPr>
              <w:pStyle w:val="23"/>
              <w:numPr>
                <w:ilvl w:val="0"/>
                <w:numId w:val="6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G</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lastRenderedPageBreak/>
              <w:t>(一二八)</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年度衛生福利部單位預算「醫政業務」預算編列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6,254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千元，凍結</w:t>
            </w:r>
            <w:r w:rsidRPr="0089504E">
              <w:rPr>
                <w:rFonts w:ascii="Times New Roman" w:hAnsi="Times New Roman" w:cs="Times New Roman"/>
                <w:color w:val="auto"/>
              </w:rPr>
              <w:t>200</w:t>
            </w:r>
            <w:r w:rsidRPr="0089504E">
              <w:rPr>
                <w:rFonts w:ascii="Times New Roman" w:hAnsi="Times New Roman" w:cs="Times New Roman" w:hint="eastAsia"/>
                <w:color w:val="auto"/>
              </w:rPr>
              <w:t>萬元，俟衛生福利部積極研議解決之道，向立法院社會福利及衛生環境委員會提出書面報告，並經同意後，始得動支。</w:t>
            </w:r>
          </w:p>
        </w:tc>
        <w:tc>
          <w:tcPr>
            <w:tcW w:w="4466" w:type="dxa"/>
            <w:shd w:val="clear" w:color="auto" w:fill="auto"/>
          </w:tcPr>
          <w:p w:rsidR="007F7263" w:rsidRPr="0089504E" w:rsidRDefault="007F7263" w:rsidP="000B156A">
            <w:pPr>
              <w:pStyle w:val="23"/>
              <w:numPr>
                <w:ilvl w:val="0"/>
                <w:numId w:val="6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全民健康保險醫院總額支付制度品質確保方案」之醫院總額支付制度醫療服務品質指標，已刪除「急性病床住院案件住院日數超過三十日比率」指標。本部刻正研擬修正醫院評鑑持續性監測指標操作型定義手冊，刪除「急性病床住院案件住院日數超過三十日比率」指標。</w:t>
            </w:r>
          </w:p>
          <w:p w:rsidR="007F7263" w:rsidRPr="0089504E" w:rsidRDefault="007F7263" w:rsidP="000B156A">
            <w:pPr>
              <w:pStyle w:val="23"/>
              <w:numPr>
                <w:ilvl w:val="0"/>
                <w:numId w:val="6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G</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(一二九)</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6,254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千元，凍結</w:t>
            </w:r>
            <w:r w:rsidRPr="0089504E">
              <w:rPr>
                <w:rFonts w:ascii="Times New Roman" w:hAnsi="Times New Roman" w:cs="Times New Roman"/>
                <w:color w:val="auto"/>
              </w:rPr>
              <w:t>50</w:t>
            </w:r>
            <w:r w:rsidRPr="0089504E">
              <w:rPr>
                <w:rFonts w:ascii="Times New Roman" w:hAnsi="Times New Roman" w:cs="Times New Roman" w:hint="eastAsia"/>
                <w:color w:val="auto"/>
              </w:rPr>
              <w:t>萬元，俟衛生福利部會同內政部營建署、交通管理主管機關及身心障礙團體，參考「市區道路及附屬工程設計標準」及「都市人本交通規劃設計手冊」，辦理提升醫院院內道路及人行道通用性之討論會議，並研訂醫院院內道路及人行道設計指引（草案）期程，向立法院社會福利及衛生環境委員會提出書面報告後，始得動支。</w:t>
            </w:r>
          </w:p>
        </w:tc>
        <w:tc>
          <w:tcPr>
            <w:tcW w:w="4466" w:type="dxa"/>
            <w:shd w:val="clear" w:color="auto" w:fill="auto"/>
          </w:tcPr>
          <w:p w:rsidR="007F7263" w:rsidRPr="0089504E" w:rsidRDefault="007F7263" w:rsidP="000B156A">
            <w:pPr>
              <w:pStyle w:val="23"/>
              <w:numPr>
                <w:ilvl w:val="0"/>
                <w:numId w:val="6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本部業規劃於</w:t>
            </w:r>
            <w:r w:rsidRPr="0089504E">
              <w:rPr>
                <w:rFonts w:ascii="Times New Roman" w:hAnsi="Times New Roman" w:cs="Times New Roman"/>
                <w:color w:val="auto"/>
              </w:rPr>
              <w:t>112</w:t>
            </w:r>
            <w:r w:rsidRPr="0089504E">
              <w:rPr>
                <w:rFonts w:ascii="Times New Roman" w:hAnsi="Times New Roman" w:cs="Times New Roman"/>
                <w:color w:val="auto"/>
              </w:rPr>
              <w:t>年上半年公告醫療機構獎勵方案，鼓勵醫療院所設置友善通路與廁所、無障礙設施設備、多元無障礙溝通方式等，並辦理就醫無礙標竿競賽，鼓勵院所提供優質環境或替代性方案，合理調整就醫環境。另規劃邀集相關主管機關、身心障礙者代表、醫界、建築管理及交通等領域專家召開公聽會，以供研議指引參考。</w:t>
            </w:r>
          </w:p>
          <w:p w:rsidR="007F7263" w:rsidRPr="0089504E" w:rsidRDefault="007F7263" w:rsidP="000B156A">
            <w:pPr>
              <w:pStyle w:val="23"/>
              <w:numPr>
                <w:ilvl w:val="0"/>
                <w:numId w:val="6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G</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lastRenderedPageBreak/>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lastRenderedPageBreak/>
              <w:t>(一三</w:t>
            </w:r>
            <w:r w:rsidRPr="0089504E">
              <w:rPr>
                <w:rFonts w:ascii="新細明體" w:hAnsi="新細明體"/>
                <w:kern w:val="0"/>
                <w:sz w:val="20"/>
                <w:szCs w:val="20"/>
              </w:rPr>
              <w:t>○</w:t>
            </w:r>
            <w:r w:rsidRPr="0089504E">
              <w:rPr>
                <w:rFonts w:ascii="新細明體" w:hAnsi="新細明體"/>
                <w:sz w:val="20"/>
                <w:szCs w:val="20"/>
              </w:rPr>
              <w:t>)</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6,254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千元，凍結</w:t>
            </w:r>
            <w:r w:rsidRPr="0089504E">
              <w:rPr>
                <w:rFonts w:ascii="Times New Roman" w:hAnsi="Times New Roman" w:cs="Times New Roman"/>
                <w:color w:val="auto"/>
              </w:rPr>
              <w:t>200</w:t>
            </w:r>
            <w:r w:rsidRPr="0089504E">
              <w:rPr>
                <w:rFonts w:ascii="Times New Roman" w:hAnsi="Times New Roman" w:cs="Times New Roman" w:hint="eastAsia"/>
                <w:color w:val="auto"/>
              </w:rPr>
              <w:t>萬元，俟衛生福利部於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個月內提出檢討及改進措施，向立法院社會福利及衛生環境委員會提出完整書面報告，並經同意後，始得動支。</w:t>
            </w:r>
          </w:p>
        </w:tc>
        <w:tc>
          <w:tcPr>
            <w:tcW w:w="4466" w:type="dxa"/>
            <w:shd w:val="clear" w:color="auto" w:fill="auto"/>
          </w:tcPr>
          <w:p w:rsidR="007F7263" w:rsidRPr="0089504E" w:rsidRDefault="007F7263" w:rsidP="000B156A">
            <w:pPr>
              <w:pStyle w:val="23"/>
              <w:numPr>
                <w:ilvl w:val="0"/>
                <w:numId w:val="7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為強化業務聯繫</w:t>
            </w:r>
            <w:r w:rsidRPr="0089504E">
              <w:rPr>
                <w:rFonts w:ascii="Times New Roman" w:hAnsi="Times New Roman" w:cs="Times New Roman" w:hint="eastAsia"/>
                <w:color w:val="auto"/>
              </w:rPr>
              <w:t>及</w:t>
            </w:r>
            <w:r w:rsidRPr="0089504E">
              <w:rPr>
                <w:rFonts w:ascii="Times New Roman" w:hAnsi="Times New Roman" w:cs="Times New Roman"/>
                <w:color w:val="auto"/>
              </w:rPr>
              <w:t>國會服務事項，</w:t>
            </w:r>
            <w:r w:rsidRPr="0089504E">
              <w:rPr>
                <w:rFonts w:ascii="Times New Roman" w:hAnsi="Times New Roman" w:cs="Times New Roman" w:hint="eastAsia"/>
                <w:color w:val="auto"/>
              </w:rPr>
              <w:t>本部</w:t>
            </w:r>
            <w:r w:rsidRPr="0089504E">
              <w:rPr>
                <w:rFonts w:ascii="Times New Roman" w:hAnsi="Times New Roman" w:cs="Times New Roman"/>
                <w:color w:val="auto"/>
              </w:rPr>
              <w:t>將</w:t>
            </w:r>
            <w:r w:rsidRPr="0089504E">
              <w:rPr>
                <w:rFonts w:ascii="Times New Roman" w:hAnsi="Times New Roman" w:cs="Times New Roman" w:hint="eastAsia"/>
                <w:color w:val="auto"/>
              </w:rPr>
              <w:t>持</w:t>
            </w:r>
            <w:r w:rsidRPr="0089504E">
              <w:rPr>
                <w:rFonts w:ascii="Times New Roman" w:hAnsi="Times New Roman" w:cs="Times New Roman"/>
                <w:color w:val="auto"/>
              </w:rPr>
              <w:t>續加強員工各項教育訓練，包括國會服務接待禮儀、專業職能訓練及公文習作講習等教育訓練及職場訓練工作，並秉持為民服務之精神，持續提升服務品質。</w:t>
            </w:r>
          </w:p>
          <w:p w:rsidR="007F7263" w:rsidRPr="0089504E" w:rsidRDefault="007F7263" w:rsidP="000B156A">
            <w:pPr>
              <w:pStyle w:val="23"/>
              <w:numPr>
                <w:ilvl w:val="0"/>
                <w:numId w:val="70"/>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G</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(一三一)</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年度衛生福利部「心理及口腔健康業務」預算編列</w:t>
            </w:r>
            <w:r w:rsidRPr="0089504E">
              <w:rPr>
                <w:rFonts w:ascii="Times New Roman" w:hAnsi="Times New Roman" w:cs="Times New Roman"/>
                <w:color w:val="auto"/>
              </w:rPr>
              <w:t>45</w:t>
            </w:r>
            <w:r w:rsidRPr="0089504E">
              <w:rPr>
                <w:rFonts w:ascii="Times New Roman" w:hAnsi="Times New Roman" w:cs="Times New Roman" w:hint="eastAsia"/>
                <w:color w:val="auto"/>
              </w:rPr>
              <w:t>億</w:t>
            </w:r>
            <w:r w:rsidRPr="0089504E">
              <w:rPr>
                <w:rFonts w:ascii="Times New Roman" w:hAnsi="Times New Roman" w:cs="Times New Roman"/>
                <w:color w:val="auto"/>
              </w:rPr>
              <w:t>1,007</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千元，凍結</w:t>
            </w:r>
            <w:r w:rsidRPr="0089504E">
              <w:rPr>
                <w:rFonts w:ascii="Times New Roman" w:hAnsi="Times New Roman" w:cs="Times New Roman"/>
                <w:color w:val="auto"/>
              </w:rPr>
              <w:t>100</w:t>
            </w:r>
            <w:r w:rsidRPr="0089504E">
              <w:rPr>
                <w:rFonts w:ascii="Times New Roman" w:hAnsi="Times New Roman" w:cs="Times New Roman" w:hint="eastAsia"/>
                <w:color w:val="auto"/>
              </w:rPr>
              <w:t>萬元，俟衛生福利部向立法院社會福利及衛生環境委員會提出檢討之書面報告後，始得動支。</w:t>
            </w:r>
          </w:p>
        </w:tc>
        <w:tc>
          <w:tcPr>
            <w:tcW w:w="4466" w:type="dxa"/>
            <w:shd w:val="clear" w:color="auto" w:fill="auto"/>
          </w:tcPr>
          <w:p w:rsidR="007F7263" w:rsidRPr="00451212" w:rsidRDefault="007F7263" w:rsidP="00451212">
            <w:pPr>
              <w:pStyle w:val="23"/>
              <w:numPr>
                <w:ilvl w:val="0"/>
                <w:numId w:val="7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本部落實推動</w:t>
            </w:r>
            <w:r w:rsidR="00451212">
              <w:rPr>
                <w:rFonts w:ascii="Times New Roman" w:hAnsi="Times New Roman" w:cs="Times New Roman" w:hint="eastAsia"/>
                <w:color w:val="auto"/>
              </w:rPr>
              <w:t>「</w:t>
            </w:r>
            <w:r w:rsidRPr="0089504E">
              <w:rPr>
                <w:rFonts w:ascii="Times New Roman" w:hAnsi="Times New Roman" w:cs="Times New Roman"/>
                <w:color w:val="auto"/>
              </w:rPr>
              <w:t>強化社會安全網</w:t>
            </w:r>
            <w:r w:rsidR="00451212">
              <w:rPr>
                <w:rFonts w:ascii="Times New Roman" w:hAnsi="Times New Roman" w:cs="Times New Roman" w:hint="eastAsia"/>
                <w:color w:val="auto"/>
              </w:rPr>
              <w:t>第二期</w:t>
            </w:r>
            <w:r w:rsidRPr="0089504E">
              <w:rPr>
                <w:rFonts w:ascii="Times New Roman" w:hAnsi="Times New Roman" w:cs="Times New Roman"/>
                <w:color w:val="auto"/>
              </w:rPr>
              <w:t>計畫</w:t>
            </w:r>
            <w:r w:rsidR="00451212">
              <w:rPr>
                <w:rFonts w:ascii="Times New Roman" w:hAnsi="Times New Roman" w:cs="Times New Roman" w:hint="eastAsia"/>
                <w:color w:val="auto"/>
              </w:rPr>
              <w:t>」</w:t>
            </w:r>
            <w:r w:rsidRPr="00451212">
              <w:rPr>
                <w:rFonts w:ascii="Times New Roman" w:hAnsi="Times New Roman" w:cs="Times New Roman"/>
                <w:color w:val="auto"/>
              </w:rPr>
              <w:t>，持續布建社區心理衛生中心，提供心理衛生教育宣導、有情緒困擾者諮商與諮詢服務、高風險群心理諮商與心理治療服務、精神病人與自殺通報個案關懷訪視。警消人員倘有心理衛生服務需求，可至鄰近心理衛生中心尋求相關服務資源。</w:t>
            </w:r>
          </w:p>
          <w:p w:rsidR="007F7263" w:rsidRPr="0089504E" w:rsidRDefault="007F7263" w:rsidP="000B156A">
            <w:pPr>
              <w:pStyle w:val="23"/>
              <w:numPr>
                <w:ilvl w:val="0"/>
                <w:numId w:val="7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另依行政院人事行政總處核定「行政院所屬及地方機關學校員工協助方案」，內政部警政署可依員工需求及組織業務特性，推動員工協助方案，並設計適合該署年度推動計畫及服務內容。</w:t>
            </w:r>
          </w:p>
          <w:p w:rsidR="007F7263" w:rsidRPr="0089504E" w:rsidRDefault="007F7263" w:rsidP="000B156A">
            <w:pPr>
              <w:pStyle w:val="23"/>
              <w:numPr>
                <w:ilvl w:val="0"/>
                <w:numId w:val="7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H</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(一三二)</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w:t>
            </w:r>
          </w:p>
        </w:tc>
        <w:tc>
          <w:tcPr>
            <w:tcW w:w="4466" w:type="dxa"/>
            <w:shd w:val="clear" w:color="auto" w:fill="auto"/>
          </w:tcPr>
          <w:p w:rsidR="007F7263" w:rsidRPr="0089504E" w:rsidRDefault="007F7263" w:rsidP="000B156A">
            <w:pPr>
              <w:pStyle w:val="23"/>
              <w:numPr>
                <w:ilvl w:val="0"/>
                <w:numId w:val="72"/>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t>本部持續召開跨部會自殺防治諮詢會，並與</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p>
        </w:tc>
        <w:tc>
          <w:tcPr>
            <w:tcW w:w="4612" w:type="dxa"/>
            <w:shd w:val="clear" w:color="auto" w:fill="auto"/>
          </w:tcPr>
          <w:p w:rsidR="007F7263" w:rsidRPr="0089504E" w:rsidRDefault="00B96EEB" w:rsidP="007F7263">
            <w:pPr>
              <w:pStyle w:val="23"/>
              <w:spacing w:line="370" w:lineRule="exact"/>
              <w:rPr>
                <w:rFonts w:ascii="Times New Roman" w:hAnsi="Times New Roman" w:cs="Times New Roman"/>
                <w:color w:val="auto"/>
              </w:rPr>
            </w:pPr>
            <w:r w:rsidRPr="00E262D0">
              <w:rPr>
                <w:rFonts w:ascii="Times New Roman" w:hAnsi="Times New Roman" w:cs="Times New Roman" w:hint="eastAsia"/>
                <w:color w:val="auto"/>
              </w:rPr>
              <w:t>「整合及提升心理健康服務」預算編列</w:t>
            </w:r>
            <w:r w:rsidRPr="00E262D0">
              <w:rPr>
                <w:rFonts w:ascii="Times New Roman" w:hAnsi="Times New Roman" w:cs="Times New Roman"/>
                <w:color w:val="auto"/>
              </w:rPr>
              <w:t>5</w:t>
            </w:r>
            <w:r w:rsidRPr="00E262D0">
              <w:rPr>
                <w:rFonts w:ascii="Times New Roman" w:hAnsi="Times New Roman" w:cs="Times New Roman" w:hint="eastAsia"/>
                <w:color w:val="auto"/>
              </w:rPr>
              <w:t>億</w:t>
            </w:r>
            <w:r w:rsidRPr="00E262D0">
              <w:rPr>
                <w:rFonts w:ascii="Times New Roman" w:hAnsi="Times New Roman" w:cs="Times New Roman"/>
                <w:color w:val="auto"/>
              </w:rPr>
              <w:t>1,172</w:t>
            </w:r>
            <w:r w:rsidR="007F7263" w:rsidRPr="0089504E">
              <w:rPr>
                <w:rFonts w:ascii="Times New Roman" w:hAnsi="Times New Roman" w:cs="Times New Roman" w:hint="eastAsia"/>
                <w:color w:val="auto"/>
              </w:rPr>
              <w:t>萬</w:t>
            </w:r>
            <w:r w:rsidR="007F7263" w:rsidRPr="0089504E">
              <w:rPr>
                <w:rFonts w:ascii="Times New Roman" w:hAnsi="Times New Roman" w:cs="Times New Roman"/>
                <w:color w:val="auto"/>
              </w:rPr>
              <w:t>2</w:t>
            </w:r>
            <w:r w:rsidR="007F7263" w:rsidRPr="0089504E">
              <w:rPr>
                <w:rFonts w:ascii="Times New Roman" w:hAnsi="Times New Roman" w:cs="Times New Roman" w:hint="eastAsia"/>
                <w:color w:val="auto"/>
              </w:rPr>
              <w:t>千元，凍結</w:t>
            </w:r>
            <w:r w:rsidR="007F7263" w:rsidRPr="0089504E">
              <w:rPr>
                <w:rFonts w:ascii="Times New Roman" w:hAnsi="Times New Roman" w:cs="Times New Roman"/>
                <w:color w:val="auto"/>
              </w:rPr>
              <w:t>100</w:t>
            </w:r>
            <w:r w:rsidR="007F7263" w:rsidRPr="0089504E">
              <w:rPr>
                <w:rFonts w:ascii="Times New Roman" w:hAnsi="Times New Roman" w:cs="Times New Roman" w:hint="eastAsia"/>
                <w:color w:val="auto"/>
              </w:rPr>
              <w:t>萬元，衛生福利部應加強青少年自殺防治策略及作為，以降低自殺死亡情形，向立法院社會福利及衛生環境委員會提出書面報告，並經同意後，始得動支。</w:t>
            </w:r>
          </w:p>
        </w:tc>
        <w:tc>
          <w:tcPr>
            <w:tcW w:w="4466" w:type="dxa"/>
            <w:shd w:val="clear" w:color="auto" w:fill="auto"/>
          </w:tcPr>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t>教育部不定期召開會議研商提升推動校園心理健康工作等，就學生自殺防治研擬相關精進作為。另透過督導地方衛生局廣設心理諮商服務據點、布建社區心理衛生中心，提升社區青少年自殺防護量能，充實青少年學校輔導體系以外之求助資源。</w:t>
            </w:r>
          </w:p>
          <w:p w:rsidR="007F7263" w:rsidRPr="0089504E" w:rsidRDefault="007F7263" w:rsidP="000B156A">
            <w:pPr>
              <w:pStyle w:val="23"/>
              <w:numPr>
                <w:ilvl w:val="0"/>
                <w:numId w:val="7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H</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(一三三)</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年度衛生福利部「綜合規劃業務」項下「企劃重要政策」之「業務費」預算編列</w:t>
            </w:r>
            <w:r w:rsidRPr="0089504E">
              <w:rPr>
                <w:rFonts w:ascii="Times New Roman" w:hAnsi="Times New Roman" w:cs="Times New Roman"/>
                <w:color w:val="auto"/>
              </w:rPr>
              <w:t>654</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千元，凍結</w:t>
            </w:r>
            <w:r w:rsidRPr="0089504E">
              <w:rPr>
                <w:rFonts w:ascii="Times New Roman" w:hAnsi="Times New Roman" w:cs="Times New Roman"/>
                <w:color w:val="auto"/>
              </w:rPr>
              <w:t>30</w:t>
            </w:r>
            <w:r w:rsidRPr="0089504E">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7F7263" w:rsidRPr="0089504E" w:rsidRDefault="007F7263" w:rsidP="000B156A">
            <w:pPr>
              <w:pStyle w:val="23"/>
              <w:numPr>
                <w:ilvl w:val="0"/>
                <w:numId w:val="7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本項經費係辦理衛生福利政策研討會，邀請美國衛生福利官員及專家學者來臺交流當前重要議題、未來發展挑戰及政策成果等，以建立合作關係，並提升臺灣國際能見度。</w:t>
            </w:r>
            <w:r w:rsidRPr="0089504E">
              <w:rPr>
                <w:rFonts w:ascii="Times New Roman" w:hAnsi="Times New Roman" w:cs="Times New Roman"/>
                <w:color w:val="auto"/>
              </w:rPr>
              <w:t>112</w:t>
            </w:r>
            <w:r w:rsidRPr="0089504E">
              <w:rPr>
                <w:rFonts w:ascii="Times New Roman" w:hAnsi="Times New Roman" w:cs="Times New Roman"/>
                <w:color w:val="auto"/>
              </w:rPr>
              <w:t>年度因應國際物價上漲，致預算增加，本部將秉持撙節原則</w:t>
            </w:r>
            <w:r w:rsidRPr="0089504E">
              <w:rPr>
                <w:rFonts w:ascii="Times New Roman" w:hAnsi="Times New Roman" w:cs="Times New Roman" w:hint="eastAsia"/>
                <w:color w:val="auto"/>
              </w:rPr>
              <w:t>核</w:t>
            </w:r>
            <w:r w:rsidRPr="0089504E">
              <w:rPr>
                <w:rFonts w:ascii="Times New Roman" w:hAnsi="Times New Roman" w:cs="Times New Roman"/>
                <w:color w:val="auto"/>
              </w:rPr>
              <w:t>實推動相關業務。</w:t>
            </w:r>
          </w:p>
          <w:p w:rsidR="007F7263" w:rsidRPr="0089504E" w:rsidRDefault="007F7263" w:rsidP="000B156A">
            <w:pPr>
              <w:pStyle w:val="23"/>
              <w:numPr>
                <w:ilvl w:val="0"/>
                <w:numId w:val="7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K</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(一三四)</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年度衛生福利部「綜合規劃業務」項下「企劃重要政策」預算編列</w:t>
            </w:r>
            <w:r w:rsidRPr="0089504E">
              <w:rPr>
                <w:rFonts w:ascii="Times New Roman" w:hAnsi="Times New Roman" w:cs="Times New Roman"/>
                <w:color w:val="auto"/>
              </w:rPr>
              <w:t>654</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千元，凍結</w:t>
            </w:r>
            <w:r w:rsidRPr="0089504E">
              <w:rPr>
                <w:rFonts w:ascii="Times New Roman" w:hAnsi="Times New Roman" w:cs="Times New Roman"/>
                <w:color w:val="auto"/>
              </w:rPr>
              <w:t>30</w:t>
            </w:r>
            <w:r w:rsidRPr="0089504E">
              <w:rPr>
                <w:rFonts w:ascii="Times New Roman" w:hAnsi="Times New Roman" w:cs="Times New Roman" w:hint="eastAsia"/>
                <w:color w:val="auto"/>
              </w:rPr>
              <w:t>萬元，待衛生福利部針對投票權與公共衛生事件衝突時，政府如何兼顧國人投票權與公共衛生，向立法院社會福利及衛生環境委員會提出具體精進作為書面報告後，始得動支。</w:t>
            </w:r>
          </w:p>
        </w:tc>
        <w:tc>
          <w:tcPr>
            <w:tcW w:w="4466" w:type="dxa"/>
            <w:shd w:val="clear" w:color="auto" w:fill="auto"/>
          </w:tcPr>
          <w:p w:rsidR="007F7263" w:rsidRPr="0089504E" w:rsidRDefault="007F7263" w:rsidP="000B156A">
            <w:pPr>
              <w:pStyle w:val="23"/>
              <w:numPr>
                <w:ilvl w:val="0"/>
                <w:numId w:val="7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有關選舉事務之規劃、辦理及指揮監督，以及選舉人之選舉權等相關規定，係屬中央選舉委員會職掌，本部將秉持公共衛生與防疫專業，協助中央選舉委員會完備相關選務防疫計畫，期維護民眾之權益並兼顧社區防疫安全。</w:t>
            </w:r>
          </w:p>
          <w:p w:rsidR="007F7263" w:rsidRPr="0089504E" w:rsidRDefault="007F7263" w:rsidP="000B156A">
            <w:pPr>
              <w:pStyle w:val="23"/>
              <w:numPr>
                <w:ilvl w:val="0"/>
                <w:numId w:val="7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本部食品藥物管理署已訂有「衛生福利部食品藥物管理署諮議會或審議會運作注意事項」，得要求召開會議時，應錄音及逐字</w:t>
            </w:r>
            <w:r w:rsidR="003737B0">
              <w:rPr>
                <w:rFonts w:ascii="Times New Roman" w:hAnsi="Times New Roman" w:cs="Times New Roman" w:hint="eastAsia"/>
                <w:color w:val="auto"/>
              </w:rPr>
              <w:t>紀</w:t>
            </w:r>
            <w:r w:rsidRPr="0089504E">
              <w:rPr>
                <w:rFonts w:ascii="Times New Roman" w:hAnsi="Times New Roman" w:cs="Times New Roman"/>
                <w:color w:val="auto"/>
              </w:rPr>
              <w:t>錄</w:t>
            </w:r>
            <w:r w:rsidRPr="0089504E">
              <w:rPr>
                <w:rFonts w:ascii="Times New Roman" w:hAnsi="Times New Roman" w:cs="Times New Roman"/>
                <w:color w:val="auto"/>
              </w:rPr>
              <w:lastRenderedPageBreak/>
              <w:t>或錄影或直播並妥善保存，必要時得公開錄音或錄影、擇要公開會議紀錄或有識別化會議紀錄，且應邀擔任之委員須簽署會議資訊公開同意書。後續該署依「衛生福利部食品藥物管理署諮議會或審議會運作注意事項」辦理會議時，將落實且遵守相關規範，以利相關藥物政策推動。</w:t>
            </w:r>
          </w:p>
          <w:p w:rsidR="007F7263" w:rsidRPr="0089504E" w:rsidRDefault="007F7263" w:rsidP="000B156A">
            <w:pPr>
              <w:pStyle w:val="23"/>
              <w:numPr>
                <w:ilvl w:val="0"/>
                <w:numId w:val="7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K</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3425C4">
        <w:trPr>
          <w:trHeight w:val="70"/>
          <w:jc w:val="center"/>
        </w:trPr>
        <w:tc>
          <w:tcPr>
            <w:tcW w:w="1093" w:type="dxa"/>
            <w:tcBorders>
              <w:bottom w:val="single" w:sz="4" w:space="0" w:color="auto"/>
            </w:tcBorders>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lastRenderedPageBreak/>
              <w:t>(一三五)</w:t>
            </w:r>
          </w:p>
        </w:tc>
        <w:tc>
          <w:tcPr>
            <w:tcW w:w="4612" w:type="dxa"/>
            <w:tcBorders>
              <w:bottom w:val="single" w:sz="4" w:space="0" w:color="auto"/>
            </w:tcBorders>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年度衛生福利部「綜合規劃業務」項下「衛生與社會福利統計及調查分析」，預算編列</w:t>
            </w:r>
            <w:r w:rsidRPr="0089504E">
              <w:rPr>
                <w:rFonts w:ascii="Times New Roman" w:hAnsi="Times New Roman" w:cs="Times New Roman"/>
                <w:color w:val="auto"/>
              </w:rPr>
              <w:t>8,434</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千元，凍結</w:t>
            </w:r>
            <w:r w:rsidRPr="0089504E">
              <w:rPr>
                <w:rFonts w:ascii="Times New Roman" w:hAnsi="Times New Roman" w:cs="Times New Roman"/>
                <w:color w:val="auto"/>
              </w:rPr>
              <w:t>10</w:t>
            </w:r>
            <w:r w:rsidRPr="0089504E">
              <w:rPr>
                <w:rFonts w:ascii="Times New Roman" w:hAnsi="Times New Roman" w:cs="Times New Roman" w:hint="eastAsia"/>
                <w:color w:val="auto"/>
              </w:rPr>
              <w:t>萬元，俟衛生福利部向立法院社會福利及衛生環境委員會提出書面報告，並經同意後，始得動支。</w:t>
            </w:r>
          </w:p>
        </w:tc>
        <w:tc>
          <w:tcPr>
            <w:tcW w:w="4466" w:type="dxa"/>
            <w:tcBorders>
              <w:bottom w:val="single" w:sz="4" w:space="0" w:color="auto"/>
            </w:tcBorders>
            <w:shd w:val="clear" w:color="auto" w:fill="auto"/>
          </w:tcPr>
          <w:p w:rsidR="007F7263" w:rsidRPr="0089504E" w:rsidRDefault="007F7263" w:rsidP="000B156A">
            <w:pPr>
              <w:pStyle w:val="23"/>
              <w:numPr>
                <w:ilvl w:val="0"/>
                <w:numId w:val="7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經費係辦理低收入戶及中低收入戶生活狀況調查、衛生福利資料科學中心雲端服務系統擴充、死亡通報網路系統改版及衛生福利統計查詢系統建置等，為提升調查品質，並提供使用者良好資料分析環境，保障資訊安全，編列經費實有其必要性，本部將秉持撙節原則</w:t>
            </w:r>
            <w:r w:rsidRPr="0089504E">
              <w:rPr>
                <w:rFonts w:ascii="Times New Roman" w:hAnsi="Times New Roman" w:cs="Times New Roman" w:hint="eastAsia"/>
                <w:color w:val="auto"/>
              </w:rPr>
              <w:t>核</w:t>
            </w:r>
            <w:r w:rsidRPr="0089504E">
              <w:rPr>
                <w:rFonts w:ascii="Times New Roman" w:hAnsi="Times New Roman" w:cs="Times New Roman"/>
                <w:color w:val="auto"/>
              </w:rPr>
              <w:t>實推動相關業務。</w:t>
            </w:r>
          </w:p>
          <w:p w:rsidR="007F7263" w:rsidRPr="0089504E" w:rsidRDefault="007F7263" w:rsidP="000B156A">
            <w:pPr>
              <w:pStyle w:val="23"/>
              <w:numPr>
                <w:ilvl w:val="0"/>
                <w:numId w:val="7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K</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3425C4">
        <w:trPr>
          <w:trHeight w:val="1814"/>
          <w:jc w:val="center"/>
        </w:trPr>
        <w:tc>
          <w:tcPr>
            <w:tcW w:w="1093" w:type="dxa"/>
            <w:tcBorders>
              <w:top w:val="single" w:sz="4" w:space="0" w:color="auto"/>
              <w:bottom w:val="single" w:sz="4" w:space="0" w:color="auto"/>
            </w:tcBorders>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(一三六)</w:t>
            </w:r>
          </w:p>
        </w:tc>
        <w:tc>
          <w:tcPr>
            <w:tcW w:w="4612" w:type="dxa"/>
            <w:tcBorders>
              <w:top w:val="single" w:sz="4" w:space="0" w:color="auto"/>
              <w:bottom w:val="single" w:sz="4" w:space="0" w:color="auto"/>
            </w:tcBorders>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年度衛生福利部「綜合規劃業務」項下「衛生與社會福利統計及調查分析」之「業務費」預算編列</w:t>
            </w:r>
            <w:r w:rsidRPr="0089504E">
              <w:rPr>
                <w:rFonts w:ascii="Times New Roman" w:hAnsi="Times New Roman" w:cs="Times New Roman"/>
                <w:color w:val="auto"/>
              </w:rPr>
              <w:t>6,917</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千元，凍結</w:t>
            </w:r>
            <w:r w:rsidRPr="0089504E">
              <w:rPr>
                <w:rFonts w:ascii="Times New Roman" w:hAnsi="Times New Roman" w:cs="Times New Roman"/>
                <w:color w:val="auto"/>
              </w:rPr>
              <w:t>100</w:t>
            </w:r>
            <w:r w:rsidRPr="0089504E">
              <w:rPr>
                <w:rFonts w:ascii="Times New Roman" w:hAnsi="Times New Roman" w:cs="Times New Roman" w:hint="eastAsia"/>
                <w:color w:val="auto"/>
              </w:rPr>
              <w:t>萬元，俟衛生福利部向立法院社會福利及衛生環境委員會提出書面報告後，始得動支。</w:t>
            </w:r>
          </w:p>
        </w:tc>
        <w:tc>
          <w:tcPr>
            <w:tcW w:w="4466" w:type="dxa"/>
            <w:tcBorders>
              <w:top w:val="single" w:sz="4" w:space="0" w:color="auto"/>
              <w:bottom w:val="single" w:sz="4" w:space="0" w:color="auto"/>
            </w:tcBorders>
            <w:shd w:val="clear" w:color="auto" w:fill="auto"/>
          </w:tcPr>
          <w:p w:rsidR="007F7263" w:rsidRPr="0089504E" w:rsidRDefault="007F7263" w:rsidP="000B156A">
            <w:pPr>
              <w:pStyle w:val="23"/>
              <w:numPr>
                <w:ilvl w:val="0"/>
                <w:numId w:val="7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因應本部衛生福利資料科學中心系統保固到期及使用者申請案增加，需增加相關基礎維運與案件申請審查費用，由具備相關資訊證照之專業人員與相關研究領域之外部專家分別進行系統維護與案件審查，以提供良好資料分析環境及服務品質，並保障資訊安全。</w:t>
            </w:r>
          </w:p>
          <w:p w:rsidR="007F7263" w:rsidRDefault="007F7263" w:rsidP="000B156A">
            <w:pPr>
              <w:pStyle w:val="23"/>
              <w:numPr>
                <w:ilvl w:val="0"/>
                <w:numId w:val="76"/>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p>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lastRenderedPageBreak/>
              <w:t>11</w:t>
            </w:r>
            <w:r w:rsidRPr="0089504E">
              <w:rPr>
                <w:rFonts w:ascii="Times New Roman" w:hAnsi="Times New Roman" w:cs="Times New Roman" w:hint="eastAsia"/>
                <w:color w:val="auto"/>
              </w:rPr>
              <w:t>22460139</w:t>
            </w:r>
            <w:r w:rsidRPr="0089504E">
              <w:rPr>
                <w:rFonts w:ascii="Times New Roman" w:hAnsi="Times New Roman" w:cs="Times New Roman"/>
                <w:color w:val="auto"/>
              </w:rPr>
              <w:t>K</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623FB5">
        <w:trPr>
          <w:trHeight w:val="4541"/>
          <w:jc w:val="center"/>
        </w:trPr>
        <w:tc>
          <w:tcPr>
            <w:tcW w:w="1093" w:type="dxa"/>
            <w:tcBorders>
              <w:top w:val="single" w:sz="4" w:space="0" w:color="auto"/>
            </w:tcBorders>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lastRenderedPageBreak/>
              <w:t>(一三七)</w:t>
            </w:r>
          </w:p>
        </w:tc>
        <w:tc>
          <w:tcPr>
            <w:tcW w:w="4612" w:type="dxa"/>
            <w:tcBorders>
              <w:top w:val="single" w:sz="4" w:space="0" w:color="auto"/>
            </w:tcBorders>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年度衛生福利部「衛生福利資訊業務」預算編列</w:t>
            </w:r>
            <w:r w:rsidRPr="0089504E">
              <w:rPr>
                <w:rFonts w:ascii="Times New Roman" w:hAnsi="Times New Roman" w:cs="Times New Roman"/>
                <w:color w:val="auto"/>
              </w:rPr>
              <w:t>8,212</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千元，凍結</w:t>
            </w:r>
            <w:r w:rsidRPr="0089504E">
              <w:rPr>
                <w:rFonts w:ascii="Times New Roman" w:hAnsi="Times New Roman" w:cs="Times New Roman"/>
                <w:color w:val="auto"/>
              </w:rPr>
              <w:t>300</w:t>
            </w:r>
            <w:r w:rsidRPr="0089504E">
              <w:rPr>
                <w:rFonts w:ascii="Times New Roman" w:hAnsi="Times New Roman" w:cs="Times New Roman" w:hint="eastAsia"/>
                <w:color w:val="auto"/>
              </w:rPr>
              <w:t>萬元，俟衛生福利部向立法院社會福利及衛生環境委員會提出書面報告，並經同意後，始得動支。</w:t>
            </w:r>
          </w:p>
        </w:tc>
        <w:tc>
          <w:tcPr>
            <w:tcW w:w="4466" w:type="dxa"/>
            <w:tcBorders>
              <w:top w:val="single" w:sz="4" w:space="0" w:color="auto"/>
            </w:tcBorders>
            <w:shd w:val="clear" w:color="auto" w:fill="auto"/>
          </w:tcPr>
          <w:p w:rsidR="007F7263" w:rsidRPr="0089504E" w:rsidRDefault="007F7263" w:rsidP="000B156A">
            <w:pPr>
              <w:pStyle w:val="23"/>
              <w:numPr>
                <w:ilvl w:val="0"/>
                <w:numId w:val="7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本部將持續強化網路基礎建設、加強資通安全縱深防禦，及維持良好通報應變機制，並落實各項資通安全管理法法遵事項，以達政府一致性之資安防護政策。</w:t>
            </w:r>
          </w:p>
          <w:p w:rsidR="007F7263" w:rsidRPr="0089504E" w:rsidRDefault="007F7263" w:rsidP="000B156A">
            <w:pPr>
              <w:pStyle w:val="23"/>
              <w:numPr>
                <w:ilvl w:val="0"/>
                <w:numId w:val="7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本項經費係為提供</w:t>
            </w:r>
            <w:r w:rsidR="003737B0">
              <w:rPr>
                <w:rFonts w:ascii="Times New Roman" w:hAnsi="Times New Roman" w:cs="Times New Roman" w:hint="eastAsia"/>
                <w:color w:val="auto"/>
              </w:rPr>
              <w:t>本</w:t>
            </w:r>
            <w:r w:rsidRPr="0089504E">
              <w:rPr>
                <w:rFonts w:ascii="Times New Roman" w:hAnsi="Times New Roman" w:cs="Times New Roman"/>
                <w:color w:val="auto"/>
              </w:rPr>
              <w:t>部整體資訊網路服務，包含全國醫療資訊網（提供各地方衛生局所、健保</w:t>
            </w:r>
            <w:r w:rsidRPr="0089504E">
              <w:rPr>
                <w:rFonts w:ascii="Times New Roman" w:hAnsi="Times New Roman" w:cs="Times New Roman"/>
                <w:color w:val="auto"/>
              </w:rPr>
              <w:t>VPN</w:t>
            </w:r>
            <w:r w:rsidRPr="0089504E">
              <w:rPr>
                <w:rFonts w:ascii="Times New Roman" w:hAnsi="Times New Roman" w:cs="Times New Roman"/>
                <w:color w:val="auto"/>
              </w:rPr>
              <w:t>、本部及所屬機關等），及對民眾服務之各項資訊服務網路基礎設施，確有實需。為因應本部長期照顧業務、防疫業務、資訊系統雲端化及資訊安全防護等，致數據專線通訊費增加，本部將秉持撙節原則</w:t>
            </w:r>
            <w:r w:rsidRPr="0089504E">
              <w:rPr>
                <w:rFonts w:ascii="Times New Roman" w:hAnsi="Times New Roman" w:cs="Times New Roman" w:hint="eastAsia"/>
                <w:color w:val="auto"/>
              </w:rPr>
              <w:t>核</w:t>
            </w:r>
            <w:r w:rsidRPr="0089504E">
              <w:rPr>
                <w:rFonts w:ascii="Times New Roman" w:hAnsi="Times New Roman" w:cs="Times New Roman"/>
                <w:color w:val="auto"/>
              </w:rPr>
              <w:t>實推動相關業務。</w:t>
            </w:r>
          </w:p>
          <w:p w:rsidR="007F7263" w:rsidRPr="0089504E" w:rsidRDefault="007F7263" w:rsidP="000B156A">
            <w:pPr>
              <w:pStyle w:val="23"/>
              <w:numPr>
                <w:ilvl w:val="0"/>
                <w:numId w:val="7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3</w:t>
            </w:r>
            <w:r w:rsidRPr="0089504E">
              <w:rPr>
                <w:rFonts w:ascii="Times New Roman" w:hAnsi="Times New Roman" w:cs="Times New Roman"/>
                <w:color w:val="auto"/>
              </w:rPr>
              <w:t>月</w:t>
            </w:r>
            <w:r w:rsidRPr="0089504E">
              <w:rPr>
                <w:rFonts w:ascii="Times New Roman" w:hAnsi="Times New Roman" w:cs="Times New Roman" w:hint="eastAsia"/>
                <w:color w:val="auto"/>
              </w:rPr>
              <w:t>9</w:t>
            </w:r>
            <w:r w:rsidRPr="0089504E">
              <w:rPr>
                <w:rFonts w:ascii="Times New Roman" w:hAnsi="Times New Roman" w:cs="Times New Roman"/>
                <w:color w:val="auto"/>
              </w:rPr>
              <w:t>日以衛部會字第</w:t>
            </w:r>
            <w:r w:rsidRPr="0089504E">
              <w:rPr>
                <w:rFonts w:ascii="Times New Roman" w:hAnsi="Times New Roman" w:cs="Times New Roman"/>
                <w:color w:val="auto"/>
              </w:rPr>
              <w:t>11</w:t>
            </w:r>
            <w:r w:rsidRPr="0089504E">
              <w:rPr>
                <w:rFonts w:ascii="Times New Roman" w:hAnsi="Times New Roman" w:cs="Times New Roman" w:hint="eastAsia"/>
                <w:color w:val="auto"/>
              </w:rPr>
              <w:t>22460139</w:t>
            </w:r>
            <w:r w:rsidRPr="0089504E">
              <w:rPr>
                <w:rFonts w:ascii="Times New Roman" w:hAnsi="Times New Roman" w:cs="Times New Roman"/>
                <w:color w:val="auto"/>
              </w:rPr>
              <w:t>L</w:t>
            </w:r>
            <w:r w:rsidRPr="0089504E">
              <w:rPr>
                <w:rFonts w:ascii="Times New Roman" w:hAnsi="Times New Roman" w:cs="Times New Roman"/>
                <w:color w:val="auto"/>
              </w:rPr>
              <w:t>號函請立法院安排報告議程，經立法院社會福利及衛生環境委員會於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4</w:t>
            </w:r>
            <w:r w:rsidRPr="0089504E">
              <w:rPr>
                <w:rFonts w:ascii="Times New Roman" w:hAnsi="Times New Roman" w:cs="Times New Roman"/>
                <w:color w:val="auto"/>
              </w:rPr>
              <w:t>月</w:t>
            </w:r>
            <w:r w:rsidRPr="0089504E">
              <w:rPr>
                <w:rFonts w:ascii="Times New Roman" w:hAnsi="Times New Roman" w:cs="Times New Roman" w:hint="eastAsia"/>
                <w:color w:val="auto"/>
              </w:rPr>
              <w:t>19</w:t>
            </w:r>
            <w:r w:rsidRPr="0089504E">
              <w:rPr>
                <w:rFonts w:ascii="Times New Roman" w:hAnsi="Times New Roman" w:cs="Times New Roman"/>
                <w:color w:val="auto"/>
              </w:rPr>
              <w:t>日會議審查通過，准予動支，並經立法院於</w:t>
            </w:r>
            <w:r w:rsidRPr="0089504E">
              <w:rPr>
                <w:rFonts w:ascii="Times New Roman" w:hAnsi="Times New Roman" w:cs="Times New Roman"/>
                <w:color w:val="auto"/>
              </w:rPr>
              <w:t>11</w:t>
            </w:r>
            <w:r w:rsidRPr="0089504E">
              <w:rPr>
                <w:rFonts w:ascii="Times New Roman" w:hAnsi="Times New Roman" w:cs="Times New Roman" w:hint="eastAsia"/>
                <w:color w:val="auto"/>
              </w:rPr>
              <w:t>2</w:t>
            </w:r>
            <w:r w:rsidRPr="0089504E">
              <w:rPr>
                <w:rFonts w:ascii="Times New Roman" w:hAnsi="Times New Roman" w:cs="Times New Roman"/>
                <w:color w:val="auto"/>
              </w:rPr>
              <w:t>年</w:t>
            </w:r>
            <w:r w:rsidRPr="0089504E">
              <w:rPr>
                <w:rFonts w:ascii="Times New Roman" w:hAnsi="Times New Roman" w:cs="Times New Roman" w:hint="eastAsia"/>
                <w:color w:val="auto"/>
              </w:rPr>
              <w:t>5</w:t>
            </w:r>
            <w:r w:rsidRPr="0089504E">
              <w:rPr>
                <w:rFonts w:ascii="Times New Roman" w:hAnsi="Times New Roman" w:cs="Times New Roman"/>
                <w:color w:val="auto"/>
              </w:rPr>
              <w:t>月</w:t>
            </w:r>
            <w:r w:rsidRPr="0089504E">
              <w:rPr>
                <w:rFonts w:ascii="Times New Roman" w:hAnsi="Times New Roman" w:cs="Times New Roman" w:hint="eastAsia"/>
                <w:color w:val="auto"/>
              </w:rPr>
              <w:t>17</w:t>
            </w:r>
            <w:r w:rsidRPr="0089504E">
              <w:rPr>
                <w:rFonts w:ascii="Times New Roman" w:hAnsi="Times New Roman" w:cs="Times New Roman"/>
                <w:color w:val="auto"/>
              </w:rPr>
              <w:t>日以台立院議字第</w:t>
            </w:r>
            <w:r w:rsidRPr="0089504E">
              <w:rPr>
                <w:rFonts w:ascii="Times New Roman" w:hAnsi="Times New Roman" w:cs="Times New Roman"/>
                <w:color w:val="auto"/>
              </w:rPr>
              <w:t>11</w:t>
            </w:r>
            <w:r w:rsidRPr="0089504E">
              <w:rPr>
                <w:rFonts w:ascii="Times New Roman" w:hAnsi="Times New Roman" w:cs="Times New Roman" w:hint="eastAsia"/>
                <w:color w:val="auto"/>
              </w:rPr>
              <w:t>20701785</w:t>
            </w:r>
            <w:r w:rsidRPr="0089504E">
              <w:rPr>
                <w:rFonts w:ascii="Times New Roman" w:hAnsi="Times New Roman" w:cs="Times New Roman"/>
                <w:color w:val="auto"/>
              </w:rPr>
              <w:t>號函復在案。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(一三八)</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我國基亞生物科技股份有限公司，以及高端疫苗生物制劑股份有限公司，雙方經由受投資人交易資料之過濾作業，以及透過資金清查等方式，日前已被執法機關掌握涉嫌內部人洩漏消息予他人購買高端公司股票，並有搜索約談及扣押相關事證等偵查作為。是以，考量該等洩漏消息傳達購買股票之時間點，是否即在衛生福利部食品藥物管理署對高端疫苗做出各重要審核結果前，便有來自衛生福利部食品藥物管理署內部人員對涉嫌違法的公司人員進行通風報信，實亟待衛生福利部食品藥物</w:t>
            </w:r>
            <w:r w:rsidRPr="0089504E">
              <w:rPr>
                <w:rFonts w:ascii="Times New Roman" w:hAnsi="Times New Roman" w:cs="Times New Roman" w:hint="eastAsia"/>
                <w:color w:val="auto"/>
              </w:rPr>
              <w:lastRenderedPageBreak/>
              <w:t>管理署辦理內部調查以釐清。然而，迄今除僅見衛生福利部食品藥物管理署被動配合其他機關調查之外，並未再有任何內部主動且積極之查明作業，實有損自身職掌之公信，爰此，限期衛生福利部食品藥物管理署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個月內，向立法院社會福利及衛生環境委員會提交「衛生福利部食品藥物管理署辦理所屬人員是否對民間洩漏高端疫苗各階段受審查實情之行政調查結果」書面報告。</w:t>
            </w:r>
          </w:p>
        </w:tc>
        <w:tc>
          <w:tcPr>
            <w:tcW w:w="4466" w:type="dxa"/>
            <w:shd w:val="clear" w:color="auto" w:fill="auto"/>
          </w:tcPr>
          <w:p w:rsidR="007F7263" w:rsidRPr="0089504E" w:rsidRDefault="007F7263" w:rsidP="000B156A">
            <w:pPr>
              <w:pStyle w:val="23"/>
              <w:numPr>
                <w:ilvl w:val="0"/>
                <w:numId w:val="9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本部食品藥物管理署業向相關單位調閱案卷資料，就高端股價波動與該署</w:t>
            </w:r>
            <w:r w:rsidRPr="0089504E">
              <w:rPr>
                <w:rFonts w:ascii="Times New Roman" w:hAnsi="Times New Roman" w:cs="Times New Roman" w:hint="eastAsia"/>
                <w:color w:val="auto"/>
              </w:rPr>
              <w:t>E</w:t>
            </w:r>
            <w:r w:rsidRPr="0089504E">
              <w:rPr>
                <w:rFonts w:ascii="Times New Roman" w:hAnsi="Times New Roman" w:cs="Times New Roman"/>
                <w:color w:val="auto"/>
              </w:rPr>
              <w:t>UA</w:t>
            </w:r>
            <w:r w:rsidRPr="0089504E">
              <w:rPr>
                <w:rFonts w:ascii="Times New Roman" w:hAnsi="Times New Roman" w:cs="Times New Roman" w:hint="eastAsia"/>
                <w:color w:val="auto"/>
              </w:rPr>
              <w:t>審查關聯性等進行行政調查。</w:t>
            </w:r>
          </w:p>
          <w:p w:rsidR="007F7263" w:rsidRPr="0089504E" w:rsidRDefault="007F7263" w:rsidP="000B156A">
            <w:pPr>
              <w:pStyle w:val="23"/>
              <w:numPr>
                <w:ilvl w:val="0"/>
                <w:numId w:val="9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w:t>
            </w:r>
            <w:r w:rsidRPr="0089504E">
              <w:rPr>
                <w:rFonts w:ascii="Times New Roman" w:hAnsi="Times New Roman" w:cs="Times New Roman"/>
                <w:color w:val="auto"/>
              </w:rPr>
              <w:t>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4</w:t>
            </w:r>
            <w:r w:rsidRPr="0089504E">
              <w:rPr>
                <w:rFonts w:ascii="Times New Roman" w:hAnsi="Times New Roman" w:cs="Times New Roman"/>
                <w:color w:val="auto"/>
              </w:rPr>
              <w:t>月</w:t>
            </w:r>
            <w:r w:rsidRPr="0089504E">
              <w:rPr>
                <w:rFonts w:ascii="Times New Roman" w:hAnsi="Times New Roman" w:cs="Times New Roman"/>
                <w:color w:val="auto"/>
              </w:rPr>
              <w:t>18</w:t>
            </w:r>
            <w:r w:rsidRPr="0089504E">
              <w:rPr>
                <w:rFonts w:ascii="Times New Roman" w:hAnsi="Times New Roman" w:cs="Times New Roman"/>
                <w:color w:val="auto"/>
              </w:rPr>
              <w:t>日以衛授食字第</w:t>
            </w:r>
            <w:r w:rsidRPr="0089504E">
              <w:rPr>
                <w:rFonts w:ascii="Times New Roman" w:hAnsi="Times New Roman" w:cs="Times New Roman"/>
                <w:color w:val="auto"/>
              </w:rPr>
              <w:t>1122500049</w:t>
            </w:r>
            <w:r w:rsidRPr="0089504E">
              <w:rPr>
                <w:rFonts w:ascii="Times New Roman" w:hAnsi="Times New Roman" w:cs="Times New Roman"/>
                <w:color w:val="auto"/>
              </w:rPr>
              <w:t>號函送書面報告予立法院，並副知社會福利及衛生</w:t>
            </w:r>
            <w:r w:rsidRPr="0089504E">
              <w:rPr>
                <w:rFonts w:ascii="Times New Roman" w:hAnsi="Times New Roman" w:cs="Times New Roman" w:hint="eastAsia"/>
                <w:color w:val="auto"/>
              </w:rPr>
              <w:t>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sz w:val="20"/>
                <w:szCs w:val="20"/>
              </w:rPr>
            </w:pPr>
            <w:r w:rsidRPr="0089504E">
              <w:rPr>
                <w:rFonts w:ascii="新細明體" w:hAnsi="新細明體"/>
                <w:sz w:val="20"/>
                <w:szCs w:val="20"/>
              </w:rPr>
              <w:t>(一三九)</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年度衛生福利部「業務費」預算編列</w:t>
            </w:r>
            <w:r w:rsidRPr="0089504E">
              <w:rPr>
                <w:rFonts w:ascii="Times New Roman" w:hAnsi="Times New Roman" w:cs="Times New Roman"/>
                <w:color w:val="auto"/>
              </w:rPr>
              <w:t>17</w:t>
            </w:r>
            <w:r w:rsidRPr="0089504E">
              <w:rPr>
                <w:rFonts w:ascii="Times New Roman" w:hAnsi="Times New Roman" w:cs="Times New Roman" w:hint="eastAsia"/>
                <w:color w:val="auto"/>
              </w:rPr>
              <w:t>億</w:t>
            </w:r>
            <w:r w:rsidRPr="0089504E">
              <w:rPr>
                <w:rFonts w:ascii="Times New Roman" w:hAnsi="Times New Roman" w:cs="Times New Roman"/>
                <w:color w:val="auto"/>
              </w:rPr>
              <w:t>4,939</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千元，經查，為辦理行政院核定之「我國少子女化對策計畫」，衛生福利部主管於</w:t>
            </w:r>
            <w:r w:rsidRPr="0089504E">
              <w:rPr>
                <w:rFonts w:ascii="Times New Roman" w:hAnsi="Times New Roman" w:cs="Times New Roman"/>
                <w:color w:val="auto"/>
              </w:rPr>
              <w:t>112</w:t>
            </w:r>
            <w:r w:rsidRPr="0089504E">
              <w:rPr>
                <w:rFonts w:ascii="Times New Roman" w:hAnsi="Times New Roman" w:cs="Times New Roman" w:hint="eastAsia"/>
                <w:color w:val="auto"/>
              </w:rPr>
              <w:t>年度預算案合計編列</w:t>
            </w:r>
            <w:r w:rsidRPr="0089504E">
              <w:rPr>
                <w:rFonts w:ascii="Times New Roman" w:hAnsi="Times New Roman" w:cs="Times New Roman"/>
                <w:color w:val="auto"/>
              </w:rPr>
              <w:t>325</w:t>
            </w:r>
            <w:r w:rsidRPr="0089504E">
              <w:rPr>
                <w:rFonts w:ascii="Times New Roman" w:hAnsi="Times New Roman" w:cs="Times New Roman" w:hint="eastAsia"/>
                <w:color w:val="auto"/>
              </w:rPr>
              <w:t>億</w:t>
            </w:r>
            <w:r w:rsidRPr="0089504E">
              <w:rPr>
                <w:rFonts w:ascii="Times New Roman" w:hAnsi="Times New Roman" w:cs="Times New Roman"/>
                <w:color w:val="auto"/>
              </w:rPr>
              <w:t>5,959</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千元（含公務預算、基金預算及前瞻基礎建設特別預算），其中編列於衛生福利部</w:t>
            </w:r>
            <w:r w:rsidRPr="0089504E">
              <w:rPr>
                <w:rFonts w:ascii="Times New Roman" w:hAnsi="Times New Roman" w:cs="Times New Roman"/>
                <w:color w:val="auto"/>
              </w:rPr>
              <w:t>12</w:t>
            </w:r>
            <w:r w:rsidRPr="0089504E">
              <w:rPr>
                <w:rFonts w:ascii="Times New Roman" w:hAnsi="Times New Roman" w:cs="Times New Roman" w:hint="eastAsia"/>
                <w:color w:val="auto"/>
              </w:rPr>
              <w:t>億</w:t>
            </w:r>
            <w:r w:rsidRPr="0089504E">
              <w:rPr>
                <w:rFonts w:ascii="Times New Roman" w:hAnsi="Times New Roman" w:cs="Times New Roman"/>
                <w:color w:val="auto"/>
              </w:rPr>
              <w:t>0,711</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千元、衛生福利部國民及健康署</w:t>
            </w:r>
            <w:r w:rsidRPr="0089504E">
              <w:rPr>
                <w:rFonts w:ascii="Times New Roman" w:hAnsi="Times New Roman" w:cs="Times New Roman"/>
                <w:color w:val="auto"/>
              </w:rPr>
              <w:t>47</w:t>
            </w:r>
            <w:r w:rsidRPr="0089504E">
              <w:rPr>
                <w:rFonts w:ascii="Times New Roman" w:hAnsi="Times New Roman" w:cs="Times New Roman" w:hint="eastAsia"/>
                <w:color w:val="auto"/>
              </w:rPr>
              <w:t>億</w:t>
            </w:r>
            <w:r w:rsidRPr="0089504E">
              <w:rPr>
                <w:rFonts w:ascii="Times New Roman" w:hAnsi="Times New Roman" w:cs="Times New Roman"/>
                <w:color w:val="auto"/>
              </w:rPr>
              <w:t>8,565</w:t>
            </w:r>
            <w:r w:rsidRPr="0089504E">
              <w:rPr>
                <w:rFonts w:ascii="Times New Roman" w:hAnsi="Times New Roman" w:cs="Times New Roman" w:hint="eastAsia"/>
                <w:color w:val="auto"/>
              </w:rPr>
              <w:t>萬</w:t>
            </w:r>
            <w:r w:rsidRPr="0089504E">
              <w:rPr>
                <w:rFonts w:ascii="Times New Roman" w:hAnsi="Times New Roman" w:cs="Times New Roman"/>
                <w:color w:val="auto"/>
              </w:rPr>
              <w:t>1</w:t>
            </w:r>
            <w:r w:rsidRPr="0089504E">
              <w:rPr>
                <w:rFonts w:ascii="Times New Roman" w:hAnsi="Times New Roman" w:cs="Times New Roman" w:hint="eastAsia"/>
                <w:color w:val="auto"/>
              </w:rPr>
              <w:t>千元、衛生福利部社會及家庭署</w:t>
            </w:r>
            <w:r w:rsidRPr="0089504E">
              <w:rPr>
                <w:rFonts w:ascii="Times New Roman" w:hAnsi="Times New Roman" w:cs="Times New Roman"/>
                <w:color w:val="auto"/>
              </w:rPr>
              <w:t>265</w:t>
            </w:r>
            <w:r w:rsidRPr="0089504E">
              <w:rPr>
                <w:rFonts w:ascii="Times New Roman" w:hAnsi="Times New Roman" w:cs="Times New Roman" w:hint="eastAsia"/>
                <w:color w:val="auto"/>
              </w:rPr>
              <w:t>億</w:t>
            </w:r>
            <w:r w:rsidRPr="0089504E">
              <w:rPr>
                <w:rFonts w:ascii="Times New Roman" w:hAnsi="Times New Roman" w:cs="Times New Roman"/>
                <w:color w:val="auto"/>
              </w:rPr>
              <w:t>6,682</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千元；惟該計畫自</w:t>
            </w:r>
            <w:r w:rsidRPr="0089504E">
              <w:rPr>
                <w:rFonts w:ascii="Times New Roman" w:hAnsi="Times New Roman" w:cs="Times New Roman"/>
                <w:color w:val="auto"/>
              </w:rPr>
              <w:t>107</w:t>
            </w:r>
            <w:r w:rsidRPr="0089504E">
              <w:rPr>
                <w:rFonts w:ascii="Times New Roman" w:hAnsi="Times New Roman" w:cs="Times New Roman" w:hint="eastAsia"/>
                <w:color w:val="auto"/>
              </w:rPr>
              <w:t>年度實施迄</w:t>
            </w:r>
            <w:r w:rsidRPr="0089504E">
              <w:rPr>
                <w:rFonts w:ascii="Times New Roman" w:hAnsi="Times New Roman" w:cs="Times New Roman"/>
                <w:color w:val="auto"/>
              </w:rPr>
              <w:t>110</w:t>
            </w:r>
            <w:r w:rsidRPr="0089504E">
              <w:rPr>
                <w:rFonts w:ascii="Times New Roman" w:hAnsi="Times New Roman" w:cs="Times New Roman" w:hint="eastAsia"/>
                <w:color w:val="auto"/>
              </w:rPr>
              <w:t>年度，部分績效指標之實際值尚未達目標值，且</w:t>
            </w:r>
            <w:r w:rsidRPr="0089504E">
              <w:rPr>
                <w:rFonts w:ascii="Times New Roman" w:hAnsi="Times New Roman" w:cs="Times New Roman"/>
                <w:color w:val="auto"/>
              </w:rPr>
              <w:t>110</w:t>
            </w:r>
            <w:r w:rsidRPr="0089504E">
              <w:rPr>
                <w:rFonts w:ascii="Times New Roman" w:hAnsi="Times New Roman" w:cs="Times New Roman" w:hint="eastAsia"/>
                <w:color w:val="auto"/>
              </w:rPr>
              <w:t>年度孕產婦死亡率係</w:t>
            </w:r>
            <w:r w:rsidRPr="0089504E">
              <w:rPr>
                <w:rFonts w:ascii="Times New Roman" w:hAnsi="Times New Roman" w:cs="Times New Roman"/>
                <w:color w:val="auto"/>
              </w:rPr>
              <w:t>101</w:t>
            </w:r>
            <w:r w:rsidRPr="0089504E">
              <w:rPr>
                <w:rFonts w:ascii="Times New Roman" w:hAnsi="Times New Roman" w:cs="Times New Roman" w:hint="eastAsia"/>
                <w:color w:val="auto"/>
              </w:rPr>
              <w:t>年度以來次高，均待積極檢討改善，俾逐步緩解少子女化趨勢。爰此，衛生福利部應檢討改善「我國少子女化對策計畫」，精進各項績效指標作為，逐步緩解我國少子女化趨勢，向立法院社會福利及衛生環境委員會提出書面報告。</w:t>
            </w:r>
          </w:p>
        </w:tc>
        <w:tc>
          <w:tcPr>
            <w:tcW w:w="4466" w:type="dxa"/>
            <w:shd w:val="clear" w:color="auto" w:fill="auto"/>
          </w:tcPr>
          <w:p w:rsidR="007F7263" w:rsidRPr="0089504E" w:rsidRDefault="007F7263" w:rsidP="000B156A">
            <w:pPr>
              <w:pStyle w:val="23"/>
              <w:numPr>
                <w:ilvl w:val="0"/>
                <w:numId w:val="13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提高幼兒家外送托率，除提供平價托育環境，本部積極鼓勵地方政府盤點空間布建公共托育機構。另本部擴大補助產檢次數及項目，並推動「周產期高風險孕產婦（兒）追蹤關懷計畫」及「周產期照護網絡計畫」等，以持續提升我國孕產婦之照護品質、降低孕產婦死亡率。</w:t>
            </w:r>
          </w:p>
          <w:p w:rsidR="007F7263" w:rsidRPr="0089504E" w:rsidRDefault="007F7263" w:rsidP="000B156A">
            <w:pPr>
              <w:pStyle w:val="23"/>
              <w:numPr>
                <w:ilvl w:val="0"/>
                <w:numId w:val="13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10</w:t>
            </w:r>
            <w:r w:rsidRPr="0089504E">
              <w:rPr>
                <w:rFonts w:ascii="Times New Roman" w:hAnsi="Times New Roman" w:cs="Times New Roman" w:hint="eastAsia"/>
                <w:color w:val="auto"/>
              </w:rPr>
              <w:t>日以衛部醫字第</w:t>
            </w:r>
            <w:r w:rsidRPr="0089504E">
              <w:rPr>
                <w:rFonts w:ascii="Times New Roman" w:hAnsi="Times New Roman" w:cs="Times New Roman"/>
                <w:color w:val="auto"/>
              </w:rPr>
              <w:t>1121663638</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(一四○)</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衛生福利部「原住民族及離島地區醫事人員養成計畫第</w:t>
            </w:r>
            <w:r w:rsidRPr="0089504E">
              <w:rPr>
                <w:rFonts w:ascii="Times New Roman" w:hAnsi="Times New Roman" w:cs="Times New Roman"/>
                <w:color w:val="auto"/>
              </w:rPr>
              <w:t>5</w:t>
            </w:r>
            <w:r w:rsidRPr="0089504E">
              <w:rPr>
                <w:rFonts w:ascii="Times New Roman" w:hAnsi="Times New Roman" w:cs="Times New Roman" w:hint="eastAsia"/>
                <w:color w:val="auto"/>
              </w:rPr>
              <w:t>期（</w:t>
            </w:r>
            <w:r w:rsidRPr="0089504E">
              <w:rPr>
                <w:rFonts w:ascii="Times New Roman" w:hAnsi="Times New Roman" w:cs="Times New Roman"/>
                <w:color w:val="auto"/>
              </w:rPr>
              <w:t>111</w:t>
            </w:r>
            <w:r w:rsidRPr="0089504E">
              <w:rPr>
                <w:rFonts w:ascii="Times New Roman" w:hAnsi="Times New Roman" w:cs="Times New Roman" w:hint="eastAsia"/>
                <w:color w:val="auto"/>
              </w:rPr>
              <w:t>至</w:t>
            </w:r>
            <w:r w:rsidRPr="0089504E">
              <w:rPr>
                <w:rFonts w:ascii="Times New Roman" w:hAnsi="Times New Roman" w:cs="Times New Roman"/>
                <w:color w:val="auto"/>
              </w:rPr>
              <w:t>115</w:t>
            </w:r>
            <w:r w:rsidRPr="0089504E">
              <w:rPr>
                <w:rFonts w:ascii="Times New Roman" w:hAnsi="Times New Roman" w:cs="Times New Roman" w:hint="eastAsia"/>
                <w:color w:val="auto"/>
              </w:rPr>
              <w:t>年）」，預計培育</w:t>
            </w:r>
            <w:r w:rsidRPr="0089504E">
              <w:rPr>
                <w:rFonts w:ascii="Times New Roman" w:hAnsi="Times New Roman" w:cs="Times New Roman"/>
                <w:color w:val="auto"/>
              </w:rPr>
              <w:t>600</w:t>
            </w:r>
            <w:r w:rsidRPr="0089504E">
              <w:rPr>
                <w:rFonts w:ascii="Times New Roman" w:hAnsi="Times New Roman" w:cs="Times New Roman" w:hint="eastAsia"/>
                <w:color w:val="auto"/>
              </w:rPr>
              <w:t>名醫事公費生（含醫學系</w:t>
            </w:r>
            <w:r w:rsidRPr="0089504E">
              <w:rPr>
                <w:rFonts w:ascii="Times New Roman" w:hAnsi="Times New Roman" w:cs="Times New Roman"/>
                <w:color w:val="auto"/>
              </w:rPr>
              <w:t>144</w:t>
            </w:r>
            <w:r w:rsidRPr="0089504E">
              <w:rPr>
                <w:rFonts w:ascii="Times New Roman" w:hAnsi="Times New Roman" w:cs="Times New Roman" w:hint="eastAsia"/>
                <w:color w:val="auto"/>
              </w:rPr>
              <w:t>名、牙醫系</w:t>
            </w:r>
            <w:r w:rsidRPr="0089504E">
              <w:rPr>
                <w:rFonts w:ascii="Times New Roman" w:hAnsi="Times New Roman" w:cs="Times New Roman"/>
                <w:color w:val="auto"/>
              </w:rPr>
              <w:t>21</w:t>
            </w:r>
            <w:r w:rsidRPr="0089504E">
              <w:rPr>
                <w:rFonts w:ascii="Times New Roman" w:hAnsi="Times New Roman" w:cs="Times New Roman" w:hint="eastAsia"/>
                <w:color w:val="auto"/>
              </w:rPr>
              <w:t>名、護理系</w:t>
            </w:r>
            <w:r w:rsidRPr="0089504E">
              <w:rPr>
                <w:rFonts w:ascii="Times New Roman" w:hAnsi="Times New Roman" w:cs="Times New Roman"/>
                <w:color w:val="auto"/>
              </w:rPr>
              <w:t>346</w:t>
            </w:r>
            <w:r w:rsidRPr="0089504E">
              <w:rPr>
                <w:rFonts w:ascii="Times New Roman" w:hAnsi="Times New Roman" w:cs="Times New Roman" w:hint="eastAsia"/>
                <w:color w:val="auto"/>
              </w:rPr>
              <w:t>名及其他醫事科系</w:t>
            </w:r>
            <w:r w:rsidRPr="0089504E">
              <w:rPr>
                <w:rFonts w:ascii="Times New Roman" w:hAnsi="Times New Roman" w:cs="Times New Roman"/>
                <w:color w:val="auto"/>
              </w:rPr>
              <w:t>89</w:t>
            </w:r>
            <w:r w:rsidRPr="0089504E">
              <w:rPr>
                <w:rFonts w:ascii="Times New Roman" w:hAnsi="Times New Roman" w:cs="Times New Roman" w:hint="eastAsia"/>
                <w:color w:val="auto"/>
              </w:rPr>
              <w:t>名）。另該部為提高護理人員培育率，招生名額納入支援偏鄉之專科護理師在職碩士專班公費生</w:t>
            </w:r>
            <w:r w:rsidRPr="0089504E">
              <w:rPr>
                <w:rFonts w:ascii="Times New Roman" w:hAnsi="Times New Roman" w:cs="Times New Roman"/>
                <w:color w:val="auto"/>
              </w:rPr>
              <w:t>120</w:t>
            </w:r>
            <w:r w:rsidRPr="0089504E">
              <w:rPr>
                <w:rFonts w:ascii="Times New Roman" w:hAnsi="Times New Roman" w:cs="Times New Roman" w:hint="eastAsia"/>
                <w:color w:val="auto"/>
              </w:rPr>
              <w:t>名，不限於原鄉、離島或偏鄉籍屬別，於畢業後分發至原住民族地區、離島或偏鄉地區服務。惟行政院主計總處</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6</w:t>
            </w:r>
            <w:r w:rsidRPr="0089504E">
              <w:rPr>
                <w:rFonts w:ascii="Times New Roman" w:hAnsi="Times New Roman" w:cs="Times New Roman" w:hint="eastAsia"/>
                <w:color w:val="auto"/>
              </w:rPr>
              <w:t>月曾對該計畫提出意見略以：「……本期計畫為改善護理公費生招生情形（招生率僅</w:t>
            </w:r>
            <w:r w:rsidRPr="0089504E">
              <w:rPr>
                <w:rFonts w:ascii="Times New Roman" w:hAnsi="Times New Roman" w:cs="Times New Roman"/>
                <w:color w:val="auto"/>
              </w:rPr>
              <w:t>19%</w:t>
            </w:r>
            <w:r w:rsidRPr="0089504E">
              <w:rPr>
                <w:rFonts w:ascii="Times New Roman" w:hAnsi="Times New Roman" w:cs="Times New Roman" w:hint="eastAsia"/>
                <w:color w:val="auto"/>
              </w:rPr>
              <w:t>），規劃『無籍</w:t>
            </w:r>
            <w:r w:rsidRPr="0089504E">
              <w:rPr>
                <w:rFonts w:ascii="Times New Roman" w:hAnsi="Times New Roman" w:cs="Times New Roman" w:hint="eastAsia"/>
                <w:color w:val="auto"/>
              </w:rPr>
              <w:lastRenderedPageBreak/>
              <w:t>屬限制』之專科護理師公費碩士專班名額</w:t>
            </w:r>
            <w:r w:rsidRPr="0089504E">
              <w:rPr>
                <w:rFonts w:ascii="Times New Roman" w:hAnsi="Times New Roman" w:cs="Times New Roman"/>
                <w:color w:val="auto"/>
              </w:rPr>
              <w:t>120</w:t>
            </w:r>
            <w:r w:rsidRPr="0089504E">
              <w:rPr>
                <w:rFonts w:ascii="Times New Roman" w:hAnsi="Times New Roman" w:cs="Times New Roman" w:hint="eastAsia"/>
                <w:color w:val="auto"/>
              </w:rPr>
              <w:t>人，占總培育人數</w:t>
            </w:r>
            <w:r w:rsidRPr="0089504E">
              <w:rPr>
                <w:rFonts w:ascii="Times New Roman" w:hAnsi="Times New Roman" w:cs="Times New Roman"/>
                <w:color w:val="auto"/>
              </w:rPr>
              <w:t>20%</w:t>
            </w:r>
            <w:r w:rsidRPr="0089504E">
              <w:rPr>
                <w:rFonts w:ascii="Times New Roman" w:hAnsi="Times New Roman" w:cs="Times New Roman" w:hint="eastAsia"/>
                <w:color w:val="auto"/>
              </w:rPr>
              <w:t>，短期或可提高招生率，惟對義務服務期滿後之留任率，恐收效甚微……。」是以，為使護理人員在離島、偏鄉長留久任，衛生福利部應研謀妥適配套措施，俾增進留任率。爰此，要求衛生福利部就如何提高護理人員在離島、偏鄉長留久任，應研謀妥適配套措施，並提出書面報告。</w:t>
            </w:r>
          </w:p>
        </w:tc>
        <w:tc>
          <w:tcPr>
            <w:tcW w:w="4466" w:type="dxa"/>
            <w:shd w:val="clear" w:color="auto" w:fill="auto"/>
          </w:tcPr>
          <w:p w:rsidR="007F7263" w:rsidRPr="0089504E" w:rsidRDefault="007F7263" w:rsidP="000B156A">
            <w:pPr>
              <w:pStyle w:val="23"/>
              <w:numPr>
                <w:ilvl w:val="0"/>
                <w:numId w:val="13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為提高原鄉離島地區公費護理人員留任，本部持續優化職場環境與資源、挹注原鄉離島地區護理機構、擴大護病比連動加成級距等，並於</w:t>
            </w:r>
            <w:r w:rsidRPr="0089504E">
              <w:rPr>
                <w:rFonts w:ascii="Times New Roman" w:hAnsi="Times New Roman" w:cs="Times New Roman" w:hint="eastAsia"/>
                <w:color w:val="auto"/>
              </w:rPr>
              <w:t>110</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10</w:t>
            </w:r>
            <w:r w:rsidRPr="0089504E">
              <w:rPr>
                <w:rFonts w:ascii="Times New Roman" w:hAnsi="Times New Roman" w:cs="Times New Roman" w:hint="eastAsia"/>
                <w:color w:val="auto"/>
              </w:rPr>
              <w:t>月修訂公告「縣市衛生局所屬衛生所或健康服務中心組織規程指導範例」，增加衛生所護理人員員額設置建議。</w:t>
            </w:r>
          </w:p>
          <w:p w:rsidR="007F7263" w:rsidRPr="0089504E" w:rsidRDefault="007F7263" w:rsidP="000B156A">
            <w:pPr>
              <w:pStyle w:val="23"/>
              <w:numPr>
                <w:ilvl w:val="0"/>
                <w:numId w:val="13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14</w:t>
            </w:r>
            <w:r w:rsidRPr="0089504E">
              <w:rPr>
                <w:rFonts w:ascii="Times New Roman" w:hAnsi="Times New Roman" w:cs="Times New Roman" w:hint="eastAsia"/>
                <w:color w:val="auto"/>
              </w:rPr>
              <w:t>日以衛部照字第</w:t>
            </w:r>
            <w:r w:rsidRPr="0089504E">
              <w:rPr>
                <w:rFonts w:ascii="Times New Roman" w:hAnsi="Times New Roman" w:cs="Times New Roman" w:hint="eastAsia"/>
                <w:color w:val="auto"/>
              </w:rPr>
              <w:t>1121560397</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(一四一)</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有鑑於我國醫療資源分配，存在著「城鄉醫療發展不均」及「南北的差距」，為改善此問題，政府自民國</w:t>
            </w:r>
            <w:r w:rsidRPr="0089504E">
              <w:rPr>
                <w:rFonts w:ascii="Times New Roman" w:hAnsi="Times New Roman" w:cs="Times New Roman"/>
                <w:color w:val="auto"/>
              </w:rPr>
              <w:t>58</w:t>
            </w:r>
            <w:r w:rsidRPr="0089504E">
              <w:rPr>
                <w:rFonts w:ascii="Times New Roman" w:hAnsi="Times New Roman" w:cs="Times New Roman" w:hint="eastAsia"/>
                <w:color w:val="auto"/>
              </w:rPr>
              <w:t>年起便開始培育原住民及離島地區在地醫事人才，以解決醫療資源與醫事人力不足之狀況，至</w:t>
            </w:r>
            <w:r w:rsidRPr="0089504E">
              <w:rPr>
                <w:rFonts w:ascii="Times New Roman" w:hAnsi="Times New Roman" w:cs="Times New Roman"/>
                <w:color w:val="auto"/>
              </w:rPr>
              <w:t>109</w:t>
            </w:r>
            <w:r w:rsidRPr="0089504E">
              <w:rPr>
                <w:rFonts w:ascii="Times New Roman" w:hAnsi="Times New Roman" w:cs="Times New Roman" w:hint="eastAsia"/>
                <w:color w:val="auto"/>
              </w:rPr>
              <w:t>年止已累計招生培育</w:t>
            </w:r>
            <w:r w:rsidRPr="0089504E">
              <w:rPr>
                <w:rFonts w:ascii="Times New Roman" w:hAnsi="Times New Roman" w:cs="Times New Roman"/>
                <w:color w:val="auto"/>
              </w:rPr>
              <w:t>1,192</w:t>
            </w:r>
            <w:r w:rsidRPr="0089504E">
              <w:rPr>
                <w:rFonts w:ascii="Times New Roman" w:hAnsi="Times New Roman" w:cs="Times New Roman" w:hint="eastAsia"/>
                <w:color w:val="auto"/>
              </w:rPr>
              <w:t>位醫事公費生（含在學中），含</w:t>
            </w:r>
            <w:r w:rsidRPr="0089504E">
              <w:rPr>
                <w:rFonts w:ascii="Times New Roman" w:hAnsi="Times New Roman" w:cs="Times New Roman"/>
                <w:color w:val="auto"/>
              </w:rPr>
              <w:t>631</w:t>
            </w:r>
            <w:r w:rsidRPr="0089504E">
              <w:rPr>
                <w:rFonts w:ascii="Times New Roman" w:hAnsi="Times New Roman" w:cs="Times New Roman" w:hint="eastAsia"/>
                <w:color w:val="auto"/>
              </w:rPr>
              <w:t>位原住民籍、</w:t>
            </w:r>
            <w:r w:rsidRPr="0089504E">
              <w:rPr>
                <w:rFonts w:ascii="Times New Roman" w:hAnsi="Times New Roman" w:cs="Times New Roman"/>
                <w:color w:val="auto"/>
              </w:rPr>
              <w:t>555</w:t>
            </w:r>
            <w:r w:rsidRPr="0089504E">
              <w:rPr>
                <w:rFonts w:ascii="Times New Roman" w:hAnsi="Times New Roman" w:cs="Times New Roman" w:hint="eastAsia"/>
                <w:color w:val="auto"/>
              </w:rPr>
              <w:t>名離島籍及</w:t>
            </w:r>
            <w:r w:rsidRPr="0089504E">
              <w:rPr>
                <w:rFonts w:ascii="Times New Roman" w:hAnsi="Times New Roman" w:cs="Times New Roman"/>
                <w:color w:val="auto"/>
              </w:rPr>
              <w:t>6</w:t>
            </w:r>
            <w:r w:rsidRPr="0089504E">
              <w:rPr>
                <w:rFonts w:ascii="Times New Roman" w:hAnsi="Times New Roman" w:cs="Times New Roman" w:hint="eastAsia"/>
                <w:color w:val="auto"/>
              </w:rPr>
              <w:t>名偏鄉籍等醫事公費生。而行政院於</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9</w:t>
            </w:r>
            <w:r w:rsidRPr="0089504E">
              <w:rPr>
                <w:rFonts w:ascii="Times New Roman" w:hAnsi="Times New Roman" w:cs="Times New Roman" w:hint="eastAsia"/>
                <w:color w:val="auto"/>
              </w:rPr>
              <w:t>月核定「原住民族及離島地區醫事人員養成計畫第</w:t>
            </w:r>
            <w:r w:rsidRPr="0089504E">
              <w:rPr>
                <w:rFonts w:ascii="Times New Roman" w:hAnsi="Times New Roman" w:cs="Times New Roman"/>
                <w:color w:val="auto"/>
              </w:rPr>
              <w:t>5</w:t>
            </w:r>
            <w:r w:rsidRPr="0089504E">
              <w:rPr>
                <w:rFonts w:ascii="Times New Roman" w:hAnsi="Times New Roman" w:cs="Times New Roman" w:hint="eastAsia"/>
                <w:color w:val="auto"/>
              </w:rPr>
              <w:t>期」，總經費</w:t>
            </w:r>
            <w:r w:rsidRPr="0089504E">
              <w:rPr>
                <w:rFonts w:ascii="Times New Roman" w:hAnsi="Times New Roman" w:cs="Times New Roman"/>
                <w:color w:val="auto"/>
              </w:rPr>
              <w:t>9</w:t>
            </w:r>
            <w:r w:rsidRPr="0089504E">
              <w:rPr>
                <w:rFonts w:ascii="Times New Roman" w:hAnsi="Times New Roman" w:cs="Times New Roman" w:hint="eastAsia"/>
                <w:color w:val="auto"/>
              </w:rPr>
              <w:t>億</w:t>
            </w:r>
            <w:r w:rsidRPr="0089504E">
              <w:rPr>
                <w:rFonts w:ascii="Times New Roman" w:hAnsi="Times New Roman" w:cs="Times New Roman"/>
                <w:color w:val="auto"/>
              </w:rPr>
              <w:t>1,829</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千元，招生期間為</w:t>
            </w:r>
            <w:r w:rsidRPr="0089504E">
              <w:rPr>
                <w:rFonts w:ascii="Times New Roman" w:hAnsi="Times New Roman" w:cs="Times New Roman"/>
                <w:color w:val="auto"/>
              </w:rPr>
              <w:t>111</w:t>
            </w:r>
            <w:r w:rsidRPr="0089504E">
              <w:rPr>
                <w:rFonts w:ascii="Times New Roman" w:hAnsi="Times New Roman" w:cs="Times New Roman" w:hint="eastAsia"/>
                <w:color w:val="auto"/>
              </w:rPr>
              <w:t>至</w:t>
            </w:r>
            <w:r w:rsidRPr="0089504E">
              <w:rPr>
                <w:rFonts w:ascii="Times New Roman" w:hAnsi="Times New Roman" w:cs="Times New Roman"/>
                <w:color w:val="auto"/>
              </w:rPr>
              <w:t>115</w:t>
            </w:r>
            <w:r w:rsidRPr="0089504E">
              <w:rPr>
                <w:rFonts w:ascii="Times New Roman" w:hAnsi="Times New Roman" w:cs="Times New Roman" w:hint="eastAsia"/>
                <w:color w:val="auto"/>
              </w:rPr>
              <w:t>年，衛生福利部於</w:t>
            </w:r>
            <w:r w:rsidRPr="0089504E">
              <w:rPr>
                <w:rFonts w:ascii="Times New Roman" w:hAnsi="Times New Roman" w:cs="Times New Roman"/>
                <w:color w:val="auto"/>
              </w:rPr>
              <w:t>112</w:t>
            </w:r>
            <w:r w:rsidRPr="0089504E">
              <w:rPr>
                <w:rFonts w:ascii="Times New Roman" w:hAnsi="Times New Roman" w:cs="Times New Roman" w:hint="eastAsia"/>
                <w:color w:val="auto"/>
              </w:rPr>
              <w:t>年度預算案「公費生培育」項下賡續編列該計畫第</w:t>
            </w:r>
            <w:r w:rsidRPr="0089504E">
              <w:rPr>
                <w:rFonts w:ascii="Times New Roman" w:hAnsi="Times New Roman" w:cs="Times New Roman"/>
                <w:color w:val="auto"/>
              </w:rPr>
              <w:t>2</w:t>
            </w:r>
            <w:r w:rsidRPr="0089504E">
              <w:rPr>
                <w:rFonts w:ascii="Times New Roman" w:hAnsi="Times New Roman" w:cs="Times New Roman" w:hint="eastAsia"/>
                <w:color w:val="auto"/>
              </w:rPr>
              <w:t>年經費</w:t>
            </w:r>
            <w:r w:rsidRPr="0089504E">
              <w:rPr>
                <w:rFonts w:ascii="Times New Roman" w:hAnsi="Times New Roman" w:cs="Times New Roman"/>
                <w:color w:val="auto"/>
              </w:rPr>
              <w:t>1</w:t>
            </w:r>
            <w:r w:rsidRPr="0089504E">
              <w:rPr>
                <w:rFonts w:ascii="Times New Roman" w:hAnsi="Times New Roman" w:cs="Times New Roman" w:hint="eastAsia"/>
                <w:color w:val="auto"/>
              </w:rPr>
              <w:t>億</w:t>
            </w:r>
            <w:r w:rsidRPr="0089504E">
              <w:rPr>
                <w:rFonts w:ascii="Times New Roman" w:hAnsi="Times New Roman" w:cs="Times New Roman"/>
                <w:color w:val="auto"/>
              </w:rPr>
              <w:t>5,406</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千元，補（捐）助公私立醫學院及設有護理系學校，</w:t>
            </w:r>
            <w:r w:rsidRPr="0089504E">
              <w:rPr>
                <w:rFonts w:ascii="Times New Roman" w:hAnsi="Times New Roman" w:cs="Times New Roman"/>
                <w:color w:val="auto"/>
              </w:rPr>
              <w:t>111</w:t>
            </w:r>
            <w:r w:rsidRPr="0089504E">
              <w:rPr>
                <w:rFonts w:ascii="Times New Roman" w:hAnsi="Times New Roman" w:cs="Times New Roman" w:hint="eastAsia"/>
                <w:color w:val="auto"/>
              </w:rPr>
              <w:t>學年度下學期</w:t>
            </w:r>
            <w:r w:rsidRPr="0089504E">
              <w:rPr>
                <w:rFonts w:ascii="Times New Roman" w:hAnsi="Times New Roman" w:cs="Times New Roman"/>
                <w:color w:val="auto"/>
              </w:rPr>
              <w:t>440</w:t>
            </w:r>
            <w:r w:rsidRPr="0089504E">
              <w:rPr>
                <w:rFonts w:ascii="Times New Roman" w:hAnsi="Times New Roman" w:cs="Times New Roman" w:hint="eastAsia"/>
                <w:color w:val="auto"/>
              </w:rPr>
              <w:t>名及</w:t>
            </w:r>
            <w:r w:rsidRPr="0089504E">
              <w:rPr>
                <w:rFonts w:ascii="Times New Roman" w:hAnsi="Times New Roman" w:cs="Times New Roman"/>
                <w:color w:val="auto"/>
              </w:rPr>
              <w:t>112</w:t>
            </w:r>
            <w:r w:rsidRPr="0089504E">
              <w:rPr>
                <w:rFonts w:ascii="Times New Roman" w:hAnsi="Times New Roman" w:cs="Times New Roman" w:hint="eastAsia"/>
                <w:color w:val="auto"/>
              </w:rPr>
              <w:t>學年度上學期</w:t>
            </w:r>
            <w:r w:rsidRPr="0089504E">
              <w:rPr>
                <w:rFonts w:ascii="Times New Roman" w:hAnsi="Times New Roman" w:cs="Times New Roman"/>
                <w:color w:val="auto"/>
              </w:rPr>
              <w:t>495</w:t>
            </w:r>
            <w:r w:rsidRPr="0089504E">
              <w:rPr>
                <w:rFonts w:ascii="Times New Roman" w:hAnsi="Times New Roman" w:cs="Times New Roman" w:hint="eastAsia"/>
                <w:color w:val="auto"/>
              </w:rPr>
              <w:t>名公費生待遇、教學設備等。據衛生福利部統計，以往計畫截至</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7</w:t>
            </w:r>
            <w:r w:rsidRPr="0089504E">
              <w:rPr>
                <w:rFonts w:ascii="Times New Roman" w:hAnsi="Times New Roman" w:cs="Times New Roman" w:hint="eastAsia"/>
                <w:color w:val="auto"/>
              </w:rPr>
              <w:t>月底止服務期滿之公費醫師人數計</w:t>
            </w:r>
            <w:r w:rsidRPr="0089504E">
              <w:rPr>
                <w:rFonts w:ascii="Times New Roman" w:hAnsi="Times New Roman" w:cs="Times New Roman"/>
                <w:color w:val="auto"/>
              </w:rPr>
              <w:t>182</w:t>
            </w:r>
            <w:r w:rsidRPr="0089504E">
              <w:rPr>
                <w:rFonts w:ascii="Times New Roman" w:hAnsi="Times New Roman" w:cs="Times New Roman" w:hint="eastAsia"/>
                <w:color w:val="auto"/>
              </w:rPr>
              <w:t>名，留任</w:t>
            </w:r>
            <w:r w:rsidRPr="0089504E">
              <w:rPr>
                <w:rFonts w:ascii="Times New Roman" w:hAnsi="Times New Roman" w:cs="Times New Roman"/>
                <w:color w:val="auto"/>
              </w:rPr>
              <w:t>127</w:t>
            </w:r>
            <w:r w:rsidRPr="0089504E">
              <w:rPr>
                <w:rFonts w:ascii="Times New Roman" w:hAnsi="Times New Roman" w:cs="Times New Roman" w:hint="eastAsia"/>
                <w:color w:val="auto"/>
              </w:rPr>
              <w:t>名，平均留任率雖達</w:t>
            </w:r>
            <w:r w:rsidRPr="0089504E">
              <w:rPr>
                <w:rFonts w:ascii="Times New Roman" w:hAnsi="Times New Roman" w:cs="Times New Roman"/>
                <w:color w:val="auto"/>
              </w:rPr>
              <w:t>70%</w:t>
            </w:r>
            <w:r w:rsidRPr="0089504E">
              <w:rPr>
                <w:rFonts w:ascii="Times New Roman" w:hAnsi="Times New Roman" w:cs="Times New Roman" w:hint="eastAsia"/>
                <w:color w:val="auto"/>
              </w:rPr>
              <w:t>，惟其中外科、婦產科及急診醫學科之留任比率皆僅</w:t>
            </w:r>
            <w:r w:rsidRPr="0089504E">
              <w:rPr>
                <w:rFonts w:ascii="Times New Roman" w:hAnsi="Times New Roman" w:cs="Times New Roman"/>
                <w:color w:val="auto"/>
              </w:rPr>
              <w:t>50%</w:t>
            </w:r>
            <w:r w:rsidRPr="0089504E">
              <w:rPr>
                <w:rFonts w:ascii="Times New Roman" w:hAnsi="Times New Roman" w:cs="Times New Roman" w:hint="eastAsia"/>
                <w:color w:val="auto"/>
              </w:rPr>
              <w:t>；神經專科、骨科及職業醫學科培育醫師數有限且均無留任者。據統計影響留任意願原因包含：生涯規劃、家庭生活及子女教育等問題，且原住民族及離島地區交通不便，資源缺乏，缺少醫學中心學習，加以衛生所醫事人員編制有限，無替代及支援人力，影響服務意願等。故為改善偏鄉離島地區之醫療品質及縮短城鄉醫療落差，建請衛生福利部除持續強化該等地區醫療環境、基礎建設支援設備及培育醫事人力外，爰此，要求衛生福利部就如何</w:t>
            </w:r>
            <w:r w:rsidRPr="0089504E">
              <w:rPr>
                <w:rFonts w:ascii="Times New Roman" w:hAnsi="Times New Roman" w:cs="Times New Roman" w:hint="eastAsia"/>
                <w:color w:val="auto"/>
              </w:rPr>
              <w:lastRenderedPageBreak/>
              <w:t>提高醫事人力留任意願，並規劃配套措施，以維持原住民及偏鄉地區醫療量能，提出書面報告。</w:t>
            </w:r>
          </w:p>
        </w:tc>
        <w:tc>
          <w:tcPr>
            <w:tcW w:w="4466" w:type="dxa"/>
            <w:shd w:val="clear" w:color="auto" w:fill="auto"/>
          </w:tcPr>
          <w:p w:rsidR="007F7263" w:rsidRPr="0089504E" w:rsidRDefault="007F7263" w:rsidP="000B156A">
            <w:pPr>
              <w:pStyle w:val="23"/>
              <w:numPr>
                <w:ilvl w:val="0"/>
                <w:numId w:val="13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為提升醫事人力留任意願，本部賡續辦理公費生契約書及管理要點修正、</w:t>
            </w:r>
            <w:r w:rsidR="00451212">
              <w:rPr>
                <w:rFonts w:ascii="Times New Roman" w:hAnsi="Times New Roman" w:cs="Times New Roman" w:hint="eastAsia"/>
                <w:color w:val="auto"/>
              </w:rPr>
              <w:t>「</w:t>
            </w:r>
            <w:r w:rsidRPr="0089504E">
              <w:rPr>
                <w:rFonts w:ascii="Times New Roman" w:hAnsi="Times New Roman" w:cs="Times New Roman" w:hint="eastAsia"/>
                <w:color w:val="auto"/>
              </w:rPr>
              <w:t>公費生輔導計畫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w:t>
            </w:r>
            <w:r w:rsidR="00451212">
              <w:rPr>
                <w:rFonts w:ascii="Times New Roman" w:hAnsi="Times New Roman" w:cs="Times New Roman" w:hint="eastAsia"/>
                <w:color w:val="auto"/>
              </w:rPr>
              <w:t>「</w:t>
            </w:r>
            <w:r w:rsidRPr="0089504E">
              <w:rPr>
                <w:rFonts w:ascii="Times New Roman" w:hAnsi="Times New Roman" w:cs="Times New Roman" w:hint="eastAsia"/>
                <w:color w:val="auto"/>
              </w:rPr>
              <w:t>偏鄉公費醫師留任獎勵計畫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w:t>
            </w:r>
            <w:r w:rsidR="00451212">
              <w:rPr>
                <w:rFonts w:ascii="Times New Roman" w:hAnsi="Times New Roman" w:cs="Times New Roman" w:hint="eastAsia"/>
                <w:color w:val="auto"/>
              </w:rPr>
              <w:t>「</w:t>
            </w:r>
            <w:r w:rsidRPr="0089504E">
              <w:rPr>
                <w:rFonts w:ascii="Times New Roman" w:hAnsi="Times New Roman" w:cs="Times New Roman" w:hint="eastAsia"/>
                <w:color w:val="auto"/>
              </w:rPr>
              <w:t>醫中支援服務獎勵計畫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w:t>
            </w:r>
            <w:r w:rsidR="00451212">
              <w:rPr>
                <w:rFonts w:ascii="Times New Roman" w:hAnsi="Times New Roman" w:cs="Times New Roman" w:hint="eastAsia"/>
                <w:color w:val="auto"/>
              </w:rPr>
              <w:t>「</w:t>
            </w:r>
            <w:r w:rsidRPr="0089504E">
              <w:rPr>
                <w:rFonts w:ascii="Times New Roman" w:hAnsi="Times New Roman" w:cs="Times New Roman" w:hint="eastAsia"/>
                <w:color w:val="auto"/>
              </w:rPr>
              <w:t>遠距醫療計畫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，並優化原鄉離島地區衛生所執業環境、補助原鄉離島地區設立醫事機構等。</w:t>
            </w:r>
          </w:p>
          <w:p w:rsidR="007F7263" w:rsidRPr="0089504E" w:rsidRDefault="007F7263" w:rsidP="000B156A">
            <w:pPr>
              <w:pStyle w:val="23"/>
              <w:numPr>
                <w:ilvl w:val="0"/>
                <w:numId w:val="13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14</w:t>
            </w:r>
            <w:r w:rsidRPr="0089504E">
              <w:rPr>
                <w:rFonts w:ascii="Times New Roman" w:hAnsi="Times New Roman" w:cs="Times New Roman" w:hint="eastAsia"/>
                <w:color w:val="auto"/>
              </w:rPr>
              <w:t>日以衛部照字第</w:t>
            </w:r>
            <w:r w:rsidRPr="0089504E">
              <w:rPr>
                <w:rFonts w:ascii="Times New Roman" w:hAnsi="Times New Roman" w:cs="Times New Roman" w:hint="eastAsia"/>
                <w:color w:val="auto"/>
              </w:rPr>
              <w:t>1121560406</w:t>
            </w:r>
            <w:r w:rsidRPr="0089504E">
              <w:rPr>
                <w:rFonts w:ascii="Times New Roman" w:hAnsi="Times New Roman" w:cs="Times New Roman" w:hint="eastAsia"/>
                <w:color w:val="auto"/>
              </w:rPr>
              <w:t>號函送書面報告予立法院，並副知社會福利及衛生環境委員會。</w:t>
            </w:r>
          </w:p>
          <w:p w:rsidR="007F7263" w:rsidRPr="0089504E" w:rsidRDefault="007F7263" w:rsidP="007F7263">
            <w:pPr>
              <w:pStyle w:val="23"/>
              <w:spacing w:line="370" w:lineRule="exact"/>
              <w:ind w:left="-62"/>
              <w:rPr>
                <w:rFonts w:ascii="Times New Roman" w:hAnsi="Times New Roman" w:cs="Times New Roman"/>
                <w:color w:val="auto"/>
              </w:rPr>
            </w:pP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(一四二)</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年度衛生福利部「公費生培育」預算編列</w:t>
            </w:r>
            <w:r w:rsidRPr="0089504E">
              <w:rPr>
                <w:rFonts w:ascii="Times New Roman" w:hAnsi="Times New Roman" w:cs="Times New Roman"/>
                <w:color w:val="auto"/>
              </w:rPr>
              <w:t>2</w:t>
            </w:r>
            <w:r w:rsidRPr="0089504E">
              <w:rPr>
                <w:rFonts w:ascii="Times New Roman" w:hAnsi="Times New Roman" w:cs="Times New Roman" w:hint="eastAsia"/>
                <w:color w:val="auto"/>
              </w:rPr>
              <w:t>億</w:t>
            </w:r>
            <w:r w:rsidRPr="0089504E">
              <w:rPr>
                <w:rFonts w:ascii="Times New Roman" w:hAnsi="Times New Roman" w:cs="Times New Roman"/>
                <w:color w:val="auto"/>
              </w:rPr>
              <w:t>9,269</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爰此，衛生福利部於預算案通過後，向立法院社會福利及衛生環境委員會提出配套措施之書面報告。公費生培育用於培育公費醫師，以充實基層及偏鄉離島地區醫師人力。惟服務期滿之公費醫師留任率仍然不佳，恐將影響改善金門等離島地區醫療品質之進程，亟需規劃相關配套措施，以增進留任率。爰此，要求衛生福利部於預算案通過後，向立法院社會福利及衛生環境委員會提出配套措施之書面報告。</w:t>
            </w:r>
          </w:p>
        </w:tc>
        <w:tc>
          <w:tcPr>
            <w:tcW w:w="4466" w:type="dxa"/>
            <w:shd w:val="clear" w:color="auto" w:fill="auto"/>
          </w:tcPr>
          <w:p w:rsidR="007F7263" w:rsidRPr="00451212" w:rsidRDefault="007F7263" w:rsidP="00451212">
            <w:pPr>
              <w:pStyle w:val="23"/>
              <w:numPr>
                <w:ilvl w:val="0"/>
                <w:numId w:val="13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為提升醫事人力留任意願，本部賡續辦理公費生契約書及管理要點修正、</w:t>
            </w:r>
            <w:r w:rsidR="00451212">
              <w:rPr>
                <w:rFonts w:ascii="Times New Roman" w:hAnsi="Times New Roman" w:cs="Times New Roman" w:hint="eastAsia"/>
                <w:color w:val="auto"/>
              </w:rPr>
              <w:t>「</w:t>
            </w:r>
            <w:r w:rsidRPr="0089504E">
              <w:rPr>
                <w:rFonts w:ascii="Times New Roman" w:hAnsi="Times New Roman" w:cs="Times New Roman" w:hint="eastAsia"/>
                <w:color w:val="auto"/>
              </w:rPr>
              <w:t>公費生輔導計畫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w:t>
            </w:r>
            <w:r w:rsidR="00451212">
              <w:rPr>
                <w:rFonts w:ascii="Times New Roman" w:hAnsi="Times New Roman" w:cs="Times New Roman" w:hint="eastAsia"/>
                <w:color w:val="auto"/>
              </w:rPr>
              <w:t>「</w:t>
            </w:r>
            <w:r w:rsidRPr="0089504E">
              <w:rPr>
                <w:rFonts w:ascii="Times New Roman" w:hAnsi="Times New Roman" w:cs="Times New Roman" w:hint="eastAsia"/>
                <w:color w:val="auto"/>
              </w:rPr>
              <w:t>偏鄉公費醫師留任獎勵計畫</w:t>
            </w:r>
            <w:r w:rsidR="00451212">
              <w:rPr>
                <w:rFonts w:ascii="Times New Roman" w:hAnsi="Times New Roman" w:cs="Times New Roman" w:hint="eastAsia"/>
                <w:color w:val="auto"/>
              </w:rPr>
              <w:t>」</w:t>
            </w:r>
            <w:r w:rsidRPr="0089504E">
              <w:rPr>
                <w:rFonts w:ascii="Times New Roman" w:hAnsi="Times New Roman" w:cs="Times New Roman" w:hint="eastAsia"/>
                <w:color w:val="auto"/>
              </w:rPr>
              <w:t>、</w:t>
            </w:r>
            <w:r w:rsidR="00451212">
              <w:rPr>
                <w:rFonts w:ascii="Times New Roman" w:hAnsi="Times New Roman" w:cs="Times New Roman" w:hint="eastAsia"/>
                <w:color w:val="auto"/>
              </w:rPr>
              <w:t>「</w:t>
            </w:r>
            <w:r w:rsidRPr="00451212">
              <w:rPr>
                <w:rFonts w:ascii="Times New Roman" w:hAnsi="Times New Roman" w:cs="Times New Roman" w:hint="eastAsia"/>
                <w:color w:val="auto"/>
              </w:rPr>
              <w:t>醫中支援服務獎勵計畫</w:t>
            </w:r>
            <w:r w:rsidR="00451212">
              <w:rPr>
                <w:rFonts w:ascii="Times New Roman" w:hAnsi="Times New Roman" w:cs="Times New Roman" w:hint="eastAsia"/>
                <w:color w:val="auto"/>
              </w:rPr>
              <w:t>」</w:t>
            </w:r>
            <w:r w:rsidRPr="00451212">
              <w:rPr>
                <w:rFonts w:ascii="Times New Roman" w:hAnsi="Times New Roman" w:cs="Times New Roman" w:hint="eastAsia"/>
                <w:color w:val="auto"/>
              </w:rPr>
              <w:t>、</w:t>
            </w:r>
            <w:r w:rsidR="00451212">
              <w:rPr>
                <w:rFonts w:ascii="Times New Roman" w:hAnsi="Times New Roman" w:cs="Times New Roman" w:hint="eastAsia"/>
                <w:color w:val="auto"/>
              </w:rPr>
              <w:t>「</w:t>
            </w:r>
            <w:r w:rsidRPr="00451212">
              <w:rPr>
                <w:rFonts w:ascii="Times New Roman" w:hAnsi="Times New Roman" w:cs="Times New Roman" w:hint="eastAsia"/>
                <w:color w:val="auto"/>
              </w:rPr>
              <w:t>遠距醫療計畫</w:t>
            </w:r>
            <w:r w:rsidR="003737B0">
              <w:rPr>
                <w:rFonts w:ascii="Times New Roman" w:hAnsi="Times New Roman" w:cs="Times New Roman" w:hint="eastAsia"/>
                <w:color w:val="auto"/>
              </w:rPr>
              <w:t>」</w:t>
            </w:r>
            <w:r w:rsidRPr="00451212">
              <w:rPr>
                <w:rFonts w:ascii="Times New Roman" w:hAnsi="Times New Roman" w:cs="Times New Roman" w:hint="eastAsia"/>
                <w:color w:val="auto"/>
              </w:rPr>
              <w:t>，並優化原鄉離島地區衛生所執業環境、補助原鄉離島地區設立醫事機構等。</w:t>
            </w:r>
          </w:p>
          <w:p w:rsidR="007F7263" w:rsidRPr="0089504E" w:rsidRDefault="007F7263" w:rsidP="000B156A">
            <w:pPr>
              <w:pStyle w:val="23"/>
              <w:numPr>
                <w:ilvl w:val="0"/>
                <w:numId w:val="13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14</w:t>
            </w:r>
            <w:r w:rsidRPr="0089504E">
              <w:rPr>
                <w:rFonts w:ascii="Times New Roman" w:hAnsi="Times New Roman" w:cs="Times New Roman" w:hint="eastAsia"/>
                <w:color w:val="auto"/>
              </w:rPr>
              <w:t>日以衛部照字第</w:t>
            </w:r>
            <w:r w:rsidRPr="0089504E">
              <w:rPr>
                <w:rFonts w:ascii="Times New Roman" w:hAnsi="Times New Roman" w:cs="Times New Roman" w:hint="eastAsia"/>
                <w:color w:val="auto"/>
              </w:rPr>
              <w:t>1121560402</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855"/>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(一四三)</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南韓、新加坡等亞洲國家，先後開始以監理沙盒等工具，降低智慧醫療產業成長時面臨之既有法規限制，協助產業發展；我國衛生福利部亦預計於</w:t>
            </w:r>
            <w:r w:rsidRPr="0089504E">
              <w:rPr>
                <w:rFonts w:ascii="Times New Roman" w:hAnsi="Times New Roman" w:cs="Times New Roman"/>
                <w:color w:val="auto"/>
              </w:rPr>
              <w:t>2023</w:t>
            </w:r>
            <w:r w:rsidRPr="0089504E">
              <w:rPr>
                <w:rFonts w:ascii="Times New Roman" w:hAnsi="Times New Roman" w:cs="Times New Roman" w:hint="eastAsia"/>
                <w:color w:val="auto"/>
              </w:rPr>
              <w:t>年提出相關研究計畫，衛生福利部中央健康保險署則表示將於研究成果出爐後再針對納入健保支付進行評估。然依期程論之，</w:t>
            </w:r>
            <w:r w:rsidRPr="0089504E">
              <w:rPr>
                <w:rFonts w:ascii="Times New Roman" w:hAnsi="Times New Roman" w:cs="Times New Roman"/>
                <w:color w:val="auto"/>
              </w:rPr>
              <w:t>2023</w:t>
            </w:r>
            <w:r w:rsidRPr="0089504E">
              <w:rPr>
                <w:rFonts w:ascii="Times New Roman" w:hAnsi="Times New Roman" w:cs="Times New Roman" w:hint="eastAsia"/>
                <w:color w:val="auto"/>
              </w:rPr>
              <w:t>年所提出之研究計畫，需待</w:t>
            </w:r>
            <w:r w:rsidRPr="0089504E">
              <w:rPr>
                <w:rFonts w:ascii="Times New Roman" w:hAnsi="Times New Roman" w:cs="Times New Roman"/>
                <w:color w:val="auto"/>
              </w:rPr>
              <w:t>2024</w:t>
            </w:r>
            <w:r w:rsidRPr="0089504E">
              <w:rPr>
                <w:rFonts w:ascii="Times New Roman" w:hAnsi="Times New Roman" w:cs="Times New Roman" w:hint="eastAsia"/>
                <w:color w:val="auto"/>
              </w:rPr>
              <w:t>年執行，意即衛生福利部中央健康保險署時至</w:t>
            </w:r>
            <w:r w:rsidRPr="0089504E">
              <w:rPr>
                <w:rFonts w:ascii="Times New Roman" w:hAnsi="Times New Roman" w:cs="Times New Roman"/>
                <w:color w:val="auto"/>
              </w:rPr>
              <w:t>2025</w:t>
            </w:r>
            <w:r w:rsidRPr="0089504E">
              <w:rPr>
                <w:rFonts w:ascii="Times New Roman" w:hAnsi="Times New Roman" w:cs="Times New Roman" w:hint="eastAsia"/>
                <w:color w:val="auto"/>
              </w:rPr>
              <w:t>年方才會開始進行支付相關評估，監理沙盒之推動緩不濟急。爰要求衛生福利部於</w:t>
            </w:r>
            <w:r w:rsidRPr="0089504E">
              <w:rPr>
                <w:rFonts w:ascii="Times New Roman" w:hAnsi="Times New Roman" w:cs="Times New Roman"/>
                <w:color w:val="auto"/>
              </w:rPr>
              <w:t>2023</w:t>
            </w:r>
            <w:r w:rsidRPr="0089504E">
              <w:rPr>
                <w:rFonts w:ascii="Times New Roman" w:hAnsi="Times New Roman" w:cs="Times New Roman" w:hint="eastAsia"/>
                <w:color w:val="auto"/>
              </w:rPr>
              <w:t>年完成智慧醫療監理沙盒之研究規劃。</w:t>
            </w:r>
          </w:p>
        </w:tc>
        <w:tc>
          <w:tcPr>
            <w:tcW w:w="4466" w:type="dxa"/>
            <w:shd w:val="clear" w:color="auto" w:fill="auto"/>
          </w:tcPr>
          <w:p w:rsidR="007F7263" w:rsidRPr="0089504E" w:rsidRDefault="007F7263" w:rsidP="000B156A">
            <w:pPr>
              <w:pStyle w:val="23"/>
              <w:numPr>
                <w:ilvl w:val="0"/>
                <w:numId w:val="13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本部刻正積極推動智慧醫療給付沙盒研究，業於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月底完成研究規劃，研究重點包含：建立數位創新醫療價值評估準則；導入臨床效益評估模式實現創新醫材市場價值；架構創新（智慧）醫療給付沙盒機制、運用與配套措施。</w:t>
            </w:r>
          </w:p>
          <w:p w:rsidR="007F7263" w:rsidRPr="0089504E" w:rsidRDefault="007F7263" w:rsidP="000B156A">
            <w:pPr>
              <w:pStyle w:val="23"/>
              <w:numPr>
                <w:ilvl w:val="0"/>
                <w:numId w:val="13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本部業與經濟部共同提出新興科技計畫「全齡健康之創新數位治療產品開發驗證</w:t>
            </w:r>
            <w:r w:rsidR="00683B28">
              <w:rPr>
                <w:rFonts w:ascii="Times New Roman" w:hAnsi="Times New Roman" w:cs="Times New Roman" w:hint="eastAsia"/>
                <w:color w:val="auto"/>
              </w:rPr>
              <w:t>計畫</w:t>
            </w:r>
            <w:r w:rsidRPr="0089504E">
              <w:rPr>
                <w:rFonts w:ascii="Times New Roman" w:hAnsi="Times New Roman" w:cs="Times New Roman" w:hint="eastAsia"/>
                <w:color w:val="auto"/>
              </w:rPr>
              <w:t>」。</w:t>
            </w:r>
          </w:p>
        </w:tc>
      </w:tr>
      <w:tr w:rsidR="007F7263" w:rsidRPr="0089504E" w:rsidTr="0006340C">
        <w:trPr>
          <w:trHeight w:val="2995"/>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(一四四)</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年度衛生福利部「科技業務」項下「財團法人國家衛生研究院發展計畫」之「高齡醫學暨健康福祉研究中心興建工程計畫」預算編列</w:t>
            </w:r>
            <w:r w:rsidRPr="0089504E">
              <w:rPr>
                <w:rFonts w:ascii="Times New Roman" w:hAnsi="Times New Roman" w:cs="Times New Roman"/>
                <w:color w:val="auto"/>
              </w:rPr>
              <w:t>9</w:t>
            </w:r>
            <w:r w:rsidRPr="0089504E">
              <w:rPr>
                <w:rFonts w:ascii="Times New Roman" w:hAnsi="Times New Roman" w:cs="Times New Roman" w:hint="eastAsia"/>
                <w:color w:val="auto"/>
              </w:rPr>
              <w:t>億</w:t>
            </w:r>
            <w:r w:rsidRPr="0089504E">
              <w:rPr>
                <w:rFonts w:ascii="Times New Roman" w:hAnsi="Times New Roman" w:cs="Times New Roman"/>
                <w:color w:val="auto"/>
              </w:rPr>
              <w:t>4,100</w:t>
            </w:r>
            <w:r w:rsidRPr="0089504E">
              <w:rPr>
                <w:rFonts w:ascii="Times New Roman" w:hAnsi="Times New Roman" w:cs="Times New Roman" w:hint="eastAsia"/>
                <w:color w:val="auto"/>
              </w:rPr>
              <w:t>萬元。查該案工址位於雲林地層下陷區，面臨技術風險如地質改良所需程度與經費較高，復有補充測量後配合工程產生之土方量處理等事項，爰要求衛生福利部向立法院社會福利及衛生環境委員會針對以上事項提出書面報告。</w:t>
            </w:r>
          </w:p>
        </w:tc>
        <w:tc>
          <w:tcPr>
            <w:tcW w:w="4466" w:type="dxa"/>
            <w:shd w:val="clear" w:color="auto" w:fill="auto"/>
          </w:tcPr>
          <w:p w:rsidR="007F7263" w:rsidRDefault="007F7263" w:rsidP="000B156A">
            <w:pPr>
              <w:pStyle w:val="23"/>
              <w:numPr>
                <w:ilvl w:val="0"/>
                <w:numId w:val="13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考量「高齡醫學暨健康福祉研究中心興建工程計畫」工址位於雲林地層下陷區，本興建計畫依「機關重大開發建設計畫提報經濟部地層下陷防治推動委員會作業須知」辦理，由土木結構工程專業執業技師就開挖基礎工程與施工工法進行設計及檢核，完成細部設計相關圖說及建立因應作為。另於施工前期進行地質鑽探及改良等相關作業，以避免產生差異沉陷。</w:t>
            </w:r>
          </w:p>
          <w:p w:rsidR="007F7263" w:rsidRPr="0006340C" w:rsidRDefault="007F7263" w:rsidP="000B156A">
            <w:pPr>
              <w:pStyle w:val="23"/>
              <w:numPr>
                <w:ilvl w:val="0"/>
                <w:numId w:val="139"/>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日以衛部顧字第</w:t>
            </w:r>
            <w:r w:rsidRPr="0089504E">
              <w:rPr>
                <w:rFonts w:ascii="Times New Roman" w:hAnsi="Times New Roman" w:cs="Times New Roman" w:hint="eastAsia"/>
                <w:color w:val="auto"/>
              </w:rPr>
              <w:t>1121960988</w:t>
            </w:r>
            <w:r w:rsidRPr="0089504E">
              <w:rPr>
                <w:rFonts w:ascii="Times New Roman" w:hAnsi="Times New Roman" w:cs="Times New Roman" w:hint="eastAsia"/>
                <w:color w:val="auto"/>
              </w:rPr>
              <w:t>號函送書面報告予立法院，並副</w:t>
            </w:r>
          </w:p>
        </w:tc>
      </w:tr>
      <w:tr w:rsidR="007F7263" w:rsidRPr="0089504E" w:rsidTr="007F7263">
        <w:trPr>
          <w:trHeight w:val="302"/>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p>
        </w:tc>
        <w:tc>
          <w:tcPr>
            <w:tcW w:w="4466" w:type="dxa"/>
            <w:shd w:val="clear" w:color="auto" w:fill="auto"/>
          </w:tcPr>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知社會福利及衛生環境委員會。</w:t>
            </w:r>
          </w:p>
        </w:tc>
      </w:tr>
      <w:tr w:rsidR="007F7263" w:rsidRPr="0089504E" w:rsidTr="00BF4A11">
        <w:trPr>
          <w:trHeight w:val="51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(一四五)</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查衛生福利部之「低收入戶及中低收入戶生活狀況調查」為每</w:t>
            </w:r>
            <w:r w:rsidRPr="0089504E">
              <w:rPr>
                <w:rFonts w:ascii="Times New Roman" w:hAnsi="Times New Roman" w:cs="Times New Roman"/>
                <w:color w:val="auto"/>
              </w:rPr>
              <w:t>5</w:t>
            </w:r>
            <w:r w:rsidRPr="0089504E">
              <w:rPr>
                <w:rFonts w:ascii="Times New Roman" w:hAnsi="Times New Roman" w:cs="Times New Roman" w:hint="eastAsia"/>
                <w:color w:val="auto"/>
              </w:rPr>
              <w:t>年辦理</w:t>
            </w:r>
            <w:r w:rsidRPr="0089504E">
              <w:rPr>
                <w:rFonts w:ascii="Times New Roman" w:hAnsi="Times New Roman" w:cs="Times New Roman"/>
                <w:color w:val="auto"/>
              </w:rPr>
              <w:t>1</w:t>
            </w:r>
            <w:r w:rsidRPr="0089504E">
              <w:rPr>
                <w:rFonts w:ascii="Times New Roman" w:hAnsi="Times New Roman" w:cs="Times New Roman" w:hint="eastAsia"/>
                <w:color w:val="auto"/>
              </w:rPr>
              <w:t>次調查、「老人狀況調查」為每</w:t>
            </w:r>
            <w:r w:rsidRPr="0089504E">
              <w:rPr>
                <w:rFonts w:ascii="Times New Roman" w:hAnsi="Times New Roman" w:cs="Times New Roman"/>
                <w:color w:val="auto"/>
              </w:rPr>
              <w:t>4</w:t>
            </w:r>
            <w:r w:rsidRPr="0089504E">
              <w:rPr>
                <w:rFonts w:ascii="Times New Roman" w:hAnsi="Times New Roman" w:cs="Times New Roman" w:hint="eastAsia"/>
                <w:color w:val="auto"/>
              </w:rPr>
              <w:t>年調查</w:t>
            </w:r>
            <w:r w:rsidRPr="0089504E">
              <w:rPr>
                <w:rFonts w:ascii="Times New Roman" w:hAnsi="Times New Roman" w:cs="Times New Roman"/>
                <w:color w:val="auto"/>
              </w:rPr>
              <w:t>1</w:t>
            </w:r>
            <w:r w:rsidRPr="0089504E">
              <w:rPr>
                <w:rFonts w:ascii="Times New Roman" w:hAnsi="Times New Roman" w:cs="Times New Roman" w:hint="eastAsia"/>
                <w:color w:val="auto"/>
              </w:rPr>
              <w:t>次、「身心障礙者生活狀況調查」為每</w:t>
            </w:r>
            <w:r w:rsidRPr="0089504E">
              <w:rPr>
                <w:rFonts w:ascii="Times New Roman" w:hAnsi="Times New Roman" w:cs="Times New Roman"/>
                <w:color w:val="auto"/>
              </w:rPr>
              <w:t>5</w:t>
            </w:r>
            <w:r w:rsidRPr="0089504E">
              <w:rPr>
                <w:rFonts w:ascii="Times New Roman" w:hAnsi="Times New Roman" w:cs="Times New Roman" w:hint="eastAsia"/>
                <w:color w:val="auto"/>
              </w:rPr>
              <w:t>年調查</w:t>
            </w:r>
            <w:r w:rsidRPr="0089504E">
              <w:rPr>
                <w:rFonts w:ascii="Times New Roman" w:hAnsi="Times New Roman" w:cs="Times New Roman"/>
                <w:color w:val="auto"/>
              </w:rPr>
              <w:t>1</w:t>
            </w:r>
            <w:r w:rsidRPr="0089504E">
              <w:rPr>
                <w:rFonts w:ascii="Times New Roman" w:hAnsi="Times New Roman" w:cs="Times New Roman" w:hint="eastAsia"/>
                <w:color w:val="auto"/>
              </w:rPr>
              <w:t>次、「婦女生活狀況調查」為每</w:t>
            </w:r>
            <w:r w:rsidRPr="0089504E">
              <w:rPr>
                <w:rFonts w:ascii="Times New Roman" w:hAnsi="Times New Roman" w:cs="Times New Roman"/>
                <w:color w:val="auto"/>
              </w:rPr>
              <w:t>4</w:t>
            </w:r>
            <w:r w:rsidRPr="0089504E">
              <w:rPr>
                <w:rFonts w:ascii="Times New Roman" w:hAnsi="Times New Roman" w:cs="Times New Roman" w:hint="eastAsia"/>
                <w:color w:val="auto"/>
              </w:rPr>
              <w:t>年</w:t>
            </w:r>
            <w:r w:rsidRPr="0089504E">
              <w:rPr>
                <w:rFonts w:ascii="Times New Roman" w:hAnsi="Times New Roman" w:cs="Times New Roman"/>
                <w:color w:val="auto"/>
              </w:rPr>
              <w:t>1</w:t>
            </w:r>
            <w:r w:rsidRPr="0089504E">
              <w:rPr>
                <w:rFonts w:ascii="Times New Roman" w:hAnsi="Times New Roman" w:cs="Times New Roman" w:hint="eastAsia"/>
                <w:color w:val="auto"/>
              </w:rPr>
              <w:t>次、「兒童及少年生活狀況調查」為每</w:t>
            </w:r>
            <w:r w:rsidRPr="0089504E">
              <w:rPr>
                <w:rFonts w:ascii="Times New Roman" w:hAnsi="Times New Roman" w:cs="Times New Roman"/>
                <w:color w:val="auto"/>
              </w:rPr>
              <w:t>4</w:t>
            </w:r>
            <w:r w:rsidRPr="0089504E">
              <w:rPr>
                <w:rFonts w:ascii="Times New Roman" w:hAnsi="Times New Roman" w:cs="Times New Roman" w:hint="eastAsia"/>
                <w:color w:val="auto"/>
              </w:rPr>
              <w:t>年</w:t>
            </w:r>
            <w:r w:rsidRPr="0089504E">
              <w:rPr>
                <w:rFonts w:ascii="Times New Roman" w:hAnsi="Times New Roman" w:cs="Times New Roman"/>
                <w:color w:val="auto"/>
              </w:rPr>
              <w:t>1</w:t>
            </w:r>
            <w:r w:rsidRPr="0089504E">
              <w:rPr>
                <w:rFonts w:ascii="Times New Roman" w:hAnsi="Times New Roman" w:cs="Times New Roman" w:hint="eastAsia"/>
                <w:color w:val="auto"/>
              </w:rPr>
              <w:t>次。然「遊民生活狀況調查」上次實施調查時間尚為社會福利業務隸屬於內政部社會司之時期，分別於</w:t>
            </w:r>
            <w:r w:rsidRPr="0089504E">
              <w:rPr>
                <w:rFonts w:ascii="Times New Roman" w:hAnsi="Times New Roman" w:cs="Times New Roman"/>
                <w:color w:val="auto"/>
              </w:rPr>
              <w:t>93</w:t>
            </w:r>
            <w:r w:rsidRPr="0089504E">
              <w:rPr>
                <w:rFonts w:ascii="Times New Roman" w:hAnsi="Times New Roman" w:cs="Times New Roman" w:hint="eastAsia"/>
                <w:color w:val="auto"/>
              </w:rPr>
              <w:t>年及</w:t>
            </w:r>
            <w:r w:rsidRPr="0089504E">
              <w:rPr>
                <w:rFonts w:ascii="Times New Roman" w:hAnsi="Times New Roman" w:cs="Times New Roman"/>
                <w:color w:val="auto"/>
              </w:rPr>
              <w:t>102</w:t>
            </w:r>
            <w:r w:rsidRPr="0089504E">
              <w:rPr>
                <w:rFonts w:ascii="Times New Roman" w:hAnsi="Times New Roman" w:cs="Times New Roman" w:hint="eastAsia"/>
                <w:color w:val="auto"/>
              </w:rPr>
              <w:t>年辦理調查。</w:t>
            </w:r>
            <w:r w:rsidRPr="0089504E">
              <w:rPr>
                <w:rFonts w:ascii="Times New Roman" w:hAnsi="Times New Roman" w:cs="Times New Roman"/>
                <w:color w:val="auto"/>
              </w:rPr>
              <w:t>102</w:t>
            </w:r>
            <w:r w:rsidRPr="0089504E">
              <w:rPr>
                <w:rFonts w:ascii="Times New Roman" w:hAnsi="Times New Roman" w:cs="Times New Roman" w:hint="eastAsia"/>
                <w:color w:val="auto"/>
              </w:rPr>
              <w:t>年</w:t>
            </w:r>
            <w:r w:rsidRPr="0089504E">
              <w:rPr>
                <w:rFonts w:ascii="Times New Roman" w:hAnsi="Times New Roman" w:cs="Times New Roman"/>
                <w:color w:val="auto"/>
              </w:rPr>
              <w:t>7</w:t>
            </w:r>
            <w:r w:rsidRPr="0089504E">
              <w:rPr>
                <w:rFonts w:ascii="Times New Roman" w:hAnsi="Times New Roman" w:cs="Times New Roman" w:hint="eastAsia"/>
                <w:color w:val="auto"/>
              </w:rPr>
              <w:t>月</w:t>
            </w:r>
            <w:r w:rsidRPr="0089504E">
              <w:rPr>
                <w:rFonts w:ascii="Times New Roman" w:hAnsi="Times New Roman" w:cs="Times New Roman"/>
                <w:color w:val="auto"/>
              </w:rPr>
              <w:t>23</w:t>
            </w:r>
            <w:r w:rsidRPr="0089504E">
              <w:rPr>
                <w:rFonts w:ascii="Times New Roman" w:hAnsi="Times New Roman" w:cs="Times New Roman" w:hint="eastAsia"/>
                <w:color w:val="auto"/>
              </w:rPr>
              <w:t>日內政部社會司改組，將社會福利業務移交予衛生福利部至今，衛生福利部未曾實施「遊民生活狀況調查」。對此，立法院審議</w:t>
            </w:r>
            <w:r w:rsidRPr="0089504E">
              <w:rPr>
                <w:rFonts w:ascii="Times New Roman" w:hAnsi="Times New Roman" w:cs="Times New Roman"/>
                <w:color w:val="auto"/>
              </w:rPr>
              <w:t>111</w:t>
            </w:r>
            <w:r w:rsidRPr="0089504E">
              <w:rPr>
                <w:rFonts w:ascii="Times New Roman" w:hAnsi="Times New Roman" w:cs="Times New Roman" w:hint="eastAsia"/>
                <w:color w:val="auto"/>
              </w:rPr>
              <w:t>年度衛生福利部預算案，提案要求衛生福利部應每</w:t>
            </w:r>
            <w:r w:rsidRPr="0089504E">
              <w:rPr>
                <w:rFonts w:ascii="Times New Roman" w:hAnsi="Times New Roman" w:cs="Times New Roman"/>
                <w:color w:val="auto"/>
              </w:rPr>
              <w:t>4</w:t>
            </w:r>
            <w:r w:rsidRPr="0089504E">
              <w:rPr>
                <w:rFonts w:ascii="Times New Roman" w:hAnsi="Times New Roman" w:cs="Times New Roman" w:hint="eastAsia"/>
                <w:color w:val="auto"/>
              </w:rPr>
              <w:t>年辦理遊民生活狀況調查，並已經立法院審查通過該提案。然據衛生福利部</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29</w:t>
            </w:r>
            <w:r w:rsidRPr="0089504E">
              <w:rPr>
                <w:rFonts w:ascii="Times New Roman" w:hAnsi="Times New Roman" w:cs="Times New Roman" w:hint="eastAsia"/>
                <w:color w:val="auto"/>
              </w:rPr>
              <w:t>日衛部救字第</w:t>
            </w:r>
            <w:r w:rsidRPr="0089504E">
              <w:rPr>
                <w:rFonts w:ascii="Times New Roman" w:hAnsi="Times New Roman" w:cs="Times New Roman"/>
                <w:color w:val="auto"/>
              </w:rPr>
              <w:t>1111361242</w:t>
            </w:r>
            <w:r w:rsidRPr="0089504E">
              <w:rPr>
                <w:rFonts w:ascii="Times New Roman" w:hAnsi="Times New Roman" w:cs="Times New Roman" w:hint="eastAsia"/>
                <w:color w:val="auto"/>
              </w:rPr>
              <w:t>號函明述，衛生福利部僅規劃於</w:t>
            </w:r>
            <w:r w:rsidRPr="0089504E">
              <w:rPr>
                <w:rFonts w:ascii="Times New Roman" w:hAnsi="Times New Roman" w:cs="Times New Roman"/>
                <w:color w:val="auto"/>
              </w:rPr>
              <w:t>112</w:t>
            </w:r>
            <w:r w:rsidRPr="0089504E">
              <w:rPr>
                <w:rFonts w:ascii="Times New Roman" w:hAnsi="Times New Roman" w:cs="Times New Roman" w:hint="eastAsia"/>
                <w:color w:val="auto"/>
              </w:rPr>
              <w:t>年，運用非公務預算之公益彩券回饋金辦理遊民生活狀況調查。衛生福利部並未落實決議規劃定期調查及編列固定預算，恐使貧窮政策淪於表面，難以規劃長期通盤性政策。請衛生福利部每</w:t>
            </w:r>
            <w:r w:rsidRPr="0089504E">
              <w:rPr>
                <w:rFonts w:ascii="Times New Roman" w:hAnsi="Times New Roman" w:cs="Times New Roman"/>
                <w:color w:val="auto"/>
              </w:rPr>
              <w:t>5</w:t>
            </w:r>
            <w:r w:rsidRPr="0089504E">
              <w:rPr>
                <w:rFonts w:ascii="Times New Roman" w:hAnsi="Times New Roman" w:cs="Times New Roman" w:hint="eastAsia"/>
                <w:color w:val="auto"/>
              </w:rPr>
              <w:t>年辦理</w:t>
            </w:r>
            <w:r w:rsidRPr="0089504E">
              <w:rPr>
                <w:rFonts w:ascii="Times New Roman" w:hAnsi="Times New Roman" w:cs="Times New Roman"/>
                <w:color w:val="auto"/>
              </w:rPr>
              <w:t>1</w:t>
            </w:r>
            <w:r w:rsidRPr="0089504E">
              <w:rPr>
                <w:rFonts w:ascii="Times New Roman" w:hAnsi="Times New Roman" w:cs="Times New Roman" w:hint="eastAsia"/>
                <w:color w:val="auto"/>
              </w:rPr>
              <w:t>次遊民生活狀況調查，並提交書面報告至立法院社會福利及衛生環境委員會。</w:t>
            </w:r>
          </w:p>
        </w:tc>
        <w:tc>
          <w:tcPr>
            <w:tcW w:w="4466" w:type="dxa"/>
            <w:shd w:val="clear" w:color="auto" w:fill="auto"/>
          </w:tcPr>
          <w:p w:rsidR="00683B28" w:rsidRDefault="007F7263" w:rsidP="000B156A">
            <w:pPr>
              <w:pStyle w:val="23"/>
              <w:numPr>
                <w:ilvl w:val="0"/>
                <w:numId w:val="140"/>
              </w:numPr>
              <w:spacing w:line="370" w:lineRule="exact"/>
              <w:ind w:left="358" w:hanging="420"/>
              <w:rPr>
                <w:rFonts w:ascii="Times New Roman" w:hAnsi="Times New Roman" w:cs="Times New Roman"/>
                <w:color w:val="auto"/>
              </w:rPr>
            </w:pPr>
            <w:r w:rsidRPr="009C311F">
              <w:rPr>
                <w:rFonts w:ascii="Times New Roman" w:hAnsi="Times New Roman" w:cs="Times New Roman" w:hint="eastAsia"/>
                <w:color w:val="auto"/>
              </w:rPr>
              <w:t>本部</w:t>
            </w:r>
            <w:r w:rsidRPr="009C311F">
              <w:rPr>
                <w:rFonts w:ascii="Times New Roman" w:hAnsi="Times New Roman" w:cs="Times New Roman" w:hint="eastAsia"/>
                <w:color w:val="auto"/>
              </w:rPr>
              <w:t>112</w:t>
            </w:r>
            <w:r w:rsidRPr="009C311F">
              <w:rPr>
                <w:rFonts w:ascii="Times New Roman" w:hAnsi="Times New Roman" w:cs="Times New Roman" w:hint="eastAsia"/>
                <w:color w:val="auto"/>
              </w:rPr>
              <w:t>年度以公益彩券回饋金辦理「遊民生活狀況調查計畫」，瞭解近年遊民生活樣態</w:t>
            </w:r>
          </w:p>
          <w:p w:rsidR="007F7263" w:rsidRPr="009C311F" w:rsidRDefault="00683B28" w:rsidP="00683B28">
            <w:pPr>
              <w:pStyle w:val="23"/>
              <w:spacing w:line="370" w:lineRule="exact"/>
              <w:ind w:left="358"/>
              <w:rPr>
                <w:rFonts w:ascii="Times New Roman" w:hAnsi="Times New Roman" w:cs="Times New Roman"/>
                <w:color w:val="auto"/>
              </w:rPr>
            </w:pPr>
            <w:r>
              <w:rPr>
                <w:rFonts w:ascii="Times New Roman" w:hAnsi="Times New Roman" w:cs="Times New Roman" w:hint="eastAsia"/>
                <w:color w:val="auto"/>
              </w:rPr>
              <w:t>、</w:t>
            </w:r>
            <w:r w:rsidR="007F7263" w:rsidRPr="009C311F">
              <w:rPr>
                <w:rFonts w:ascii="Times New Roman" w:hAnsi="Times New Roman" w:cs="Times New Roman" w:hint="eastAsia"/>
                <w:color w:val="auto"/>
              </w:rPr>
              <w:t>需求及各地區遊民區域特性與需求差異，作為遊民輔導機制及方案規劃之參考，後續將視業務推動需要評估辦理。</w:t>
            </w:r>
          </w:p>
          <w:p w:rsidR="007F7263" w:rsidRPr="009C311F" w:rsidRDefault="007F7263" w:rsidP="000B156A">
            <w:pPr>
              <w:pStyle w:val="23"/>
              <w:numPr>
                <w:ilvl w:val="0"/>
                <w:numId w:val="140"/>
              </w:numPr>
              <w:spacing w:line="370" w:lineRule="exact"/>
              <w:ind w:left="358" w:hanging="420"/>
              <w:rPr>
                <w:rFonts w:ascii="Times New Roman" w:hAnsi="Times New Roman" w:cs="Times New Roman"/>
                <w:color w:val="auto"/>
              </w:rPr>
            </w:pPr>
            <w:r w:rsidRPr="009C311F">
              <w:rPr>
                <w:rFonts w:ascii="Times New Roman" w:hAnsi="Times New Roman" w:cs="Times New Roman" w:hint="eastAsia"/>
                <w:color w:val="auto"/>
              </w:rPr>
              <w:t>本項決議於</w:t>
            </w:r>
            <w:r w:rsidRPr="009C311F">
              <w:rPr>
                <w:rFonts w:ascii="Times New Roman" w:hAnsi="Times New Roman" w:cs="Times New Roman" w:hint="eastAsia"/>
                <w:color w:val="auto"/>
              </w:rPr>
              <w:t>112</w:t>
            </w:r>
            <w:r w:rsidRPr="009C311F">
              <w:rPr>
                <w:rFonts w:ascii="Times New Roman" w:hAnsi="Times New Roman" w:cs="Times New Roman" w:hint="eastAsia"/>
                <w:color w:val="auto"/>
              </w:rPr>
              <w:t>年</w:t>
            </w:r>
            <w:r w:rsidRPr="009C311F">
              <w:rPr>
                <w:rFonts w:ascii="Times New Roman" w:hAnsi="Times New Roman" w:cs="Times New Roman" w:hint="eastAsia"/>
                <w:color w:val="auto"/>
              </w:rPr>
              <w:t>5</w:t>
            </w:r>
            <w:r w:rsidRPr="009C311F">
              <w:rPr>
                <w:rFonts w:ascii="Times New Roman" w:hAnsi="Times New Roman" w:cs="Times New Roman" w:hint="eastAsia"/>
                <w:color w:val="auto"/>
              </w:rPr>
              <w:t>月</w:t>
            </w:r>
            <w:r w:rsidRPr="009C311F">
              <w:rPr>
                <w:rFonts w:ascii="Times New Roman" w:hAnsi="Times New Roman" w:cs="Times New Roman" w:hint="eastAsia"/>
                <w:color w:val="auto"/>
              </w:rPr>
              <w:t>12</w:t>
            </w:r>
            <w:r w:rsidRPr="009C311F">
              <w:rPr>
                <w:rFonts w:ascii="Times New Roman" w:hAnsi="Times New Roman" w:cs="Times New Roman" w:hint="eastAsia"/>
                <w:color w:val="auto"/>
              </w:rPr>
              <w:t>日以衛部救字第</w:t>
            </w:r>
            <w:r w:rsidRPr="009C311F">
              <w:rPr>
                <w:rFonts w:ascii="Times New Roman" w:hAnsi="Times New Roman" w:cs="Times New Roman" w:hint="eastAsia"/>
                <w:color w:val="auto"/>
              </w:rPr>
              <w:t>1121361368</w:t>
            </w:r>
            <w:r w:rsidRPr="009C311F">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(一四六)</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查</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31</w:t>
            </w:r>
            <w:r w:rsidRPr="0089504E">
              <w:rPr>
                <w:rFonts w:ascii="Times New Roman" w:hAnsi="Times New Roman" w:cs="Times New Roman" w:hint="eastAsia"/>
                <w:color w:val="auto"/>
              </w:rPr>
              <w:t>日衛生福利部衛部救字第</w:t>
            </w:r>
            <w:r w:rsidRPr="0089504E">
              <w:rPr>
                <w:rFonts w:ascii="Times New Roman" w:hAnsi="Times New Roman" w:cs="Times New Roman"/>
                <w:color w:val="auto"/>
              </w:rPr>
              <w:t>1100120348</w:t>
            </w:r>
            <w:r w:rsidRPr="0089504E">
              <w:rPr>
                <w:rFonts w:ascii="Times New Roman" w:hAnsi="Times New Roman" w:cs="Times New Roman" w:hint="eastAsia"/>
                <w:color w:val="auto"/>
              </w:rPr>
              <w:t>號函述，「考量現行遊民服務措施多元，集中安置非為唯一方法，故尚無建置遊民安置中心長期規劃之迫切性」。然據衛生福利部</w:t>
            </w:r>
            <w:r w:rsidRPr="0089504E">
              <w:rPr>
                <w:rFonts w:ascii="Times New Roman" w:hAnsi="Times New Roman" w:cs="Times New Roman"/>
                <w:color w:val="auto"/>
              </w:rPr>
              <w:t>102</w:t>
            </w:r>
            <w:r w:rsidRPr="0089504E">
              <w:rPr>
                <w:rFonts w:ascii="Times New Roman" w:hAnsi="Times New Roman" w:cs="Times New Roman" w:hint="eastAsia"/>
                <w:color w:val="auto"/>
              </w:rPr>
              <w:t>年度委託研究計畫「建構我國遊民分級輔導整合性服務評估研究」中指出，遊民工作者表示臺灣目前最缺乏的是遊民庇護性資源，工作者實務經驗上認為提供此服務有助於遊民生活與安全的穩定。研究結論明示，「應先大量發展遊民庇護性資源（如短期夜宿），並持續提供外展關懷服務，先建立露宿遊民的居住安全與生活空間，後續再提供短期安置、長期安置</w:t>
            </w:r>
            <w:r w:rsidRPr="0089504E">
              <w:rPr>
                <w:rFonts w:ascii="Times New Roman" w:hAnsi="Times New Roman" w:cs="Times New Roman" w:hint="eastAsia"/>
                <w:color w:val="auto"/>
              </w:rPr>
              <w:lastRenderedPageBreak/>
              <w:t>等各種的服務」。觀英國、美國、日本與韓國之政策與方案經驗皆指出，其解決遊民議題之對策為先讓遊民安居，再以個案管理之服務策略協助遊民自立生活，方能持續並深入的建構服務遊民的體系。為完善我國遊民居住安置資源，俟衛生福利部邀集實務工作者、專家學者研議建置遊民安置床位即時顯示系統之可行性，並於</w:t>
            </w:r>
            <w:r w:rsidRPr="0089504E">
              <w:rPr>
                <w:rFonts w:ascii="Times New Roman" w:hAnsi="Times New Roman" w:cs="Times New Roman"/>
                <w:color w:val="auto"/>
              </w:rPr>
              <w:t>113</w:t>
            </w:r>
            <w:r w:rsidRPr="0089504E">
              <w:rPr>
                <w:rFonts w:ascii="Times New Roman" w:hAnsi="Times New Roman" w:cs="Times New Roman" w:hint="eastAsia"/>
                <w:color w:val="auto"/>
              </w:rPr>
              <w:t>年編列相關預算，提交規劃書面報告至立法院社會福利及衛生環境委員會。</w:t>
            </w:r>
          </w:p>
        </w:tc>
        <w:tc>
          <w:tcPr>
            <w:tcW w:w="4466" w:type="dxa"/>
            <w:shd w:val="clear" w:color="auto" w:fill="auto"/>
          </w:tcPr>
          <w:p w:rsidR="007F7263" w:rsidRPr="009C311F" w:rsidRDefault="007F7263" w:rsidP="000B156A">
            <w:pPr>
              <w:pStyle w:val="23"/>
              <w:numPr>
                <w:ilvl w:val="0"/>
                <w:numId w:val="141"/>
              </w:numPr>
              <w:spacing w:line="370" w:lineRule="exact"/>
              <w:ind w:left="358" w:hanging="420"/>
              <w:rPr>
                <w:rFonts w:ascii="Times New Roman" w:hAnsi="Times New Roman" w:cs="Times New Roman"/>
                <w:color w:val="auto"/>
              </w:rPr>
            </w:pPr>
            <w:r w:rsidRPr="009C311F">
              <w:rPr>
                <w:rFonts w:ascii="Times New Roman" w:hAnsi="Times New Roman" w:cs="Times New Roman" w:hint="eastAsia"/>
                <w:color w:val="auto"/>
              </w:rPr>
              <w:lastRenderedPageBreak/>
              <w:t>現有遊民居住服務措施分為短期服務、中繼服務及長期服務，短期服務為緊急安置之庇護性資源（如短期夜宿）；中繼服務為短期安置居住；長期服務為提供長期安置，協助申請租屋補貼、社會住宅等相關居住資源，提供適切的服務與輔導措施，以幫助遊民生活重建與適應。</w:t>
            </w:r>
          </w:p>
          <w:p w:rsidR="007F7263" w:rsidRDefault="007F7263" w:rsidP="000B156A">
            <w:pPr>
              <w:pStyle w:val="23"/>
              <w:numPr>
                <w:ilvl w:val="0"/>
                <w:numId w:val="141"/>
              </w:numPr>
              <w:spacing w:line="370" w:lineRule="exact"/>
              <w:ind w:left="358" w:hanging="420"/>
              <w:rPr>
                <w:rFonts w:ascii="Times New Roman" w:hAnsi="Times New Roman" w:cs="Times New Roman"/>
                <w:color w:val="auto"/>
              </w:rPr>
            </w:pPr>
            <w:r w:rsidRPr="009C311F">
              <w:rPr>
                <w:rFonts w:ascii="Times New Roman" w:hAnsi="Times New Roman" w:cs="Times New Roman" w:hint="eastAsia"/>
                <w:color w:val="auto"/>
              </w:rPr>
              <w:t>本部預計於「</w:t>
            </w:r>
            <w:r w:rsidRPr="009C311F">
              <w:rPr>
                <w:rFonts w:ascii="Times New Roman" w:hAnsi="Times New Roman" w:cs="Times New Roman" w:hint="eastAsia"/>
                <w:color w:val="auto"/>
              </w:rPr>
              <w:t>112</w:t>
            </w:r>
            <w:r w:rsidRPr="009C311F">
              <w:rPr>
                <w:rFonts w:ascii="Times New Roman" w:hAnsi="Times New Roman" w:cs="Times New Roman" w:hint="eastAsia"/>
                <w:color w:val="auto"/>
              </w:rPr>
              <w:t>年遊民生活狀況調查」，納入建置遊民安置床位即時顯示系統之需求研究調查，以瞭解系統建置之可行性及必要性，</w:t>
            </w:r>
          </w:p>
          <w:p w:rsidR="007F7263" w:rsidRPr="009C311F" w:rsidRDefault="007F7263" w:rsidP="007F7263">
            <w:pPr>
              <w:pStyle w:val="23"/>
              <w:spacing w:line="370" w:lineRule="exact"/>
              <w:ind w:left="358"/>
              <w:rPr>
                <w:rFonts w:ascii="Times New Roman" w:hAnsi="Times New Roman" w:cs="Times New Roman"/>
                <w:color w:val="auto"/>
              </w:rPr>
            </w:pPr>
            <w:r w:rsidRPr="009C311F">
              <w:rPr>
                <w:rFonts w:ascii="Times New Roman" w:hAnsi="Times New Roman" w:cs="Times New Roman" w:hint="eastAsia"/>
                <w:color w:val="auto"/>
              </w:rPr>
              <w:t>並依實際需求研議編列</w:t>
            </w:r>
            <w:r w:rsidRPr="009C311F">
              <w:rPr>
                <w:rFonts w:ascii="Times New Roman" w:hAnsi="Times New Roman" w:cs="Times New Roman" w:hint="eastAsia"/>
                <w:color w:val="auto"/>
              </w:rPr>
              <w:t>113</w:t>
            </w:r>
            <w:r w:rsidRPr="009C311F">
              <w:rPr>
                <w:rFonts w:ascii="Times New Roman" w:hAnsi="Times New Roman" w:cs="Times New Roman" w:hint="eastAsia"/>
                <w:color w:val="auto"/>
              </w:rPr>
              <w:t>年相關預算。</w:t>
            </w:r>
          </w:p>
          <w:p w:rsidR="007F7263" w:rsidRPr="009C311F" w:rsidRDefault="007F7263" w:rsidP="000B156A">
            <w:pPr>
              <w:pStyle w:val="23"/>
              <w:numPr>
                <w:ilvl w:val="0"/>
                <w:numId w:val="141"/>
              </w:numPr>
              <w:spacing w:line="370" w:lineRule="exact"/>
              <w:ind w:left="358" w:hanging="420"/>
              <w:rPr>
                <w:rFonts w:ascii="Times New Roman" w:hAnsi="Times New Roman" w:cs="Times New Roman"/>
                <w:color w:val="auto"/>
              </w:rPr>
            </w:pPr>
            <w:r w:rsidRPr="009C311F">
              <w:rPr>
                <w:rFonts w:ascii="Times New Roman" w:hAnsi="Times New Roman" w:cs="Times New Roman" w:hint="eastAsia"/>
                <w:color w:val="auto"/>
              </w:rPr>
              <w:lastRenderedPageBreak/>
              <w:t>本項決議於</w:t>
            </w:r>
            <w:r w:rsidRPr="009C311F">
              <w:rPr>
                <w:rFonts w:ascii="Times New Roman" w:hAnsi="Times New Roman" w:cs="Times New Roman" w:hint="eastAsia"/>
                <w:color w:val="auto"/>
              </w:rPr>
              <w:t>112</w:t>
            </w:r>
            <w:r w:rsidRPr="009C311F">
              <w:rPr>
                <w:rFonts w:ascii="Times New Roman" w:hAnsi="Times New Roman" w:cs="Times New Roman" w:hint="eastAsia"/>
                <w:color w:val="auto"/>
              </w:rPr>
              <w:t>年</w:t>
            </w:r>
            <w:r w:rsidRPr="009C311F">
              <w:rPr>
                <w:rFonts w:ascii="Times New Roman" w:hAnsi="Times New Roman" w:cs="Times New Roman" w:hint="eastAsia"/>
                <w:color w:val="auto"/>
              </w:rPr>
              <w:t>5</w:t>
            </w:r>
            <w:r w:rsidRPr="009C311F">
              <w:rPr>
                <w:rFonts w:ascii="Times New Roman" w:hAnsi="Times New Roman" w:cs="Times New Roman" w:hint="eastAsia"/>
                <w:color w:val="auto"/>
              </w:rPr>
              <w:t>月</w:t>
            </w:r>
            <w:r w:rsidRPr="009C311F">
              <w:rPr>
                <w:rFonts w:ascii="Times New Roman" w:hAnsi="Times New Roman" w:cs="Times New Roman" w:hint="eastAsia"/>
                <w:color w:val="auto"/>
              </w:rPr>
              <w:t>16</w:t>
            </w:r>
            <w:r w:rsidRPr="009C311F">
              <w:rPr>
                <w:rFonts w:ascii="Times New Roman" w:hAnsi="Times New Roman" w:cs="Times New Roman" w:hint="eastAsia"/>
                <w:color w:val="auto"/>
              </w:rPr>
              <w:t>日以衛部救字第</w:t>
            </w:r>
            <w:r w:rsidRPr="009C311F">
              <w:rPr>
                <w:rFonts w:ascii="Times New Roman" w:hAnsi="Times New Roman" w:cs="Times New Roman" w:hint="eastAsia"/>
                <w:color w:val="auto"/>
              </w:rPr>
              <w:t>1121361789</w:t>
            </w:r>
            <w:r w:rsidRPr="009C311F">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(一四七)</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110</w:t>
            </w:r>
            <w:r w:rsidRPr="0089504E">
              <w:rPr>
                <w:rFonts w:ascii="Times New Roman" w:hAnsi="Times New Roman" w:cs="Times New Roman" w:hint="eastAsia"/>
                <w:color w:val="auto"/>
              </w:rPr>
              <w:t>年度孕產婦死亡率係</w:t>
            </w:r>
            <w:r w:rsidRPr="0089504E">
              <w:rPr>
                <w:rFonts w:ascii="Times New Roman" w:hAnsi="Times New Roman" w:cs="Times New Roman"/>
                <w:color w:val="auto"/>
              </w:rPr>
              <w:t>101</w:t>
            </w:r>
            <w:r w:rsidRPr="0089504E">
              <w:rPr>
                <w:rFonts w:ascii="Times New Roman" w:hAnsi="Times New Roman" w:cs="Times New Roman" w:hint="eastAsia"/>
                <w:color w:val="auto"/>
              </w:rPr>
              <w:t>年度以來次高，且國人生育年齡延後，致高危險妊娠風險增加等，均不利我國改善少子女化問題，待儘速檢討改善。爰此，要求衛生福利部針對產婦健康促進、對死亡案例進行多層次原因分析，落實「生產救濟事故條例」第</w:t>
            </w:r>
            <w:r w:rsidRPr="0089504E">
              <w:rPr>
                <w:rFonts w:ascii="Times New Roman" w:hAnsi="Times New Roman" w:cs="Times New Roman"/>
                <w:color w:val="auto"/>
              </w:rPr>
              <w:t>24</w:t>
            </w:r>
            <w:r w:rsidRPr="0089504E">
              <w:rPr>
                <w:rFonts w:ascii="Times New Roman" w:hAnsi="Times New Roman" w:cs="Times New Roman" w:hint="eastAsia"/>
                <w:color w:val="auto"/>
              </w:rPr>
              <w:t>條，提出檢討及預防和降低孕產婦死亡率之具體改善方案與措施，過程中應有各種醫事人員、公衛專家，婦女健康專家、孕產婦女與家人代表、相關之民間團體等參與，並於</w:t>
            </w:r>
            <w:r w:rsidRPr="0089504E">
              <w:rPr>
                <w:rFonts w:ascii="Times New Roman" w:hAnsi="Times New Roman" w:cs="Times New Roman"/>
                <w:color w:val="auto"/>
              </w:rPr>
              <w:t>4</w:t>
            </w:r>
            <w:r w:rsidRPr="0089504E">
              <w:rPr>
                <w:rFonts w:ascii="Times New Roman" w:hAnsi="Times New Roman" w:cs="Times New Roman" w:hint="eastAsia"/>
                <w:color w:val="auto"/>
              </w:rPr>
              <w:t>個月內提出含</w:t>
            </w:r>
            <w:r w:rsidRPr="0089504E">
              <w:rPr>
                <w:rFonts w:ascii="Times New Roman" w:hAnsi="Times New Roman" w:cs="Times New Roman"/>
                <w:color w:val="auto"/>
              </w:rPr>
              <w:t>111</w:t>
            </w:r>
            <w:r w:rsidRPr="0089504E">
              <w:rPr>
                <w:rFonts w:ascii="Times New Roman" w:hAnsi="Times New Roman" w:cs="Times New Roman" w:hint="eastAsia"/>
                <w:color w:val="auto"/>
              </w:rPr>
              <w:t>年最新統計數據、鼓勵及早生育與降低妊娠風險之書面報告送交立法院社會福利及衛生環境委員會。</w:t>
            </w:r>
          </w:p>
        </w:tc>
        <w:tc>
          <w:tcPr>
            <w:tcW w:w="4466" w:type="dxa"/>
            <w:shd w:val="clear" w:color="auto" w:fill="auto"/>
          </w:tcPr>
          <w:p w:rsidR="007F7263" w:rsidRPr="009C311F" w:rsidRDefault="007F7263" w:rsidP="000B156A">
            <w:pPr>
              <w:pStyle w:val="23"/>
              <w:numPr>
                <w:ilvl w:val="0"/>
                <w:numId w:val="142"/>
              </w:numPr>
              <w:spacing w:line="370" w:lineRule="exact"/>
              <w:ind w:left="358" w:hanging="420"/>
              <w:rPr>
                <w:rFonts w:ascii="Times New Roman" w:hAnsi="Times New Roman" w:cs="Times New Roman"/>
                <w:color w:val="auto"/>
              </w:rPr>
            </w:pPr>
            <w:r w:rsidRPr="009C311F">
              <w:rPr>
                <w:rFonts w:ascii="Times New Roman" w:hAnsi="Times New Roman" w:cs="Times New Roman" w:hint="eastAsia"/>
                <w:color w:val="auto"/>
              </w:rPr>
              <w:t>本部業成立「生產事故救濟審議會」，另針對發生生產事故糾紛或事故之醫療及助產機構，成立專案小組暨實地輔導之專家委員，視機構需要輔導分析發生原因及追蹤其改善情形。本部將持續與婦產科醫學會合作，研擬相關孕產婦死亡預防及健康促進措施，並透過多元管道宣傳，提高民眾對高齡妊娠合併症觀念，以降低妊娠危險因子。</w:t>
            </w:r>
          </w:p>
          <w:p w:rsidR="007F7263" w:rsidRPr="009C311F" w:rsidRDefault="007F7263" w:rsidP="000B156A">
            <w:pPr>
              <w:pStyle w:val="23"/>
              <w:numPr>
                <w:ilvl w:val="0"/>
                <w:numId w:val="142"/>
              </w:numPr>
              <w:spacing w:line="370" w:lineRule="exact"/>
              <w:ind w:left="358" w:hanging="420"/>
              <w:rPr>
                <w:rFonts w:ascii="Times New Roman" w:hAnsi="Times New Roman" w:cs="Times New Roman"/>
                <w:color w:val="auto"/>
              </w:rPr>
            </w:pPr>
            <w:r w:rsidRPr="009C311F">
              <w:rPr>
                <w:rFonts w:ascii="Times New Roman" w:hAnsi="Times New Roman" w:cs="Times New Roman" w:hint="eastAsia"/>
                <w:color w:val="auto"/>
              </w:rPr>
              <w:t>本項決議於</w:t>
            </w:r>
            <w:r w:rsidRPr="009C311F">
              <w:rPr>
                <w:rFonts w:ascii="Times New Roman" w:hAnsi="Times New Roman" w:cs="Times New Roman"/>
                <w:color w:val="auto"/>
              </w:rPr>
              <w:t>112</w:t>
            </w:r>
            <w:r w:rsidRPr="009C311F">
              <w:rPr>
                <w:rFonts w:ascii="Times New Roman" w:hAnsi="Times New Roman" w:cs="Times New Roman" w:hint="eastAsia"/>
                <w:color w:val="auto"/>
              </w:rPr>
              <w:t>年</w:t>
            </w:r>
            <w:r w:rsidRPr="009C311F">
              <w:rPr>
                <w:rFonts w:ascii="Times New Roman" w:hAnsi="Times New Roman" w:cs="Times New Roman"/>
                <w:color w:val="auto"/>
              </w:rPr>
              <w:t>4</w:t>
            </w:r>
            <w:r w:rsidRPr="009C311F">
              <w:rPr>
                <w:rFonts w:ascii="Times New Roman" w:hAnsi="Times New Roman" w:cs="Times New Roman" w:hint="eastAsia"/>
                <w:color w:val="auto"/>
              </w:rPr>
              <w:t>月</w:t>
            </w:r>
            <w:r w:rsidRPr="009C311F">
              <w:rPr>
                <w:rFonts w:ascii="Times New Roman" w:hAnsi="Times New Roman" w:cs="Times New Roman"/>
                <w:color w:val="auto"/>
              </w:rPr>
              <w:t>28</w:t>
            </w:r>
            <w:r w:rsidRPr="009C311F">
              <w:rPr>
                <w:rFonts w:ascii="Times New Roman" w:hAnsi="Times New Roman" w:cs="Times New Roman" w:hint="eastAsia"/>
                <w:color w:val="auto"/>
              </w:rPr>
              <w:t>日以衛部救字第</w:t>
            </w:r>
            <w:r w:rsidRPr="009C311F">
              <w:rPr>
                <w:rFonts w:ascii="Times New Roman" w:hAnsi="Times New Roman" w:cs="Times New Roman"/>
                <w:color w:val="auto"/>
              </w:rPr>
              <w:t>1121361551</w:t>
            </w:r>
            <w:r w:rsidRPr="009C311F">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(一四八)</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查「公益勸募條例」第</w:t>
            </w:r>
            <w:r w:rsidRPr="0089504E">
              <w:rPr>
                <w:rFonts w:ascii="Times New Roman" w:hAnsi="Times New Roman" w:cs="Times New Roman"/>
                <w:color w:val="auto"/>
              </w:rPr>
              <w:t>15</w:t>
            </w:r>
            <w:r w:rsidRPr="0089504E">
              <w:rPr>
                <w:rFonts w:ascii="Times New Roman" w:hAnsi="Times New Roman" w:cs="Times New Roman" w:hint="eastAsia"/>
                <w:color w:val="auto"/>
              </w:rPr>
              <w:t>條明訂，勸募團體進行勸募活動時，應主動敘明勸募許可文號。同法並禁止未經許可之勸募活動，或逾許可勸募活動期間，仍進行勸募。經實地勘查發現，街頭及商店擺放之零錢箱多未符合「公益勸募條例」之規範，衛生福利部亦未積極宣導及查處，恐造成社會資源浪費，消磨社會公益。為保障合格之勸募團體及落實為捐款人把關之責任，衛生福利部會同內政部加強公益勸募宣導，將書面報告提交至立法院社會福利及衛生環境委員會。</w:t>
            </w:r>
          </w:p>
        </w:tc>
        <w:tc>
          <w:tcPr>
            <w:tcW w:w="4466" w:type="dxa"/>
            <w:shd w:val="clear" w:color="auto" w:fill="auto"/>
          </w:tcPr>
          <w:p w:rsidR="007F7263" w:rsidRPr="0089504E" w:rsidRDefault="007F7263" w:rsidP="000B156A">
            <w:pPr>
              <w:pStyle w:val="23"/>
              <w:numPr>
                <w:ilvl w:val="0"/>
                <w:numId w:val="14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本部業於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3</w:t>
            </w:r>
            <w:r w:rsidRPr="0089504E">
              <w:rPr>
                <w:rFonts w:ascii="Times New Roman" w:hAnsi="Times New Roman" w:cs="Times New Roman" w:hint="eastAsia"/>
                <w:color w:val="auto"/>
              </w:rPr>
              <w:t>日函請內政部、各地方政府加強</w:t>
            </w:r>
            <w:r w:rsidR="00910619">
              <w:rPr>
                <w:rFonts w:ascii="Times New Roman" w:hAnsi="Times New Roman" w:cs="Times New Roman" w:hint="eastAsia"/>
                <w:color w:val="auto"/>
              </w:rPr>
              <w:t>「</w:t>
            </w:r>
            <w:r w:rsidRPr="0089504E">
              <w:rPr>
                <w:rFonts w:ascii="Times New Roman" w:hAnsi="Times New Roman" w:cs="Times New Roman" w:hint="eastAsia"/>
                <w:color w:val="auto"/>
              </w:rPr>
              <w:t>公益勸募條例</w:t>
            </w:r>
            <w:r w:rsidR="00910619">
              <w:rPr>
                <w:rFonts w:ascii="Times New Roman" w:hAnsi="Times New Roman" w:cs="Times New Roman" w:hint="eastAsia"/>
                <w:color w:val="auto"/>
              </w:rPr>
              <w:t>」</w:t>
            </w:r>
            <w:r w:rsidRPr="0089504E">
              <w:rPr>
                <w:rFonts w:ascii="Times New Roman" w:hAnsi="Times New Roman" w:cs="Times New Roman" w:hint="eastAsia"/>
                <w:color w:val="auto"/>
              </w:rPr>
              <w:t>法令宣導。另本部運用公益勸募管理系統主動向勸募團體發送條例相關規定，以強化輔導管理。</w:t>
            </w:r>
          </w:p>
          <w:p w:rsidR="007F7263" w:rsidRPr="0089504E" w:rsidRDefault="007F7263" w:rsidP="000B156A">
            <w:pPr>
              <w:pStyle w:val="23"/>
              <w:numPr>
                <w:ilvl w:val="0"/>
                <w:numId w:val="14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15</w:t>
            </w:r>
            <w:r w:rsidRPr="0089504E">
              <w:rPr>
                <w:rFonts w:ascii="Times New Roman" w:hAnsi="Times New Roman" w:cs="Times New Roman" w:hint="eastAsia"/>
                <w:color w:val="auto"/>
              </w:rPr>
              <w:t>日以衛部救字第</w:t>
            </w:r>
            <w:r w:rsidRPr="0089504E">
              <w:rPr>
                <w:rFonts w:ascii="Times New Roman" w:hAnsi="Times New Roman" w:cs="Times New Roman" w:hint="eastAsia"/>
                <w:color w:val="auto"/>
              </w:rPr>
              <w:t>1121361776</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(一四九)</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年度衛生福利部單位預算「保護服務業務」編列新臺幣</w:t>
            </w:r>
            <w:r w:rsidRPr="0089504E">
              <w:rPr>
                <w:rFonts w:ascii="Times New Roman" w:hAnsi="Times New Roman" w:cs="Times New Roman"/>
                <w:color w:val="auto"/>
              </w:rPr>
              <w:t>12</w:t>
            </w:r>
            <w:r w:rsidRPr="0089504E">
              <w:rPr>
                <w:rFonts w:ascii="Times New Roman" w:hAnsi="Times New Roman" w:cs="Times New Roman" w:hint="eastAsia"/>
                <w:color w:val="auto"/>
              </w:rPr>
              <w:t>億</w:t>
            </w:r>
            <w:r w:rsidRPr="0089504E">
              <w:rPr>
                <w:rFonts w:ascii="Times New Roman" w:hAnsi="Times New Roman" w:cs="Times New Roman"/>
                <w:color w:val="auto"/>
              </w:rPr>
              <w:t>4,945</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千元。蔡英文總統第</w:t>
            </w:r>
            <w:r w:rsidRPr="0089504E">
              <w:rPr>
                <w:rFonts w:ascii="Times New Roman" w:hAnsi="Times New Roman" w:cs="Times New Roman"/>
                <w:color w:val="auto"/>
              </w:rPr>
              <w:t>2</w:t>
            </w:r>
            <w:r w:rsidRPr="0089504E">
              <w:rPr>
                <w:rFonts w:ascii="Times New Roman" w:hAnsi="Times New Roman" w:cs="Times New Roman" w:hint="eastAsia"/>
                <w:color w:val="auto"/>
              </w:rPr>
              <w:t>任就職演說，提出補足社會安全網漏洞之承諾，應對</w:t>
            </w:r>
            <w:r w:rsidRPr="0089504E">
              <w:rPr>
                <w:rFonts w:ascii="Times New Roman" w:hAnsi="Times New Roman" w:cs="Times New Roman" w:hint="eastAsia"/>
                <w:color w:val="auto"/>
              </w:rPr>
              <w:lastRenderedPageBreak/>
              <w:t>社安網推動重要問題，尤其涉及跨院、跨機關協調事宜，盡力協調落實。例如：現行依「少年事件處理法」由法院裁判安置後，僅以書面報表、少年保護官定期訪視等方法，確認少年情況，難以第一時間對少年受到性暴力等情況反應，實務上甚至有司法人員誤解僅有安置機構須通報之問題（參見監察院</w:t>
            </w:r>
            <w:r w:rsidRPr="0089504E">
              <w:rPr>
                <w:rFonts w:ascii="Times New Roman" w:hAnsi="Times New Roman" w:cs="Times New Roman"/>
                <w:color w:val="auto"/>
              </w:rPr>
              <w:t>107</w:t>
            </w:r>
            <w:r w:rsidRPr="0089504E">
              <w:rPr>
                <w:rFonts w:ascii="Times New Roman" w:hAnsi="Times New Roman" w:cs="Times New Roman" w:hint="eastAsia"/>
                <w:color w:val="auto"/>
              </w:rPr>
              <w:t>年劾字第</w:t>
            </w:r>
            <w:r w:rsidRPr="0089504E">
              <w:rPr>
                <w:rFonts w:ascii="Times New Roman" w:hAnsi="Times New Roman" w:cs="Times New Roman"/>
                <w:color w:val="auto"/>
              </w:rPr>
              <w:t>9</w:t>
            </w:r>
            <w:r w:rsidRPr="0089504E">
              <w:rPr>
                <w:rFonts w:ascii="Times New Roman" w:hAnsi="Times New Roman" w:cs="Times New Roman" w:hint="eastAsia"/>
                <w:color w:val="auto"/>
              </w:rPr>
              <w:t>號彈劾、</w:t>
            </w:r>
            <w:r w:rsidRPr="0089504E">
              <w:rPr>
                <w:rFonts w:ascii="Times New Roman" w:hAnsi="Times New Roman" w:cs="Times New Roman"/>
                <w:color w:val="auto"/>
              </w:rPr>
              <w:t>111</w:t>
            </w:r>
            <w:r w:rsidRPr="0089504E">
              <w:rPr>
                <w:rFonts w:ascii="Times New Roman" w:hAnsi="Times New Roman" w:cs="Times New Roman" w:hint="eastAsia"/>
                <w:color w:val="auto"/>
              </w:rPr>
              <w:t>年劾字第</w:t>
            </w:r>
            <w:r w:rsidRPr="0089504E">
              <w:rPr>
                <w:rFonts w:ascii="Times New Roman" w:hAnsi="Times New Roman" w:cs="Times New Roman"/>
                <w:color w:val="auto"/>
              </w:rPr>
              <w:t>15</w:t>
            </w:r>
            <w:r w:rsidRPr="0089504E">
              <w:rPr>
                <w:rFonts w:ascii="Times New Roman" w:hAnsi="Times New Roman" w:cs="Times New Roman" w:hint="eastAsia"/>
                <w:color w:val="auto"/>
              </w:rPr>
              <w:t>號二彈劾案）。再者，「少年事件處理法」第</w:t>
            </w:r>
            <w:r w:rsidRPr="0089504E">
              <w:rPr>
                <w:rFonts w:ascii="Times New Roman" w:hAnsi="Times New Roman" w:cs="Times New Roman"/>
                <w:color w:val="auto"/>
              </w:rPr>
              <w:t>85</w:t>
            </w:r>
            <w:r w:rsidRPr="0089504E">
              <w:rPr>
                <w:rFonts w:ascii="Times New Roman" w:hAnsi="Times New Roman" w:cs="Times New Roman" w:hint="eastAsia"/>
                <w:color w:val="auto"/>
              </w:rPr>
              <w:t>條之</w:t>
            </w:r>
            <w:r w:rsidRPr="0089504E">
              <w:rPr>
                <w:rFonts w:ascii="Times New Roman" w:hAnsi="Times New Roman" w:cs="Times New Roman"/>
                <w:color w:val="auto"/>
              </w:rPr>
              <w:t>1</w:t>
            </w:r>
            <w:r w:rsidRPr="0089504E">
              <w:rPr>
                <w:rFonts w:ascii="Times New Roman" w:hAnsi="Times New Roman" w:cs="Times New Roman" w:hint="eastAsia"/>
                <w:color w:val="auto"/>
              </w:rPr>
              <w:t>規定刪除，原本繫屬於法院的觸法兒童轉銜地方政府過程，未建立妥善轉銜機制，教育部與司法院要求提供名單未果，脆弱家庭通報案件爆量比預估高</w:t>
            </w:r>
            <w:r w:rsidRPr="0089504E">
              <w:rPr>
                <w:rFonts w:ascii="Times New Roman" w:hAnsi="Times New Roman" w:cs="Times New Roman"/>
                <w:color w:val="auto"/>
              </w:rPr>
              <w:t>10</w:t>
            </w:r>
            <w:r w:rsidRPr="0089504E">
              <w:rPr>
                <w:rFonts w:ascii="Times New Roman" w:hAnsi="Times New Roman" w:cs="Times New Roman" w:hint="eastAsia"/>
                <w:color w:val="auto"/>
              </w:rPr>
              <w:t>倍，社安網規劃人力沒到位，監察院</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11</w:t>
            </w:r>
            <w:r w:rsidRPr="0089504E">
              <w:rPr>
                <w:rFonts w:ascii="Times New Roman" w:hAnsi="Times New Roman" w:cs="Times New Roman" w:hint="eastAsia"/>
                <w:color w:val="auto"/>
              </w:rPr>
              <w:t>月</w:t>
            </w:r>
            <w:r w:rsidRPr="0089504E">
              <w:rPr>
                <w:rFonts w:ascii="Times New Roman" w:hAnsi="Times New Roman" w:cs="Times New Roman"/>
                <w:color w:val="auto"/>
              </w:rPr>
              <w:t>17</w:t>
            </w:r>
            <w:r w:rsidRPr="0089504E">
              <w:rPr>
                <w:rFonts w:ascii="Times New Roman" w:hAnsi="Times New Roman" w:cs="Times New Roman" w:hint="eastAsia"/>
                <w:color w:val="auto"/>
              </w:rPr>
              <w:t>日通過調查報告（</w:t>
            </w:r>
            <w:r w:rsidRPr="0089504E">
              <w:rPr>
                <w:rFonts w:ascii="Times New Roman" w:hAnsi="Times New Roman" w:cs="Times New Roman"/>
                <w:color w:val="auto"/>
              </w:rPr>
              <w:t>110</w:t>
            </w:r>
            <w:r w:rsidRPr="0089504E">
              <w:rPr>
                <w:rFonts w:ascii="Times New Roman" w:hAnsi="Times New Roman" w:cs="Times New Roman" w:hint="eastAsia"/>
                <w:color w:val="auto"/>
              </w:rPr>
              <w:t>社調</w:t>
            </w:r>
            <w:r w:rsidRPr="0089504E">
              <w:rPr>
                <w:rFonts w:ascii="Times New Roman" w:hAnsi="Times New Roman" w:cs="Times New Roman"/>
                <w:color w:val="auto"/>
              </w:rPr>
              <w:t>0019</w:t>
            </w:r>
            <w:r w:rsidRPr="0089504E">
              <w:rPr>
                <w:rFonts w:ascii="Times New Roman" w:hAnsi="Times New Roman" w:cs="Times New Roman" w:hint="eastAsia"/>
                <w:color w:val="auto"/>
              </w:rPr>
              <w:t>）函請檢討改善，至今仍在追蹤。要求衛生福利部強化落實社安網二期計畫，並於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F7263" w:rsidRPr="0089504E" w:rsidRDefault="007F7263" w:rsidP="000B156A">
            <w:pPr>
              <w:pStyle w:val="23"/>
              <w:numPr>
                <w:ilvl w:val="0"/>
                <w:numId w:val="14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因應</w:t>
            </w:r>
            <w:r w:rsidRPr="0089504E">
              <w:rPr>
                <w:rFonts w:ascii="Times New Roman" w:hAnsi="Times New Roman" w:cs="Times New Roman"/>
                <w:color w:val="auto"/>
              </w:rPr>
              <w:t>108</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hint="eastAsia"/>
                <w:color w:val="auto"/>
              </w:rPr>
              <w:t>「</w:t>
            </w:r>
            <w:r w:rsidRPr="0089504E">
              <w:rPr>
                <w:rFonts w:ascii="Times New Roman" w:hAnsi="Times New Roman" w:cs="Times New Roman"/>
                <w:color w:val="auto"/>
              </w:rPr>
              <w:t>少</w:t>
            </w:r>
            <w:r w:rsidRPr="0089504E">
              <w:rPr>
                <w:rFonts w:ascii="Times New Roman" w:hAnsi="Times New Roman" w:cs="Times New Roman" w:hint="eastAsia"/>
                <w:color w:val="auto"/>
              </w:rPr>
              <w:t>年</w:t>
            </w:r>
            <w:r w:rsidRPr="0089504E">
              <w:rPr>
                <w:rFonts w:ascii="Times New Roman" w:hAnsi="Times New Roman" w:cs="Times New Roman"/>
                <w:color w:val="auto"/>
              </w:rPr>
              <w:t>事</w:t>
            </w:r>
            <w:r w:rsidRPr="0089504E">
              <w:rPr>
                <w:rFonts w:ascii="Times New Roman" w:hAnsi="Times New Roman" w:cs="Times New Roman" w:hint="eastAsia"/>
                <w:color w:val="auto"/>
              </w:rPr>
              <w:t>件處理</w:t>
            </w:r>
            <w:r w:rsidRPr="0089504E">
              <w:rPr>
                <w:rFonts w:ascii="Times New Roman" w:hAnsi="Times New Roman" w:cs="Times New Roman"/>
                <w:color w:val="auto"/>
              </w:rPr>
              <w:t>法</w:t>
            </w:r>
            <w:r w:rsidRPr="0089504E">
              <w:rPr>
                <w:rFonts w:ascii="Times New Roman" w:hAnsi="Times New Roman" w:cs="Times New Roman" w:hint="eastAsia"/>
                <w:color w:val="auto"/>
              </w:rPr>
              <w:t>」</w:t>
            </w:r>
            <w:r w:rsidRPr="0089504E">
              <w:rPr>
                <w:rFonts w:ascii="Times New Roman" w:hAnsi="Times New Roman" w:cs="Times New Roman"/>
                <w:color w:val="auto"/>
              </w:rPr>
              <w:t>修正，對於當時仍繫屬法院之觸法兒童，行政院邀集司法院及各部會召開協商會議，確認轉銜順</w:t>
            </w:r>
            <w:r w:rsidRPr="0089504E">
              <w:rPr>
                <w:rFonts w:ascii="Times New Roman" w:hAnsi="Times New Roman" w:cs="Times New Roman"/>
                <w:color w:val="auto"/>
              </w:rPr>
              <w:lastRenderedPageBreak/>
              <w:t>暢</w:t>
            </w:r>
            <w:r w:rsidRPr="0089504E">
              <w:rPr>
                <w:rFonts w:ascii="Times New Roman" w:hAnsi="Times New Roman" w:cs="Times New Roman" w:hint="eastAsia"/>
                <w:color w:val="auto"/>
              </w:rPr>
              <w:t>。另</w:t>
            </w:r>
            <w:r w:rsidRPr="0089504E">
              <w:rPr>
                <w:rFonts w:ascii="Times New Roman" w:hAnsi="Times New Roman" w:cs="Times New Roman"/>
                <w:color w:val="auto"/>
              </w:rPr>
              <w:t>司法院與行政院建立跨院際聯繫機制，討論相關合作協調事項，本部亦廣設社福中心增加服務量能，逐年補實社</w:t>
            </w:r>
            <w:r w:rsidRPr="0089504E">
              <w:rPr>
                <w:rFonts w:ascii="Times New Roman" w:hAnsi="Times New Roman" w:cs="Times New Roman" w:hint="eastAsia"/>
                <w:color w:val="auto"/>
              </w:rPr>
              <w:t>會</w:t>
            </w:r>
            <w:r w:rsidRPr="0089504E">
              <w:rPr>
                <w:rFonts w:ascii="Times New Roman" w:hAnsi="Times New Roman" w:cs="Times New Roman"/>
                <w:color w:val="auto"/>
              </w:rPr>
              <w:t>安</w:t>
            </w:r>
            <w:r w:rsidRPr="0089504E">
              <w:rPr>
                <w:rFonts w:ascii="Times New Roman" w:hAnsi="Times New Roman" w:cs="Times New Roman" w:hint="eastAsia"/>
                <w:color w:val="auto"/>
              </w:rPr>
              <w:t>全</w:t>
            </w:r>
            <w:r w:rsidRPr="0089504E">
              <w:rPr>
                <w:rFonts w:ascii="Times New Roman" w:hAnsi="Times New Roman" w:cs="Times New Roman"/>
                <w:color w:val="auto"/>
              </w:rPr>
              <w:t>網人力，落實前端預防機制。</w:t>
            </w:r>
          </w:p>
          <w:p w:rsidR="007F7263" w:rsidRPr="0089504E" w:rsidRDefault="007F7263" w:rsidP="000B156A">
            <w:pPr>
              <w:pStyle w:val="23"/>
              <w:numPr>
                <w:ilvl w:val="0"/>
                <w:numId w:val="14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2</w:t>
            </w:r>
            <w:r w:rsidRPr="0089504E">
              <w:rPr>
                <w:rFonts w:ascii="Times New Roman" w:hAnsi="Times New Roman" w:cs="Times New Roman"/>
                <w:color w:val="auto"/>
              </w:rPr>
              <w:t>日以衛部護字第</w:t>
            </w:r>
            <w:r w:rsidRPr="0089504E">
              <w:rPr>
                <w:rFonts w:ascii="Times New Roman" w:hAnsi="Times New Roman" w:cs="Times New Roman"/>
                <w:color w:val="auto"/>
              </w:rPr>
              <w:t>1121460521</w:t>
            </w:r>
            <w:r w:rsidRPr="0089504E">
              <w:rPr>
                <w:rFonts w:ascii="Times New Roman" w:hAnsi="Times New Roman" w:cs="Times New Roman"/>
                <w:color w:val="auto"/>
              </w:rPr>
              <w:t>號函送書面報告予立法院，並副知社會福利及衛生環境委員會。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(一五○)</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年度衛生福利部單位預算「保護服務業務」編列新臺幣</w:t>
            </w:r>
            <w:r w:rsidRPr="0089504E">
              <w:rPr>
                <w:rFonts w:ascii="Times New Roman" w:hAnsi="Times New Roman" w:cs="Times New Roman"/>
                <w:color w:val="auto"/>
              </w:rPr>
              <w:t>12</w:t>
            </w:r>
            <w:r w:rsidRPr="0089504E">
              <w:rPr>
                <w:rFonts w:ascii="Times New Roman" w:hAnsi="Times New Roman" w:cs="Times New Roman" w:hint="eastAsia"/>
                <w:color w:val="auto"/>
              </w:rPr>
              <w:t>億</w:t>
            </w:r>
            <w:r w:rsidRPr="0089504E">
              <w:rPr>
                <w:rFonts w:ascii="Times New Roman" w:hAnsi="Times New Roman" w:cs="Times New Roman"/>
                <w:color w:val="auto"/>
              </w:rPr>
              <w:t>4,945</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千元。有鑑於「少年事件處理法」及「少年輔導委員會設置及輔導實施辦法」新制將於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7</w:t>
            </w:r>
            <w:r w:rsidRPr="0089504E">
              <w:rPr>
                <w:rFonts w:ascii="Times New Roman" w:hAnsi="Times New Roman" w:cs="Times New Roman" w:hint="eastAsia"/>
                <w:color w:val="auto"/>
              </w:rPr>
              <w:t>月施行，採少年輔導委員會新制，由地方少輔會開案、管理。惟實際上由何機關、擔任何種工作，則委由地方政府因地制宜及實務發展。查少事法新制重點在先行政後司法，落實透過輔導解決少年問題之政策理念。因此，少輔會於開案輔導時，仍宜制定一定之標準，以少年曝險之主要問題種類，決定該個案應由教育、社政、勞政……機關主責，以謀求明確，降低曝險，做好少年工作。爰此，要求衛生福利部擬具書面報告，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個月內送交立法院社會福利及衛生環境委員會。</w:t>
            </w:r>
          </w:p>
        </w:tc>
        <w:tc>
          <w:tcPr>
            <w:tcW w:w="4466" w:type="dxa"/>
            <w:shd w:val="clear" w:color="auto" w:fill="auto"/>
          </w:tcPr>
          <w:p w:rsidR="007F7263" w:rsidRPr="0089504E" w:rsidRDefault="007F7263" w:rsidP="000B156A">
            <w:pPr>
              <w:pStyle w:val="23"/>
              <w:numPr>
                <w:ilvl w:val="0"/>
                <w:numId w:val="14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因應</w:t>
            </w:r>
            <w:r w:rsidRPr="0089504E">
              <w:rPr>
                <w:rFonts w:ascii="Times New Roman" w:hAnsi="Times New Roman" w:cs="Times New Roman"/>
                <w:color w:val="auto"/>
              </w:rPr>
              <w:t>108</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hint="eastAsia"/>
                <w:color w:val="auto"/>
              </w:rPr>
              <w:t>「</w:t>
            </w:r>
            <w:r w:rsidRPr="0089504E">
              <w:rPr>
                <w:rFonts w:ascii="Times New Roman" w:hAnsi="Times New Roman" w:cs="Times New Roman"/>
                <w:color w:val="auto"/>
              </w:rPr>
              <w:t>少</w:t>
            </w:r>
            <w:r w:rsidRPr="0089504E">
              <w:rPr>
                <w:rFonts w:ascii="Times New Roman" w:hAnsi="Times New Roman" w:cs="Times New Roman" w:hint="eastAsia"/>
                <w:color w:val="auto"/>
              </w:rPr>
              <w:t>年</w:t>
            </w:r>
            <w:r w:rsidRPr="0089504E">
              <w:rPr>
                <w:rFonts w:ascii="Times New Roman" w:hAnsi="Times New Roman" w:cs="Times New Roman"/>
                <w:color w:val="auto"/>
              </w:rPr>
              <w:t>事</w:t>
            </w:r>
            <w:r w:rsidRPr="0089504E">
              <w:rPr>
                <w:rFonts w:ascii="Times New Roman" w:hAnsi="Times New Roman" w:cs="Times New Roman" w:hint="eastAsia"/>
                <w:color w:val="auto"/>
              </w:rPr>
              <w:t>件處理</w:t>
            </w:r>
            <w:r w:rsidRPr="0089504E">
              <w:rPr>
                <w:rFonts w:ascii="Times New Roman" w:hAnsi="Times New Roman" w:cs="Times New Roman"/>
                <w:color w:val="auto"/>
              </w:rPr>
              <w:t>法</w:t>
            </w:r>
            <w:r w:rsidRPr="0089504E">
              <w:rPr>
                <w:rFonts w:ascii="Times New Roman" w:hAnsi="Times New Roman" w:cs="Times New Roman" w:hint="eastAsia"/>
                <w:color w:val="auto"/>
              </w:rPr>
              <w:t>」</w:t>
            </w:r>
            <w:r w:rsidRPr="0089504E">
              <w:rPr>
                <w:rFonts w:ascii="Times New Roman" w:hAnsi="Times New Roman" w:cs="Times New Roman"/>
                <w:color w:val="auto"/>
              </w:rPr>
              <w:t>修正，行政院於</w:t>
            </w:r>
            <w:r w:rsidRPr="0089504E">
              <w:rPr>
                <w:rFonts w:ascii="Times New Roman" w:hAnsi="Times New Roman" w:cs="Times New Roman"/>
                <w:color w:val="auto"/>
              </w:rPr>
              <w:t>110</w:t>
            </w:r>
            <w:r w:rsidRPr="0089504E">
              <w:rPr>
                <w:rFonts w:ascii="Times New Roman" w:hAnsi="Times New Roman" w:cs="Times New Roman"/>
                <w:color w:val="auto"/>
              </w:rPr>
              <w:t>年責成內政部主政少</w:t>
            </w:r>
            <w:r w:rsidRPr="0089504E">
              <w:rPr>
                <w:rFonts w:ascii="Times New Roman" w:hAnsi="Times New Roman" w:cs="Times New Roman" w:hint="eastAsia"/>
                <w:color w:val="auto"/>
              </w:rPr>
              <w:t>年</w:t>
            </w:r>
            <w:r w:rsidRPr="0089504E">
              <w:rPr>
                <w:rFonts w:ascii="Times New Roman" w:hAnsi="Times New Roman" w:cs="Times New Roman"/>
                <w:color w:val="auto"/>
              </w:rPr>
              <w:t>輔</w:t>
            </w:r>
            <w:r w:rsidRPr="0089504E">
              <w:rPr>
                <w:rFonts w:ascii="Times New Roman" w:hAnsi="Times New Roman" w:cs="Times New Roman" w:hint="eastAsia"/>
                <w:color w:val="auto"/>
              </w:rPr>
              <w:t>導委員</w:t>
            </w:r>
            <w:r w:rsidRPr="0089504E">
              <w:rPr>
                <w:rFonts w:ascii="Times New Roman" w:hAnsi="Times New Roman" w:cs="Times New Roman"/>
                <w:color w:val="auto"/>
              </w:rPr>
              <w:t>會業務，</w:t>
            </w:r>
            <w:r w:rsidRPr="0089504E">
              <w:rPr>
                <w:rFonts w:ascii="Times New Roman" w:hAnsi="Times New Roman" w:cs="Times New Roman" w:hint="eastAsia"/>
                <w:color w:val="auto"/>
              </w:rPr>
              <w:t>訂定</w:t>
            </w:r>
            <w:r w:rsidRPr="0089504E">
              <w:rPr>
                <w:rFonts w:ascii="Times New Roman" w:hAnsi="Times New Roman" w:cs="Times New Roman"/>
                <w:color w:val="auto"/>
              </w:rPr>
              <w:t>「少年輔導委員會設置及輔導實施辦法」，並建置少輔會實務運作需要之相關表單及流程</w:t>
            </w:r>
            <w:r w:rsidRPr="0089504E">
              <w:rPr>
                <w:rFonts w:ascii="Times New Roman" w:hAnsi="Times New Roman" w:cs="Times New Roman" w:hint="eastAsia"/>
                <w:color w:val="auto"/>
              </w:rPr>
              <w:t>。</w:t>
            </w:r>
            <w:r w:rsidRPr="0089504E">
              <w:rPr>
                <w:rFonts w:ascii="Times New Roman" w:hAnsi="Times New Roman" w:cs="Times New Roman"/>
                <w:color w:val="auto"/>
              </w:rPr>
              <w:t>本部將持續布建相關資源，以協助少輔會於輔導曝險少年時得以連結運用。</w:t>
            </w:r>
          </w:p>
          <w:p w:rsidR="007F7263" w:rsidRPr="0089504E" w:rsidRDefault="007F7263" w:rsidP="000B156A">
            <w:pPr>
              <w:pStyle w:val="23"/>
              <w:numPr>
                <w:ilvl w:val="0"/>
                <w:numId w:val="14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2</w:t>
            </w:r>
            <w:r w:rsidRPr="0089504E">
              <w:rPr>
                <w:rFonts w:ascii="Times New Roman" w:hAnsi="Times New Roman" w:cs="Times New Roman"/>
                <w:color w:val="auto"/>
              </w:rPr>
              <w:t>日以衛部護字第</w:t>
            </w:r>
            <w:r w:rsidRPr="0089504E">
              <w:rPr>
                <w:rFonts w:ascii="Times New Roman" w:hAnsi="Times New Roman" w:cs="Times New Roman"/>
                <w:color w:val="auto"/>
              </w:rPr>
              <w:t>1121460521A</w:t>
            </w:r>
            <w:r w:rsidRPr="0089504E">
              <w:rPr>
                <w:rFonts w:ascii="Times New Roman" w:hAnsi="Times New Roman" w:cs="Times New Roman"/>
                <w:color w:val="auto"/>
              </w:rPr>
              <w:t>號函送書面報告予立法院，並副知社會福利及衛生環境委員會。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(一五一)</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依據監察院的報告顯示，原住民整體人口比率是</w:t>
            </w:r>
            <w:r w:rsidRPr="0089504E">
              <w:rPr>
                <w:rFonts w:ascii="Times New Roman" w:hAnsi="Times New Roman" w:cs="Times New Roman"/>
                <w:color w:val="auto"/>
              </w:rPr>
              <w:t>2.4%</w:t>
            </w:r>
            <w:r w:rsidRPr="0089504E">
              <w:rPr>
                <w:rFonts w:ascii="Times New Roman" w:hAnsi="Times New Roman" w:cs="Times New Roman" w:hint="eastAsia"/>
                <w:color w:val="auto"/>
              </w:rPr>
              <w:t>，然而原住民族人受到性侵比率高達</w:t>
            </w:r>
            <w:r w:rsidRPr="0089504E">
              <w:rPr>
                <w:rFonts w:ascii="Times New Roman" w:hAnsi="Times New Roman" w:cs="Times New Roman"/>
                <w:color w:val="auto"/>
              </w:rPr>
              <w:t>10%</w:t>
            </w:r>
            <w:r w:rsidRPr="0089504E">
              <w:rPr>
                <w:rFonts w:ascii="Times New Roman" w:hAnsi="Times New Roman" w:cs="Times New Roman" w:hint="eastAsia"/>
                <w:color w:val="auto"/>
              </w:rPr>
              <w:t>，而未成年被性侵的部分更高達</w:t>
            </w:r>
            <w:r w:rsidRPr="0089504E">
              <w:rPr>
                <w:rFonts w:ascii="Times New Roman" w:hAnsi="Times New Roman" w:cs="Times New Roman"/>
                <w:color w:val="auto"/>
              </w:rPr>
              <w:t>13.4%</w:t>
            </w:r>
            <w:r w:rsidRPr="0089504E">
              <w:rPr>
                <w:rFonts w:ascii="Times New Roman" w:hAnsi="Times New Roman" w:cs="Times New Roman" w:hint="eastAsia"/>
                <w:color w:val="auto"/>
              </w:rPr>
              <w:t>。此比率相較於其他族群來看偏高許多，是否隔代教養比率高導</w:t>
            </w:r>
            <w:r w:rsidRPr="0089504E">
              <w:rPr>
                <w:rFonts w:ascii="Times New Roman" w:hAnsi="Times New Roman" w:cs="Times New Roman" w:hint="eastAsia"/>
                <w:color w:val="auto"/>
              </w:rPr>
              <w:lastRenderedPageBreak/>
              <w:t>致，亦或者法治觀念不足？衛生福利部應如何透過原鄉在地網絡單位連結，發展原住民族地區性別暴力防治的防治方式？爰要求衛生福利部向立法院提出專案檢討報告並說明執行成效。</w:t>
            </w:r>
          </w:p>
        </w:tc>
        <w:tc>
          <w:tcPr>
            <w:tcW w:w="4466" w:type="dxa"/>
            <w:shd w:val="clear" w:color="auto" w:fill="auto"/>
          </w:tcPr>
          <w:p w:rsidR="007F7263" w:rsidRPr="0089504E" w:rsidRDefault="007F7263" w:rsidP="000B156A">
            <w:pPr>
              <w:pStyle w:val="23"/>
              <w:numPr>
                <w:ilvl w:val="0"/>
                <w:numId w:val="14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本部辦理</w:t>
            </w:r>
            <w:r w:rsidRPr="0089504E">
              <w:rPr>
                <w:rFonts w:ascii="Times New Roman" w:hAnsi="Times New Roman" w:cs="Times New Roman"/>
                <w:color w:val="auto"/>
              </w:rPr>
              <w:t>原住民地區性侵害防治三級預防作為</w:t>
            </w:r>
            <w:r w:rsidRPr="0089504E">
              <w:rPr>
                <w:rFonts w:ascii="Times New Roman" w:hAnsi="Times New Roman" w:cs="Times New Roman" w:hint="eastAsia"/>
                <w:color w:val="auto"/>
              </w:rPr>
              <w:t>，包含</w:t>
            </w:r>
            <w:r w:rsidRPr="0089504E">
              <w:rPr>
                <w:rFonts w:ascii="Times New Roman" w:hAnsi="Times New Roman" w:cs="Times New Roman"/>
                <w:color w:val="auto"/>
              </w:rPr>
              <w:t>強化宣導教育、落實通報責任、加強專業訓練等</w:t>
            </w:r>
            <w:r w:rsidRPr="0089504E">
              <w:rPr>
                <w:rFonts w:ascii="Times New Roman" w:hAnsi="Times New Roman" w:cs="Times New Roman" w:hint="eastAsia"/>
                <w:color w:val="auto"/>
              </w:rPr>
              <w:t>，</w:t>
            </w:r>
            <w:r w:rsidRPr="0089504E">
              <w:rPr>
                <w:rFonts w:ascii="Times New Roman" w:hAnsi="Times New Roman" w:cs="Times New Roman"/>
                <w:color w:val="auto"/>
              </w:rPr>
              <w:t>並於</w:t>
            </w:r>
            <w:r w:rsidRPr="0089504E">
              <w:rPr>
                <w:rFonts w:ascii="Times New Roman" w:hAnsi="Times New Roman" w:cs="Times New Roman"/>
                <w:color w:val="auto"/>
              </w:rPr>
              <w:t>112</w:t>
            </w:r>
            <w:r w:rsidRPr="0089504E">
              <w:rPr>
                <w:rFonts w:ascii="Times New Roman" w:hAnsi="Times New Roman" w:cs="Times New Roman"/>
                <w:color w:val="auto"/>
              </w:rPr>
              <w:t>年度補助辦理</w:t>
            </w:r>
            <w:r w:rsidRPr="0089504E">
              <w:rPr>
                <w:rFonts w:ascii="Times New Roman" w:hAnsi="Times New Roman" w:cs="Times New Roman" w:hint="eastAsia"/>
                <w:color w:val="auto"/>
              </w:rPr>
              <w:t>「</w:t>
            </w:r>
            <w:r w:rsidRPr="0089504E">
              <w:rPr>
                <w:rFonts w:ascii="Times New Roman" w:hAnsi="Times New Roman" w:cs="Times New Roman"/>
                <w:color w:val="auto"/>
              </w:rPr>
              <w:t>家庭暴力暨性侵害防治教育原鄉推廣計畫</w:t>
            </w:r>
            <w:r w:rsidRPr="0089504E">
              <w:rPr>
                <w:rFonts w:ascii="Times New Roman" w:hAnsi="Times New Roman" w:cs="Times New Roman" w:hint="eastAsia"/>
                <w:color w:val="auto"/>
              </w:rPr>
              <w:t>」</w:t>
            </w:r>
            <w:r w:rsidRPr="0089504E">
              <w:rPr>
                <w:rFonts w:ascii="Times New Roman" w:hAnsi="Times New Roman" w:cs="Times New Roman"/>
                <w:color w:val="auto"/>
              </w:rPr>
              <w:t>，透過連</w:t>
            </w:r>
            <w:r w:rsidRPr="0089504E">
              <w:rPr>
                <w:rFonts w:ascii="Times New Roman" w:hAnsi="Times New Roman" w:cs="Times New Roman"/>
                <w:color w:val="auto"/>
              </w:rPr>
              <w:lastRenderedPageBreak/>
              <w:t>結原鄉在地網絡單位，發展原鄉地區性別暴力防治服務方案。</w:t>
            </w:r>
          </w:p>
          <w:p w:rsidR="007F7263" w:rsidRPr="0089504E" w:rsidRDefault="007F7263" w:rsidP="000B156A">
            <w:pPr>
              <w:pStyle w:val="23"/>
              <w:numPr>
                <w:ilvl w:val="0"/>
                <w:numId w:val="14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3</w:t>
            </w:r>
            <w:r w:rsidRPr="0089504E">
              <w:rPr>
                <w:rFonts w:ascii="Times New Roman" w:hAnsi="Times New Roman" w:cs="Times New Roman"/>
                <w:color w:val="auto"/>
              </w:rPr>
              <w:t>月</w:t>
            </w:r>
            <w:r w:rsidRPr="0089504E">
              <w:rPr>
                <w:rFonts w:ascii="Times New Roman" w:hAnsi="Times New Roman" w:cs="Times New Roman"/>
                <w:color w:val="auto"/>
              </w:rPr>
              <w:t>15</w:t>
            </w:r>
            <w:r w:rsidRPr="0089504E">
              <w:rPr>
                <w:rFonts w:ascii="Times New Roman" w:hAnsi="Times New Roman" w:cs="Times New Roman"/>
                <w:color w:val="auto"/>
              </w:rPr>
              <w:t>日以衛部護字第</w:t>
            </w:r>
            <w:r w:rsidRPr="0089504E">
              <w:rPr>
                <w:rFonts w:ascii="Times New Roman" w:hAnsi="Times New Roman" w:cs="Times New Roman"/>
                <w:color w:val="auto"/>
              </w:rPr>
              <w:t>1121460143</w:t>
            </w:r>
            <w:r w:rsidRPr="0089504E">
              <w:rPr>
                <w:rFonts w:ascii="Times New Roman" w:hAnsi="Times New Roman" w:cs="Times New Roman"/>
                <w:color w:val="auto"/>
              </w:rPr>
              <w:t>號函送書面報告予立法院，並副知社會福利及衛生環境委員會。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(一五二)</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根據衛生福利部統計，</w:t>
            </w:r>
            <w:r w:rsidRPr="0089504E">
              <w:rPr>
                <w:rFonts w:ascii="Times New Roman" w:hAnsi="Times New Roman" w:cs="Times New Roman"/>
                <w:color w:val="auto"/>
              </w:rPr>
              <w:t>110</w:t>
            </w:r>
            <w:r w:rsidRPr="0089504E">
              <w:rPr>
                <w:rFonts w:ascii="Times New Roman" w:hAnsi="Times New Roman" w:cs="Times New Roman" w:hint="eastAsia"/>
                <w:color w:val="auto"/>
              </w:rPr>
              <w:t>年兒少性剝削通報被害人達</w:t>
            </w:r>
            <w:r w:rsidRPr="0089504E">
              <w:rPr>
                <w:rFonts w:ascii="Times New Roman" w:hAnsi="Times New Roman" w:cs="Times New Roman"/>
                <w:color w:val="auto"/>
              </w:rPr>
              <w:t>1,879</w:t>
            </w:r>
            <w:r w:rsidRPr="0089504E">
              <w:rPr>
                <w:rFonts w:ascii="Times New Roman" w:hAnsi="Times New Roman" w:cs="Times New Roman" w:hint="eastAsia"/>
                <w:color w:val="auto"/>
              </w:rPr>
              <w:t>人，較前</w:t>
            </w:r>
            <w:r w:rsidRPr="0089504E">
              <w:rPr>
                <w:rFonts w:ascii="Times New Roman" w:hAnsi="Times New Roman" w:cs="Times New Roman"/>
                <w:color w:val="auto"/>
              </w:rPr>
              <w:t>1</w:t>
            </w:r>
            <w:r w:rsidRPr="0089504E">
              <w:rPr>
                <w:rFonts w:ascii="Times New Roman" w:hAnsi="Times New Roman" w:cs="Times New Roman" w:hint="eastAsia"/>
                <w:color w:val="auto"/>
              </w:rPr>
              <w:t>年增加</w:t>
            </w:r>
            <w:r w:rsidRPr="0089504E">
              <w:rPr>
                <w:rFonts w:ascii="Times New Roman" w:hAnsi="Times New Roman" w:cs="Times New Roman"/>
                <w:color w:val="auto"/>
              </w:rPr>
              <w:t>188</w:t>
            </w:r>
            <w:r w:rsidRPr="0089504E">
              <w:rPr>
                <w:rFonts w:ascii="Times New Roman" w:hAnsi="Times New Roman" w:cs="Times New Roman" w:hint="eastAsia"/>
                <w:color w:val="auto"/>
              </w:rPr>
              <w:t>人，其中被害人年齡以「</w:t>
            </w:r>
            <w:r w:rsidRPr="0089504E">
              <w:rPr>
                <w:rFonts w:ascii="Times New Roman" w:hAnsi="Times New Roman" w:cs="Times New Roman"/>
                <w:color w:val="auto"/>
              </w:rPr>
              <w:t>12</w:t>
            </w:r>
            <w:r w:rsidRPr="0089504E">
              <w:rPr>
                <w:rFonts w:ascii="Times New Roman" w:hAnsi="Times New Roman" w:cs="Times New Roman" w:hint="eastAsia"/>
                <w:color w:val="auto"/>
              </w:rPr>
              <w:t>歲至未滿</w:t>
            </w:r>
            <w:r w:rsidRPr="0089504E">
              <w:rPr>
                <w:rFonts w:ascii="Times New Roman" w:hAnsi="Times New Roman" w:cs="Times New Roman"/>
                <w:color w:val="auto"/>
              </w:rPr>
              <w:t>15</w:t>
            </w:r>
            <w:r w:rsidRPr="0089504E">
              <w:rPr>
                <w:rFonts w:ascii="Times New Roman" w:hAnsi="Times New Roman" w:cs="Times New Roman" w:hint="eastAsia"/>
                <w:color w:val="auto"/>
              </w:rPr>
              <w:t>歲」占比超過四成五最多。數位化時代下，網路使用年齡下降，網路獵童犯罪形式也花招百出，有的哄騙受害者傳送私密影像、有的利用「遊戲點數」誘惑幼童進而直播自慰畫面等，對於我國兒少保護產生極大威脅。爰此，要求衛生福利部賡續協同相關部會強化兒少性剝削三級預防機制，並督導地方落實執行，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F7263" w:rsidRPr="0089504E" w:rsidRDefault="007F7263" w:rsidP="000B156A">
            <w:pPr>
              <w:pStyle w:val="23"/>
              <w:numPr>
                <w:ilvl w:val="0"/>
                <w:numId w:val="14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因應</w:t>
            </w:r>
            <w:r w:rsidR="00910619">
              <w:rPr>
                <w:rFonts w:ascii="Times New Roman" w:hAnsi="Times New Roman" w:cs="Times New Roman" w:hint="eastAsia"/>
                <w:color w:val="auto"/>
              </w:rPr>
              <w:t>「</w:t>
            </w:r>
            <w:r w:rsidRPr="0089504E">
              <w:rPr>
                <w:rFonts w:ascii="Times New Roman" w:hAnsi="Times New Roman" w:cs="Times New Roman"/>
                <w:color w:val="auto"/>
              </w:rPr>
              <w:t>兒童及少年性剝削防制條例</w:t>
            </w:r>
            <w:r w:rsidR="00910619">
              <w:rPr>
                <w:rFonts w:ascii="Times New Roman" w:hAnsi="Times New Roman" w:cs="Times New Roman" w:hint="eastAsia"/>
                <w:color w:val="auto"/>
              </w:rPr>
              <w:t>」</w:t>
            </w:r>
            <w:r w:rsidRPr="0089504E">
              <w:rPr>
                <w:rFonts w:ascii="Times New Roman" w:hAnsi="Times New Roman" w:cs="Times New Roman"/>
                <w:color w:val="auto"/>
              </w:rPr>
              <w:t>部分條文修正</w:t>
            </w:r>
            <w:r w:rsidRPr="0089504E">
              <w:rPr>
                <w:rFonts w:ascii="Times New Roman" w:hAnsi="Times New Roman" w:cs="Times New Roman" w:hint="eastAsia"/>
                <w:color w:val="auto"/>
              </w:rPr>
              <w:t>，</w:t>
            </w:r>
            <w:r w:rsidRPr="0089504E">
              <w:rPr>
                <w:rFonts w:ascii="Times New Roman" w:hAnsi="Times New Roman" w:cs="Times New Roman"/>
                <w:color w:val="auto"/>
              </w:rPr>
              <w:t>包</w:t>
            </w:r>
            <w:r w:rsidRPr="0089504E">
              <w:rPr>
                <w:rFonts w:ascii="Times New Roman" w:hAnsi="Times New Roman" w:cs="Times New Roman" w:hint="eastAsia"/>
                <w:color w:val="auto"/>
              </w:rPr>
              <w:t>含</w:t>
            </w:r>
            <w:r w:rsidRPr="0089504E">
              <w:rPr>
                <w:rFonts w:ascii="Times New Roman" w:hAnsi="Times New Roman" w:cs="Times New Roman"/>
                <w:color w:val="auto"/>
              </w:rPr>
              <w:t>加重性影像犯罪之處罰及完善兒少性影像下架機制等，</w:t>
            </w:r>
            <w:r w:rsidRPr="0089504E">
              <w:rPr>
                <w:rFonts w:ascii="Times New Roman" w:hAnsi="Times New Roman" w:cs="Times New Roman" w:hint="eastAsia"/>
                <w:color w:val="auto"/>
              </w:rPr>
              <w:t>本部</w:t>
            </w:r>
            <w:r w:rsidRPr="0089504E">
              <w:rPr>
                <w:rFonts w:ascii="Times New Roman" w:hAnsi="Times New Roman" w:cs="Times New Roman"/>
                <w:color w:val="auto"/>
              </w:rPr>
              <w:t>將持續加強辦理專業人員教育訓練</w:t>
            </w:r>
            <w:r w:rsidRPr="0089504E">
              <w:rPr>
                <w:rFonts w:ascii="Times New Roman" w:hAnsi="Times New Roman" w:cs="Times New Roman" w:hint="eastAsia"/>
                <w:color w:val="auto"/>
              </w:rPr>
              <w:t>，並</w:t>
            </w:r>
            <w:r w:rsidRPr="0089504E">
              <w:rPr>
                <w:rFonts w:ascii="Times New Roman" w:hAnsi="Times New Roman" w:cs="Times New Roman"/>
                <w:color w:val="auto"/>
              </w:rPr>
              <w:t>建置性影像處理中心及申訴管道。</w:t>
            </w:r>
          </w:p>
          <w:p w:rsidR="007F7263" w:rsidRPr="0089504E" w:rsidRDefault="007F7263" w:rsidP="000B156A">
            <w:pPr>
              <w:pStyle w:val="23"/>
              <w:numPr>
                <w:ilvl w:val="0"/>
                <w:numId w:val="14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3</w:t>
            </w:r>
            <w:r w:rsidRPr="0089504E">
              <w:rPr>
                <w:rFonts w:ascii="Times New Roman" w:hAnsi="Times New Roman" w:cs="Times New Roman"/>
                <w:color w:val="auto"/>
              </w:rPr>
              <w:t>月</w:t>
            </w:r>
            <w:r w:rsidRPr="0089504E">
              <w:rPr>
                <w:rFonts w:ascii="Times New Roman" w:hAnsi="Times New Roman" w:cs="Times New Roman"/>
                <w:color w:val="auto"/>
              </w:rPr>
              <w:t>21</w:t>
            </w:r>
            <w:r w:rsidRPr="0089504E">
              <w:rPr>
                <w:rFonts w:ascii="Times New Roman" w:hAnsi="Times New Roman" w:cs="Times New Roman"/>
                <w:color w:val="auto"/>
              </w:rPr>
              <w:t>日以衛部護字第</w:t>
            </w:r>
            <w:r w:rsidRPr="0089504E">
              <w:rPr>
                <w:rFonts w:ascii="Times New Roman" w:hAnsi="Times New Roman" w:cs="Times New Roman"/>
                <w:color w:val="auto"/>
              </w:rPr>
              <w:t>1121460249</w:t>
            </w:r>
            <w:r w:rsidRPr="0089504E">
              <w:rPr>
                <w:rFonts w:ascii="Times New Roman" w:hAnsi="Times New Roman" w:cs="Times New Roman"/>
                <w:color w:val="auto"/>
              </w:rPr>
              <w:t>號函送書面報告予立法院，並副知社會福利及衛生環境委員會。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(一五三)</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年度衛生福利部「醫療保健支出」預算編列</w:t>
            </w:r>
            <w:r w:rsidRPr="0089504E">
              <w:rPr>
                <w:rFonts w:ascii="Times New Roman" w:hAnsi="Times New Roman" w:cs="Times New Roman"/>
                <w:color w:val="auto"/>
              </w:rPr>
              <w:t>121</w:t>
            </w:r>
            <w:r w:rsidRPr="0089504E">
              <w:rPr>
                <w:rFonts w:ascii="Times New Roman" w:hAnsi="Times New Roman" w:cs="Times New Roman" w:hint="eastAsia"/>
                <w:color w:val="auto"/>
              </w:rPr>
              <w:t>億</w:t>
            </w:r>
            <w:r w:rsidRPr="0089504E">
              <w:rPr>
                <w:rFonts w:ascii="Times New Roman" w:hAnsi="Times New Roman" w:cs="Times New Roman"/>
                <w:color w:val="auto"/>
              </w:rPr>
              <w:t>9,379</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千元，辦理醫療、保健等業務，較</w:t>
            </w:r>
            <w:r w:rsidRPr="0089504E">
              <w:rPr>
                <w:rFonts w:ascii="Times New Roman" w:hAnsi="Times New Roman" w:cs="Times New Roman"/>
                <w:color w:val="auto"/>
              </w:rPr>
              <w:t>111</w:t>
            </w:r>
            <w:r w:rsidRPr="0089504E">
              <w:rPr>
                <w:rFonts w:ascii="Times New Roman" w:hAnsi="Times New Roman" w:cs="Times New Roman" w:hint="eastAsia"/>
                <w:color w:val="auto"/>
              </w:rPr>
              <w:t>年度法定預算數</w:t>
            </w:r>
            <w:r w:rsidRPr="0089504E">
              <w:rPr>
                <w:rFonts w:ascii="Times New Roman" w:hAnsi="Times New Roman" w:cs="Times New Roman"/>
                <w:color w:val="auto"/>
              </w:rPr>
              <w:t>92</w:t>
            </w:r>
            <w:r w:rsidRPr="0089504E">
              <w:rPr>
                <w:rFonts w:ascii="Times New Roman" w:hAnsi="Times New Roman" w:cs="Times New Roman" w:hint="eastAsia"/>
                <w:color w:val="auto"/>
              </w:rPr>
              <w:t>億</w:t>
            </w:r>
            <w:r w:rsidRPr="0089504E">
              <w:rPr>
                <w:rFonts w:ascii="Times New Roman" w:hAnsi="Times New Roman" w:cs="Times New Roman"/>
                <w:color w:val="auto"/>
              </w:rPr>
              <w:t>0,594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千元增加</w:t>
            </w:r>
            <w:r w:rsidRPr="0089504E">
              <w:rPr>
                <w:rFonts w:ascii="Times New Roman" w:hAnsi="Times New Roman" w:cs="Times New Roman"/>
                <w:color w:val="auto"/>
              </w:rPr>
              <w:t>29</w:t>
            </w:r>
            <w:r w:rsidRPr="0089504E">
              <w:rPr>
                <w:rFonts w:ascii="Times New Roman" w:hAnsi="Times New Roman" w:cs="Times New Roman" w:hint="eastAsia"/>
                <w:color w:val="auto"/>
              </w:rPr>
              <w:t>億</w:t>
            </w:r>
            <w:r w:rsidRPr="0089504E">
              <w:rPr>
                <w:rFonts w:ascii="Times New Roman" w:hAnsi="Times New Roman" w:cs="Times New Roman"/>
                <w:color w:val="auto"/>
              </w:rPr>
              <w:t>8,784</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千元（增幅</w:t>
            </w:r>
            <w:r w:rsidRPr="0089504E">
              <w:rPr>
                <w:rFonts w:ascii="Times New Roman" w:hAnsi="Times New Roman" w:cs="Times New Roman"/>
                <w:color w:val="auto"/>
              </w:rPr>
              <w:t>32.46%</w:t>
            </w:r>
            <w:r w:rsidRPr="0089504E">
              <w:rPr>
                <w:rFonts w:ascii="Times New Roman" w:hAnsi="Times New Roman" w:cs="Times New Roman" w:hint="eastAsia"/>
                <w:color w:val="auto"/>
              </w:rPr>
              <w:t>）。惟檢視</w:t>
            </w:r>
            <w:r w:rsidRPr="0089504E">
              <w:rPr>
                <w:rFonts w:ascii="Times New Roman" w:hAnsi="Times New Roman" w:cs="Times New Roman"/>
                <w:color w:val="auto"/>
              </w:rPr>
              <w:t>110</w:t>
            </w:r>
            <w:r w:rsidRPr="0089504E">
              <w:rPr>
                <w:rFonts w:ascii="Times New Roman" w:hAnsi="Times New Roman" w:cs="Times New Roman" w:hint="eastAsia"/>
                <w:color w:val="auto"/>
              </w:rPr>
              <w:t>年前</w:t>
            </w:r>
            <w:r w:rsidRPr="0089504E">
              <w:rPr>
                <w:rFonts w:ascii="Times New Roman" w:hAnsi="Times New Roman" w:cs="Times New Roman"/>
                <w:color w:val="auto"/>
              </w:rPr>
              <w:t>5</w:t>
            </w:r>
            <w:r w:rsidRPr="0089504E">
              <w:rPr>
                <w:rFonts w:ascii="Times New Roman" w:hAnsi="Times New Roman" w:cs="Times New Roman" w:hint="eastAsia"/>
                <w:color w:val="auto"/>
              </w:rPr>
              <w:t>名癌症之健保醫療支出及就醫病人數資料，</w:t>
            </w:r>
            <w:r w:rsidRPr="0089504E">
              <w:rPr>
                <w:rFonts w:ascii="Times New Roman" w:hAnsi="Times New Roman" w:cs="Times New Roman"/>
                <w:color w:val="auto"/>
              </w:rPr>
              <w:t>5</w:t>
            </w:r>
            <w:r w:rsidRPr="0089504E">
              <w:rPr>
                <w:rFonts w:ascii="Times New Roman" w:hAnsi="Times New Roman" w:cs="Times New Roman" w:hint="eastAsia"/>
                <w:color w:val="auto"/>
              </w:rPr>
              <w:t>年平均成長率介於</w:t>
            </w:r>
            <w:r w:rsidRPr="0089504E">
              <w:rPr>
                <w:rFonts w:ascii="Times New Roman" w:hAnsi="Times New Roman" w:cs="Times New Roman"/>
                <w:color w:val="auto"/>
              </w:rPr>
              <w:t>4.06%</w:t>
            </w:r>
            <w:r w:rsidRPr="0089504E">
              <w:rPr>
                <w:rFonts w:ascii="Times New Roman" w:hAnsi="Times New Roman" w:cs="Times New Roman" w:hint="eastAsia"/>
                <w:color w:val="auto"/>
              </w:rPr>
              <w:t>至</w:t>
            </w:r>
            <w:r w:rsidRPr="0089504E">
              <w:rPr>
                <w:rFonts w:ascii="Times New Roman" w:hAnsi="Times New Roman" w:cs="Times New Roman"/>
                <w:color w:val="auto"/>
              </w:rPr>
              <w:t>14.67%</w:t>
            </w:r>
            <w:r w:rsidRPr="0089504E">
              <w:rPr>
                <w:rFonts w:ascii="Times New Roman" w:hAnsi="Times New Roman" w:cs="Times New Roman" w:hint="eastAsia"/>
                <w:color w:val="auto"/>
              </w:rPr>
              <w:t>間，就醫病人數之</w:t>
            </w:r>
            <w:r w:rsidRPr="0089504E">
              <w:rPr>
                <w:rFonts w:ascii="Times New Roman" w:hAnsi="Times New Roman" w:cs="Times New Roman"/>
                <w:color w:val="auto"/>
              </w:rPr>
              <w:t>5</w:t>
            </w:r>
            <w:r w:rsidRPr="0089504E">
              <w:rPr>
                <w:rFonts w:ascii="Times New Roman" w:hAnsi="Times New Roman" w:cs="Times New Roman" w:hint="eastAsia"/>
                <w:color w:val="auto"/>
              </w:rPr>
              <w:t>年平均成長率介於</w:t>
            </w:r>
            <w:r w:rsidRPr="0089504E">
              <w:rPr>
                <w:rFonts w:ascii="Times New Roman" w:hAnsi="Times New Roman" w:cs="Times New Roman"/>
                <w:color w:val="auto"/>
              </w:rPr>
              <w:t>1.35%</w:t>
            </w:r>
            <w:r w:rsidRPr="0089504E">
              <w:rPr>
                <w:rFonts w:ascii="Times New Roman" w:hAnsi="Times New Roman" w:cs="Times New Roman" w:hint="eastAsia"/>
                <w:color w:val="auto"/>
              </w:rPr>
              <w:t>至</w:t>
            </w:r>
            <w:r w:rsidRPr="0089504E">
              <w:rPr>
                <w:rFonts w:ascii="Times New Roman" w:hAnsi="Times New Roman" w:cs="Times New Roman"/>
                <w:color w:val="auto"/>
              </w:rPr>
              <w:t>7.19%</w:t>
            </w:r>
            <w:r w:rsidRPr="0089504E">
              <w:rPr>
                <w:rFonts w:ascii="Times New Roman" w:hAnsi="Times New Roman" w:cs="Times New Roman" w:hint="eastAsia"/>
                <w:color w:val="auto"/>
              </w:rPr>
              <w:t>間，顯示主要癌症之醫療費用及就醫病人數均呈成長趨勢。癌症不僅影響病患及家庭生活品質，亦減少工作年數，造成經濟損失及龐大醫療費用支出，故有效防治癌症乃重要之醫療照護議題。爰請衛生福利部應持續研謀癌症防治策略，以降低醫療費用支出。</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本部將持續透過醫療院所及地方衛生局所，運用多元管道衛教及宣導，提醒民眾接受篩檢，並將疑似高度癌前病變或疑似癌症者優先進行轉介與追蹤。</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(一五四)</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查「消防法」第</w:t>
            </w:r>
            <w:r w:rsidRPr="0089504E">
              <w:rPr>
                <w:rFonts w:ascii="Times New Roman" w:hAnsi="Times New Roman" w:cs="Times New Roman"/>
                <w:color w:val="auto"/>
              </w:rPr>
              <w:t>13</w:t>
            </w:r>
            <w:r w:rsidRPr="0089504E">
              <w:rPr>
                <w:rFonts w:ascii="Times New Roman" w:hAnsi="Times New Roman" w:cs="Times New Roman" w:hint="eastAsia"/>
                <w:color w:val="auto"/>
              </w:rPr>
              <w:t>條及「消防法施行細則」第</w:t>
            </w:r>
            <w:r w:rsidRPr="0089504E">
              <w:rPr>
                <w:rFonts w:ascii="Times New Roman" w:hAnsi="Times New Roman" w:cs="Times New Roman"/>
                <w:color w:val="auto"/>
              </w:rPr>
              <w:t>13</w:t>
            </w:r>
            <w:r w:rsidRPr="0089504E">
              <w:rPr>
                <w:rFonts w:ascii="Times New Roman" w:hAnsi="Times New Roman" w:cs="Times New Roman" w:hint="eastAsia"/>
                <w:color w:val="auto"/>
              </w:rPr>
              <w:t>條至第</w:t>
            </w:r>
            <w:r w:rsidRPr="0089504E">
              <w:rPr>
                <w:rFonts w:ascii="Times New Roman" w:hAnsi="Times New Roman" w:cs="Times New Roman"/>
                <w:color w:val="auto"/>
              </w:rPr>
              <w:t>15</w:t>
            </w:r>
            <w:r w:rsidRPr="0089504E">
              <w:rPr>
                <w:rFonts w:ascii="Times New Roman" w:hAnsi="Times New Roman" w:cs="Times New Roman" w:hint="eastAsia"/>
                <w:color w:val="auto"/>
              </w:rPr>
              <w:t>條規定，社福機構供公眾使用之場所應實施防火管理、製定消防防護計畫、設置逃生避難圖。然經實地勘查發現，社福機構之逃生避難圖皆未設有點字、觸摸引導、語音播放等措施，供視覺</w:t>
            </w:r>
            <w:r w:rsidRPr="0089504E">
              <w:rPr>
                <w:rFonts w:ascii="Times New Roman" w:hAnsi="Times New Roman" w:cs="Times New Roman" w:hint="eastAsia"/>
                <w:color w:val="auto"/>
              </w:rPr>
              <w:lastRenderedPageBreak/>
              <w:t>障礙者掌握逃生資訊，出入口亦無安裝緊急閃光警示燈，供聽覺障礙者及時知悉危險發生，恐使身心障礙者錯失緊急逃生時機。為平等保障身心障礙者之生命安全，衛生福利部應將逃生避難圖觸摸引導及緊急閃光警示燈納入機構評鑑指標加分項目，向立法院社會福利及衛生環境委員會提出書面報告。</w:t>
            </w:r>
          </w:p>
        </w:tc>
        <w:tc>
          <w:tcPr>
            <w:tcW w:w="4466" w:type="dxa"/>
            <w:shd w:val="clear" w:color="auto" w:fill="auto"/>
          </w:tcPr>
          <w:p w:rsidR="007F7263" w:rsidRPr="0006340C" w:rsidRDefault="007F7263" w:rsidP="000B156A">
            <w:pPr>
              <w:pStyle w:val="23"/>
              <w:numPr>
                <w:ilvl w:val="0"/>
                <w:numId w:val="148"/>
              </w:numPr>
              <w:spacing w:line="370" w:lineRule="exact"/>
              <w:ind w:left="358" w:hanging="420"/>
              <w:rPr>
                <w:rFonts w:ascii="Times New Roman" w:hAnsi="Times New Roman" w:cs="Times New Roman"/>
                <w:color w:val="auto"/>
              </w:rPr>
            </w:pPr>
            <w:r w:rsidRPr="0006340C">
              <w:rPr>
                <w:rFonts w:ascii="Times New Roman" w:hAnsi="Times New Roman" w:cs="Times New Roman" w:hint="eastAsia"/>
                <w:color w:val="auto"/>
              </w:rPr>
              <w:lastRenderedPageBreak/>
              <w:t>為引導老福機構、身障機構、兒少安置及教養機構提供具有創新或特色之相關措施，已透過評鑑指標加分項目，鼓勵設置優於法令規格之設施或設備</w:t>
            </w:r>
            <w:r w:rsidRPr="0006340C">
              <w:rPr>
                <w:rFonts w:ascii="Times New Roman" w:hAnsi="Times New Roman" w:cs="Times New Roman"/>
                <w:color w:val="auto"/>
              </w:rPr>
              <w:t>；另</w:t>
            </w:r>
            <w:r w:rsidRPr="0006340C">
              <w:rPr>
                <w:rFonts w:ascii="Times New Roman" w:hAnsi="Times New Roman" w:cs="Times New Roman" w:hint="eastAsia"/>
                <w:color w:val="auto"/>
              </w:rPr>
              <w:t>本部社會及家庭署亦於</w:t>
            </w:r>
            <w:r w:rsidRPr="0006340C">
              <w:rPr>
                <w:rFonts w:ascii="Times New Roman" w:hAnsi="Times New Roman" w:cs="Times New Roman"/>
                <w:color w:val="auto"/>
              </w:rPr>
              <w:t>112</w:t>
            </w:r>
            <w:r w:rsidRPr="0006340C">
              <w:rPr>
                <w:rFonts w:ascii="Times New Roman" w:hAnsi="Times New Roman" w:cs="Times New Roman" w:hint="eastAsia"/>
                <w:color w:val="auto"/>
              </w:rPr>
              <w:t>年</w:t>
            </w:r>
            <w:r w:rsidRPr="0006340C">
              <w:rPr>
                <w:rFonts w:ascii="Times New Roman" w:hAnsi="Times New Roman" w:cs="Times New Roman"/>
                <w:color w:val="auto"/>
              </w:rPr>
              <w:t>2</w:t>
            </w:r>
            <w:r w:rsidRPr="0006340C">
              <w:rPr>
                <w:rFonts w:ascii="Times New Roman" w:hAnsi="Times New Roman" w:cs="Times New Roman" w:hint="eastAsia"/>
                <w:color w:val="auto"/>
              </w:rPr>
              <w:t>月</w:t>
            </w:r>
            <w:r w:rsidRPr="0006340C">
              <w:rPr>
                <w:rFonts w:ascii="Times New Roman" w:hAnsi="Times New Roman" w:cs="Times New Roman"/>
                <w:color w:val="auto"/>
              </w:rPr>
              <w:t>15</w:t>
            </w:r>
            <w:r w:rsidRPr="0006340C">
              <w:rPr>
                <w:rFonts w:ascii="Times New Roman" w:hAnsi="Times New Roman" w:cs="Times New Roman" w:hint="eastAsia"/>
                <w:color w:val="auto"/>
              </w:rPr>
              <w:t>日函請地方政府轉知社福機構，</w:t>
            </w:r>
            <w:r w:rsidRPr="0006340C">
              <w:rPr>
                <w:rFonts w:ascii="Times New Roman" w:hAnsi="Times New Roman" w:cs="Times New Roman" w:hint="eastAsia"/>
                <w:color w:val="auto"/>
              </w:rPr>
              <w:lastRenderedPageBreak/>
              <w:t>衡酌逃生避難需求，於逃生避難圖設點字、</w:t>
            </w:r>
            <w:r w:rsidRPr="0006340C">
              <w:rPr>
                <w:rFonts w:ascii="Times New Roman" w:hAnsi="Times New Roman" w:cs="Times New Roman"/>
                <w:color w:val="auto"/>
              </w:rPr>
              <w:t>觸摸引導、語音播放等，</w:t>
            </w:r>
            <w:r w:rsidRPr="0006340C">
              <w:rPr>
                <w:rFonts w:ascii="Times New Roman" w:hAnsi="Times New Roman" w:cs="Times New Roman" w:hint="eastAsia"/>
                <w:color w:val="auto"/>
              </w:rPr>
              <w:t>並於出入口安裝緊急閃光警示燈，</w:t>
            </w:r>
            <w:r w:rsidRPr="0006340C">
              <w:rPr>
                <w:rFonts w:ascii="Times New Roman" w:hAnsi="Times New Roman" w:cs="Times New Roman"/>
                <w:color w:val="auto"/>
              </w:rPr>
              <w:t>以平等保障身心障礙者生命安全。</w:t>
            </w:r>
          </w:p>
          <w:p w:rsidR="007F7263" w:rsidRPr="0089504E" w:rsidRDefault="007F7263" w:rsidP="000B156A">
            <w:pPr>
              <w:pStyle w:val="23"/>
              <w:numPr>
                <w:ilvl w:val="0"/>
                <w:numId w:val="14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9</w:t>
            </w:r>
            <w:r w:rsidRPr="0089504E">
              <w:rPr>
                <w:rFonts w:ascii="Times New Roman" w:hAnsi="Times New Roman" w:cs="Times New Roman" w:hint="eastAsia"/>
                <w:color w:val="auto"/>
              </w:rPr>
              <w:t>日以衛部人字第</w:t>
            </w:r>
            <w:r w:rsidRPr="0089504E">
              <w:rPr>
                <w:rFonts w:ascii="Times New Roman" w:hAnsi="Times New Roman" w:cs="Times New Roman"/>
                <w:color w:val="auto"/>
              </w:rPr>
              <w:t>1122260828</w:t>
            </w:r>
            <w:r w:rsidRPr="0089504E">
              <w:rPr>
                <w:rFonts w:ascii="Times New Roman" w:hAnsi="Times New Roman" w:cs="Times New Roman" w:hint="eastAsia"/>
                <w:color w:val="auto"/>
              </w:rPr>
              <w:t>號</w:t>
            </w:r>
            <w:r w:rsidRPr="0006340C">
              <w:rPr>
                <w:rFonts w:ascii="Times New Roman" w:hAnsi="Times New Roman" w:cs="Times New Roman" w:hint="eastAsia"/>
                <w:color w:val="auto"/>
              </w:rPr>
              <w:t>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(一五五)</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年度衛生福利部「一般行政」預算編列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2,414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千元。蔡英文總統於第</w:t>
            </w:r>
            <w:r w:rsidRPr="0089504E">
              <w:rPr>
                <w:rFonts w:ascii="Times New Roman" w:hAnsi="Times New Roman" w:cs="Times New Roman"/>
                <w:color w:val="auto"/>
              </w:rPr>
              <w:t>2</w:t>
            </w:r>
            <w:r w:rsidRPr="0089504E">
              <w:rPr>
                <w:rFonts w:ascii="Times New Roman" w:hAnsi="Times New Roman" w:cs="Times New Roman" w:hint="eastAsia"/>
                <w:color w:val="auto"/>
              </w:rPr>
              <w:t>任就職演說，提出補足社會安全網漏洞之承諾，應對社安網推動重要問題，尤其涉及跨院，加以協調落實。原先政府擬推動司法精神病院，因覓址困難等因素，已經降級為司法精神病房。另據</w:t>
            </w:r>
            <w:r w:rsidRPr="0089504E">
              <w:rPr>
                <w:rFonts w:ascii="Times New Roman" w:hAnsi="Times New Roman" w:cs="Times New Roman"/>
                <w:color w:val="auto"/>
              </w:rPr>
              <w:t>111</w:t>
            </w:r>
            <w:r w:rsidRPr="0089504E">
              <w:rPr>
                <w:rFonts w:ascii="Times New Roman" w:hAnsi="Times New Roman" w:cs="Times New Roman" w:hint="eastAsia"/>
                <w:color w:val="auto"/>
              </w:rPr>
              <w:t>年衛生福利部之預算解凍報告，規劃當中之病房床數僅有</w:t>
            </w:r>
            <w:r w:rsidRPr="0089504E">
              <w:rPr>
                <w:rFonts w:ascii="Times New Roman" w:hAnsi="Times New Roman" w:cs="Times New Roman"/>
                <w:color w:val="auto"/>
              </w:rPr>
              <w:t>3</w:t>
            </w:r>
            <w:r w:rsidRPr="0089504E">
              <w:rPr>
                <w:rFonts w:ascii="Times New Roman" w:hAnsi="Times New Roman" w:cs="Times New Roman" w:hint="eastAsia"/>
                <w:color w:val="auto"/>
              </w:rPr>
              <w:t>家機構共</w:t>
            </w:r>
            <w:r w:rsidRPr="0089504E">
              <w:rPr>
                <w:rFonts w:ascii="Times New Roman" w:hAnsi="Times New Roman" w:cs="Times New Roman"/>
                <w:color w:val="auto"/>
              </w:rPr>
              <w:t>118</w:t>
            </w:r>
            <w:r w:rsidRPr="0089504E">
              <w:rPr>
                <w:rFonts w:ascii="Times New Roman" w:hAnsi="Times New Roman" w:cs="Times New Roman" w:hint="eastAsia"/>
                <w:color w:val="auto"/>
              </w:rPr>
              <w:t>床，且目前規劃不擬納入性侵害強制治療等人，其床數與收治範圍，能否合乎蔡英文總統就職宣誓之承諾，亟待檢討。爰衛生福利部與法務部應積極依強化社會安全網第二期計畫，加速布建司法精神醫療資源。</w:t>
            </w:r>
          </w:p>
        </w:tc>
        <w:tc>
          <w:tcPr>
            <w:tcW w:w="4466" w:type="dxa"/>
            <w:shd w:val="clear" w:color="auto" w:fill="auto"/>
          </w:tcPr>
          <w:p w:rsidR="007F7263" w:rsidRPr="0089504E" w:rsidRDefault="007F7263" w:rsidP="000B156A">
            <w:pPr>
              <w:pStyle w:val="23"/>
              <w:numPr>
                <w:ilvl w:val="0"/>
                <w:numId w:val="1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本部業核定補助</w:t>
            </w:r>
            <w:r w:rsidRPr="0089504E">
              <w:rPr>
                <w:rFonts w:ascii="Times New Roman" w:hAnsi="Times New Roman" w:cs="Times New Roman"/>
                <w:color w:val="auto"/>
              </w:rPr>
              <w:t>3</w:t>
            </w:r>
            <w:r w:rsidRPr="0089504E">
              <w:rPr>
                <w:rFonts w:ascii="Times New Roman" w:hAnsi="Times New Roman" w:cs="Times New Roman" w:hint="eastAsia"/>
                <w:color w:val="auto"/>
              </w:rPr>
              <w:t>家醫療機構整修現有病房設置司法精神病房，計</w:t>
            </w:r>
            <w:r w:rsidRPr="0089504E">
              <w:rPr>
                <w:rFonts w:ascii="Times New Roman" w:hAnsi="Times New Roman" w:cs="Times New Roman"/>
                <w:color w:val="auto"/>
              </w:rPr>
              <w:t>151</w:t>
            </w:r>
            <w:r w:rsidRPr="0089504E">
              <w:rPr>
                <w:rFonts w:ascii="Times New Roman" w:hAnsi="Times New Roman" w:cs="Times New Roman" w:hint="eastAsia"/>
                <w:color w:val="auto"/>
              </w:rPr>
              <w:t>床。</w:t>
            </w:r>
            <w:r w:rsidRPr="0089504E">
              <w:rPr>
                <w:rFonts w:ascii="Times New Roman" w:hAnsi="Times New Roman" w:cs="Times New Roman"/>
                <w:color w:val="auto"/>
              </w:rPr>
              <w:t>112</w:t>
            </w:r>
            <w:r w:rsidRPr="0089504E">
              <w:rPr>
                <w:rFonts w:ascii="Times New Roman" w:hAnsi="Times New Roman" w:cs="Times New Roman" w:hint="eastAsia"/>
                <w:color w:val="auto"/>
              </w:rPr>
              <w:t>年新增補助</w:t>
            </w:r>
            <w:r w:rsidRPr="0089504E">
              <w:rPr>
                <w:rFonts w:ascii="Times New Roman" w:hAnsi="Times New Roman" w:cs="Times New Roman"/>
                <w:color w:val="auto"/>
              </w:rPr>
              <w:t>1</w:t>
            </w:r>
            <w:r w:rsidRPr="0089504E">
              <w:rPr>
                <w:rFonts w:ascii="Times New Roman" w:hAnsi="Times New Roman" w:cs="Times New Roman" w:hint="eastAsia"/>
                <w:color w:val="auto"/>
              </w:rPr>
              <w:t>家醫療機構，合計達</w:t>
            </w:r>
            <w:r w:rsidRPr="0089504E">
              <w:rPr>
                <w:rFonts w:ascii="Times New Roman" w:hAnsi="Times New Roman" w:cs="Times New Roman"/>
                <w:color w:val="auto"/>
              </w:rPr>
              <w:t>179</w:t>
            </w:r>
            <w:r w:rsidRPr="0089504E">
              <w:rPr>
                <w:rFonts w:ascii="Times New Roman" w:hAnsi="Times New Roman" w:cs="Times New Roman" w:hint="eastAsia"/>
                <w:color w:val="auto"/>
              </w:rPr>
              <w:t>床，後續將視收治需求增長情形，增加補助家數。</w:t>
            </w:r>
          </w:p>
          <w:p w:rsidR="007F7263" w:rsidRPr="0089504E" w:rsidRDefault="007F7263" w:rsidP="000B156A">
            <w:pPr>
              <w:pStyle w:val="23"/>
              <w:numPr>
                <w:ilvl w:val="0"/>
                <w:numId w:val="1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本部刻正辦理司法精神醫療保安處分處所</w:t>
            </w:r>
            <w:r w:rsidR="00683B28">
              <w:rPr>
                <w:rFonts w:ascii="Times New Roman" w:hAnsi="Times New Roman" w:cs="Times New Roman" w:hint="eastAsia"/>
                <w:color w:val="auto"/>
              </w:rPr>
              <w:t>興</w:t>
            </w:r>
            <w:r w:rsidRPr="0089504E">
              <w:rPr>
                <w:rFonts w:ascii="Times New Roman" w:hAnsi="Times New Roman" w:cs="Times New Roman" w:hint="eastAsia"/>
                <w:color w:val="auto"/>
              </w:rPr>
              <w:t>建工程，專責收治具高暴力風險之精神病受監護處分人，預計於</w:t>
            </w:r>
            <w:r w:rsidRPr="0089504E">
              <w:rPr>
                <w:rFonts w:ascii="Times New Roman" w:hAnsi="Times New Roman" w:cs="Times New Roman"/>
                <w:color w:val="auto"/>
              </w:rPr>
              <w:t>114</w:t>
            </w:r>
            <w:r w:rsidRPr="0089504E">
              <w:rPr>
                <w:rFonts w:ascii="Times New Roman" w:hAnsi="Times New Roman" w:cs="Times New Roman" w:hint="eastAsia"/>
                <w:color w:val="auto"/>
              </w:rPr>
              <w:t>年完工。</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(一五六)</w:t>
            </w:r>
          </w:p>
        </w:tc>
        <w:tc>
          <w:tcPr>
            <w:tcW w:w="4612" w:type="dxa"/>
            <w:shd w:val="clear" w:color="auto" w:fill="auto"/>
          </w:tcPr>
          <w:p w:rsidR="007F7263"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執行嚴重特殊傳染性肺炎醫療照護及防治發給補助津貼及獎勵要點」敘明「嚴重特殊傳染性肺炎指定檢驗機構之公費核酸檢驗費用，每件至少應有一千元分配予檢驗相關人員。」然基層團體多次反映院方拖欠情形嚴重，且發放辦法僵化並資訊不透明，令醫檢人員無所適從。為確保基層人員能確實拿到應得之獎勵費用，多次要求衛生福利部醫事司應調查各醫院津貼獎勵之發放情形與分配原則，然醫事司處事消極，業務執行成效不彰，調查報告自五月至今仍未提交，顯見未善盡管理監督之責，扭曲衛生福利部原有政策之良善立意，亦影響醫檢人員對於政府之信任。爰此，請衛生福利部除加強督促各家醫療院所及檢驗機構依時程發放津貼獎勵，另衛生福利部疾病管制署應定期將相關檢驗費用撥款資訊公開上網，以利醫事人員進行</w:t>
            </w:r>
          </w:p>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查詢。</w:t>
            </w:r>
          </w:p>
        </w:tc>
        <w:tc>
          <w:tcPr>
            <w:tcW w:w="4466" w:type="dxa"/>
            <w:shd w:val="clear" w:color="auto" w:fill="auto"/>
          </w:tcPr>
          <w:p w:rsidR="007F7263" w:rsidRPr="0089504E" w:rsidRDefault="007F7263" w:rsidP="000B156A">
            <w:pPr>
              <w:pStyle w:val="23"/>
              <w:numPr>
                <w:ilvl w:val="0"/>
                <w:numId w:val="9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本部業於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月提供各醫院檢驗人員獎勵費用發放情形調查報告。</w:t>
            </w:r>
          </w:p>
          <w:p w:rsidR="007F7263" w:rsidRPr="0089504E" w:rsidRDefault="007F7263" w:rsidP="000B156A">
            <w:pPr>
              <w:pStyle w:val="23"/>
              <w:numPr>
                <w:ilvl w:val="0"/>
                <w:numId w:val="9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本部疾病管制署於核撥公費核酸檢驗費用時，明定檢驗機構應於撥款後</w:t>
            </w:r>
            <w:r w:rsidRPr="0089504E">
              <w:rPr>
                <w:rFonts w:ascii="Times New Roman" w:hAnsi="Times New Roman" w:cs="Times New Roman" w:hint="eastAsia"/>
                <w:color w:val="auto"/>
              </w:rPr>
              <w:t>1</w:t>
            </w:r>
            <w:r w:rsidRPr="0089504E">
              <w:rPr>
                <w:rFonts w:ascii="Times New Roman" w:hAnsi="Times New Roman" w:cs="Times New Roman" w:hint="eastAsia"/>
                <w:color w:val="auto"/>
              </w:rPr>
              <w:t>週內將款項分配發予相關檢驗工作人員，以加速撥款時程，另將公費核酸檢驗費用撥款資訊按月公布於該署全球資訊網。</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(一五七)</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經實地勘查發現，諸多醫院院內道路設有減速墊、柏油路破損或不平整、方向指示不清，人行道不順暢連貫、與地面落差過高、未有視障導引設施、設有路阻等問題，徒增病患就醫通行之阻礙。醫院院內道路、人行道雖不受內政部營建署「市區道路及附屬工程設計標準」規範，亦不需經「市區道路養護管理暨人行環境無障礙考評」，惟醫院之使用者係身心較為弱勢之病患，故更應以更高標準進行檢視。爰衛生福利部應參考「市區道路及附屬工程設計標準」及「都市人本交通規劃設計手冊」提出衛生福利部所屬醫院院內道路及人行道改善規劃評估報告，並將書面報告提交至立法院社會福利及衛生環境委員會。</w:t>
            </w:r>
          </w:p>
        </w:tc>
        <w:tc>
          <w:tcPr>
            <w:tcW w:w="4466" w:type="dxa"/>
            <w:shd w:val="clear" w:color="auto" w:fill="auto"/>
          </w:tcPr>
          <w:p w:rsidR="007F7263" w:rsidRPr="0089504E" w:rsidRDefault="007F7263" w:rsidP="000B156A">
            <w:pPr>
              <w:pStyle w:val="23"/>
              <w:numPr>
                <w:ilvl w:val="0"/>
                <w:numId w:val="3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查內政部營建署業將醫院納入公共建築物範疇，本部亦持續派員參與實地督考作業，並出席相關檢討會議以為因應</w:t>
            </w:r>
            <w:r w:rsidRPr="0089504E">
              <w:rPr>
                <w:rFonts w:ascii="Times New Roman" w:hAnsi="Times New Roman" w:cs="Times New Roman" w:hint="eastAsia"/>
                <w:color w:val="auto"/>
              </w:rPr>
              <w:t>。</w:t>
            </w:r>
            <w:r w:rsidRPr="0089504E">
              <w:rPr>
                <w:rFonts w:ascii="Times New Roman" w:hAnsi="Times New Roman" w:cs="Times New Roman"/>
                <w:bCs/>
                <w:color w:val="auto"/>
              </w:rPr>
              <w:t>有關本部所屬醫院院內道路及人行道改善規劃評估，</w:t>
            </w:r>
            <w:r w:rsidRPr="0089504E">
              <w:rPr>
                <w:rFonts w:ascii="Times New Roman" w:hAnsi="Times New Roman" w:cs="Times New Roman"/>
                <w:color w:val="auto"/>
              </w:rPr>
              <w:t>已彙整較大型部屬醫院院區道路、人行道及無障礙等設施現況。</w:t>
            </w:r>
          </w:p>
          <w:p w:rsidR="007F7263" w:rsidRPr="0089504E" w:rsidRDefault="007F7263" w:rsidP="000B156A">
            <w:pPr>
              <w:pStyle w:val="23"/>
              <w:numPr>
                <w:ilvl w:val="0"/>
                <w:numId w:val="3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5</w:t>
            </w:r>
            <w:r w:rsidRPr="0089504E">
              <w:rPr>
                <w:rFonts w:ascii="Times New Roman" w:hAnsi="Times New Roman" w:cs="Times New Roman"/>
                <w:color w:val="auto"/>
              </w:rPr>
              <w:t>月</w:t>
            </w:r>
            <w:r w:rsidRPr="0089504E">
              <w:rPr>
                <w:rFonts w:ascii="Times New Roman" w:hAnsi="Times New Roman" w:cs="Times New Roman"/>
                <w:color w:val="auto"/>
              </w:rPr>
              <w:t>23</w:t>
            </w:r>
            <w:r w:rsidRPr="0089504E">
              <w:rPr>
                <w:rFonts w:ascii="Times New Roman" w:hAnsi="Times New Roman" w:cs="Times New Roman"/>
                <w:color w:val="auto"/>
              </w:rPr>
              <w:t>日以衛部醫字第</w:t>
            </w:r>
            <w:r w:rsidRPr="0089504E">
              <w:rPr>
                <w:rFonts w:ascii="Times New Roman" w:hAnsi="Times New Roman" w:cs="Times New Roman"/>
                <w:color w:val="auto"/>
              </w:rPr>
              <w:t>1121664033</w:t>
            </w:r>
            <w:r w:rsidRPr="0089504E">
              <w:rPr>
                <w:rFonts w:ascii="Times New Roman" w:hAnsi="Times New Roman" w:cs="Times New Roman"/>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(一五八)</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查</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6,254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千元，辦理醫政法規與醫事人員及機構管理經費、醫療業務督導管理經費及生產事故救濟經費等。「醫療事故預防及爭議處理法」在</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月立法院三讀通過。依「醫療事故預防及爭議處理法」第</w:t>
            </w:r>
            <w:r w:rsidRPr="0089504E">
              <w:rPr>
                <w:rFonts w:ascii="Times New Roman" w:hAnsi="Times New Roman" w:cs="Times New Roman"/>
                <w:color w:val="auto"/>
              </w:rPr>
              <w:t>45</w:t>
            </w:r>
            <w:r w:rsidRPr="0089504E">
              <w:rPr>
                <w:rFonts w:ascii="Times New Roman" w:hAnsi="Times New Roman" w:cs="Times New Roman" w:hint="eastAsia"/>
                <w:color w:val="auto"/>
              </w:rPr>
              <w:t>條，該法施行日期由行政院定之，惟數月過去，未見行政院提供實施時程，具體上路日期不明。醫療糾紛事件層出不窮，為儘快提供醫預法雙向關懷、調解先行、學習預防等良善機制，將醫療糾紛所造成的醫病傷害降到最低，爰要求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個月內會同相關部會提出醫預法整備進度及預計上路時程規劃之書面報告。</w:t>
            </w:r>
          </w:p>
        </w:tc>
        <w:tc>
          <w:tcPr>
            <w:tcW w:w="4466" w:type="dxa"/>
            <w:shd w:val="clear" w:color="auto" w:fill="auto"/>
          </w:tcPr>
          <w:p w:rsidR="007F7263" w:rsidRPr="0089504E" w:rsidRDefault="007F7263" w:rsidP="000B156A">
            <w:pPr>
              <w:pStyle w:val="23"/>
              <w:numPr>
                <w:ilvl w:val="0"/>
                <w:numId w:val="3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本部刻正辦理</w:t>
            </w:r>
            <w:r w:rsidRPr="0089504E">
              <w:rPr>
                <w:rFonts w:ascii="Times New Roman" w:hAnsi="Times New Roman" w:cs="Times New Roman" w:hint="eastAsia"/>
                <w:color w:val="auto"/>
              </w:rPr>
              <w:t>「醫療事故預防及爭議處理法」</w:t>
            </w:r>
            <w:r w:rsidRPr="0089504E">
              <w:rPr>
                <w:rFonts w:ascii="Times New Roman" w:hAnsi="Times New Roman" w:cs="Times New Roman"/>
                <w:color w:val="auto"/>
              </w:rPr>
              <w:t>子法規研訂與相關配套措施之準備，</w:t>
            </w:r>
            <w:r w:rsidRPr="0089504E">
              <w:rPr>
                <w:rFonts w:ascii="Times New Roman" w:hAnsi="Times New Roman" w:cs="Times New Roman" w:hint="eastAsia"/>
                <w:color w:val="auto"/>
              </w:rPr>
              <w:t>以</w:t>
            </w:r>
            <w:r w:rsidRPr="0089504E">
              <w:rPr>
                <w:rFonts w:ascii="Times New Roman" w:hAnsi="Times New Roman" w:cs="Times New Roman"/>
                <w:color w:val="auto"/>
              </w:rPr>
              <w:t>建立完善「非訟化」醫療爭議處理機制。</w:t>
            </w:r>
            <w:r w:rsidRPr="0089504E">
              <w:rPr>
                <w:rFonts w:ascii="Times New Roman" w:hAnsi="Times New Roman" w:cs="Times New Roman" w:hint="eastAsia"/>
                <w:color w:val="auto"/>
              </w:rPr>
              <w:t>法規</w:t>
            </w:r>
            <w:r w:rsidRPr="0089504E">
              <w:rPr>
                <w:rFonts w:ascii="Times New Roman" w:hAnsi="Times New Roman" w:cs="Times New Roman"/>
                <w:color w:val="auto"/>
              </w:rPr>
              <w:t>施行準備期間，於本部衛生福利人員訓練中心及全國醫療行政及醫療法規研討會開辦相關訓練課程，積極輔導地方</w:t>
            </w:r>
            <w:r w:rsidR="006D3ABF">
              <w:rPr>
                <w:rFonts w:ascii="Times New Roman" w:hAnsi="Times New Roman" w:cs="Times New Roman" w:hint="eastAsia"/>
                <w:color w:val="auto"/>
              </w:rPr>
              <w:t>政府</w:t>
            </w:r>
            <w:r w:rsidRPr="0089504E">
              <w:rPr>
                <w:rFonts w:ascii="Times New Roman" w:hAnsi="Times New Roman" w:cs="Times New Roman"/>
                <w:color w:val="auto"/>
              </w:rPr>
              <w:t>衛生局熟悉醫預法相關新制。</w:t>
            </w:r>
          </w:p>
          <w:p w:rsidR="007F7263" w:rsidRPr="0089504E" w:rsidRDefault="007F7263" w:rsidP="000B156A">
            <w:pPr>
              <w:pStyle w:val="23"/>
              <w:numPr>
                <w:ilvl w:val="0"/>
                <w:numId w:val="3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另藉由「多元雙向醫療爭議處理機制試辦計畫」、「醫療事故爭議處理品質提升計畫」及「醫療爭議評析及醫事專業諮詢人才培訓計畫」，預先擴充醫預法施行之相關人才及措施，強化醫療機構關懷機制，建立醫法雙調處模式，並提供第三方專家意見，以提升未來醫療爭議調解品質及效能。</w:t>
            </w:r>
          </w:p>
          <w:p w:rsidR="007F7263" w:rsidRPr="0089504E" w:rsidRDefault="007F7263" w:rsidP="000B156A">
            <w:pPr>
              <w:pStyle w:val="23"/>
              <w:numPr>
                <w:ilvl w:val="0"/>
                <w:numId w:val="3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8</w:t>
            </w:r>
            <w:r w:rsidRPr="0089504E">
              <w:rPr>
                <w:rFonts w:ascii="Times New Roman" w:hAnsi="Times New Roman" w:cs="Times New Roman"/>
                <w:color w:val="auto"/>
              </w:rPr>
              <w:t>日以衛部醫字第</w:t>
            </w:r>
            <w:r w:rsidRPr="0089504E">
              <w:rPr>
                <w:rFonts w:ascii="Times New Roman" w:hAnsi="Times New Roman" w:cs="Times New Roman"/>
                <w:color w:val="auto"/>
              </w:rPr>
              <w:t>1121664367</w:t>
            </w:r>
            <w:r w:rsidRPr="0089504E">
              <w:rPr>
                <w:rFonts w:ascii="Times New Roman" w:hAnsi="Times New Roman" w:cs="Times New Roman"/>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(一五九)</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依據「緊急醫療救護法」及「應置有自動體外心臟電擊去顫器（</w:t>
            </w:r>
            <w:r w:rsidRPr="0089504E">
              <w:rPr>
                <w:rFonts w:ascii="Times New Roman" w:hAnsi="Times New Roman" w:cs="Times New Roman"/>
                <w:color w:val="auto"/>
              </w:rPr>
              <w:t>AED</w:t>
            </w:r>
            <w:r w:rsidRPr="0089504E">
              <w:rPr>
                <w:rFonts w:ascii="Times New Roman" w:hAnsi="Times New Roman" w:cs="Times New Roman" w:hint="eastAsia"/>
                <w:color w:val="auto"/>
              </w:rPr>
              <w:t>）之公共場所」（下稱場所清單）</w:t>
            </w:r>
          </w:p>
        </w:tc>
        <w:tc>
          <w:tcPr>
            <w:tcW w:w="4466" w:type="dxa"/>
            <w:shd w:val="clear" w:color="auto" w:fill="auto"/>
          </w:tcPr>
          <w:p w:rsidR="007F7263" w:rsidRPr="009F402A" w:rsidRDefault="007F7263" w:rsidP="000B156A">
            <w:pPr>
              <w:pStyle w:val="23"/>
              <w:numPr>
                <w:ilvl w:val="0"/>
                <w:numId w:val="13"/>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本部為完善自動體外心臟電擊去顫器</w:t>
            </w:r>
            <w:r w:rsidR="006D3ABF">
              <w:rPr>
                <w:rFonts w:ascii="Times New Roman" w:hAnsi="Times New Roman" w:cs="Times New Roman" w:hint="eastAsia"/>
                <w:color w:val="auto"/>
              </w:rPr>
              <w:t>布</w:t>
            </w:r>
            <w:r w:rsidRPr="0089504E">
              <w:rPr>
                <w:rFonts w:ascii="Times New Roman" w:hAnsi="Times New Roman" w:cs="Times New Roman" w:hint="eastAsia"/>
                <w:color w:val="auto"/>
              </w:rPr>
              <w:t>建與管理，本部業於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10</w:t>
            </w:r>
            <w:r w:rsidRPr="0089504E">
              <w:rPr>
                <w:rFonts w:ascii="Times New Roman" w:hAnsi="Times New Roman" w:cs="Times New Roman" w:hint="eastAsia"/>
                <w:color w:val="auto"/>
              </w:rPr>
              <w:t>日發布修正</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規定，應置有</w:t>
            </w:r>
            <w:r w:rsidRPr="0089504E">
              <w:rPr>
                <w:rFonts w:ascii="Times New Roman" w:hAnsi="Times New Roman" w:cs="Times New Roman"/>
                <w:color w:val="auto"/>
              </w:rPr>
              <w:t>AED</w:t>
            </w:r>
            <w:r w:rsidRPr="0089504E">
              <w:rPr>
                <w:rFonts w:ascii="Times New Roman" w:hAnsi="Times New Roman" w:cs="Times New Roman" w:hint="eastAsia"/>
                <w:color w:val="auto"/>
              </w:rPr>
              <w:t>之場所包含：交通要衝、學校、集會場所、大型休閒或購物場所等。近年頻傳民眾身體不適倒地，且未能即時獲得急救而逝世。心臟疾病既高居國人</w:t>
            </w:r>
            <w:r w:rsidRPr="0089504E">
              <w:rPr>
                <w:rFonts w:ascii="Times New Roman" w:hAnsi="Times New Roman" w:cs="Times New Roman"/>
                <w:color w:val="auto"/>
              </w:rPr>
              <w:t>10</w:t>
            </w:r>
            <w:r w:rsidRPr="0089504E">
              <w:rPr>
                <w:rFonts w:ascii="Times New Roman" w:hAnsi="Times New Roman" w:cs="Times New Roman" w:hint="eastAsia"/>
                <w:color w:val="auto"/>
              </w:rPr>
              <w:t>大死因，於公共場所普設緊急救護設備，把握黃金急救時間，顯屬重要公益。全國目前僅</w:t>
            </w:r>
            <w:r w:rsidRPr="0089504E">
              <w:rPr>
                <w:rFonts w:ascii="Times New Roman" w:hAnsi="Times New Roman" w:cs="Times New Roman"/>
                <w:color w:val="auto"/>
              </w:rPr>
              <w:t>1</w:t>
            </w:r>
            <w:r w:rsidRPr="0089504E">
              <w:rPr>
                <w:rFonts w:ascii="Times New Roman" w:hAnsi="Times New Roman" w:cs="Times New Roman" w:hint="eastAsia"/>
                <w:color w:val="auto"/>
              </w:rPr>
              <w:t>萬</w:t>
            </w:r>
            <w:r w:rsidRPr="0089504E">
              <w:rPr>
                <w:rFonts w:ascii="Times New Roman" w:hAnsi="Times New Roman" w:cs="Times New Roman"/>
                <w:color w:val="auto"/>
              </w:rPr>
              <w:t>2,000</w:t>
            </w:r>
            <w:r w:rsidRPr="0089504E">
              <w:rPr>
                <w:rFonts w:ascii="Times New Roman" w:hAnsi="Times New Roman" w:cs="Times New Roman" w:hint="eastAsia"/>
                <w:color w:val="auto"/>
              </w:rPr>
              <w:t>具</w:t>
            </w:r>
            <w:r w:rsidRPr="0089504E">
              <w:rPr>
                <w:rFonts w:ascii="Times New Roman" w:hAnsi="Times New Roman" w:cs="Times New Roman"/>
                <w:color w:val="auto"/>
              </w:rPr>
              <w:t>AED</w:t>
            </w:r>
            <w:r w:rsidRPr="0089504E">
              <w:rPr>
                <w:rFonts w:ascii="Times New Roman" w:hAnsi="Times New Roman" w:cs="Times New Roman" w:hint="eastAsia"/>
                <w:color w:val="auto"/>
              </w:rPr>
              <w:t>完成登錄，顯有不足。衛生福利部應修訂場所清單，降低人數門檻，將郵局及銀行一同納入清單，以提高</w:t>
            </w:r>
            <w:r w:rsidRPr="0089504E">
              <w:rPr>
                <w:rFonts w:ascii="Times New Roman" w:hAnsi="Times New Roman" w:cs="Times New Roman"/>
                <w:color w:val="auto"/>
              </w:rPr>
              <w:t>AED</w:t>
            </w:r>
            <w:r w:rsidRPr="0089504E">
              <w:rPr>
                <w:rFonts w:ascii="Times New Roman" w:hAnsi="Times New Roman" w:cs="Times New Roman" w:hint="eastAsia"/>
                <w:color w:val="auto"/>
              </w:rPr>
              <w:t>普及率。此外，過去勸導裝設政策應予調整，衛生福利部應提出「緊急醫療救護法」草案，增訂未設置或未妥善維護緊急救護設備之罰則，以保障國人生命及健康安全。爰請衛生福利部於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月中旬前，修訂前揭場所清單、擴大場所類別，將郵局及銀行納入清單範圍。</w:t>
            </w:r>
          </w:p>
        </w:tc>
        <w:tc>
          <w:tcPr>
            <w:tcW w:w="4466" w:type="dxa"/>
            <w:shd w:val="clear" w:color="auto" w:fill="auto"/>
          </w:tcPr>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「公共場所必要緊急救護設備管理辦法」及「應置有自動體外心臟電擊去顫器之公共場所」，擴大應置有自動體外心臟電擊去顫器之公共場所。</w:t>
            </w:r>
          </w:p>
          <w:p w:rsidR="007F7263" w:rsidRPr="0089504E" w:rsidRDefault="007F7263" w:rsidP="000B156A">
            <w:pPr>
              <w:pStyle w:val="23"/>
              <w:numPr>
                <w:ilvl w:val="0"/>
                <w:numId w:val="1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另郵局及銀行等非本部公告應置有自動體外心臟電擊去顫器之公共場所，本部將函請該場所目的事業主管機關，鼓勵其所屬公共場所設置</w:t>
            </w:r>
            <w:r w:rsidRPr="0089504E">
              <w:rPr>
                <w:rFonts w:ascii="Times New Roman" w:hAnsi="Times New Roman" w:cs="Times New Roman" w:hint="eastAsia"/>
                <w:color w:val="auto"/>
              </w:rPr>
              <w:t>AED</w:t>
            </w:r>
            <w:r w:rsidRPr="0089504E">
              <w:rPr>
                <w:rFonts w:ascii="Times New Roman" w:hAnsi="Times New Roman" w:cs="Times New Roman" w:hint="eastAsia"/>
                <w:color w:val="auto"/>
              </w:rPr>
              <w:t>，以增進國人生命安全及健康保障。</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(一六○)</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依據「國外大學或學院醫學系科學歷採認原則」（下稱採認原則）第</w:t>
            </w:r>
            <w:r w:rsidRPr="0089504E">
              <w:rPr>
                <w:rFonts w:ascii="Times New Roman" w:hAnsi="Times New Roman" w:cs="Times New Roman"/>
                <w:color w:val="auto"/>
              </w:rPr>
              <w:t>5</w:t>
            </w:r>
            <w:r w:rsidRPr="0089504E">
              <w:rPr>
                <w:rFonts w:ascii="Times New Roman" w:hAnsi="Times New Roman" w:cs="Times New Roman" w:hint="eastAsia"/>
                <w:color w:val="auto"/>
              </w:rPr>
              <w:t>點第</w:t>
            </w:r>
            <w:r w:rsidRPr="0089504E">
              <w:rPr>
                <w:rFonts w:ascii="Times New Roman" w:hAnsi="Times New Roman" w:cs="Times New Roman"/>
                <w:color w:val="auto"/>
              </w:rPr>
              <w:t>10</w:t>
            </w:r>
            <w:r w:rsidRPr="0089504E">
              <w:rPr>
                <w:rFonts w:ascii="Times New Roman" w:hAnsi="Times New Roman" w:cs="Times New Roman" w:hint="eastAsia"/>
                <w:color w:val="auto"/>
              </w:rPr>
              <w:t>項及第</w:t>
            </w:r>
            <w:r w:rsidRPr="0089504E">
              <w:rPr>
                <w:rFonts w:ascii="Times New Roman" w:hAnsi="Times New Roman" w:cs="Times New Roman"/>
                <w:color w:val="auto"/>
              </w:rPr>
              <w:t>11</w:t>
            </w:r>
            <w:r w:rsidRPr="0089504E">
              <w:rPr>
                <w:rFonts w:ascii="Times New Roman" w:hAnsi="Times New Roman" w:cs="Times New Roman" w:hint="eastAsia"/>
                <w:color w:val="auto"/>
              </w:rPr>
              <w:t>項規定，外國政府對我國同級同類學校之醫學學歷未對等承認，或考生不具外國當醫師執業應考條件者，我國不予採認該國醫學學歷。為保障國內醫學系學生及合法回國應試考生之考試及就業權益，所謂「對等承認」及「不具當地應考條件」等不確定法律概念均應整清。鑑於「醫師法」</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6</w:t>
            </w:r>
            <w:r w:rsidRPr="0089504E">
              <w:rPr>
                <w:rFonts w:ascii="Times New Roman" w:hAnsi="Times New Roman" w:cs="Times New Roman" w:hint="eastAsia"/>
                <w:color w:val="auto"/>
              </w:rPr>
              <w:t>月</w:t>
            </w:r>
            <w:r w:rsidRPr="0089504E">
              <w:rPr>
                <w:rFonts w:ascii="Times New Roman" w:hAnsi="Times New Roman" w:cs="Times New Roman"/>
                <w:color w:val="auto"/>
              </w:rPr>
              <w:t>22</w:t>
            </w:r>
            <w:r w:rsidRPr="0089504E">
              <w:rPr>
                <w:rFonts w:ascii="Times New Roman" w:hAnsi="Times New Roman" w:cs="Times New Roman" w:hint="eastAsia"/>
                <w:color w:val="auto"/>
              </w:rPr>
              <w:t>日部分條文修正公布施行，為維持國內醫師與牙醫師人力培育制度完整，衛生福利部於配合檢討修正「醫師法施行細則」及相關授權子法規時，應將「對等承認」及「不具當地應考條件」放入檢討釐清定義，並應邀集相關領域專家、團體召開研商會議後，再行公告事宜。</w:t>
            </w:r>
          </w:p>
        </w:tc>
        <w:tc>
          <w:tcPr>
            <w:tcW w:w="4466" w:type="dxa"/>
            <w:shd w:val="clear" w:color="auto" w:fill="auto"/>
          </w:tcPr>
          <w:p w:rsidR="007F7263" w:rsidRPr="0089504E" w:rsidRDefault="007F7263" w:rsidP="000B156A">
            <w:pPr>
              <w:pStyle w:val="23"/>
              <w:numPr>
                <w:ilvl w:val="0"/>
                <w:numId w:val="1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配合</w:t>
            </w:r>
            <w:r w:rsidR="006D3ABF">
              <w:rPr>
                <w:rFonts w:ascii="Times New Roman" w:hAnsi="Times New Roman" w:cs="Times New Roman" w:hint="eastAsia"/>
                <w:color w:val="auto"/>
              </w:rPr>
              <w:t>「</w:t>
            </w:r>
            <w:r w:rsidRPr="0089504E">
              <w:rPr>
                <w:rFonts w:ascii="Times New Roman" w:hAnsi="Times New Roman" w:cs="Times New Roman"/>
                <w:color w:val="auto"/>
              </w:rPr>
              <w:t>醫師法</w:t>
            </w:r>
            <w:r w:rsidR="006D3ABF">
              <w:rPr>
                <w:rFonts w:ascii="Times New Roman" w:hAnsi="Times New Roman" w:cs="Times New Roman" w:hint="eastAsia"/>
                <w:color w:val="auto"/>
              </w:rPr>
              <w:t>」</w:t>
            </w:r>
            <w:r w:rsidRPr="0089504E">
              <w:rPr>
                <w:rFonts w:ascii="Times New Roman" w:hAnsi="Times New Roman" w:cs="Times New Roman"/>
                <w:color w:val="auto"/>
              </w:rPr>
              <w:t>部分條文修正公布，本部業邀集法規委員召開</w:t>
            </w:r>
            <w:r w:rsidRPr="0089504E">
              <w:rPr>
                <w:rFonts w:ascii="Times New Roman" w:hAnsi="Times New Roman" w:cs="Times New Roman"/>
                <w:color w:val="auto"/>
              </w:rPr>
              <w:t>4</w:t>
            </w:r>
            <w:r w:rsidRPr="0089504E">
              <w:rPr>
                <w:rFonts w:ascii="Times New Roman" w:hAnsi="Times New Roman" w:cs="Times New Roman"/>
                <w:color w:val="auto"/>
              </w:rPr>
              <w:t>次討論會議，研修</w:t>
            </w:r>
            <w:r w:rsidR="006D3ABF">
              <w:rPr>
                <w:rFonts w:ascii="Times New Roman" w:hAnsi="Times New Roman" w:cs="Times New Roman" w:hint="eastAsia"/>
                <w:color w:val="auto"/>
              </w:rPr>
              <w:t>「</w:t>
            </w:r>
            <w:r w:rsidRPr="0089504E">
              <w:rPr>
                <w:rFonts w:ascii="Times New Roman" w:hAnsi="Times New Roman" w:cs="Times New Roman"/>
                <w:color w:val="auto"/>
              </w:rPr>
              <w:t>醫師法施行細則</w:t>
            </w:r>
            <w:r w:rsidR="006D3ABF">
              <w:rPr>
                <w:rFonts w:ascii="Times New Roman" w:hAnsi="Times New Roman" w:cs="Times New Roman" w:hint="eastAsia"/>
                <w:color w:val="auto"/>
              </w:rPr>
              <w:t>」</w:t>
            </w:r>
            <w:r w:rsidRPr="0089504E">
              <w:rPr>
                <w:rFonts w:ascii="Times New Roman" w:hAnsi="Times New Roman" w:cs="Times New Roman"/>
                <w:color w:val="auto"/>
              </w:rPr>
              <w:t>修正草案，將本部、考選部及教育部於</w:t>
            </w:r>
            <w:r w:rsidRPr="0089504E">
              <w:rPr>
                <w:rFonts w:ascii="Times New Roman" w:hAnsi="Times New Roman" w:cs="Times New Roman"/>
                <w:color w:val="auto"/>
              </w:rPr>
              <w:t>105</w:t>
            </w:r>
            <w:r w:rsidRPr="0089504E">
              <w:rPr>
                <w:rFonts w:ascii="Times New Roman" w:hAnsi="Times New Roman" w:cs="Times New Roman"/>
                <w:color w:val="auto"/>
              </w:rPr>
              <w:t>年</w:t>
            </w:r>
            <w:r w:rsidRPr="0089504E">
              <w:rPr>
                <w:rFonts w:ascii="Times New Roman" w:hAnsi="Times New Roman" w:cs="Times New Roman"/>
                <w:color w:val="auto"/>
              </w:rPr>
              <w:t>12</w:t>
            </w:r>
            <w:r w:rsidRPr="0089504E">
              <w:rPr>
                <w:rFonts w:ascii="Times New Roman" w:hAnsi="Times New Roman" w:cs="Times New Roman"/>
                <w:color w:val="auto"/>
              </w:rPr>
              <w:t>月</w:t>
            </w:r>
            <w:r w:rsidRPr="0089504E">
              <w:rPr>
                <w:rFonts w:ascii="Times New Roman" w:hAnsi="Times New Roman" w:cs="Times New Roman"/>
                <w:color w:val="auto"/>
              </w:rPr>
              <w:t>30</w:t>
            </w:r>
            <w:r w:rsidRPr="0089504E">
              <w:rPr>
                <w:rFonts w:ascii="Times New Roman" w:hAnsi="Times New Roman" w:cs="Times New Roman"/>
                <w:color w:val="auto"/>
              </w:rPr>
              <w:t>日會銜發布「國外大學或學院醫學系科學歷採認原則」內容納入施行細則修正草案。</w:t>
            </w:r>
          </w:p>
          <w:p w:rsidR="007F7263" w:rsidRPr="0089504E" w:rsidRDefault="007F7263" w:rsidP="000B156A">
            <w:pPr>
              <w:pStyle w:val="23"/>
              <w:numPr>
                <w:ilvl w:val="0"/>
                <w:numId w:val="1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依</w:t>
            </w:r>
            <w:r w:rsidR="006D3ABF">
              <w:rPr>
                <w:rFonts w:ascii="Times New Roman" w:hAnsi="Times New Roman" w:cs="Times New Roman" w:hint="eastAsia"/>
                <w:color w:val="auto"/>
              </w:rPr>
              <w:t>「</w:t>
            </w:r>
            <w:r w:rsidRPr="0089504E">
              <w:rPr>
                <w:rFonts w:ascii="Times New Roman" w:hAnsi="Times New Roman" w:cs="Times New Roman"/>
                <w:color w:val="auto"/>
              </w:rPr>
              <w:t>醫師法</w:t>
            </w:r>
            <w:r w:rsidR="006D3ABF">
              <w:rPr>
                <w:rFonts w:ascii="Times New Roman" w:hAnsi="Times New Roman" w:cs="Times New Roman" w:hint="eastAsia"/>
                <w:color w:val="auto"/>
              </w:rPr>
              <w:t>」</w:t>
            </w:r>
            <w:r w:rsidRPr="0089504E">
              <w:rPr>
                <w:rFonts w:ascii="Times New Roman" w:hAnsi="Times New Roman" w:cs="Times New Roman"/>
                <w:color w:val="auto"/>
              </w:rPr>
              <w:t>第</w:t>
            </w:r>
            <w:r w:rsidRPr="0089504E">
              <w:rPr>
                <w:rFonts w:ascii="Times New Roman" w:hAnsi="Times New Roman" w:cs="Times New Roman"/>
                <w:color w:val="auto"/>
              </w:rPr>
              <w:t>4</w:t>
            </w:r>
            <w:r w:rsidRPr="0089504E">
              <w:rPr>
                <w:rFonts w:ascii="Times New Roman" w:hAnsi="Times New Roman" w:cs="Times New Roman"/>
                <w:color w:val="auto"/>
              </w:rPr>
              <w:t>條之</w:t>
            </w:r>
            <w:r w:rsidRPr="0089504E">
              <w:rPr>
                <w:rFonts w:ascii="Times New Roman" w:hAnsi="Times New Roman" w:cs="Times New Roman"/>
                <w:color w:val="auto"/>
              </w:rPr>
              <w:t>1</w:t>
            </w:r>
            <w:r w:rsidRPr="0089504E">
              <w:rPr>
                <w:rFonts w:ascii="Times New Roman" w:hAnsi="Times New Roman" w:cs="Times New Roman"/>
                <w:color w:val="auto"/>
              </w:rPr>
              <w:t>規定略以，以國外學歷參加考試者，一律先經教育部學歷甄試通過，始得參加醫師考試；又鑑於外國政府對我國同級同類學校之醫學學歷是否「對等承認」，於現況認定尚有疑義，爰不納入施行細則修正草案。</w:t>
            </w:r>
          </w:p>
          <w:p w:rsidR="007F7263" w:rsidRPr="0089504E" w:rsidRDefault="007F7263" w:rsidP="000B156A">
            <w:pPr>
              <w:pStyle w:val="23"/>
              <w:numPr>
                <w:ilvl w:val="0"/>
                <w:numId w:val="1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另有關國外學歷不予採認之情形，已於</w:t>
            </w:r>
            <w:r w:rsidR="00683B28">
              <w:rPr>
                <w:rFonts w:ascii="Times New Roman" w:hAnsi="Times New Roman" w:cs="Times New Roman" w:hint="eastAsia"/>
                <w:color w:val="auto"/>
              </w:rPr>
              <w:t>「</w:t>
            </w:r>
            <w:r w:rsidRPr="0089504E">
              <w:rPr>
                <w:rFonts w:ascii="Times New Roman" w:hAnsi="Times New Roman" w:cs="Times New Roman"/>
                <w:color w:val="auto"/>
              </w:rPr>
              <w:t>醫師法施行細則</w:t>
            </w:r>
            <w:r w:rsidR="006D3ABF">
              <w:rPr>
                <w:rFonts w:ascii="Times New Roman" w:hAnsi="Times New Roman" w:cs="Times New Roman" w:hint="eastAsia"/>
                <w:color w:val="auto"/>
              </w:rPr>
              <w:t>」</w:t>
            </w:r>
            <w:r w:rsidRPr="0089504E">
              <w:rPr>
                <w:rFonts w:ascii="Times New Roman" w:hAnsi="Times New Roman" w:cs="Times New Roman"/>
                <w:color w:val="auto"/>
              </w:rPr>
              <w:t>修正草案納入「不具當地國醫師考試應考資格」，即持國外醫學學歷者，需出具得應當地國醫師考試應考資格之相關證明文件。</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(一六一)</w:t>
            </w:r>
          </w:p>
        </w:tc>
        <w:tc>
          <w:tcPr>
            <w:tcW w:w="4612" w:type="dxa"/>
            <w:shd w:val="clear" w:color="auto" w:fill="auto"/>
          </w:tcPr>
          <w:p w:rsidR="007F7263" w:rsidRPr="0089504E" w:rsidRDefault="007F7263" w:rsidP="007F7263">
            <w:pPr>
              <w:pStyle w:val="23"/>
              <w:spacing w:line="370" w:lineRule="exact"/>
              <w:jc w:val="distribute"/>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年度衛生福利部「醫政業務」預算編列</w:t>
            </w:r>
            <w:r w:rsidRPr="0089504E">
              <w:rPr>
                <w:rFonts w:ascii="Times New Roman" w:hAnsi="Times New Roman" w:cs="Times New Roman"/>
                <w:color w:val="auto"/>
              </w:rPr>
              <w:t>10</w:t>
            </w:r>
            <w:r w:rsidRPr="0089504E">
              <w:rPr>
                <w:rFonts w:ascii="Times New Roman" w:hAnsi="Times New Roman" w:cs="Times New Roman" w:hint="eastAsia"/>
                <w:color w:val="auto"/>
              </w:rPr>
              <w:t>億</w:t>
            </w:r>
            <w:r w:rsidRPr="0089504E">
              <w:rPr>
                <w:rFonts w:ascii="Times New Roman" w:hAnsi="Times New Roman" w:cs="Times New Roman"/>
                <w:color w:val="auto"/>
              </w:rPr>
              <w:t>6,254</w:t>
            </w:r>
            <w:r w:rsidRPr="0089504E">
              <w:rPr>
                <w:rFonts w:ascii="Times New Roman" w:hAnsi="Times New Roman" w:cs="Times New Roman" w:hint="eastAsia"/>
                <w:color w:val="auto"/>
              </w:rPr>
              <w:t>萬</w:t>
            </w:r>
            <w:r w:rsidRPr="0089504E">
              <w:rPr>
                <w:rFonts w:ascii="Times New Roman" w:hAnsi="Times New Roman" w:cs="Times New Roman"/>
                <w:color w:val="auto"/>
              </w:rPr>
              <w:t>7</w:t>
            </w:r>
            <w:r w:rsidRPr="0089504E">
              <w:rPr>
                <w:rFonts w:ascii="Times New Roman" w:hAnsi="Times New Roman" w:cs="Times New Roman" w:hint="eastAsia"/>
                <w:color w:val="auto"/>
              </w:rPr>
              <w:t>千元，金門的醫療量能不足，不少鄉親看</w:t>
            </w:r>
          </w:p>
        </w:tc>
        <w:tc>
          <w:tcPr>
            <w:tcW w:w="4466" w:type="dxa"/>
            <w:shd w:val="clear" w:color="auto" w:fill="auto"/>
          </w:tcPr>
          <w:p w:rsidR="007F7263" w:rsidRPr="009F402A" w:rsidRDefault="007F7263" w:rsidP="007F7263">
            <w:pPr>
              <w:pStyle w:val="23"/>
              <w:numPr>
                <w:ilvl w:val="0"/>
                <w:numId w:val="2"/>
              </w:numPr>
              <w:spacing w:line="370" w:lineRule="exact"/>
              <w:jc w:val="distribute"/>
              <w:rPr>
                <w:rFonts w:ascii="Times New Roman" w:hAnsi="Times New Roman" w:cs="Times New Roman"/>
                <w:color w:val="auto"/>
              </w:rPr>
            </w:pPr>
            <w:r w:rsidRPr="0089504E">
              <w:rPr>
                <w:rFonts w:ascii="Times New Roman" w:hAnsi="Times New Roman" w:cs="Times New Roman"/>
                <w:color w:val="auto"/>
              </w:rPr>
              <w:t>本部</w:t>
            </w:r>
            <w:r w:rsidRPr="0089504E">
              <w:rPr>
                <w:rFonts w:ascii="Times New Roman" w:hAnsi="Times New Roman" w:cs="Times New Roman" w:hint="eastAsia"/>
                <w:color w:val="auto"/>
              </w:rPr>
              <w:t>業</w:t>
            </w:r>
            <w:r w:rsidRPr="0089504E">
              <w:rPr>
                <w:rFonts w:ascii="Times New Roman" w:hAnsi="Times New Roman" w:cs="Times New Roman"/>
                <w:color w:val="auto"/>
              </w:rPr>
              <w:t>於</w:t>
            </w:r>
            <w:r w:rsidRPr="0089504E">
              <w:rPr>
                <w:rFonts w:ascii="Times New Roman" w:hAnsi="Times New Roman" w:cs="Times New Roman"/>
                <w:color w:val="auto"/>
              </w:rPr>
              <w:t>111</w:t>
            </w:r>
            <w:r w:rsidRPr="0089504E">
              <w:rPr>
                <w:rFonts w:ascii="Times New Roman" w:hAnsi="Times New Roman" w:cs="Times New Roman"/>
                <w:color w:val="auto"/>
              </w:rPr>
              <w:t>年</w:t>
            </w:r>
            <w:r w:rsidRPr="0089504E">
              <w:rPr>
                <w:rFonts w:ascii="Times New Roman" w:hAnsi="Times New Roman" w:cs="Times New Roman"/>
                <w:color w:val="auto"/>
              </w:rPr>
              <w:t>11</w:t>
            </w:r>
            <w:r w:rsidRPr="0089504E">
              <w:rPr>
                <w:rFonts w:ascii="Times New Roman" w:hAnsi="Times New Roman" w:cs="Times New Roman"/>
                <w:color w:val="auto"/>
              </w:rPr>
              <w:t>月</w:t>
            </w:r>
            <w:r w:rsidRPr="0089504E">
              <w:rPr>
                <w:rFonts w:ascii="Times New Roman" w:hAnsi="Times New Roman" w:cs="Times New Roman"/>
                <w:color w:val="auto"/>
              </w:rPr>
              <w:t>28</w:t>
            </w:r>
            <w:r w:rsidRPr="0089504E">
              <w:rPr>
                <w:rFonts w:ascii="Times New Roman" w:hAnsi="Times New Roman" w:cs="Times New Roman"/>
                <w:color w:val="auto"/>
              </w:rPr>
              <w:t>日函</w:t>
            </w:r>
            <w:r w:rsidRPr="0089504E">
              <w:rPr>
                <w:rFonts w:ascii="Times New Roman" w:hAnsi="Times New Roman" w:cs="Times New Roman" w:hint="eastAsia"/>
                <w:color w:val="auto"/>
              </w:rPr>
              <w:t>報</w:t>
            </w:r>
            <w:r w:rsidRPr="0089504E">
              <w:rPr>
                <w:rFonts w:ascii="Times New Roman" w:hAnsi="Times New Roman" w:cs="Times New Roman"/>
                <w:color w:val="auto"/>
              </w:rPr>
              <w:t>行政院請增</w:t>
            </w:r>
            <w:r w:rsidRPr="0089504E">
              <w:rPr>
                <w:rFonts w:ascii="Times New Roman" w:hAnsi="Times New Roman" w:cs="Times New Roman" w:hint="eastAsia"/>
                <w:color w:val="auto"/>
              </w:rPr>
              <w:t>所屬</w:t>
            </w:r>
            <w:r w:rsidRPr="0089504E">
              <w:rPr>
                <w:rFonts w:ascii="Times New Roman" w:hAnsi="Times New Roman" w:cs="Times New Roman"/>
                <w:color w:val="auto"/>
              </w:rPr>
              <w:t>醫院預算員額，</w:t>
            </w:r>
            <w:r w:rsidRPr="0089504E">
              <w:rPr>
                <w:rFonts w:ascii="Times New Roman" w:hAnsi="Times New Roman" w:cs="Times New Roman" w:hint="eastAsia"/>
                <w:color w:val="auto"/>
              </w:rPr>
              <w:t>並經</w:t>
            </w:r>
            <w:r w:rsidRPr="0089504E">
              <w:rPr>
                <w:rFonts w:ascii="Times New Roman" w:hAnsi="Times New Roman" w:cs="Times New Roman"/>
                <w:color w:val="auto"/>
              </w:rPr>
              <w:t>行政院</w:t>
            </w:r>
            <w:r w:rsidRPr="0089504E">
              <w:rPr>
                <w:rFonts w:ascii="Times New Roman" w:hAnsi="Times New Roman" w:cs="Times New Roman" w:hint="eastAsia"/>
                <w:color w:val="auto"/>
              </w:rPr>
              <w:t>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4</w:t>
            </w:r>
            <w:r w:rsidRPr="0089504E">
              <w:rPr>
                <w:rFonts w:ascii="Times New Roman" w:hAnsi="Times New Roman" w:cs="Times New Roman"/>
                <w:color w:val="auto"/>
              </w:rPr>
              <w:t>月</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病都需要遠赴台灣，民眾都企盼醫療能大幅改善。陳委員玉珍去年即要求衛生福利部重視金門醫院員額擴編的議題，衛生福利部亦承諾衛生福利部金門醫院人力倍增方案，惟至今方案仍未確認落實，顯有行政怠惰之虞，爰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F7263" w:rsidRPr="0089504E" w:rsidRDefault="007F7263" w:rsidP="007F7263">
            <w:pPr>
              <w:pStyle w:val="23"/>
              <w:spacing w:line="370" w:lineRule="exact"/>
              <w:ind w:left="350"/>
              <w:rPr>
                <w:rFonts w:ascii="Times New Roman" w:hAnsi="Times New Roman" w:cs="Times New Roman"/>
                <w:color w:val="auto"/>
              </w:rPr>
            </w:pPr>
            <w:r w:rsidRPr="0089504E">
              <w:rPr>
                <w:rFonts w:ascii="Times New Roman" w:hAnsi="Times New Roman" w:cs="Times New Roman"/>
                <w:color w:val="auto"/>
              </w:rPr>
              <w:t>17</w:t>
            </w:r>
            <w:r w:rsidRPr="0089504E">
              <w:rPr>
                <w:rFonts w:ascii="Times New Roman" w:hAnsi="Times New Roman" w:cs="Times New Roman"/>
                <w:color w:val="auto"/>
              </w:rPr>
              <w:t>日</w:t>
            </w:r>
            <w:r w:rsidRPr="0089504E">
              <w:rPr>
                <w:rFonts w:ascii="Times New Roman" w:hAnsi="Times New Roman" w:cs="Times New Roman" w:hint="eastAsia"/>
                <w:color w:val="auto"/>
              </w:rPr>
              <w:t>同意核增</w:t>
            </w:r>
            <w:r w:rsidRPr="0089504E">
              <w:rPr>
                <w:rFonts w:ascii="Times New Roman" w:hAnsi="Times New Roman" w:cs="Times New Roman"/>
                <w:color w:val="auto"/>
              </w:rPr>
              <w:t>第</w:t>
            </w:r>
            <w:r w:rsidRPr="0089504E">
              <w:rPr>
                <w:rFonts w:ascii="Times New Roman" w:hAnsi="Times New Roman" w:cs="Times New Roman"/>
                <w:color w:val="auto"/>
              </w:rPr>
              <w:t>1</w:t>
            </w:r>
            <w:r w:rsidRPr="0089504E">
              <w:rPr>
                <w:rFonts w:ascii="Times New Roman" w:hAnsi="Times New Roman" w:cs="Times New Roman"/>
                <w:color w:val="auto"/>
              </w:rPr>
              <w:t>階段員額，其中</w:t>
            </w:r>
            <w:r w:rsidRPr="0089504E">
              <w:rPr>
                <w:rFonts w:ascii="Times New Roman" w:hAnsi="Times New Roman" w:cs="Times New Roman" w:hint="eastAsia"/>
                <w:color w:val="auto"/>
              </w:rPr>
              <w:t>本部</w:t>
            </w:r>
            <w:r w:rsidRPr="0089504E">
              <w:rPr>
                <w:rFonts w:ascii="Times New Roman" w:hAnsi="Times New Roman" w:cs="Times New Roman"/>
                <w:color w:val="auto"/>
              </w:rPr>
              <w:t>金門醫院核增</w:t>
            </w:r>
            <w:r w:rsidRPr="0089504E">
              <w:rPr>
                <w:rFonts w:ascii="Times New Roman" w:hAnsi="Times New Roman" w:cs="Times New Roman"/>
                <w:color w:val="auto"/>
              </w:rPr>
              <w:t>40</w:t>
            </w:r>
            <w:r w:rsidRPr="0089504E">
              <w:rPr>
                <w:rFonts w:ascii="Times New Roman" w:hAnsi="Times New Roman" w:cs="Times New Roman"/>
                <w:color w:val="auto"/>
              </w:rPr>
              <w:t>名</w:t>
            </w:r>
            <w:r w:rsidRPr="0089504E">
              <w:rPr>
                <w:rFonts w:ascii="Times New Roman" w:hAnsi="Times New Roman" w:cs="Times New Roman" w:hint="eastAsia"/>
                <w:color w:val="auto"/>
              </w:rPr>
              <w:t>，本部將持續督導各醫院積極補實獲配員額</w:t>
            </w:r>
            <w:r w:rsidRPr="0089504E">
              <w:rPr>
                <w:rFonts w:ascii="Times New Roman" w:hAnsi="Times New Roman" w:cs="Times New Roman"/>
                <w:color w:val="auto"/>
              </w:rPr>
              <w:t>。另本部每年函請所屬醫院提報「提升醫療人力計畫」，</w:t>
            </w:r>
            <w:r w:rsidRPr="0089504E">
              <w:rPr>
                <w:rFonts w:ascii="Times New Roman" w:hAnsi="Times New Roman" w:cs="Times New Roman" w:hint="eastAsia"/>
                <w:color w:val="auto"/>
              </w:rPr>
              <w:t>以</w:t>
            </w:r>
            <w:r w:rsidRPr="0089504E">
              <w:rPr>
                <w:rFonts w:ascii="Times New Roman" w:hAnsi="Times New Roman" w:cs="Times New Roman"/>
                <w:color w:val="auto"/>
              </w:rPr>
              <w:t>達</w:t>
            </w:r>
            <w:r w:rsidRPr="0089504E">
              <w:rPr>
                <w:rFonts w:ascii="Times New Roman" w:hAnsi="Times New Roman" w:cs="Times New Roman" w:hint="eastAsia"/>
                <w:color w:val="auto"/>
              </w:rPr>
              <w:t>成</w:t>
            </w:r>
            <w:r w:rsidRPr="0089504E">
              <w:rPr>
                <w:rFonts w:ascii="Times New Roman" w:hAnsi="Times New Roman" w:cs="Times New Roman"/>
                <w:color w:val="auto"/>
              </w:rPr>
              <w:t>育才留才目的。</w:t>
            </w:r>
          </w:p>
          <w:p w:rsidR="007F7263" w:rsidRPr="0089504E" w:rsidRDefault="007F7263" w:rsidP="007F7263">
            <w:pPr>
              <w:pStyle w:val="23"/>
              <w:numPr>
                <w:ilvl w:val="0"/>
                <w:numId w:val="2"/>
              </w:numPr>
              <w:spacing w:line="370" w:lineRule="exact"/>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17</w:t>
            </w:r>
            <w:r w:rsidRPr="0089504E">
              <w:rPr>
                <w:rFonts w:ascii="Times New Roman" w:hAnsi="Times New Roman" w:cs="Times New Roman"/>
                <w:color w:val="auto"/>
              </w:rPr>
              <w:t>日以衛部醫字第</w:t>
            </w:r>
            <w:r w:rsidRPr="0089504E">
              <w:rPr>
                <w:rFonts w:ascii="Times New Roman" w:hAnsi="Times New Roman" w:cs="Times New Roman"/>
                <w:color w:val="auto"/>
              </w:rPr>
              <w:t>1121664339</w:t>
            </w:r>
            <w:r w:rsidRPr="0089504E">
              <w:rPr>
                <w:rFonts w:ascii="Times New Roman" w:hAnsi="Times New Roman" w:cs="Times New Roman"/>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(一六二)</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有鑑於嚴重特殊傳染性肺炎（</w:t>
            </w:r>
            <w:r w:rsidRPr="0089504E">
              <w:rPr>
                <w:rFonts w:ascii="Times New Roman" w:hAnsi="Times New Roman" w:cs="Times New Roman"/>
                <w:color w:val="auto"/>
              </w:rPr>
              <w:t>COVID-19</w:t>
            </w:r>
            <w:r w:rsidRPr="0089504E">
              <w:rPr>
                <w:rFonts w:ascii="Times New Roman" w:hAnsi="Times New Roman" w:cs="Times New Roman" w:hint="eastAsia"/>
                <w:color w:val="auto"/>
              </w:rPr>
              <w:t>）疫情燒出兒童醫療網脆弱大洞，因疫情凸顯出兒童醫療資源不足，未來兒童若得重症可能得面臨出國求診的困境，而我國兒科醫師人力與經驗傳承均遭遇空前問題，以及兒童醫療發展長期資源不足窘境。爰此，請衛生福利部優化兒童照顧醫療網，加強訓練處理兒童重症、難症的醫師，鼓勵年輕醫師投入兒科，改善兒童醫療南北與城鄉區域失衡、兒科健保給付基準值偏低等問題，規劃建立國家兒童照護網，提升兒童醫療權，衛生福利部應於</w:t>
            </w:r>
            <w:r w:rsidRPr="0089504E">
              <w:rPr>
                <w:rFonts w:ascii="Times New Roman" w:hAnsi="Times New Roman" w:cs="Times New Roman"/>
                <w:color w:val="auto"/>
              </w:rPr>
              <w:t>5</w:t>
            </w:r>
            <w:r w:rsidRPr="0089504E">
              <w:rPr>
                <w:rFonts w:ascii="Times New Roman" w:hAnsi="Times New Roman" w:cs="Times New Roman" w:hint="eastAsia"/>
                <w:color w:val="auto"/>
              </w:rPr>
              <w:t>個月內向立法院社會福利及衛生環境委員會提出完整書面報告。</w:t>
            </w:r>
          </w:p>
        </w:tc>
        <w:tc>
          <w:tcPr>
            <w:tcW w:w="4466" w:type="dxa"/>
            <w:shd w:val="clear" w:color="auto" w:fill="auto"/>
          </w:tcPr>
          <w:p w:rsidR="007F7263" w:rsidRPr="0089504E" w:rsidRDefault="007F7263" w:rsidP="000B156A">
            <w:pPr>
              <w:pStyle w:val="23"/>
              <w:numPr>
                <w:ilvl w:val="0"/>
                <w:numId w:val="1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為降低嬰兒死亡率，本部自</w:t>
            </w:r>
            <w:r w:rsidRPr="0089504E">
              <w:rPr>
                <w:rFonts w:ascii="Times New Roman" w:hAnsi="Times New Roman" w:cs="Times New Roman" w:hint="eastAsia"/>
                <w:color w:val="auto"/>
              </w:rPr>
              <w:t>110</w:t>
            </w:r>
            <w:r w:rsidRPr="0089504E">
              <w:rPr>
                <w:rFonts w:ascii="Times New Roman" w:hAnsi="Times New Roman" w:cs="Times New Roman" w:hint="eastAsia"/>
                <w:color w:val="auto"/>
              </w:rPr>
              <w:t>年起推動「優化兒童醫療照護計畫」，建構三層級的兒童醫療照護網絡，完善自周產期起之兒童醫療照護網絡，提升兒童急重難罕症照護品質。另透過建立不同層級之醫療照護與合作及轉診機制、健保兒童支付加成等政策，強化兒科醫師留任誘因。</w:t>
            </w:r>
          </w:p>
          <w:p w:rsidR="007F7263" w:rsidRPr="0089504E" w:rsidRDefault="007F7263" w:rsidP="000B156A">
            <w:pPr>
              <w:pStyle w:val="23"/>
              <w:numPr>
                <w:ilvl w:val="0"/>
                <w:numId w:val="1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16</w:t>
            </w:r>
            <w:r w:rsidRPr="0089504E">
              <w:rPr>
                <w:rFonts w:ascii="Times New Roman" w:hAnsi="Times New Roman" w:cs="Times New Roman" w:hint="eastAsia"/>
                <w:color w:val="auto"/>
              </w:rPr>
              <w:t>日以衛部醫字第</w:t>
            </w:r>
            <w:r w:rsidRPr="0089504E">
              <w:rPr>
                <w:rFonts w:ascii="Times New Roman" w:hAnsi="Times New Roman" w:cs="Times New Roman" w:hint="eastAsia"/>
                <w:color w:val="auto"/>
              </w:rPr>
              <w:t>1121663739</w:t>
            </w:r>
            <w:r w:rsidRPr="0089504E">
              <w:rPr>
                <w:rFonts w:ascii="Times New Roman" w:hAnsi="Times New Roman" w:cs="Times New Roman" w:hint="eastAsia"/>
                <w:color w:val="auto"/>
              </w:rPr>
              <w:t>號函送書面報告予立法院，並副知社會福利及衛生環境委員會。</w:t>
            </w:r>
          </w:p>
        </w:tc>
      </w:tr>
      <w:tr w:rsidR="007F7263" w:rsidRPr="0089504E" w:rsidTr="007F7263">
        <w:trPr>
          <w:trHeight w:val="161"/>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(一六三)</w:t>
            </w:r>
          </w:p>
        </w:tc>
        <w:tc>
          <w:tcPr>
            <w:tcW w:w="4612" w:type="dxa"/>
            <w:shd w:val="clear" w:color="auto" w:fill="auto"/>
          </w:tcPr>
          <w:p w:rsidR="007F7263" w:rsidRDefault="007F7263" w:rsidP="007F7263">
            <w:pPr>
              <w:pStyle w:val="23"/>
              <w:spacing w:line="370" w:lineRule="exact"/>
              <w:jc w:val="distribute"/>
              <w:rPr>
                <w:rFonts w:ascii="Times New Roman" w:hAnsi="Times New Roman" w:cs="Times New Roman"/>
                <w:color w:val="auto"/>
              </w:rPr>
            </w:pPr>
            <w:r w:rsidRPr="0089504E">
              <w:rPr>
                <w:rFonts w:ascii="Times New Roman" w:hAnsi="Times New Roman" w:cs="Times New Roman"/>
                <w:color w:val="auto"/>
              </w:rPr>
              <w:t>Health</w:t>
            </w:r>
            <w:r w:rsidRPr="0089504E">
              <w:rPr>
                <w:rFonts w:ascii="Times New Roman" w:hAnsi="Times New Roman" w:cs="Times New Roman" w:hint="eastAsia"/>
                <w:color w:val="auto"/>
              </w:rPr>
              <w:t xml:space="preserve"> </w:t>
            </w:r>
            <w:r w:rsidRPr="0089504E">
              <w:rPr>
                <w:rFonts w:ascii="Times New Roman" w:hAnsi="Times New Roman" w:cs="Times New Roman"/>
                <w:color w:val="auto"/>
              </w:rPr>
              <w:t>Care</w:t>
            </w:r>
            <w:r w:rsidRPr="0089504E">
              <w:rPr>
                <w:rFonts w:ascii="Times New Roman" w:hAnsi="Times New Roman" w:cs="Times New Roman" w:hint="eastAsia"/>
                <w:color w:val="auto"/>
              </w:rPr>
              <w:t xml:space="preserve"> </w:t>
            </w:r>
            <w:r w:rsidRPr="0089504E">
              <w:rPr>
                <w:rFonts w:ascii="Times New Roman" w:hAnsi="Times New Roman" w:cs="Times New Roman"/>
                <w:color w:val="auto"/>
              </w:rPr>
              <w:t>Without</w:t>
            </w:r>
            <w:r w:rsidRPr="0089504E">
              <w:rPr>
                <w:rFonts w:ascii="Times New Roman" w:hAnsi="Times New Roman" w:cs="Times New Roman" w:hint="eastAsia"/>
                <w:color w:val="auto"/>
              </w:rPr>
              <w:t xml:space="preserve"> </w:t>
            </w:r>
            <w:r w:rsidRPr="0089504E">
              <w:rPr>
                <w:rFonts w:ascii="Times New Roman" w:hAnsi="Times New Roman" w:cs="Times New Roman"/>
                <w:color w:val="auto"/>
              </w:rPr>
              <w:t>Harm</w:t>
            </w:r>
            <w:r w:rsidRPr="0089504E">
              <w:rPr>
                <w:rFonts w:ascii="Times New Roman" w:hAnsi="Times New Roman" w:cs="Times New Roman" w:hint="eastAsia"/>
                <w:color w:val="auto"/>
              </w:rPr>
              <w:t>發表的報告指出，若將醫療保健系統視為</w:t>
            </w:r>
            <w:r w:rsidRPr="0089504E">
              <w:rPr>
                <w:rFonts w:ascii="Times New Roman" w:hAnsi="Times New Roman" w:cs="Times New Roman"/>
                <w:color w:val="auto"/>
              </w:rPr>
              <w:t>1</w:t>
            </w:r>
            <w:r w:rsidRPr="0089504E">
              <w:rPr>
                <w:rFonts w:ascii="Times New Roman" w:hAnsi="Times New Roman" w:cs="Times New Roman" w:hint="eastAsia"/>
                <w:color w:val="auto"/>
              </w:rPr>
              <w:t>個國家，它將是全球第</w:t>
            </w:r>
            <w:r w:rsidRPr="0089504E">
              <w:rPr>
                <w:rFonts w:ascii="Times New Roman" w:hAnsi="Times New Roman" w:cs="Times New Roman"/>
                <w:color w:val="auto"/>
              </w:rPr>
              <w:t>5</w:t>
            </w:r>
            <w:r w:rsidRPr="0089504E">
              <w:rPr>
                <w:rFonts w:ascii="Times New Roman" w:hAnsi="Times New Roman" w:cs="Times New Roman" w:hint="eastAsia"/>
                <w:color w:val="auto"/>
              </w:rPr>
              <w:t>大碳排放國，佔全球碳排放量</w:t>
            </w:r>
            <w:r w:rsidRPr="0089504E">
              <w:rPr>
                <w:rFonts w:ascii="Times New Roman" w:hAnsi="Times New Roman" w:cs="Times New Roman"/>
                <w:color w:val="auto"/>
              </w:rPr>
              <w:t>4.4%</w:t>
            </w:r>
            <w:r w:rsidRPr="0089504E">
              <w:rPr>
                <w:rFonts w:ascii="Times New Roman" w:hAnsi="Times New Roman" w:cs="Times New Roman" w:hint="eastAsia"/>
                <w:color w:val="auto"/>
              </w:rPr>
              <w:t>。近期有愈來愈多醫院開始重視環境永續，美國醫學協會也表示「氣候變化將是一場威脅健康的公共危機」，並進一步表示將於</w:t>
            </w:r>
            <w:r w:rsidRPr="0089504E">
              <w:rPr>
                <w:rFonts w:ascii="Times New Roman" w:hAnsi="Times New Roman" w:cs="Times New Roman"/>
                <w:color w:val="auto"/>
              </w:rPr>
              <w:t>2023</w:t>
            </w:r>
            <w:r w:rsidRPr="0089504E">
              <w:rPr>
                <w:rFonts w:ascii="Times New Roman" w:hAnsi="Times New Roman" w:cs="Times New Roman" w:hint="eastAsia"/>
                <w:color w:val="auto"/>
              </w:rPr>
              <w:t>年制定醫師和衛生部門的減碳戰略計畫。為達</w:t>
            </w:r>
            <w:r w:rsidRPr="0089504E">
              <w:rPr>
                <w:rFonts w:ascii="Times New Roman" w:hAnsi="Times New Roman" w:cs="Times New Roman"/>
                <w:color w:val="auto"/>
              </w:rPr>
              <w:t>2050</w:t>
            </w:r>
            <w:r w:rsidRPr="0089504E">
              <w:rPr>
                <w:rFonts w:ascii="Times New Roman" w:hAnsi="Times New Roman" w:cs="Times New Roman" w:hint="eastAsia"/>
                <w:color w:val="auto"/>
              </w:rPr>
              <w:t>年淨零碳排目標，減緩氣候變遷對各地造成之災害，共同邁向低碳永續家園，爰請衛生福利部研議要求醫療院所針對化學物、廢棄物、能源、水、運輸及建築等面向進行溫室氣體排放之盤查與管理，盤點減量潛力，搭配能源管理系統及減緩措施，以減少溫室氣體排放，循序漸進達成減少碳排放量之目標，以達「低碳醫院」；另研議將各醫療院所之減碳成果納入各級醫院評鑑項目，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w:t>
            </w:r>
          </w:p>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報告。</w:t>
            </w:r>
          </w:p>
        </w:tc>
        <w:tc>
          <w:tcPr>
            <w:tcW w:w="4466" w:type="dxa"/>
            <w:shd w:val="clear" w:color="auto" w:fill="auto"/>
          </w:tcPr>
          <w:p w:rsidR="007F7263" w:rsidRPr="0089504E" w:rsidRDefault="007F7263" w:rsidP="000B156A">
            <w:pPr>
              <w:pStyle w:val="23"/>
              <w:numPr>
                <w:ilvl w:val="0"/>
                <w:numId w:val="16"/>
              </w:numPr>
              <w:spacing w:before="24"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為配合行政院推動溫室氣體減緩及氣候變遷調適政策，本部</w:t>
            </w:r>
            <w:r w:rsidRPr="0089504E">
              <w:rPr>
                <w:rFonts w:ascii="Times New Roman" w:hAnsi="Times New Roman" w:cs="Times New Roman" w:hint="eastAsia"/>
                <w:color w:val="auto"/>
              </w:rPr>
              <w:t>業</w:t>
            </w:r>
            <w:r w:rsidRPr="0089504E">
              <w:rPr>
                <w:rFonts w:ascii="Times New Roman" w:hAnsi="Times New Roman" w:cs="Times New Roman"/>
                <w:color w:val="auto"/>
              </w:rPr>
              <w:t>辦理下列事項：</w:t>
            </w:r>
          </w:p>
          <w:p w:rsidR="007F7263" w:rsidRPr="0089504E" w:rsidRDefault="007F7263" w:rsidP="00D17063">
            <w:pPr>
              <w:pStyle w:val="23"/>
              <w:numPr>
                <w:ilvl w:val="0"/>
                <w:numId w:val="201"/>
              </w:numPr>
              <w:spacing w:line="370" w:lineRule="exact"/>
              <w:ind w:left="375" w:hanging="352"/>
              <w:rPr>
                <w:rFonts w:ascii="Times New Roman" w:hAnsi="Times New Roman" w:cs="Times New Roman"/>
                <w:color w:val="auto"/>
              </w:rPr>
            </w:pPr>
            <w:r w:rsidRPr="0089504E">
              <w:rPr>
                <w:rFonts w:ascii="Times New Roman" w:hAnsi="Times New Roman" w:cs="Times New Roman"/>
                <w:color w:val="auto"/>
              </w:rPr>
              <w:t>函請教育部、國軍退除役官兵輔導委員會、各</w:t>
            </w:r>
            <w:r w:rsidRPr="0089504E">
              <w:rPr>
                <w:rFonts w:ascii="Times New Roman" w:hAnsi="Times New Roman" w:cs="Times New Roman" w:hint="eastAsia"/>
                <w:color w:val="auto"/>
              </w:rPr>
              <w:t>地方</w:t>
            </w:r>
            <w:r w:rsidRPr="0089504E">
              <w:rPr>
                <w:rFonts w:ascii="Times New Roman" w:hAnsi="Times New Roman" w:cs="Times New Roman"/>
                <w:color w:val="auto"/>
              </w:rPr>
              <w:t>政府、國防部軍醫局及本部附屬醫療及社會福利機構管理會，如擬新設或擴充所屬醫院，新建物部分應符合綠建築相關標準，並於辦理新設立醫院許可時，函請醫院就新建物部分，應符合綠建築相關標準。</w:t>
            </w:r>
          </w:p>
          <w:p w:rsidR="007F7263" w:rsidRPr="0089504E" w:rsidRDefault="007F7263" w:rsidP="00D17063">
            <w:pPr>
              <w:pStyle w:val="23"/>
              <w:numPr>
                <w:ilvl w:val="0"/>
                <w:numId w:val="201"/>
              </w:numPr>
              <w:spacing w:line="370" w:lineRule="exact"/>
              <w:ind w:left="375" w:hanging="352"/>
              <w:rPr>
                <w:rFonts w:ascii="Times New Roman" w:hAnsi="Times New Roman" w:cs="Times New Roman"/>
                <w:color w:val="auto"/>
              </w:rPr>
            </w:pPr>
            <w:r w:rsidRPr="0089504E">
              <w:rPr>
                <w:rFonts w:ascii="Times New Roman" w:hAnsi="Times New Roman" w:cs="Times New Roman"/>
                <w:color w:val="auto"/>
              </w:rPr>
              <w:t>提供經濟部能源局辦理節約能源之補助與獎勵作業相關訊息，函請地方政府衛生局轉知所轄醫院申請，並透過相關活動，宣導推動醫療體系淨零碳排放之政策。</w:t>
            </w:r>
          </w:p>
          <w:p w:rsidR="007F7263" w:rsidRDefault="007F7263" w:rsidP="000B156A">
            <w:pPr>
              <w:pStyle w:val="23"/>
              <w:numPr>
                <w:ilvl w:val="0"/>
                <w:numId w:val="16"/>
              </w:numPr>
              <w:spacing w:before="24"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年</w:t>
            </w:r>
            <w:r w:rsidRPr="0089504E">
              <w:rPr>
                <w:rFonts w:ascii="Times New Roman" w:hAnsi="Times New Roman" w:cs="Times New Roman"/>
                <w:color w:val="auto"/>
              </w:rPr>
              <w:t>4</w:t>
            </w:r>
            <w:r w:rsidRPr="0089504E">
              <w:rPr>
                <w:rFonts w:ascii="Times New Roman" w:hAnsi="Times New Roman" w:cs="Times New Roman"/>
                <w:color w:val="auto"/>
              </w:rPr>
              <w:t>月</w:t>
            </w:r>
            <w:r w:rsidRPr="0089504E">
              <w:rPr>
                <w:rFonts w:ascii="Times New Roman" w:hAnsi="Times New Roman" w:cs="Times New Roman"/>
                <w:color w:val="auto"/>
              </w:rPr>
              <w:t>6</w:t>
            </w:r>
            <w:r w:rsidRPr="0089504E">
              <w:rPr>
                <w:rFonts w:ascii="Times New Roman" w:hAnsi="Times New Roman" w:cs="Times New Roman"/>
                <w:color w:val="auto"/>
              </w:rPr>
              <w:t>日以衛部醫字第</w:t>
            </w:r>
            <w:r w:rsidRPr="0089504E">
              <w:rPr>
                <w:rFonts w:ascii="Times New Roman" w:hAnsi="Times New Roman" w:cs="Times New Roman"/>
                <w:color w:val="auto"/>
              </w:rPr>
              <w:t>1121662479A</w:t>
            </w:r>
            <w:r w:rsidRPr="0089504E">
              <w:rPr>
                <w:rFonts w:ascii="Times New Roman" w:hAnsi="Times New Roman" w:cs="Times New Roman"/>
                <w:color w:val="auto"/>
              </w:rPr>
              <w:t>號函送書面報告予立法院，並副</w:t>
            </w:r>
          </w:p>
          <w:p w:rsidR="007F7263" w:rsidRPr="0089504E" w:rsidRDefault="007F7263" w:rsidP="007F7263">
            <w:pPr>
              <w:pStyle w:val="23"/>
              <w:spacing w:before="24" w:line="370" w:lineRule="exact"/>
              <w:ind w:left="358"/>
              <w:rPr>
                <w:rFonts w:ascii="Times New Roman" w:hAnsi="Times New Roman" w:cs="Times New Roman"/>
                <w:color w:val="auto"/>
              </w:rPr>
            </w:pPr>
            <w:r w:rsidRPr="0089504E">
              <w:rPr>
                <w:rFonts w:ascii="Times New Roman" w:hAnsi="Times New Roman" w:cs="Times New Roman"/>
                <w:color w:val="auto"/>
              </w:rPr>
              <w:t>知社會福利及衛生環境委員會。</w:t>
            </w:r>
          </w:p>
        </w:tc>
      </w:tr>
      <w:tr w:rsidR="007F7263" w:rsidRPr="0089504E" w:rsidTr="00F419E7">
        <w:trPr>
          <w:trHeight w:val="1011"/>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(一六四)</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數位時代國人使用</w:t>
            </w:r>
            <w:r w:rsidRPr="0089504E">
              <w:rPr>
                <w:rFonts w:ascii="Times New Roman" w:hAnsi="Times New Roman" w:cs="Times New Roman"/>
                <w:color w:val="auto"/>
              </w:rPr>
              <w:t>3C</w:t>
            </w:r>
            <w:r w:rsidRPr="0089504E">
              <w:rPr>
                <w:rFonts w:ascii="Times New Roman" w:hAnsi="Times New Roman" w:cs="Times New Roman" w:hint="eastAsia"/>
                <w:color w:val="auto"/>
              </w:rPr>
              <w:t>產品日多，但</w:t>
            </w:r>
            <w:r w:rsidRPr="0089504E">
              <w:rPr>
                <w:rFonts w:ascii="Times New Roman" w:hAnsi="Times New Roman" w:cs="Times New Roman"/>
                <w:color w:val="auto"/>
              </w:rPr>
              <w:t>3C</w:t>
            </w:r>
            <w:r w:rsidRPr="0089504E">
              <w:rPr>
                <w:rFonts w:ascii="Times New Roman" w:hAnsi="Times New Roman" w:cs="Times New Roman" w:hint="eastAsia"/>
                <w:color w:val="auto"/>
              </w:rPr>
              <w:t>產品之藍光恐影響學童、青年學子及成年人視力及眼睛健康。且近年疫情影響下，遠距教學成為常態，學童之前成日看著</w:t>
            </w:r>
            <w:r w:rsidRPr="0089504E">
              <w:rPr>
                <w:rFonts w:ascii="Times New Roman" w:hAnsi="Times New Roman" w:cs="Times New Roman"/>
                <w:color w:val="auto"/>
              </w:rPr>
              <w:t>3C</w:t>
            </w:r>
            <w:r w:rsidRPr="0089504E">
              <w:rPr>
                <w:rFonts w:ascii="Times New Roman" w:hAnsi="Times New Roman" w:cs="Times New Roman" w:hint="eastAsia"/>
                <w:color w:val="auto"/>
              </w:rPr>
              <w:t>螢幕的老師講課，加重用眼負擔，學童近視率居高不下，教師也受眼睛疲勞乾澀所苦。且台灣學童近視比率已連續</w:t>
            </w:r>
            <w:r w:rsidRPr="0089504E">
              <w:rPr>
                <w:rFonts w:ascii="Times New Roman" w:hAnsi="Times New Roman" w:cs="Times New Roman"/>
                <w:color w:val="auto"/>
              </w:rPr>
              <w:t>2</w:t>
            </w:r>
            <w:r w:rsidRPr="0089504E">
              <w:rPr>
                <w:rFonts w:ascii="Times New Roman" w:hAnsi="Times New Roman" w:cs="Times New Roman" w:hint="eastAsia"/>
                <w:color w:val="auto"/>
              </w:rPr>
              <w:t>年升高，從小學到國高中，近視比率都超過日本，以小學生的近視率攀升突破</w:t>
            </w:r>
            <w:r w:rsidRPr="0089504E">
              <w:rPr>
                <w:rFonts w:ascii="Times New Roman" w:hAnsi="Times New Roman" w:cs="Times New Roman"/>
                <w:color w:val="auto"/>
              </w:rPr>
              <w:t>45%</w:t>
            </w:r>
            <w:r w:rsidRPr="0089504E">
              <w:rPr>
                <w:rFonts w:ascii="Times New Roman" w:hAnsi="Times New Roman" w:cs="Times New Roman" w:hint="eastAsia"/>
                <w:color w:val="auto"/>
              </w:rPr>
              <w:t>為最多，必須警惕。長時間使用</w:t>
            </w:r>
            <w:r w:rsidRPr="0089504E">
              <w:rPr>
                <w:rFonts w:ascii="Times New Roman" w:hAnsi="Times New Roman" w:cs="Times New Roman"/>
                <w:color w:val="auto"/>
              </w:rPr>
              <w:t>3C</w:t>
            </w:r>
            <w:r w:rsidRPr="0089504E">
              <w:rPr>
                <w:rFonts w:ascii="Times New Roman" w:hAnsi="Times New Roman" w:cs="Times New Roman" w:hint="eastAsia"/>
                <w:color w:val="auto"/>
              </w:rPr>
              <w:t>除影響視力外，肥胖、過動和專注力不集中、情緒問題等，更是</w:t>
            </w:r>
            <w:r w:rsidRPr="0089504E">
              <w:rPr>
                <w:rFonts w:ascii="Times New Roman" w:hAnsi="Times New Roman" w:cs="Times New Roman"/>
                <w:color w:val="auto"/>
              </w:rPr>
              <w:t>3C</w:t>
            </w:r>
            <w:r w:rsidRPr="0089504E">
              <w:rPr>
                <w:rFonts w:ascii="Times New Roman" w:hAnsi="Times New Roman" w:cs="Times New Roman" w:hint="eastAsia"/>
                <w:color w:val="auto"/>
              </w:rPr>
              <w:t>成癮的後遺症。爰此，宣導國人安全使用</w:t>
            </w:r>
            <w:r w:rsidRPr="0089504E">
              <w:rPr>
                <w:rFonts w:ascii="Times New Roman" w:hAnsi="Times New Roman" w:cs="Times New Roman"/>
                <w:color w:val="auto"/>
              </w:rPr>
              <w:t>3C</w:t>
            </w:r>
            <w:r w:rsidRPr="0089504E">
              <w:rPr>
                <w:rFonts w:ascii="Times New Roman" w:hAnsi="Times New Roman" w:cs="Times New Roman" w:hint="eastAsia"/>
                <w:color w:val="auto"/>
              </w:rPr>
              <w:t>產品且避免眼睛視力及細胞受損，衛生福利部責無旁貸。要求衛生福利部調查學童視力情形，並提出防範視力惡化對策，於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個月內向立法院社會福利及衛生環境委員會提出執行結果之書面報告。</w:t>
            </w:r>
          </w:p>
        </w:tc>
        <w:tc>
          <w:tcPr>
            <w:tcW w:w="4466" w:type="dxa"/>
            <w:shd w:val="clear" w:color="auto" w:fill="auto"/>
          </w:tcPr>
          <w:p w:rsidR="007F7263" w:rsidRPr="0089504E" w:rsidRDefault="007F7263" w:rsidP="000B156A">
            <w:pPr>
              <w:pStyle w:val="23"/>
              <w:numPr>
                <w:ilvl w:val="0"/>
                <w:numId w:val="83"/>
              </w:numPr>
              <w:spacing w:before="24"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本部透過「兒童預防保健服務」與「兒童衛教指導」，提供</w:t>
            </w:r>
            <w:r w:rsidRPr="0089504E">
              <w:rPr>
                <w:rFonts w:ascii="Times New Roman" w:hAnsi="Times New Roman" w:cs="Times New Roman"/>
                <w:color w:val="auto"/>
              </w:rPr>
              <w:t>7</w:t>
            </w:r>
            <w:r w:rsidRPr="0089504E">
              <w:rPr>
                <w:rFonts w:ascii="Times New Roman" w:hAnsi="Times New Roman" w:cs="Times New Roman" w:hint="eastAsia"/>
                <w:color w:val="auto"/>
              </w:rPr>
              <w:t>歲以下兒童斜弱視檢查，並將視力保健納入醫師衛教指導重點，強化兒童、家長及主要照顧者正確近視防治知能。另結合地方政府衛生局辦理學齡前滿</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歲及</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歲兒童視力篩檢服務，將篩檢發現之異常個案予以轉介追蹤管理。</w:t>
            </w:r>
          </w:p>
          <w:p w:rsidR="007F7263" w:rsidRPr="0089504E" w:rsidRDefault="007F7263" w:rsidP="000B156A">
            <w:pPr>
              <w:pStyle w:val="23"/>
              <w:numPr>
                <w:ilvl w:val="0"/>
                <w:numId w:val="83"/>
              </w:numPr>
              <w:spacing w:before="24"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為瞭解國內學童視力狀況，本部國民健康署刻正辦理</w:t>
            </w:r>
            <w:r w:rsidR="006D3ABF">
              <w:rPr>
                <w:rFonts w:ascii="Times New Roman" w:hAnsi="Times New Roman" w:cs="Times New Roman" w:hint="eastAsia"/>
                <w:color w:val="auto"/>
              </w:rPr>
              <w:t>「</w:t>
            </w:r>
            <w:r w:rsidRPr="0089504E">
              <w:rPr>
                <w:rFonts w:ascii="Times New Roman" w:hAnsi="Times New Roman" w:cs="Times New Roman"/>
                <w:color w:val="auto"/>
              </w:rPr>
              <w:t>3</w:t>
            </w:r>
            <w:r w:rsidRPr="0089504E">
              <w:rPr>
                <w:rFonts w:ascii="Times New Roman" w:hAnsi="Times New Roman" w:cs="Times New Roman" w:hint="eastAsia"/>
                <w:color w:val="auto"/>
              </w:rPr>
              <w:t>歲至</w:t>
            </w:r>
            <w:r w:rsidRPr="0089504E">
              <w:rPr>
                <w:rFonts w:ascii="Times New Roman" w:hAnsi="Times New Roman" w:cs="Times New Roman"/>
                <w:color w:val="auto"/>
              </w:rPr>
              <w:t>18</w:t>
            </w:r>
            <w:r w:rsidRPr="0089504E">
              <w:rPr>
                <w:rFonts w:ascii="Times New Roman" w:hAnsi="Times New Roman" w:cs="Times New Roman" w:hint="eastAsia"/>
                <w:color w:val="auto"/>
              </w:rPr>
              <w:t>歲之兒童與青少年抽樣調查</w:t>
            </w:r>
            <w:r w:rsidR="006D3ABF">
              <w:rPr>
                <w:rFonts w:ascii="Times New Roman" w:hAnsi="Times New Roman" w:cs="Times New Roman" w:hint="eastAsia"/>
                <w:color w:val="auto"/>
              </w:rPr>
              <w:t>」</w:t>
            </w:r>
            <w:r w:rsidRPr="0089504E">
              <w:rPr>
                <w:rFonts w:ascii="Times New Roman" w:hAnsi="Times New Roman" w:cs="Times New Roman" w:hint="eastAsia"/>
                <w:color w:val="auto"/>
              </w:rPr>
              <w:t>，以利後續視力保健策略之擬訂。</w:t>
            </w:r>
          </w:p>
          <w:p w:rsidR="007F7263" w:rsidRPr="0089504E" w:rsidRDefault="007F7263" w:rsidP="000B156A">
            <w:pPr>
              <w:pStyle w:val="23"/>
              <w:numPr>
                <w:ilvl w:val="0"/>
                <w:numId w:val="16"/>
              </w:numPr>
              <w:spacing w:before="24"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31</w:t>
            </w:r>
            <w:r w:rsidRPr="0089504E">
              <w:rPr>
                <w:rFonts w:ascii="Times New Roman" w:hAnsi="Times New Roman" w:cs="Times New Roman" w:hint="eastAsia"/>
                <w:color w:val="auto"/>
              </w:rPr>
              <w:t>日以衛部醫字第</w:t>
            </w:r>
            <w:r w:rsidRPr="0089504E">
              <w:rPr>
                <w:rFonts w:ascii="Times New Roman" w:hAnsi="Times New Roman" w:cs="Times New Roman" w:hint="eastAsia"/>
                <w:color w:val="auto"/>
              </w:rPr>
              <w:t>1121664122</w:t>
            </w:r>
            <w:r w:rsidRPr="0089504E">
              <w:rPr>
                <w:rFonts w:ascii="Times New Roman" w:hAnsi="Times New Roman" w:cs="Times New Roman" w:hint="eastAsia"/>
                <w:color w:val="auto"/>
              </w:rPr>
              <w:t>號函送書面報告予立法院，並副知社會福利及衛生環境委員會。</w:t>
            </w:r>
          </w:p>
        </w:tc>
      </w:tr>
      <w:tr w:rsidR="007F7263" w:rsidRPr="0089504E" w:rsidTr="00CE476E">
        <w:trPr>
          <w:trHeight w:val="727"/>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(一六五)</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肺癌連續</w:t>
            </w:r>
            <w:r w:rsidRPr="0089504E">
              <w:rPr>
                <w:rFonts w:ascii="Times New Roman" w:hAnsi="Times New Roman" w:cs="Times New Roman"/>
                <w:color w:val="auto"/>
              </w:rPr>
              <w:t>18</w:t>
            </w:r>
            <w:r w:rsidRPr="0089504E">
              <w:rPr>
                <w:rFonts w:ascii="Times New Roman" w:hAnsi="Times New Roman" w:cs="Times New Roman" w:hint="eastAsia"/>
                <w:color w:val="auto"/>
              </w:rPr>
              <w:t>年高居我國</w:t>
            </w:r>
            <w:r w:rsidRPr="0089504E">
              <w:rPr>
                <w:rFonts w:ascii="Times New Roman" w:hAnsi="Times New Roman" w:cs="Times New Roman"/>
                <w:color w:val="auto"/>
              </w:rPr>
              <w:t>10</w:t>
            </w:r>
            <w:r w:rsidRPr="0089504E">
              <w:rPr>
                <w:rFonts w:ascii="Times New Roman" w:hAnsi="Times New Roman" w:cs="Times New Roman" w:hint="eastAsia"/>
                <w:color w:val="auto"/>
              </w:rPr>
              <w:t>大癌症死因之首，</w:t>
            </w:r>
            <w:r w:rsidRPr="0089504E">
              <w:rPr>
                <w:rFonts w:ascii="Times New Roman" w:hAnsi="Times New Roman" w:cs="Times New Roman"/>
                <w:color w:val="auto"/>
              </w:rPr>
              <w:t>110</w:t>
            </w:r>
            <w:r w:rsidRPr="0089504E">
              <w:rPr>
                <w:rFonts w:ascii="Times New Roman" w:hAnsi="Times New Roman" w:cs="Times New Roman" w:hint="eastAsia"/>
                <w:color w:val="auto"/>
              </w:rPr>
              <w:t>年癌症資料統計，肺癌死亡人數首度破萬人，且肺癌為國人</w:t>
            </w:r>
            <w:r w:rsidRPr="0089504E">
              <w:rPr>
                <w:rFonts w:ascii="Times New Roman" w:hAnsi="Times New Roman" w:cs="Times New Roman"/>
                <w:color w:val="auto"/>
              </w:rPr>
              <w:t>10</w:t>
            </w:r>
            <w:r w:rsidRPr="0089504E">
              <w:rPr>
                <w:rFonts w:ascii="Times New Roman" w:hAnsi="Times New Roman" w:cs="Times New Roman" w:hint="eastAsia"/>
                <w:color w:val="auto"/>
              </w:rPr>
              <w:t>大癌症發生人數排行第二，據</w:t>
            </w:r>
            <w:r w:rsidRPr="0089504E">
              <w:rPr>
                <w:rFonts w:ascii="Times New Roman" w:hAnsi="Times New Roman" w:cs="Times New Roman"/>
                <w:color w:val="auto"/>
              </w:rPr>
              <w:t>108</w:t>
            </w:r>
            <w:r w:rsidRPr="0089504E">
              <w:rPr>
                <w:rFonts w:ascii="Times New Roman" w:hAnsi="Times New Roman" w:cs="Times New Roman" w:hint="eastAsia"/>
                <w:color w:val="auto"/>
              </w:rPr>
              <w:t>年最新統計，肺癌發生人數為</w:t>
            </w:r>
            <w:r w:rsidRPr="0089504E">
              <w:rPr>
                <w:rFonts w:ascii="Times New Roman" w:hAnsi="Times New Roman" w:cs="Times New Roman"/>
                <w:color w:val="auto"/>
              </w:rPr>
              <w:t>1</w:t>
            </w:r>
            <w:r w:rsidRPr="0089504E">
              <w:rPr>
                <w:rFonts w:ascii="Times New Roman" w:hAnsi="Times New Roman" w:cs="Times New Roman" w:hint="eastAsia"/>
                <w:color w:val="auto"/>
              </w:rPr>
              <w:t>萬</w:t>
            </w:r>
            <w:r w:rsidRPr="0089504E">
              <w:rPr>
                <w:rFonts w:ascii="Times New Roman" w:hAnsi="Times New Roman" w:cs="Times New Roman"/>
                <w:color w:val="auto"/>
              </w:rPr>
              <w:t>6,233</w:t>
            </w:r>
            <w:r w:rsidRPr="0089504E">
              <w:rPr>
                <w:rFonts w:ascii="Times New Roman" w:hAnsi="Times New Roman" w:cs="Times New Roman" w:hint="eastAsia"/>
                <w:color w:val="auto"/>
              </w:rPr>
              <w:t>人，相當於一天有近</w:t>
            </w:r>
            <w:r w:rsidRPr="0089504E">
              <w:rPr>
                <w:rFonts w:ascii="Times New Roman" w:hAnsi="Times New Roman" w:cs="Times New Roman"/>
                <w:color w:val="auto"/>
              </w:rPr>
              <w:t>45</w:t>
            </w:r>
            <w:r w:rsidRPr="0089504E">
              <w:rPr>
                <w:rFonts w:ascii="Times New Roman" w:hAnsi="Times New Roman" w:cs="Times New Roman" w:hint="eastAsia"/>
                <w:color w:val="auto"/>
              </w:rPr>
              <w:t>人診斷出罹患肺癌。衛生福利部自</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7</w:t>
            </w:r>
            <w:r w:rsidRPr="0089504E">
              <w:rPr>
                <w:rFonts w:ascii="Times New Roman" w:hAnsi="Times New Roman" w:cs="Times New Roman" w:hint="eastAsia"/>
                <w:color w:val="auto"/>
              </w:rPr>
              <w:t>月起開辦肺癌早期偵測計畫，提供肺癌高風險族群</w:t>
            </w:r>
            <w:r w:rsidRPr="0089504E">
              <w:rPr>
                <w:rFonts w:ascii="Times New Roman" w:hAnsi="Times New Roman" w:cs="Times New Roman"/>
                <w:color w:val="auto"/>
              </w:rPr>
              <w:t>2</w:t>
            </w:r>
            <w:r w:rsidRPr="0089504E">
              <w:rPr>
                <w:rFonts w:ascii="Times New Roman" w:hAnsi="Times New Roman" w:cs="Times New Roman" w:hint="eastAsia"/>
                <w:color w:val="auto"/>
              </w:rPr>
              <w:t>年</w:t>
            </w:r>
            <w:r w:rsidRPr="0089504E">
              <w:rPr>
                <w:rFonts w:ascii="Times New Roman" w:hAnsi="Times New Roman" w:cs="Times New Roman"/>
                <w:color w:val="auto"/>
              </w:rPr>
              <w:t>1</w:t>
            </w:r>
            <w:r w:rsidRPr="0089504E">
              <w:rPr>
                <w:rFonts w:ascii="Times New Roman" w:hAnsi="Times New Roman" w:cs="Times New Roman" w:hint="eastAsia"/>
                <w:color w:val="auto"/>
              </w:rPr>
              <w:t>次低劑量電腦斷層檢查（</w:t>
            </w:r>
            <w:r w:rsidRPr="0089504E">
              <w:rPr>
                <w:rFonts w:ascii="Times New Roman" w:hAnsi="Times New Roman" w:cs="Times New Roman"/>
                <w:color w:val="auto"/>
              </w:rPr>
              <w:t>LDCT</w:t>
            </w:r>
            <w:r w:rsidRPr="0089504E">
              <w:rPr>
                <w:rFonts w:ascii="Times New Roman" w:hAnsi="Times New Roman" w:cs="Times New Roman" w:hint="eastAsia"/>
                <w:color w:val="auto"/>
              </w:rPr>
              <w:t>），對具肺癌家族史及重度吸菸者提供肺癌篩檢。另雲嘉南於</w:t>
            </w:r>
            <w:r w:rsidRPr="0089504E">
              <w:rPr>
                <w:rFonts w:ascii="Times New Roman" w:hAnsi="Times New Roman" w:cs="Times New Roman"/>
                <w:color w:val="auto"/>
              </w:rPr>
              <w:t>111</w:t>
            </w:r>
            <w:r w:rsidRPr="0089504E">
              <w:rPr>
                <w:rFonts w:ascii="Times New Roman" w:hAnsi="Times New Roman" w:cs="Times New Roman" w:hint="eastAsia"/>
                <w:color w:val="auto"/>
              </w:rPr>
              <w:t>年首次進行肺癌萬人篩檢，初步結果一成有異常。然而女性肺癌罹患者中，高達九成沒有吸菸行為，顯見吸菸並非女性罹患肺癌之主因，除因女性基因突變問題外，</w:t>
            </w:r>
            <w:r w:rsidRPr="0089504E">
              <w:rPr>
                <w:rFonts w:ascii="Times New Roman" w:hAnsi="Times New Roman" w:cs="Times New Roman"/>
                <w:color w:val="auto"/>
              </w:rPr>
              <w:t>PM2.5</w:t>
            </w:r>
            <w:r w:rsidRPr="0089504E">
              <w:rPr>
                <w:rFonts w:ascii="Times New Roman" w:hAnsi="Times New Roman" w:cs="Times New Roman" w:hint="eastAsia"/>
                <w:color w:val="auto"/>
              </w:rPr>
              <w:t>等空氣污染恐為重要肇因，由於國人女性肺腺癌發生率已超越男性，台灣癌症基金會呼籲高風險女性應定期進行肺部低劑量電腦斷層掃描（</w:t>
            </w:r>
            <w:r w:rsidRPr="0089504E">
              <w:rPr>
                <w:rFonts w:ascii="Times New Roman" w:hAnsi="Times New Roman" w:cs="Times New Roman"/>
                <w:color w:val="auto"/>
              </w:rPr>
              <w:t>LDCT</w:t>
            </w:r>
            <w:r w:rsidRPr="0089504E">
              <w:rPr>
                <w:rFonts w:ascii="Times New Roman" w:hAnsi="Times New Roman" w:cs="Times New Roman" w:hint="eastAsia"/>
                <w:color w:val="auto"/>
              </w:rPr>
              <w:t>）篩檢，及早關注肺部健康。衛生福利部應研議肺癌早期偵測計畫之高風險族群納入無吸菸史之高風險暴露女性得至醫院預</w:t>
            </w:r>
            <w:r w:rsidRPr="0089504E">
              <w:rPr>
                <w:rFonts w:ascii="Times New Roman" w:hAnsi="Times New Roman" w:cs="Times New Roman" w:hint="eastAsia"/>
                <w:color w:val="auto"/>
              </w:rPr>
              <w:lastRenderedPageBreak/>
              <w:t>約檢查，尤其是長期居住在都會區及中南部之女性，並向立法院社會福利及衛生環境委員會提出研議結果之書面報告。</w:t>
            </w:r>
          </w:p>
        </w:tc>
        <w:tc>
          <w:tcPr>
            <w:tcW w:w="4466" w:type="dxa"/>
            <w:shd w:val="clear" w:color="auto" w:fill="auto"/>
          </w:tcPr>
          <w:p w:rsidR="007F7263" w:rsidRDefault="007F7263" w:rsidP="000B156A">
            <w:pPr>
              <w:pStyle w:val="23"/>
              <w:numPr>
                <w:ilvl w:val="0"/>
                <w:numId w:val="17"/>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lastRenderedPageBreak/>
              <w:t>國際實證皆建議</w:t>
            </w:r>
            <w:r w:rsidRPr="0089504E">
              <w:rPr>
                <w:rFonts w:ascii="Times New Roman" w:hAnsi="Times New Roman" w:cs="Times New Roman"/>
                <w:color w:val="auto"/>
              </w:rPr>
              <w:t>LDCT</w:t>
            </w:r>
            <w:r w:rsidRPr="0089504E">
              <w:rPr>
                <w:rFonts w:ascii="Times New Roman" w:hAnsi="Times New Roman" w:cs="Times New Roman"/>
                <w:color w:val="auto"/>
              </w:rPr>
              <w:t>肺癌篩檢應針對高風險族群進行，考量現階段國內外研究，對於其他肺癌風險因子者（空氣污染、油煙、職業暴露、肺病相關疾病史）提供低劑量電腦斷層</w:t>
            </w:r>
            <w:r w:rsidRPr="0089504E">
              <w:rPr>
                <w:rFonts w:ascii="Times New Roman" w:hAnsi="Times New Roman" w:cs="Times New Roman"/>
                <w:color w:val="auto"/>
              </w:rPr>
              <w:t>LDCT</w:t>
            </w:r>
            <w:r w:rsidRPr="0089504E">
              <w:rPr>
                <w:rFonts w:ascii="Times New Roman" w:hAnsi="Times New Roman" w:cs="Times New Roman"/>
                <w:color w:val="auto"/>
              </w:rPr>
              <w:t>肺癌篩檢，尚無具成效之實證。本部刻正補助臺灣肺癌學會及中山醫學大學附設醫院辦理肺癌風險因子相關研究，後續將依國際及本土研究之實證結果，作為政策規劃之</w:t>
            </w:r>
          </w:p>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t>參考。</w:t>
            </w:r>
          </w:p>
          <w:p w:rsidR="007F7263" w:rsidRPr="0089504E" w:rsidRDefault="007F7263" w:rsidP="000B156A">
            <w:pPr>
              <w:pStyle w:val="23"/>
              <w:numPr>
                <w:ilvl w:val="0"/>
                <w:numId w:val="17"/>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5</w:t>
            </w:r>
            <w:r w:rsidRPr="0089504E">
              <w:rPr>
                <w:rFonts w:ascii="Times New Roman" w:hAnsi="Times New Roman" w:cs="Times New Roman"/>
                <w:color w:val="auto"/>
              </w:rPr>
              <w:t>日以衛部醫字第</w:t>
            </w:r>
            <w:r w:rsidRPr="0089504E">
              <w:rPr>
                <w:rFonts w:ascii="Times New Roman" w:hAnsi="Times New Roman" w:cs="Times New Roman"/>
                <w:color w:val="auto"/>
              </w:rPr>
              <w:t>1121664543</w:t>
            </w:r>
            <w:r w:rsidRPr="0089504E">
              <w:rPr>
                <w:rFonts w:ascii="Times New Roman" w:hAnsi="Times New Roman" w:cs="Times New Roman"/>
                <w:color w:val="auto"/>
              </w:rPr>
              <w:t>號函送書面報告予立法院，並副知社會福利及衛生環境委員會。</w:t>
            </w:r>
          </w:p>
        </w:tc>
      </w:tr>
      <w:tr w:rsidR="007F7263" w:rsidRPr="0089504E" w:rsidTr="003A6E92">
        <w:trPr>
          <w:trHeight w:val="2638"/>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(一六六)</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年度衛生福利部「醫政業務」項下「醫政法規與醫事人員及機構管理經費」預算編列</w:t>
            </w:r>
            <w:r w:rsidRPr="0089504E">
              <w:rPr>
                <w:rFonts w:ascii="Times New Roman" w:hAnsi="Times New Roman" w:cs="Times New Roman"/>
                <w:color w:val="auto"/>
              </w:rPr>
              <w:t>1,206</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千元，係用於醫政相關法規之管理。鑑於當今社會變遷、國人健康意識提升與人口老化之趨勢，職能治療師之專業運用領域，亦從傳統侷限於醫療機構之內，至近年逐漸走向社區。然而，我國「職能治療師法」於</w:t>
            </w:r>
            <w:r w:rsidRPr="0089504E">
              <w:rPr>
                <w:rFonts w:ascii="Times New Roman" w:hAnsi="Times New Roman" w:cs="Times New Roman"/>
                <w:color w:val="auto"/>
              </w:rPr>
              <w:t>96</w:t>
            </w:r>
            <w:r w:rsidRPr="0089504E">
              <w:rPr>
                <w:rFonts w:ascii="Times New Roman" w:hAnsi="Times New Roman" w:cs="Times New Roman" w:hint="eastAsia"/>
                <w:color w:val="auto"/>
              </w:rPr>
              <w:t>年立法至今，對於職能治療師執行業務均須醫囑之規範，不僅與各國職能治療專業發展方向相悖，亦已無法因應當今社會變遷、人口老化趨勢以及國人健康意識提升之需求，顯有調整修正之必要。爰此，衛生福利部應研議「職能治療師法」相關條文修正，以使職能治療師之專業服務得符合國人所需，提升整體國民健康。爰此，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F7263" w:rsidRPr="0089504E" w:rsidRDefault="007F7263" w:rsidP="000B156A">
            <w:pPr>
              <w:pStyle w:val="23"/>
              <w:numPr>
                <w:ilvl w:val="0"/>
                <w:numId w:val="1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依據「</w:t>
            </w:r>
            <w:r w:rsidRPr="0089504E">
              <w:rPr>
                <w:rFonts w:ascii="Times New Roman" w:hAnsi="Times New Roman" w:cs="Times New Roman"/>
                <w:color w:val="auto"/>
              </w:rPr>
              <w:t>職能治療師法</w:t>
            </w:r>
            <w:r w:rsidRPr="0089504E">
              <w:rPr>
                <w:rFonts w:ascii="Times New Roman" w:hAnsi="Times New Roman" w:cs="Times New Roman" w:hint="eastAsia"/>
                <w:color w:val="auto"/>
              </w:rPr>
              <w:t>」</w:t>
            </w:r>
            <w:r w:rsidRPr="0089504E">
              <w:rPr>
                <w:rFonts w:ascii="Times New Roman" w:hAnsi="Times New Roman" w:cs="Times New Roman"/>
                <w:color w:val="auto"/>
              </w:rPr>
              <w:t>第</w:t>
            </w:r>
            <w:r w:rsidRPr="0089504E">
              <w:rPr>
                <w:rFonts w:ascii="Times New Roman" w:hAnsi="Times New Roman" w:cs="Times New Roman"/>
                <w:color w:val="auto"/>
              </w:rPr>
              <w:t>12</w:t>
            </w:r>
            <w:r w:rsidRPr="0089504E">
              <w:rPr>
                <w:rFonts w:ascii="Times New Roman" w:hAnsi="Times New Roman" w:cs="Times New Roman"/>
                <w:color w:val="auto"/>
              </w:rPr>
              <w:t>條，職能治療師執行業務</w:t>
            </w:r>
            <w:r w:rsidRPr="0089504E">
              <w:rPr>
                <w:rFonts w:ascii="Times New Roman" w:hAnsi="Times New Roman" w:cs="Times New Roman" w:hint="eastAsia"/>
                <w:color w:val="auto"/>
              </w:rPr>
              <w:t>應依</w:t>
            </w:r>
            <w:r w:rsidRPr="0089504E">
              <w:rPr>
                <w:rFonts w:ascii="Times New Roman" w:hAnsi="Times New Roman" w:cs="Times New Roman"/>
                <w:color w:val="auto"/>
              </w:rPr>
              <w:t>醫師開具之診斷、照會或醫囑</w:t>
            </w:r>
            <w:r w:rsidRPr="0089504E">
              <w:rPr>
                <w:rFonts w:ascii="Times New Roman" w:hAnsi="Times New Roman" w:cs="Times New Roman" w:hint="eastAsia"/>
                <w:color w:val="auto"/>
              </w:rPr>
              <w:t>為之</w:t>
            </w:r>
            <w:r w:rsidRPr="0089504E">
              <w:rPr>
                <w:rFonts w:ascii="Times New Roman" w:hAnsi="Times New Roman" w:cs="Times New Roman"/>
                <w:color w:val="auto"/>
              </w:rPr>
              <w:t>。考量我國人口老化日益嚴重，非以疾病治療為目的之職能治療服務需求增加，為提供民眾職能治療可近</w:t>
            </w:r>
            <w:r w:rsidRPr="0089504E">
              <w:rPr>
                <w:rFonts w:ascii="Times New Roman" w:hAnsi="Times New Roman" w:cs="Times New Roman" w:hint="eastAsia"/>
                <w:color w:val="auto"/>
              </w:rPr>
              <w:t>性</w:t>
            </w:r>
            <w:r w:rsidRPr="0089504E">
              <w:rPr>
                <w:rFonts w:ascii="Times New Roman" w:hAnsi="Times New Roman" w:cs="Times New Roman"/>
                <w:color w:val="auto"/>
              </w:rPr>
              <w:t>，</w:t>
            </w:r>
            <w:r w:rsidRPr="0089504E">
              <w:rPr>
                <w:rFonts w:ascii="Times New Roman" w:hAnsi="Times New Roman" w:cs="Times New Roman" w:hint="eastAsia"/>
                <w:color w:val="auto"/>
              </w:rPr>
              <w:t>該法</w:t>
            </w:r>
            <w:r w:rsidRPr="0089504E">
              <w:rPr>
                <w:rFonts w:ascii="Times New Roman" w:hAnsi="Times New Roman" w:cs="Times New Roman"/>
                <w:color w:val="auto"/>
              </w:rPr>
              <w:t>條文修正有其必要</w:t>
            </w:r>
            <w:r w:rsidRPr="0089504E">
              <w:rPr>
                <w:rFonts w:ascii="Times New Roman" w:hAnsi="Times New Roman" w:cs="Times New Roman" w:hint="eastAsia"/>
                <w:color w:val="auto"/>
              </w:rPr>
              <w:t>。</w:t>
            </w:r>
          </w:p>
          <w:p w:rsidR="007F7263" w:rsidRPr="0089504E" w:rsidRDefault="007F7263" w:rsidP="000B156A">
            <w:pPr>
              <w:pStyle w:val="23"/>
              <w:numPr>
                <w:ilvl w:val="0"/>
                <w:numId w:val="1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考量「</w:t>
            </w:r>
            <w:r w:rsidRPr="0089504E">
              <w:rPr>
                <w:rFonts w:ascii="Times New Roman" w:hAnsi="Times New Roman" w:cs="Times New Roman"/>
                <w:color w:val="auto"/>
              </w:rPr>
              <w:t>職能治療師法</w:t>
            </w:r>
            <w:r w:rsidRPr="0089504E">
              <w:rPr>
                <w:rFonts w:ascii="Times New Roman" w:hAnsi="Times New Roman" w:cs="Times New Roman" w:hint="eastAsia"/>
                <w:color w:val="auto"/>
              </w:rPr>
              <w:t>」條文修正</w:t>
            </w:r>
            <w:r w:rsidRPr="0089504E">
              <w:rPr>
                <w:rFonts w:ascii="Times New Roman" w:hAnsi="Times New Roman" w:cs="Times New Roman"/>
                <w:color w:val="auto"/>
              </w:rPr>
              <w:t>涉及其他醫事人員之業務範圍，</w:t>
            </w:r>
            <w:r w:rsidRPr="0089504E">
              <w:rPr>
                <w:rFonts w:ascii="Times New Roman" w:hAnsi="Times New Roman" w:cs="Times New Roman" w:hint="eastAsia"/>
                <w:color w:val="auto"/>
              </w:rPr>
              <w:t>另依立法院</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5</w:t>
            </w:r>
            <w:r w:rsidRPr="0089504E">
              <w:rPr>
                <w:rFonts w:ascii="Times New Roman" w:hAnsi="Times New Roman" w:cs="Times New Roman"/>
                <w:color w:val="auto"/>
              </w:rPr>
              <w:t>月</w:t>
            </w:r>
            <w:r w:rsidRPr="0089504E">
              <w:rPr>
                <w:rFonts w:ascii="Times New Roman" w:hAnsi="Times New Roman" w:cs="Times New Roman"/>
                <w:color w:val="auto"/>
              </w:rPr>
              <w:t>17</w:t>
            </w:r>
            <w:r w:rsidRPr="0089504E">
              <w:rPr>
                <w:rFonts w:ascii="Times New Roman" w:hAnsi="Times New Roman" w:cs="Times New Roman"/>
                <w:color w:val="auto"/>
              </w:rPr>
              <w:t>日</w:t>
            </w:r>
            <w:r w:rsidRPr="0089504E">
              <w:rPr>
                <w:rFonts w:ascii="Times New Roman" w:hAnsi="Times New Roman" w:cs="Times New Roman" w:hint="eastAsia"/>
                <w:color w:val="auto"/>
              </w:rPr>
              <w:t>召開</w:t>
            </w:r>
            <w:r w:rsidRPr="0089504E">
              <w:rPr>
                <w:rFonts w:ascii="Times New Roman" w:hAnsi="Times New Roman" w:cs="Times New Roman"/>
                <w:color w:val="auto"/>
              </w:rPr>
              <w:t>「職能治療師法部分條文修正草案」</w:t>
            </w:r>
            <w:r w:rsidRPr="0089504E">
              <w:rPr>
                <w:rFonts w:ascii="Times New Roman" w:hAnsi="Times New Roman" w:cs="Times New Roman" w:hint="eastAsia"/>
                <w:color w:val="auto"/>
              </w:rPr>
              <w:t>會議審查結果，本部刻正</w:t>
            </w:r>
            <w:r w:rsidRPr="0089504E">
              <w:rPr>
                <w:rFonts w:ascii="Times New Roman" w:hAnsi="Times New Roman" w:cs="Times New Roman"/>
                <w:color w:val="auto"/>
              </w:rPr>
              <w:t>與各相關</w:t>
            </w:r>
            <w:r w:rsidRPr="0089504E">
              <w:rPr>
                <w:rFonts w:ascii="Times New Roman" w:hAnsi="Times New Roman" w:cs="Times New Roman" w:hint="eastAsia"/>
                <w:color w:val="auto"/>
              </w:rPr>
              <w:t>醫事</w:t>
            </w:r>
            <w:r w:rsidRPr="0089504E">
              <w:rPr>
                <w:rFonts w:ascii="Times New Roman" w:hAnsi="Times New Roman" w:cs="Times New Roman"/>
                <w:color w:val="auto"/>
              </w:rPr>
              <w:t>團體協商</w:t>
            </w:r>
            <w:r w:rsidRPr="0089504E">
              <w:rPr>
                <w:rFonts w:ascii="Times New Roman" w:hAnsi="Times New Roman" w:cs="Times New Roman" w:hint="eastAsia"/>
                <w:color w:val="auto"/>
              </w:rPr>
              <w:t>溝通</w:t>
            </w:r>
            <w:r w:rsidRPr="0089504E">
              <w:rPr>
                <w:rFonts w:ascii="Times New Roman" w:hAnsi="Times New Roman" w:cs="Times New Roman"/>
                <w:color w:val="auto"/>
              </w:rPr>
              <w:t>。</w:t>
            </w:r>
          </w:p>
          <w:p w:rsidR="007F7263" w:rsidRPr="0089504E" w:rsidRDefault="00481947" w:rsidP="000B156A">
            <w:pPr>
              <w:pStyle w:val="23"/>
              <w:numPr>
                <w:ilvl w:val="0"/>
                <w:numId w:val="1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Pr>
                <w:rFonts w:ascii="Times New Roman" w:hAnsi="Times New Roman" w:cs="Times New Roman" w:hint="eastAsia"/>
                <w:color w:val="auto"/>
              </w:rPr>
              <w:t>7</w:t>
            </w:r>
            <w:r w:rsidRPr="0089504E">
              <w:rPr>
                <w:rFonts w:ascii="Times New Roman" w:hAnsi="Times New Roman" w:cs="Times New Roman" w:hint="eastAsia"/>
                <w:color w:val="auto"/>
              </w:rPr>
              <w:t>月</w:t>
            </w:r>
            <w:r>
              <w:rPr>
                <w:rFonts w:ascii="Times New Roman" w:hAnsi="Times New Roman" w:cs="Times New Roman" w:hint="eastAsia"/>
                <w:color w:val="auto"/>
              </w:rPr>
              <w:t>20</w:t>
            </w:r>
            <w:r w:rsidRPr="0089504E">
              <w:rPr>
                <w:rFonts w:ascii="Times New Roman" w:hAnsi="Times New Roman" w:cs="Times New Roman" w:hint="eastAsia"/>
                <w:color w:val="auto"/>
              </w:rPr>
              <w:t>日以衛部醫字第</w:t>
            </w:r>
            <w:r w:rsidRPr="0089504E">
              <w:rPr>
                <w:rFonts w:ascii="Times New Roman" w:hAnsi="Times New Roman" w:cs="Times New Roman"/>
                <w:color w:val="auto"/>
              </w:rPr>
              <w:t>112</w:t>
            </w:r>
            <w:r>
              <w:rPr>
                <w:rFonts w:ascii="Times New Roman" w:hAnsi="Times New Roman" w:cs="Times New Roman" w:hint="eastAsia"/>
                <w:color w:val="auto"/>
              </w:rPr>
              <w:t>1666554</w:t>
            </w:r>
            <w:r w:rsidRPr="0089504E">
              <w:rPr>
                <w:rFonts w:ascii="Times New Roman" w:hAnsi="Times New Roman" w:cs="Times New Roman" w:hint="eastAsia"/>
                <w:color w:val="auto"/>
              </w:rPr>
              <w:t>號函送書面報告予立法院，並副知社會福利及衛生環境委員會。</w:t>
            </w:r>
          </w:p>
        </w:tc>
      </w:tr>
      <w:tr w:rsidR="007F7263" w:rsidRPr="0089504E" w:rsidTr="007F7263">
        <w:trPr>
          <w:trHeight w:val="1011"/>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(一六七)</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「驗光人員法施行細則」於</w:t>
            </w:r>
            <w:r w:rsidRPr="0089504E">
              <w:rPr>
                <w:rFonts w:ascii="Times New Roman" w:hAnsi="Times New Roman" w:cs="Times New Roman"/>
                <w:color w:val="auto"/>
              </w:rPr>
              <w:t>2017</w:t>
            </w:r>
            <w:r w:rsidRPr="0089504E">
              <w:rPr>
                <w:rFonts w:ascii="Times New Roman" w:hAnsi="Times New Roman" w:cs="Times New Roman" w:hint="eastAsia"/>
                <w:color w:val="auto"/>
              </w:rPr>
              <w:t>年修訂後，規定</w:t>
            </w:r>
            <w:r w:rsidRPr="0089504E">
              <w:rPr>
                <w:rFonts w:ascii="Times New Roman" w:hAnsi="Times New Roman" w:cs="Times New Roman"/>
                <w:color w:val="auto"/>
              </w:rPr>
              <w:t>6</w:t>
            </w:r>
            <w:r w:rsidRPr="0089504E">
              <w:rPr>
                <w:rFonts w:ascii="Times New Roman" w:hAnsi="Times New Roman" w:cs="Times New Roman" w:hint="eastAsia"/>
                <w:color w:val="auto"/>
              </w:rPr>
              <w:t>歲到</w:t>
            </w:r>
            <w:r w:rsidRPr="0089504E">
              <w:rPr>
                <w:rFonts w:ascii="Times New Roman" w:hAnsi="Times New Roman" w:cs="Times New Roman"/>
                <w:color w:val="auto"/>
              </w:rPr>
              <w:t>15</w:t>
            </w:r>
            <w:r w:rsidRPr="0089504E">
              <w:rPr>
                <w:rFonts w:ascii="Times New Roman" w:hAnsi="Times New Roman" w:cs="Times New Roman" w:hint="eastAsia"/>
                <w:color w:val="auto"/>
              </w:rPr>
              <w:t>歲學齡者第一次配鏡需先看眼科醫師，排除假性近視。而衛生福利部每年委託中華民國眼科醫學會舉辦「眼科醫師指導驗光人員執行</w:t>
            </w:r>
            <w:r w:rsidRPr="0089504E">
              <w:rPr>
                <w:rFonts w:ascii="Times New Roman" w:hAnsi="Times New Roman" w:cs="Times New Roman"/>
                <w:color w:val="auto"/>
              </w:rPr>
              <w:t>6</w:t>
            </w:r>
            <w:r w:rsidRPr="0089504E">
              <w:rPr>
                <w:rFonts w:ascii="Times New Roman" w:hAnsi="Times New Roman" w:cs="Times New Roman" w:hint="eastAsia"/>
                <w:color w:val="auto"/>
              </w:rPr>
              <w:t>至</w:t>
            </w:r>
            <w:r w:rsidRPr="0089504E">
              <w:rPr>
                <w:rFonts w:ascii="Times New Roman" w:hAnsi="Times New Roman" w:cs="Times New Roman"/>
                <w:color w:val="auto"/>
              </w:rPr>
              <w:t>15</w:t>
            </w:r>
            <w:r w:rsidRPr="0089504E">
              <w:rPr>
                <w:rFonts w:ascii="Times New Roman" w:hAnsi="Times New Roman" w:cs="Times New Roman" w:hint="eastAsia"/>
                <w:color w:val="auto"/>
              </w:rPr>
              <w:t>歲民眾驗光服務訓練課程」。然賣場驗光人員表示無法為已滿</w:t>
            </w:r>
            <w:r w:rsidRPr="0089504E">
              <w:rPr>
                <w:rFonts w:ascii="Times New Roman" w:hAnsi="Times New Roman" w:cs="Times New Roman"/>
                <w:color w:val="auto"/>
              </w:rPr>
              <w:t>15</w:t>
            </w:r>
            <w:r w:rsidRPr="0089504E">
              <w:rPr>
                <w:rFonts w:ascii="Times New Roman" w:hAnsi="Times New Roman" w:cs="Times New Roman" w:hint="eastAsia"/>
                <w:color w:val="auto"/>
              </w:rPr>
              <w:t>歲未滿</w:t>
            </w:r>
            <w:r w:rsidRPr="0089504E">
              <w:rPr>
                <w:rFonts w:ascii="Times New Roman" w:hAnsi="Times New Roman" w:cs="Times New Roman"/>
                <w:color w:val="auto"/>
              </w:rPr>
              <w:t>16</w:t>
            </w:r>
            <w:r w:rsidRPr="0089504E">
              <w:rPr>
                <w:rFonts w:ascii="Times New Roman" w:hAnsi="Times New Roman" w:cs="Times New Roman" w:hint="eastAsia"/>
                <w:color w:val="auto"/>
              </w:rPr>
              <w:t>歲之青少年驗光，需受過前項訓練課程方可為之，經洽詢衛生福利部醫事司同樣如此表示。然「驗光人員法施行細則」第</w:t>
            </w:r>
            <w:r w:rsidRPr="0089504E">
              <w:rPr>
                <w:rFonts w:ascii="Times New Roman" w:hAnsi="Times New Roman" w:cs="Times New Roman"/>
                <w:color w:val="auto"/>
              </w:rPr>
              <w:t>6</w:t>
            </w:r>
            <w:r w:rsidRPr="0089504E">
              <w:rPr>
                <w:rFonts w:ascii="Times New Roman" w:hAnsi="Times New Roman" w:cs="Times New Roman" w:hint="eastAsia"/>
                <w:color w:val="auto"/>
              </w:rPr>
              <w:t>條條文係用「六歲以上十五歲以下」之文字，顯示不包含已滿</w:t>
            </w:r>
            <w:r w:rsidRPr="0089504E">
              <w:rPr>
                <w:rFonts w:ascii="Times New Roman" w:hAnsi="Times New Roman" w:cs="Times New Roman"/>
                <w:color w:val="auto"/>
              </w:rPr>
              <w:t>15</w:t>
            </w:r>
            <w:r w:rsidRPr="0089504E">
              <w:rPr>
                <w:rFonts w:ascii="Times New Roman" w:hAnsi="Times New Roman" w:cs="Times New Roman" w:hint="eastAsia"/>
                <w:color w:val="auto"/>
              </w:rPr>
              <w:t>歲者，衛生福利部對法律條文中年歲寫法之認知顯然與一般法令不同，有違法令條文之意思應全國一致基本概念。爰此，俟衛生福利部諮詢法務部，確認「驗光人員法施行細則」有關「十五歲以下」之定義，並請衛生福利部確認究竟該細則究係原擬規範</w:t>
            </w:r>
            <w:r w:rsidRPr="0089504E">
              <w:rPr>
                <w:rFonts w:ascii="Times New Roman" w:hAnsi="Times New Roman" w:cs="Times New Roman"/>
                <w:color w:val="auto"/>
              </w:rPr>
              <w:t>15</w:t>
            </w:r>
            <w:r w:rsidRPr="0089504E">
              <w:rPr>
                <w:rFonts w:ascii="Times New Roman" w:hAnsi="Times New Roman" w:cs="Times New Roman" w:hint="eastAsia"/>
                <w:color w:val="auto"/>
              </w:rPr>
              <w:t>歲以下或</w:t>
            </w:r>
            <w:r w:rsidRPr="0089504E">
              <w:rPr>
                <w:rFonts w:ascii="Times New Roman" w:hAnsi="Times New Roman" w:cs="Times New Roman"/>
                <w:color w:val="auto"/>
              </w:rPr>
              <w:t>16</w:t>
            </w:r>
            <w:r w:rsidRPr="0089504E">
              <w:rPr>
                <w:rFonts w:ascii="Times New Roman" w:hAnsi="Times New Roman" w:cs="Times New Roman" w:hint="eastAsia"/>
                <w:color w:val="auto"/>
              </w:rPr>
              <w:t>歲以下，釐清後請確</w:t>
            </w:r>
            <w:r w:rsidRPr="0089504E">
              <w:rPr>
                <w:rFonts w:ascii="Times New Roman" w:hAnsi="Times New Roman" w:cs="Times New Roman" w:hint="eastAsia"/>
                <w:color w:val="auto"/>
              </w:rPr>
              <w:lastRenderedPageBreak/>
              <w:t>認究竟要修法改成</w:t>
            </w:r>
            <w:r w:rsidRPr="0089504E">
              <w:rPr>
                <w:rFonts w:ascii="Times New Roman" w:hAnsi="Times New Roman" w:cs="Times New Roman"/>
                <w:color w:val="auto"/>
              </w:rPr>
              <w:t>16</w:t>
            </w:r>
            <w:r w:rsidRPr="0089504E">
              <w:rPr>
                <w:rFonts w:ascii="Times New Roman" w:hAnsi="Times New Roman" w:cs="Times New Roman" w:hint="eastAsia"/>
                <w:color w:val="auto"/>
              </w:rPr>
              <w:t>歲以下，或檢討更正實際執行之認定是否有誤，並於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7F7263" w:rsidRPr="0089504E" w:rsidRDefault="007F7263" w:rsidP="000B156A">
            <w:pPr>
              <w:pStyle w:val="23"/>
              <w:numPr>
                <w:ilvl w:val="0"/>
                <w:numId w:val="1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lastRenderedPageBreak/>
              <w:t>有關「驗光人員法施行細則」中「十五歲以下」之定義，係指當日剛滿</w:t>
            </w:r>
            <w:r w:rsidRPr="0089504E">
              <w:rPr>
                <w:rFonts w:ascii="Times New Roman" w:hAnsi="Times New Roman" w:cs="Times New Roman"/>
                <w:color w:val="auto"/>
              </w:rPr>
              <w:t>15</w:t>
            </w:r>
            <w:r w:rsidRPr="0089504E">
              <w:rPr>
                <w:rFonts w:ascii="Times New Roman" w:hAnsi="Times New Roman" w:cs="Times New Roman"/>
                <w:color w:val="auto"/>
              </w:rPr>
              <w:t>歲整及未滿</w:t>
            </w:r>
            <w:r w:rsidRPr="0089504E">
              <w:rPr>
                <w:rFonts w:ascii="Times New Roman" w:hAnsi="Times New Roman" w:cs="Times New Roman"/>
                <w:color w:val="auto"/>
              </w:rPr>
              <w:t>15</w:t>
            </w:r>
            <w:r w:rsidRPr="0089504E">
              <w:rPr>
                <w:rFonts w:ascii="Times New Roman" w:hAnsi="Times New Roman" w:cs="Times New Roman"/>
                <w:color w:val="auto"/>
              </w:rPr>
              <w:t>歲之人，不包括逾</w:t>
            </w:r>
            <w:r w:rsidRPr="0089504E">
              <w:rPr>
                <w:rFonts w:ascii="Times New Roman" w:hAnsi="Times New Roman" w:cs="Times New Roman"/>
                <w:color w:val="auto"/>
              </w:rPr>
              <w:t>15</w:t>
            </w:r>
            <w:r w:rsidRPr="0089504E">
              <w:rPr>
                <w:rFonts w:ascii="Times New Roman" w:hAnsi="Times New Roman" w:cs="Times New Roman"/>
                <w:color w:val="auto"/>
              </w:rPr>
              <w:t>歲者。本部業於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5</w:t>
            </w:r>
            <w:r w:rsidRPr="0089504E">
              <w:rPr>
                <w:rFonts w:ascii="Times New Roman" w:hAnsi="Times New Roman" w:cs="Times New Roman"/>
                <w:color w:val="auto"/>
              </w:rPr>
              <w:t>月</w:t>
            </w:r>
            <w:r w:rsidRPr="0089504E">
              <w:rPr>
                <w:rFonts w:ascii="Times New Roman" w:hAnsi="Times New Roman" w:cs="Times New Roman"/>
                <w:color w:val="auto"/>
              </w:rPr>
              <w:t>15</w:t>
            </w:r>
            <w:r w:rsidRPr="0089504E">
              <w:rPr>
                <w:rFonts w:ascii="Times New Roman" w:hAnsi="Times New Roman" w:cs="Times New Roman"/>
                <w:color w:val="auto"/>
              </w:rPr>
              <w:t>日函知地方政府衛生局、中華民國眼科醫學會、中華民國驗光師公會全國聯合會及中華民國驗光生公會全國聯合會。</w:t>
            </w:r>
          </w:p>
          <w:p w:rsidR="007F7263" w:rsidRPr="0089504E" w:rsidRDefault="00481947" w:rsidP="000B156A">
            <w:pPr>
              <w:pStyle w:val="23"/>
              <w:numPr>
                <w:ilvl w:val="0"/>
                <w:numId w:val="1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00BA1807">
              <w:rPr>
                <w:rFonts w:ascii="Times New Roman" w:hAnsi="Times New Roman" w:cs="Times New Roman" w:hint="eastAsia"/>
                <w:color w:val="auto"/>
              </w:rPr>
              <w:t>7</w:t>
            </w:r>
            <w:r w:rsidRPr="0089504E">
              <w:rPr>
                <w:rFonts w:ascii="Times New Roman" w:hAnsi="Times New Roman" w:cs="Times New Roman" w:hint="eastAsia"/>
                <w:color w:val="auto"/>
              </w:rPr>
              <w:t>月</w:t>
            </w:r>
            <w:r w:rsidR="00BA1807">
              <w:rPr>
                <w:rFonts w:ascii="Times New Roman" w:hAnsi="Times New Roman" w:cs="Times New Roman" w:hint="eastAsia"/>
                <w:color w:val="auto"/>
              </w:rPr>
              <w:t>20</w:t>
            </w:r>
            <w:r w:rsidRPr="0089504E">
              <w:rPr>
                <w:rFonts w:ascii="Times New Roman" w:hAnsi="Times New Roman" w:cs="Times New Roman" w:hint="eastAsia"/>
                <w:color w:val="auto"/>
              </w:rPr>
              <w:t>日以衛部醫字第</w:t>
            </w:r>
            <w:r w:rsidRPr="0089504E">
              <w:rPr>
                <w:rFonts w:ascii="Times New Roman" w:hAnsi="Times New Roman" w:cs="Times New Roman"/>
                <w:color w:val="auto"/>
              </w:rPr>
              <w:t>11216</w:t>
            </w:r>
            <w:r w:rsidR="00BA1807">
              <w:rPr>
                <w:rFonts w:ascii="Times New Roman" w:hAnsi="Times New Roman" w:cs="Times New Roman" w:hint="eastAsia"/>
                <w:color w:val="auto"/>
              </w:rPr>
              <w:t>66555</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1999"/>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(一六八)</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年度衛生福利部「醫政業務」項下「優化兒童醫療照護計畫」預算編列</w:t>
            </w:r>
            <w:r w:rsidRPr="0089504E">
              <w:rPr>
                <w:rFonts w:ascii="Times New Roman" w:hAnsi="Times New Roman" w:cs="Times New Roman"/>
                <w:color w:val="auto"/>
              </w:rPr>
              <w:t>4</w:t>
            </w:r>
            <w:r w:rsidRPr="0089504E">
              <w:rPr>
                <w:rFonts w:ascii="Times New Roman" w:hAnsi="Times New Roman" w:cs="Times New Roman" w:hint="eastAsia"/>
                <w:color w:val="auto"/>
              </w:rPr>
              <w:t>億</w:t>
            </w:r>
            <w:r w:rsidRPr="0089504E">
              <w:rPr>
                <w:rFonts w:ascii="Times New Roman" w:hAnsi="Times New Roman" w:cs="Times New Roman"/>
                <w:color w:val="auto"/>
              </w:rPr>
              <w:t>9,532</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千元，為行政院辦理「我國少子女化對策計畫」之其中一環。惟近年我國</w:t>
            </w:r>
            <w:r w:rsidRPr="0089504E">
              <w:rPr>
                <w:rFonts w:ascii="Times New Roman" w:hAnsi="Times New Roman" w:cs="Times New Roman"/>
                <w:color w:val="auto"/>
              </w:rPr>
              <w:t>0</w:t>
            </w:r>
            <w:r w:rsidRPr="0089504E">
              <w:rPr>
                <w:rFonts w:ascii="Times New Roman" w:hAnsi="Times New Roman" w:cs="Times New Roman" w:hint="eastAsia"/>
                <w:color w:val="auto"/>
              </w:rPr>
              <w:t>歲至未滿</w:t>
            </w:r>
            <w:r w:rsidRPr="0089504E">
              <w:rPr>
                <w:rFonts w:ascii="Times New Roman" w:hAnsi="Times New Roman" w:cs="Times New Roman"/>
                <w:color w:val="auto"/>
              </w:rPr>
              <w:t>2</w:t>
            </w:r>
            <w:r w:rsidRPr="0089504E">
              <w:rPr>
                <w:rFonts w:ascii="Times New Roman" w:hAnsi="Times New Roman" w:cs="Times New Roman" w:hint="eastAsia"/>
                <w:color w:val="auto"/>
              </w:rPr>
              <w:t>歲幼兒家外送托率未達目標、且</w:t>
            </w:r>
            <w:r w:rsidRPr="0089504E">
              <w:rPr>
                <w:rFonts w:ascii="Times New Roman" w:hAnsi="Times New Roman" w:cs="Times New Roman"/>
                <w:color w:val="auto"/>
              </w:rPr>
              <w:t>110</w:t>
            </w:r>
            <w:r w:rsidRPr="0089504E">
              <w:rPr>
                <w:rFonts w:ascii="Times New Roman" w:hAnsi="Times New Roman" w:cs="Times New Roman" w:hint="eastAsia"/>
                <w:color w:val="auto"/>
              </w:rPr>
              <w:t>年度孕產婦死亡率係</w:t>
            </w:r>
            <w:r w:rsidRPr="0089504E">
              <w:rPr>
                <w:rFonts w:ascii="Times New Roman" w:hAnsi="Times New Roman" w:cs="Times New Roman"/>
                <w:color w:val="auto"/>
              </w:rPr>
              <w:t>101</w:t>
            </w:r>
            <w:r w:rsidRPr="0089504E">
              <w:rPr>
                <w:rFonts w:ascii="Times New Roman" w:hAnsi="Times New Roman" w:cs="Times New Roman" w:hint="eastAsia"/>
                <w:color w:val="auto"/>
              </w:rPr>
              <w:t>年度以來次高，均待檢討改善。爰應檢討改善「我國少子女化對策計畫」，向立法院提出書面報告。</w:t>
            </w:r>
          </w:p>
        </w:tc>
        <w:tc>
          <w:tcPr>
            <w:tcW w:w="4466" w:type="dxa"/>
            <w:shd w:val="clear" w:color="auto" w:fill="auto"/>
          </w:tcPr>
          <w:p w:rsidR="007F7263" w:rsidRPr="0089504E" w:rsidRDefault="007F7263" w:rsidP="000B156A">
            <w:pPr>
              <w:pStyle w:val="23"/>
              <w:numPr>
                <w:ilvl w:val="0"/>
                <w:numId w:val="2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提高幼兒家外送托率，除提供平價托育環境，本部積極鼓勵地方政府盤點空間布建公共托育機構。另本部擴大補助產檢次數及項目，並推動「周產期高風險孕產婦（兒）追蹤關懷計畫」及「周產期照護網絡計畫」等，以持續提升我國孕產婦之照護品質、降低孕產婦死亡率。</w:t>
            </w:r>
          </w:p>
          <w:p w:rsidR="007F7263" w:rsidRPr="0089504E" w:rsidRDefault="007F7263" w:rsidP="000B156A">
            <w:pPr>
              <w:pStyle w:val="23"/>
              <w:numPr>
                <w:ilvl w:val="0"/>
                <w:numId w:val="2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9</w:t>
            </w:r>
            <w:r w:rsidRPr="0089504E">
              <w:rPr>
                <w:rFonts w:ascii="Times New Roman" w:hAnsi="Times New Roman" w:cs="Times New Roman" w:hint="eastAsia"/>
                <w:color w:val="auto"/>
              </w:rPr>
              <w:t>日以衛部醫字第</w:t>
            </w:r>
            <w:r w:rsidRPr="0089504E">
              <w:rPr>
                <w:rFonts w:ascii="Times New Roman" w:hAnsi="Times New Roman" w:cs="Times New Roman"/>
                <w:color w:val="auto"/>
              </w:rPr>
              <w:t>1121663677</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1971"/>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(一六九)</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年度衛生福利部「醫政業務」項下「優化兒童醫療照護計畫」預算編列</w:t>
            </w:r>
            <w:r w:rsidRPr="0089504E">
              <w:rPr>
                <w:rFonts w:ascii="Times New Roman" w:hAnsi="Times New Roman" w:cs="Times New Roman"/>
                <w:color w:val="auto"/>
              </w:rPr>
              <w:t>4</w:t>
            </w:r>
            <w:r w:rsidRPr="0089504E">
              <w:rPr>
                <w:rFonts w:ascii="Times New Roman" w:hAnsi="Times New Roman" w:cs="Times New Roman" w:hint="eastAsia"/>
                <w:color w:val="auto"/>
              </w:rPr>
              <w:t>億</w:t>
            </w:r>
            <w:r w:rsidRPr="0089504E">
              <w:rPr>
                <w:rFonts w:ascii="Times New Roman" w:hAnsi="Times New Roman" w:cs="Times New Roman"/>
                <w:color w:val="auto"/>
              </w:rPr>
              <w:t>9,532</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千元，較上年度增列</w:t>
            </w:r>
            <w:r w:rsidRPr="0089504E">
              <w:rPr>
                <w:rFonts w:ascii="Times New Roman" w:hAnsi="Times New Roman" w:cs="Times New Roman"/>
                <w:color w:val="auto"/>
              </w:rPr>
              <w:t>1</w:t>
            </w:r>
            <w:r w:rsidRPr="0089504E">
              <w:rPr>
                <w:rFonts w:ascii="Times New Roman" w:hAnsi="Times New Roman" w:cs="Times New Roman" w:hint="eastAsia"/>
                <w:color w:val="auto"/>
              </w:rPr>
              <w:t>億</w:t>
            </w:r>
            <w:r w:rsidRPr="0089504E">
              <w:rPr>
                <w:rFonts w:ascii="Times New Roman" w:hAnsi="Times New Roman" w:cs="Times New Roman"/>
                <w:color w:val="auto"/>
              </w:rPr>
              <w:t>7,475</w:t>
            </w:r>
            <w:r w:rsidRPr="0089504E">
              <w:rPr>
                <w:rFonts w:ascii="Times New Roman" w:hAnsi="Times New Roman" w:cs="Times New Roman" w:hint="eastAsia"/>
                <w:color w:val="auto"/>
              </w:rPr>
              <w:t>萬</w:t>
            </w:r>
            <w:r w:rsidRPr="0089504E">
              <w:rPr>
                <w:rFonts w:ascii="Times New Roman" w:hAnsi="Times New Roman" w:cs="Times New Roman"/>
                <w:color w:val="auto"/>
              </w:rPr>
              <w:t>6</w:t>
            </w:r>
            <w:r w:rsidRPr="0089504E">
              <w:rPr>
                <w:rFonts w:ascii="Times New Roman" w:hAnsi="Times New Roman" w:cs="Times New Roman" w:hint="eastAsia"/>
                <w:color w:val="auto"/>
              </w:rPr>
              <w:t>千元。鑑於部分縣市產婦死亡率高於全國平均數，並存有嚴重的城鄉落差情形。依據衛生福利部公告，</w:t>
            </w:r>
            <w:r w:rsidRPr="0089504E">
              <w:rPr>
                <w:rFonts w:ascii="Times New Roman" w:hAnsi="Times New Roman" w:cs="Times New Roman"/>
                <w:color w:val="auto"/>
              </w:rPr>
              <w:t>107</w:t>
            </w:r>
            <w:r w:rsidRPr="0089504E">
              <w:rPr>
                <w:rFonts w:ascii="Times New Roman" w:hAnsi="Times New Roman" w:cs="Times New Roman" w:hint="eastAsia"/>
                <w:color w:val="auto"/>
              </w:rPr>
              <w:t>年度台東縣、</w:t>
            </w:r>
            <w:r w:rsidRPr="0089504E">
              <w:rPr>
                <w:rFonts w:ascii="Times New Roman" w:hAnsi="Times New Roman" w:cs="Times New Roman"/>
                <w:color w:val="auto"/>
              </w:rPr>
              <w:t>108</w:t>
            </w:r>
            <w:r w:rsidRPr="0089504E">
              <w:rPr>
                <w:rFonts w:ascii="Times New Roman" w:hAnsi="Times New Roman" w:cs="Times New Roman" w:hint="eastAsia"/>
                <w:color w:val="auto"/>
              </w:rPr>
              <w:t>年度澎湖縣、</w:t>
            </w:r>
            <w:r w:rsidRPr="0089504E">
              <w:rPr>
                <w:rFonts w:ascii="Times New Roman" w:hAnsi="Times New Roman" w:cs="Times New Roman"/>
                <w:color w:val="auto"/>
              </w:rPr>
              <w:t>109</w:t>
            </w:r>
            <w:r w:rsidRPr="0089504E">
              <w:rPr>
                <w:rFonts w:ascii="Times New Roman" w:hAnsi="Times New Roman" w:cs="Times New Roman" w:hint="eastAsia"/>
                <w:color w:val="auto"/>
              </w:rPr>
              <w:t>年度南投縣，與各年度之全國平均死亡率差距逾</w:t>
            </w:r>
            <w:r w:rsidRPr="0089504E">
              <w:rPr>
                <w:rFonts w:ascii="Times New Roman" w:hAnsi="Times New Roman" w:cs="Times New Roman"/>
                <w:color w:val="auto"/>
              </w:rPr>
              <w:t>5</w:t>
            </w:r>
            <w:r w:rsidRPr="0089504E">
              <w:rPr>
                <w:rFonts w:ascii="Times New Roman" w:hAnsi="Times New Roman" w:cs="Times New Roman" w:hint="eastAsia"/>
                <w:color w:val="auto"/>
              </w:rPr>
              <w:t>倍。為優化兒童醫療照護及孕產婦健康辦理，爰衛生福利部應針對上述事項研謀改善對策，於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個月內向立法院社會福利及衛生環境委員會送交書面報告。</w:t>
            </w:r>
          </w:p>
        </w:tc>
        <w:tc>
          <w:tcPr>
            <w:tcW w:w="4466" w:type="dxa"/>
            <w:shd w:val="clear" w:color="auto" w:fill="auto"/>
          </w:tcPr>
          <w:p w:rsidR="007F7263" w:rsidRPr="0089504E" w:rsidRDefault="007F7263" w:rsidP="000B156A">
            <w:pPr>
              <w:pStyle w:val="23"/>
              <w:numPr>
                <w:ilvl w:val="0"/>
                <w:numId w:val="14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為保障母嬰健康，降低妊娠併發症、減少生產風險，並提升孕產婦照護品質與環境，本部自</w:t>
            </w:r>
            <w:r w:rsidRPr="0089504E">
              <w:rPr>
                <w:rFonts w:ascii="Times New Roman" w:hAnsi="Times New Roman" w:cs="Times New Roman" w:hint="eastAsia"/>
                <w:color w:val="auto"/>
              </w:rPr>
              <w:t>110</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7</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日起擴大補助產檢次數及項目，並持續辦理「孕產婦全程照護醫療給付改善方案」、「偏鄉地區基層診所</w:t>
            </w:r>
            <w:r w:rsidR="006D3ABF">
              <w:rPr>
                <w:rFonts w:ascii="Times New Roman" w:hAnsi="Times New Roman" w:cs="Times New Roman" w:hint="eastAsia"/>
                <w:color w:val="auto"/>
              </w:rPr>
              <w:t>／</w:t>
            </w:r>
            <w:r w:rsidRPr="0089504E">
              <w:rPr>
                <w:rFonts w:ascii="Times New Roman" w:hAnsi="Times New Roman" w:cs="Times New Roman" w:hint="eastAsia"/>
                <w:color w:val="auto"/>
              </w:rPr>
              <w:t>助產機構產婦生產補助試辦計畫」、「周產期高風險孕產婦（兒）追蹤關懷計畫」及「周產期照護網絡計畫」等。</w:t>
            </w:r>
          </w:p>
          <w:p w:rsidR="007F7263" w:rsidRPr="0089504E" w:rsidRDefault="007F7263" w:rsidP="000B156A">
            <w:pPr>
              <w:pStyle w:val="23"/>
              <w:numPr>
                <w:ilvl w:val="0"/>
                <w:numId w:val="14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8</w:t>
            </w:r>
            <w:r w:rsidRPr="0089504E">
              <w:rPr>
                <w:rFonts w:ascii="Times New Roman" w:hAnsi="Times New Roman" w:cs="Times New Roman" w:hint="eastAsia"/>
                <w:color w:val="auto"/>
              </w:rPr>
              <w:t>日以衛部醫字第</w:t>
            </w:r>
            <w:r w:rsidRPr="0089504E">
              <w:rPr>
                <w:rFonts w:ascii="Times New Roman" w:hAnsi="Times New Roman" w:cs="Times New Roman"/>
                <w:color w:val="auto"/>
              </w:rPr>
              <w:t>112</w:t>
            </w:r>
            <w:r w:rsidRPr="0089504E">
              <w:rPr>
                <w:rFonts w:ascii="Times New Roman" w:hAnsi="Times New Roman" w:cs="Times New Roman" w:hint="eastAsia"/>
                <w:color w:val="auto"/>
              </w:rPr>
              <w:t>1664125</w:t>
            </w:r>
            <w:r w:rsidRPr="0089504E">
              <w:rPr>
                <w:rFonts w:ascii="Times New Roman" w:hAnsi="Times New Roman" w:cs="Times New Roman" w:hint="eastAsia"/>
                <w:color w:val="auto"/>
              </w:rPr>
              <w:t>號函送書面報告予立法院，並副知社會福利及衛生環境委員會。</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(一七○)</w:t>
            </w:r>
          </w:p>
        </w:tc>
        <w:tc>
          <w:tcPr>
            <w:tcW w:w="4612" w:type="dxa"/>
            <w:shd w:val="clear" w:color="auto" w:fill="auto"/>
          </w:tcPr>
          <w:p w:rsidR="007F7263"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提供完善之母嬰照護資源與環境，為政府施政之主要目標，惟我國近年孕產婦死亡率概呈上升趨勢，除國人生育年齡普遍延後，恐增加高危險妊娠風險外，各縣市孕產婦死亡率亦有落差，衛生福利部應提升我國孕產婦在孕產期之照護品質，俾降低孕產婦死亡率，塑造有利生養環境。爰此，衛生福利部應向立法院社會福利及衛生環境委員會提出書面報告。</w:t>
            </w:r>
          </w:p>
          <w:p w:rsidR="007F7263" w:rsidRPr="0089504E" w:rsidRDefault="007F7263" w:rsidP="007F7263">
            <w:pPr>
              <w:pStyle w:val="23"/>
              <w:spacing w:line="370" w:lineRule="exact"/>
              <w:rPr>
                <w:rFonts w:ascii="Times New Roman" w:hAnsi="Times New Roman" w:cs="Times New Roman"/>
                <w:color w:val="auto"/>
              </w:rPr>
            </w:pPr>
          </w:p>
          <w:tbl>
            <w:tblPr>
              <w:tblW w:w="4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
              <w:gridCol w:w="774"/>
              <w:gridCol w:w="765"/>
              <w:gridCol w:w="765"/>
              <w:gridCol w:w="682"/>
              <w:gridCol w:w="83"/>
              <w:gridCol w:w="767"/>
            </w:tblGrid>
            <w:tr w:rsidR="007F7263" w:rsidRPr="0089504E" w:rsidTr="00FE1CF6">
              <w:trPr>
                <w:trHeight w:hRule="exact" w:val="299"/>
              </w:trPr>
              <w:tc>
                <w:tcPr>
                  <w:tcW w:w="3606" w:type="dxa"/>
                  <w:gridSpan w:val="5"/>
                  <w:tcBorders>
                    <w:top w:val="nil"/>
                    <w:left w:val="nil"/>
                    <w:bottom w:val="nil"/>
                    <w:right w:val="nil"/>
                  </w:tcBorders>
                  <w:vAlign w:val="bottom"/>
                </w:tcPr>
                <w:p w:rsidR="007F7263" w:rsidRPr="0089504E" w:rsidRDefault="007F7263" w:rsidP="007F7263">
                  <w:pPr>
                    <w:autoSpaceDE w:val="0"/>
                    <w:autoSpaceDN w:val="0"/>
                    <w:adjustRightInd w:val="0"/>
                    <w:snapToGrid w:val="0"/>
                    <w:jc w:val="both"/>
                    <w:rPr>
                      <w:kern w:val="0"/>
                      <w:sz w:val="20"/>
                      <w:szCs w:val="20"/>
                    </w:rPr>
                  </w:pPr>
                  <w:r w:rsidRPr="0089504E">
                    <w:rPr>
                      <w:kern w:val="0"/>
                      <w:sz w:val="20"/>
                      <w:szCs w:val="20"/>
                    </w:rPr>
                    <w:lastRenderedPageBreak/>
                    <w:t>101</w:t>
                  </w:r>
                  <w:r w:rsidRPr="0089504E">
                    <w:rPr>
                      <w:kern w:val="0"/>
                      <w:sz w:val="20"/>
                      <w:szCs w:val="20"/>
                    </w:rPr>
                    <w:t>年度至</w:t>
                  </w:r>
                  <w:r w:rsidRPr="0089504E">
                    <w:rPr>
                      <w:kern w:val="0"/>
                      <w:sz w:val="20"/>
                      <w:szCs w:val="20"/>
                    </w:rPr>
                    <w:t>110</w:t>
                  </w:r>
                  <w:r w:rsidRPr="0089504E">
                    <w:rPr>
                      <w:kern w:val="0"/>
                      <w:sz w:val="20"/>
                      <w:szCs w:val="20"/>
                    </w:rPr>
                    <w:t>年度我國孕產婦死亡率</w:t>
                  </w:r>
                </w:p>
              </w:tc>
              <w:tc>
                <w:tcPr>
                  <w:tcW w:w="850" w:type="dxa"/>
                  <w:gridSpan w:val="2"/>
                  <w:tcBorders>
                    <w:top w:val="nil"/>
                    <w:left w:val="nil"/>
                    <w:bottom w:val="nil"/>
                    <w:right w:val="nil"/>
                  </w:tcBorders>
                  <w:vAlign w:val="bottom"/>
                </w:tcPr>
                <w:p w:rsidR="007F7263" w:rsidRPr="0089504E" w:rsidRDefault="007F7263" w:rsidP="007F7263">
                  <w:pPr>
                    <w:autoSpaceDE w:val="0"/>
                    <w:autoSpaceDN w:val="0"/>
                    <w:adjustRightInd w:val="0"/>
                    <w:snapToGrid w:val="0"/>
                    <w:jc w:val="right"/>
                    <w:rPr>
                      <w:kern w:val="0"/>
                      <w:sz w:val="20"/>
                      <w:szCs w:val="20"/>
                    </w:rPr>
                  </w:pPr>
                </w:p>
              </w:tc>
            </w:tr>
            <w:tr w:rsidR="007F7263" w:rsidRPr="0089504E" w:rsidTr="00FE1CF6">
              <w:trPr>
                <w:trHeight w:hRule="exact" w:val="299"/>
              </w:trPr>
              <w:tc>
                <w:tcPr>
                  <w:tcW w:w="4456" w:type="dxa"/>
                  <w:gridSpan w:val="7"/>
                  <w:tcBorders>
                    <w:top w:val="nil"/>
                    <w:left w:val="nil"/>
                    <w:bottom w:val="single" w:sz="8" w:space="0" w:color="auto"/>
                    <w:right w:val="nil"/>
                  </w:tcBorders>
                  <w:vAlign w:val="bottom"/>
                </w:tcPr>
                <w:p w:rsidR="007F7263" w:rsidRPr="0089504E" w:rsidRDefault="007F7263" w:rsidP="007F7263">
                  <w:pPr>
                    <w:autoSpaceDE w:val="0"/>
                    <w:autoSpaceDN w:val="0"/>
                    <w:adjustRightInd w:val="0"/>
                    <w:snapToGrid w:val="0"/>
                    <w:jc w:val="right"/>
                    <w:rPr>
                      <w:kern w:val="0"/>
                      <w:sz w:val="20"/>
                      <w:szCs w:val="20"/>
                    </w:rPr>
                  </w:pPr>
                  <w:r w:rsidRPr="0089504E">
                    <w:rPr>
                      <w:kern w:val="0"/>
                      <w:sz w:val="20"/>
                      <w:szCs w:val="20"/>
                    </w:rPr>
                    <w:t>單位：每</w:t>
                  </w:r>
                  <w:r w:rsidRPr="0089504E">
                    <w:rPr>
                      <w:kern w:val="0"/>
                      <w:sz w:val="20"/>
                      <w:szCs w:val="20"/>
                    </w:rPr>
                    <w:t>10</w:t>
                  </w:r>
                  <w:r w:rsidRPr="0089504E">
                    <w:rPr>
                      <w:kern w:val="0"/>
                      <w:sz w:val="20"/>
                      <w:szCs w:val="20"/>
                    </w:rPr>
                    <w:t>萬活產</w:t>
                  </w:r>
                </w:p>
              </w:tc>
            </w:tr>
            <w:tr w:rsidR="007F7263" w:rsidRPr="0089504E" w:rsidTr="00FE1CF6">
              <w:trPr>
                <w:trHeight w:hRule="exact" w:val="283"/>
              </w:trPr>
              <w:tc>
                <w:tcPr>
                  <w:tcW w:w="620" w:type="dxa"/>
                  <w:vMerge w:val="restart"/>
                  <w:tcBorders>
                    <w:top w:val="single" w:sz="8" w:space="0" w:color="auto"/>
                    <w:left w:val="single" w:sz="8" w:space="0" w:color="auto"/>
                  </w:tcBorders>
                  <w:vAlign w:val="center"/>
                </w:tcPr>
                <w:p w:rsidR="007F7263" w:rsidRPr="0089504E" w:rsidRDefault="007F7263" w:rsidP="007F7263">
                  <w:pPr>
                    <w:autoSpaceDE w:val="0"/>
                    <w:autoSpaceDN w:val="0"/>
                    <w:adjustRightInd w:val="0"/>
                    <w:snapToGrid w:val="0"/>
                    <w:jc w:val="center"/>
                    <w:rPr>
                      <w:kern w:val="0"/>
                      <w:sz w:val="20"/>
                      <w:szCs w:val="20"/>
                    </w:rPr>
                  </w:pPr>
                  <w:r w:rsidRPr="0089504E">
                    <w:rPr>
                      <w:kern w:val="0"/>
                      <w:sz w:val="20"/>
                      <w:szCs w:val="20"/>
                    </w:rPr>
                    <w:t>孕產婦死亡率</w:t>
                  </w:r>
                </w:p>
              </w:tc>
              <w:tc>
                <w:tcPr>
                  <w:tcW w:w="774" w:type="dxa"/>
                  <w:tcBorders>
                    <w:top w:val="single" w:sz="8" w:space="0" w:color="auto"/>
                  </w:tcBorders>
                  <w:vAlign w:val="center"/>
                </w:tcPr>
                <w:p w:rsidR="007F7263" w:rsidRPr="0089504E" w:rsidRDefault="007F7263" w:rsidP="007F7263">
                  <w:pPr>
                    <w:autoSpaceDE w:val="0"/>
                    <w:autoSpaceDN w:val="0"/>
                    <w:adjustRightInd w:val="0"/>
                    <w:snapToGrid w:val="0"/>
                    <w:ind w:leftChars="-35" w:left="28" w:hangingChars="62" w:hanging="112"/>
                    <w:jc w:val="center"/>
                    <w:rPr>
                      <w:kern w:val="0"/>
                      <w:sz w:val="18"/>
                      <w:szCs w:val="18"/>
                    </w:rPr>
                  </w:pPr>
                  <w:r w:rsidRPr="0089504E">
                    <w:rPr>
                      <w:kern w:val="0"/>
                      <w:sz w:val="18"/>
                      <w:szCs w:val="18"/>
                    </w:rPr>
                    <w:t>101</w:t>
                  </w:r>
                  <w:r w:rsidRPr="0089504E">
                    <w:rPr>
                      <w:kern w:val="0"/>
                      <w:sz w:val="18"/>
                      <w:szCs w:val="18"/>
                    </w:rPr>
                    <w:t>年度</w:t>
                  </w:r>
                </w:p>
              </w:tc>
              <w:tc>
                <w:tcPr>
                  <w:tcW w:w="765" w:type="dxa"/>
                  <w:tcBorders>
                    <w:top w:val="single" w:sz="8" w:space="0" w:color="auto"/>
                  </w:tcBorders>
                  <w:vAlign w:val="center"/>
                </w:tcPr>
                <w:p w:rsidR="007F7263" w:rsidRPr="0089504E" w:rsidRDefault="007F7263" w:rsidP="007F7263">
                  <w:pPr>
                    <w:autoSpaceDE w:val="0"/>
                    <w:autoSpaceDN w:val="0"/>
                    <w:adjustRightInd w:val="0"/>
                    <w:snapToGrid w:val="0"/>
                    <w:ind w:leftChars="-35" w:left="28" w:hangingChars="62" w:hanging="112"/>
                    <w:jc w:val="center"/>
                    <w:rPr>
                      <w:kern w:val="0"/>
                      <w:sz w:val="18"/>
                      <w:szCs w:val="18"/>
                    </w:rPr>
                  </w:pPr>
                  <w:r w:rsidRPr="0089504E">
                    <w:rPr>
                      <w:kern w:val="0"/>
                      <w:sz w:val="18"/>
                      <w:szCs w:val="18"/>
                    </w:rPr>
                    <w:t>102</w:t>
                  </w:r>
                  <w:r w:rsidRPr="0089504E">
                    <w:rPr>
                      <w:kern w:val="0"/>
                      <w:sz w:val="18"/>
                      <w:szCs w:val="18"/>
                    </w:rPr>
                    <w:t>年度</w:t>
                  </w:r>
                </w:p>
              </w:tc>
              <w:tc>
                <w:tcPr>
                  <w:tcW w:w="765" w:type="dxa"/>
                  <w:tcBorders>
                    <w:top w:val="single" w:sz="8" w:space="0" w:color="auto"/>
                  </w:tcBorders>
                  <w:vAlign w:val="center"/>
                </w:tcPr>
                <w:p w:rsidR="007F7263" w:rsidRPr="0089504E" w:rsidRDefault="007F7263" w:rsidP="007F7263">
                  <w:pPr>
                    <w:autoSpaceDE w:val="0"/>
                    <w:autoSpaceDN w:val="0"/>
                    <w:adjustRightInd w:val="0"/>
                    <w:snapToGrid w:val="0"/>
                    <w:ind w:leftChars="-35" w:left="28" w:hangingChars="62" w:hanging="112"/>
                    <w:jc w:val="center"/>
                    <w:rPr>
                      <w:kern w:val="0"/>
                      <w:sz w:val="18"/>
                      <w:szCs w:val="18"/>
                    </w:rPr>
                  </w:pPr>
                  <w:r w:rsidRPr="0089504E">
                    <w:rPr>
                      <w:kern w:val="0"/>
                      <w:sz w:val="18"/>
                      <w:szCs w:val="18"/>
                    </w:rPr>
                    <w:t>103</w:t>
                  </w:r>
                  <w:r w:rsidRPr="0089504E">
                    <w:rPr>
                      <w:kern w:val="0"/>
                      <w:sz w:val="18"/>
                      <w:szCs w:val="18"/>
                    </w:rPr>
                    <w:t>年度</w:t>
                  </w:r>
                </w:p>
              </w:tc>
              <w:tc>
                <w:tcPr>
                  <w:tcW w:w="765" w:type="dxa"/>
                  <w:gridSpan w:val="2"/>
                  <w:tcBorders>
                    <w:top w:val="single" w:sz="8" w:space="0" w:color="auto"/>
                  </w:tcBorders>
                  <w:vAlign w:val="center"/>
                </w:tcPr>
                <w:p w:rsidR="007F7263" w:rsidRPr="0089504E" w:rsidRDefault="007F7263" w:rsidP="007F7263">
                  <w:pPr>
                    <w:autoSpaceDE w:val="0"/>
                    <w:autoSpaceDN w:val="0"/>
                    <w:adjustRightInd w:val="0"/>
                    <w:snapToGrid w:val="0"/>
                    <w:ind w:leftChars="-35" w:left="28" w:hangingChars="62" w:hanging="112"/>
                    <w:jc w:val="center"/>
                    <w:rPr>
                      <w:kern w:val="0"/>
                      <w:sz w:val="18"/>
                      <w:szCs w:val="18"/>
                    </w:rPr>
                  </w:pPr>
                  <w:r w:rsidRPr="0089504E">
                    <w:rPr>
                      <w:kern w:val="0"/>
                      <w:sz w:val="18"/>
                      <w:szCs w:val="18"/>
                    </w:rPr>
                    <w:t>104</w:t>
                  </w:r>
                  <w:r w:rsidRPr="0089504E">
                    <w:rPr>
                      <w:kern w:val="0"/>
                      <w:sz w:val="18"/>
                      <w:szCs w:val="18"/>
                    </w:rPr>
                    <w:t>年度</w:t>
                  </w:r>
                </w:p>
              </w:tc>
              <w:tc>
                <w:tcPr>
                  <w:tcW w:w="765" w:type="dxa"/>
                  <w:tcBorders>
                    <w:top w:val="single" w:sz="8" w:space="0" w:color="auto"/>
                    <w:right w:val="single" w:sz="8" w:space="0" w:color="auto"/>
                  </w:tcBorders>
                  <w:vAlign w:val="center"/>
                </w:tcPr>
                <w:p w:rsidR="007F7263" w:rsidRPr="0089504E" w:rsidRDefault="007F7263" w:rsidP="007F7263">
                  <w:pPr>
                    <w:autoSpaceDE w:val="0"/>
                    <w:autoSpaceDN w:val="0"/>
                    <w:adjustRightInd w:val="0"/>
                    <w:snapToGrid w:val="0"/>
                    <w:ind w:leftChars="-35" w:left="28" w:hangingChars="62" w:hanging="112"/>
                    <w:jc w:val="center"/>
                    <w:rPr>
                      <w:kern w:val="0"/>
                      <w:sz w:val="18"/>
                      <w:szCs w:val="18"/>
                    </w:rPr>
                  </w:pPr>
                  <w:r w:rsidRPr="0089504E">
                    <w:rPr>
                      <w:kern w:val="0"/>
                      <w:sz w:val="18"/>
                      <w:szCs w:val="18"/>
                    </w:rPr>
                    <w:t>105</w:t>
                  </w:r>
                  <w:r w:rsidRPr="0089504E">
                    <w:rPr>
                      <w:kern w:val="0"/>
                      <w:sz w:val="18"/>
                      <w:szCs w:val="18"/>
                    </w:rPr>
                    <w:t>年度</w:t>
                  </w:r>
                </w:p>
              </w:tc>
            </w:tr>
            <w:tr w:rsidR="007F7263" w:rsidRPr="0089504E" w:rsidTr="00FE1CF6">
              <w:trPr>
                <w:trHeight w:hRule="exact" w:val="300"/>
              </w:trPr>
              <w:tc>
                <w:tcPr>
                  <w:tcW w:w="620" w:type="dxa"/>
                  <w:vMerge/>
                  <w:tcBorders>
                    <w:left w:val="single" w:sz="8" w:space="0" w:color="auto"/>
                  </w:tcBorders>
                </w:tcPr>
                <w:p w:rsidR="007F7263" w:rsidRPr="0089504E" w:rsidRDefault="007F7263" w:rsidP="007F7263">
                  <w:pPr>
                    <w:autoSpaceDE w:val="0"/>
                    <w:autoSpaceDN w:val="0"/>
                    <w:adjustRightInd w:val="0"/>
                    <w:snapToGrid w:val="0"/>
                    <w:spacing w:before="33"/>
                    <w:jc w:val="right"/>
                    <w:rPr>
                      <w:kern w:val="0"/>
                      <w:sz w:val="20"/>
                      <w:szCs w:val="20"/>
                    </w:rPr>
                  </w:pPr>
                </w:p>
              </w:tc>
              <w:tc>
                <w:tcPr>
                  <w:tcW w:w="774" w:type="dxa"/>
                  <w:vAlign w:val="center"/>
                </w:tcPr>
                <w:p w:rsidR="007F7263" w:rsidRPr="0089504E" w:rsidRDefault="007F7263" w:rsidP="007F7263">
                  <w:pPr>
                    <w:autoSpaceDE w:val="0"/>
                    <w:autoSpaceDN w:val="0"/>
                    <w:adjustRightInd w:val="0"/>
                    <w:snapToGrid w:val="0"/>
                    <w:spacing w:before="33"/>
                    <w:jc w:val="right"/>
                    <w:rPr>
                      <w:kern w:val="0"/>
                      <w:sz w:val="18"/>
                      <w:szCs w:val="18"/>
                    </w:rPr>
                  </w:pPr>
                  <w:r w:rsidRPr="0089504E">
                    <w:rPr>
                      <w:kern w:val="0"/>
                      <w:sz w:val="18"/>
                      <w:szCs w:val="18"/>
                    </w:rPr>
                    <w:t>8.5</w:t>
                  </w:r>
                </w:p>
              </w:tc>
              <w:tc>
                <w:tcPr>
                  <w:tcW w:w="765" w:type="dxa"/>
                  <w:vAlign w:val="center"/>
                </w:tcPr>
                <w:p w:rsidR="007F7263" w:rsidRPr="0089504E" w:rsidRDefault="007F7263" w:rsidP="007F7263">
                  <w:pPr>
                    <w:autoSpaceDE w:val="0"/>
                    <w:autoSpaceDN w:val="0"/>
                    <w:adjustRightInd w:val="0"/>
                    <w:snapToGrid w:val="0"/>
                    <w:spacing w:before="33"/>
                    <w:jc w:val="right"/>
                    <w:rPr>
                      <w:kern w:val="0"/>
                      <w:sz w:val="18"/>
                      <w:szCs w:val="18"/>
                    </w:rPr>
                  </w:pPr>
                  <w:r w:rsidRPr="0089504E">
                    <w:rPr>
                      <w:kern w:val="0"/>
                      <w:sz w:val="18"/>
                      <w:szCs w:val="18"/>
                    </w:rPr>
                    <w:t>9.2</w:t>
                  </w:r>
                </w:p>
                <w:p w:rsidR="007F7263" w:rsidRPr="0089504E" w:rsidRDefault="007F7263" w:rsidP="007F7263">
                  <w:pPr>
                    <w:autoSpaceDE w:val="0"/>
                    <w:autoSpaceDN w:val="0"/>
                    <w:adjustRightInd w:val="0"/>
                    <w:snapToGrid w:val="0"/>
                    <w:spacing w:before="70"/>
                    <w:ind w:left="287"/>
                    <w:jc w:val="right"/>
                    <w:rPr>
                      <w:kern w:val="0"/>
                      <w:sz w:val="18"/>
                      <w:szCs w:val="18"/>
                    </w:rPr>
                  </w:pPr>
                  <w:r w:rsidRPr="0089504E">
                    <w:rPr>
                      <w:kern w:val="0"/>
                      <w:sz w:val="18"/>
                      <w:szCs w:val="18"/>
                    </w:rPr>
                    <w:t>107</w:t>
                  </w:r>
                  <w:r w:rsidRPr="0089504E">
                    <w:rPr>
                      <w:kern w:val="0"/>
                      <w:sz w:val="18"/>
                      <w:szCs w:val="18"/>
                    </w:rPr>
                    <w:t>年度</w:t>
                  </w:r>
                </w:p>
              </w:tc>
              <w:tc>
                <w:tcPr>
                  <w:tcW w:w="765" w:type="dxa"/>
                  <w:vAlign w:val="center"/>
                </w:tcPr>
                <w:p w:rsidR="007F7263" w:rsidRPr="0089504E" w:rsidRDefault="007F7263" w:rsidP="007F7263">
                  <w:pPr>
                    <w:autoSpaceDE w:val="0"/>
                    <w:autoSpaceDN w:val="0"/>
                    <w:adjustRightInd w:val="0"/>
                    <w:snapToGrid w:val="0"/>
                    <w:spacing w:before="33"/>
                    <w:jc w:val="right"/>
                    <w:rPr>
                      <w:kern w:val="0"/>
                      <w:sz w:val="18"/>
                      <w:szCs w:val="18"/>
                    </w:rPr>
                  </w:pPr>
                  <w:r w:rsidRPr="0089504E">
                    <w:rPr>
                      <w:kern w:val="0"/>
                      <w:sz w:val="18"/>
                      <w:szCs w:val="18"/>
                    </w:rPr>
                    <w:t>6.6</w:t>
                  </w:r>
                </w:p>
                <w:p w:rsidR="007F7263" w:rsidRPr="0089504E" w:rsidRDefault="007F7263" w:rsidP="007F7263">
                  <w:pPr>
                    <w:autoSpaceDE w:val="0"/>
                    <w:autoSpaceDN w:val="0"/>
                    <w:adjustRightInd w:val="0"/>
                    <w:snapToGrid w:val="0"/>
                    <w:spacing w:before="70"/>
                    <w:ind w:left="288"/>
                    <w:jc w:val="right"/>
                    <w:rPr>
                      <w:kern w:val="0"/>
                      <w:sz w:val="18"/>
                      <w:szCs w:val="18"/>
                    </w:rPr>
                  </w:pPr>
                  <w:r w:rsidRPr="0089504E">
                    <w:rPr>
                      <w:kern w:val="0"/>
                      <w:sz w:val="18"/>
                      <w:szCs w:val="18"/>
                    </w:rPr>
                    <w:t>108</w:t>
                  </w:r>
                  <w:r w:rsidRPr="0089504E">
                    <w:rPr>
                      <w:kern w:val="0"/>
                      <w:sz w:val="18"/>
                      <w:szCs w:val="18"/>
                    </w:rPr>
                    <w:t>年度</w:t>
                  </w:r>
                </w:p>
              </w:tc>
              <w:tc>
                <w:tcPr>
                  <w:tcW w:w="765" w:type="dxa"/>
                  <w:gridSpan w:val="2"/>
                  <w:vAlign w:val="center"/>
                </w:tcPr>
                <w:p w:rsidR="007F7263" w:rsidRPr="0089504E" w:rsidRDefault="007F7263" w:rsidP="007F7263">
                  <w:pPr>
                    <w:autoSpaceDE w:val="0"/>
                    <w:autoSpaceDN w:val="0"/>
                    <w:adjustRightInd w:val="0"/>
                    <w:snapToGrid w:val="0"/>
                    <w:spacing w:before="33"/>
                    <w:jc w:val="right"/>
                    <w:rPr>
                      <w:kern w:val="0"/>
                      <w:sz w:val="18"/>
                      <w:szCs w:val="18"/>
                    </w:rPr>
                  </w:pPr>
                  <w:r w:rsidRPr="0089504E">
                    <w:rPr>
                      <w:kern w:val="0"/>
                      <w:sz w:val="18"/>
                      <w:szCs w:val="18"/>
                    </w:rPr>
                    <w:t>11.7</w:t>
                  </w:r>
                </w:p>
                <w:p w:rsidR="007F7263" w:rsidRPr="0089504E" w:rsidRDefault="007F7263" w:rsidP="007F7263">
                  <w:pPr>
                    <w:autoSpaceDE w:val="0"/>
                    <w:autoSpaceDN w:val="0"/>
                    <w:adjustRightInd w:val="0"/>
                    <w:snapToGrid w:val="0"/>
                    <w:spacing w:before="70"/>
                    <w:ind w:left="288"/>
                    <w:jc w:val="right"/>
                    <w:rPr>
                      <w:kern w:val="0"/>
                      <w:sz w:val="18"/>
                      <w:szCs w:val="18"/>
                    </w:rPr>
                  </w:pPr>
                  <w:r w:rsidRPr="0089504E">
                    <w:rPr>
                      <w:kern w:val="0"/>
                      <w:sz w:val="18"/>
                      <w:szCs w:val="18"/>
                    </w:rPr>
                    <w:t>109</w:t>
                  </w:r>
                  <w:r w:rsidRPr="0089504E">
                    <w:rPr>
                      <w:kern w:val="0"/>
                      <w:sz w:val="18"/>
                      <w:szCs w:val="18"/>
                    </w:rPr>
                    <w:t>年度</w:t>
                  </w:r>
                </w:p>
              </w:tc>
              <w:tc>
                <w:tcPr>
                  <w:tcW w:w="765" w:type="dxa"/>
                  <w:tcBorders>
                    <w:right w:val="single" w:sz="8" w:space="0" w:color="auto"/>
                  </w:tcBorders>
                  <w:vAlign w:val="center"/>
                </w:tcPr>
                <w:p w:rsidR="007F7263" w:rsidRPr="0089504E" w:rsidRDefault="007F7263" w:rsidP="007F7263">
                  <w:pPr>
                    <w:autoSpaceDE w:val="0"/>
                    <w:autoSpaceDN w:val="0"/>
                    <w:adjustRightInd w:val="0"/>
                    <w:snapToGrid w:val="0"/>
                    <w:spacing w:before="33"/>
                    <w:jc w:val="right"/>
                    <w:rPr>
                      <w:kern w:val="0"/>
                      <w:sz w:val="18"/>
                      <w:szCs w:val="18"/>
                    </w:rPr>
                  </w:pPr>
                  <w:r w:rsidRPr="0089504E">
                    <w:rPr>
                      <w:kern w:val="0"/>
                      <w:sz w:val="18"/>
                      <w:szCs w:val="18"/>
                    </w:rPr>
                    <w:t>11.6</w:t>
                  </w:r>
                </w:p>
                <w:p w:rsidR="007F7263" w:rsidRPr="0089504E" w:rsidRDefault="007F7263" w:rsidP="007F7263">
                  <w:pPr>
                    <w:autoSpaceDE w:val="0"/>
                    <w:autoSpaceDN w:val="0"/>
                    <w:adjustRightInd w:val="0"/>
                    <w:snapToGrid w:val="0"/>
                    <w:spacing w:before="70"/>
                    <w:ind w:left="288"/>
                    <w:jc w:val="right"/>
                    <w:rPr>
                      <w:kern w:val="0"/>
                      <w:sz w:val="18"/>
                      <w:szCs w:val="18"/>
                    </w:rPr>
                  </w:pPr>
                  <w:r w:rsidRPr="0089504E">
                    <w:rPr>
                      <w:kern w:val="0"/>
                      <w:sz w:val="18"/>
                      <w:szCs w:val="18"/>
                    </w:rPr>
                    <w:t>110</w:t>
                  </w:r>
                  <w:r w:rsidRPr="0089504E">
                    <w:rPr>
                      <w:kern w:val="0"/>
                      <w:sz w:val="18"/>
                      <w:szCs w:val="18"/>
                    </w:rPr>
                    <w:t>年度</w:t>
                  </w:r>
                </w:p>
              </w:tc>
            </w:tr>
            <w:tr w:rsidR="007F7263" w:rsidRPr="0089504E" w:rsidTr="00FE1CF6">
              <w:trPr>
                <w:trHeight w:hRule="exact" w:val="300"/>
              </w:trPr>
              <w:tc>
                <w:tcPr>
                  <w:tcW w:w="620" w:type="dxa"/>
                  <w:vMerge/>
                  <w:tcBorders>
                    <w:left w:val="single" w:sz="8" w:space="0" w:color="auto"/>
                  </w:tcBorders>
                </w:tcPr>
                <w:p w:rsidR="007F7263" w:rsidRPr="0089504E" w:rsidRDefault="007F7263" w:rsidP="007F7263">
                  <w:pPr>
                    <w:autoSpaceDE w:val="0"/>
                    <w:autoSpaceDN w:val="0"/>
                    <w:adjustRightInd w:val="0"/>
                    <w:snapToGrid w:val="0"/>
                    <w:jc w:val="center"/>
                    <w:rPr>
                      <w:kern w:val="0"/>
                      <w:sz w:val="20"/>
                      <w:szCs w:val="20"/>
                    </w:rPr>
                  </w:pPr>
                </w:p>
              </w:tc>
              <w:tc>
                <w:tcPr>
                  <w:tcW w:w="774" w:type="dxa"/>
                  <w:vAlign w:val="center"/>
                </w:tcPr>
                <w:p w:rsidR="007F7263" w:rsidRPr="0089504E" w:rsidRDefault="007F7263" w:rsidP="007F7263">
                  <w:pPr>
                    <w:autoSpaceDE w:val="0"/>
                    <w:autoSpaceDN w:val="0"/>
                    <w:adjustRightInd w:val="0"/>
                    <w:snapToGrid w:val="0"/>
                    <w:ind w:leftChars="-35" w:left="28" w:hangingChars="62" w:hanging="112"/>
                    <w:jc w:val="center"/>
                    <w:rPr>
                      <w:kern w:val="0"/>
                      <w:sz w:val="18"/>
                      <w:szCs w:val="18"/>
                    </w:rPr>
                  </w:pPr>
                  <w:r w:rsidRPr="0089504E">
                    <w:rPr>
                      <w:kern w:val="0"/>
                      <w:sz w:val="18"/>
                      <w:szCs w:val="18"/>
                    </w:rPr>
                    <w:t>106</w:t>
                  </w:r>
                  <w:r w:rsidRPr="0089504E">
                    <w:rPr>
                      <w:kern w:val="0"/>
                      <w:sz w:val="18"/>
                      <w:szCs w:val="18"/>
                    </w:rPr>
                    <w:t>年度</w:t>
                  </w:r>
                </w:p>
              </w:tc>
              <w:tc>
                <w:tcPr>
                  <w:tcW w:w="765" w:type="dxa"/>
                  <w:vAlign w:val="center"/>
                </w:tcPr>
                <w:p w:rsidR="007F7263" w:rsidRPr="0089504E" w:rsidRDefault="007F7263" w:rsidP="007F7263">
                  <w:pPr>
                    <w:autoSpaceDE w:val="0"/>
                    <w:autoSpaceDN w:val="0"/>
                    <w:adjustRightInd w:val="0"/>
                    <w:snapToGrid w:val="0"/>
                    <w:ind w:leftChars="-35" w:left="28" w:hangingChars="62" w:hanging="112"/>
                    <w:jc w:val="center"/>
                    <w:rPr>
                      <w:kern w:val="0"/>
                      <w:sz w:val="18"/>
                      <w:szCs w:val="18"/>
                    </w:rPr>
                  </w:pPr>
                  <w:r w:rsidRPr="0089504E">
                    <w:rPr>
                      <w:kern w:val="0"/>
                      <w:sz w:val="18"/>
                      <w:szCs w:val="18"/>
                    </w:rPr>
                    <w:t>107</w:t>
                  </w:r>
                  <w:r w:rsidRPr="0089504E">
                    <w:rPr>
                      <w:kern w:val="0"/>
                      <w:sz w:val="18"/>
                      <w:szCs w:val="18"/>
                    </w:rPr>
                    <w:t>年度</w:t>
                  </w:r>
                </w:p>
              </w:tc>
              <w:tc>
                <w:tcPr>
                  <w:tcW w:w="765" w:type="dxa"/>
                  <w:vAlign w:val="center"/>
                </w:tcPr>
                <w:p w:rsidR="007F7263" w:rsidRPr="0089504E" w:rsidRDefault="007F7263" w:rsidP="007F7263">
                  <w:pPr>
                    <w:autoSpaceDE w:val="0"/>
                    <w:autoSpaceDN w:val="0"/>
                    <w:adjustRightInd w:val="0"/>
                    <w:snapToGrid w:val="0"/>
                    <w:ind w:leftChars="-35" w:left="28" w:hangingChars="62" w:hanging="112"/>
                    <w:jc w:val="center"/>
                    <w:rPr>
                      <w:kern w:val="0"/>
                      <w:sz w:val="18"/>
                      <w:szCs w:val="18"/>
                    </w:rPr>
                  </w:pPr>
                  <w:r w:rsidRPr="0089504E">
                    <w:rPr>
                      <w:kern w:val="0"/>
                      <w:sz w:val="18"/>
                      <w:szCs w:val="18"/>
                    </w:rPr>
                    <w:t>108</w:t>
                  </w:r>
                  <w:r w:rsidRPr="0089504E">
                    <w:rPr>
                      <w:kern w:val="0"/>
                      <w:sz w:val="18"/>
                      <w:szCs w:val="18"/>
                    </w:rPr>
                    <w:t>年度</w:t>
                  </w:r>
                </w:p>
              </w:tc>
              <w:tc>
                <w:tcPr>
                  <w:tcW w:w="765" w:type="dxa"/>
                  <w:gridSpan w:val="2"/>
                  <w:vAlign w:val="center"/>
                </w:tcPr>
                <w:p w:rsidR="007F7263" w:rsidRPr="0089504E" w:rsidRDefault="007F7263" w:rsidP="007F7263">
                  <w:pPr>
                    <w:autoSpaceDE w:val="0"/>
                    <w:autoSpaceDN w:val="0"/>
                    <w:adjustRightInd w:val="0"/>
                    <w:snapToGrid w:val="0"/>
                    <w:ind w:leftChars="-35" w:left="28" w:hangingChars="62" w:hanging="112"/>
                    <w:jc w:val="center"/>
                    <w:rPr>
                      <w:kern w:val="0"/>
                      <w:sz w:val="18"/>
                      <w:szCs w:val="18"/>
                    </w:rPr>
                  </w:pPr>
                  <w:r w:rsidRPr="0089504E">
                    <w:rPr>
                      <w:kern w:val="0"/>
                      <w:sz w:val="18"/>
                      <w:szCs w:val="18"/>
                    </w:rPr>
                    <w:t>109</w:t>
                  </w:r>
                  <w:r w:rsidRPr="0089504E">
                    <w:rPr>
                      <w:kern w:val="0"/>
                      <w:sz w:val="18"/>
                      <w:szCs w:val="18"/>
                    </w:rPr>
                    <w:t>年度</w:t>
                  </w:r>
                </w:p>
              </w:tc>
              <w:tc>
                <w:tcPr>
                  <w:tcW w:w="765" w:type="dxa"/>
                  <w:tcBorders>
                    <w:right w:val="single" w:sz="8" w:space="0" w:color="auto"/>
                  </w:tcBorders>
                  <w:vAlign w:val="center"/>
                </w:tcPr>
                <w:p w:rsidR="007F7263" w:rsidRPr="0089504E" w:rsidRDefault="007F7263" w:rsidP="007F7263">
                  <w:pPr>
                    <w:autoSpaceDE w:val="0"/>
                    <w:autoSpaceDN w:val="0"/>
                    <w:adjustRightInd w:val="0"/>
                    <w:snapToGrid w:val="0"/>
                    <w:ind w:leftChars="-35" w:left="28" w:hangingChars="62" w:hanging="112"/>
                    <w:jc w:val="center"/>
                    <w:rPr>
                      <w:kern w:val="0"/>
                      <w:sz w:val="18"/>
                      <w:szCs w:val="18"/>
                    </w:rPr>
                  </w:pPr>
                  <w:r w:rsidRPr="0089504E">
                    <w:rPr>
                      <w:kern w:val="0"/>
                      <w:sz w:val="18"/>
                      <w:szCs w:val="18"/>
                    </w:rPr>
                    <w:t>110</w:t>
                  </w:r>
                  <w:r w:rsidRPr="0089504E">
                    <w:rPr>
                      <w:kern w:val="0"/>
                      <w:sz w:val="18"/>
                      <w:szCs w:val="18"/>
                    </w:rPr>
                    <w:t>年度</w:t>
                  </w:r>
                </w:p>
              </w:tc>
            </w:tr>
            <w:tr w:rsidR="007F7263" w:rsidRPr="0089504E" w:rsidTr="00FE1CF6">
              <w:trPr>
                <w:trHeight w:hRule="exact" w:val="301"/>
              </w:trPr>
              <w:tc>
                <w:tcPr>
                  <w:tcW w:w="620" w:type="dxa"/>
                  <w:vMerge/>
                  <w:tcBorders>
                    <w:left w:val="single" w:sz="8" w:space="0" w:color="auto"/>
                    <w:bottom w:val="single" w:sz="8" w:space="0" w:color="auto"/>
                  </w:tcBorders>
                </w:tcPr>
                <w:p w:rsidR="007F7263" w:rsidRPr="0089504E" w:rsidRDefault="007F7263" w:rsidP="007F7263">
                  <w:pPr>
                    <w:autoSpaceDE w:val="0"/>
                    <w:autoSpaceDN w:val="0"/>
                    <w:adjustRightInd w:val="0"/>
                    <w:snapToGrid w:val="0"/>
                    <w:spacing w:before="33"/>
                    <w:jc w:val="right"/>
                    <w:rPr>
                      <w:kern w:val="0"/>
                      <w:sz w:val="20"/>
                      <w:szCs w:val="20"/>
                    </w:rPr>
                  </w:pPr>
                </w:p>
              </w:tc>
              <w:tc>
                <w:tcPr>
                  <w:tcW w:w="774" w:type="dxa"/>
                  <w:tcBorders>
                    <w:bottom w:val="single" w:sz="8" w:space="0" w:color="auto"/>
                  </w:tcBorders>
                  <w:vAlign w:val="center"/>
                </w:tcPr>
                <w:p w:rsidR="007F7263" w:rsidRPr="0089504E" w:rsidRDefault="007F7263" w:rsidP="007F7263">
                  <w:pPr>
                    <w:autoSpaceDE w:val="0"/>
                    <w:autoSpaceDN w:val="0"/>
                    <w:adjustRightInd w:val="0"/>
                    <w:snapToGrid w:val="0"/>
                    <w:spacing w:before="33"/>
                    <w:jc w:val="right"/>
                    <w:rPr>
                      <w:kern w:val="0"/>
                      <w:sz w:val="18"/>
                      <w:szCs w:val="18"/>
                    </w:rPr>
                  </w:pPr>
                  <w:r w:rsidRPr="0089504E">
                    <w:rPr>
                      <w:kern w:val="0"/>
                      <w:sz w:val="18"/>
                      <w:szCs w:val="18"/>
                    </w:rPr>
                    <w:t>9.8</w:t>
                  </w:r>
                </w:p>
              </w:tc>
              <w:tc>
                <w:tcPr>
                  <w:tcW w:w="765" w:type="dxa"/>
                  <w:tcBorders>
                    <w:bottom w:val="single" w:sz="8" w:space="0" w:color="auto"/>
                  </w:tcBorders>
                  <w:vAlign w:val="center"/>
                </w:tcPr>
                <w:p w:rsidR="007F7263" w:rsidRPr="0089504E" w:rsidRDefault="007F7263" w:rsidP="007F7263">
                  <w:pPr>
                    <w:autoSpaceDE w:val="0"/>
                    <w:autoSpaceDN w:val="0"/>
                    <w:adjustRightInd w:val="0"/>
                    <w:snapToGrid w:val="0"/>
                    <w:spacing w:before="33"/>
                    <w:jc w:val="right"/>
                    <w:rPr>
                      <w:kern w:val="0"/>
                      <w:sz w:val="18"/>
                      <w:szCs w:val="18"/>
                    </w:rPr>
                  </w:pPr>
                  <w:r w:rsidRPr="0089504E">
                    <w:rPr>
                      <w:kern w:val="0"/>
                      <w:sz w:val="18"/>
                      <w:szCs w:val="18"/>
                    </w:rPr>
                    <w:t>12.2</w:t>
                  </w:r>
                </w:p>
              </w:tc>
              <w:tc>
                <w:tcPr>
                  <w:tcW w:w="765" w:type="dxa"/>
                  <w:tcBorders>
                    <w:bottom w:val="single" w:sz="8" w:space="0" w:color="auto"/>
                  </w:tcBorders>
                  <w:vAlign w:val="center"/>
                </w:tcPr>
                <w:p w:rsidR="007F7263" w:rsidRPr="0089504E" w:rsidRDefault="007F7263" w:rsidP="007F7263">
                  <w:pPr>
                    <w:autoSpaceDE w:val="0"/>
                    <w:autoSpaceDN w:val="0"/>
                    <w:adjustRightInd w:val="0"/>
                    <w:snapToGrid w:val="0"/>
                    <w:spacing w:before="33"/>
                    <w:jc w:val="right"/>
                    <w:rPr>
                      <w:kern w:val="0"/>
                      <w:sz w:val="18"/>
                      <w:szCs w:val="18"/>
                    </w:rPr>
                  </w:pPr>
                  <w:r w:rsidRPr="0089504E">
                    <w:rPr>
                      <w:kern w:val="0"/>
                      <w:sz w:val="18"/>
                      <w:szCs w:val="18"/>
                    </w:rPr>
                    <w:t>16</w:t>
                  </w:r>
                </w:p>
              </w:tc>
              <w:tc>
                <w:tcPr>
                  <w:tcW w:w="765" w:type="dxa"/>
                  <w:gridSpan w:val="2"/>
                  <w:tcBorders>
                    <w:bottom w:val="single" w:sz="8" w:space="0" w:color="auto"/>
                  </w:tcBorders>
                  <w:vAlign w:val="center"/>
                </w:tcPr>
                <w:p w:rsidR="007F7263" w:rsidRPr="0089504E" w:rsidRDefault="007F7263" w:rsidP="007F7263">
                  <w:pPr>
                    <w:autoSpaceDE w:val="0"/>
                    <w:autoSpaceDN w:val="0"/>
                    <w:adjustRightInd w:val="0"/>
                    <w:snapToGrid w:val="0"/>
                    <w:spacing w:before="33"/>
                    <w:jc w:val="right"/>
                    <w:rPr>
                      <w:kern w:val="0"/>
                      <w:sz w:val="18"/>
                      <w:szCs w:val="18"/>
                    </w:rPr>
                  </w:pPr>
                  <w:r w:rsidRPr="0089504E">
                    <w:rPr>
                      <w:kern w:val="0"/>
                      <w:sz w:val="18"/>
                      <w:szCs w:val="18"/>
                    </w:rPr>
                    <w:t>13</w:t>
                  </w:r>
                </w:p>
              </w:tc>
              <w:tc>
                <w:tcPr>
                  <w:tcW w:w="765" w:type="dxa"/>
                  <w:tcBorders>
                    <w:bottom w:val="single" w:sz="8" w:space="0" w:color="auto"/>
                    <w:right w:val="single" w:sz="8" w:space="0" w:color="auto"/>
                  </w:tcBorders>
                  <w:vAlign w:val="center"/>
                </w:tcPr>
                <w:p w:rsidR="007F7263" w:rsidRPr="0089504E" w:rsidRDefault="007F7263" w:rsidP="007F7263">
                  <w:pPr>
                    <w:autoSpaceDE w:val="0"/>
                    <w:autoSpaceDN w:val="0"/>
                    <w:adjustRightInd w:val="0"/>
                    <w:snapToGrid w:val="0"/>
                    <w:spacing w:before="33"/>
                    <w:jc w:val="right"/>
                    <w:rPr>
                      <w:kern w:val="0"/>
                      <w:sz w:val="18"/>
                      <w:szCs w:val="18"/>
                    </w:rPr>
                  </w:pPr>
                  <w:r w:rsidRPr="0089504E">
                    <w:rPr>
                      <w:kern w:val="0"/>
                      <w:sz w:val="18"/>
                      <w:szCs w:val="18"/>
                    </w:rPr>
                    <w:t>14</w:t>
                  </w:r>
                </w:p>
              </w:tc>
            </w:tr>
          </w:tbl>
          <w:p w:rsidR="007F7263" w:rsidRPr="0089504E" w:rsidRDefault="007F7263" w:rsidP="007F7263">
            <w:pPr>
              <w:pStyle w:val="23"/>
              <w:spacing w:line="370" w:lineRule="exact"/>
              <w:rPr>
                <w:rFonts w:ascii="Times New Roman" w:hAnsi="Times New Roman" w:cs="Times New Roman"/>
                <w:color w:val="auto"/>
              </w:rPr>
            </w:pPr>
          </w:p>
        </w:tc>
        <w:tc>
          <w:tcPr>
            <w:tcW w:w="4466" w:type="dxa"/>
            <w:shd w:val="clear" w:color="auto" w:fill="auto"/>
          </w:tcPr>
          <w:p w:rsidR="006D3ABF" w:rsidRDefault="007F7263" w:rsidP="000B156A">
            <w:pPr>
              <w:pStyle w:val="23"/>
              <w:numPr>
                <w:ilvl w:val="0"/>
                <w:numId w:val="15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本部自</w:t>
            </w:r>
            <w:r w:rsidRPr="0089504E">
              <w:rPr>
                <w:rFonts w:ascii="Times New Roman" w:hAnsi="Times New Roman" w:cs="Times New Roman" w:hint="eastAsia"/>
                <w:color w:val="auto"/>
              </w:rPr>
              <w:t>110</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7</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日起擴大補助產檢次數及項目：提供</w:t>
            </w:r>
            <w:r w:rsidRPr="0089504E">
              <w:rPr>
                <w:rFonts w:ascii="Times New Roman" w:hAnsi="Times New Roman" w:cs="Times New Roman" w:hint="eastAsia"/>
                <w:color w:val="auto"/>
              </w:rPr>
              <w:t>14</w:t>
            </w:r>
            <w:r w:rsidRPr="0089504E">
              <w:rPr>
                <w:rFonts w:ascii="Times New Roman" w:hAnsi="Times New Roman" w:cs="Times New Roman" w:hint="eastAsia"/>
                <w:color w:val="auto"/>
              </w:rPr>
              <w:t>次產檢、</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次超音波檢查、</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次乙型鏈球菌篩檢、</w:t>
            </w:r>
            <w:r w:rsidRPr="0089504E">
              <w:rPr>
                <w:rFonts w:ascii="Times New Roman" w:hAnsi="Times New Roman" w:cs="Times New Roman" w:hint="eastAsia"/>
                <w:color w:val="auto"/>
              </w:rPr>
              <w:t>2</w:t>
            </w:r>
            <w:r w:rsidRPr="0089504E">
              <w:rPr>
                <w:rFonts w:ascii="Times New Roman" w:hAnsi="Times New Roman" w:cs="Times New Roman" w:hint="eastAsia"/>
                <w:color w:val="auto"/>
              </w:rPr>
              <w:t>次一對一產前衛教指導</w:t>
            </w:r>
          </w:p>
          <w:p w:rsidR="007F7263" w:rsidRPr="0089504E" w:rsidRDefault="007F7263" w:rsidP="006D3ABF">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、妊娠糖尿病篩檢及貧血檢驗。另於孕婦衛教手冊增加妊娠糖尿病、妊娠高血壓、心血管疾病、靜脈及肺栓塞等相關衛教資訊。</w:t>
            </w:r>
            <w:r w:rsidRPr="0089504E">
              <w:rPr>
                <w:rFonts w:ascii="Times New Roman" w:hAnsi="Times New Roman" w:cs="Times New Roman" w:hint="eastAsia"/>
                <w:color w:val="auto"/>
              </w:rPr>
              <w:t xml:space="preserve"> </w:t>
            </w:r>
          </w:p>
          <w:p w:rsidR="007F7263" w:rsidRPr="0089504E" w:rsidRDefault="007F7263" w:rsidP="000B156A">
            <w:pPr>
              <w:pStyle w:val="23"/>
              <w:numPr>
                <w:ilvl w:val="0"/>
                <w:numId w:val="15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本部持續推動「周產期高風險孕產婦（兒）追蹤關懷計畫」，針對懷孕婦女具健康、社會經濟風險因子者，提供衛教、關懷追蹤及轉介服</w:t>
            </w:r>
            <w:r w:rsidRPr="0089504E">
              <w:rPr>
                <w:rFonts w:ascii="Times New Roman" w:hAnsi="Times New Roman" w:cs="Times New Roman" w:hint="eastAsia"/>
                <w:color w:val="auto"/>
              </w:rPr>
              <w:lastRenderedPageBreak/>
              <w:t>務；辦理「周產期照護網絡計畫」，補助醫院成立周產期母嬰中心，強化高危險妊娠處置與產前轉診及新生兒外接服務。</w:t>
            </w:r>
          </w:p>
          <w:p w:rsidR="007F7263" w:rsidRPr="009F402A" w:rsidRDefault="007F7263" w:rsidP="000B156A">
            <w:pPr>
              <w:pStyle w:val="23"/>
              <w:numPr>
                <w:ilvl w:val="0"/>
                <w:numId w:val="15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8</w:t>
            </w:r>
            <w:r w:rsidRPr="0089504E">
              <w:rPr>
                <w:rFonts w:ascii="Times New Roman" w:hAnsi="Times New Roman" w:cs="Times New Roman" w:hint="eastAsia"/>
                <w:color w:val="auto"/>
              </w:rPr>
              <w:t>日以衛部醫字第</w:t>
            </w:r>
            <w:r w:rsidRPr="0089504E">
              <w:rPr>
                <w:rFonts w:ascii="Times New Roman" w:hAnsi="Times New Roman" w:cs="Times New Roman"/>
                <w:color w:val="auto"/>
              </w:rPr>
              <w:t>1</w:t>
            </w:r>
            <w:r w:rsidRPr="0089504E">
              <w:rPr>
                <w:rFonts w:ascii="Times New Roman" w:hAnsi="Times New Roman" w:cs="Times New Roman" w:hint="eastAsia"/>
                <w:color w:val="auto"/>
              </w:rPr>
              <w:t>121664125A</w:t>
            </w:r>
            <w:r w:rsidRPr="0089504E">
              <w:rPr>
                <w:rFonts w:ascii="Times New Roman" w:hAnsi="Times New Roman" w:cs="Times New Roman" w:hint="eastAsia"/>
                <w:color w:val="auto"/>
              </w:rPr>
              <w:t>號函送書面報告予立法院，並副知社會福利及衛生環境委員會。</w:t>
            </w:r>
          </w:p>
        </w:tc>
      </w:tr>
      <w:tr w:rsidR="007F7263" w:rsidRPr="0089504E" w:rsidTr="003A6E92">
        <w:trPr>
          <w:trHeight w:val="2232"/>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(一七一)</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年度衛生福利部「心理及口腔健康業務」預算編列</w:t>
            </w:r>
            <w:r w:rsidRPr="0089504E">
              <w:rPr>
                <w:rFonts w:ascii="Times New Roman" w:hAnsi="Times New Roman" w:cs="Times New Roman"/>
                <w:color w:val="auto"/>
              </w:rPr>
              <w:t>45</w:t>
            </w:r>
            <w:r w:rsidRPr="0089504E">
              <w:rPr>
                <w:rFonts w:ascii="Times New Roman" w:hAnsi="Times New Roman" w:cs="Times New Roman" w:hint="eastAsia"/>
                <w:color w:val="auto"/>
              </w:rPr>
              <w:t>億</w:t>
            </w:r>
            <w:r w:rsidRPr="0089504E">
              <w:rPr>
                <w:rFonts w:ascii="Times New Roman" w:hAnsi="Times New Roman" w:cs="Times New Roman"/>
                <w:color w:val="auto"/>
              </w:rPr>
              <w:t>1,007</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千元，其中強化藥癮治療服務中，維護及建置成癮醫療個案管理及毒品危害防制中心資訊系統之資訊服務費編列</w:t>
            </w:r>
            <w:r w:rsidRPr="0089504E">
              <w:rPr>
                <w:rFonts w:ascii="Times New Roman" w:hAnsi="Times New Roman" w:cs="Times New Roman"/>
                <w:color w:val="auto"/>
              </w:rPr>
              <w:t>1,020</w:t>
            </w:r>
            <w:r w:rsidRPr="0089504E">
              <w:rPr>
                <w:rFonts w:ascii="Times New Roman" w:hAnsi="Times New Roman" w:cs="Times New Roman" w:hint="eastAsia"/>
                <w:color w:val="auto"/>
              </w:rPr>
              <w:t>萬</w:t>
            </w:r>
            <w:r w:rsidRPr="0089504E">
              <w:rPr>
                <w:rFonts w:ascii="Times New Roman" w:hAnsi="Times New Roman" w:cs="Times New Roman"/>
                <w:color w:val="auto"/>
              </w:rPr>
              <w:t>9</w:t>
            </w:r>
            <w:r w:rsidRPr="0089504E">
              <w:rPr>
                <w:rFonts w:ascii="Times New Roman" w:hAnsi="Times New Roman" w:cs="Times New Roman" w:hint="eastAsia"/>
                <w:color w:val="auto"/>
              </w:rPr>
              <w:t>千元，惟此系統已建置完成僅餘維護服務，衛生福利部應務實檢討系統維運需求，並滾動式優化系統功能，以提升行政效能。</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遵照決議事項辦理。</w:t>
            </w:r>
          </w:p>
        </w:tc>
      </w:tr>
      <w:tr w:rsidR="007F7263" w:rsidRPr="0089504E" w:rsidTr="009F402A">
        <w:trPr>
          <w:trHeight w:val="727"/>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(一七二)</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年度衛生福利部「心理及口腔健康業務」預算編列</w:t>
            </w:r>
            <w:r w:rsidRPr="0089504E">
              <w:rPr>
                <w:rFonts w:ascii="Times New Roman" w:hAnsi="Times New Roman" w:cs="Times New Roman"/>
                <w:color w:val="auto"/>
              </w:rPr>
              <w:t>45</w:t>
            </w:r>
            <w:r w:rsidRPr="0089504E">
              <w:rPr>
                <w:rFonts w:ascii="Times New Roman" w:hAnsi="Times New Roman" w:cs="Times New Roman" w:hint="eastAsia"/>
                <w:color w:val="auto"/>
              </w:rPr>
              <w:t>億</w:t>
            </w:r>
            <w:r w:rsidRPr="0089504E">
              <w:rPr>
                <w:rFonts w:ascii="Times New Roman" w:hAnsi="Times New Roman" w:cs="Times New Roman"/>
                <w:color w:val="auto"/>
              </w:rPr>
              <w:t>1,007</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千元。近年來，青少年自殺持續增加，問題日益嚴重。根據統計，</w:t>
            </w:r>
            <w:r w:rsidRPr="0089504E">
              <w:rPr>
                <w:rFonts w:ascii="Times New Roman" w:hAnsi="Times New Roman" w:cs="Times New Roman"/>
                <w:color w:val="auto"/>
              </w:rPr>
              <w:t>102</w:t>
            </w:r>
            <w:r w:rsidRPr="0089504E">
              <w:rPr>
                <w:rFonts w:ascii="Times New Roman" w:hAnsi="Times New Roman" w:cs="Times New Roman" w:hint="eastAsia"/>
                <w:color w:val="auto"/>
              </w:rPr>
              <w:t>年青少年的自殺死亡人數為</w:t>
            </w:r>
            <w:r w:rsidRPr="0089504E">
              <w:rPr>
                <w:rFonts w:ascii="Times New Roman" w:hAnsi="Times New Roman" w:cs="Times New Roman"/>
                <w:color w:val="auto"/>
              </w:rPr>
              <w:t>166</w:t>
            </w:r>
            <w:r w:rsidRPr="0089504E">
              <w:rPr>
                <w:rFonts w:ascii="Times New Roman" w:hAnsi="Times New Roman" w:cs="Times New Roman" w:hint="eastAsia"/>
                <w:color w:val="auto"/>
              </w:rPr>
              <w:t>人，自殺通報有</w:t>
            </w:r>
            <w:r w:rsidRPr="0089504E">
              <w:rPr>
                <w:rFonts w:ascii="Times New Roman" w:hAnsi="Times New Roman" w:cs="Times New Roman"/>
                <w:color w:val="auto"/>
              </w:rPr>
              <w:t>3,840</w:t>
            </w:r>
            <w:r w:rsidRPr="0089504E">
              <w:rPr>
                <w:rFonts w:ascii="Times New Roman" w:hAnsi="Times New Roman" w:cs="Times New Roman" w:hint="eastAsia"/>
                <w:color w:val="auto"/>
              </w:rPr>
              <w:t>件，但</w:t>
            </w:r>
            <w:r w:rsidRPr="0089504E">
              <w:rPr>
                <w:rFonts w:ascii="Times New Roman" w:hAnsi="Times New Roman" w:cs="Times New Roman"/>
                <w:color w:val="auto"/>
              </w:rPr>
              <w:t>110</w:t>
            </w:r>
            <w:r w:rsidRPr="0089504E">
              <w:rPr>
                <w:rFonts w:ascii="Times New Roman" w:hAnsi="Times New Roman" w:cs="Times New Roman" w:hint="eastAsia"/>
                <w:color w:val="auto"/>
              </w:rPr>
              <w:t>年則雙雙暴增，死亡人數增加至</w:t>
            </w:r>
            <w:r w:rsidRPr="0089504E">
              <w:rPr>
                <w:rFonts w:ascii="Times New Roman" w:hAnsi="Times New Roman" w:cs="Times New Roman"/>
                <w:color w:val="auto"/>
              </w:rPr>
              <w:t>247</w:t>
            </w:r>
            <w:r w:rsidRPr="0089504E">
              <w:rPr>
                <w:rFonts w:ascii="Times New Roman" w:hAnsi="Times New Roman" w:cs="Times New Roman" w:hint="eastAsia"/>
                <w:color w:val="auto"/>
              </w:rPr>
              <w:t>人，自殺通報則高達</w:t>
            </w:r>
            <w:r w:rsidRPr="0089504E">
              <w:rPr>
                <w:rFonts w:ascii="Times New Roman" w:hAnsi="Times New Roman" w:cs="Times New Roman"/>
                <w:color w:val="auto"/>
              </w:rPr>
              <w:t>1</w:t>
            </w:r>
            <w:r w:rsidRPr="0089504E">
              <w:rPr>
                <w:rFonts w:ascii="Times New Roman" w:hAnsi="Times New Roman" w:cs="Times New Roman" w:hint="eastAsia"/>
                <w:color w:val="auto"/>
              </w:rPr>
              <w:t>萬</w:t>
            </w:r>
            <w:r w:rsidRPr="0089504E">
              <w:rPr>
                <w:rFonts w:ascii="Times New Roman" w:hAnsi="Times New Roman" w:cs="Times New Roman"/>
                <w:color w:val="auto"/>
              </w:rPr>
              <w:t>2,316</w:t>
            </w:r>
            <w:r w:rsidRPr="0089504E">
              <w:rPr>
                <w:rFonts w:ascii="Times New Roman" w:hAnsi="Times New Roman" w:cs="Times New Roman" w:hint="eastAsia"/>
                <w:color w:val="auto"/>
              </w:rPr>
              <w:t>件，更高居該年齡段（</w:t>
            </w:r>
            <w:r w:rsidRPr="0089504E">
              <w:rPr>
                <w:rFonts w:ascii="Times New Roman" w:hAnsi="Times New Roman" w:cs="Times New Roman"/>
                <w:color w:val="auto"/>
              </w:rPr>
              <w:t>15</w:t>
            </w:r>
            <w:r w:rsidRPr="0089504E">
              <w:rPr>
                <w:rFonts w:ascii="Times New Roman" w:hAnsi="Times New Roman" w:cs="Times New Roman" w:hint="eastAsia"/>
                <w:color w:val="auto"/>
              </w:rPr>
              <w:t>至</w:t>
            </w:r>
            <w:r w:rsidRPr="0089504E">
              <w:rPr>
                <w:rFonts w:ascii="Times New Roman" w:hAnsi="Times New Roman" w:cs="Times New Roman"/>
                <w:color w:val="auto"/>
              </w:rPr>
              <w:t>24</w:t>
            </w:r>
            <w:r w:rsidRPr="0089504E">
              <w:rPr>
                <w:rFonts w:ascii="Times New Roman" w:hAnsi="Times New Roman" w:cs="Times New Roman" w:hint="eastAsia"/>
                <w:color w:val="auto"/>
              </w:rPr>
              <w:t>歲）</w:t>
            </w:r>
            <w:r w:rsidRPr="0089504E">
              <w:rPr>
                <w:rFonts w:ascii="Times New Roman" w:hAnsi="Times New Roman" w:cs="Times New Roman"/>
                <w:color w:val="auto"/>
              </w:rPr>
              <w:t>10</w:t>
            </w:r>
            <w:r w:rsidRPr="0089504E">
              <w:rPr>
                <w:rFonts w:ascii="Times New Roman" w:hAnsi="Times New Roman" w:cs="Times New Roman" w:hint="eastAsia"/>
                <w:color w:val="auto"/>
              </w:rPr>
              <w:t>大死因的第</w:t>
            </w:r>
            <w:r w:rsidRPr="0089504E">
              <w:rPr>
                <w:rFonts w:ascii="Times New Roman" w:hAnsi="Times New Roman" w:cs="Times New Roman"/>
                <w:color w:val="auto"/>
              </w:rPr>
              <w:t>2</w:t>
            </w:r>
            <w:r w:rsidRPr="0089504E">
              <w:rPr>
                <w:rFonts w:ascii="Times New Roman" w:hAnsi="Times New Roman" w:cs="Times New Roman" w:hint="eastAsia"/>
                <w:color w:val="auto"/>
              </w:rPr>
              <w:t>位。此一情況持續發生已久，卻未見衛生福利部提出任何具體有效的解決辦法。爰此，衛生福利部應加強青少年自殺防治策略及作為，並向立法院社會福利及衛生環境委員會於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個月內提出書面報告。</w:t>
            </w:r>
          </w:p>
        </w:tc>
        <w:tc>
          <w:tcPr>
            <w:tcW w:w="4466" w:type="dxa"/>
            <w:shd w:val="clear" w:color="auto" w:fill="auto"/>
          </w:tcPr>
          <w:p w:rsidR="007F7263" w:rsidRPr="0089504E" w:rsidRDefault="007F7263" w:rsidP="000B156A">
            <w:pPr>
              <w:pStyle w:val="23"/>
              <w:numPr>
                <w:ilvl w:val="0"/>
                <w:numId w:val="151"/>
              </w:numPr>
              <w:spacing w:line="370" w:lineRule="exact"/>
              <w:ind w:left="358" w:hanging="420"/>
              <w:rPr>
                <w:rFonts w:ascii="Times New Roman" w:hAnsi="Times New Roman" w:cs="Times New Roman"/>
                <w:color w:val="auto"/>
              </w:rPr>
            </w:pPr>
            <w:bookmarkStart w:id="3" w:name="_Hlk137130423"/>
            <w:r w:rsidRPr="0089504E">
              <w:rPr>
                <w:rFonts w:ascii="Times New Roman" w:hAnsi="Times New Roman" w:cs="Times New Roman" w:hint="eastAsia"/>
                <w:color w:val="auto"/>
              </w:rPr>
              <w:t>本部持續透過「心快活」心理健康學習平臺，針對不同族群（含青少年）提供線上心理衛教資源。並整合本部及教育部輔導諮商資源，設立「兒童青少年心理健康及輔導諮商資源」專區，提升兒少尋求心理健康服務的便利性。</w:t>
            </w:r>
          </w:p>
          <w:p w:rsidR="007F7263" w:rsidRPr="0089504E" w:rsidRDefault="007F7263" w:rsidP="000B156A">
            <w:pPr>
              <w:pStyle w:val="23"/>
              <w:numPr>
                <w:ilvl w:val="0"/>
                <w:numId w:val="15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另強化學校三級輔導以外的求助管道，持續推廣</w:t>
            </w:r>
            <w:r w:rsidRPr="0089504E">
              <w:rPr>
                <w:rFonts w:ascii="Times New Roman" w:hAnsi="Times New Roman" w:cs="Times New Roman"/>
                <w:color w:val="auto"/>
              </w:rPr>
              <w:t>1925</w:t>
            </w:r>
            <w:r w:rsidRPr="0089504E">
              <w:rPr>
                <w:rFonts w:ascii="Times New Roman" w:hAnsi="Times New Roman" w:cs="Times New Roman" w:hint="eastAsia"/>
                <w:color w:val="auto"/>
              </w:rPr>
              <w:t>安心專線，提供</w:t>
            </w:r>
            <w:r w:rsidRPr="0089504E">
              <w:rPr>
                <w:rFonts w:ascii="Times New Roman" w:hAnsi="Times New Roman" w:cs="Times New Roman"/>
                <w:color w:val="auto"/>
              </w:rPr>
              <w:t>24</w:t>
            </w:r>
            <w:r w:rsidRPr="0089504E">
              <w:rPr>
                <w:rFonts w:ascii="Times New Roman" w:hAnsi="Times New Roman" w:cs="Times New Roman" w:hint="eastAsia"/>
                <w:color w:val="auto"/>
              </w:rPr>
              <w:t>小時線上心理支持服務；督導各地方</w:t>
            </w:r>
            <w:r w:rsidR="006D3ABF">
              <w:rPr>
                <w:rFonts w:ascii="Times New Roman" w:hAnsi="Times New Roman" w:cs="Times New Roman" w:hint="eastAsia"/>
                <w:color w:val="auto"/>
              </w:rPr>
              <w:t>政府</w:t>
            </w:r>
            <w:r w:rsidRPr="0089504E">
              <w:rPr>
                <w:rFonts w:ascii="Times New Roman" w:hAnsi="Times New Roman" w:cs="Times New Roman" w:hint="eastAsia"/>
                <w:color w:val="auto"/>
              </w:rPr>
              <w:t>衛生局廣設心理諮商服務據點，布建社區心理衛生中心；試辦青少年心理健康網路文字協談服務。</w:t>
            </w:r>
          </w:p>
          <w:bookmarkEnd w:id="3"/>
          <w:p w:rsidR="007F7263" w:rsidRDefault="007F7263" w:rsidP="000B156A">
            <w:pPr>
              <w:pStyle w:val="23"/>
              <w:numPr>
                <w:ilvl w:val="0"/>
                <w:numId w:val="151"/>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日以衛部心字第</w:t>
            </w:r>
          </w:p>
          <w:p w:rsidR="007F7263" w:rsidRPr="0089504E" w:rsidRDefault="007F7263" w:rsidP="007F7263">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1121761342</w:t>
            </w:r>
            <w:r w:rsidRPr="0089504E">
              <w:rPr>
                <w:rFonts w:ascii="Times New Roman" w:hAnsi="Times New Roman" w:cs="Times New Roman" w:hint="eastAsia"/>
                <w:color w:val="auto"/>
              </w:rPr>
              <w:t>號函送書面報告予立法院，並副知社會福利及衛生環境委員會。</w:t>
            </w:r>
          </w:p>
        </w:tc>
      </w:tr>
      <w:tr w:rsidR="007F7263" w:rsidRPr="0089504E" w:rsidTr="007F7263">
        <w:trPr>
          <w:trHeight w:val="1011"/>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bookmarkStart w:id="4" w:name="_Hlk137130451"/>
            <w:r w:rsidRPr="0089504E">
              <w:rPr>
                <w:rFonts w:ascii="新細明體" w:hAnsi="新細明體"/>
                <w:kern w:val="0"/>
                <w:sz w:val="20"/>
                <w:szCs w:val="20"/>
              </w:rPr>
              <w:t>(一七三)</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年度衛生福利部「心理及口腔健康業務」預算編列</w:t>
            </w:r>
            <w:r w:rsidRPr="0089504E">
              <w:rPr>
                <w:rFonts w:ascii="Times New Roman" w:hAnsi="Times New Roman" w:cs="Times New Roman"/>
                <w:color w:val="auto"/>
              </w:rPr>
              <w:t>45</w:t>
            </w:r>
            <w:r w:rsidRPr="0089504E">
              <w:rPr>
                <w:rFonts w:ascii="Times New Roman" w:hAnsi="Times New Roman" w:cs="Times New Roman" w:hint="eastAsia"/>
                <w:color w:val="auto"/>
              </w:rPr>
              <w:t>億</w:t>
            </w:r>
            <w:r w:rsidRPr="0089504E">
              <w:rPr>
                <w:rFonts w:ascii="Times New Roman" w:hAnsi="Times New Roman" w:cs="Times New Roman"/>
                <w:color w:val="auto"/>
              </w:rPr>
              <w:t>1,007</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千元，爰此，衛生福利部應加強青少年自殺防治策略及作為，以降低自殺死亡情形。為全面提升國人心理健康，衛生福利部於</w:t>
            </w:r>
            <w:r w:rsidRPr="0089504E">
              <w:rPr>
                <w:rFonts w:ascii="Times New Roman" w:hAnsi="Times New Roman" w:cs="Times New Roman"/>
                <w:color w:val="auto"/>
              </w:rPr>
              <w:t>102</w:t>
            </w:r>
            <w:r w:rsidRPr="0089504E">
              <w:rPr>
                <w:rFonts w:ascii="Times New Roman" w:hAnsi="Times New Roman" w:cs="Times New Roman" w:hint="eastAsia"/>
                <w:color w:val="auto"/>
              </w:rPr>
              <w:t>年度辦理國民心理健康促進計畫，</w:t>
            </w:r>
            <w:r w:rsidRPr="0089504E">
              <w:rPr>
                <w:rFonts w:ascii="Times New Roman" w:hAnsi="Times New Roman" w:cs="Times New Roman"/>
                <w:color w:val="auto"/>
              </w:rPr>
              <w:t>106</w:t>
            </w:r>
            <w:r w:rsidRPr="0089504E">
              <w:rPr>
                <w:rFonts w:ascii="Times New Roman" w:hAnsi="Times New Roman" w:cs="Times New Roman" w:hint="eastAsia"/>
                <w:color w:val="auto"/>
              </w:rPr>
              <w:t>年度起雖賡續辦理第</w:t>
            </w:r>
            <w:r w:rsidRPr="0089504E">
              <w:rPr>
                <w:rFonts w:ascii="Times New Roman" w:hAnsi="Times New Roman" w:cs="Times New Roman"/>
                <w:color w:val="auto"/>
              </w:rPr>
              <w:t>2</w:t>
            </w:r>
            <w:r w:rsidRPr="0089504E">
              <w:rPr>
                <w:rFonts w:ascii="Times New Roman" w:hAnsi="Times New Roman" w:cs="Times New Roman" w:hint="eastAsia"/>
                <w:color w:val="auto"/>
              </w:rPr>
              <w:t>期計畫，惟按執行結果，</w:t>
            </w:r>
            <w:r w:rsidRPr="0089504E">
              <w:rPr>
                <w:rFonts w:ascii="Times New Roman" w:hAnsi="Times New Roman" w:cs="Times New Roman"/>
                <w:color w:val="auto"/>
              </w:rPr>
              <w:t>106</w:t>
            </w:r>
            <w:r w:rsidRPr="0089504E">
              <w:rPr>
                <w:rFonts w:ascii="Times New Roman" w:hAnsi="Times New Roman" w:cs="Times New Roman" w:hint="eastAsia"/>
                <w:color w:val="auto"/>
              </w:rPr>
              <w:t>年度至</w:t>
            </w:r>
            <w:r w:rsidRPr="0089504E">
              <w:rPr>
                <w:rFonts w:ascii="Times New Roman" w:hAnsi="Times New Roman" w:cs="Times New Roman"/>
                <w:color w:val="auto"/>
              </w:rPr>
              <w:t>110</w:t>
            </w:r>
            <w:r w:rsidRPr="0089504E">
              <w:rPr>
                <w:rFonts w:ascii="Times New Roman" w:hAnsi="Times New Roman" w:cs="Times New Roman" w:hint="eastAsia"/>
                <w:color w:val="auto"/>
              </w:rPr>
              <w:t>年國人自殺標準化死亡率實際值皆高於目標值，且</w:t>
            </w:r>
            <w:r w:rsidRPr="0089504E">
              <w:rPr>
                <w:rFonts w:ascii="Times New Roman" w:hAnsi="Times New Roman" w:cs="Times New Roman" w:hint="eastAsia"/>
                <w:color w:val="auto"/>
              </w:rPr>
              <w:lastRenderedPageBreak/>
              <w:t>我國青少年自殺死亡人數年齡及自殺粗死亡率概呈上升趨勢，爰此，衛生福利部應加強青少年自殺防治策略及作為，以降低自殺死亡情形。</w:t>
            </w:r>
          </w:p>
        </w:tc>
        <w:tc>
          <w:tcPr>
            <w:tcW w:w="4466"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本部持續透過強化教師及家長對兒少之心理健康識能、推動青少年心理健康促進方案、強化高風險個案關懷訪視、推動網路與社群平臺自殺防治工作等，加強青少年自殺防治。並召開跨部會「自殺防治諮詢會」，結合相關部會共同研議精進青少年心理健康促進及自殺防治作為。</w:t>
            </w:r>
          </w:p>
        </w:tc>
      </w:tr>
      <w:bookmarkEnd w:id="4"/>
      <w:tr w:rsidR="007F7263" w:rsidRPr="0089504E" w:rsidTr="00F419E7">
        <w:trPr>
          <w:trHeight w:val="1153"/>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(一七四)</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強迫症使患者及其家人承受精神上之巨大痛苦，連帶使患者無法工作，付出高度社會成本。為協助強迫症患及其家庭早日回歸學業及工作，使其有機會回饋社會，請衛生福利部對於國內外治療強迫症之實際運用、治療效果及治療費用進行調查，以作為未來考量是否適合納入健保之基礎資料。</w:t>
            </w:r>
          </w:p>
        </w:tc>
        <w:tc>
          <w:tcPr>
            <w:tcW w:w="4466" w:type="dxa"/>
            <w:shd w:val="clear" w:color="auto" w:fill="auto"/>
          </w:tcPr>
          <w:p w:rsidR="007F7263" w:rsidRPr="0089504E" w:rsidRDefault="007F7263" w:rsidP="000B156A">
            <w:pPr>
              <w:pStyle w:val="23"/>
              <w:numPr>
                <w:ilvl w:val="0"/>
                <w:numId w:val="15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本部業補助各地方政府辦理「整合型心理健康工作計畫」，積極推廣心理健康促進及宣導精神疾病去汙名化，以提升民眾對精神疾病之知能。</w:t>
            </w:r>
          </w:p>
          <w:p w:rsidR="007F7263" w:rsidRPr="0089504E" w:rsidRDefault="007F7263" w:rsidP="000B156A">
            <w:pPr>
              <w:pStyle w:val="23"/>
              <w:numPr>
                <w:ilvl w:val="0"/>
                <w:numId w:val="15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依據「全民健康保險法」第</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條，保險對象在保險有效期間，發生疾病、傷害、生育事故時，依本法規定給與保險給付，爰強迫症相關基本治療已納入健保給付。如需新增現行健保尚未給付之強迫症相關治療項目，由相關醫學會或醫療院所等醫療服務提供者依健保新增修訂診療項目作業流程提出申請後，由本部中央健康保險署評估研議辦理。</w:t>
            </w:r>
          </w:p>
        </w:tc>
      </w:tr>
      <w:tr w:rsidR="007F7263" w:rsidRPr="0089504E" w:rsidTr="00BF4A11">
        <w:trPr>
          <w:trHeight w:val="70"/>
          <w:jc w:val="center"/>
        </w:trPr>
        <w:tc>
          <w:tcPr>
            <w:tcW w:w="1093" w:type="dxa"/>
            <w:shd w:val="clear" w:color="auto" w:fill="auto"/>
          </w:tcPr>
          <w:p w:rsidR="007F7263" w:rsidRPr="0089504E" w:rsidRDefault="007F7263" w:rsidP="007F7263">
            <w:pPr>
              <w:spacing w:line="360" w:lineRule="exact"/>
              <w:jc w:val="center"/>
              <w:rPr>
                <w:rFonts w:ascii="新細明體" w:hAnsi="新細明體"/>
                <w:kern w:val="0"/>
                <w:sz w:val="20"/>
                <w:szCs w:val="20"/>
              </w:rPr>
            </w:pPr>
            <w:r w:rsidRPr="0089504E">
              <w:rPr>
                <w:rFonts w:ascii="新細明體" w:hAnsi="新細明體"/>
                <w:kern w:val="0"/>
                <w:sz w:val="20"/>
                <w:szCs w:val="20"/>
              </w:rPr>
              <w:t>(一七五)</w:t>
            </w:r>
          </w:p>
        </w:tc>
        <w:tc>
          <w:tcPr>
            <w:tcW w:w="4612" w:type="dxa"/>
            <w:shd w:val="clear" w:color="auto" w:fill="auto"/>
          </w:tcPr>
          <w:p w:rsidR="007F7263" w:rsidRPr="0089504E" w:rsidRDefault="007F7263" w:rsidP="007F7263">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年度衛生福利部「心理及口腔健康業務」項下「國民心理健康促進計劃」預算編列</w:t>
            </w:r>
            <w:r w:rsidRPr="0089504E">
              <w:rPr>
                <w:rFonts w:ascii="Times New Roman" w:hAnsi="Times New Roman" w:cs="Times New Roman"/>
                <w:color w:val="auto"/>
              </w:rPr>
              <w:t>5</w:t>
            </w:r>
            <w:r w:rsidRPr="0089504E">
              <w:rPr>
                <w:rFonts w:ascii="Times New Roman" w:hAnsi="Times New Roman" w:cs="Times New Roman" w:hint="eastAsia"/>
                <w:color w:val="auto"/>
              </w:rPr>
              <w:t>億</w:t>
            </w:r>
            <w:r w:rsidRPr="0089504E">
              <w:rPr>
                <w:rFonts w:ascii="Times New Roman" w:hAnsi="Times New Roman" w:cs="Times New Roman"/>
                <w:color w:val="auto"/>
              </w:rPr>
              <w:t>1,172</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千元，較</w:t>
            </w:r>
            <w:r w:rsidRPr="0089504E">
              <w:rPr>
                <w:rFonts w:ascii="Times New Roman" w:hAnsi="Times New Roman" w:cs="Times New Roman"/>
                <w:color w:val="auto"/>
              </w:rPr>
              <w:t>111</w:t>
            </w:r>
            <w:r w:rsidRPr="0089504E">
              <w:rPr>
                <w:rFonts w:ascii="Times New Roman" w:hAnsi="Times New Roman" w:cs="Times New Roman" w:hint="eastAsia"/>
                <w:color w:val="auto"/>
              </w:rPr>
              <w:t>年度預算</w:t>
            </w:r>
            <w:r w:rsidRPr="0089504E">
              <w:rPr>
                <w:rFonts w:ascii="Times New Roman" w:hAnsi="Times New Roman" w:cs="Times New Roman"/>
                <w:color w:val="auto"/>
              </w:rPr>
              <w:t>5</w:t>
            </w:r>
            <w:r w:rsidRPr="0089504E">
              <w:rPr>
                <w:rFonts w:ascii="Times New Roman" w:hAnsi="Times New Roman" w:cs="Times New Roman" w:hint="eastAsia"/>
                <w:color w:val="auto"/>
              </w:rPr>
              <w:t>億</w:t>
            </w:r>
            <w:r w:rsidRPr="0089504E">
              <w:rPr>
                <w:rFonts w:ascii="Times New Roman" w:hAnsi="Times New Roman" w:cs="Times New Roman"/>
                <w:color w:val="auto"/>
              </w:rPr>
              <w:t>2,273</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w:t>
            </w:r>
            <w:r w:rsidRPr="0089504E">
              <w:rPr>
                <w:rFonts w:ascii="Times New Roman" w:hAnsi="Times New Roman" w:cs="Times New Roman"/>
                <w:color w:val="auto"/>
              </w:rPr>
              <w:t>110</w:t>
            </w:r>
            <w:r w:rsidRPr="0089504E">
              <w:rPr>
                <w:rFonts w:ascii="Times New Roman" w:hAnsi="Times New Roman" w:cs="Times New Roman" w:hint="eastAsia"/>
                <w:color w:val="auto"/>
              </w:rPr>
              <w:t>年度預算</w:t>
            </w:r>
            <w:r w:rsidRPr="0089504E">
              <w:rPr>
                <w:rFonts w:ascii="Times New Roman" w:hAnsi="Times New Roman" w:cs="Times New Roman"/>
                <w:color w:val="auto"/>
              </w:rPr>
              <w:t>6</w:t>
            </w:r>
            <w:r w:rsidRPr="0089504E">
              <w:rPr>
                <w:rFonts w:ascii="Times New Roman" w:hAnsi="Times New Roman" w:cs="Times New Roman" w:hint="eastAsia"/>
                <w:color w:val="auto"/>
              </w:rPr>
              <w:t>億</w:t>
            </w:r>
            <w:r w:rsidRPr="0089504E">
              <w:rPr>
                <w:rFonts w:ascii="Times New Roman" w:hAnsi="Times New Roman" w:cs="Times New Roman"/>
                <w:color w:val="auto"/>
              </w:rPr>
              <w:t>3,195</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千元，呈現逐年縮減情形。惟根據台灣自殺防治學會公布</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9</w:t>
            </w:r>
            <w:r w:rsidRPr="0089504E">
              <w:rPr>
                <w:rFonts w:ascii="Times New Roman" w:hAnsi="Times New Roman" w:cs="Times New Roman" w:hint="eastAsia"/>
                <w:color w:val="auto"/>
              </w:rPr>
              <w:t>月最新調查結果顯示，由於受到新冠肺炎疫情影響，去年全國自殺通報總計有</w:t>
            </w:r>
            <w:r w:rsidRPr="0089504E">
              <w:rPr>
                <w:rFonts w:ascii="Times New Roman" w:hAnsi="Times New Roman" w:cs="Times New Roman"/>
                <w:color w:val="auto"/>
              </w:rPr>
              <w:t>4</w:t>
            </w:r>
            <w:r w:rsidRPr="0089504E">
              <w:rPr>
                <w:rFonts w:ascii="Times New Roman" w:hAnsi="Times New Roman" w:cs="Times New Roman" w:hint="eastAsia"/>
                <w:color w:val="auto"/>
              </w:rPr>
              <w:t>萬</w:t>
            </w:r>
            <w:r w:rsidRPr="0089504E">
              <w:rPr>
                <w:rFonts w:ascii="Times New Roman" w:hAnsi="Times New Roman" w:cs="Times New Roman"/>
                <w:color w:val="auto"/>
              </w:rPr>
              <w:t>3,000</w:t>
            </w:r>
            <w:r w:rsidRPr="0089504E">
              <w:rPr>
                <w:rFonts w:ascii="Times New Roman" w:hAnsi="Times New Roman" w:cs="Times New Roman" w:hint="eastAsia"/>
                <w:color w:val="auto"/>
              </w:rPr>
              <w:t>多人次，比前</w:t>
            </w:r>
            <w:r w:rsidRPr="0089504E">
              <w:rPr>
                <w:rFonts w:ascii="Times New Roman" w:hAnsi="Times New Roman" w:cs="Times New Roman"/>
                <w:color w:val="auto"/>
              </w:rPr>
              <w:t>1</w:t>
            </w:r>
            <w:r w:rsidRPr="0089504E">
              <w:rPr>
                <w:rFonts w:ascii="Times New Roman" w:hAnsi="Times New Roman" w:cs="Times New Roman" w:hint="eastAsia"/>
                <w:color w:val="auto"/>
              </w:rPr>
              <w:t>年增加</w:t>
            </w:r>
            <w:r w:rsidRPr="0089504E">
              <w:rPr>
                <w:rFonts w:ascii="Times New Roman" w:hAnsi="Times New Roman" w:cs="Times New Roman"/>
                <w:color w:val="auto"/>
              </w:rPr>
              <w:t>7.5%</w:t>
            </w:r>
            <w:r w:rsidRPr="0089504E">
              <w:rPr>
                <w:rFonts w:ascii="Times New Roman" w:hAnsi="Times New Roman" w:cs="Times New Roman" w:hint="eastAsia"/>
                <w:color w:val="auto"/>
              </w:rPr>
              <w:t>。另依衛生福利部中央健康保險署統計，不包含未就醫的人口黑數，國內各類的精神疾病就醫人數持續增加，近</w:t>
            </w:r>
            <w:r w:rsidRPr="0089504E">
              <w:rPr>
                <w:rFonts w:ascii="Times New Roman" w:hAnsi="Times New Roman" w:cs="Times New Roman"/>
                <w:color w:val="auto"/>
              </w:rPr>
              <w:t>10</w:t>
            </w:r>
            <w:r w:rsidRPr="0089504E">
              <w:rPr>
                <w:rFonts w:ascii="Times New Roman" w:hAnsi="Times New Roman" w:cs="Times New Roman" w:hint="eastAsia"/>
                <w:color w:val="auto"/>
              </w:rPr>
              <w:t>年來約增加</w:t>
            </w:r>
            <w:r w:rsidRPr="0089504E">
              <w:rPr>
                <w:rFonts w:ascii="Times New Roman" w:hAnsi="Times New Roman" w:cs="Times New Roman"/>
                <w:color w:val="auto"/>
              </w:rPr>
              <w:t>220</w:t>
            </w:r>
            <w:r w:rsidRPr="0089504E">
              <w:rPr>
                <w:rFonts w:ascii="Times New Roman" w:hAnsi="Times New Roman" w:cs="Times New Roman" w:hint="eastAsia"/>
                <w:color w:val="auto"/>
              </w:rPr>
              <w:t>萬人，顯見國人心理衛生需求逐年增加，而預算卻逐年縮編。爰此，衛生福利部應賡續檢討並適時增編心理健康預算，以滿足國人心理健康需求，並向立法院社會福利及衛生環境委員會提出書面報告。</w:t>
            </w:r>
          </w:p>
        </w:tc>
        <w:tc>
          <w:tcPr>
            <w:tcW w:w="4466" w:type="dxa"/>
            <w:shd w:val="clear" w:color="auto" w:fill="auto"/>
          </w:tcPr>
          <w:p w:rsidR="007F7263" w:rsidRPr="0089504E" w:rsidRDefault="007F7263" w:rsidP="000B156A">
            <w:pPr>
              <w:pStyle w:val="23"/>
              <w:numPr>
                <w:ilvl w:val="0"/>
                <w:numId w:val="15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持續依公共衛生三段預防概念，推動心理健康政策及方案，涵蓋心理健康促進、自殺防治、精神疾病防治、成癮防治服務及特殊族群處遇等面向。本部將持續透過「國民心理健康第三期計畫（草案）」、「新世代反毒策略行動綱領」及「強化社會安全網第二期計畫」等，積極爭取相關經費，推動各項心理健康工作。</w:t>
            </w:r>
          </w:p>
          <w:p w:rsidR="007F7263" w:rsidRPr="009F402A" w:rsidRDefault="007F7263" w:rsidP="000B156A">
            <w:pPr>
              <w:pStyle w:val="23"/>
              <w:numPr>
                <w:ilvl w:val="0"/>
                <w:numId w:val="15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11</w:t>
            </w:r>
            <w:r w:rsidRPr="0089504E">
              <w:rPr>
                <w:rFonts w:ascii="Times New Roman" w:hAnsi="Times New Roman" w:cs="Times New Roman" w:hint="eastAsia"/>
                <w:color w:val="auto"/>
              </w:rPr>
              <w:t>日以衛部心字第</w:t>
            </w:r>
            <w:r w:rsidRPr="0089504E">
              <w:rPr>
                <w:rFonts w:ascii="Times New Roman" w:hAnsi="Times New Roman" w:cs="Times New Roman" w:hint="eastAsia"/>
                <w:color w:val="auto"/>
              </w:rPr>
              <w:t>1121761306</w:t>
            </w:r>
            <w:r w:rsidRPr="0089504E">
              <w:rPr>
                <w:rFonts w:ascii="Times New Roman" w:hAnsi="Times New Roman" w:cs="Times New Roman" w:hint="eastAsia"/>
                <w:color w:val="auto"/>
              </w:rPr>
              <w:t>號函送書面報告予立法院，並副知社會福利及衛生環境委員會。</w:t>
            </w:r>
          </w:p>
        </w:tc>
      </w:tr>
      <w:tr w:rsidR="00A0681D" w:rsidRPr="0089504E" w:rsidTr="00BF4A11">
        <w:trPr>
          <w:trHeight w:val="70"/>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(一七六)</w:t>
            </w:r>
          </w:p>
        </w:tc>
        <w:tc>
          <w:tcPr>
            <w:tcW w:w="4612" w:type="dxa"/>
            <w:shd w:val="clear" w:color="auto" w:fill="auto"/>
          </w:tcPr>
          <w:p w:rsidR="00A0681D" w:rsidRPr="0089504E" w:rsidRDefault="00A0681D" w:rsidP="00A0681D">
            <w:pPr>
              <w:pStyle w:val="23"/>
              <w:spacing w:line="370" w:lineRule="exact"/>
              <w:jc w:val="distribute"/>
              <w:rPr>
                <w:rFonts w:ascii="Times New Roman" w:hAnsi="Times New Roman" w:cs="Times New Roman"/>
                <w:color w:val="auto"/>
              </w:rPr>
            </w:pPr>
            <w:r w:rsidRPr="0089504E">
              <w:rPr>
                <w:rFonts w:ascii="Times New Roman" w:hAnsi="Times New Roman" w:cs="Times New Roman" w:hint="eastAsia"/>
                <w:color w:val="auto"/>
              </w:rPr>
              <w:t>全國自殺防治中心資料統計中，</w:t>
            </w:r>
            <w:r w:rsidRPr="0089504E">
              <w:rPr>
                <w:rFonts w:ascii="Times New Roman" w:hAnsi="Times New Roman" w:cs="Times New Roman"/>
                <w:color w:val="auto"/>
              </w:rPr>
              <w:t>110</w:t>
            </w:r>
            <w:r w:rsidRPr="0089504E">
              <w:rPr>
                <w:rFonts w:ascii="Times New Roman" w:hAnsi="Times New Roman" w:cs="Times New Roman" w:hint="eastAsia"/>
                <w:color w:val="auto"/>
              </w:rPr>
              <w:t>年度統計</w:t>
            </w:r>
            <w:r w:rsidRPr="0089504E">
              <w:rPr>
                <w:rFonts w:ascii="Times New Roman" w:hAnsi="Times New Roman" w:cs="Times New Roman"/>
                <w:color w:val="auto"/>
              </w:rPr>
              <w:t>15</w:t>
            </w:r>
            <w:r w:rsidRPr="0089504E">
              <w:rPr>
                <w:rFonts w:ascii="Times New Roman" w:hAnsi="Times New Roman" w:cs="Times New Roman" w:hint="eastAsia"/>
                <w:color w:val="auto"/>
              </w:rPr>
              <w:t>至</w:t>
            </w:r>
            <w:r w:rsidRPr="0089504E">
              <w:rPr>
                <w:rFonts w:ascii="Times New Roman" w:hAnsi="Times New Roman" w:cs="Times New Roman"/>
                <w:color w:val="auto"/>
              </w:rPr>
              <w:t>24</w:t>
            </w:r>
            <w:r w:rsidRPr="0089504E">
              <w:rPr>
                <w:rFonts w:ascii="Times New Roman" w:hAnsi="Times New Roman" w:cs="Times New Roman" w:hint="eastAsia"/>
                <w:color w:val="auto"/>
              </w:rPr>
              <w:t>歲人數增長，且</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24</w:t>
            </w:r>
            <w:r w:rsidRPr="0089504E">
              <w:rPr>
                <w:rFonts w:ascii="Times New Roman" w:hAnsi="Times New Roman" w:cs="Times New Roman" w:hint="eastAsia"/>
                <w:color w:val="auto"/>
              </w:rPr>
              <w:t>歲以下人口群通報企圖自殺人數超過</w:t>
            </w:r>
            <w:r w:rsidRPr="0089504E">
              <w:rPr>
                <w:rFonts w:ascii="Times New Roman" w:hAnsi="Times New Roman" w:cs="Times New Roman"/>
                <w:color w:val="auto"/>
              </w:rPr>
              <w:t>1</w:t>
            </w:r>
            <w:r w:rsidRPr="0089504E">
              <w:rPr>
                <w:rFonts w:ascii="Times New Roman" w:hAnsi="Times New Roman" w:cs="Times New Roman" w:hint="eastAsia"/>
                <w:color w:val="auto"/>
              </w:rPr>
              <w:t>萬</w:t>
            </w:r>
            <w:r w:rsidRPr="0089504E">
              <w:rPr>
                <w:rFonts w:ascii="Times New Roman" w:hAnsi="Times New Roman" w:cs="Times New Roman"/>
                <w:color w:val="auto"/>
              </w:rPr>
              <w:t>5,000</w:t>
            </w:r>
            <w:r w:rsidRPr="0089504E">
              <w:rPr>
                <w:rFonts w:ascii="Times New Roman" w:hAnsi="Times New Roman" w:cs="Times New Roman" w:hint="eastAsia"/>
                <w:color w:val="auto"/>
              </w:rPr>
              <w:t>人次，且自殺占此人口群</w:t>
            </w:r>
            <w:r w:rsidRPr="0089504E">
              <w:rPr>
                <w:rFonts w:ascii="Times New Roman" w:hAnsi="Times New Roman" w:cs="Times New Roman"/>
                <w:color w:val="auto"/>
              </w:rPr>
              <w:t>10</w:t>
            </w:r>
            <w:r w:rsidRPr="0089504E">
              <w:rPr>
                <w:rFonts w:ascii="Times New Roman" w:hAnsi="Times New Roman" w:cs="Times New Roman" w:hint="eastAsia"/>
                <w:color w:val="auto"/>
              </w:rPr>
              <w:t>大死因中第</w:t>
            </w:r>
            <w:r w:rsidRPr="0089504E">
              <w:rPr>
                <w:rFonts w:ascii="Times New Roman" w:hAnsi="Times New Roman" w:cs="Times New Roman"/>
                <w:color w:val="auto"/>
              </w:rPr>
              <w:t>2</w:t>
            </w:r>
            <w:r w:rsidRPr="0089504E">
              <w:rPr>
                <w:rFonts w:ascii="Times New Roman" w:hAnsi="Times New Roman" w:cs="Times New Roman" w:hint="eastAsia"/>
                <w:color w:val="auto"/>
              </w:rPr>
              <w:t>位，顯見衛生福利部對於預防</w:t>
            </w:r>
          </w:p>
        </w:tc>
        <w:tc>
          <w:tcPr>
            <w:tcW w:w="4466"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本部加強</w:t>
            </w:r>
            <w:r w:rsidRPr="0089504E">
              <w:rPr>
                <w:rFonts w:ascii="Times New Roman" w:hAnsi="Times New Roman" w:cs="Times New Roman" w:hint="eastAsia"/>
                <w:color w:val="auto"/>
              </w:rPr>
              <w:t>24</w:t>
            </w:r>
            <w:r w:rsidRPr="0089504E">
              <w:rPr>
                <w:rFonts w:ascii="Times New Roman" w:hAnsi="Times New Roman" w:cs="Times New Roman" w:hint="eastAsia"/>
                <w:color w:val="auto"/>
              </w:rPr>
              <w:t>歲以下人口自殺防治作為包含：強化教師及家長對兒少心理健康識能（含精神疾病認知、自殺風險辨識與處置，以及教養及親子衝突處理）；研議引入澳洲心理急救（</w:t>
            </w:r>
            <w:r w:rsidRPr="0089504E">
              <w:rPr>
                <w:rFonts w:ascii="Times New Roman" w:hAnsi="Times New Roman" w:cs="Times New Roman" w:hint="eastAsia"/>
                <w:color w:val="auto"/>
              </w:rPr>
              <w:t>MHFA</w:t>
            </w:r>
            <w:r w:rsidRPr="0089504E">
              <w:rPr>
                <w:rFonts w:ascii="Times New Roman" w:hAnsi="Times New Roman" w:cs="Times New Roman" w:hint="eastAsia"/>
                <w:color w:val="auto"/>
              </w:rPr>
              <w:t>）訓練課程；</w:t>
            </w:r>
          </w:p>
        </w:tc>
      </w:tr>
      <w:tr w:rsidR="00A0681D" w:rsidRPr="0089504E" w:rsidTr="003A6E92">
        <w:trPr>
          <w:trHeight w:val="2261"/>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bookmarkStart w:id="5" w:name="_Hlk137130431"/>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自殺輔導工作實有加強督導並要求改進之必要。爰針對</w:t>
            </w: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年度衛生福利部「心理及口腔健康業務」項下「整合及提升心理健康服務」預算編列</w:t>
            </w:r>
            <w:r w:rsidRPr="0089504E">
              <w:rPr>
                <w:rFonts w:ascii="Times New Roman" w:hAnsi="Times New Roman" w:cs="Times New Roman"/>
                <w:color w:val="auto"/>
              </w:rPr>
              <w:t>5</w:t>
            </w:r>
            <w:r w:rsidRPr="0089504E">
              <w:rPr>
                <w:rFonts w:ascii="Times New Roman" w:hAnsi="Times New Roman" w:cs="Times New Roman" w:hint="eastAsia"/>
                <w:color w:val="auto"/>
              </w:rPr>
              <w:t>億</w:t>
            </w:r>
            <w:r w:rsidRPr="0089504E">
              <w:rPr>
                <w:rFonts w:ascii="Times New Roman" w:hAnsi="Times New Roman" w:cs="Times New Roman"/>
                <w:color w:val="auto"/>
              </w:rPr>
              <w:t>1,172</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千元，爰此，衛生福利部應加強</w:t>
            </w:r>
            <w:r w:rsidRPr="0089504E">
              <w:rPr>
                <w:rFonts w:ascii="Times New Roman" w:hAnsi="Times New Roman" w:cs="Times New Roman"/>
                <w:color w:val="auto"/>
              </w:rPr>
              <w:t>24</w:t>
            </w:r>
            <w:r w:rsidRPr="0089504E">
              <w:rPr>
                <w:rFonts w:ascii="Times New Roman" w:hAnsi="Times New Roman" w:cs="Times New Roman" w:hint="eastAsia"/>
                <w:color w:val="auto"/>
              </w:rPr>
              <w:t>歲以下人口自殺防治策略及作為，以降低自殺死亡之情形。</w:t>
            </w:r>
          </w:p>
        </w:tc>
        <w:tc>
          <w:tcPr>
            <w:tcW w:w="4466"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進行跨系統資料分析，針對高風險個案加強關懷訪視；推動網路與社群平臺自殺防治工作；召開跨部會「自殺防治諮詢會」，共同研議精進青少年心理健康促進及自殺防治作為。</w:t>
            </w:r>
          </w:p>
        </w:tc>
      </w:tr>
      <w:bookmarkEnd w:id="5"/>
      <w:tr w:rsidR="00A0681D" w:rsidRPr="0089504E" w:rsidTr="009F402A">
        <w:trPr>
          <w:trHeight w:val="1011"/>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(一七七)</w:t>
            </w: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年度衛生福利部「心理及口腔健康業務」項下「整合及提升心理健康服務」預算編列</w:t>
            </w:r>
            <w:r w:rsidRPr="0089504E">
              <w:rPr>
                <w:rFonts w:ascii="Times New Roman" w:hAnsi="Times New Roman" w:cs="Times New Roman"/>
                <w:color w:val="auto"/>
              </w:rPr>
              <w:t>5</w:t>
            </w:r>
            <w:r w:rsidRPr="0089504E">
              <w:rPr>
                <w:rFonts w:ascii="Times New Roman" w:hAnsi="Times New Roman" w:cs="Times New Roman" w:hint="eastAsia"/>
                <w:color w:val="auto"/>
              </w:rPr>
              <w:t>億</w:t>
            </w:r>
            <w:r w:rsidRPr="0089504E">
              <w:rPr>
                <w:rFonts w:ascii="Times New Roman" w:hAnsi="Times New Roman" w:cs="Times New Roman"/>
                <w:color w:val="auto"/>
              </w:rPr>
              <w:t>1,172</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千元。現行身心障礙同儕支持服務之運作，係依據「身心障礙者權益保障法」第</w:t>
            </w:r>
            <w:r w:rsidRPr="0089504E">
              <w:rPr>
                <w:rFonts w:ascii="Times New Roman" w:hAnsi="Times New Roman" w:cs="Times New Roman"/>
                <w:color w:val="auto"/>
              </w:rPr>
              <w:t>51</w:t>
            </w:r>
            <w:r w:rsidRPr="0089504E">
              <w:rPr>
                <w:rFonts w:ascii="Times New Roman" w:hAnsi="Times New Roman" w:cs="Times New Roman" w:hint="eastAsia"/>
                <w:color w:val="auto"/>
              </w:rPr>
              <w:t>條第</w:t>
            </w:r>
            <w:r w:rsidRPr="0089504E">
              <w:rPr>
                <w:rFonts w:ascii="Times New Roman" w:hAnsi="Times New Roman" w:cs="Times New Roman"/>
                <w:color w:val="auto"/>
              </w:rPr>
              <w:t>2</w:t>
            </w:r>
            <w:r w:rsidRPr="0089504E">
              <w:rPr>
                <w:rFonts w:ascii="Times New Roman" w:hAnsi="Times New Roman" w:cs="Times New Roman" w:hint="eastAsia"/>
                <w:color w:val="auto"/>
              </w:rPr>
              <w:t>項，及授權訂定之「身心障礙者服務人員資格訓練及管理辦法」，該辦法第</w:t>
            </w:r>
            <w:r w:rsidRPr="0089504E">
              <w:rPr>
                <w:rFonts w:ascii="Times New Roman" w:hAnsi="Times New Roman" w:cs="Times New Roman"/>
                <w:color w:val="auto"/>
              </w:rPr>
              <w:t>2</w:t>
            </w:r>
            <w:r w:rsidRPr="0089504E">
              <w:rPr>
                <w:rFonts w:ascii="Times New Roman" w:hAnsi="Times New Roman" w:cs="Times New Roman" w:hint="eastAsia"/>
                <w:color w:val="auto"/>
              </w:rPr>
              <w:t>條及第</w:t>
            </w:r>
            <w:r w:rsidRPr="0089504E">
              <w:rPr>
                <w:rFonts w:ascii="Times New Roman" w:hAnsi="Times New Roman" w:cs="Times New Roman"/>
                <w:color w:val="auto"/>
              </w:rPr>
              <w:t>11</w:t>
            </w:r>
            <w:r w:rsidRPr="0089504E">
              <w:rPr>
                <w:rFonts w:ascii="Times New Roman" w:hAnsi="Times New Roman" w:cs="Times New Roman" w:hint="eastAsia"/>
                <w:color w:val="auto"/>
              </w:rPr>
              <w:t>條提及「同儕支持員」名稱及其資格。然而現行培訓課程較難符合精障同儕支持之需求，且精障同儕支持員占身心障礙同儕支持員之比率少；為符合精神病人之特殊性，民間團體多向中華社會福利聯合勸募協會申請經費，自行辦理精神病人同儕支持服務計劃。因此，有鑑於精神病人具有其特殊性，精神病人同儕支持服務的提供，涉及社政與衛政單位的合作，衛生福利部心理健康司應與社政相關單位共同檢討、規劃精神病人同儕支持員培訓、服務方案，建立精神病人同儕支持員參與精神疾病社區支持體系之服務模式；並應獎勵、補助機構、法人或團體辦理精神病友同儕支持人力培訓及服務方案。衛生福利部應結合社政、衛政主管單位及地方政府積極強化推展精神病人同儕支持服務，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個月內提出書面報告。</w:t>
            </w:r>
          </w:p>
        </w:tc>
        <w:tc>
          <w:tcPr>
            <w:tcW w:w="4466" w:type="dxa"/>
            <w:shd w:val="clear" w:color="auto" w:fill="auto"/>
          </w:tcPr>
          <w:p w:rsidR="00A0681D" w:rsidRPr="0089504E" w:rsidRDefault="00A0681D" w:rsidP="000B156A">
            <w:pPr>
              <w:pStyle w:val="23"/>
              <w:numPr>
                <w:ilvl w:val="0"/>
                <w:numId w:val="15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為鼓勵發展精神病人社區照顧及社區支持資源，</w:t>
            </w:r>
            <w:r w:rsidRPr="0089504E">
              <w:rPr>
                <w:rFonts w:ascii="Times New Roman" w:hAnsi="Times New Roman" w:cs="Times New Roman" w:hint="eastAsia"/>
                <w:color w:val="auto"/>
              </w:rPr>
              <w:t>本部</w:t>
            </w:r>
            <w:r w:rsidRPr="0089504E">
              <w:rPr>
                <w:rFonts w:ascii="Times New Roman" w:hAnsi="Times New Roman" w:cs="Times New Roman"/>
                <w:color w:val="auto"/>
              </w:rPr>
              <w:t>補助民間團體推動「精神病友多元社區生活方案發展計畫」，積極發展精神病人適性之多元社區服務，提供家庭支持、自主生活指導服務及多元居住選擇，補助項目</w:t>
            </w:r>
            <w:r w:rsidRPr="0089504E">
              <w:rPr>
                <w:rFonts w:ascii="Times New Roman" w:hAnsi="Times New Roman" w:cs="Times New Roman" w:hint="eastAsia"/>
                <w:color w:val="auto"/>
              </w:rPr>
              <w:t>亦</w:t>
            </w:r>
            <w:r w:rsidRPr="0089504E">
              <w:rPr>
                <w:rFonts w:ascii="Times New Roman" w:hAnsi="Times New Roman" w:cs="Times New Roman"/>
                <w:color w:val="auto"/>
              </w:rPr>
              <w:t>包含發展同儕支持工作者服務模式等創新社區支持服務，以鼓勵民間團體發展同儕支持服務。</w:t>
            </w:r>
            <w:r w:rsidRPr="0089504E">
              <w:rPr>
                <w:rFonts w:ascii="Times New Roman" w:hAnsi="Times New Roman" w:cs="Times New Roman"/>
                <w:color w:val="auto"/>
              </w:rPr>
              <w:t>112</w:t>
            </w:r>
            <w:r w:rsidRPr="0089504E">
              <w:rPr>
                <w:rFonts w:ascii="Times New Roman" w:hAnsi="Times New Roman" w:cs="Times New Roman"/>
                <w:color w:val="auto"/>
              </w:rPr>
              <w:t>年「精神病友多元社區生活方案發展計畫」</w:t>
            </w:r>
            <w:r w:rsidRPr="0089504E">
              <w:rPr>
                <w:rFonts w:ascii="Times New Roman" w:hAnsi="Times New Roman" w:cs="Times New Roman" w:hint="eastAsia"/>
                <w:color w:val="auto"/>
              </w:rPr>
              <w:t>核定</w:t>
            </w:r>
            <w:r w:rsidRPr="0089504E">
              <w:rPr>
                <w:rFonts w:ascii="Times New Roman" w:hAnsi="Times New Roman" w:cs="Times New Roman"/>
                <w:color w:val="auto"/>
              </w:rPr>
              <w:t>補助</w:t>
            </w:r>
            <w:r w:rsidRPr="0089504E">
              <w:rPr>
                <w:rFonts w:ascii="Times New Roman" w:hAnsi="Times New Roman" w:cs="Times New Roman"/>
                <w:color w:val="auto"/>
              </w:rPr>
              <w:t>25</w:t>
            </w:r>
            <w:r w:rsidRPr="0089504E">
              <w:rPr>
                <w:rFonts w:ascii="Times New Roman" w:hAnsi="Times New Roman" w:cs="Times New Roman"/>
                <w:color w:val="auto"/>
              </w:rPr>
              <w:t>案，</w:t>
            </w:r>
            <w:r w:rsidRPr="0089504E">
              <w:rPr>
                <w:rFonts w:ascii="Times New Roman" w:hAnsi="Times New Roman" w:cs="Times New Roman" w:hint="eastAsia"/>
                <w:color w:val="auto"/>
              </w:rPr>
              <w:t>以</w:t>
            </w:r>
            <w:r w:rsidRPr="0089504E">
              <w:rPr>
                <w:rFonts w:ascii="Times New Roman" w:hAnsi="Times New Roman" w:cs="Times New Roman"/>
                <w:color w:val="auto"/>
              </w:rPr>
              <w:t>提升精神病人社區服務量能。</w:t>
            </w:r>
          </w:p>
          <w:p w:rsidR="00A0681D" w:rsidRPr="0089504E" w:rsidRDefault="00A0681D" w:rsidP="000B156A">
            <w:pPr>
              <w:pStyle w:val="23"/>
              <w:numPr>
                <w:ilvl w:val="0"/>
                <w:numId w:val="15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23</w:t>
            </w:r>
            <w:r w:rsidRPr="0089504E">
              <w:rPr>
                <w:rFonts w:ascii="Times New Roman" w:hAnsi="Times New Roman" w:cs="Times New Roman" w:hint="eastAsia"/>
                <w:color w:val="auto"/>
              </w:rPr>
              <w:t>日以衛部心字第</w:t>
            </w:r>
            <w:r w:rsidRPr="0089504E">
              <w:rPr>
                <w:rFonts w:ascii="Times New Roman" w:hAnsi="Times New Roman" w:cs="Times New Roman" w:hint="eastAsia"/>
                <w:color w:val="auto"/>
              </w:rPr>
              <w:t>1121761250</w:t>
            </w:r>
            <w:r w:rsidRPr="0089504E">
              <w:rPr>
                <w:rFonts w:ascii="Times New Roman" w:hAnsi="Times New Roman" w:cs="Times New Roman" w:hint="eastAsia"/>
                <w:color w:val="auto"/>
              </w:rPr>
              <w:t>號函送書面報告予立法院，並副知社會福利及衛生環境委員會。</w:t>
            </w:r>
          </w:p>
        </w:tc>
      </w:tr>
      <w:tr w:rsidR="00A0681D" w:rsidRPr="0089504E" w:rsidTr="003A6E92">
        <w:trPr>
          <w:trHeight w:val="2275"/>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(一七八)</w:t>
            </w: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年度衛生福利部「心理及口腔健康業務」項下「整合及提升心理健康服務」預算編列</w:t>
            </w:r>
            <w:r w:rsidRPr="0089504E">
              <w:rPr>
                <w:rFonts w:ascii="Times New Roman" w:hAnsi="Times New Roman" w:cs="Times New Roman"/>
                <w:color w:val="auto"/>
              </w:rPr>
              <w:t>5</w:t>
            </w:r>
            <w:r w:rsidRPr="0089504E">
              <w:rPr>
                <w:rFonts w:ascii="Times New Roman" w:hAnsi="Times New Roman" w:cs="Times New Roman" w:hint="eastAsia"/>
                <w:color w:val="auto"/>
              </w:rPr>
              <w:t>億</w:t>
            </w:r>
            <w:r w:rsidRPr="0089504E">
              <w:rPr>
                <w:rFonts w:ascii="Times New Roman" w:hAnsi="Times New Roman" w:cs="Times New Roman"/>
                <w:color w:val="auto"/>
              </w:rPr>
              <w:t>1,172</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千元。依據國家衛生研究院</w:t>
            </w:r>
            <w:r w:rsidRPr="0089504E">
              <w:rPr>
                <w:rFonts w:ascii="Times New Roman" w:hAnsi="Times New Roman" w:cs="Times New Roman"/>
                <w:color w:val="auto"/>
              </w:rPr>
              <w:t>109</w:t>
            </w:r>
            <w:r w:rsidRPr="0089504E">
              <w:rPr>
                <w:rFonts w:ascii="Times New Roman" w:hAnsi="Times New Roman" w:cs="Times New Roman" w:hint="eastAsia"/>
                <w:color w:val="auto"/>
              </w:rPr>
              <w:t>年《精神病人社區照顧需求探討及評估》報告指出，住宿型精神復健機構自</w:t>
            </w:r>
            <w:r w:rsidRPr="0089504E">
              <w:rPr>
                <w:rFonts w:ascii="Times New Roman" w:hAnsi="Times New Roman" w:cs="Times New Roman"/>
                <w:color w:val="auto"/>
              </w:rPr>
              <w:t>99</w:t>
            </w:r>
            <w:r w:rsidRPr="0089504E">
              <w:rPr>
                <w:rFonts w:ascii="Times New Roman" w:hAnsi="Times New Roman" w:cs="Times New Roman" w:hint="eastAsia"/>
                <w:color w:val="auto"/>
              </w:rPr>
              <w:t>年</w:t>
            </w:r>
            <w:r w:rsidRPr="0089504E">
              <w:rPr>
                <w:rFonts w:ascii="Times New Roman" w:hAnsi="Times New Roman" w:cs="Times New Roman"/>
                <w:color w:val="auto"/>
              </w:rPr>
              <w:t>3,772</w:t>
            </w:r>
            <w:r w:rsidRPr="0089504E">
              <w:rPr>
                <w:rFonts w:ascii="Times New Roman" w:hAnsi="Times New Roman" w:cs="Times New Roman" w:hint="eastAsia"/>
                <w:color w:val="auto"/>
              </w:rPr>
              <w:t>床（</w:t>
            </w:r>
            <w:r w:rsidRPr="0089504E">
              <w:rPr>
                <w:rFonts w:ascii="Times New Roman" w:hAnsi="Times New Roman" w:cs="Times New Roman"/>
                <w:color w:val="auto"/>
              </w:rPr>
              <w:t>100</w:t>
            </w:r>
            <w:r w:rsidRPr="0089504E">
              <w:rPr>
                <w:rFonts w:ascii="Times New Roman" w:hAnsi="Times New Roman" w:cs="Times New Roman" w:hint="eastAsia"/>
                <w:color w:val="auto"/>
              </w:rPr>
              <w:t>家），增加至</w:t>
            </w:r>
            <w:r w:rsidRPr="0089504E">
              <w:rPr>
                <w:rFonts w:ascii="Times New Roman" w:hAnsi="Times New Roman" w:cs="Times New Roman"/>
                <w:color w:val="auto"/>
              </w:rPr>
              <w:t>106</w:t>
            </w:r>
            <w:r w:rsidRPr="0089504E">
              <w:rPr>
                <w:rFonts w:ascii="Times New Roman" w:hAnsi="Times New Roman" w:cs="Times New Roman" w:hint="eastAsia"/>
                <w:color w:val="auto"/>
              </w:rPr>
              <w:t>年</w:t>
            </w:r>
            <w:r w:rsidRPr="0089504E">
              <w:rPr>
                <w:rFonts w:ascii="Times New Roman" w:hAnsi="Times New Roman" w:cs="Times New Roman"/>
                <w:color w:val="auto"/>
              </w:rPr>
              <w:t>6,068</w:t>
            </w:r>
            <w:r w:rsidRPr="0089504E">
              <w:rPr>
                <w:rFonts w:ascii="Times New Roman" w:hAnsi="Times New Roman" w:cs="Times New Roman" w:hint="eastAsia"/>
                <w:color w:val="auto"/>
              </w:rPr>
              <w:t>床（</w:t>
            </w:r>
            <w:r w:rsidRPr="0089504E">
              <w:rPr>
                <w:rFonts w:ascii="Times New Roman" w:hAnsi="Times New Roman" w:cs="Times New Roman"/>
                <w:color w:val="auto"/>
              </w:rPr>
              <w:t>144</w:t>
            </w:r>
            <w:r w:rsidRPr="0089504E">
              <w:rPr>
                <w:rFonts w:ascii="Times New Roman" w:hAnsi="Times New Roman" w:cs="Times New Roman" w:hint="eastAsia"/>
                <w:color w:val="auto"/>
              </w:rPr>
              <w:t>家），較政策目標值</w:t>
            </w:r>
            <w:r w:rsidRPr="0089504E">
              <w:rPr>
                <w:rFonts w:ascii="Times New Roman" w:hAnsi="Times New Roman" w:cs="Times New Roman"/>
                <w:color w:val="auto"/>
              </w:rPr>
              <w:t>1</w:t>
            </w:r>
            <w:r w:rsidRPr="0089504E">
              <w:rPr>
                <w:rFonts w:ascii="Times New Roman" w:hAnsi="Times New Roman" w:cs="Times New Roman" w:hint="eastAsia"/>
                <w:color w:val="auto"/>
              </w:rPr>
              <w:t>人量∕每萬</w:t>
            </w:r>
            <w:r w:rsidRPr="0089504E">
              <w:rPr>
                <w:rFonts w:ascii="Times New Roman" w:hAnsi="Times New Roman" w:cs="Times New Roman" w:hint="eastAsia"/>
                <w:color w:val="auto"/>
              </w:rPr>
              <w:lastRenderedPageBreak/>
              <w:t>人，已達</w:t>
            </w:r>
            <w:r w:rsidRPr="0089504E">
              <w:rPr>
                <w:rFonts w:ascii="Times New Roman" w:hAnsi="Times New Roman" w:cs="Times New Roman"/>
                <w:color w:val="auto"/>
              </w:rPr>
              <w:t>263%</w:t>
            </w:r>
            <w:r w:rsidRPr="0089504E">
              <w:rPr>
                <w:rFonts w:ascii="Times New Roman" w:hAnsi="Times New Roman" w:cs="Times New Roman" w:hint="eastAsia"/>
                <w:color w:val="auto"/>
              </w:rPr>
              <w:t>。住宿型精神復健機構雖符合家屬期待之托育養護需求，然上開報告清楚揭示，住宿型精神復健機構推展</w:t>
            </w:r>
            <w:r w:rsidRPr="0089504E">
              <w:rPr>
                <w:rFonts w:ascii="Times New Roman" w:hAnsi="Times New Roman" w:cs="Times New Roman"/>
                <w:color w:val="auto"/>
              </w:rPr>
              <w:t>20</w:t>
            </w:r>
            <w:r w:rsidRPr="0089504E">
              <w:rPr>
                <w:rFonts w:ascii="Times New Roman" w:hAnsi="Times New Roman" w:cs="Times New Roman" w:hint="eastAsia"/>
                <w:color w:val="auto"/>
              </w:rPr>
              <w:t>餘年來，收案對象及復健成效難以達到原規劃之目標，多數住民滯留機構，失去中途之家之立意。該報告建議重新檢討機構定位，將住宿型精神復健機構分為積極復健與長期照顧兩類，後者歸屬於社會福利機構，以解決精神病人長照安置資源不足之問題。又，《</w:t>
            </w:r>
            <w:r w:rsidRPr="0089504E">
              <w:rPr>
                <w:rFonts w:ascii="Times New Roman" w:hAnsi="Times New Roman" w:cs="Times New Roman"/>
                <w:color w:val="auto"/>
              </w:rPr>
              <w:t>2025</w:t>
            </w:r>
            <w:r w:rsidRPr="0089504E">
              <w:rPr>
                <w:rFonts w:ascii="Times New Roman" w:hAnsi="Times New Roman" w:cs="Times New Roman" w:hint="eastAsia"/>
                <w:color w:val="auto"/>
              </w:rPr>
              <w:t>衛生福利政策白皮書》指出「未來應檢討各類型機構的功能，確實依收案標準收治病人，以維護病人權益，逐步改善精神疾病個案錯置問題，同時加強個案於社區接受各項服務轉介（銜）的順暢性。」，亦即，若屬於積極復健型的住宿型精神復健機構，應使個案逐步接受各項服務轉介（銜），如：出外工作、出外參加日間復健。為改善康復之家精神疾病個案錯置問題，建議衛生福利部心理健康司可透過檢討精神復健機構評鑑基準、加強輔導改善未依收案標準收治病人機構，或研議針對將表現良好、有效使個案逐步轉銜至其他服務之機構提供鼓勵或誘因。為保障精神疾病病人於住宿型精神復健機構接受服務之品質，衛生福利部心理健康司針對上開建議進行研議、提出策進作為後，</w:t>
            </w:r>
            <w:r w:rsidRPr="0089504E">
              <w:rPr>
                <w:rFonts w:ascii="Times New Roman" w:hAnsi="Times New Roman" w:cs="Times New Roman"/>
                <w:color w:val="auto"/>
              </w:rPr>
              <w:t>3</w:t>
            </w:r>
            <w:r w:rsidRPr="0089504E">
              <w:rPr>
                <w:rFonts w:ascii="Times New Roman" w:hAnsi="Times New Roman" w:cs="Times New Roman" w:hint="eastAsia"/>
                <w:color w:val="auto"/>
              </w:rPr>
              <w:t>個月內提出書面報告送立法院社會福利及衛生環境委員會。</w:t>
            </w:r>
          </w:p>
        </w:tc>
        <w:tc>
          <w:tcPr>
            <w:tcW w:w="4466" w:type="dxa"/>
            <w:shd w:val="clear" w:color="auto" w:fill="auto"/>
          </w:tcPr>
          <w:p w:rsidR="00A0681D" w:rsidRPr="0089504E" w:rsidRDefault="00A0681D" w:rsidP="000B156A">
            <w:pPr>
              <w:pStyle w:val="23"/>
              <w:numPr>
                <w:ilvl w:val="0"/>
                <w:numId w:val="154"/>
              </w:numPr>
              <w:spacing w:line="370" w:lineRule="exact"/>
              <w:ind w:left="358" w:hanging="420"/>
              <w:rPr>
                <w:rFonts w:ascii="Times New Roman" w:hAnsi="Times New Roman" w:cs="Times New Roman"/>
                <w:color w:val="auto"/>
              </w:rPr>
            </w:pPr>
            <w:r w:rsidRPr="009F402A">
              <w:rPr>
                <w:rFonts w:ascii="Times New Roman" w:hAnsi="Times New Roman" w:cs="Times New Roman"/>
                <w:color w:val="auto"/>
              </w:rPr>
              <w:lastRenderedPageBreak/>
              <w:t>為</w:t>
            </w:r>
            <w:r w:rsidRPr="009F402A">
              <w:rPr>
                <w:rFonts w:ascii="Times New Roman" w:hAnsi="Times New Roman" w:cs="Times New Roman" w:hint="eastAsia"/>
                <w:color w:val="auto"/>
              </w:rPr>
              <w:t>避免住宿型</w:t>
            </w:r>
            <w:r w:rsidRPr="009F402A">
              <w:rPr>
                <w:rFonts w:ascii="Times New Roman" w:hAnsi="Times New Roman" w:cs="Times New Roman"/>
                <w:color w:val="auto"/>
              </w:rPr>
              <w:t>精神復健機構</w:t>
            </w:r>
            <w:r w:rsidRPr="009F402A">
              <w:rPr>
                <w:rFonts w:ascii="Times New Roman" w:hAnsi="Times New Roman" w:cs="Times New Roman" w:hint="eastAsia"/>
                <w:color w:val="auto"/>
              </w:rPr>
              <w:t>留滯個案</w:t>
            </w:r>
            <w:r w:rsidRPr="009F402A">
              <w:rPr>
                <w:rFonts w:ascii="Times New Roman" w:hAnsi="Times New Roman" w:cs="Times New Roman"/>
                <w:color w:val="auto"/>
              </w:rPr>
              <w:t>，</w:t>
            </w:r>
            <w:r w:rsidRPr="009F402A">
              <w:rPr>
                <w:rFonts w:ascii="Times New Roman" w:hAnsi="Times New Roman" w:cs="Times New Roman" w:hint="eastAsia"/>
                <w:color w:val="auto"/>
              </w:rPr>
              <w:t>本部將召開精神復健機構評鑑基準研修會議，滾動式檢討該基準之妥適性，並將恢復辦理精神復健機構評鑑不定時追蹤輔導訪查，搭配地方政府衛生局機構管理及督導考核等機制，協助</w:t>
            </w:r>
            <w:r w:rsidRPr="009F402A">
              <w:rPr>
                <w:rFonts w:ascii="Times New Roman" w:hAnsi="Times New Roman" w:cs="Times New Roman"/>
                <w:color w:val="auto"/>
              </w:rPr>
              <w:t>輔導</w:t>
            </w:r>
            <w:r w:rsidRPr="009F402A">
              <w:rPr>
                <w:rFonts w:ascii="Times New Roman" w:hAnsi="Times New Roman" w:cs="Times New Roman" w:hint="eastAsia"/>
                <w:color w:val="auto"/>
              </w:rPr>
              <w:t>機構</w:t>
            </w:r>
            <w:r w:rsidRPr="009F402A">
              <w:rPr>
                <w:rFonts w:ascii="Times New Roman" w:hAnsi="Times New Roman" w:cs="Times New Roman"/>
                <w:color w:val="auto"/>
              </w:rPr>
              <w:t>依收案標準收治</w:t>
            </w:r>
            <w:r w:rsidRPr="009F402A">
              <w:rPr>
                <w:rFonts w:ascii="Times New Roman" w:hAnsi="Times New Roman" w:cs="Times New Roman" w:hint="eastAsia"/>
                <w:color w:val="auto"/>
              </w:rPr>
              <w:t>個案。另補</w:t>
            </w:r>
            <w:r w:rsidRPr="009F402A">
              <w:rPr>
                <w:rFonts w:ascii="Times New Roman" w:hAnsi="Times New Roman" w:cs="Times New Roman" w:hint="eastAsia"/>
                <w:color w:val="auto"/>
              </w:rPr>
              <w:lastRenderedPageBreak/>
              <w:t>助辦理</w:t>
            </w:r>
            <w:r w:rsidRPr="009F402A">
              <w:rPr>
                <w:rFonts w:ascii="Times New Roman" w:hAnsi="Times New Roman" w:cs="Times New Roman"/>
                <w:color w:val="auto"/>
              </w:rPr>
              <w:t>「精神病人長期照顧示範計畫」</w:t>
            </w:r>
            <w:r w:rsidRPr="009F402A">
              <w:rPr>
                <w:rFonts w:ascii="Times New Roman" w:hAnsi="Times New Roman" w:cs="Times New Roman" w:hint="eastAsia"/>
                <w:color w:val="auto"/>
              </w:rPr>
              <w:t>，依個案需求，轉介適當服務資源；</w:t>
            </w:r>
            <w:r w:rsidRPr="009F402A">
              <w:rPr>
                <w:rFonts w:ascii="Times New Roman" w:hAnsi="Times New Roman" w:cs="Times New Roman"/>
                <w:color w:val="auto"/>
              </w:rPr>
              <w:t>推動「精神衛生機構團體獎勵計畫」、「精神病友多元社區生活方案發展計畫」，引導機構</w:t>
            </w:r>
            <w:r w:rsidRPr="009F402A">
              <w:rPr>
                <w:rFonts w:ascii="Times New Roman" w:hAnsi="Times New Roman" w:cs="Times New Roman" w:hint="eastAsia"/>
                <w:color w:val="auto"/>
              </w:rPr>
              <w:t>所收治具復健潛能</w:t>
            </w:r>
            <w:r w:rsidRPr="009F402A">
              <w:rPr>
                <w:rFonts w:ascii="Times New Roman" w:hAnsi="Times New Roman" w:cs="Times New Roman"/>
                <w:color w:val="auto"/>
              </w:rPr>
              <w:t>個案</w:t>
            </w:r>
            <w:r w:rsidRPr="009F402A">
              <w:rPr>
                <w:rFonts w:ascii="Times New Roman" w:hAnsi="Times New Roman" w:cs="Times New Roman" w:hint="eastAsia"/>
                <w:color w:val="auto"/>
              </w:rPr>
              <w:t>，轉銜使用其他社區照顧或支持性資源</w:t>
            </w:r>
            <w:r w:rsidRPr="009F402A">
              <w:rPr>
                <w:rFonts w:ascii="Times New Roman" w:hAnsi="Times New Roman" w:cs="Times New Roman"/>
                <w:color w:val="auto"/>
              </w:rPr>
              <w:t>，</w:t>
            </w:r>
            <w:r w:rsidRPr="009F402A">
              <w:rPr>
                <w:rFonts w:ascii="Times New Roman" w:hAnsi="Times New Roman" w:cs="Times New Roman" w:hint="eastAsia"/>
                <w:color w:val="auto"/>
              </w:rPr>
              <w:t>回歸</w:t>
            </w:r>
            <w:r w:rsidRPr="009F402A">
              <w:rPr>
                <w:rFonts w:ascii="Times New Roman" w:hAnsi="Times New Roman" w:cs="Times New Roman"/>
                <w:color w:val="auto"/>
              </w:rPr>
              <w:t>社區穩定生活。</w:t>
            </w:r>
          </w:p>
          <w:p w:rsidR="00A0681D" w:rsidRPr="0089504E" w:rsidRDefault="00A0681D" w:rsidP="000B156A">
            <w:pPr>
              <w:pStyle w:val="23"/>
              <w:numPr>
                <w:ilvl w:val="0"/>
                <w:numId w:val="15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23</w:t>
            </w:r>
            <w:r w:rsidRPr="0089504E">
              <w:rPr>
                <w:rFonts w:ascii="Times New Roman" w:hAnsi="Times New Roman" w:cs="Times New Roman" w:hint="eastAsia"/>
                <w:color w:val="auto"/>
              </w:rPr>
              <w:t>日以衛部心字第</w:t>
            </w:r>
            <w:r w:rsidRPr="0089504E">
              <w:rPr>
                <w:rFonts w:ascii="Times New Roman" w:hAnsi="Times New Roman" w:cs="Times New Roman" w:hint="eastAsia"/>
                <w:color w:val="auto"/>
              </w:rPr>
              <w:t>1121761569</w:t>
            </w:r>
            <w:r w:rsidRPr="0089504E">
              <w:rPr>
                <w:rFonts w:ascii="Times New Roman" w:hAnsi="Times New Roman" w:cs="Times New Roman" w:hint="eastAsia"/>
                <w:color w:val="auto"/>
              </w:rPr>
              <w:t>號函送書面報告予立法院，並副知社會福利及衛生環境委員會。</w:t>
            </w:r>
          </w:p>
        </w:tc>
      </w:tr>
      <w:tr w:rsidR="00A0681D" w:rsidRPr="0089504E" w:rsidTr="009F402A">
        <w:trPr>
          <w:trHeight w:val="444"/>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(一七九)</w:t>
            </w:r>
          </w:p>
        </w:tc>
        <w:tc>
          <w:tcPr>
            <w:tcW w:w="4612" w:type="dxa"/>
            <w:shd w:val="clear" w:color="auto" w:fill="auto"/>
          </w:tcPr>
          <w:p w:rsidR="00A0681D" w:rsidRPr="0089504E" w:rsidRDefault="00A0681D" w:rsidP="00A0681D">
            <w:pPr>
              <w:pStyle w:val="23"/>
              <w:spacing w:line="370" w:lineRule="exact"/>
              <w:jc w:val="distribute"/>
              <w:rPr>
                <w:rFonts w:ascii="Times New Roman" w:hAnsi="Times New Roman" w:cs="Times New Roman"/>
                <w:color w:val="auto"/>
              </w:rPr>
            </w:pPr>
            <w:r w:rsidRPr="0089504E">
              <w:rPr>
                <w:rFonts w:ascii="Times New Roman" w:hAnsi="Times New Roman" w:cs="Times New Roman" w:hint="eastAsia"/>
                <w:color w:val="auto"/>
              </w:rPr>
              <w:t>根據衛生福利部心理健康司統計，</w:t>
            </w:r>
            <w:r w:rsidRPr="0089504E">
              <w:rPr>
                <w:rFonts w:ascii="Times New Roman" w:hAnsi="Times New Roman" w:cs="Times New Roman"/>
                <w:color w:val="auto"/>
              </w:rPr>
              <w:t>110</w:t>
            </w:r>
            <w:r w:rsidRPr="0089504E">
              <w:rPr>
                <w:rFonts w:ascii="Times New Roman" w:hAnsi="Times New Roman" w:cs="Times New Roman" w:hint="eastAsia"/>
                <w:color w:val="auto"/>
              </w:rPr>
              <w:t>年因自殺死亡之人數達</w:t>
            </w:r>
            <w:r w:rsidRPr="0089504E">
              <w:rPr>
                <w:rFonts w:ascii="Times New Roman" w:hAnsi="Times New Roman" w:cs="Times New Roman"/>
                <w:color w:val="auto"/>
              </w:rPr>
              <w:t>3,585</w:t>
            </w:r>
            <w:r w:rsidRPr="0089504E">
              <w:rPr>
                <w:rFonts w:ascii="Times New Roman" w:hAnsi="Times New Roman" w:cs="Times New Roman" w:hint="eastAsia"/>
                <w:color w:val="auto"/>
              </w:rPr>
              <w:t>人，為我國死因排名第</w:t>
            </w:r>
            <w:r w:rsidRPr="0089504E">
              <w:rPr>
                <w:rFonts w:ascii="Times New Roman" w:hAnsi="Times New Roman" w:cs="Times New Roman"/>
                <w:color w:val="auto"/>
              </w:rPr>
              <w:t>11</w:t>
            </w:r>
            <w:r w:rsidRPr="0089504E">
              <w:rPr>
                <w:rFonts w:ascii="Times New Roman" w:hAnsi="Times New Roman" w:cs="Times New Roman" w:hint="eastAsia"/>
                <w:color w:val="auto"/>
              </w:rPr>
              <w:t>名。世界衛生組織（</w:t>
            </w:r>
            <w:r w:rsidRPr="0089504E">
              <w:rPr>
                <w:rFonts w:ascii="Times New Roman" w:hAnsi="Times New Roman" w:cs="Times New Roman"/>
                <w:color w:val="auto"/>
              </w:rPr>
              <w:t>WHO</w:t>
            </w:r>
            <w:r w:rsidRPr="0089504E">
              <w:rPr>
                <w:rFonts w:ascii="Times New Roman" w:hAnsi="Times New Roman" w:cs="Times New Roman" w:hint="eastAsia"/>
                <w:color w:val="auto"/>
              </w:rPr>
              <w:t>）亦提醒疫情流行對心理健康影響至深，是一國從疫情復甦過程最應關注的議題。衛生福利部於</w:t>
            </w:r>
            <w:r w:rsidRPr="0089504E">
              <w:rPr>
                <w:rFonts w:ascii="Times New Roman" w:hAnsi="Times New Roman" w:cs="Times New Roman"/>
                <w:color w:val="auto"/>
              </w:rPr>
              <w:t>112</w:t>
            </w:r>
            <w:r w:rsidRPr="0089504E">
              <w:rPr>
                <w:rFonts w:ascii="Times New Roman" w:hAnsi="Times New Roman" w:cs="Times New Roman" w:hint="eastAsia"/>
                <w:color w:val="auto"/>
              </w:rPr>
              <w:t>年度編列</w:t>
            </w:r>
            <w:r w:rsidRPr="0089504E">
              <w:rPr>
                <w:rFonts w:ascii="Times New Roman" w:hAnsi="Times New Roman" w:cs="Times New Roman"/>
                <w:color w:val="auto"/>
              </w:rPr>
              <w:t>9,219</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千元於辦理全國自殺防治中心、安心專線服務、精神醫療網等業務，並包含媒體政策及業務宣導費</w:t>
            </w:r>
            <w:r w:rsidRPr="0089504E">
              <w:rPr>
                <w:rFonts w:ascii="Times New Roman" w:hAnsi="Times New Roman" w:cs="Times New Roman"/>
                <w:color w:val="auto"/>
              </w:rPr>
              <w:t>30</w:t>
            </w:r>
            <w:r w:rsidRPr="0089504E">
              <w:rPr>
                <w:rFonts w:ascii="Times New Roman" w:hAnsi="Times New Roman" w:cs="Times New Roman" w:hint="eastAsia"/>
                <w:color w:val="auto"/>
              </w:rPr>
              <w:t>萬元。惟預算書中並未針對「媒體政策及業務宣導費」之使用計畫提出說明，其運作成效難以評估。爰此，衛生福利部應確實執行心理健康促進及自殺防治之宣</w:t>
            </w:r>
          </w:p>
        </w:tc>
        <w:tc>
          <w:tcPr>
            <w:tcW w:w="4466"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辦理「推動新聞媒體正向報導暨社群平臺心理健康實務計畫」，包含建立媒體正向報導機制、協助業者訂定倫理守則及心理健康服務資源提供機制、培養社群平臺心理健康及自殺防治工作素養等。另製作網路自殺防治衛教素材，強化民眾心理健康、精神疾病及自殺防治識能。</w:t>
            </w:r>
          </w:p>
        </w:tc>
      </w:tr>
      <w:tr w:rsidR="00A0681D" w:rsidRPr="0089504E" w:rsidTr="00A0681D">
        <w:trPr>
          <w:trHeight w:val="302"/>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導，以提升民眾心理健康及自殺防治識能。</w:t>
            </w:r>
          </w:p>
        </w:tc>
        <w:tc>
          <w:tcPr>
            <w:tcW w:w="4466"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p>
        </w:tc>
      </w:tr>
      <w:tr w:rsidR="00A0681D" w:rsidRPr="0089504E" w:rsidTr="00BF4A11">
        <w:trPr>
          <w:trHeight w:val="70"/>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(一八○)</w:t>
            </w: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年度衛生福利部「心理及口腔健康業務」項下「強化藥癮治療服務」預算編列</w:t>
            </w:r>
            <w:r w:rsidRPr="0089504E">
              <w:rPr>
                <w:rFonts w:ascii="Times New Roman" w:hAnsi="Times New Roman" w:cs="Times New Roman"/>
                <w:color w:val="auto"/>
              </w:rPr>
              <w:t>3</w:t>
            </w:r>
            <w:r w:rsidRPr="0089504E">
              <w:rPr>
                <w:rFonts w:ascii="Times New Roman" w:hAnsi="Times New Roman" w:cs="Times New Roman" w:hint="eastAsia"/>
                <w:color w:val="auto"/>
              </w:rPr>
              <w:t>億</w:t>
            </w:r>
            <w:r w:rsidRPr="0089504E">
              <w:rPr>
                <w:rFonts w:ascii="Times New Roman" w:hAnsi="Times New Roman" w:cs="Times New Roman"/>
                <w:color w:val="auto"/>
              </w:rPr>
              <w:t>3,444</w:t>
            </w:r>
            <w:r w:rsidRPr="0089504E">
              <w:rPr>
                <w:rFonts w:ascii="Times New Roman" w:hAnsi="Times New Roman" w:cs="Times New Roman" w:hint="eastAsia"/>
                <w:color w:val="auto"/>
              </w:rPr>
              <w:t>萬</w:t>
            </w:r>
            <w:r w:rsidRPr="0089504E">
              <w:rPr>
                <w:rFonts w:ascii="Times New Roman" w:hAnsi="Times New Roman" w:cs="Times New Roman"/>
                <w:color w:val="auto"/>
              </w:rPr>
              <w:t>8</w:t>
            </w:r>
            <w:r w:rsidRPr="0089504E">
              <w:rPr>
                <w:rFonts w:ascii="Times New Roman" w:hAnsi="Times New Roman" w:cs="Times New Roman" w:hint="eastAsia"/>
                <w:color w:val="auto"/>
              </w:rPr>
              <w:t>千元，主要係辦理毒品危害防制中心諮詢專線所需通訊費、維護及建置成癮醫療個案管理及毒品危害防制中心資訊系統等。衛生福利部希望藉由鼓勵醫療機構提供藥癮醫療服務，強化戒癮資源布建，惟部分市縣市指定之藥癮戒治機構參與情況欠佳，衛生福利部應持續宣導及強化藥癮戒治機構參與誘因，以提升戒癮成效，並向立法院社會福利及衛生環境委員會提出書面報告。</w:t>
            </w:r>
          </w:p>
        </w:tc>
        <w:tc>
          <w:tcPr>
            <w:tcW w:w="4466" w:type="dxa"/>
            <w:shd w:val="clear" w:color="auto" w:fill="auto"/>
          </w:tcPr>
          <w:p w:rsidR="00A0681D" w:rsidRPr="0089504E" w:rsidRDefault="00A0681D" w:rsidP="000B156A">
            <w:pPr>
              <w:pStyle w:val="23"/>
              <w:numPr>
                <w:ilvl w:val="0"/>
                <w:numId w:val="15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為鼓勵藥癮戒治機構參與治療費用補助方案，本部滾動調整治療費用補助項目，由</w:t>
            </w:r>
            <w:r w:rsidRPr="0089504E">
              <w:rPr>
                <w:rFonts w:ascii="Times New Roman" w:hAnsi="Times New Roman" w:cs="Times New Roman"/>
                <w:color w:val="auto"/>
              </w:rPr>
              <w:t>21</w:t>
            </w:r>
            <w:r w:rsidRPr="0089504E">
              <w:rPr>
                <w:rFonts w:ascii="Times New Roman" w:hAnsi="Times New Roman" w:cs="Times New Roman"/>
                <w:color w:val="auto"/>
              </w:rPr>
              <w:t>項增加至</w:t>
            </w:r>
            <w:r w:rsidRPr="0089504E">
              <w:rPr>
                <w:rFonts w:ascii="Times New Roman" w:hAnsi="Times New Roman" w:cs="Times New Roman"/>
                <w:color w:val="auto"/>
              </w:rPr>
              <w:t>23</w:t>
            </w:r>
            <w:r w:rsidRPr="0089504E">
              <w:rPr>
                <w:rFonts w:ascii="Times New Roman" w:hAnsi="Times New Roman" w:cs="Times New Roman"/>
                <w:color w:val="auto"/>
              </w:rPr>
              <w:t>項，並提高醫療機構獎勵費，增加誘因。另督請各地方</w:t>
            </w:r>
            <w:r w:rsidRPr="0089504E">
              <w:rPr>
                <w:rFonts w:ascii="Times New Roman" w:hAnsi="Times New Roman" w:cs="Times New Roman" w:hint="eastAsia"/>
                <w:color w:val="auto"/>
              </w:rPr>
              <w:t>政府</w:t>
            </w:r>
            <w:r w:rsidRPr="0089504E">
              <w:rPr>
                <w:rFonts w:ascii="Times New Roman" w:hAnsi="Times New Roman" w:cs="Times New Roman"/>
                <w:color w:val="auto"/>
              </w:rPr>
              <w:t>衛生局輔導轄內藥癮戒治機構參與，將參與涵蓋率納入</w:t>
            </w:r>
            <w:r w:rsidRPr="0089504E">
              <w:rPr>
                <w:rFonts w:ascii="Times New Roman" w:hAnsi="Times New Roman" w:cs="Times New Roman"/>
                <w:color w:val="auto"/>
              </w:rPr>
              <w:t>112</w:t>
            </w:r>
            <w:r w:rsidRPr="0089504E">
              <w:rPr>
                <w:rFonts w:ascii="Times New Roman" w:hAnsi="Times New Roman" w:cs="Times New Roman"/>
                <w:color w:val="auto"/>
              </w:rPr>
              <w:t>年地方衛生機關業務考評指標。</w:t>
            </w:r>
          </w:p>
          <w:p w:rsidR="00A0681D" w:rsidRPr="0089504E" w:rsidRDefault="00A0681D" w:rsidP="000B156A">
            <w:pPr>
              <w:pStyle w:val="23"/>
              <w:numPr>
                <w:ilvl w:val="0"/>
                <w:numId w:val="15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日以衛部心字</w:t>
            </w:r>
            <w:r w:rsidR="00253ACF">
              <w:rPr>
                <w:rFonts w:ascii="Times New Roman" w:hAnsi="Times New Roman" w:cs="Times New Roman" w:hint="eastAsia"/>
                <w:color w:val="auto"/>
              </w:rPr>
              <w:t>第</w:t>
            </w:r>
            <w:r w:rsidRPr="0089504E">
              <w:rPr>
                <w:rFonts w:ascii="Times New Roman" w:hAnsi="Times New Roman" w:cs="Times New Roman" w:hint="eastAsia"/>
                <w:color w:val="auto"/>
              </w:rPr>
              <w:t>1121761257</w:t>
            </w:r>
            <w:r w:rsidRPr="0089504E">
              <w:rPr>
                <w:rFonts w:ascii="Times New Roman" w:hAnsi="Times New Roman" w:cs="Times New Roman" w:hint="eastAsia"/>
                <w:color w:val="auto"/>
              </w:rPr>
              <w:t>號函送書面報告予立法院，並副知社會福利及衛生環境委員會。</w:t>
            </w:r>
          </w:p>
        </w:tc>
      </w:tr>
      <w:tr w:rsidR="00A0681D" w:rsidRPr="0089504E" w:rsidTr="00BF4A11">
        <w:trPr>
          <w:trHeight w:val="70"/>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(一八一)</w:t>
            </w: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年度衛生福利部「護理及健康照護業務」預算編列</w:t>
            </w:r>
            <w:r w:rsidRPr="0089504E">
              <w:rPr>
                <w:rFonts w:ascii="Times New Roman" w:hAnsi="Times New Roman" w:cs="Times New Roman"/>
                <w:color w:val="auto"/>
              </w:rPr>
              <w:t>4</w:t>
            </w:r>
            <w:r w:rsidRPr="0089504E">
              <w:rPr>
                <w:rFonts w:ascii="Times New Roman" w:hAnsi="Times New Roman" w:cs="Times New Roman" w:hint="eastAsia"/>
                <w:color w:val="auto"/>
              </w:rPr>
              <w:t>億</w:t>
            </w:r>
            <w:r w:rsidRPr="0089504E">
              <w:rPr>
                <w:rFonts w:ascii="Times New Roman" w:hAnsi="Times New Roman" w:cs="Times New Roman"/>
                <w:color w:val="auto"/>
              </w:rPr>
              <w:t>8,392</w:t>
            </w:r>
            <w:r w:rsidRPr="0089504E">
              <w:rPr>
                <w:rFonts w:ascii="Times New Roman" w:hAnsi="Times New Roman" w:cs="Times New Roman" w:hint="eastAsia"/>
                <w:color w:val="auto"/>
              </w:rPr>
              <w:t>萬</w:t>
            </w:r>
            <w:r w:rsidRPr="0089504E">
              <w:rPr>
                <w:rFonts w:ascii="Times New Roman" w:hAnsi="Times New Roman" w:cs="Times New Roman"/>
                <w:color w:val="auto"/>
              </w:rPr>
              <w:t>1</w:t>
            </w:r>
            <w:r w:rsidRPr="0089504E">
              <w:rPr>
                <w:rFonts w:ascii="Times New Roman" w:hAnsi="Times New Roman" w:cs="Times New Roman" w:hint="eastAsia"/>
                <w:color w:val="auto"/>
              </w:rPr>
              <w:t>千元，提案要求衛生福利部積極協助金門地區增設長照床，以增進金門地區長照資源。金門老人長照問題係金門重大醫護問題。而部立醫院在增設長照床時，卻囿於離島工程經費偏高、原物料價格飛漲的因素，導致即使有衛生福利部的補助經費，仍難以順利建置足夠之長照床。衛生福利部身為主責機關，未對離島設立長照床之困難，給予足夠協助，顯有不重視金門長照問題之虞，爰要求衛生福利部積極協助金門地區增設長照床，以增進金門地區長照資源。</w:t>
            </w:r>
          </w:p>
        </w:tc>
        <w:tc>
          <w:tcPr>
            <w:tcW w:w="4466"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本部業於</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10</w:t>
            </w:r>
            <w:r w:rsidRPr="0089504E">
              <w:rPr>
                <w:rFonts w:ascii="Times New Roman" w:hAnsi="Times New Roman" w:cs="Times New Roman" w:hint="eastAsia"/>
                <w:color w:val="auto"/>
              </w:rPr>
              <w:t>月核定補助本部金門醫院修繕及布建住宿式長照機構計</w:t>
            </w:r>
            <w:r w:rsidRPr="0089504E">
              <w:rPr>
                <w:rFonts w:ascii="Times New Roman" w:hAnsi="Times New Roman" w:cs="Times New Roman"/>
                <w:color w:val="auto"/>
              </w:rPr>
              <w:t>81</w:t>
            </w:r>
            <w:r w:rsidRPr="0089504E">
              <w:rPr>
                <w:rFonts w:ascii="Times New Roman" w:hAnsi="Times New Roman" w:cs="Times New Roman" w:hint="eastAsia"/>
                <w:color w:val="auto"/>
              </w:rPr>
              <w:t>床。鑑於離島工程造價偏高、原物料價格上升等因素，該院函請增加費用，本部業於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13</w:t>
            </w:r>
            <w:r w:rsidRPr="0089504E">
              <w:rPr>
                <w:rFonts w:ascii="Times New Roman" w:hAnsi="Times New Roman" w:cs="Times New Roman" w:hint="eastAsia"/>
                <w:color w:val="auto"/>
              </w:rPr>
              <w:t>日邀請本部金門醫院、專家學者等召開會議，並請該院参考專家意見研議增床之可能性，以增進金門地區長照資源。</w:t>
            </w:r>
          </w:p>
        </w:tc>
      </w:tr>
      <w:tr w:rsidR="00A0681D" w:rsidRPr="0089504E" w:rsidTr="00BF4A11">
        <w:trPr>
          <w:trHeight w:val="70"/>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(一八二)</w:t>
            </w:r>
          </w:p>
        </w:tc>
        <w:tc>
          <w:tcPr>
            <w:tcW w:w="4612" w:type="dxa"/>
            <w:shd w:val="clear" w:color="auto" w:fill="auto"/>
          </w:tcPr>
          <w:p w:rsidR="00A0681D"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年度衛生福利部「護理及健康照護業務」預算編列</w:t>
            </w:r>
            <w:r w:rsidRPr="0089504E">
              <w:rPr>
                <w:rFonts w:ascii="Times New Roman" w:hAnsi="Times New Roman" w:cs="Times New Roman"/>
                <w:color w:val="auto"/>
              </w:rPr>
              <w:t>4</w:t>
            </w:r>
            <w:r w:rsidRPr="0089504E">
              <w:rPr>
                <w:rFonts w:ascii="Times New Roman" w:hAnsi="Times New Roman" w:cs="Times New Roman" w:hint="eastAsia"/>
                <w:color w:val="auto"/>
              </w:rPr>
              <w:t>億</w:t>
            </w:r>
            <w:r w:rsidRPr="0089504E">
              <w:rPr>
                <w:rFonts w:ascii="Times New Roman" w:hAnsi="Times New Roman" w:cs="Times New Roman"/>
                <w:color w:val="auto"/>
              </w:rPr>
              <w:t>8,392</w:t>
            </w:r>
            <w:r w:rsidRPr="0089504E">
              <w:rPr>
                <w:rFonts w:ascii="Times New Roman" w:hAnsi="Times New Roman" w:cs="Times New Roman" w:hint="eastAsia"/>
                <w:color w:val="auto"/>
              </w:rPr>
              <w:t>萬</w:t>
            </w:r>
            <w:r w:rsidRPr="0089504E">
              <w:rPr>
                <w:rFonts w:ascii="Times New Roman" w:hAnsi="Times New Roman" w:cs="Times New Roman"/>
                <w:color w:val="auto"/>
              </w:rPr>
              <w:t>1</w:t>
            </w:r>
            <w:r w:rsidRPr="0089504E">
              <w:rPr>
                <w:rFonts w:ascii="Times New Roman" w:hAnsi="Times New Roman" w:cs="Times New Roman" w:hint="eastAsia"/>
                <w:color w:val="auto"/>
              </w:rPr>
              <w:t>千元，請衛生福利部積極推動金門地區失智症防治照護及相關資源投入，以完善金門地區失智症照護服務體系。為推動我國失智症防治照護，衛生福利部編擬「失智症防治照護政策綱領暨行動方案</w:t>
            </w:r>
            <w:r w:rsidRPr="0089504E">
              <w:rPr>
                <w:rFonts w:ascii="Times New Roman" w:hAnsi="Times New Roman" w:cs="Times New Roman"/>
                <w:color w:val="auto"/>
              </w:rPr>
              <w:t>2.0</w:t>
            </w:r>
            <w:r w:rsidRPr="0089504E">
              <w:rPr>
                <w:rFonts w:ascii="Times New Roman" w:hAnsi="Times New Roman" w:cs="Times New Roman" w:hint="eastAsia"/>
                <w:color w:val="auto"/>
              </w:rPr>
              <w:t>」，其中社區照護資源方面，依失智症不同照顧需求，結合長照、身障資源提供失智症患者輔助照顧需求，逐步布建並提供服務；</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月底全國失智服務涵蓋率達</w:t>
            </w:r>
            <w:r w:rsidRPr="0089504E">
              <w:rPr>
                <w:rFonts w:ascii="Times New Roman" w:hAnsi="Times New Roman" w:cs="Times New Roman"/>
                <w:color w:val="auto"/>
              </w:rPr>
              <w:t>67.94%</w:t>
            </w:r>
            <w:r w:rsidRPr="0089504E">
              <w:rPr>
                <w:rFonts w:ascii="Times New Roman" w:hAnsi="Times New Roman" w:cs="Times New Roman" w:hint="eastAsia"/>
                <w:color w:val="auto"/>
              </w:rPr>
              <w:t>，惟金門仍僅有</w:t>
            </w:r>
            <w:r w:rsidRPr="0089504E">
              <w:rPr>
                <w:rFonts w:ascii="Times New Roman" w:hAnsi="Times New Roman" w:cs="Times New Roman"/>
                <w:color w:val="auto"/>
              </w:rPr>
              <w:t>51%</w:t>
            </w:r>
            <w:r w:rsidRPr="0089504E">
              <w:rPr>
                <w:rFonts w:ascii="Times New Roman" w:hAnsi="Times New Roman" w:cs="Times New Roman" w:hint="eastAsia"/>
                <w:color w:val="auto"/>
              </w:rPr>
              <w:t>，請衛生福利部積極推動金門地區失智症防治照護及相關資源投入，以完善金門地區失智症</w:t>
            </w:r>
          </w:p>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照護服務體系。</w:t>
            </w:r>
          </w:p>
        </w:tc>
        <w:tc>
          <w:tcPr>
            <w:tcW w:w="4466"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長照</w:t>
            </w:r>
            <w:r w:rsidRPr="0089504E">
              <w:rPr>
                <w:rFonts w:ascii="Times New Roman" w:hAnsi="Times New Roman" w:cs="Times New Roman" w:hint="eastAsia"/>
                <w:color w:val="auto"/>
              </w:rPr>
              <w:t>2.0</w:t>
            </w:r>
            <w:r w:rsidRPr="0089504E">
              <w:rPr>
                <w:rFonts w:ascii="Times New Roman" w:hAnsi="Times New Roman" w:cs="Times New Roman" w:hint="eastAsia"/>
                <w:color w:val="auto"/>
              </w:rPr>
              <w:t>服務對象業已納入</w:t>
            </w:r>
            <w:r w:rsidRPr="0089504E">
              <w:rPr>
                <w:rFonts w:ascii="Times New Roman" w:hAnsi="Times New Roman" w:cs="Times New Roman" w:hint="eastAsia"/>
                <w:color w:val="auto"/>
              </w:rPr>
              <w:t>50</w:t>
            </w:r>
            <w:r w:rsidRPr="0089504E">
              <w:rPr>
                <w:rFonts w:ascii="Times New Roman" w:hAnsi="Times New Roman" w:cs="Times New Roman" w:hint="eastAsia"/>
                <w:color w:val="auto"/>
              </w:rPr>
              <w:t>歲以上失智者，持續補助地方政府布建失智服務網絡，並透過支付加成機制（調高</w:t>
            </w:r>
            <w:r w:rsidRPr="0089504E">
              <w:rPr>
                <w:rFonts w:ascii="Times New Roman" w:hAnsi="Times New Roman" w:cs="Times New Roman" w:hint="eastAsia"/>
                <w:color w:val="auto"/>
              </w:rPr>
              <w:t>20%</w:t>
            </w:r>
            <w:r w:rsidRPr="0089504E">
              <w:rPr>
                <w:rFonts w:ascii="Times New Roman" w:hAnsi="Times New Roman" w:cs="Times New Roman" w:hint="eastAsia"/>
                <w:color w:val="auto"/>
              </w:rPr>
              <w:t>支付費用）、核給照顧服務人力交通費與工作獎勵津貼、提高開辦設施費等措施，鼓勵離島地區資源布建，以完善失智症照護服務體系。</w:t>
            </w:r>
          </w:p>
        </w:tc>
      </w:tr>
      <w:tr w:rsidR="00A0681D" w:rsidRPr="0089504E" w:rsidTr="00BF4A11">
        <w:trPr>
          <w:trHeight w:val="70"/>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(一八三)</w:t>
            </w: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年度衛生福利部「護理及健康照護業務」預算編列</w:t>
            </w:r>
            <w:r w:rsidRPr="0089504E">
              <w:rPr>
                <w:rFonts w:ascii="Times New Roman" w:hAnsi="Times New Roman" w:cs="Times New Roman"/>
                <w:color w:val="auto"/>
              </w:rPr>
              <w:t>4</w:t>
            </w:r>
            <w:r w:rsidRPr="0089504E">
              <w:rPr>
                <w:rFonts w:ascii="Times New Roman" w:hAnsi="Times New Roman" w:cs="Times New Roman" w:hint="eastAsia"/>
                <w:color w:val="auto"/>
              </w:rPr>
              <w:t>億</w:t>
            </w:r>
            <w:r w:rsidRPr="0089504E">
              <w:rPr>
                <w:rFonts w:ascii="Times New Roman" w:hAnsi="Times New Roman" w:cs="Times New Roman"/>
                <w:color w:val="auto"/>
              </w:rPr>
              <w:t>8,392</w:t>
            </w:r>
            <w:r w:rsidRPr="0089504E">
              <w:rPr>
                <w:rFonts w:ascii="Times New Roman" w:hAnsi="Times New Roman" w:cs="Times New Roman" w:hint="eastAsia"/>
                <w:color w:val="auto"/>
              </w:rPr>
              <w:t>萬</w:t>
            </w:r>
            <w:r w:rsidRPr="0089504E">
              <w:rPr>
                <w:rFonts w:ascii="Times New Roman" w:hAnsi="Times New Roman" w:cs="Times New Roman"/>
                <w:color w:val="auto"/>
              </w:rPr>
              <w:t>1</w:t>
            </w:r>
            <w:r w:rsidRPr="0089504E">
              <w:rPr>
                <w:rFonts w:ascii="Times New Roman" w:hAnsi="Times New Roman" w:cs="Times New Roman" w:hint="eastAsia"/>
                <w:color w:val="auto"/>
              </w:rPr>
              <w:t>千元。自</w:t>
            </w:r>
            <w:r w:rsidRPr="0089504E">
              <w:rPr>
                <w:rFonts w:ascii="Times New Roman" w:hAnsi="Times New Roman" w:cs="Times New Roman"/>
                <w:color w:val="auto"/>
              </w:rPr>
              <w:t>107</w:t>
            </w:r>
            <w:r w:rsidRPr="0089504E">
              <w:rPr>
                <w:rFonts w:ascii="Times New Roman" w:hAnsi="Times New Roman" w:cs="Times New Roman" w:hint="eastAsia"/>
                <w:color w:val="auto"/>
              </w:rPr>
              <w:t>年起已開始出現「醫療游牧民族」現象，民眾在住院</w:t>
            </w:r>
            <w:r w:rsidRPr="0089504E">
              <w:rPr>
                <w:rFonts w:ascii="Times New Roman" w:hAnsi="Times New Roman" w:cs="Times New Roman"/>
                <w:color w:val="auto"/>
              </w:rPr>
              <w:t>28</w:t>
            </w:r>
            <w:r w:rsidRPr="0089504E">
              <w:rPr>
                <w:rFonts w:ascii="Times New Roman" w:hAnsi="Times New Roman" w:cs="Times New Roman" w:hint="eastAsia"/>
                <w:color w:val="auto"/>
              </w:rPr>
              <w:t>天後即被迫必須離開，另尋醫院，除造成民眾使用醫療的困擾外，亦增添因轉院而引發的風險。據瞭解，相關情況的發生，乃因民眾難以取得地方護理及健康照護之資源，故僅能前往醫院以取得必要的醫療資源。爰此，衛生福利部應積極提升醫院醫療品質及病人安全，推廣分級醫療政策，並向立法院社會福利及衛生環境委員會提出書面報告。</w:t>
            </w:r>
          </w:p>
        </w:tc>
        <w:tc>
          <w:tcPr>
            <w:tcW w:w="4466" w:type="dxa"/>
            <w:shd w:val="clear" w:color="auto" w:fill="auto"/>
          </w:tcPr>
          <w:p w:rsidR="00A0681D" w:rsidRPr="0089504E" w:rsidRDefault="00A0681D" w:rsidP="000B156A">
            <w:pPr>
              <w:pStyle w:val="23"/>
              <w:numPr>
                <w:ilvl w:val="0"/>
                <w:numId w:val="2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本部依</w:t>
            </w:r>
            <w:r w:rsidR="006D3ABF">
              <w:rPr>
                <w:rFonts w:ascii="Times New Roman" w:hAnsi="Times New Roman" w:cs="Times New Roman" w:hint="eastAsia"/>
                <w:color w:val="auto"/>
              </w:rPr>
              <w:t>「</w:t>
            </w:r>
            <w:r w:rsidRPr="0089504E">
              <w:rPr>
                <w:rFonts w:ascii="Times New Roman" w:hAnsi="Times New Roman" w:cs="Times New Roman" w:hint="eastAsia"/>
                <w:color w:val="auto"/>
              </w:rPr>
              <w:t>醫療法</w:t>
            </w:r>
            <w:r w:rsidR="006D3ABF">
              <w:rPr>
                <w:rFonts w:ascii="Times New Roman" w:hAnsi="Times New Roman" w:cs="Times New Roman" w:hint="eastAsia"/>
                <w:color w:val="auto"/>
              </w:rPr>
              <w:t>」</w:t>
            </w:r>
            <w:r w:rsidRPr="0089504E">
              <w:rPr>
                <w:rFonts w:ascii="Times New Roman" w:hAnsi="Times New Roman" w:cs="Times New Roman" w:hint="eastAsia"/>
                <w:color w:val="auto"/>
              </w:rPr>
              <w:t>第</w:t>
            </w:r>
            <w:r w:rsidRPr="0089504E">
              <w:rPr>
                <w:rFonts w:ascii="Times New Roman" w:hAnsi="Times New Roman" w:cs="Times New Roman" w:hint="eastAsia"/>
                <w:color w:val="auto"/>
              </w:rPr>
              <w:t>88</w:t>
            </w:r>
            <w:r w:rsidRPr="0089504E">
              <w:rPr>
                <w:rFonts w:ascii="Times New Roman" w:hAnsi="Times New Roman" w:cs="Times New Roman" w:hint="eastAsia"/>
                <w:color w:val="auto"/>
              </w:rPr>
              <w:t>條規定，建立分級醫療制度，透過建置醫療區域資源管理機制，建立以社區為基礎之醫療照護體系，提升資源運用效益。另推動「區域輔導與資源整合計畫」，由各地方政府衛生局就轄內需求統籌調度，並結合在地健康照護資源，透過各層級機構之合作，提升區域醫療量能。</w:t>
            </w:r>
          </w:p>
          <w:p w:rsidR="00A0681D" w:rsidRPr="0089504E" w:rsidRDefault="00A0681D" w:rsidP="000B156A">
            <w:pPr>
              <w:pStyle w:val="23"/>
              <w:numPr>
                <w:ilvl w:val="0"/>
                <w:numId w:val="2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18</w:t>
            </w:r>
            <w:r w:rsidRPr="0089504E">
              <w:rPr>
                <w:rFonts w:ascii="Times New Roman" w:hAnsi="Times New Roman" w:cs="Times New Roman" w:hint="eastAsia"/>
                <w:color w:val="auto"/>
              </w:rPr>
              <w:t>日以衛部照字第</w:t>
            </w:r>
            <w:r w:rsidRPr="0089504E">
              <w:rPr>
                <w:rFonts w:ascii="Times New Roman" w:hAnsi="Times New Roman" w:cs="Times New Roman" w:hint="eastAsia"/>
                <w:color w:val="auto"/>
              </w:rPr>
              <w:t>1121560789</w:t>
            </w:r>
            <w:r w:rsidRPr="0089504E">
              <w:rPr>
                <w:rFonts w:ascii="Times New Roman" w:hAnsi="Times New Roman" w:cs="Times New Roman" w:hint="eastAsia"/>
                <w:color w:val="auto"/>
              </w:rPr>
              <w:t>號函送書面報告予立法院，並副知社會福利及衛生環境委員會。</w:t>
            </w:r>
          </w:p>
        </w:tc>
      </w:tr>
      <w:tr w:rsidR="00A0681D" w:rsidRPr="0089504E" w:rsidTr="00BF4A11">
        <w:trPr>
          <w:trHeight w:val="70"/>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(一八四)</w:t>
            </w: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依據</w:t>
            </w:r>
            <w:r w:rsidRPr="0089504E">
              <w:rPr>
                <w:rFonts w:ascii="Times New Roman" w:hAnsi="Times New Roman" w:cs="Times New Roman"/>
                <w:color w:val="auto"/>
              </w:rPr>
              <w:t>2022</w:t>
            </w:r>
            <w:r w:rsidRPr="0089504E">
              <w:rPr>
                <w:rFonts w:ascii="Times New Roman" w:hAnsi="Times New Roman" w:cs="Times New Roman" w:hint="eastAsia"/>
                <w:color w:val="auto"/>
              </w:rPr>
              <w:t>年財團法人國家衛生研究院出版之《臺灣護理人力發展之前瞻策略規畫》指出，為改善護理人員執業環境，減輕工作負荷，建議降低各層級醫院之護病比及護理人員離職率，其中降低護病比方面，該研究也具體建議</w:t>
            </w:r>
            <w:r w:rsidRPr="0089504E">
              <w:rPr>
                <w:rFonts w:ascii="Times New Roman" w:hAnsi="Times New Roman" w:cs="Times New Roman"/>
                <w:color w:val="auto"/>
              </w:rPr>
              <w:t>2025</w:t>
            </w:r>
            <w:r w:rsidRPr="0089504E">
              <w:rPr>
                <w:rFonts w:ascii="Times New Roman" w:hAnsi="Times New Roman" w:cs="Times New Roman" w:hint="eastAsia"/>
                <w:color w:val="auto"/>
              </w:rPr>
              <w:t>年我國應修正相關規範，延續目前依據不同醫院層級，訂定「三班護病比」，並於</w:t>
            </w:r>
            <w:r w:rsidRPr="0089504E">
              <w:rPr>
                <w:rFonts w:ascii="Times New Roman" w:hAnsi="Times New Roman" w:cs="Times New Roman"/>
                <w:color w:val="auto"/>
              </w:rPr>
              <w:t>2030</w:t>
            </w:r>
            <w:r w:rsidRPr="0089504E">
              <w:rPr>
                <w:rFonts w:ascii="Times New Roman" w:hAnsi="Times New Roman" w:cs="Times New Roman" w:hint="eastAsia"/>
                <w:color w:val="auto"/>
              </w:rPr>
              <w:t>年實際落實之。嚴重特殊傳染性肺炎（</w:t>
            </w:r>
            <w:r w:rsidRPr="0089504E">
              <w:rPr>
                <w:rFonts w:ascii="Times New Roman" w:hAnsi="Times New Roman" w:cs="Times New Roman"/>
                <w:color w:val="auto"/>
              </w:rPr>
              <w:t>COVID-19</w:t>
            </w:r>
            <w:r w:rsidRPr="0089504E">
              <w:rPr>
                <w:rFonts w:ascii="Times New Roman" w:hAnsi="Times New Roman" w:cs="Times New Roman" w:hint="eastAsia"/>
                <w:color w:val="auto"/>
              </w:rPr>
              <w:t>）疫情解除仍未見曙光，這段時間醫護人員及相關防疫人員的努力與奉獻，是台灣防疫成果獲得國際肯定的最大關鍵。與此同時，相關專業人員長期處於血汗過勞的執業環境，也應受到政府高度的重視。而建立良好的醫療執業環境不能停留於成本支出的觀念，而應視為投資專業人力的能力建構，更是投資國民的健康與生活品質。為緩解醫療現場護理人力配置不當、照顧病人過多、工時過長、離職率過高等問題，改善護理人力執業環境，爰此，要求衛生福利部邀請護理團體、護理相關工會及醫院代表等，召開護病比討論會議，並提供歷次會議紀錄送交立法院社會福利及衛生環境委員會。</w:t>
            </w:r>
          </w:p>
        </w:tc>
        <w:tc>
          <w:tcPr>
            <w:tcW w:w="4466" w:type="dxa"/>
            <w:shd w:val="clear" w:color="auto" w:fill="auto"/>
          </w:tcPr>
          <w:p w:rsidR="00A0681D" w:rsidRPr="0089504E" w:rsidRDefault="00A0681D" w:rsidP="000B156A">
            <w:pPr>
              <w:pStyle w:val="23"/>
              <w:numPr>
                <w:ilvl w:val="0"/>
                <w:numId w:val="8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本部業於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1</w:t>
            </w:r>
            <w:r w:rsidRPr="0089504E">
              <w:rPr>
                <w:rFonts w:ascii="Times New Roman" w:hAnsi="Times New Roman" w:cs="Times New Roman"/>
                <w:color w:val="auto"/>
              </w:rPr>
              <w:t>月</w:t>
            </w:r>
            <w:r w:rsidRPr="0089504E">
              <w:rPr>
                <w:rFonts w:ascii="Times New Roman" w:hAnsi="Times New Roman" w:cs="Times New Roman"/>
                <w:color w:val="auto"/>
              </w:rPr>
              <w:t>11</w:t>
            </w:r>
            <w:r w:rsidRPr="0089504E">
              <w:rPr>
                <w:rFonts w:ascii="Times New Roman" w:hAnsi="Times New Roman" w:cs="Times New Roman"/>
                <w:color w:val="auto"/>
              </w:rPr>
              <w:t>日邀集立法委員、護理團體、護理工會、醫院代表等，召開「</w:t>
            </w:r>
            <w:r w:rsidRPr="0089504E">
              <w:rPr>
                <w:rFonts w:ascii="Times New Roman" w:hAnsi="Times New Roman" w:cs="Times New Roman"/>
                <w:color w:val="auto"/>
              </w:rPr>
              <w:t>2025</w:t>
            </w:r>
            <w:r w:rsidRPr="0089504E">
              <w:rPr>
                <w:rFonts w:ascii="Times New Roman" w:hAnsi="Times New Roman" w:cs="Times New Roman"/>
                <w:color w:val="auto"/>
              </w:rPr>
              <w:t>年將三班護病比立法規範」專案討論會議。</w:t>
            </w:r>
          </w:p>
          <w:p w:rsidR="00A0681D" w:rsidRPr="0089504E" w:rsidRDefault="00A0681D" w:rsidP="000B156A">
            <w:pPr>
              <w:pStyle w:val="23"/>
              <w:numPr>
                <w:ilvl w:val="0"/>
                <w:numId w:val="8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2</w:t>
            </w:r>
            <w:r w:rsidRPr="0089504E">
              <w:rPr>
                <w:rFonts w:ascii="Times New Roman" w:hAnsi="Times New Roman" w:cs="Times New Roman" w:hint="eastAsia"/>
                <w:color w:val="auto"/>
              </w:rPr>
              <w:t>月</w:t>
            </w:r>
            <w:r w:rsidRPr="0089504E">
              <w:rPr>
                <w:rFonts w:ascii="Times New Roman" w:hAnsi="Times New Roman" w:cs="Times New Roman"/>
                <w:color w:val="auto"/>
              </w:rPr>
              <w:t>23</w:t>
            </w:r>
            <w:r w:rsidRPr="0089504E">
              <w:rPr>
                <w:rFonts w:ascii="Times New Roman" w:hAnsi="Times New Roman" w:cs="Times New Roman" w:hint="eastAsia"/>
                <w:color w:val="auto"/>
              </w:rPr>
              <w:t>日以衛部照字第</w:t>
            </w:r>
            <w:r w:rsidRPr="0089504E">
              <w:rPr>
                <w:rFonts w:ascii="Times New Roman" w:hAnsi="Times New Roman" w:cs="Times New Roman"/>
                <w:color w:val="auto"/>
              </w:rPr>
              <w:t>1121560269</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(一八五)</w:t>
            </w:r>
          </w:p>
        </w:tc>
        <w:tc>
          <w:tcPr>
            <w:tcW w:w="4612" w:type="dxa"/>
            <w:shd w:val="clear" w:color="auto" w:fill="auto"/>
          </w:tcPr>
          <w:p w:rsidR="00C25F90" w:rsidRPr="0089504E" w:rsidRDefault="00C25F90"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人口高齡化、高工時和護病比過高等現象，使世界各國面臨日益嚴重的護理人員短缺問題，新冠疫情</w:t>
            </w:r>
          </w:p>
        </w:tc>
        <w:tc>
          <w:tcPr>
            <w:tcW w:w="4466" w:type="dxa"/>
            <w:shd w:val="clear" w:color="auto" w:fill="auto"/>
          </w:tcPr>
          <w:p w:rsidR="00C25F90" w:rsidRPr="0089504E" w:rsidRDefault="00C25F90" w:rsidP="000B156A">
            <w:pPr>
              <w:pStyle w:val="23"/>
              <w:numPr>
                <w:ilvl w:val="0"/>
                <w:numId w:val="8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本部業於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1</w:t>
            </w:r>
            <w:r w:rsidRPr="0089504E">
              <w:rPr>
                <w:rFonts w:ascii="Times New Roman" w:hAnsi="Times New Roman" w:cs="Times New Roman"/>
                <w:color w:val="auto"/>
              </w:rPr>
              <w:t>月</w:t>
            </w:r>
            <w:r w:rsidRPr="0089504E">
              <w:rPr>
                <w:rFonts w:ascii="Times New Roman" w:hAnsi="Times New Roman" w:cs="Times New Roman"/>
                <w:color w:val="auto"/>
              </w:rPr>
              <w:t>11</w:t>
            </w:r>
            <w:r w:rsidRPr="0089504E">
              <w:rPr>
                <w:rFonts w:ascii="Times New Roman" w:hAnsi="Times New Roman" w:cs="Times New Roman"/>
                <w:color w:val="auto"/>
              </w:rPr>
              <w:t>日邀集立法委員、護理團體、護理工會、醫院代表等，召開「</w:t>
            </w:r>
            <w:r w:rsidRPr="0089504E">
              <w:rPr>
                <w:rFonts w:ascii="Times New Roman" w:hAnsi="Times New Roman" w:cs="Times New Roman"/>
                <w:color w:val="auto"/>
              </w:rPr>
              <w:t>2025</w:t>
            </w:r>
          </w:p>
        </w:tc>
      </w:tr>
      <w:tr w:rsidR="00A0681D" w:rsidRPr="0089504E" w:rsidTr="00BF4A11">
        <w:trPr>
          <w:trHeight w:val="70"/>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p>
        </w:tc>
        <w:tc>
          <w:tcPr>
            <w:tcW w:w="4612" w:type="dxa"/>
            <w:shd w:val="clear" w:color="auto" w:fill="auto"/>
          </w:tcPr>
          <w:p w:rsidR="00A0681D"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更加劇此一現實。根據衛生福利部護理人員統計，截至</w:t>
            </w:r>
            <w:r w:rsidRPr="0089504E">
              <w:rPr>
                <w:rFonts w:ascii="Times New Roman" w:hAnsi="Times New Roman" w:cs="Times New Roman"/>
                <w:color w:val="auto"/>
              </w:rPr>
              <w:t>2022</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月領有護理證照者共計</w:t>
            </w:r>
            <w:r w:rsidRPr="0089504E">
              <w:rPr>
                <w:rFonts w:ascii="Times New Roman" w:hAnsi="Times New Roman" w:cs="Times New Roman"/>
                <w:color w:val="auto"/>
              </w:rPr>
              <w:t>31</w:t>
            </w:r>
            <w:r w:rsidRPr="0089504E">
              <w:rPr>
                <w:rFonts w:ascii="Times New Roman" w:hAnsi="Times New Roman" w:cs="Times New Roman" w:hint="eastAsia"/>
                <w:color w:val="auto"/>
              </w:rPr>
              <w:t>萬</w:t>
            </w:r>
            <w:r w:rsidRPr="0089504E">
              <w:rPr>
                <w:rFonts w:ascii="Times New Roman" w:hAnsi="Times New Roman" w:cs="Times New Roman"/>
                <w:color w:val="auto"/>
              </w:rPr>
              <w:t>1,000</w:t>
            </w:r>
            <w:r w:rsidRPr="0089504E">
              <w:rPr>
                <w:rFonts w:ascii="Times New Roman" w:hAnsi="Times New Roman" w:cs="Times New Roman" w:hint="eastAsia"/>
                <w:color w:val="auto"/>
              </w:rPr>
              <w:t>人，但實際執業登記僅</w:t>
            </w:r>
            <w:r w:rsidRPr="0089504E">
              <w:rPr>
                <w:rFonts w:ascii="Times New Roman" w:hAnsi="Times New Roman" w:cs="Times New Roman"/>
                <w:color w:val="auto"/>
              </w:rPr>
              <w:t>18</w:t>
            </w:r>
            <w:r w:rsidRPr="0089504E">
              <w:rPr>
                <w:rFonts w:ascii="Times New Roman" w:hAnsi="Times New Roman" w:cs="Times New Roman" w:hint="eastAsia"/>
                <w:color w:val="auto"/>
              </w:rPr>
              <w:t>萬</w:t>
            </w:r>
            <w:r w:rsidRPr="0089504E">
              <w:rPr>
                <w:rFonts w:ascii="Times New Roman" w:hAnsi="Times New Roman" w:cs="Times New Roman"/>
                <w:color w:val="auto"/>
              </w:rPr>
              <w:t>3,685</w:t>
            </w:r>
            <w:r w:rsidRPr="0089504E">
              <w:rPr>
                <w:rFonts w:ascii="Times New Roman" w:hAnsi="Times New Roman" w:cs="Times New Roman" w:hint="eastAsia"/>
                <w:color w:val="auto"/>
              </w:rPr>
              <w:t>人，約占比領證人數的</w:t>
            </w:r>
            <w:r w:rsidRPr="0089504E">
              <w:rPr>
                <w:rFonts w:ascii="Times New Roman" w:hAnsi="Times New Roman" w:cs="Times New Roman"/>
                <w:color w:val="auto"/>
              </w:rPr>
              <w:t>59%</w:t>
            </w:r>
            <w:r w:rsidRPr="0089504E">
              <w:rPr>
                <w:rFonts w:ascii="Times New Roman" w:hAnsi="Times New Roman" w:cs="Times New Roman" w:hint="eastAsia"/>
                <w:color w:val="auto"/>
              </w:rPr>
              <w:t>。凸顯勞動力無法充份投入就業市場的護理勞動力結構問題。並反映出台灣醫療護理人力不足，護病比過高，業已造成惡性循環的狀態。爰此，要求衛生福利部邀請護理團體、護理相關工會及醫院代表，召開護病比討論會議，並提供會議紀錄，送交立法院社會福利及衛生環境委員會及提案委員。</w:t>
            </w:r>
          </w:p>
          <w:p w:rsidR="00C25F90" w:rsidRPr="0089504E" w:rsidRDefault="00C25F90" w:rsidP="00C25F90">
            <w:pPr>
              <w:pStyle w:val="23"/>
              <w:spacing w:line="160" w:lineRule="exact"/>
              <w:rPr>
                <w:rFonts w:ascii="Times New Roman" w:hAnsi="Times New Roman" w:cs="Times New Roman"/>
                <w:color w:val="auto"/>
              </w:rPr>
            </w:pPr>
          </w:p>
        </w:tc>
        <w:tc>
          <w:tcPr>
            <w:tcW w:w="4466" w:type="dxa"/>
            <w:shd w:val="clear" w:color="auto" w:fill="auto"/>
          </w:tcPr>
          <w:p w:rsidR="00A0681D" w:rsidRPr="0089504E" w:rsidRDefault="00A0681D" w:rsidP="00C25F90">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t>年將三班護病比立法規範」專案討論會議。</w:t>
            </w:r>
          </w:p>
          <w:p w:rsidR="00A0681D" w:rsidRPr="0089504E" w:rsidRDefault="00A0681D" w:rsidP="000B156A">
            <w:pPr>
              <w:pStyle w:val="23"/>
              <w:numPr>
                <w:ilvl w:val="0"/>
                <w:numId w:val="8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2</w:t>
            </w:r>
            <w:r w:rsidRPr="0089504E">
              <w:rPr>
                <w:rFonts w:ascii="Times New Roman" w:hAnsi="Times New Roman" w:cs="Times New Roman" w:hint="eastAsia"/>
                <w:color w:val="auto"/>
              </w:rPr>
              <w:t>月</w:t>
            </w:r>
            <w:r w:rsidRPr="0089504E">
              <w:rPr>
                <w:rFonts w:ascii="Times New Roman" w:hAnsi="Times New Roman" w:cs="Times New Roman"/>
                <w:color w:val="auto"/>
              </w:rPr>
              <w:t>24</w:t>
            </w:r>
            <w:r w:rsidRPr="0089504E">
              <w:rPr>
                <w:rFonts w:ascii="Times New Roman" w:hAnsi="Times New Roman" w:cs="Times New Roman" w:hint="eastAsia"/>
                <w:color w:val="auto"/>
              </w:rPr>
              <w:t>日以衛部照字第</w:t>
            </w:r>
            <w:r w:rsidRPr="0089504E">
              <w:rPr>
                <w:rFonts w:ascii="Times New Roman" w:hAnsi="Times New Roman" w:cs="Times New Roman"/>
                <w:color w:val="auto"/>
              </w:rPr>
              <w:t>112156027</w:t>
            </w:r>
            <w:r w:rsidRPr="0089504E">
              <w:rPr>
                <w:rFonts w:ascii="Times New Roman" w:hAnsi="Times New Roman" w:cs="Times New Roman" w:hint="eastAsia"/>
                <w:color w:val="auto"/>
              </w:rPr>
              <w:t>0</w:t>
            </w:r>
            <w:r w:rsidRPr="0089504E">
              <w:rPr>
                <w:rFonts w:ascii="Times New Roman" w:hAnsi="Times New Roman" w:cs="Times New Roman" w:hint="eastAsia"/>
                <w:color w:val="auto"/>
              </w:rPr>
              <w:t>號函送書面報告予立法院，並副知社會福利及衛生環境委員會。</w:t>
            </w:r>
          </w:p>
        </w:tc>
      </w:tr>
      <w:tr w:rsidR="00A0681D" w:rsidRPr="0089504E" w:rsidTr="00EE4AF0">
        <w:trPr>
          <w:trHeight w:val="793"/>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(一八六)</w:t>
            </w:r>
          </w:p>
        </w:tc>
        <w:tc>
          <w:tcPr>
            <w:tcW w:w="4612" w:type="dxa"/>
            <w:shd w:val="clear" w:color="auto" w:fill="auto"/>
          </w:tcPr>
          <w:p w:rsidR="00A0681D"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有鑑於中國大陸疫情升溫，部分中藥材出現缺貨狀況，而我國有</w:t>
            </w:r>
            <w:r w:rsidRPr="0089504E">
              <w:rPr>
                <w:rFonts w:ascii="Times New Roman" w:hAnsi="Times New Roman" w:cs="Times New Roman"/>
                <w:color w:val="auto"/>
              </w:rPr>
              <w:t>90%</w:t>
            </w:r>
            <w:r w:rsidRPr="0089504E">
              <w:rPr>
                <w:rFonts w:ascii="Times New Roman" w:hAnsi="Times New Roman" w:cs="Times New Roman" w:hint="eastAsia"/>
                <w:color w:val="auto"/>
              </w:rPr>
              <w:t>中藥材仰賴中國進口，於此情形，當地防疫升溫勢必會造成醫療量能不足，中藥需求將急速增加，可能影響出口。經查，</w:t>
            </w:r>
            <w:r w:rsidRPr="0089504E">
              <w:rPr>
                <w:rFonts w:ascii="Times New Roman" w:hAnsi="Times New Roman" w:cs="Times New Roman"/>
                <w:color w:val="auto"/>
              </w:rPr>
              <w:t>2022</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中華民國中醫師公會全國聯合會表示，已有部分中藥材出現缺貨情形，針對明年度我國可能的中藥材缺貨及漲價之情形，衛生福利部應先行規劃，防患於未然，以免中國藥材缺乏、價格飆漲之情形影響我國中藥市場。爰此，請衛生福利部向立法院社會福利及衛生環境委員會提出書面報告。</w:t>
            </w:r>
          </w:p>
          <w:p w:rsidR="00C25F90" w:rsidRPr="0089504E" w:rsidRDefault="00C25F90" w:rsidP="00C25F90">
            <w:pPr>
              <w:pStyle w:val="23"/>
              <w:spacing w:line="160" w:lineRule="exact"/>
              <w:rPr>
                <w:rFonts w:ascii="Times New Roman" w:hAnsi="Times New Roman" w:cs="Times New Roman"/>
                <w:color w:val="auto"/>
              </w:rPr>
            </w:pPr>
          </w:p>
        </w:tc>
        <w:tc>
          <w:tcPr>
            <w:tcW w:w="4466" w:type="dxa"/>
            <w:shd w:val="clear" w:color="auto" w:fill="auto"/>
          </w:tcPr>
          <w:p w:rsidR="00A0681D" w:rsidRPr="0089504E" w:rsidRDefault="00A0681D" w:rsidP="000B156A">
            <w:pPr>
              <w:pStyle w:val="23"/>
              <w:numPr>
                <w:ilvl w:val="0"/>
                <w:numId w:val="3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本部建置「中藥供應資訊平臺」，提供中藥短缺通報及回饋藥品供應資訊，將持續監控中藥材進口價格及供需情形，確保民眾用藥無虞。</w:t>
            </w:r>
          </w:p>
          <w:p w:rsidR="00A0681D" w:rsidRPr="0089504E" w:rsidRDefault="00A0681D" w:rsidP="000B156A">
            <w:pPr>
              <w:pStyle w:val="23"/>
              <w:numPr>
                <w:ilvl w:val="0"/>
                <w:numId w:val="3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8</w:t>
            </w:r>
            <w:r w:rsidRPr="0089504E">
              <w:rPr>
                <w:rFonts w:ascii="Times New Roman" w:hAnsi="Times New Roman" w:cs="Times New Roman" w:hint="eastAsia"/>
                <w:color w:val="auto"/>
              </w:rPr>
              <w:t>日以衛部中字第</w:t>
            </w:r>
            <w:r w:rsidRPr="0089504E">
              <w:rPr>
                <w:rFonts w:ascii="Times New Roman" w:hAnsi="Times New Roman" w:cs="Times New Roman"/>
                <w:color w:val="auto"/>
              </w:rPr>
              <w:t>1121860687</w:t>
            </w:r>
            <w:r w:rsidRPr="0089504E">
              <w:rPr>
                <w:rFonts w:ascii="Times New Roman" w:hAnsi="Times New Roman" w:cs="Times New Roman" w:hint="eastAsia"/>
                <w:color w:val="auto"/>
              </w:rPr>
              <w:t>號函送書面報告予立法院，並副知社會福利及衛生環境委員會。</w:t>
            </w:r>
          </w:p>
        </w:tc>
      </w:tr>
      <w:tr w:rsidR="00A0681D" w:rsidRPr="0089504E" w:rsidTr="00933BAB">
        <w:trPr>
          <w:trHeight w:val="1531"/>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(一八七)</w:t>
            </w: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年度衛生福利部「綜合規劃業務」預算編列</w:t>
            </w:r>
            <w:r w:rsidRPr="0089504E">
              <w:rPr>
                <w:rFonts w:ascii="Times New Roman" w:hAnsi="Times New Roman" w:cs="Times New Roman"/>
                <w:color w:val="auto"/>
              </w:rPr>
              <w:t>1</w:t>
            </w:r>
            <w:r w:rsidRPr="0089504E">
              <w:rPr>
                <w:rFonts w:ascii="Times New Roman" w:hAnsi="Times New Roman" w:cs="Times New Roman" w:hint="eastAsia"/>
                <w:color w:val="auto"/>
              </w:rPr>
              <w:t>億</w:t>
            </w:r>
            <w:r w:rsidRPr="0089504E">
              <w:rPr>
                <w:rFonts w:ascii="Times New Roman" w:hAnsi="Times New Roman" w:cs="Times New Roman"/>
                <w:color w:val="auto"/>
              </w:rPr>
              <w:t>4,030</w:t>
            </w:r>
            <w:r w:rsidRPr="0089504E">
              <w:rPr>
                <w:rFonts w:ascii="Times New Roman" w:hAnsi="Times New Roman" w:cs="Times New Roman" w:hint="eastAsia"/>
                <w:color w:val="auto"/>
              </w:rPr>
              <w:t>萬</w:t>
            </w:r>
            <w:r w:rsidRPr="0089504E">
              <w:rPr>
                <w:rFonts w:ascii="Times New Roman" w:hAnsi="Times New Roman" w:cs="Times New Roman"/>
                <w:color w:val="auto"/>
              </w:rPr>
              <w:t>5</w:t>
            </w:r>
            <w:r w:rsidRPr="0089504E">
              <w:rPr>
                <w:rFonts w:ascii="Times New Roman" w:hAnsi="Times New Roman" w:cs="Times New Roman" w:hint="eastAsia"/>
                <w:color w:val="auto"/>
              </w:rPr>
              <w:t>千元。根據統計，國內目前約有</w:t>
            </w:r>
            <w:r w:rsidRPr="0089504E">
              <w:rPr>
                <w:rFonts w:ascii="Times New Roman" w:hAnsi="Times New Roman" w:cs="Times New Roman"/>
                <w:color w:val="auto"/>
              </w:rPr>
              <w:t>120</w:t>
            </w:r>
            <w:r w:rsidRPr="0089504E">
              <w:rPr>
                <w:rFonts w:ascii="Times New Roman" w:hAnsi="Times New Roman" w:cs="Times New Roman" w:hint="eastAsia"/>
                <w:color w:val="auto"/>
              </w:rPr>
              <w:t>萬名身心障礙者，但「身心障礙者權益保障法」卻已歷經</w:t>
            </w:r>
            <w:r w:rsidRPr="0089504E">
              <w:rPr>
                <w:rFonts w:ascii="Times New Roman" w:hAnsi="Times New Roman" w:cs="Times New Roman"/>
                <w:color w:val="auto"/>
              </w:rPr>
              <w:t>15</w:t>
            </w:r>
            <w:r w:rsidRPr="0089504E">
              <w:rPr>
                <w:rFonts w:ascii="Times New Roman" w:hAnsi="Times New Roman" w:cs="Times New Roman" w:hint="eastAsia"/>
                <w:color w:val="auto"/>
              </w:rPr>
              <w:t>年未曾與時俱進，加以完整檢討修正。立法院</w:t>
            </w:r>
            <w:r w:rsidR="00C25F90" w:rsidRPr="0089504E">
              <w:rPr>
                <w:rFonts w:ascii="Times New Roman" w:hAnsi="Times New Roman" w:cs="Times New Roman" w:hint="eastAsia"/>
                <w:color w:val="auto"/>
              </w:rPr>
              <w:t>雖於</w:t>
            </w:r>
            <w:r w:rsidR="00C25F90" w:rsidRPr="0089504E">
              <w:rPr>
                <w:rFonts w:ascii="Times New Roman" w:hAnsi="Times New Roman" w:cs="Times New Roman"/>
                <w:color w:val="auto"/>
              </w:rPr>
              <w:t>111</w:t>
            </w:r>
            <w:r w:rsidR="00C25F90" w:rsidRPr="0089504E">
              <w:rPr>
                <w:rFonts w:ascii="Times New Roman" w:hAnsi="Times New Roman" w:cs="Times New Roman" w:hint="eastAsia"/>
                <w:color w:val="auto"/>
              </w:rPr>
              <w:t>年</w:t>
            </w:r>
            <w:r w:rsidR="00C25F90" w:rsidRPr="0089504E">
              <w:rPr>
                <w:rFonts w:ascii="Times New Roman" w:hAnsi="Times New Roman" w:cs="Times New Roman"/>
                <w:color w:val="auto"/>
              </w:rPr>
              <w:t>11</w:t>
            </w:r>
            <w:r w:rsidR="00C25F90" w:rsidRPr="0089504E">
              <w:rPr>
                <w:rFonts w:ascii="Times New Roman" w:hAnsi="Times New Roman" w:cs="Times New Roman" w:hint="eastAsia"/>
                <w:color w:val="auto"/>
              </w:rPr>
              <w:t>月</w:t>
            </w:r>
            <w:r w:rsidR="00C25F90" w:rsidRPr="0089504E">
              <w:rPr>
                <w:rFonts w:ascii="Times New Roman" w:hAnsi="Times New Roman" w:cs="Times New Roman"/>
                <w:color w:val="auto"/>
              </w:rPr>
              <w:t>28</w:t>
            </w:r>
            <w:r w:rsidR="00C25F90" w:rsidRPr="0089504E">
              <w:rPr>
                <w:rFonts w:ascii="Times New Roman" w:hAnsi="Times New Roman" w:cs="Times New Roman" w:hint="eastAsia"/>
                <w:color w:val="auto"/>
              </w:rPr>
              <w:t>日排審該法，然衛生福利部在該法的修正上，卻未真正瞭解身心障礙者的真正需求，納入身心障礙者的意見，以致相關法令修法草案與現實狀況產生嚴重落差。爰此，衛生福利部應積極與身心障礙者溝通，並向立法院社會福利及衛生環境委員會提出書面報告。</w:t>
            </w:r>
          </w:p>
        </w:tc>
        <w:tc>
          <w:tcPr>
            <w:tcW w:w="4466" w:type="dxa"/>
            <w:shd w:val="clear" w:color="auto" w:fill="auto"/>
          </w:tcPr>
          <w:p w:rsidR="00C25F90" w:rsidRPr="0089504E" w:rsidRDefault="00A0681D" w:rsidP="000B156A">
            <w:pPr>
              <w:pStyle w:val="23"/>
              <w:numPr>
                <w:ilvl w:val="0"/>
                <w:numId w:val="19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本部經多次諮詢地方政府及相關民間團體意見後，擬具「身心障礙者權益保障法」部分條文修正草案，並經行政院於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30</w:t>
            </w:r>
            <w:r w:rsidRPr="0089504E">
              <w:rPr>
                <w:rFonts w:ascii="Times New Roman" w:hAnsi="Times New Roman" w:cs="Times New Roman" w:hint="eastAsia"/>
                <w:color w:val="auto"/>
              </w:rPr>
              <w:t>日函請立法院審議。另於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12</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日及</w:t>
            </w:r>
            <w:r w:rsidRPr="0089504E">
              <w:rPr>
                <w:rFonts w:ascii="Times New Roman" w:hAnsi="Times New Roman" w:cs="Times New Roman" w:hint="eastAsia"/>
                <w:color w:val="auto"/>
              </w:rPr>
              <w:t>9</w:t>
            </w:r>
            <w:r w:rsidR="00C25F90" w:rsidRPr="0089504E">
              <w:rPr>
                <w:rFonts w:ascii="Times New Roman" w:hAnsi="Times New Roman" w:cs="Times New Roman" w:hint="eastAsia"/>
                <w:color w:val="auto"/>
              </w:rPr>
              <w:t>日召開</w:t>
            </w:r>
            <w:r w:rsidR="00C25F90" w:rsidRPr="0089504E">
              <w:rPr>
                <w:rFonts w:ascii="Times New Roman" w:hAnsi="Times New Roman" w:cs="Times New Roman" w:hint="eastAsia"/>
                <w:color w:val="auto"/>
              </w:rPr>
              <w:t>2</w:t>
            </w:r>
            <w:r w:rsidR="00C25F90" w:rsidRPr="0089504E">
              <w:rPr>
                <w:rFonts w:ascii="Times New Roman" w:hAnsi="Times New Roman" w:cs="Times New Roman" w:hint="eastAsia"/>
                <w:color w:val="auto"/>
              </w:rPr>
              <w:t>場次意見交流會議，期透過實質溝通，尋求各界共識。後續將偕同各部會共同努力推展身心障礙者各項服務措施，督導各地方政府積極落實本法內容，並依據實務執行情形予以檢討，以維護身心障礙者權益。</w:t>
            </w:r>
          </w:p>
          <w:p w:rsidR="00A0681D" w:rsidRPr="00933BAB" w:rsidRDefault="00C25F90" w:rsidP="000B156A">
            <w:pPr>
              <w:pStyle w:val="23"/>
              <w:numPr>
                <w:ilvl w:val="0"/>
                <w:numId w:val="19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19</w:t>
            </w:r>
            <w:r w:rsidRPr="0089504E">
              <w:rPr>
                <w:rFonts w:ascii="Times New Roman" w:hAnsi="Times New Roman" w:cs="Times New Roman" w:hint="eastAsia"/>
                <w:color w:val="auto"/>
              </w:rPr>
              <w:t>日以衛部統字第</w:t>
            </w:r>
            <w:r w:rsidRPr="0089504E">
              <w:rPr>
                <w:rFonts w:ascii="Times New Roman" w:hAnsi="Times New Roman" w:cs="Times New Roman"/>
                <w:color w:val="auto"/>
              </w:rPr>
              <w:t>1122560186</w:t>
            </w:r>
            <w:r w:rsidRPr="0089504E">
              <w:rPr>
                <w:rFonts w:ascii="Times New Roman" w:hAnsi="Times New Roman" w:cs="Times New Roman" w:hint="eastAsia"/>
                <w:color w:val="auto"/>
              </w:rPr>
              <w:t>號函送書面報告予立法院，並副知社會福利及衛生環境委員會。</w:t>
            </w:r>
            <w:r w:rsidR="00A0681D" w:rsidRPr="0089504E">
              <w:rPr>
                <w:rFonts w:ascii="Times New Roman" w:hAnsi="Times New Roman" w:cs="Times New Roman"/>
                <w:color w:val="auto"/>
              </w:rPr>
              <w:t xml:space="preserve"> </w:t>
            </w:r>
          </w:p>
        </w:tc>
      </w:tr>
      <w:tr w:rsidR="00A0681D" w:rsidRPr="0089504E" w:rsidTr="003F10E0">
        <w:trPr>
          <w:trHeight w:val="728"/>
          <w:jc w:val="center"/>
        </w:trPr>
        <w:tc>
          <w:tcPr>
            <w:tcW w:w="1093" w:type="dxa"/>
            <w:shd w:val="clear" w:color="auto" w:fill="auto"/>
          </w:tcPr>
          <w:p w:rsidR="00A0681D" w:rsidRPr="0089504E" w:rsidRDefault="00C25F90" w:rsidP="00A0681D">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(一八八)</w:t>
            </w:r>
          </w:p>
        </w:tc>
        <w:tc>
          <w:tcPr>
            <w:tcW w:w="4612" w:type="dxa"/>
            <w:shd w:val="clear" w:color="auto" w:fill="auto"/>
          </w:tcPr>
          <w:p w:rsidR="00A0681D" w:rsidRPr="0089504E" w:rsidRDefault="00C25F90"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查「消防法」第</w:t>
            </w:r>
            <w:r w:rsidRPr="0089504E">
              <w:rPr>
                <w:rFonts w:ascii="Times New Roman" w:hAnsi="Times New Roman" w:cs="Times New Roman"/>
                <w:color w:val="auto"/>
              </w:rPr>
              <w:t>13</w:t>
            </w:r>
            <w:r w:rsidRPr="0089504E">
              <w:rPr>
                <w:rFonts w:ascii="Times New Roman" w:hAnsi="Times New Roman" w:cs="Times New Roman" w:hint="eastAsia"/>
                <w:color w:val="auto"/>
              </w:rPr>
              <w:t>條及「消防法施行細則」第</w:t>
            </w:r>
            <w:r w:rsidRPr="0089504E">
              <w:rPr>
                <w:rFonts w:ascii="Times New Roman" w:hAnsi="Times New Roman" w:cs="Times New Roman"/>
                <w:color w:val="auto"/>
              </w:rPr>
              <w:t>13</w:t>
            </w:r>
            <w:r w:rsidR="00A0681D" w:rsidRPr="0089504E">
              <w:rPr>
                <w:rFonts w:ascii="Times New Roman" w:hAnsi="Times New Roman" w:cs="Times New Roman" w:hint="eastAsia"/>
                <w:color w:val="auto"/>
              </w:rPr>
              <w:t>條至第</w:t>
            </w:r>
            <w:r w:rsidR="00A0681D" w:rsidRPr="0089504E">
              <w:rPr>
                <w:rFonts w:ascii="Times New Roman" w:hAnsi="Times New Roman" w:cs="Times New Roman"/>
                <w:color w:val="auto"/>
              </w:rPr>
              <w:t>15</w:t>
            </w:r>
            <w:r w:rsidR="00A0681D" w:rsidRPr="0089504E">
              <w:rPr>
                <w:rFonts w:ascii="Times New Roman" w:hAnsi="Times New Roman" w:cs="Times New Roman" w:hint="eastAsia"/>
                <w:color w:val="auto"/>
              </w:rPr>
              <w:t>條規定，醫院、療養院、養老院等供公眾使用之場所應實施防火管理、製定消防防護計畫、設置逃生避難圖。然實務上各醫院、療養院、養老院之逃生避難圖皆未設有點字、觸摸引導、語音播放等措施，供視覺障礙者掌握逃生資訊，出入口亦無安裝緊急閃光警示燈，供聽覺障礙者及時知悉危險發生，恐使身心障礙者錯失緊急逃生時機。為平等保障身心障礙者之生命安全，爰請衛生福利部部屬醫院提出設置觸摸引導及緊急閃光指示燈之可行評估規劃方案，同時請衛生福利部通函建議其他醫療機構及社福機構參考辦理。</w:t>
            </w:r>
          </w:p>
        </w:tc>
        <w:tc>
          <w:tcPr>
            <w:tcW w:w="4466" w:type="dxa"/>
            <w:shd w:val="clear" w:color="auto" w:fill="auto"/>
          </w:tcPr>
          <w:p w:rsidR="00A0681D" w:rsidRPr="0089504E" w:rsidRDefault="00C25F90" w:rsidP="000B156A">
            <w:pPr>
              <w:pStyle w:val="23"/>
              <w:numPr>
                <w:ilvl w:val="0"/>
                <w:numId w:val="2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為維護身心障礙者安全，本部於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3</w:t>
            </w:r>
            <w:r w:rsidRPr="0089504E">
              <w:rPr>
                <w:rFonts w:ascii="Times New Roman" w:hAnsi="Times New Roman" w:cs="Times New Roman"/>
                <w:color w:val="auto"/>
              </w:rPr>
              <w:t>月</w:t>
            </w:r>
            <w:r w:rsidR="00A0681D" w:rsidRPr="0089504E">
              <w:rPr>
                <w:rFonts w:ascii="Times New Roman" w:hAnsi="Times New Roman" w:cs="Times New Roman"/>
                <w:color w:val="auto"/>
              </w:rPr>
              <w:t>27</w:t>
            </w:r>
            <w:r w:rsidR="00A0681D" w:rsidRPr="0089504E">
              <w:rPr>
                <w:rFonts w:ascii="Times New Roman" w:hAnsi="Times New Roman" w:cs="Times New Roman"/>
                <w:color w:val="auto"/>
              </w:rPr>
              <w:t>日函請地方政府衛生局輔導醫療機構設置身心障礙者出入警示裝置及緊急應變機制，並於發生緊急事件時，對身心障礙者應有警示及引導機制。</w:t>
            </w:r>
          </w:p>
          <w:p w:rsidR="00A0681D" w:rsidRPr="0089504E" w:rsidRDefault="00A0681D" w:rsidP="000B156A">
            <w:pPr>
              <w:pStyle w:val="23"/>
              <w:numPr>
                <w:ilvl w:val="0"/>
                <w:numId w:val="2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另本部社會及家庭署於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2</w:t>
            </w:r>
            <w:r w:rsidRPr="0089504E">
              <w:rPr>
                <w:rFonts w:ascii="Times New Roman" w:hAnsi="Times New Roman" w:cs="Times New Roman"/>
                <w:color w:val="auto"/>
              </w:rPr>
              <w:t>月</w:t>
            </w:r>
            <w:r w:rsidRPr="0089504E">
              <w:rPr>
                <w:rFonts w:ascii="Times New Roman" w:hAnsi="Times New Roman" w:cs="Times New Roman"/>
                <w:color w:val="auto"/>
              </w:rPr>
              <w:t>15</w:t>
            </w:r>
            <w:r w:rsidRPr="0089504E">
              <w:rPr>
                <w:rFonts w:ascii="Times New Roman" w:hAnsi="Times New Roman" w:cs="Times New Roman"/>
                <w:color w:val="auto"/>
              </w:rPr>
              <w:t>日函請地方政府轉知轄內社福機構，衡酌其逃生避難需求，應於逃生避難圖設有點字、觸摸引導、語音播放等措施，供視覺障礙者掌握逃生資訊；於出入口安裝緊急閃光警示燈，供聽覺障礙者知悉危險發生。</w:t>
            </w:r>
          </w:p>
          <w:p w:rsidR="00A0681D" w:rsidRPr="0089504E" w:rsidRDefault="00A0681D" w:rsidP="000B156A">
            <w:pPr>
              <w:pStyle w:val="23"/>
              <w:numPr>
                <w:ilvl w:val="0"/>
                <w:numId w:val="2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4</w:t>
            </w:r>
            <w:r w:rsidRPr="0089504E">
              <w:rPr>
                <w:rFonts w:ascii="Times New Roman" w:hAnsi="Times New Roman" w:cs="Times New Roman"/>
                <w:color w:val="auto"/>
              </w:rPr>
              <w:t>月</w:t>
            </w:r>
            <w:r w:rsidRPr="0089504E">
              <w:rPr>
                <w:rFonts w:ascii="Times New Roman" w:hAnsi="Times New Roman" w:cs="Times New Roman"/>
                <w:color w:val="auto"/>
              </w:rPr>
              <w:t>14</w:t>
            </w:r>
            <w:r w:rsidRPr="0089504E">
              <w:rPr>
                <w:rFonts w:ascii="Times New Roman" w:hAnsi="Times New Roman" w:cs="Times New Roman"/>
                <w:color w:val="auto"/>
              </w:rPr>
              <w:t>日以衛部綜字第</w:t>
            </w:r>
            <w:r w:rsidRPr="0089504E">
              <w:rPr>
                <w:rFonts w:ascii="Times New Roman" w:hAnsi="Times New Roman" w:cs="Times New Roman"/>
                <w:color w:val="auto"/>
              </w:rPr>
              <w:t>1121160403</w:t>
            </w:r>
            <w:r w:rsidRPr="0089504E">
              <w:rPr>
                <w:rFonts w:ascii="Times New Roman" w:hAnsi="Times New Roman" w:cs="Times New Roman"/>
                <w:color w:val="auto"/>
              </w:rPr>
              <w:t>號函送書面報告予立法院，並副知社會福利及衛生環境委員會。</w:t>
            </w:r>
          </w:p>
        </w:tc>
      </w:tr>
      <w:tr w:rsidR="00A0681D" w:rsidRPr="0089504E" w:rsidTr="00933BAB">
        <w:trPr>
          <w:trHeight w:val="397"/>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(一八九)</w:t>
            </w:r>
          </w:p>
        </w:tc>
        <w:tc>
          <w:tcPr>
            <w:tcW w:w="4612" w:type="dxa"/>
            <w:shd w:val="clear" w:color="auto" w:fill="auto"/>
          </w:tcPr>
          <w:p w:rsidR="00A0681D"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按憲法法庭</w:t>
            </w:r>
            <w:r w:rsidRPr="0089504E">
              <w:rPr>
                <w:rFonts w:ascii="Times New Roman" w:hAnsi="Times New Roman" w:cs="Times New Roman"/>
                <w:color w:val="auto"/>
              </w:rPr>
              <w:t>111</w:t>
            </w:r>
            <w:r w:rsidRPr="0089504E">
              <w:rPr>
                <w:rFonts w:ascii="Times New Roman" w:hAnsi="Times New Roman" w:cs="Times New Roman" w:hint="eastAsia"/>
                <w:color w:val="auto"/>
              </w:rPr>
              <w:t>憲判字第</w:t>
            </w:r>
            <w:r w:rsidRPr="0089504E">
              <w:rPr>
                <w:rFonts w:ascii="Times New Roman" w:hAnsi="Times New Roman" w:cs="Times New Roman"/>
                <w:color w:val="auto"/>
              </w:rPr>
              <w:t>13</w:t>
            </w:r>
            <w:r w:rsidRPr="0089504E">
              <w:rPr>
                <w:rFonts w:ascii="Times New Roman" w:hAnsi="Times New Roman" w:cs="Times New Roman" w:hint="eastAsia"/>
                <w:color w:val="auto"/>
              </w:rPr>
              <w:t>號判決要旨：「就個人健康保險資料得由衛生福利部中央健康保險署以資料庫儲存、處理、對外傳輸及對外提供利用之主體、目的、要件、範圍及方式暨相關組織上及程序上之監督防護機制等重要事項，於「全民健康保險法」第</w:t>
            </w:r>
            <w:r w:rsidRPr="0089504E">
              <w:rPr>
                <w:rFonts w:ascii="Times New Roman" w:hAnsi="Times New Roman" w:cs="Times New Roman"/>
                <w:color w:val="auto"/>
              </w:rPr>
              <w:t>79</w:t>
            </w:r>
            <w:r w:rsidRPr="0089504E">
              <w:rPr>
                <w:rFonts w:ascii="Times New Roman" w:hAnsi="Times New Roman" w:cs="Times New Roman" w:hint="eastAsia"/>
                <w:color w:val="auto"/>
              </w:rPr>
              <w:t>條及第</w:t>
            </w:r>
            <w:r w:rsidRPr="0089504E">
              <w:rPr>
                <w:rFonts w:ascii="Times New Roman" w:hAnsi="Times New Roman" w:cs="Times New Roman"/>
                <w:color w:val="auto"/>
              </w:rPr>
              <w:t>80</w:t>
            </w:r>
            <w:r w:rsidRPr="0089504E">
              <w:rPr>
                <w:rFonts w:ascii="Times New Roman" w:hAnsi="Times New Roman" w:cs="Times New Roman" w:hint="eastAsia"/>
                <w:color w:val="auto"/>
              </w:rPr>
              <w:t>條及其他相關法律中，均欠缺明確規定，於此範圍內，不符憲法第</w:t>
            </w:r>
            <w:r w:rsidRPr="0089504E">
              <w:rPr>
                <w:rFonts w:ascii="Times New Roman" w:hAnsi="Times New Roman" w:cs="Times New Roman"/>
                <w:color w:val="auto"/>
              </w:rPr>
              <w:t>23</w:t>
            </w:r>
            <w:r w:rsidRPr="0089504E">
              <w:rPr>
                <w:rFonts w:ascii="Times New Roman" w:hAnsi="Times New Roman" w:cs="Times New Roman" w:hint="eastAsia"/>
                <w:color w:val="auto"/>
              </w:rPr>
              <w:t>條法律保留原則之要求，違反憲法第</w:t>
            </w:r>
            <w:r w:rsidRPr="0089504E">
              <w:rPr>
                <w:rFonts w:ascii="Times New Roman" w:hAnsi="Times New Roman" w:cs="Times New Roman"/>
                <w:color w:val="auto"/>
              </w:rPr>
              <w:t>22</w:t>
            </w:r>
            <w:r w:rsidRPr="0089504E">
              <w:rPr>
                <w:rFonts w:ascii="Times New Roman" w:hAnsi="Times New Roman" w:cs="Times New Roman" w:hint="eastAsia"/>
                <w:color w:val="auto"/>
              </w:rPr>
              <w:t>條保障人民資訊隱私權之意旨。」要求相關機關應於</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8</w:t>
            </w:r>
            <w:r w:rsidRPr="0089504E">
              <w:rPr>
                <w:rFonts w:ascii="Times New Roman" w:hAnsi="Times New Roman" w:cs="Times New Roman" w:hint="eastAsia"/>
                <w:color w:val="auto"/>
              </w:rPr>
              <w:t>月</w:t>
            </w:r>
            <w:r w:rsidRPr="0089504E">
              <w:rPr>
                <w:rFonts w:ascii="Times New Roman" w:hAnsi="Times New Roman" w:cs="Times New Roman"/>
                <w:color w:val="auto"/>
              </w:rPr>
              <w:t>12</w:t>
            </w:r>
            <w:r w:rsidRPr="0089504E">
              <w:rPr>
                <w:rFonts w:ascii="Times New Roman" w:hAnsi="Times New Roman" w:cs="Times New Roman" w:hint="eastAsia"/>
                <w:color w:val="auto"/>
              </w:rPr>
              <w:t>日起</w:t>
            </w:r>
            <w:r w:rsidRPr="0089504E">
              <w:rPr>
                <w:rFonts w:ascii="Times New Roman" w:hAnsi="Times New Roman" w:cs="Times New Roman"/>
                <w:color w:val="auto"/>
              </w:rPr>
              <w:t>3</w:t>
            </w:r>
            <w:r w:rsidRPr="0089504E">
              <w:rPr>
                <w:rFonts w:ascii="Times New Roman" w:hAnsi="Times New Roman" w:cs="Times New Roman" w:hint="eastAsia"/>
                <w:color w:val="auto"/>
              </w:rPr>
              <w:t>年內，修正「全民健康保險法」或其他相關法律，或制定專法明定之。爰此，衛生福利部應就上</w:t>
            </w:r>
          </w:p>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揭憲法法庭判決要旨，積極辦理修法事宜。</w:t>
            </w:r>
          </w:p>
        </w:tc>
        <w:tc>
          <w:tcPr>
            <w:tcW w:w="4466"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本部中央健康保險署業就資料保護、退出權、獨立監督機制等事項，辦理全民健康保險資料二次利用相關法規研析事務，於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12</w:t>
            </w:r>
            <w:r w:rsidRPr="0089504E">
              <w:rPr>
                <w:rFonts w:ascii="Times New Roman" w:hAnsi="Times New Roman" w:cs="Times New Roman" w:hint="eastAsia"/>
                <w:color w:val="auto"/>
              </w:rPr>
              <w:t>月至</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月召開</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次專家會議及</w:t>
            </w:r>
            <w:r w:rsidRPr="0089504E">
              <w:rPr>
                <w:rFonts w:ascii="Times New Roman" w:hAnsi="Times New Roman" w:cs="Times New Roman" w:hint="eastAsia"/>
                <w:color w:val="auto"/>
              </w:rPr>
              <w:t>2</w:t>
            </w:r>
            <w:r w:rsidRPr="0089504E">
              <w:rPr>
                <w:rFonts w:ascii="Times New Roman" w:hAnsi="Times New Roman" w:cs="Times New Roman" w:hint="eastAsia"/>
                <w:color w:val="auto"/>
              </w:rPr>
              <w:t>次利害關係人溝通會議，並於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7</w:t>
            </w:r>
            <w:r w:rsidRPr="0089504E">
              <w:rPr>
                <w:rFonts w:ascii="Times New Roman" w:hAnsi="Times New Roman" w:cs="Times New Roman" w:hint="eastAsia"/>
                <w:color w:val="auto"/>
              </w:rPr>
              <w:t>月提出初步規劃報告，後續將進行實質修法程序。</w:t>
            </w:r>
          </w:p>
        </w:tc>
      </w:tr>
      <w:tr w:rsidR="00A0681D" w:rsidRPr="0089504E" w:rsidTr="00321F85">
        <w:trPr>
          <w:trHeight w:val="1153"/>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(一九○)</w:t>
            </w:r>
          </w:p>
        </w:tc>
        <w:tc>
          <w:tcPr>
            <w:tcW w:w="4612" w:type="dxa"/>
            <w:shd w:val="clear" w:color="auto" w:fill="auto"/>
          </w:tcPr>
          <w:p w:rsidR="00C25F90"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年度行政院單位預算「施政及法制作業」編列新臺幣</w:t>
            </w:r>
            <w:r w:rsidRPr="0089504E">
              <w:rPr>
                <w:rFonts w:ascii="Times New Roman" w:hAnsi="Times New Roman" w:cs="Times New Roman"/>
                <w:color w:val="auto"/>
              </w:rPr>
              <w:t>1,228</w:t>
            </w:r>
            <w:r w:rsidRPr="0089504E">
              <w:rPr>
                <w:rFonts w:ascii="Times New Roman" w:hAnsi="Times New Roman" w:cs="Times New Roman" w:hint="eastAsia"/>
                <w:color w:val="auto"/>
              </w:rPr>
              <w:t>萬元。鑑於長達</w:t>
            </w:r>
            <w:r w:rsidRPr="0089504E">
              <w:rPr>
                <w:rFonts w:ascii="Times New Roman" w:hAnsi="Times New Roman" w:cs="Times New Roman"/>
                <w:color w:val="auto"/>
              </w:rPr>
              <w:t>3</w:t>
            </w:r>
            <w:r w:rsidRPr="0089504E">
              <w:rPr>
                <w:rFonts w:ascii="Times New Roman" w:hAnsi="Times New Roman" w:cs="Times New Roman" w:hint="eastAsia"/>
                <w:color w:val="auto"/>
              </w:rPr>
              <w:t>年之疫情指揮中心，法制作業混亂，各級機關所作指引充斥，彼此時有矛盾，導致人民無所適從痛苦不堪。衛生福利部長薛瑞元日前宣布分二階段的傳染病防制法修法，卻不包含改善精進法制作業明確性。近來，法院對防疫措施有下述指標性判決：</w:t>
            </w:r>
          </w:p>
          <w:tbl>
            <w:tblPr>
              <w:tblW w:w="44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36"/>
              <w:gridCol w:w="827"/>
              <w:gridCol w:w="907"/>
              <w:gridCol w:w="2438"/>
            </w:tblGrid>
            <w:tr w:rsidR="00A0681D" w:rsidRPr="0089504E" w:rsidTr="001A2AF0">
              <w:trPr>
                <w:trHeight w:hRule="exact" w:val="2381"/>
              </w:trPr>
              <w:tc>
                <w:tcPr>
                  <w:tcW w:w="236" w:type="dxa"/>
                </w:tcPr>
                <w:p w:rsidR="00A0681D" w:rsidRPr="0089504E" w:rsidRDefault="00A0681D" w:rsidP="00A0681D">
                  <w:pPr>
                    <w:autoSpaceDE w:val="0"/>
                    <w:autoSpaceDN w:val="0"/>
                    <w:adjustRightInd w:val="0"/>
                    <w:snapToGrid w:val="0"/>
                    <w:ind w:leftChars="-50" w:left="-120" w:rightChars="-50" w:right="-120"/>
                    <w:jc w:val="center"/>
                    <w:rPr>
                      <w:kern w:val="0"/>
                      <w:sz w:val="20"/>
                      <w:szCs w:val="20"/>
                    </w:rPr>
                  </w:pPr>
                  <w:r w:rsidRPr="0089504E">
                    <w:rPr>
                      <w:kern w:val="0"/>
                      <w:sz w:val="20"/>
                      <w:szCs w:val="20"/>
                    </w:rPr>
                    <w:lastRenderedPageBreak/>
                    <w:t>1.</w:t>
                  </w:r>
                </w:p>
              </w:tc>
              <w:tc>
                <w:tcPr>
                  <w:tcW w:w="827" w:type="dxa"/>
                </w:tcPr>
                <w:p w:rsidR="00A0681D" w:rsidRPr="0089504E" w:rsidRDefault="00A0681D" w:rsidP="00A0681D">
                  <w:pPr>
                    <w:autoSpaceDE w:val="0"/>
                    <w:autoSpaceDN w:val="0"/>
                    <w:adjustRightInd w:val="0"/>
                    <w:snapToGrid w:val="0"/>
                    <w:ind w:leftChars="-20" w:left="-48" w:rightChars="-21" w:right="-50"/>
                    <w:rPr>
                      <w:kern w:val="0"/>
                      <w:sz w:val="20"/>
                      <w:szCs w:val="20"/>
                    </w:rPr>
                  </w:pPr>
                  <w:r w:rsidRPr="0089504E">
                    <w:rPr>
                      <w:kern w:val="0"/>
                      <w:sz w:val="20"/>
                      <w:szCs w:val="20"/>
                    </w:rPr>
                    <w:t>台北高等行政法院</w:t>
                  </w:r>
                  <w:r w:rsidRPr="0089504E">
                    <w:rPr>
                      <w:kern w:val="0"/>
                      <w:sz w:val="20"/>
                      <w:szCs w:val="20"/>
                    </w:rPr>
                    <w:t>11</w:t>
                  </w:r>
                  <w:r w:rsidRPr="0089504E">
                    <w:rPr>
                      <w:rFonts w:hint="eastAsia"/>
                      <w:kern w:val="0"/>
                      <w:sz w:val="20"/>
                      <w:szCs w:val="20"/>
                    </w:rPr>
                    <w:t>1</w:t>
                  </w:r>
                  <w:r w:rsidRPr="0089504E">
                    <w:rPr>
                      <w:kern w:val="0"/>
                      <w:sz w:val="20"/>
                      <w:szCs w:val="20"/>
                    </w:rPr>
                    <w:t>年度第</w:t>
                  </w:r>
                  <w:r w:rsidRPr="0089504E">
                    <w:rPr>
                      <w:kern w:val="0"/>
                      <w:sz w:val="20"/>
                      <w:szCs w:val="20"/>
                    </w:rPr>
                    <w:t xml:space="preserve"> 113</w:t>
                  </w:r>
                  <w:r w:rsidRPr="0089504E">
                    <w:rPr>
                      <w:kern w:val="0"/>
                      <w:sz w:val="20"/>
                      <w:szCs w:val="20"/>
                    </w:rPr>
                    <w:t>號判決</w:t>
                  </w:r>
                </w:p>
              </w:tc>
              <w:tc>
                <w:tcPr>
                  <w:tcW w:w="907" w:type="dxa"/>
                </w:tcPr>
                <w:p w:rsidR="00A0681D" w:rsidRPr="0089504E" w:rsidRDefault="00A0681D" w:rsidP="00A0681D">
                  <w:pPr>
                    <w:autoSpaceDE w:val="0"/>
                    <w:autoSpaceDN w:val="0"/>
                    <w:adjustRightInd w:val="0"/>
                    <w:snapToGrid w:val="0"/>
                    <w:ind w:leftChars="-20" w:left="-48" w:rightChars="-30" w:right="-72"/>
                    <w:jc w:val="both"/>
                    <w:rPr>
                      <w:kern w:val="0"/>
                      <w:sz w:val="20"/>
                      <w:szCs w:val="20"/>
                    </w:rPr>
                  </w:pPr>
                  <w:r w:rsidRPr="0089504E">
                    <w:rPr>
                      <w:kern w:val="0"/>
                      <w:sz w:val="20"/>
                      <w:szCs w:val="20"/>
                    </w:rPr>
                    <w:t>小禾馨士林診所違反疫苗接種計畫裁罰（原處分撤銷）</w:t>
                  </w:r>
                </w:p>
              </w:tc>
              <w:tc>
                <w:tcPr>
                  <w:tcW w:w="2438" w:type="dxa"/>
                </w:tcPr>
                <w:p w:rsidR="00A0681D" w:rsidRPr="0089504E" w:rsidRDefault="00A0681D" w:rsidP="00A0681D">
                  <w:pPr>
                    <w:autoSpaceDE w:val="0"/>
                    <w:autoSpaceDN w:val="0"/>
                    <w:adjustRightInd w:val="0"/>
                    <w:snapToGrid w:val="0"/>
                    <w:ind w:leftChars="-20" w:left="120" w:rightChars="-31" w:right="-74" w:hangingChars="84" w:hanging="168"/>
                    <w:jc w:val="both"/>
                    <w:rPr>
                      <w:kern w:val="0"/>
                      <w:sz w:val="20"/>
                      <w:szCs w:val="20"/>
                    </w:rPr>
                  </w:pPr>
                  <w:r w:rsidRPr="0089504E">
                    <w:rPr>
                      <w:kern w:val="0"/>
                      <w:sz w:val="20"/>
                      <w:szCs w:val="20"/>
                    </w:rPr>
                    <w:t>1.</w:t>
                  </w:r>
                  <w:r w:rsidRPr="0089504E">
                    <w:rPr>
                      <w:kern w:val="0"/>
                      <w:sz w:val="20"/>
                      <w:szCs w:val="20"/>
                    </w:rPr>
                    <w:t>疫苗接種作業限制人民權利，須依行政程序法法規命令相關規定公告。</w:t>
                  </w:r>
                </w:p>
                <w:p w:rsidR="00A0681D" w:rsidRPr="0089504E" w:rsidRDefault="00A0681D" w:rsidP="00A0681D">
                  <w:pPr>
                    <w:autoSpaceDE w:val="0"/>
                    <w:autoSpaceDN w:val="0"/>
                    <w:adjustRightInd w:val="0"/>
                    <w:snapToGrid w:val="0"/>
                    <w:ind w:leftChars="-20" w:left="120" w:rightChars="-31" w:right="-74" w:hangingChars="84" w:hanging="168"/>
                    <w:jc w:val="both"/>
                    <w:rPr>
                      <w:kern w:val="0"/>
                      <w:sz w:val="20"/>
                      <w:szCs w:val="20"/>
                    </w:rPr>
                  </w:pPr>
                  <w:r w:rsidRPr="0089504E">
                    <w:rPr>
                      <w:kern w:val="0"/>
                      <w:sz w:val="20"/>
                      <w:szCs w:val="20"/>
                      <w:fitText w:val="2350" w:id="-1242289664"/>
                    </w:rPr>
                    <w:t>2.</w:t>
                  </w:r>
                  <w:r w:rsidRPr="0089504E">
                    <w:rPr>
                      <w:kern w:val="0"/>
                      <w:sz w:val="20"/>
                      <w:szCs w:val="20"/>
                      <w:fitText w:val="2350" w:id="-1242289664"/>
                    </w:rPr>
                    <w:t>指揮中心並非行政機關，</w:t>
                  </w:r>
                  <w:r w:rsidRPr="0089504E">
                    <w:rPr>
                      <w:kern w:val="0"/>
                      <w:sz w:val="20"/>
                      <w:szCs w:val="20"/>
                    </w:rPr>
                    <w:t>須由衛生福利部作成上述公告。</w:t>
                  </w:r>
                </w:p>
                <w:p w:rsidR="00A0681D" w:rsidRPr="0089504E" w:rsidRDefault="00A0681D" w:rsidP="00A0681D">
                  <w:pPr>
                    <w:autoSpaceDE w:val="0"/>
                    <w:autoSpaceDN w:val="0"/>
                    <w:adjustRightInd w:val="0"/>
                    <w:snapToGrid w:val="0"/>
                    <w:ind w:leftChars="-20" w:left="120" w:rightChars="-31" w:right="-74" w:hangingChars="84" w:hanging="168"/>
                    <w:jc w:val="both"/>
                    <w:rPr>
                      <w:kern w:val="0"/>
                      <w:sz w:val="20"/>
                      <w:szCs w:val="20"/>
                    </w:rPr>
                  </w:pPr>
                  <w:r w:rsidRPr="00E17F34">
                    <w:rPr>
                      <w:kern w:val="0"/>
                      <w:sz w:val="20"/>
                      <w:szCs w:val="20"/>
                      <w:fitText w:val="2350" w:id="-1242289407"/>
                    </w:rPr>
                    <w:t>3.</w:t>
                  </w:r>
                  <w:r w:rsidRPr="00E17F34">
                    <w:rPr>
                      <w:kern w:val="0"/>
                      <w:sz w:val="20"/>
                      <w:szCs w:val="20"/>
                      <w:fitText w:val="2350" w:id="-1242289407"/>
                    </w:rPr>
                    <w:t>限制權利之接種計畫，不</w:t>
                  </w:r>
                  <w:r w:rsidRPr="0089504E">
                    <w:rPr>
                      <w:kern w:val="0"/>
                      <w:sz w:val="20"/>
                      <w:szCs w:val="20"/>
                    </w:rPr>
                    <w:t>得由部所屬疾病管制署作成。</w:t>
                  </w:r>
                </w:p>
              </w:tc>
            </w:tr>
            <w:tr w:rsidR="00A0681D" w:rsidRPr="0089504E" w:rsidTr="001A2AF0">
              <w:trPr>
                <w:trHeight w:hRule="exact" w:val="2381"/>
              </w:trPr>
              <w:tc>
                <w:tcPr>
                  <w:tcW w:w="236" w:type="dxa"/>
                </w:tcPr>
                <w:p w:rsidR="00A0681D" w:rsidRPr="0089504E" w:rsidRDefault="00A0681D" w:rsidP="00A0681D">
                  <w:pPr>
                    <w:autoSpaceDE w:val="0"/>
                    <w:autoSpaceDN w:val="0"/>
                    <w:adjustRightInd w:val="0"/>
                    <w:snapToGrid w:val="0"/>
                    <w:ind w:leftChars="-50" w:left="-120" w:rightChars="-50" w:right="-120"/>
                    <w:jc w:val="center"/>
                    <w:rPr>
                      <w:kern w:val="0"/>
                      <w:sz w:val="20"/>
                      <w:szCs w:val="20"/>
                    </w:rPr>
                  </w:pPr>
                  <w:r w:rsidRPr="0089504E">
                    <w:rPr>
                      <w:kern w:val="0"/>
                      <w:sz w:val="20"/>
                      <w:szCs w:val="20"/>
                    </w:rPr>
                    <w:t>2.</w:t>
                  </w:r>
                </w:p>
              </w:tc>
              <w:tc>
                <w:tcPr>
                  <w:tcW w:w="827" w:type="dxa"/>
                </w:tcPr>
                <w:p w:rsidR="00A0681D" w:rsidRPr="0089504E" w:rsidRDefault="00A0681D" w:rsidP="00A0681D">
                  <w:pPr>
                    <w:autoSpaceDE w:val="0"/>
                    <w:autoSpaceDN w:val="0"/>
                    <w:adjustRightInd w:val="0"/>
                    <w:snapToGrid w:val="0"/>
                    <w:ind w:leftChars="-20" w:left="-48" w:rightChars="-21" w:right="-50"/>
                    <w:rPr>
                      <w:kern w:val="0"/>
                      <w:sz w:val="20"/>
                      <w:szCs w:val="20"/>
                    </w:rPr>
                  </w:pPr>
                  <w:r w:rsidRPr="0089504E">
                    <w:rPr>
                      <w:kern w:val="0"/>
                      <w:sz w:val="20"/>
                      <w:szCs w:val="20"/>
                    </w:rPr>
                    <w:t>高雄地方法院</w:t>
                  </w:r>
                  <w:r w:rsidRPr="0089504E">
                    <w:rPr>
                      <w:kern w:val="0"/>
                      <w:sz w:val="20"/>
                      <w:szCs w:val="20"/>
                    </w:rPr>
                    <w:t xml:space="preserve"> 110</w:t>
                  </w:r>
                  <w:r w:rsidRPr="0089504E">
                    <w:rPr>
                      <w:kern w:val="0"/>
                      <w:sz w:val="20"/>
                      <w:szCs w:val="20"/>
                    </w:rPr>
                    <w:t>年度簡字</w:t>
                  </w:r>
                  <w:r w:rsidRPr="0089504E">
                    <w:rPr>
                      <w:kern w:val="0"/>
                      <w:sz w:val="20"/>
                      <w:szCs w:val="20"/>
                    </w:rPr>
                    <w:t>107</w:t>
                  </w:r>
                  <w:r w:rsidRPr="0089504E">
                    <w:rPr>
                      <w:kern w:val="0"/>
                      <w:sz w:val="20"/>
                      <w:szCs w:val="20"/>
                    </w:rPr>
                    <w:t>號判決</w:t>
                  </w:r>
                </w:p>
              </w:tc>
              <w:tc>
                <w:tcPr>
                  <w:tcW w:w="907" w:type="dxa"/>
                </w:tcPr>
                <w:p w:rsidR="00A0681D" w:rsidRPr="0089504E" w:rsidRDefault="00A0681D" w:rsidP="00A0681D">
                  <w:pPr>
                    <w:autoSpaceDE w:val="0"/>
                    <w:autoSpaceDN w:val="0"/>
                    <w:adjustRightInd w:val="0"/>
                    <w:snapToGrid w:val="0"/>
                    <w:ind w:leftChars="-20" w:left="-48" w:rightChars="-30" w:right="-72"/>
                    <w:jc w:val="both"/>
                    <w:rPr>
                      <w:kern w:val="0"/>
                      <w:sz w:val="20"/>
                      <w:szCs w:val="20"/>
                    </w:rPr>
                  </w:pPr>
                  <w:r w:rsidRPr="0089504E">
                    <w:rPr>
                      <w:kern w:val="0"/>
                      <w:sz w:val="20"/>
                      <w:szCs w:val="20"/>
                    </w:rPr>
                    <w:t>民眾未戴口罩裁罰（原處分撤銷）</w:t>
                  </w:r>
                </w:p>
              </w:tc>
              <w:tc>
                <w:tcPr>
                  <w:tcW w:w="2438" w:type="dxa"/>
                </w:tcPr>
                <w:p w:rsidR="00A0681D" w:rsidRPr="0089504E" w:rsidRDefault="00A0681D" w:rsidP="00A0681D">
                  <w:pPr>
                    <w:autoSpaceDE w:val="0"/>
                    <w:autoSpaceDN w:val="0"/>
                    <w:adjustRightInd w:val="0"/>
                    <w:snapToGrid w:val="0"/>
                    <w:ind w:leftChars="-20" w:left="120" w:rightChars="-31" w:right="-74" w:hangingChars="84" w:hanging="168"/>
                    <w:jc w:val="both"/>
                    <w:rPr>
                      <w:kern w:val="0"/>
                      <w:sz w:val="20"/>
                      <w:szCs w:val="20"/>
                    </w:rPr>
                  </w:pPr>
                  <w:r w:rsidRPr="0089504E">
                    <w:rPr>
                      <w:kern w:val="0"/>
                      <w:sz w:val="20"/>
                      <w:szCs w:val="20"/>
                    </w:rPr>
                    <w:t>1.</w:t>
                  </w:r>
                  <w:r w:rsidRPr="0089504E">
                    <w:rPr>
                      <w:kern w:val="0"/>
                      <w:sz w:val="20"/>
                      <w:szCs w:val="20"/>
                    </w:rPr>
                    <w:t>衛生福利部具有疫情防治決策事務管轄權限。未依法定程式委辦地方政府時，地方政府無防疫措施決策權限。</w:t>
                  </w:r>
                </w:p>
                <w:p w:rsidR="00A0681D" w:rsidRPr="0089504E" w:rsidRDefault="00A0681D" w:rsidP="00A0681D">
                  <w:pPr>
                    <w:autoSpaceDE w:val="0"/>
                    <w:autoSpaceDN w:val="0"/>
                    <w:adjustRightInd w:val="0"/>
                    <w:snapToGrid w:val="0"/>
                    <w:ind w:leftChars="-20" w:left="120" w:rightChars="-31" w:right="-74" w:hangingChars="84" w:hanging="168"/>
                    <w:jc w:val="both"/>
                    <w:rPr>
                      <w:kern w:val="0"/>
                      <w:sz w:val="20"/>
                      <w:szCs w:val="20"/>
                    </w:rPr>
                  </w:pPr>
                  <w:r w:rsidRPr="0089504E">
                    <w:rPr>
                      <w:kern w:val="0"/>
                      <w:sz w:val="20"/>
                      <w:szCs w:val="20"/>
                    </w:rPr>
                    <w:t>2.</w:t>
                  </w:r>
                  <w:r w:rsidRPr="0089504E">
                    <w:rPr>
                      <w:kern w:val="0"/>
                      <w:sz w:val="20"/>
                      <w:szCs w:val="20"/>
                    </w:rPr>
                    <w:t>衛生福利部不得籠統以口諭、記者會泛稱尊重地方政府，即將防疫措施決策權限轉移其他機關。</w:t>
                  </w:r>
                </w:p>
              </w:tc>
            </w:tr>
            <w:tr w:rsidR="00A0681D" w:rsidRPr="0089504E" w:rsidTr="001A2AF0">
              <w:trPr>
                <w:trHeight w:hRule="exact" w:val="1587"/>
              </w:trPr>
              <w:tc>
                <w:tcPr>
                  <w:tcW w:w="236" w:type="dxa"/>
                </w:tcPr>
                <w:p w:rsidR="00A0681D" w:rsidRPr="0089504E" w:rsidRDefault="00A0681D" w:rsidP="00A0681D">
                  <w:pPr>
                    <w:autoSpaceDE w:val="0"/>
                    <w:autoSpaceDN w:val="0"/>
                    <w:adjustRightInd w:val="0"/>
                    <w:snapToGrid w:val="0"/>
                    <w:ind w:leftChars="-50" w:left="-120" w:rightChars="-50" w:right="-120"/>
                    <w:jc w:val="center"/>
                    <w:rPr>
                      <w:kern w:val="0"/>
                      <w:sz w:val="20"/>
                      <w:szCs w:val="20"/>
                    </w:rPr>
                  </w:pPr>
                  <w:r w:rsidRPr="0089504E">
                    <w:rPr>
                      <w:kern w:val="0"/>
                      <w:sz w:val="20"/>
                      <w:szCs w:val="20"/>
                    </w:rPr>
                    <w:t>3.</w:t>
                  </w:r>
                </w:p>
              </w:tc>
              <w:tc>
                <w:tcPr>
                  <w:tcW w:w="827" w:type="dxa"/>
                </w:tcPr>
                <w:p w:rsidR="00A0681D" w:rsidRPr="0089504E" w:rsidRDefault="00A0681D" w:rsidP="00A0681D">
                  <w:pPr>
                    <w:autoSpaceDE w:val="0"/>
                    <w:autoSpaceDN w:val="0"/>
                    <w:adjustRightInd w:val="0"/>
                    <w:snapToGrid w:val="0"/>
                    <w:ind w:leftChars="-20" w:left="-48" w:rightChars="-21" w:right="-50"/>
                    <w:rPr>
                      <w:kern w:val="0"/>
                      <w:sz w:val="20"/>
                      <w:szCs w:val="20"/>
                    </w:rPr>
                  </w:pPr>
                  <w:r w:rsidRPr="0089504E">
                    <w:rPr>
                      <w:kern w:val="0"/>
                      <w:sz w:val="20"/>
                      <w:szCs w:val="20"/>
                    </w:rPr>
                    <w:t>高雄地方法院</w:t>
                  </w:r>
                  <w:r w:rsidRPr="0089504E">
                    <w:rPr>
                      <w:kern w:val="0"/>
                      <w:sz w:val="20"/>
                      <w:szCs w:val="20"/>
                    </w:rPr>
                    <w:t xml:space="preserve"> 110</w:t>
                  </w:r>
                  <w:r w:rsidRPr="0089504E">
                    <w:rPr>
                      <w:kern w:val="0"/>
                      <w:sz w:val="20"/>
                      <w:szCs w:val="20"/>
                    </w:rPr>
                    <w:t>年度簡字</w:t>
                  </w:r>
                  <w:r w:rsidRPr="0089504E">
                    <w:rPr>
                      <w:kern w:val="0"/>
                      <w:sz w:val="20"/>
                      <w:szCs w:val="20"/>
                    </w:rPr>
                    <w:t>91</w:t>
                  </w:r>
                  <w:r w:rsidRPr="0089504E">
                    <w:rPr>
                      <w:kern w:val="0"/>
                      <w:sz w:val="20"/>
                      <w:szCs w:val="20"/>
                    </w:rPr>
                    <w:t>號判決</w:t>
                  </w:r>
                </w:p>
              </w:tc>
              <w:tc>
                <w:tcPr>
                  <w:tcW w:w="907" w:type="dxa"/>
                </w:tcPr>
                <w:p w:rsidR="00A0681D" w:rsidRPr="0089504E" w:rsidRDefault="00A0681D" w:rsidP="00A0681D">
                  <w:pPr>
                    <w:autoSpaceDE w:val="0"/>
                    <w:autoSpaceDN w:val="0"/>
                    <w:adjustRightInd w:val="0"/>
                    <w:snapToGrid w:val="0"/>
                    <w:ind w:leftChars="-20" w:left="-48" w:rightChars="-30" w:right="-72"/>
                    <w:jc w:val="both"/>
                    <w:rPr>
                      <w:kern w:val="0"/>
                      <w:sz w:val="20"/>
                      <w:szCs w:val="20"/>
                    </w:rPr>
                  </w:pPr>
                  <w:r w:rsidRPr="0089504E">
                    <w:rPr>
                      <w:kern w:val="0"/>
                      <w:sz w:val="20"/>
                      <w:szCs w:val="20"/>
                    </w:rPr>
                    <w:t>民眾未戴口罩裁罰（原處分撤銷）</w:t>
                  </w:r>
                </w:p>
              </w:tc>
              <w:tc>
                <w:tcPr>
                  <w:tcW w:w="2438" w:type="dxa"/>
                </w:tcPr>
                <w:p w:rsidR="00A0681D" w:rsidRPr="0089504E" w:rsidRDefault="00A0681D" w:rsidP="00A0681D">
                  <w:pPr>
                    <w:autoSpaceDE w:val="0"/>
                    <w:autoSpaceDN w:val="0"/>
                    <w:adjustRightInd w:val="0"/>
                    <w:snapToGrid w:val="0"/>
                    <w:ind w:leftChars="-20" w:left="-48" w:rightChars="-31" w:right="-74"/>
                    <w:jc w:val="both"/>
                    <w:rPr>
                      <w:kern w:val="0"/>
                      <w:sz w:val="20"/>
                      <w:szCs w:val="20"/>
                    </w:rPr>
                  </w:pPr>
                  <w:r w:rsidRPr="0089504E">
                    <w:rPr>
                      <w:kern w:val="0"/>
                      <w:sz w:val="20"/>
                      <w:szCs w:val="20"/>
                    </w:rPr>
                    <w:t>地方政府自己作成防疫措施，內容若較衛生福利部嚴格，並不符合「應依指揮官之指示辦理」的要件。</w:t>
                  </w:r>
                </w:p>
              </w:tc>
            </w:tr>
          </w:tbl>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司法判決之趨勢，要求指揮中心成立期間，應以衛生福利部為單一決策機關，並明確公告防疫措施，供民眾遵循。此種司法判決，應納入「傳染病防治法」修法方向，提升法治國家、尊重人權之水準。爰要求衛生福利部辦理「傳染病防治法」修法作業，須將案揭提升法制明確之訴求納入修法。</w:t>
            </w:r>
          </w:p>
        </w:tc>
        <w:tc>
          <w:tcPr>
            <w:tcW w:w="4466"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本部業擬具「傳染病防治法」第</w:t>
            </w:r>
            <w:r w:rsidRPr="0089504E">
              <w:rPr>
                <w:rFonts w:ascii="Times New Roman" w:hAnsi="Times New Roman" w:cs="Times New Roman" w:hint="eastAsia"/>
                <w:color w:val="auto"/>
              </w:rPr>
              <w:t>74</w:t>
            </w:r>
            <w:r w:rsidRPr="0089504E">
              <w:rPr>
                <w:rFonts w:ascii="Times New Roman" w:hAnsi="Times New Roman" w:cs="Times New Roman" w:hint="eastAsia"/>
                <w:color w:val="auto"/>
              </w:rPr>
              <w:t>條之</w:t>
            </w:r>
            <w:r w:rsidRPr="0089504E">
              <w:rPr>
                <w:rFonts w:ascii="Times New Roman" w:hAnsi="Times New Roman" w:cs="Times New Roman" w:hint="eastAsia"/>
                <w:color w:val="auto"/>
              </w:rPr>
              <w:t>1</w:t>
            </w:r>
            <w:r w:rsidRPr="0089504E">
              <w:rPr>
                <w:rFonts w:ascii="Times New Roman" w:hAnsi="Times New Roman" w:cs="Times New Roman" w:hint="eastAsia"/>
                <w:color w:val="auto"/>
              </w:rPr>
              <w:t>修正草案，延長申請期限以保障民眾申請防疫補償之權利，並於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30</w:t>
            </w:r>
            <w:r w:rsidRPr="0089504E">
              <w:rPr>
                <w:rFonts w:ascii="Times New Roman" w:hAnsi="Times New Roman" w:cs="Times New Roman" w:hint="eastAsia"/>
                <w:color w:val="auto"/>
              </w:rPr>
              <w:t>日經立法院三讀通過。另提升法制作業明確性之相關修法作業，將配合行政院之時程提出修正草案。</w:t>
            </w:r>
          </w:p>
        </w:tc>
      </w:tr>
      <w:tr w:rsidR="00A0681D" w:rsidRPr="0089504E" w:rsidTr="00BF4A11">
        <w:trPr>
          <w:trHeight w:val="70"/>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(一九一)</w:t>
            </w: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中央政府衛生福利部</w:t>
            </w:r>
            <w:r w:rsidRPr="0089504E">
              <w:rPr>
                <w:rFonts w:ascii="Times New Roman" w:hAnsi="Times New Roman" w:cs="Times New Roman"/>
                <w:color w:val="auto"/>
              </w:rPr>
              <w:t>112</w:t>
            </w:r>
            <w:r w:rsidRPr="0089504E">
              <w:rPr>
                <w:rFonts w:ascii="Times New Roman" w:hAnsi="Times New Roman" w:cs="Times New Roman" w:hint="eastAsia"/>
                <w:color w:val="auto"/>
              </w:rPr>
              <w:t>年度中央政府總預算「衛生福利資訊業務」，係屬辦理衛福行政資訊服務、公衛醫療及社政資訊服務、智能醫療及資訊整合應用計畫等。媒體於</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w:t>
            </w:r>
            <w:r w:rsidRPr="0089504E">
              <w:rPr>
                <w:rFonts w:ascii="Times New Roman" w:hAnsi="Times New Roman" w:cs="Times New Roman"/>
                <w:color w:val="auto"/>
              </w:rPr>
              <w:t>7</w:t>
            </w:r>
            <w:r w:rsidRPr="0089504E">
              <w:rPr>
                <w:rFonts w:ascii="Times New Roman" w:hAnsi="Times New Roman" w:cs="Times New Roman" w:hint="eastAsia"/>
                <w:color w:val="auto"/>
              </w:rPr>
              <w:t>日報導：「衛福部桃園醫院發生個資外洩、資料遭竊，甚至系統還出現錯誤的醫療資訊，威脅病患安全。根據桃園醫院內部的檢討報告顯示，</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10</w:t>
            </w:r>
            <w:r w:rsidRPr="0089504E">
              <w:rPr>
                <w:rFonts w:ascii="Times New Roman" w:hAnsi="Times New Roman" w:cs="Times New Roman" w:hint="eastAsia"/>
                <w:color w:val="auto"/>
              </w:rPr>
              <w:t>月，醫師給</w:t>
            </w:r>
            <w:r w:rsidRPr="0089504E">
              <w:rPr>
                <w:rFonts w:ascii="Times New Roman" w:hAnsi="Times New Roman" w:cs="Times New Roman"/>
                <w:color w:val="auto"/>
              </w:rPr>
              <w:t>L</w:t>
            </w:r>
            <w:r w:rsidRPr="0089504E">
              <w:rPr>
                <w:rFonts w:ascii="Times New Roman" w:hAnsi="Times New Roman" w:cs="Times New Roman" w:hint="eastAsia"/>
                <w:color w:val="auto"/>
              </w:rPr>
              <w:t>姓病患的化療點滴速率為每小時</w:t>
            </w:r>
            <w:r w:rsidRPr="0089504E">
              <w:rPr>
                <w:rFonts w:ascii="Times New Roman" w:hAnsi="Times New Roman" w:cs="Times New Roman"/>
                <w:color w:val="auto"/>
              </w:rPr>
              <w:t>160</w:t>
            </w:r>
            <w:r w:rsidRPr="0089504E">
              <w:rPr>
                <w:rFonts w:ascii="Times New Roman" w:hAnsi="Times New Roman" w:cs="Times New Roman" w:hint="eastAsia"/>
                <w:color w:val="auto"/>
              </w:rPr>
              <w:t>毫升，但轉換至護理系統時，流速卻變成每小時</w:t>
            </w:r>
            <w:r w:rsidRPr="0089504E">
              <w:rPr>
                <w:rFonts w:ascii="Times New Roman" w:hAnsi="Times New Roman" w:cs="Times New Roman"/>
                <w:color w:val="auto"/>
              </w:rPr>
              <w:t>250</w:t>
            </w:r>
            <w:r w:rsidRPr="0089504E">
              <w:rPr>
                <w:rFonts w:ascii="Times New Roman" w:hAnsi="Times New Roman" w:cs="Times New Roman" w:hint="eastAsia"/>
                <w:color w:val="auto"/>
              </w:rPr>
              <w:t>毫升」。據查，同樣使用昱誠系統的國軍花蓮總醫院，因電腦螢幕</w:t>
            </w:r>
            <w:r w:rsidRPr="0089504E">
              <w:rPr>
                <w:rFonts w:ascii="Times New Roman" w:hAnsi="Times New Roman" w:cs="Times New Roman" w:hint="eastAsia"/>
                <w:color w:val="auto"/>
              </w:rPr>
              <w:lastRenderedPageBreak/>
              <w:t>意外跳出簡體中文畫面，引起軍醫局重視，徹查後就更換廠商，但衛生福利部轄下的醫院卻沒跟進，顯有疏失。衛生福利部應督導所屬醫院強化資安防護，落實資通安全管理法規事項，並於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個月內提出台北、部桃、豐原三家醫院資安稽核報告。</w:t>
            </w:r>
          </w:p>
        </w:tc>
        <w:tc>
          <w:tcPr>
            <w:tcW w:w="4466" w:type="dxa"/>
            <w:shd w:val="clear" w:color="auto" w:fill="auto"/>
          </w:tcPr>
          <w:p w:rsidR="00A0681D" w:rsidRPr="0089504E" w:rsidRDefault="00A0681D" w:rsidP="000B156A">
            <w:pPr>
              <w:pStyle w:val="23"/>
              <w:numPr>
                <w:ilvl w:val="0"/>
                <w:numId w:val="8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本部業依「資通安全管理法」第</w:t>
            </w:r>
            <w:r w:rsidRPr="0089504E">
              <w:rPr>
                <w:rFonts w:ascii="Times New Roman" w:hAnsi="Times New Roman" w:cs="Times New Roman"/>
                <w:color w:val="auto"/>
              </w:rPr>
              <w:t>13</w:t>
            </w:r>
            <w:r w:rsidRPr="0089504E">
              <w:rPr>
                <w:rFonts w:ascii="Times New Roman" w:hAnsi="Times New Roman" w:cs="Times New Roman" w:hint="eastAsia"/>
                <w:color w:val="auto"/>
              </w:rPr>
              <w:t>條第</w:t>
            </w:r>
            <w:r w:rsidRPr="0089504E">
              <w:rPr>
                <w:rFonts w:ascii="Times New Roman" w:hAnsi="Times New Roman" w:cs="Times New Roman"/>
                <w:color w:val="auto"/>
              </w:rPr>
              <w:t>1</w:t>
            </w:r>
            <w:r w:rsidRPr="0089504E">
              <w:rPr>
                <w:rFonts w:ascii="Times New Roman" w:hAnsi="Times New Roman" w:cs="Times New Roman" w:hint="eastAsia"/>
                <w:color w:val="auto"/>
              </w:rPr>
              <w:t>款規定，於</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11</w:t>
            </w:r>
            <w:r w:rsidRPr="0089504E">
              <w:rPr>
                <w:rFonts w:ascii="Times New Roman" w:hAnsi="Times New Roman" w:cs="Times New Roman" w:hint="eastAsia"/>
                <w:color w:val="auto"/>
              </w:rPr>
              <w:t>月正式啟動「所屬醫院資通訊安全稽核計畫」，籌組資安稽核團隊進行實地稽核輔導，稽核結果未發現重大不符合事項；另針對一般稽核發現建議改善事項，均函請相關醫院限期改善，列管追蹤改善情況。</w:t>
            </w:r>
          </w:p>
          <w:p w:rsidR="00A0681D" w:rsidRPr="0089504E" w:rsidRDefault="00A0681D" w:rsidP="000B156A">
            <w:pPr>
              <w:pStyle w:val="23"/>
              <w:numPr>
                <w:ilvl w:val="0"/>
                <w:numId w:val="8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13</w:t>
            </w:r>
            <w:r w:rsidRPr="0089504E">
              <w:rPr>
                <w:rFonts w:ascii="Times New Roman" w:hAnsi="Times New Roman" w:cs="Times New Roman" w:hint="eastAsia"/>
                <w:color w:val="auto"/>
              </w:rPr>
              <w:t>日以衛部資字第</w:t>
            </w:r>
            <w:r w:rsidRPr="0089504E">
              <w:rPr>
                <w:rFonts w:ascii="Times New Roman" w:hAnsi="Times New Roman" w:cs="Times New Roman" w:hint="eastAsia"/>
                <w:color w:val="auto"/>
              </w:rPr>
              <w:t>1122660095</w:t>
            </w:r>
            <w:r w:rsidRPr="0089504E">
              <w:rPr>
                <w:rFonts w:ascii="Times New Roman" w:hAnsi="Times New Roman" w:cs="Times New Roman" w:hint="eastAsia"/>
                <w:color w:val="auto"/>
              </w:rPr>
              <w:t>號</w:t>
            </w:r>
            <w:r w:rsidRPr="0089504E">
              <w:rPr>
                <w:rFonts w:ascii="Times New Roman" w:hAnsi="Times New Roman" w:cs="Times New Roman"/>
                <w:color w:val="auto"/>
              </w:rPr>
              <w:t>函送書面報告予立法院，並副知社會福利及衛生環境委員會。</w:t>
            </w:r>
          </w:p>
        </w:tc>
      </w:tr>
      <w:tr w:rsidR="00A0681D" w:rsidRPr="0089504E" w:rsidTr="00BF4A11">
        <w:trPr>
          <w:trHeight w:val="70"/>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(一九二)</w:t>
            </w: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衛生福利部「執行嚴重特殊傳染性肺炎醫療照護及防治發給補助津貼及獎勵要點」敘明「嚴重特殊傳染性肺炎指定檢驗機構之公費核酸檢驗費用，每件至少應有</w:t>
            </w:r>
            <w:r w:rsidRPr="0089504E">
              <w:rPr>
                <w:rFonts w:ascii="Times New Roman" w:hAnsi="Times New Roman" w:cs="Times New Roman"/>
                <w:color w:val="auto"/>
              </w:rPr>
              <w:t>1</w:t>
            </w:r>
            <w:r w:rsidRPr="0089504E">
              <w:rPr>
                <w:rFonts w:ascii="Times New Roman" w:hAnsi="Times New Roman" w:cs="Times New Roman" w:hint="eastAsia"/>
                <w:color w:val="auto"/>
              </w:rPr>
              <w:t>千元分配予檢驗相關人員。」然基層團體多次反映院方拖欠情形嚴重，且發放辦法僵化並資訊不透明，令醫檢人員無所適從。衛生福利部規定之獎勵額度未設上限，依法應按件計算，然衛生福利部附屬醫療及社會福利機構管理會以衡酌各類醫事人員津貼之衡平性為由，指示下轄醫院津貼獎勵上限為每人每日最多為</w:t>
            </w:r>
            <w:r w:rsidRPr="0089504E">
              <w:rPr>
                <w:rFonts w:ascii="Times New Roman" w:hAnsi="Times New Roman" w:cs="Times New Roman"/>
                <w:color w:val="auto"/>
              </w:rPr>
              <w:t>1</w:t>
            </w:r>
            <w:r w:rsidRPr="0089504E">
              <w:rPr>
                <w:rFonts w:ascii="Times New Roman" w:hAnsi="Times New Roman" w:cs="Times New Roman" w:hint="eastAsia"/>
                <w:color w:val="auto"/>
              </w:rPr>
              <w:t>萬元，且溯及既往，致使醫檢人員在疫情期間所付出之努力與辛勞付諸流水，實屬不合理，亦影響醫檢人員對於衛生福利部原有良善政策之信任。爰此，由衛生福利部針對津貼獎勵發放上限及溯及既往原則進行檢討，並與下轄醫院之檢驗相關人員進行說明，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個月內提交書面檢討報告及辦理情形予立法院社會福利及衛生環境委員會。</w:t>
            </w:r>
          </w:p>
        </w:tc>
        <w:tc>
          <w:tcPr>
            <w:tcW w:w="4466" w:type="dxa"/>
            <w:shd w:val="clear" w:color="auto" w:fill="auto"/>
          </w:tcPr>
          <w:p w:rsidR="00A0681D" w:rsidRPr="0089504E" w:rsidRDefault="00A0681D" w:rsidP="000B156A">
            <w:pPr>
              <w:pStyle w:val="23"/>
              <w:numPr>
                <w:ilvl w:val="0"/>
                <w:numId w:val="15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本部所屬醫院肩負公醫使命，考量獎勵發放之目的、疫情發展情形、各職類人員工作屬性及整體內部衡平性，並參考其他公立醫院體系作法，對於所屬醫院醫事檢驗師津貼獎勵訂有上限，暫以每人每日新臺幣</w:t>
            </w:r>
            <w:r w:rsidRPr="0089504E">
              <w:rPr>
                <w:rFonts w:ascii="Times New Roman" w:hAnsi="Times New Roman" w:cs="Times New Roman" w:hint="eastAsia"/>
                <w:color w:val="auto"/>
              </w:rPr>
              <w:t>1</w:t>
            </w:r>
            <w:r w:rsidRPr="0089504E">
              <w:rPr>
                <w:rFonts w:ascii="Times New Roman" w:hAnsi="Times New Roman" w:cs="Times New Roman" w:hint="eastAsia"/>
                <w:color w:val="auto"/>
              </w:rPr>
              <w:t>萬元整為發放原則。本部業於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9</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8</w:t>
            </w:r>
            <w:r w:rsidRPr="0089504E">
              <w:rPr>
                <w:rFonts w:ascii="Times New Roman" w:hAnsi="Times New Roman" w:cs="Times New Roman" w:hint="eastAsia"/>
                <w:color w:val="auto"/>
              </w:rPr>
              <w:t>日函知所屬醫院獎勵費用發放原則，並向檢驗相關人員進行說明。</w:t>
            </w:r>
          </w:p>
          <w:p w:rsidR="00A0681D" w:rsidRPr="0089504E" w:rsidRDefault="00A0681D" w:rsidP="000B156A">
            <w:pPr>
              <w:pStyle w:val="23"/>
              <w:numPr>
                <w:ilvl w:val="0"/>
                <w:numId w:val="15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22</w:t>
            </w:r>
            <w:r w:rsidRPr="0089504E">
              <w:rPr>
                <w:rFonts w:ascii="Times New Roman" w:hAnsi="Times New Roman" w:cs="Times New Roman" w:hint="eastAsia"/>
                <w:color w:val="auto"/>
              </w:rPr>
              <w:t>日以衛部管字第</w:t>
            </w:r>
            <w:r w:rsidRPr="0089504E">
              <w:rPr>
                <w:rFonts w:ascii="Times New Roman" w:hAnsi="Times New Roman" w:cs="Times New Roman"/>
                <w:color w:val="auto"/>
              </w:rPr>
              <w:t>1123261566</w:t>
            </w:r>
            <w:r w:rsidRPr="0089504E">
              <w:rPr>
                <w:rFonts w:ascii="Times New Roman" w:hAnsi="Times New Roman" w:cs="Times New Roman" w:hint="eastAsia"/>
                <w:color w:val="auto"/>
              </w:rPr>
              <w:t>號函送書面報告予立法院，並副知社會福利及衛生環境委員會。</w:t>
            </w:r>
          </w:p>
        </w:tc>
      </w:tr>
      <w:tr w:rsidR="00A0681D" w:rsidRPr="0089504E" w:rsidTr="00BF4A11">
        <w:trPr>
          <w:trHeight w:val="70"/>
          <w:jc w:val="center"/>
        </w:trPr>
        <w:tc>
          <w:tcPr>
            <w:tcW w:w="1093" w:type="dxa"/>
            <w:shd w:val="clear" w:color="auto" w:fill="auto"/>
          </w:tcPr>
          <w:p w:rsidR="00A0681D" w:rsidRPr="0089504E" w:rsidRDefault="00A0681D" w:rsidP="00A0681D">
            <w:pPr>
              <w:spacing w:line="360" w:lineRule="exact"/>
              <w:jc w:val="center"/>
              <w:rPr>
                <w:rFonts w:ascii="新細明體" w:hAnsi="新細明體"/>
                <w:kern w:val="0"/>
                <w:sz w:val="20"/>
                <w:szCs w:val="20"/>
              </w:rPr>
            </w:pPr>
            <w:r w:rsidRPr="0089504E">
              <w:rPr>
                <w:rFonts w:ascii="新細明體" w:hAnsi="新細明體"/>
                <w:kern w:val="0"/>
                <w:sz w:val="20"/>
                <w:szCs w:val="20"/>
              </w:rPr>
              <w:t>(一九三)</w:t>
            </w:r>
          </w:p>
        </w:tc>
        <w:tc>
          <w:tcPr>
            <w:tcW w:w="4612" w:type="dxa"/>
            <w:shd w:val="clear" w:color="auto" w:fill="auto"/>
          </w:tcPr>
          <w:p w:rsidR="00A0681D" w:rsidRPr="0089504E" w:rsidRDefault="00A0681D" w:rsidP="00A0681D">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院營運業務」項下「醫院營運輔導」之「輔導所屬醫院建立病患安全就醫作業環境，多元經營，培訓管理人才暨專業能力，藥事作業管理及社區醫療保健、衛生教育及營運成效業務等」預算編列</w:t>
            </w:r>
            <w:r w:rsidRPr="0089504E">
              <w:rPr>
                <w:rFonts w:ascii="Times New Roman" w:hAnsi="Times New Roman" w:cs="Times New Roman"/>
                <w:color w:val="auto"/>
              </w:rPr>
              <w:t>472</w:t>
            </w:r>
            <w:r w:rsidRPr="0089504E">
              <w:rPr>
                <w:rFonts w:ascii="Times New Roman" w:hAnsi="Times New Roman" w:cs="Times New Roman" w:hint="eastAsia"/>
                <w:color w:val="auto"/>
              </w:rPr>
              <w:t>萬</w:t>
            </w:r>
            <w:r w:rsidRPr="0089504E">
              <w:rPr>
                <w:rFonts w:ascii="Times New Roman" w:hAnsi="Times New Roman" w:cs="Times New Roman"/>
                <w:color w:val="auto"/>
              </w:rPr>
              <w:t>6</w:t>
            </w:r>
            <w:r w:rsidRPr="0089504E">
              <w:rPr>
                <w:rFonts w:ascii="Times New Roman" w:hAnsi="Times New Roman" w:cs="Times New Roman" w:hint="eastAsia"/>
                <w:color w:val="auto"/>
              </w:rPr>
              <w:t>千元，以培育醫院管理人才，並建立安全就醫作業環境。惟比較</w:t>
            </w:r>
            <w:r w:rsidRPr="0089504E">
              <w:rPr>
                <w:rFonts w:ascii="Times New Roman" w:hAnsi="Times New Roman" w:cs="Times New Roman"/>
                <w:color w:val="auto"/>
              </w:rPr>
              <w:t>111</w:t>
            </w:r>
            <w:r w:rsidRPr="0089504E">
              <w:rPr>
                <w:rFonts w:ascii="Times New Roman" w:hAnsi="Times New Roman" w:cs="Times New Roman" w:hint="eastAsia"/>
                <w:color w:val="auto"/>
              </w:rPr>
              <w:t>年度法定預算同一項目，增加</w:t>
            </w:r>
            <w:r w:rsidRPr="0089504E">
              <w:rPr>
                <w:rFonts w:ascii="Times New Roman" w:hAnsi="Times New Roman" w:cs="Times New Roman"/>
                <w:color w:val="auto"/>
              </w:rPr>
              <w:t>70</w:t>
            </w:r>
            <w:r w:rsidRPr="0089504E">
              <w:rPr>
                <w:rFonts w:ascii="Times New Roman" w:hAnsi="Times New Roman" w:cs="Times New Roman" w:hint="eastAsia"/>
                <w:color w:val="auto"/>
              </w:rPr>
              <w:t>萬</w:t>
            </w:r>
            <w:r w:rsidRPr="0089504E">
              <w:rPr>
                <w:rFonts w:ascii="Times New Roman" w:hAnsi="Times New Roman" w:cs="Times New Roman"/>
                <w:color w:val="auto"/>
              </w:rPr>
              <w:t>6</w:t>
            </w:r>
            <w:r w:rsidRPr="0089504E">
              <w:rPr>
                <w:rFonts w:ascii="Times New Roman" w:hAnsi="Times New Roman" w:cs="Times New Roman" w:hint="eastAsia"/>
                <w:color w:val="auto"/>
              </w:rPr>
              <w:t>千元，但其用途別相同，無從得知增列預算之因素，爰此請衛生福利部於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0681D" w:rsidRDefault="00A0681D" w:rsidP="000B156A">
            <w:pPr>
              <w:pStyle w:val="23"/>
              <w:numPr>
                <w:ilvl w:val="0"/>
                <w:numId w:val="3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本部所屬醫院辦理促進病人安全及醫療照護品質等相關計畫，包含跨醫院、跨機構輔導、教育訓練及觀摩學習等，因近年物價調整致</w:t>
            </w:r>
          </w:p>
          <w:p w:rsidR="00A0681D" w:rsidRPr="0089504E" w:rsidRDefault="00A0681D" w:rsidP="00A0681D">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經費增加。</w:t>
            </w:r>
          </w:p>
          <w:p w:rsidR="00A0681D" w:rsidRPr="0089504E" w:rsidRDefault="00A0681D" w:rsidP="000B156A">
            <w:pPr>
              <w:pStyle w:val="23"/>
              <w:numPr>
                <w:ilvl w:val="0"/>
                <w:numId w:val="3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24</w:t>
            </w:r>
            <w:r w:rsidRPr="0089504E">
              <w:rPr>
                <w:rFonts w:ascii="Times New Roman" w:hAnsi="Times New Roman" w:cs="Times New Roman" w:hint="eastAsia"/>
                <w:color w:val="auto"/>
              </w:rPr>
              <w:t>日以衛部管字第</w:t>
            </w:r>
            <w:r w:rsidRPr="0089504E">
              <w:rPr>
                <w:rFonts w:ascii="Times New Roman" w:hAnsi="Times New Roman" w:cs="Times New Roman"/>
                <w:color w:val="auto"/>
              </w:rPr>
              <w:t>1123261054</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(一九四)</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color w:val="auto"/>
              </w:rPr>
              <w:t>112</w:t>
            </w:r>
            <w:r w:rsidRPr="0089504E">
              <w:rPr>
                <w:rFonts w:ascii="Times New Roman" w:hAnsi="Times New Roman" w:cs="Times New Roman" w:hint="eastAsia"/>
                <w:color w:val="auto"/>
              </w:rPr>
              <w:t>年度衛生福利部「醫院營運業務」」項下「精進</w:t>
            </w:r>
          </w:p>
        </w:tc>
        <w:tc>
          <w:tcPr>
            <w:tcW w:w="4466" w:type="dxa"/>
            <w:shd w:val="clear" w:color="auto" w:fill="auto"/>
          </w:tcPr>
          <w:p w:rsidR="00C25F90" w:rsidRPr="0089504E" w:rsidRDefault="00C25F90" w:rsidP="000B156A">
            <w:pPr>
              <w:pStyle w:val="23"/>
              <w:numPr>
                <w:ilvl w:val="0"/>
                <w:numId w:val="31"/>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本部所屬醫院多數位處偏遠，招聘醫師實屬</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所屬醫院醫療照護體系」之「補助所屬偏遠地區醫院充實醫師人力計畫」預算編列</w:t>
            </w:r>
            <w:r w:rsidRPr="0089504E">
              <w:rPr>
                <w:rFonts w:ascii="Times New Roman" w:hAnsi="Times New Roman" w:cs="Times New Roman"/>
                <w:color w:val="auto"/>
              </w:rPr>
              <w:t>269</w:t>
            </w:r>
            <w:r w:rsidRPr="0089504E">
              <w:rPr>
                <w:rFonts w:ascii="Times New Roman" w:hAnsi="Times New Roman" w:cs="Times New Roman" w:hint="eastAsia"/>
                <w:color w:val="auto"/>
              </w:rPr>
              <w:t>萬</w:t>
            </w:r>
            <w:r w:rsidRPr="0089504E">
              <w:rPr>
                <w:rFonts w:ascii="Times New Roman" w:hAnsi="Times New Roman" w:cs="Times New Roman"/>
                <w:color w:val="auto"/>
              </w:rPr>
              <w:t>2</w:t>
            </w:r>
            <w:r w:rsidRPr="0089504E">
              <w:rPr>
                <w:rFonts w:ascii="Times New Roman" w:hAnsi="Times New Roman" w:cs="Times New Roman" w:hint="eastAsia"/>
                <w:color w:val="auto"/>
              </w:rPr>
              <w:t>千元，以充實偏鄉地區基層醫師人力，縮減城鄉醫療差距。惟醫生留任誘因不足，導致偏鄉醫療品質提升緩慢，醫院基層人力仍然缺乏，爰由衛生福利部持續要求醫院積極招募醫師及留任，對於部分招募困難科別、偏遠地區營運困難醫院，持續推動醫師人力支援措施，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89504E" w:rsidRDefault="00C25F90" w:rsidP="00C25F90">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不易，各院間雖已有總體統合調度醫師人力機制，但對偏鄉、離島醫院而言，該人力運用僅能填補短期救急或暫時性之醫事人力，仍需仰賴其他大型醫院或財團法人醫院間相互支援，</w:t>
            </w:r>
            <w:r w:rsidRPr="0089504E">
              <w:rPr>
                <w:rFonts w:hint="eastAsia"/>
                <w:color w:val="auto"/>
              </w:rPr>
              <w:t>透過補助型計畫及積極辦理醫師招募等措施，持續羅致與留任醫師</w:t>
            </w:r>
            <w:r w:rsidRPr="0089504E">
              <w:rPr>
                <w:rFonts w:ascii="Times New Roman" w:hAnsi="Times New Roman" w:cs="Times New Roman" w:hint="eastAsia"/>
                <w:color w:val="auto"/>
              </w:rPr>
              <w:t>，以充實醫師人力，維護在地民眾生命安全並享有完善之醫療照護。</w:t>
            </w:r>
          </w:p>
          <w:p w:rsidR="00C25F90" w:rsidRPr="0089504E" w:rsidRDefault="00C25F90" w:rsidP="000B156A">
            <w:pPr>
              <w:pStyle w:val="23"/>
              <w:numPr>
                <w:ilvl w:val="0"/>
                <w:numId w:val="3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21</w:t>
            </w:r>
            <w:r w:rsidRPr="0089504E">
              <w:rPr>
                <w:rFonts w:ascii="Times New Roman" w:hAnsi="Times New Roman" w:cs="Times New Roman" w:hint="eastAsia"/>
                <w:color w:val="auto"/>
              </w:rPr>
              <w:t>日以衛部管字第</w:t>
            </w:r>
            <w:r w:rsidRPr="0089504E">
              <w:rPr>
                <w:rFonts w:ascii="Times New Roman" w:hAnsi="Times New Roman" w:cs="Times New Roman"/>
                <w:color w:val="auto"/>
              </w:rPr>
              <w:t>1123260936</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(一九五)</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有鑑於內政部統計</w:t>
            </w:r>
            <w:r w:rsidRPr="0089504E">
              <w:rPr>
                <w:rFonts w:ascii="Times New Roman" w:hAnsi="Times New Roman" w:cs="Times New Roman"/>
                <w:color w:val="auto"/>
              </w:rPr>
              <w:t>110</w:t>
            </w:r>
            <w:r w:rsidRPr="0089504E">
              <w:rPr>
                <w:rFonts w:ascii="Times New Roman" w:hAnsi="Times New Roman" w:cs="Times New Roman" w:hint="eastAsia"/>
                <w:color w:val="auto"/>
              </w:rPr>
              <w:t>年現住人口出生人數</w:t>
            </w:r>
            <w:r w:rsidRPr="0089504E">
              <w:rPr>
                <w:rFonts w:ascii="Times New Roman" w:hAnsi="Times New Roman" w:cs="Times New Roman"/>
                <w:color w:val="auto"/>
              </w:rPr>
              <w:t>15</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千餘人，經與</w:t>
            </w:r>
            <w:r w:rsidRPr="0089504E">
              <w:rPr>
                <w:rFonts w:ascii="Times New Roman" w:hAnsi="Times New Roman" w:cs="Times New Roman"/>
                <w:color w:val="auto"/>
              </w:rPr>
              <w:t>104</w:t>
            </w:r>
            <w:r w:rsidRPr="0089504E">
              <w:rPr>
                <w:rFonts w:ascii="Times New Roman" w:hAnsi="Times New Roman" w:cs="Times New Roman" w:hint="eastAsia"/>
                <w:color w:val="auto"/>
              </w:rPr>
              <w:t>年出生人數</w:t>
            </w:r>
            <w:r w:rsidRPr="0089504E">
              <w:rPr>
                <w:rFonts w:ascii="Times New Roman" w:hAnsi="Times New Roman" w:cs="Times New Roman"/>
                <w:color w:val="auto"/>
              </w:rPr>
              <w:t>21</w:t>
            </w:r>
            <w:r w:rsidRPr="0089504E">
              <w:rPr>
                <w:rFonts w:ascii="Times New Roman" w:hAnsi="Times New Roman" w:cs="Times New Roman" w:hint="eastAsia"/>
                <w:color w:val="auto"/>
              </w:rPr>
              <w:t>萬</w:t>
            </w:r>
            <w:r w:rsidRPr="0089504E">
              <w:rPr>
                <w:rFonts w:ascii="Times New Roman" w:hAnsi="Times New Roman" w:cs="Times New Roman"/>
                <w:color w:val="auto"/>
              </w:rPr>
              <w:t>3</w:t>
            </w:r>
            <w:r w:rsidRPr="0089504E">
              <w:rPr>
                <w:rFonts w:ascii="Times New Roman" w:hAnsi="Times New Roman" w:cs="Times New Roman" w:hint="eastAsia"/>
                <w:color w:val="auto"/>
              </w:rPr>
              <w:t>千餘人，統計</w:t>
            </w:r>
            <w:r w:rsidRPr="0089504E">
              <w:rPr>
                <w:rFonts w:ascii="Times New Roman" w:hAnsi="Times New Roman" w:cs="Times New Roman"/>
                <w:color w:val="auto"/>
              </w:rPr>
              <w:t>6</w:t>
            </w:r>
            <w:r w:rsidRPr="0089504E">
              <w:rPr>
                <w:rFonts w:ascii="Times New Roman" w:hAnsi="Times New Roman" w:cs="Times New Roman" w:hint="eastAsia"/>
                <w:color w:val="auto"/>
              </w:rPr>
              <w:t>年出生人口數減少約</w:t>
            </w:r>
            <w:r w:rsidRPr="0089504E">
              <w:rPr>
                <w:rFonts w:ascii="Times New Roman" w:hAnsi="Times New Roman" w:cs="Times New Roman"/>
                <w:color w:val="auto"/>
              </w:rPr>
              <w:t>6</w:t>
            </w:r>
            <w:r w:rsidRPr="0089504E">
              <w:rPr>
                <w:rFonts w:ascii="Times New Roman" w:hAnsi="Times New Roman" w:cs="Times New Roman" w:hint="eastAsia"/>
                <w:color w:val="auto"/>
              </w:rPr>
              <w:t>萬人口下滑率約</w:t>
            </w:r>
            <w:r w:rsidRPr="0089504E">
              <w:rPr>
                <w:rFonts w:ascii="Times New Roman" w:hAnsi="Times New Roman" w:cs="Times New Roman"/>
                <w:color w:val="auto"/>
              </w:rPr>
              <w:t>28%</w:t>
            </w:r>
            <w:r w:rsidRPr="0089504E">
              <w:rPr>
                <w:rFonts w:ascii="Times New Roman" w:hAnsi="Times New Roman" w:cs="Times New Roman" w:hint="eastAsia"/>
                <w:color w:val="auto"/>
              </w:rPr>
              <w:t>，為免對國家未來發展可能造成國安問題，應就出生人口減少原因提出探討。爰提案要求衛生福利部針對出生人口變動與國內醫療資源、健保費用研究是否顯著相關，及檢討對育有</w:t>
            </w:r>
            <w:r w:rsidRPr="0089504E">
              <w:rPr>
                <w:rFonts w:ascii="Times New Roman" w:hAnsi="Times New Roman" w:cs="Times New Roman"/>
                <w:color w:val="auto"/>
              </w:rPr>
              <w:t>30</w:t>
            </w:r>
            <w:r w:rsidRPr="0089504E">
              <w:rPr>
                <w:rFonts w:ascii="Times New Roman" w:hAnsi="Times New Roman" w:cs="Times New Roman" w:hint="eastAsia"/>
                <w:color w:val="auto"/>
              </w:rPr>
              <w:t>歲以下在學子女按人口數，提供醫療門診、健保費用優惠減免，及提高</w:t>
            </w:r>
            <w:r w:rsidRPr="0089504E">
              <w:rPr>
                <w:rFonts w:ascii="Times New Roman" w:hAnsi="Times New Roman" w:cs="Times New Roman"/>
                <w:color w:val="auto"/>
              </w:rPr>
              <w:t>6</w:t>
            </w:r>
            <w:r w:rsidRPr="0089504E">
              <w:rPr>
                <w:rFonts w:ascii="Times New Roman" w:hAnsi="Times New Roman" w:cs="Times New Roman" w:hint="eastAsia"/>
                <w:color w:val="auto"/>
              </w:rPr>
              <w:t>足歲以下幼兒養育津貼補助之具體作法，於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個月內提書面報告送立法院社會福利及衛生環境委員會。</w:t>
            </w:r>
          </w:p>
        </w:tc>
        <w:tc>
          <w:tcPr>
            <w:tcW w:w="4466" w:type="dxa"/>
            <w:shd w:val="clear" w:color="auto" w:fill="auto"/>
          </w:tcPr>
          <w:p w:rsidR="00683B28" w:rsidRDefault="00C25F90" w:rsidP="000B156A">
            <w:pPr>
              <w:pStyle w:val="23"/>
              <w:numPr>
                <w:ilvl w:val="0"/>
                <w:numId w:val="158"/>
              </w:numPr>
              <w:spacing w:line="370" w:lineRule="exact"/>
              <w:ind w:left="358" w:hanging="420"/>
              <w:rPr>
                <w:rFonts w:ascii="Times New Roman" w:hAnsi="Times New Roman" w:cs="Times New Roman"/>
                <w:color w:val="auto"/>
              </w:rPr>
            </w:pPr>
            <w:r w:rsidRPr="00933BAB">
              <w:rPr>
                <w:rFonts w:ascii="Times New Roman" w:hAnsi="Times New Roman" w:cs="Times New Roman" w:hint="eastAsia"/>
                <w:color w:val="auto"/>
              </w:rPr>
              <w:t>查短期內全民健康保險投保類別結構大致維持穩定現況，且平均投保金額持續自然成長，整體保費收入未因保險對象人數變動而減少，仍維持一定之成長率，本部將持續關注上述影響因素對保費收入長期影響趨勢。又綜觀各國提升生育率對策，現金補助僅為策略之一，仍須透過多元配套措施，始能發揮加乘效果，本部將持續配合行政院「我國少子女化對策計畫」，與各部會</w:t>
            </w:r>
            <w:r w:rsidR="00683B28">
              <w:rPr>
                <w:rFonts w:ascii="Times New Roman" w:hAnsi="Times New Roman" w:cs="Times New Roman" w:hint="eastAsia"/>
                <w:color w:val="auto"/>
              </w:rPr>
              <w:t>共</w:t>
            </w:r>
            <w:r w:rsidRPr="00933BAB">
              <w:rPr>
                <w:rFonts w:ascii="Times New Roman" w:hAnsi="Times New Roman" w:cs="Times New Roman" w:hint="eastAsia"/>
                <w:color w:val="auto"/>
              </w:rPr>
              <w:t>同營造友善生養環境</w:t>
            </w:r>
          </w:p>
          <w:p w:rsidR="00C25F90" w:rsidRPr="0089504E" w:rsidRDefault="00C25F90" w:rsidP="00683B28">
            <w:pPr>
              <w:pStyle w:val="23"/>
              <w:spacing w:line="370" w:lineRule="exact"/>
              <w:ind w:left="358"/>
              <w:rPr>
                <w:rFonts w:ascii="Times New Roman" w:hAnsi="Times New Roman" w:cs="Times New Roman"/>
                <w:color w:val="auto"/>
              </w:rPr>
            </w:pPr>
            <w:r w:rsidRPr="00933BAB">
              <w:rPr>
                <w:rFonts w:ascii="Times New Roman" w:hAnsi="Times New Roman" w:cs="Times New Roman" w:hint="eastAsia"/>
                <w:color w:val="auto"/>
              </w:rPr>
              <w:t>，讓年輕人樂婚、願、能養。</w:t>
            </w:r>
          </w:p>
          <w:p w:rsidR="00C25F90" w:rsidRPr="0089504E" w:rsidRDefault="00C25F90" w:rsidP="000B156A">
            <w:pPr>
              <w:pStyle w:val="23"/>
              <w:numPr>
                <w:ilvl w:val="0"/>
                <w:numId w:val="15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25</w:t>
            </w:r>
            <w:r w:rsidRPr="0089504E">
              <w:rPr>
                <w:rFonts w:ascii="Times New Roman" w:hAnsi="Times New Roman" w:cs="Times New Roman" w:hint="eastAsia"/>
                <w:color w:val="auto"/>
              </w:rPr>
              <w:t>日以衛授家字第</w:t>
            </w:r>
            <w:r w:rsidRPr="0089504E">
              <w:rPr>
                <w:rFonts w:ascii="Times New Roman" w:hAnsi="Times New Roman" w:cs="Times New Roman" w:hint="eastAsia"/>
                <w:color w:val="auto"/>
              </w:rPr>
              <w:t>1120660408</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(一九六)</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有鑑於內政部統計</w:t>
            </w:r>
            <w:r w:rsidRPr="0089504E">
              <w:rPr>
                <w:rFonts w:ascii="Times New Roman" w:hAnsi="Times New Roman" w:cs="Times New Roman"/>
                <w:color w:val="auto"/>
              </w:rPr>
              <w:t>110</w:t>
            </w:r>
            <w:r w:rsidRPr="0089504E">
              <w:rPr>
                <w:rFonts w:ascii="Times New Roman" w:hAnsi="Times New Roman" w:cs="Times New Roman" w:hint="eastAsia"/>
                <w:color w:val="auto"/>
              </w:rPr>
              <w:t>年現住人口結婚對數</w:t>
            </w:r>
            <w:r w:rsidRPr="0089504E">
              <w:rPr>
                <w:rFonts w:ascii="Times New Roman" w:hAnsi="Times New Roman" w:cs="Times New Roman"/>
                <w:color w:val="auto"/>
              </w:rPr>
              <w:t>11</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千餘對，經與</w:t>
            </w:r>
            <w:r w:rsidRPr="0089504E">
              <w:rPr>
                <w:rFonts w:ascii="Times New Roman" w:hAnsi="Times New Roman" w:cs="Times New Roman"/>
                <w:color w:val="auto"/>
              </w:rPr>
              <w:t>104</w:t>
            </w:r>
            <w:r w:rsidRPr="0089504E">
              <w:rPr>
                <w:rFonts w:ascii="Times New Roman" w:hAnsi="Times New Roman" w:cs="Times New Roman" w:hint="eastAsia"/>
                <w:color w:val="auto"/>
              </w:rPr>
              <w:t>年結婚對數</w:t>
            </w:r>
            <w:r w:rsidRPr="0089504E">
              <w:rPr>
                <w:rFonts w:ascii="Times New Roman" w:hAnsi="Times New Roman" w:cs="Times New Roman"/>
                <w:color w:val="auto"/>
              </w:rPr>
              <w:t>15</w:t>
            </w:r>
            <w:r w:rsidRPr="0089504E">
              <w:rPr>
                <w:rFonts w:ascii="Times New Roman" w:hAnsi="Times New Roman" w:cs="Times New Roman" w:hint="eastAsia"/>
                <w:color w:val="auto"/>
              </w:rPr>
              <w:t>萬</w:t>
            </w:r>
            <w:r w:rsidRPr="0089504E">
              <w:rPr>
                <w:rFonts w:ascii="Times New Roman" w:hAnsi="Times New Roman" w:cs="Times New Roman"/>
                <w:color w:val="auto"/>
              </w:rPr>
              <w:t>4</w:t>
            </w:r>
            <w:r w:rsidRPr="0089504E">
              <w:rPr>
                <w:rFonts w:ascii="Times New Roman" w:hAnsi="Times New Roman" w:cs="Times New Roman" w:hint="eastAsia"/>
                <w:color w:val="auto"/>
              </w:rPr>
              <w:t>千餘對，統計</w:t>
            </w:r>
            <w:r w:rsidRPr="0089504E">
              <w:rPr>
                <w:rFonts w:ascii="Times New Roman" w:hAnsi="Times New Roman" w:cs="Times New Roman"/>
                <w:color w:val="auto"/>
              </w:rPr>
              <w:t>6</w:t>
            </w:r>
            <w:r w:rsidRPr="0089504E">
              <w:rPr>
                <w:rFonts w:ascii="Times New Roman" w:hAnsi="Times New Roman" w:cs="Times New Roman" w:hint="eastAsia"/>
                <w:color w:val="auto"/>
              </w:rPr>
              <w:t>年結婚對數減少約近</w:t>
            </w:r>
            <w:r w:rsidRPr="0089504E">
              <w:rPr>
                <w:rFonts w:ascii="Times New Roman" w:hAnsi="Times New Roman" w:cs="Times New Roman"/>
                <w:color w:val="auto"/>
              </w:rPr>
              <w:t>4</w:t>
            </w:r>
            <w:r w:rsidRPr="0089504E">
              <w:rPr>
                <w:rFonts w:ascii="Times New Roman" w:hAnsi="Times New Roman" w:cs="Times New Roman" w:hint="eastAsia"/>
                <w:color w:val="auto"/>
              </w:rPr>
              <w:t>萬對下滑率超過</w:t>
            </w:r>
            <w:r w:rsidRPr="0089504E">
              <w:rPr>
                <w:rFonts w:ascii="Times New Roman" w:hAnsi="Times New Roman" w:cs="Times New Roman"/>
                <w:color w:val="auto"/>
              </w:rPr>
              <w:t>25%</w:t>
            </w:r>
            <w:r w:rsidRPr="0089504E">
              <w:rPr>
                <w:rFonts w:ascii="Times New Roman" w:hAnsi="Times New Roman" w:cs="Times New Roman" w:hint="eastAsia"/>
                <w:color w:val="auto"/>
              </w:rPr>
              <w:t>，如何鼓勵適婚年齡男女結婚與生育，及</w:t>
            </w:r>
            <w:r w:rsidRPr="0089504E">
              <w:rPr>
                <w:rFonts w:ascii="Times New Roman" w:hAnsi="Times New Roman" w:cs="Times New Roman"/>
                <w:color w:val="auto"/>
              </w:rPr>
              <w:t>109</w:t>
            </w:r>
            <w:r w:rsidRPr="0089504E">
              <w:rPr>
                <w:rFonts w:ascii="Times New Roman" w:hAnsi="Times New Roman" w:cs="Times New Roman" w:hint="eastAsia"/>
                <w:color w:val="auto"/>
              </w:rPr>
              <w:t>年開始人口負成長如何避免逐年擴大，各部會應妥適未雨綢繆。爰提案要求衛生福利部針對適婚年齡男女提供免費全身健康檢查，於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個月內提書面報告送立法院。</w:t>
            </w:r>
          </w:p>
        </w:tc>
        <w:tc>
          <w:tcPr>
            <w:tcW w:w="4466" w:type="dxa"/>
            <w:shd w:val="clear" w:color="auto" w:fill="auto"/>
          </w:tcPr>
          <w:p w:rsidR="00C25F90" w:rsidRPr="0089504E" w:rsidRDefault="00C25F90" w:rsidP="000B156A">
            <w:pPr>
              <w:pStyle w:val="23"/>
              <w:numPr>
                <w:ilvl w:val="0"/>
                <w:numId w:val="2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孕前健康檢查之目的主要在於降低遺傳性疾病發生，本部業依據「優生保健法」第</w:t>
            </w:r>
            <w:r w:rsidRPr="0089504E">
              <w:rPr>
                <w:rFonts w:ascii="Times New Roman" w:hAnsi="Times New Roman" w:cs="Times New Roman" w:hint="eastAsia"/>
                <w:color w:val="auto"/>
              </w:rPr>
              <w:t>16</w:t>
            </w:r>
            <w:r w:rsidRPr="0089504E">
              <w:rPr>
                <w:rFonts w:ascii="Times New Roman" w:hAnsi="Times New Roman" w:cs="Times New Roman" w:hint="eastAsia"/>
                <w:color w:val="auto"/>
              </w:rPr>
              <w:t>條及「優生保健措施減免或補助辦法」，提供相關遺傳服務措施費用減免補助，將參考科學實證、國際作法及徵詢各界意見，持續推動相關健全生育之政策。</w:t>
            </w:r>
          </w:p>
          <w:p w:rsidR="00C25F90" w:rsidRPr="0089504E" w:rsidRDefault="00C25F90" w:rsidP="000B156A">
            <w:pPr>
              <w:pStyle w:val="23"/>
              <w:numPr>
                <w:ilvl w:val="0"/>
                <w:numId w:val="2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日以衛授國字第</w:t>
            </w:r>
            <w:r w:rsidRPr="0089504E">
              <w:rPr>
                <w:rFonts w:ascii="Times New Roman" w:hAnsi="Times New Roman" w:cs="Times New Roman" w:hint="eastAsia"/>
                <w:color w:val="auto"/>
              </w:rPr>
              <w:t>1121400021</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(一九七)</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部分縣市政府社會局（處），因轄內無適合安置有特殊需求之身心障礙兒少機構，而將兒少安置至護理之家、精神復健機構或老人安養機構等單位。然於此等機構中並無配備兒少專業人力，縱使可提供專業照護，但在兒少的心理發展、教育成長或其他需求方面往往被忽略，而影響特殊需求兒少之健全發展。爰建請為維護身障兒童身心健全發展，除須積極擴充寄養家庭、親屬安置、及家外安置之數量外，亦應考慮於現有一般兒童安置機構，設置類似學校特教班模式之設置，並給予機構人力、設施之補貼，以彌補身障兒少安置設施不足之困境。請衛生福利部就此向立法院社會福利及衛生環境委員會提出書面報告。</w:t>
            </w:r>
          </w:p>
        </w:tc>
        <w:tc>
          <w:tcPr>
            <w:tcW w:w="4466" w:type="dxa"/>
            <w:shd w:val="clear" w:color="auto" w:fill="auto"/>
          </w:tcPr>
          <w:p w:rsidR="00C25F90" w:rsidRPr="00933BAB" w:rsidRDefault="00C25F90" w:rsidP="000B156A">
            <w:pPr>
              <w:pStyle w:val="23"/>
              <w:numPr>
                <w:ilvl w:val="0"/>
                <w:numId w:val="159"/>
              </w:numPr>
              <w:spacing w:line="370" w:lineRule="exact"/>
              <w:ind w:left="358" w:hanging="420"/>
              <w:rPr>
                <w:rFonts w:ascii="Times New Roman" w:hAnsi="Times New Roman" w:cs="Times New Roman"/>
                <w:color w:val="auto"/>
              </w:rPr>
            </w:pPr>
            <w:r w:rsidRPr="00933BAB">
              <w:rPr>
                <w:rFonts w:ascii="Times New Roman" w:hAnsi="Times New Roman" w:cs="Times New Roman" w:hint="eastAsia"/>
                <w:color w:val="auto"/>
              </w:rPr>
              <w:t>本部社會及家庭署輔導地方政府組成在地跨專業團隊，為特殊需求或身心障礙安置兒少進行評估及導入所需服務資源，並補助兒少安置機構專業服務費及無障礙設施、輔具等經費。另為確保兒少安置機構內兒少獲得平等對待，將持續強化兒少安置機構服務量能，並提升實務工作人員照顧障礙安置兒少之意願。</w:t>
            </w:r>
          </w:p>
          <w:p w:rsidR="00C25F90" w:rsidRPr="0089504E" w:rsidRDefault="00C25F90" w:rsidP="000B156A">
            <w:pPr>
              <w:pStyle w:val="23"/>
              <w:numPr>
                <w:ilvl w:val="0"/>
                <w:numId w:val="15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日以衛授家字第</w:t>
            </w:r>
            <w:r w:rsidRPr="0089504E">
              <w:rPr>
                <w:rFonts w:ascii="Times New Roman" w:hAnsi="Times New Roman" w:cs="Times New Roman" w:hint="eastAsia"/>
                <w:color w:val="auto"/>
              </w:rPr>
              <w:t>1120660432</w:t>
            </w:r>
            <w:r w:rsidRPr="0089504E">
              <w:rPr>
                <w:rFonts w:ascii="Times New Roman" w:hAnsi="Times New Roman" w:cs="Times New Roman" w:hint="eastAsia"/>
                <w:color w:val="auto"/>
              </w:rPr>
              <w:t>號函送書面報告予立法院，並副知社會福利及衛生環境委員會。</w:t>
            </w:r>
          </w:p>
        </w:tc>
      </w:tr>
      <w:tr w:rsidR="00C25F90" w:rsidRPr="0089504E" w:rsidTr="009E55E1">
        <w:trPr>
          <w:trHeight w:val="586"/>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(一九八)</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時代進步，醫療院所、體系內部分工越趨專業與細緻化。醫院內部，除醫師、護理師、藥師外，仍有許多專技輔佐人才，如醫檢師、職能物理治療師等，共同維護病人健康與權益。且，從新冠肺炎爆發以來，國人即已發現，現代醫療缺一不可，若無相關專業人力配合、相輔相成，即便有充足的藥品或硬體設備，也無法提供國人最佳的醫療品質。然，根據各類醫事人員公會統計，國內各類醫院充斥嚴重同工不同酬現象。僅以藥師、護理師與醫檢師為例，三者在夜班費、起敘薪資、醫勤獎金多有同工不同酬現象，甚至部分醫院醫檢師之夜班費僅有</w:t>
            </w:r>
            <w:r w:rsidRPr="0089504E">
              <w:rPr>
                <w:rFonts w:ascii="Times New Roman" w:hAnsi="Times New Roman" w:cs="Times New Roman"/>
                <w:color w:val="auto"/>
              </w:rPr>
              <w:t>100</w:t>
            </w:r>
            <w:r w:rsidRPr="0089504E">
              <w:rPr>
                <w:rFonts w:ascii="Times New Roman" w:hAnsi="Times New Roman" w:cs="Times New Roman" w:hint="eastAsia"/>
                <w:color w:val="auto"/>
              </w:rPr>
              <w:t>元之譜，與其他專技人才差異極大。爰要求衛生福利部全面檢討國內醫院專技人才同工不同酬情事，以尊重專業並提升國人就醫品質。</w:t>
            </w:r>
          </w:p>
        </w:tc>
        <w:tc>
          <w:tcPr>
            <w:tcW w:w="4466" w:type="dxa"/>
            <w:shd w:val="clear" w:color="auto" w:fill="auto"/>
          </w:tcPr>
          <w:p w:rsidR="00C25F90" w:rsidRPr="0089504E" w:rsidRDefault="00C25F90" w:rsidP="000B156A">
            <w:pPr>
              <w:pStyle w:val="23"/>
              <w:numPr>
                <w:ilvl w:val="0"/>
                <w:numId w:val="2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確立醫學中心醫院評鑑基準之人力條文研修方向，本部針對各醫事專業團體（包含藥師、護理師、醫事檢驗人員、職能治療師及物理治療師等）所提人力配置基準建議之實質內容及計算方式，召開多次協調會議，已達成各職類人力配置標準及評鑑基準條文之修訂共識，並於</w:t>
            </w:r>
            <w:r w:rsidRPr="0089504E">
              <w:rPr>
                <w:rFonts w:ascii="Times New Roman" w:hAnsi="Times New Roman" w:cs="Times New Roman"/>
                <w:color w:val="auto"/>
              </w:rPr>
              <w:t>112</w:t>
            </w:r>
            <w:r w:rsidRPr="0089504E">
              <w:rPr>
                <w:rFonts w:ascii="Times New Roman" w:hAnsi="Times New Roman" w:cs="Times New Roman" w:hint="eastAsia"/>
                <w:color w:val="auto"/>
              </w:rPr>
              <w:t>年列入試評條文。</w:t>
            </w:r>
          </w:p>
          <w:p w:rsidR="00C25F90" w:rsidRPr="0089504E" w:rsidRDefault="00C25F90" w:rsidP="000B156A">
            <w:pPr>
              <w:pStyle w:val="23"/>
              <w:numPr>
                <w:ilvl w:val="0"/>
                <w:numId w:val="2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依</w:t>
            </w:r>
            <w:r w:rsidRPr="0089504E">
              <w:rPr>
                <w:rFonts w:ascii="Times New Roman" w:hAnsi="Times New Roman" w:cs="Times New Roman"/>
                <w:color w:val="auto"/>
              </w:rPr>
              <w:t>112</w:t>
            </w:r>
            <w:r w:rsidRPr="0089504E">
              <w:rPr>
                <w:rFonts w:ascii="Times New Roman" w:hAnsi="Times New Roman" w:cs="Times New Roman" w:hint="eastAsia"/>
                <w:color w:val="auto"/>
              </w:rPr>
              <w:t>年醫院評鑑基準規定，醫院應訂有明確之員工晉用及薪資制度，並訂定人事評核機制，提升人力資源管理效能之目的。</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(一九九)</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鑑於《身心障礙者權利公約（</w:t>
            </w:r>
            <w:r w:rsidRPr="0089504E">
              <w:rPr>
                <w:rFonts w:ascii="Times New Roman" w:hAnsi="Times New Roman" w:cs="Times New Roman"/>
                <w:color w:val="auto"/>
              </w:rPr>
              <w:t>CRPD</w:t>
            </w:r>
            <w:r w:rsidRPr="0089504E">
              <w:rPr>
                <w:rFonts w:ascii="Times New Roman" w:hAnsi="Times New Roman" w:cs="Times New Roman" w:hint="eastAsia"/>
                <w:color w:val="auto"/>
              </w:rPr>
              <w:t>）》第</w:t>
            </w:r>
            <w:r w:rsidRPr="0089504E">
              <w:rPr>
                <w:rFonts w:ascii="Times New Roman" w:hAnsi="Times New Roman" w:cs="Times New Roman"/>
                <w:color w:val="auto"/>
              </w:rPr>
              <w:t>2</w:t>
            </w:r>
            <w:r w:rsidRPr="0089504E">
              <w:rPr>
                <w:rFonts w:ascii="Times New Roman" w:hAnsi="Times New Roman" w:cs="Times New Roman" w:hint="eastAsia"/>
                <w:color w:val="auto"/>
              </w:rPr>
              <w:t>次國家報告國際審查會議已於</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8</w:t>
            </w:r>
            <w:r w:rsidRPr="0089504E">
              <w:rPr>
                <w:rFonts w:ascii="Times New Roman" w:hAnsi="Times New Roman" w:cs="Times New Roman" w:hint="eastAsia"/>
                <w:color w:val="auto"/>
              </w:rPr>
              <w:t>月初落幕；然我國身心障礙者在疫情中的處境，引發國際審查委員和各身障團體的討論關注，特別針對障礙者確診通報、線上視訊看診、確診者關懷追蹤等服務流程，皆未建置針對身心障礙者的相關配套服務；國家人</w:t>
            </w:r>
            <w:r w:rsidRPr="0089504E">
              <w:rPr>
                <w:rFonts w:ascii="Times New Roman" w:hAnsi="Times New Roman" w:cs="Times New Roman" w:hint="eastAsia"/>
                <w:color w:val="auto"/>
              </w:rPr>
              <w:lastRenderedPageBreak/>
              <w:t>權委員會在</w:t>
            </w:r>
            <w:r w:rsidRPr="0089504E">
              <w:rPr>
                <w:rFonts w:ascii="Times New Roman" w:hAnsi="Times New Roman" w:cs="Times New Roman"/>
                <w:color w:val="auto"/>
              </w:rPr>
              <w:t>CRPD</w:t>
            </w:r>
            <w:r w:rsidRPr="0089504E">
              <w:rPr>
                <w:rFonts w:ascii="Times New Roman" w:hAnsi="Times New Roman" w:cs="Times New Roman" w:hint="eastAsia"/>
                <w:color w:val="auto"/>
              </w:rPr>
              <w:t>平行審查報告中提到，身心障礙者與其照顧者，仍沒有確診或隔離的相關配套措施與參考指引。惟衛生福利部雖表示已完成「身心障礙族群大型傳染病（</w:t>
            </w:r>
            <w:r w:rsidRPr="0089504E">
              <w:rPr>
                <w:rFonts w:ascii="Times New Roman" w:hAnsi="Times New Roman" w:cs="Times New Roman"/>
                <w:color w:val="auto"/>
              </w:rPr>
              <w:t>COVID-19</w:t>
            </w:r>
            <w:r w:rsidRPr="0089504E">
              <w:rPr>
                <w:rFonts w:ascii="Times New Roman" w:hAnsi="Times New Roman" w:cs="Times New Roman" w:hint="eastAsia"/>
                <w:color w:val="auto"/>
              </w:rPr>
              <w:t>）因應指引」草案，但後續仍需送行政院身心障者權益推動小組委員及公共衛生專家學者完成審閱，才能公布。為落實確診身心障礙者的照顧，爰要求衛生福利部應儘速公布因應指引，並於公布後協請地方政府配合辦理，加強落實指引之相關措施，以維護身心障礙者在疫情中的各項權益。</w:t>
            </w:r>
          </w:p>
        </w:tc>
        <w:tc>
          <w:tcPr>
            <w:tcW w:w="4466"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有關</w:t>
            </w:r>
            <w:r w:rsidR="006D3ABF">
              <w:rPr>
                <w:rFonts w:ascii="Times New Roman" w:hAnsi="Times New Roman" w:cs="Times New Roman" w:hint="eastAsia"/>
                <w:color w:val="auto"/>
              </w:rPr>
              <w:t>「</w:t>
            </w:r>
            <w:r w:rsidRPr="0089504E">
              <w:rPr>
                <w:rFonts w:ascii="Times New Roman" w:hAnsi="Times New Roman" w:cs="Times New Roman" w:hint="eastAsia"/>
                <w:color w:val="auto"/>
              </w:rPr>
              <w:t>身心障礙族群大型傳染病（</w:t>
            </w:r>
            <w:r w:rsidRPr="0089504E">
              <w:rPr>
                <w:rFonts w:ascii="Times New Roman" w:hAnsi="Times New Roman" w:cs="Times New Roman" w:hint="eastAsia"/>
                <w:color w:val="auto"/>
              </w:rPr>
              <w:t>COVID-19</w:t>
            </w:r>
            <w:r w:rsidRPr="0089504E">
              <w:rPr>
                <w:rFonts w:ascii="Times New Roman" w:hAnsi="Times New Roman" w:cs="Times New Roman" w:hint="eastAsia"/>
                <w:color w:val="auto"/>
              </w:rPr>
              <w:t>）因應指引</w:t>
            </w:r>
            <w:r w:rsidR="006D3ABF">
              <w:rPr>
                <w:rFonts w:ascii="Times New Roman" w:hAnsi="Times New Roman" w:cs="Times New Roman" w:hint="eastAsia"/>
                <w:color w:val="auto"/>
              </w:rPr>
              <w:t>」</w:t>
            </w:r>
            <w:r w:rsidRPr="0089504E">
              <w:rPr>
                <w:rFonts w:ascii="Times New Roman" w:hAnsi="Times New Roman" w:cs="Times New Roman" w:hint="eastAsia"/>
                <w:color w:val="auto"/>
              </w:rPr>
              <w:t>，業於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12</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18</w:t>
            </w:r>
            <w:r w:rsidRPr="0089504E">
              <w:rPr>
                <w:rFonts w:ascii="Times New Roman" w:hAnsi="Times New Roman" w:cs="Times New Roman" w:hint="eastAsia"/>
                <w:color w:val="auto"/>
              </w:rPr>
              <w:t>日公布於本部疾病管制署全球資訊網，另於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18</w:t>
            </w:r>
            <w:r w:rsidRPr="0089504E">
              <w:rPr>
                <w:rFonts w:ascii="Times New Roman" w:hAnsi="Times New Roman" w:cs="Times New Roman" w:hint="eastAsia"/>
                <w:color w:val="auto"/>
              </w:rPr>
              <w:t>日函請地方政府參考與合理規劃相關防疫措施，並轉知轄區醫療院所、安養、養護、長期照顧（服務）等機構，及身心障礙相關利害關係人參考運用。</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立法院於</w:t>
            </w:r>
            <w:r w:rsidRPr="0089504E">
              <w:rPr>
                <w:rFonts w:ascii="Times New Roman" w:hAnsi="Times New Roman" w:cs="Times New Roman"/>
                <w:color w:val="auto"/>
              </w:rPr>
              <w:t>104</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月通過「病人自主權利法」，並自</w:t>
            </w:r>
            <w:r w:rsidRPr="0089504E">
              <w:rPr>
                <w:rFonts w:ascii="Times New Roman" w:hAnsi="Times New Roman" w:cs="Times New Roman"/>
                <w:color w:val="auto"/>
              </w:rPr>
              <w:t>108</w:t>
            </w:r>
            <w:r w:rsidRPr="0089504E">
              <w:rPr>
                <w:rFonts w:ascii="Times New Roman" w:hAnsi="Times New Roman" w:cs="Times New Roman" w:hint="eastAsia"/>
                <w:color w:val="auto"/>
              </w:rPr>
              <w:t>年</w:t>
            </w:r>
            <w:r w:rsidRPr="0089504E">
              <w:rPr>
                <w:rFonts w:ascii="Times New Roman" w:hAnsi="Times New Roman" w:cs="Times New Roman"/>
                <w:color w:val="auto"/>
              </w:rPr>
              <w:t>1</w:t>
            </w:r>
            <w:r w:rsidRPr="0089504E">
              <w:rPr>
                <w:rFonts w:ascii="Times New Roman" w:hAnsi="Times New Roman" w:cs="Times New Roman" w:hint="eastAsia"/>
                <w:color w:val="auto"/>
              </w:rPr>
              <w:t>月起正式實施，上路至今</w:t>
            </w:r>
            <w:r w:rsidRPr="0089504E">
              <w:rPr>
                <w:rFonts w:ascii="Times New Roman" w:hAnsi="Times New Roman" w:cs="Times New Roman"/>
                <w:color w:val="auto"/>
              </w:rPr>
              <w:t>3</w:t>
            </w:r>
            <w:r w:rsidRPr="0089504E">
              <w:rPr>
                <w:rFonts w:ascii="Times New Roman" w:hAnsi="Times New Roman" w:cs="Times New Roman" w:hint="eastAsia"/>
                <w:color w:val="auto"/>
              </w:rPr>
              <w:t>年，法案核心的「預立醫療決定書」卻僅</w:t>
            </w:r>
            <w:r w:rsidRPr="0089504E">
              <w:rPr>
                <w:rFonts w:ascii="Times New Roman" w:hAnsi="Times New Roman" w:cs="Times New Roman"/>
                <w:color w:val="auto"/>
              </w:rPr>
              <w:t>3</w:t>
            </w:r>
            <w:r w:rsidRPr="0089504E">
              <w:rPr>
                <w:rFonts w:ascii="Times New Roman" w:hAnsi="Times New Roman" w:cs="Times New Roman" w:hint="eastAsia"/>
                <w:color w:val="auto"/>
              </w:rPr>
              <w:t>萬多人簽署；然除了生死話題是禁忌，得與家人先至醫院進行醫療諮商外，另還需支付每人</w:t>
            </w:r>
            <w:r w:rsidRPr="0089504E">
              <w:rPr>
                <w:rFonts w:ascii="Times New Roman" w:hAnsi="Times New Roman" w:cs="Times New Roman"/>
                <w:color w:val="auto"/>
              </w:rPr>
              <w:t>2,200</w:t>
            </w:r>
            <w:r w:rsidRPr="0089504E">
              <w:rPr>
                <w:rFonts w:ascii="Times New Roman" w:hAnsi="Times New Roman" w:cs="Times New Roman" w:hint="eastAsia"/>
                <w:color w:val="auto"/>
              </w:rPr>
              <w:t>至</w:t>
            </w:r>
            <w:r w:rsidRPr="0089504E">
              <w:rPr>
                <w:rFonts w:ascii="Times New Roman" w:hAnsi="Times New Roman" w:cs="Times New Roman"/>
                <w:color w:val="auto"/>
              </w:rPr>
              <w:t>3,000</w:t>
            </w:r>
            <w:r w:rsidRPr="0089504E">
              <w:rPr>
                <w:rFonts w:ascii="Times New Roman" w:hAnsi="Times New Roman" w:cs="Times New Roman" w:hint="eastAsia"/>
                <w:color w:val="auto"/>
              </w:rPr>
              <w:t>元的諮詢費用，是預立醫療決定書簽署緩慢的兩大門檻。惟為實踐「病人自主權利法」之立法意旨，尊重病人醫療自主、保障其善終權益，促進醫病關係和諧，除加強多元宣傳外，爰要求衛生福利部應建立「預立醫療決定團體諮商」模式，鼓勵醫學中心走入社區，提供服務；同時針對高額諮詢費用，亦應研擬納入健保給付項目，以增加病人諮詢意願。</w:t>
            </w:r>
          </w:p>
        </w:tc>
        <w:tc>
          <w:tcPr>
            <w:tcW w:w="4466" w:type="dxa"/>
            <w:shd w:val="clear" w:color="auto" w:fill="auto"/>
          </w:tcPr>
          <w:p w:rsidR="00C25F90" w:rsidRPr="0089504E" w:rsidRDefault="00C25F90" w:rsidP="000B156A">
            <w:pPr>
              <w:pStyle w:val="23"/>
              <w:numPr>
                <w:ilvl w:val="0"/>
                <w:numId w:val="2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醫院諮商團隊是由醫師、護理人員、心理師或社會工作人員各</w:t>
            </w:r>
            <w:r w:rsidRPr="0089504E">
              <w:rPr>
                <w:rFonts w:ascii="Times New Roman" w:hAnsi="Times New Roman" w:cs="Times New Roman" w:hint="eastAsia"/>
                <w:color w:val="auto"/>
              </w:rPr>
              <w:t>1</w:t>
            </w:r>
            <w:r w:rsidRPr="0089504E">
              <w:rPr>
                <w:rFonts w:ascii="Times New Roman" w:hAnsi="Times New Roman" w:cs="Times New Roman" w:hint="eastAsia"/>
                <w:color w:val="auto"/>
              </w:rPr>
              <w:t>名組成，截至</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00683B28">
              <w:rPr>
                <w:rFonts w:ascii="Times New Roman" w:hAnsi="Times New Roman" w:cs="Times New Roman" w:hint="eastAsia"/>
                <w:color w:val="auto"/>
              </w:rPr>
              <w:t>底止</w:t>
            </w:r>
            <w:r w:rsidRPr="0089504E">
              <w:rPr>
                <w:rFonts w:ascii="Times New Roman" w:hAnsi="Times New Roman" w:cs="Times New Roman" w:hint="eastAsia"/>
                <w:color w:val="auto"/>
              </w:rPr>
              <w:t>，全國提供預立醫療諮商機構計</w:t>
            </w:r>
            <w:r w:rsidRPr="0089504E">
              <w:rPr>
                <w:rFonts w:ascii="Times New Roman" w:hAnsi="Times New Roman" w:cs="Times New Roman" w:hint="eastAsia"/>
                <w:color w:val="auto"/>
              </w:rPr>
              <w:t>248</w:t>
            </w:r>
            <w:r w:rsidRPr="0089504E">
              <w:rPr>
                <w:rFonts w:ascii="Times New Roman" w:hAnsi="Times New Roman" w:cs="Times New Roman" w:hint="eastAsia"/>
                <w:color w:val="auto"/>
              </w:rPr>
              <w:t>家，並有</w:t>
            </w:r>
            <w:r w:rsidRPr="0089504E">
              <w:rPr>
                <w:rFonts w:ascii="Times New Roman" w:hAnsi="Times New Roman" w:cs="Times New Roman" w:hint="eastAsia"/>
                <w:color w:val="auto"/>
              </w:rPr>
              <w:t>184</w:t>
            </w:r>
            <w:r w:rsidRPr="0089504E">
              <w:rPr>
                <w:rFonts w:ascii="Times New Roman" w:hAnsi="Times New Roman" w:cs="Times New Roman" w:hint="eastAsia"/>
                <w:color w:val="auto"/>
              </w:rPr>
              <w:t>家機構訂有團體諮商方案，全國團體諮商收費約</w:t>
            </w:r>
            <w:r w:rsidRPr="0089504E">
              <w:rPr>
                <w:rFonts w:ascii="Times New Roman" w:hAnsi="Times New Roman" w:cs="Times New Roman" w:hint="eastAsia"/>
                <w:color w:val="auto"/>
              </w:rPr>
              <w:t>800</w:t>
            </w:r>
            <w:r w:rsidRPr="0089504E">
              <w:rPr>
                <w:rFonts w:ascii="Times New Roman" w:hAnsi="Times New Roman" w:cs="Times New Roman" w:hint="eastAsia"/>
                <w:color w:val="auto"/>
              </w:rPr>
              <w:t>至</w:t>
            </w:r>
            <w:r w:rsidRPr="0089504E">
              <w:rPr>
                <w:rFonts w:ascii="Times New Roman" w:hAnsi="Times New Roman" w:cs="Times New Roman" w:hint="eastAsia"/>
                <w:color w:val="auto"/>
              </w:rPr>
              <w:t>2,000</w:t>
            </w:r>
            <w:r w:rsidRPr="0089504E">
              <w:rPr>
                <w:rFonts w:ascii="Times New Roman" w:hAnsi="Times New Roman" w:cs="Times New Roman" w:hint="eastAsia"/>
                <w:color w:val="auto"/>
              </w:rPr>
              <w:t>元。</w:t>
            </w:r>
          </w:p>
          <w:p w:rsidR="00C25F90" w:rsidRPr="0089504E" w:rsidRDefault="00C25F90" w:rsidP="000B156A">
            <w:pPr>
              <w:pStyle w:val="23"/>
              <w:numPr>
                <w:ilvl w:val="0"/>
                <w:numId w:val="2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本部持續補助特定對象預立醫療諮商費用（包含低收入戶、中低收入戶、病主法公告</w:t>
            </w:r>
            <w:r w:rsidRPr="0089504E">
              <w:rPr>
                <w:rFonts w:ascii="Times New Roman" w:hAnsi="Times New Roman" w:cs="Times New Roman"/>
                <w:color w:val="auto"/>
              </w:rPr>
              <w:t>12</w:t>
            </w:r>
            <w:r w:rsidRPr="0089504E">
              <w:rPr>
                <w:rFonts w:ascii="Times New Roman" w:hAnsi="Times New Roman" w:cs="Times New Roman"/>
                <w:color w:val="auto"/>
              </w:rPr>
              <w:t>類病症者、居家失能家醫計畫個案者），</w:t>
            </w:r>
            <w:r w:rsidRPr="0089504E">
              <w:rPr>
                <w:rFonts w:ascii="Times New Roman" w:hAnsi="Times New Roman" w:cs="Times New Roman"/>
                <w:color w:val="auto"/>
              </w:rPr>
              <w:t>112</w:t>
            </w:r>
            <w:r w:rsidRPr="0089504E">
              <w:rPr>
                <w:rFonts w:ascii="Times New Roman" w:hAnsi="Times New Roman" w:cs="Times New Roman"/>
                <w:color w:val="auto"/>
              </w:rPr>
              <w:t>年度擴大補助身心障礙者、使用日照服務者；</w:t>
            </w:r>
            <w:r w:rsidRPr="0089504E">
              <w:rPr>
                <w:rFonts w:ascii="Times New Roman" w:hAnsi="Times New Roman" w:cs="Times New Roman" w:hint="eastAsia"/>
                <w:color w:val="auto"/>
              </w:rPr>
              <w:t>另本部中央健康保險署業於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7</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日</w:t>
            </w:r>
            <w:r w:rsidRPr="0089504E">
              <w:rPr>
                <w:rFonts w:hint="eastAsia"/>
                <w:color w:val="auto"/>
              </w:rPr>
              <w:t>函</w:t>
            </w:r>
            <w:r w:rsidRPr="0089504E">
              <w:rPr>
                <w:color w:val="auto"/>
              </w:rPr>
              <w:t>請</w:t>
            </w:r>
            <w:r w:rsidRPr="0089504E">
              <w:rPr>
                <w:rFonts w:hint="eastAsia"/>
                <w:color w:val="auto"/>
              </w:rPr>
              <w:t>臺灣安寧緩和醫學學會等</w:t>
            </w:r>
            <w:r w:rsidRPr="0089504E">
              <w:rPr>
                <w:color w:val="auto"/>
              </w:rPr>
              <w:t>相關學</w:t>
            </w:r>
            <w:r w:rsidRPr="0089504E">
              <w:rPr>
                <w:rFonts w:hint="eastAsia"/>
                <w:color w:val="auto"/>
              </w:rPr>
              <w:t>（</w:t>
            </w:r>
            <w:r w:rsidRPr="0089504E">
              <w:rPr>
                <w:color w:val="auto"/>
              </w:rPr>
              <w:t>協</w:t>
            </w:r>
            <w:r w:rsidRPr="0089504E">
              <w:rPr>
                <w:rFonts w:hint="eastAsia"/>
                <w:color w:val="auto"/>
              </w:rPr>
              <w:t>）</w:t>
            </w:r>
            <w:r w:rsidRPr="0089504E">
              <w:rPr>
                <w:color w:val="auto"/>
              </w:rPr>
              <w:t>會</w:t>
            </w:r>
            <w:r w:rsidRPr="0089504E">
              <w:rPr>
                <w:rFonts w:hint="eastAsia"/>
                <w:color w:val="auto"/>
              </w:rPr>
              <w:t>，共同研議預立醫療諮商</w:t>
            </w:r>
            <w:r w:rsidRPr="0089504E">
              <w:rPr>
                <w:color w:val="auto"/>
              </w:rPr>
              <w:t>納入</w:t>
            </w:r>
            <w:r w:rsidRPr="0089504E">
              <w:rPr>
                <w:rFonts w:hint="eastAsia"/>
                <w:color w:val="auto"/>
              </w:rPr>
              <w:t>健保給付項目</w:t>
            </w:r>
            <w:r w:rsidRPr="0089504E">
              <w:rPr>
                <w:color w:val="auto"/>
              </w:rPr>
              <w:t>之可行性</w:t>
            </w:r>
            <w:r w:rsidRPr="0089504E">
              <w:rPr>
                <w:rFonts w:ascii="Times New Roman" w:hAnsi="Times New Roman" w:cs="Times New Roman" w:hint="eastAsia"/>
                <w:color w:val="auto"/>
              </w:rPr>
              <w:t>。</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(二○一)</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鑑於行政院〈強化社會安全網計畫</w:t>
            </w:r>
            <w:r w:rsidRPr="0089504E">
              <w:rPr>
                <w:rFonts w:ascii="Times New Roman" w:hAnsi="Times New Roman" w:cs="Times New Roman"/>
                <w:color w:val="auto"/>
              </w:rPr>
              <w:t>1.0</w:t>
            </w:r>
            <w:r w:rsidRPr="0089504E">
              <w:rPr>
                <w:rFonts w:ascii="Times New Roman" w:hAnsi="Times New Roman" w:cs="Times New Roman" w:hint="eastAsia"/>
                <w:color w:val="auto"/>
              </w:rPr>
              <w:t>〉於</w:t>
            </w:r>
            <w:r w:rsidRPr="0089504E">
              <w:rPr>
                <w:rFonts w:ascii="Times New Roman" w:hAnsi="Times New Roman" w:cs="Times New Roman"/>
                <w:color w:val="auto"/>
              </w:rPr>
              <w:t>2018</w:t>
            </w:r>
            <w:r w:rsidRPr="0089504E">
              <w:rPr>
                <w:rFonts w:ascii="Times New Roman" w:hAnsi="Times New Roman" w:cs="Times New Roman" w:hint="eastAsia"/>
                <w:color w:val="auto"/>
              </w:rPr>
              <w:t>年上路，</w:t>
            </w:r>
            <w:r w:rsidRPr="0089504E">
              <w:rPr>
                <w:rFonts w:ascii="Times New Roman" w:hAnsi="Times New Roman" w:cs="Times New Roman"/>
                <w:color w:val="auto"/>
              </w:rPr>
              <w:t>2021</w:t>
            </w:r>
            <w:r w:rsidRPr="0089504E">
              <w:rPr>
                <w:rFonts w:ascii="Times New Roman" w:hAnsi="Times New Roman" w:cs="Times New Roman" w:hint="eastAsia"/>
                <w:color w:val="auto"/>
              </w:rPr>
              <w:t>年則進一步推出計畫</w:t>
            </w:r>
            <w:r w:rsidRPr="0089504E">
              <w:rPr>
                <w:rFonts w:ascii="Times New Roman" w:hAnsi="Times New Roman" w:cs="Times New Roman"/>
                <w:color w:val="auto"/>
              </w:rPr>
              <w:t>2.0</w:t>
            </w:r>
            <w:r w:rsidRPr="0089504E">
              <w:rPr>
                <w:rFonts w:ascii="Times New Roman" w:hAnsi="Times New Roman" w:cs="Times New Roman" w:hint="eastAsia"/>
                <w:color w:val="auto"/>
              </w:rPr>
              <w:t>，包括擴充地方政府社工人員、普設社會福利服務中心，期盼建立更堅強的家庭與社區支持體系。然衛生福利部近期針對提高社工考試率開會研議新規定，其中包含爭議多年的「社工是否全面證照化」、「學分班能否考社工執照」等議題，惟卻排除社工代表及工會參與討論，忽略基層工作者的聲音，各地方的社工團體對此大力抨擊，擔心直接全面證照化，許多不符合考試資格的學分班社工恐面臨失業，社安網的</w:t>
            </w:r>
            <w:r w:rsidRPr="0089504E">
              <w:rPr>
                <w:rFonts w:ascii="Times New Roman" w:hAnsi="Times New Roman" w:cs="Times New Roman" w:hint="eastAsia"/>
                <w:color w:val="auto"/>
              </w:rPr>
              <w:lastRenderedPageBreak/>
              <w:t>人力將有短缺之虞。爰要求衛生福利部應提出強化社會安全網的人力規劃報告，包括社工證照及考試資格可行方案，其次，未來攸關社工權益及社安網相關計畫，亦應納入適當比率的社工從業代表，讓社會工作者能安心提供弱勢服務。</w:t>
            </w:r>
          </w:p>
        </w:tc>
        <w:tc>
          <w:tcPr>
            <w:tcW w:w="4466" w:type="dxa"/>
            <w:shd w:val="clear" w:color="auto" w:fill="auto"/>
          </w:tcPr>
          <w:p w:rsidR="00C25F90" w:rsidRPr="00933BAB" w:rsidRDefault="00C25F90" w:rsidP="000B156A">
            <w:pPr>
              <w:pStyle w:val="23"/>
              <w:numPr>
                <w:ilvl w:val="0"/>
                <w:numId w:val="160"/>
              </w:numPr>
              <w:spacing w:line="370" w:lineRule="exact"/>
              <w:ind w:left="358" w:hanging="420"/>
              <w:rPr>
                <w:rFonts w:ascii="Times New Roman" w:hAnsi="Times New Roman" w:cs="Times New Roman"/>
                <w:color w:val="auto"/>
              </w:rPr>
            </w:pPr>
            <w:r w:rsidRPr="00933BAB">
              <w:rPr>
                <w:rFonts w:ascii="Times New Roman" w:hAnsi="Times New Roman" w:cs="Times New Roman" w:hint="eastAsia"/>
                <w:color w:val="auto"/>
              </w:rPr>
              <w:lastRenderedPageBreak/>
              <w:t>本部透過</w:t>
            </w:r>
            <w:r w:rsidR="00E17F34">
              <w:rPr>
                <w:rFonts w:ascii="Times New Roman" w:hAnsi="Times New Roman" w:cs="Times New Roman" w:hint="eastAsia"/>
                <w:color w:val="auto"/>
              </w:rPr>
              <w:t>「</w:t>
            </w:r>
            <w:r w:rsidRPr="00933BAB">
              <w:rPr>
                <w:rFonts w:ascii="Times New Roman" w:hAnsi="Times New Roman" w:cs="Times New Roman" w:hint="eastAsia"/>
                <w:color w:val="auto"/>
              </w:rPr>
              <w:t>強化社會安全網第二期計畫</w:t>
            </w:r>
            <w:r w:rsidR="00E17F34">
              <w:rPr>
                <w:rFonts w:ascii="Times New Roman" w:hAnsi="Times New Roman" w:cs="Times New Roman" w:hint="eastAsia"/>
                <w:color w:val="auto"/>
              </w:rPr>
              <w:t>」</w:t>
            </w:r>
            <w:r w:rsidRPr="00933BAB">
              <w:rPr>
                <w:rFonts w:ascii="Times New Roman" w:hAnsi="Times New Roman" w:cs="Times New Roman" w:hint="eastAsia"/>
                <w:color w:val="auto"/>
              </w:rPr>
              <w:t>增置社工人力，透過增設資深社工人員及調高薪資制度，強化社工人力專業久任；辦理層級性訓練，精進社工專業知能；促請考試院檢討社會工作師考試制度，提升考試及格率，完備社會工作專業制度。</w:t>
            </w:r>
          </w:p>
          <w:p w:rsidR="00C25F90" w:rsidRPr="00933BAB" w:rsidRDefault="00C25F90" w:rsidP="000B156A">
            <w:pPr>
              <w:pStyle w:val="23"/>
              <w:numPr>
                <w:ilvl w:val="0"/>
                <w:numId w:val="160"/>
              </w:numPr>
              <w:spacing w:line="370" w:lineRule="exact"/>
              <w:ind w:left="358" w:hanging="420"/>
              <w:rPr>
                <w:rFonts w:ascii="Times New Roman" w:hAnsi="Times New Roman" w:cs="Times New Roman"/>
                <w:color w:val="auto"/>
              </w:rPr>
            </w:pPr>
            <w:r w:rsidRPr="00933BAB">
              <w:rPr>
                <w:rFonts w:ascii="Times New Roman" w:hAnsi="Times New Roman" w:cs="Times New Roman" w:hint="eastAsia"/>
                <w:color w:val="auto"/>
              </w:rPr>
              <w:t>有關社工執業安全、薪資制度等議題皆邀集社工專業團體、社工工會、民間單位及各地方政府參與討論，廣納各方意見，建置社會工作專業制度。</w:t>
            </w:r>
          </w:p>
          <w:p w:rsidR="00C25F90" w:rsidRPr="0089504E" w:rsidRDefault="00C25F90" w:rsidP="000B156A">
            <w:pPr>
              <w:pStyle w:val="23"/>
              <w:numPr>
                <w:ilvl w:val="0"/>
                <w:numId w:val="16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25</w:t>
            </w:r>
            <w:r w:rsidRPr="0089504E">
              <w:rPr>
                <w:rFonts w:ascii="Times New Roman" w:hAnsi="Times New Roman" w:cs="Times New Roman" w:hint="eastAsia"/>
                <w:color w:val="auto"/>
              </w:rPr>
              <w:t>日以衛部救字第</w:t>
            </w:r>
            <w:r w:rsidRPr="0089504E">
              <w:rPr>
                <w:rFonts w:ascii="Times New Roman" w:hAnsi="Times New Roman" w:cs="Times New Roman" w:hint="eastAsia"/>
                <w:color w:val="auto"/>
              </w:rPr>
              <w:t>1121361106</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(二○二)</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政府</w:t>
            </w:r>
            <w:r w:rsidRPr="0089504E">
              <w:rPr>
                <w:rFonts w:ascii="Times New Roman" w:hAnsi="Times New Roman" w:cs="Times New Roman"/>
                <w:color w:val="auto"/>
              </w:rPr>
              <w:t>110</w:t>
            </w:r>
            <w:r w:rsidRPr="0089504E">
              <w:rPr>
                <w:rFonts w:ascii="Times New Roman" w:hAnsi="Times New Roman" w:cs="Times New Roman" w:hint="eastAsia"/>
                <w:color w:val="auto"/>
              </w:rPr>
              <w:t>年為因應疫情實施「擴大急難紓困計畫」，紓困申請案經衛生福利部審查核准</w:t>
            </w:r>
            <w:r w:rsidRPr="0089504E">
              <w:rPr>
                <w:rFonts w:ascii="Times New Roman" w:hAnsi="Times New Roman" w:cs="Times New Roman"/>
                <w:color w:val="auto"/>
              </w:rPr>
              <w:t>88</w:t>
            </w:r>
            <w:r w:rsidRPr="0089504E">
              <w:rPr>
                <w:rFonts w:ascii="Times New Roman" w:hAnsi="Times New Roman" w:cs="Times New Roman" w:hint="eastAsia"/>
                <w:color w:val="auto"/>
              </w:rPr>
              <w:t>萬多件，共發出</w:t>
            </w:r>
            <w:r w:rsidRPr="0089504E">
              <w:rPr>
                <w:rFonts w:ascii="Times New Roman" w:hAnsi="Times New Roman" w:cs="Times New Roman"/>
                <w:color w:val="auto"/>
              </w:rPr>
              <w:t>165</w:t>
            </w:r>
            <w:r w:rsidRPr="0089504E">
              <w:rPr>
                <w:rFonts w:ascii="Times New Roman" w:hAnsi="Times New Roman" w:cs="Times New Roman" w:hint="eastAsia"/>
                <w:color w:val="auto"/>
              </w:rPr>
              <w:t>億紓困金。然審計部決算查核報告發現，衛生福利部為加速發放急難紓困金而簡化資格審認作業，其中產生</w:t>
            </w:r>
            <w:r w:rsidRPr="0089504E">
              <w:rPr>
                <w:rFonts w:ascii="Times New Roman" w:hAnsi="Times New Roman" w:cs="Times New Roman"/>
                <w:color w:val="auto"/>
              </w:rPr>
              <w:t>3</w:t>
            </w:r>
            <w:r w:rsidRPr="0089504E">
              <w:rPr>
                <w:rFonts w:ascii="Times New Roman" w:hAnsi="Times New Roman" w:cs="Times New Roman" w:hint="eastAsia"/>
                <w:color w:val="auto"/>
              </w:rPr>
              <w:t>大缺失，包括有</w:t>
            </w:r>
            <w:r w:rsidRPr="0089504E">
              <w:rPr>
                <w:rFonts w:ascii="Times New Roman" w:hAnsi="Times New Roman" w:cs="Times New Roman"/>
                <w:color w:val="auto"/>
              </w:rPr>
              <w:t>25</w:t>
            </w:r>
            <w:r w:rsidRPr="0089504E">
              <w:rPr>
                <w:rFonts w:ascii="Times New Roman" w:hAnsi="Times New Roman" w:cs="Times New Roman" w:hint="eastAsia"/>
                <w:color w:val="auto"/>
              </w:rPr>
              <w:t>萬名民眾的經濟條件惡化，領取紓困金額卻比規定得請領金額還少，其次，疫情期間因為失業退出勞保並加入國民年金保險，且符合低收、中低收的弱勢民眾有</w:t>
            </w:r>
            <w:r w:rsidRPr="0089504E">
              <w:rPr>
                <w:rFonts w:ascii="Times New Roman" w:hAnsi="Times New Roman" w:cs="Times New Roman"/>
                <w:color w:val="auto"/>
              </w:rPr>
              <w:t>2,730</w:t>
            </w:r>
            <w:r w:rsidRPr="0089504E">
              <w:rPr>
                <w:rFonts w:ascii="Times New Roman" w:hAnsi="Times New Roman" w:cs="Times New Roman" w:hint="eastAsia"/>
                <w:color w:val="auto"/>
              </w:rPr>
              <w:t>人，但其中</w:t>
            </w:r>
            <w:r w:rsidRPr="0089504E">
              <w:rPr>
                <w:rFonts w:ascii="Times New Roman" w:hAnsi="Times New Roman" w:cs="Times New Roman"/>
                <w:color w:val="auto"/>
              </w:rPr>
              <w:t>1,237</w:t>
            </w:r>
            <w:r w:rsidRPr="0089504E">
              <w:rPr>
                <w:rFonts w:ascii="Times New Roman" w:hAnsi="Times New Roman" w:cs="Times New Roman" w:hint="eastAsia"/>
                <w:color w:val="auto"/>
              </w:rPr>
              <w:t>人沒有提出紓困申請，相關單位也沒有主動協助提供救助。第三，審計部比對其軍、公、教、勞、農保等社會保險身分，結果發現，有</w:t>
            </w:r>
            <w:r w:rsidRPr="0089504E">
              <w:rPr>
                <w:rFonts w:ascii="Times New Roman" w:hAnsi="Times New Roman" w:cs="Times New Roman"/>
                <w:color w:val="auto"/>
              </w:rPr>
              <w:t>6,188</w:t>
            </w:r>
            <w:r w:rsidRPr="0089504E">
              <w:rPr>
                <w:rFonts w:ascii="Times New Roman" w:hAnsi="Times New Roman" w:cs="Times New Roman" w:hint="eastAsia"/>
                <w:color w:val="auto"/>
              </w:rPr>
              <w:t>多名具有上述社會保險身分或於申請日前已死亡、戶籍已遷出等，明顯不符合紓困金發放資格，仍核發紓困金共計</w:t>
            </w:r>
            <w:r w:rsidRPr="0089504E">
              <w:rPr>
                <w:rFonts w:ascii="Times New Roman" w:hAnsi="Times New Roman" w:cs="Times New Roman"/>
                <w:color w:val="auto"/>
              </w:rPr>
              <w:t>9,458</w:t>
            </w:r>
            <w:r w:rsidRPr="0089504E">
              <w:rPr>
                <w:rFonts w:ascii="Times New Roman" w:hAnsi="Times New Roman" w:cs="Times New Roman" w:hint="eastAsia"/>
                <w:color w:val="auto"/>
              </w:rPr>
              <w:t>萬餘元。為落實政府急難紓困政策，爰要求衛生福利部應就所有核准案件提出檢討及補強報告，包括如何追回溢發款項及說明主動協助</w:t>
            </w:r>
            <w:r w:rsidRPr="0089504E">
              <w:rPr>
                <w:rFonts w:ascii="Times New Roman" w:hAnsi="Times New Roman" w:cs="Times New Roman"/>
                <w:color w:val="auto"/>
              </w:rPr>
              <w:t>25</w:t>
            </w:r>
            <w:r w:rsidRPr="0089504E">
              <w:rPr>
                <w:rFonts w:ascii="Times New Roman" w:hAnsi="Times New Roman" w:cs="Times New Roman" w:hint="eastAsia"/>
                <w:color w:val="auto"/>
              </w:rPr>
              <w:t>萬名經濟條件惡化及失業民眾之執行方式與進程；並於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C25F90" w:rsidRPr="0089504E" w:rsidRDefault="00C25F90" w:rsidP="000B156A">
            <w:pPr>
              <w:pStyle w:val="23"/>
              <w:numPr>
                <w:ilvl w:val="0"/>
                <w:numId w:val="16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w:t>
            </w:r>
            <w:r w:rsidRPr="0089504E">
              <w:rPr>
                <w:rFonts w:ascii="Times New Roman" w:hAnsi="Times New Roman" w:cs="Times New Roman" w:hint="eastAsia"/>
                <w:color w:val="auto"/>
              </w:rPr>
              <w:t>業</w:t>
            </w:r>
            <w:r w:rsidRPr="0089504E">
              <w:rPr>
                <w:rFonts w:ascii="Times New Roman" w:hAnsi="Times New Roman" w:cs="Times New Roman"/>
                <w:color w:val="auto"/>
              </w:rPr>
              <w:t>督請</w:t>
            </w:r>
            <w:r w:rsidRPr="0089504E">
              <w:rPr>
                <w:rFonts w:ascii="Times New Roman" w:hAnsi="Times New Roman" w:cs="Times New Roman" w:hint="eastAsia"/>
                <w:color w:val="auto"/>
              </w:rPr>
              <w:t>地方</w:t>
            </w:r>
            <w:r w:rsidRPr="0089504E">
              <w:rPr>
                <w:rFonts w:ascii="Times New Roman" w:hAnsi="Times New Roman" w:cs="Times New Roman"/>
                <w:color w:val="auto"/>
              </w:rPr>
              <w:t>政府持續辦理</w:t>
            </w:r>
            <w:r w:rsidRPr="0089504E">
              <w:rPr>
                <w:rFonts w:ascii="Times New Roman" w:hAnsi="Times New Roman" w:cs="Times New Roman" w:hint="eastAsia"/>
                <w:color w:val="auto"/>
              </w:rPr>
              <w:t>急難紓困金</w:t>
            </w:r>
            <w:r w:rsidRPr="0089504E">
              <w:rPr>
                <w:rFonts w:ascii="Times New Roman" w:hAnsi="Times New Roman" w:cs="Times New Roman"/>
                <w:color w:val="auto"/>
              </w:rPr>
              <w:t>追繳事宜，並每月回復辦理情形。申請人如經</w:t>
            </w:r>
            <w:r w:rsidR="006D3ABF">
              <w:rPr>
                <w:rFonts w:ascii="Times New Roman" w:hAnsi="Times New Roman" w:cs="Times New Roman" w:hint="eastAsia"/>
                <w:color w:val="auto"/>
              </w:rPr>
              <w:t>二</w:t>
            </w:r>
            <w:r w:rsidRPr="0089504E">
              <w:rPr>
                <w:rFonts w:ascii="Times New Roman" w:hAnsi="Times New Roman" w:cs="Times New Roman"/>
                <w:color w:val="auto"/>
              </w:rPr>
              <w:t>次限期繳回逾期仍未返還紓困金（依法送達行政處分或催繳函等），則逕移送行政執行機關進行強制執行。另</w:t>
            </w:r>
            <w:r w:rsidRPr="0089504E">
              <w:rPr>
                <w:rFonts w:ascii="Times New Roman" w:hAnsi="Times New Roman" w:cs="Times New Roman" w:hint="eastAsia"/>
                <w:color w:val="auto"/>
              </w:rPr>
              <w:t>針對</w:t>
            </w:r>
            <w:r w:rsidRPr="0089504E">
              <w:rPr>
                <w:rFonts w:ascii="Times New Roman" w:hAnsi="Times New Roman" w:cs="Times New Roman"/>
                <w:color w:val="auto"/>
              </w:rPr>
              <w:t>紓困補助返還困難</w:t>
            </w:r>
            <w:r w:rsidRPr="0089504E">
              <w:rPr>
                <w:rFonts w:ascii="Times New Roman" w:hAnsi="Times New Roman" w:cs="Times New Roman" w:hint="eastAsia"/>
                <w:color w:val="auto"/>
              </w:rPr>
              <w:t>之</w:t>
            </w:r>
            <w:r w:rsidRPr="0089504E">
              <w:rPr>
                <w:rFonts w:ascii="Times New Roman" w:hAnsi="Times New Roman" w:cs="Times New Roman"/>
                <w:color w:val="auto"/>
              </w:rPr>
              <w:t>民眾，得與公所協商返還方式或時間（如：分期繳還、延長繳回期限或約定繳回時間）</w:t>
            </w:r>
            <w:r w:rsidRPr="0089504E">
              <w:rPr>
                <w:rFonts w:ascii="Times New Roman" w:hAnsi="Times New Roman" w:cs="Times New Roman" w:hint="eastAsia"/>
                <w:color w:val="auto"/>
              </w:rPr>
              <w:t>；</w:t>
            </w:r>
            <w:r w:rsidRPr="0089504E">
              <w:rPr>
                <w:rFonts w:ascii="Times New Roman" w:hAnsi="Times New Roman" w:cs="Times New Roman"/>
                <w:color w:val="auto"/>
              </w:rPr>
              <w:t>民眾如有生活陷困情事，請公所依社會救助法相關規定或結合民間資源，妥予協助。</w:t>
            </w:r>
          </w:p>
          <w:p w:rsidR="00C25F90" w:rsidRPr="0089504E" w:rsidRDefault="00C25F90" w:rsidP="000B156A">
            <w:pPr>
              <w:pStyle w:val="23"/>
              <w:numPr>
                <w:ilvl w:val="0"/>
                <w:numId w:val="16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10</w:t>
            </w:r>
            <w:r w:rsidRPr="0089504E">
              <w:rPr>
                <w:rFonts w:ascii="Times New Roman" w:hAnsi="Times New Roman" w:cs="Times New Roman" w:hint="eastAsia"/>
                <w:color w:val="auto"/>
              </w:rPr>
              <w:t>日以衛部救字第</w:t>
            </w:r>
            <w:r w:rsidRPr="0089504E">
              <w:rPr>
                <w:rFonts w:ascii="Times New Roman" w:hAnsi="Times New Roman" w:cs="Times New Roman" w:hint="eastAsia"/>
                <w:color w:val="auto"/>
              </w:rPr>
              <w:t>1121361448</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(二○三)</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因應我國人口老化問題，政府積極推動長期照顧措施。然根據審計部查核發現，部分長照服務個案已死亡、遷出國外或於出境期間，或住宿式機構使用者於入住機構期間，仍有接受照顧管理或居家服務等異常情事；惟審計部審核報告指出，依照衛生福利部提供截至</w:t>
            </w:r>
            <w:r w:rsidRPr="0089504E">
              <w:rPr>
                <w:rFonts w:ascii="Times New Roman" w:hAnsi="Times New Roman" w:cs="Times New Roman"/>
                <w:color w:val="auto"/>
              </w:rPr>
              <w:t>110</w:t>
            </w:r>
            <w:r w:rsidRPr="0089504E">
              <w:rPr>
                <w:rFonts w:ascii="Times New Roman" w:hAnsi="Times New Roman" w:cs="Times New Roman" w:hint="eastAsia"/>
                <w:color w:val="auto"/>
              </w:rPr>
              <w:t>年底的長照服務個案名冊，及</w:t>
            </w:r>
            <w:r w:rsidRPr="0089504E">
              <w:rPr>
                <w:rFonts w:ascii="Times New Roman" w:hAnsi="Times New Roman" w:cs="Times New Roman"/>
                <w:color w:val="auto"/>
              </w:rPr>
              <w:t>109</w:t>
            </w:r>
            <w:r w:rsidRPr="0089504E">
              <w:rPr>
                <w:rFonts w:ascii="Times New Roman" w:hAnsi="Times New Roman" w:cs="Times New Roman" w:hint="eastAsia"/>
                <w:color w:val="auto"/>
              </w:rPr>
              <w:t>及</w:t>
            </w:r>
            <w:r w:rsidRPr="0089504E">
              <w:rPr>
                <w:rFonts w:ascii="Times New Roman" w:hAnsi="Times New Roman" w:cs="Times New Roman"/>
                <w:color w:val="auto"/>
              </w:rPr>
              <w:t>110</w:t>
            </w:r>
            <w:r w:rsidRPr="0089504E">
              <w:rPr>
                <w:rFonts w:ascii="Times New Roman" w:hAnsi="Times New Roman" w:cs="Times New Roman" w:hint="eastAsia"/>
                <w:color w:val="auto"/>
              </w:rPr>
              <w:t>年度各月份的長照服務單位申報費用個案名冊，與內政部及所屬移民署提供戶籍資料及入出境紀錄勾稽比對結果，發現服務日期晚於死亡日</w:t>
            </w:r>
          </w:p>
        </w:tc>
        <w:tc>
          <w:tcPr>
            <w:tcW w:w="4466" w:type="dxa"/>
            <w:shd w:val="clear" w:color="auto" w:fill="auto"/>
          </w:tcPr>
          <w:p w:rsidR="00C25F90" w:rsidRPr="0089504E" w:rsidRDefault="00C25F90" w:rsidP="000B156A">
            <w:pPr>
              <w:pStyle w:val="23"/>
              <w:numPr>
                <w:ilvl w:val="0"/>
                <w:numId w:val="16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本部持續輔導各</w:t>
            </w:r>
            <w:r w:rsidRPr="0089504E">
              <w:rPr>
                <w:rFonts w:ascii="Times New Roman" w:hAnsi="Times New Roman" w:cs="Times New Roman" w:hint="eastAsia"/>
                <w:color w:val="auto"/>
              </w:rPr>
              <w:t>地方</w:t>
            </w:r>
            <w:r w:rsidRPr="0089504E">
              <w:rPr>
                <w:rFonts w:ascii="Times New Roman" w:hAnsi="Times New Roman" w:cs="Times New Roman"/>
                <w:color w:val="auto"/>
              </w:rPr>
              <w:t>政府提升長</w:t>
            </w:r>
            <w:r w:rsidRPr="0089504E">
              <w:rPr>
                <w:rFonts w:ascii="Times New Roman" w:hAnsi="Times New Roman" w:cs="Times New Roman" w:hint="eastAsia"/>
                <w:color w:val="auto"/>
              </w:rPr>
              <w:t>期</w:t>
            </w:r>
            <w:r w:rsidRPr="0089504E">
              <w:rPr>
                <w:rFonts w:ascii="Times New Roman" w:hAnsi="Times New Roman" w:cs="Times New Roman"/>
                <w:color w:val="auto"/>
              </w:rPr>
              <w:t>照</w:t>
            </w:r>
            <w:r w:rsidRPr="0089504E">
              <w:rPr>
                <w:rFonts w:ascii="Times New Roman" w:hAnsi="Times New Roman" w:cs="Times New Roman" w:hint="eastAsia"/>
                <w:color w:val="auto"/>
              </w:rPr>
              <w:t>顧</w:t>
            </w:r>
            <w:r w:rsidRPr="0089504E">
              <w:rPr>
                <w:rFonts w:ascii="Times New Roman" w:hAnsi="Times New Roman" w:cs="Times New Roman"/>
                <w:color w:val="auto"/>
              </w:rPr>
              <w:t>特約管理行政量能，自</w:t>
            </w:r>
            <w:r w:rsidRPr="0089504E">
              <w:rPr>
                <w:rFonts w:ascii="Times New Roman" w:hAnsi="Times New Roman" w:cs="Times New Roman"/>
                <w:color w:val="auto"/>
              </w:rPr>
              <w:t>110</w:t>
            </w:r>
            <w:r w:rsidRPr="0089504E">
              <w:rPr>
                <w:rFonts w:ascii="Times New Roman" w:hAnsi="Times New Roman" w:cs="Times New Roman"/>
                <w:color w:val="auto"/>
              </w:rPr>
              <w:t>年起</w:t>
            </w:r>
            <w:r w:rsidRPr="0089504E">
              <w:rPr>
                <w:rFonts w:ascii="Times New Roman" w:hAnsi="Times New Roman" w:cs="Times New Roman" w:hint="eastAsia"/>
                <w:color w:val="auto"/>
              </w:rPr>
              <w:t>於地方政府</w:t>
            </w:r>
            <w:r w:rsidRPr="0089504E">
              <w:rPr>
                <w:rFonts w:ascii="Times New Roman" w:hAnsi="Times New Roman" w:cs="Times New Roman"/>
                <w:color w:val="auto"/>
              </w:rPr>
              <w:t>衛生機關考評指標</w:t>
            </w:r>
            <w:r w:rsidRPr="0089504E">
              <w:rPr>
                <w:rFonts w:ascii="Times New Roman" w:hAnsi="Times New Roman" w:cs="Times New Roman" w:hint="eastAsia"/>
                <w:color w:val="auto"/>
              </w:rPr>
              <w:t>中</w:t>
            </w:r>
            <w:r w:rsidRPr="0089504E">
              <w:rPr>
                <w:rFonts w:ascii="Times New Roman" w:hAnsi="Times New Roman" w:cs="Times New Roman"/>
                <w:color w:val="auto"/>
              </w:rPr>
              <w:t>納入各項長照服務品質管理考評項目，並</w:t>
            </w:r>
            <w:r w:rsidRPr="0089504E">
              <w:rPr>
                <w:rFonts w:ascii="Times New Roman" w:hAnsi="Times New Roman" w:cs="Times New Roman" w:hint="eastAsia"/>
                <w:color w:val="auto"/>
              </w:rPr>
              <w:t>透過</w:t>
            </w:r>
            <w:r w:rsidRPr="0089504E">
              <w:rPr>
                <w:rFonts w:ascii="Times New Roman" w:hAnsi="Times New Roman" w:cs="Times New Roman"/>
                <w:color w:val="auto"/>
              </w:rPr>
              <w:t>資訊系統協助強化長照服務費用申報及查核。另本部於「長期照顧特約管理辦法」草案中明定，主管機關應就已完成服務費用支付案件以抽樣方式進行至少一次查核。</w:t>
            </w:r>
          </w:p>
          <w:p w:rsidR="00C25F90" w:rsidRPr="0008305D" w:rsidRDefault="00C25F90" w:rsidP="000B156A">
            <w:pPr>
              <w:pStyle w:val="23"/>
              <w:numPr>
                <w:ilvl w:val="0"/>
                <w:numId w:val="162"/>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16</w:t>
            </w:r>
            <w:r w:rsidRPr="0089504E">
              <w:rPr>
                <w:rFonts w:ascii="Times New Roman" w:hAnsi="Times New Roman" w:cs="Times New Roman" w:hint="eastAsia"/>
                <w:color w:val="auto"/>
              </w:rPr>
              <w:t>日以衛部顧字第</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期者計</w:t>
            </w:r>
            <w:r w:rsidRPr="0089504E">
              <w:rPr>
                <w:rFonts w:ascii="Times New Roman" w:hAnsi="Times New Roman" w:cs="Times New Roman"/>
                <w:color w:val="auto"/>
              </w:rPr>
              <w:t>260</w:t>
            </w:r>
            <w:r w:rsidRPr="0089504E">
              <w:rPr>
                <w:rFonts w:ascii="Times New Roman" w:hAnsi="Times New Roman" w:cs="Times New Roman" w:hint="eastAsia"/>
                <w:color w:val="auto"/>
              </w:rPr>
              <w:t>筆。為使政府長照經費妥善運用，爰要求衛生福利部針對各縣市政府照管系統未能及時反映個案福利身分別等資訊變動情形，應督促市縣政府查明並每年不定期進行查核，強化長照費用申報作業內控機制，以防杜死亡個案仍續接受照顧管理或居家服務等類案發生；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C25F90" w:rsidRPr="0089504E" w:rsidRDefault="00C25F90" w:rsidP="00C25F90">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1121961379</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(二○四)</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鑑於政府推動試辦十多年的「住院整合照護計畫」，</w:t>
            </w:r>
            <w:r w:rsidRPr="0089504E">
              <w:rPr>
                <w:rFonts w:ascii="Times New Roman" w:hAnsi="Times New Roman" w:cs="Times New Roman"/>
                <w:color w:val="auto"/>
              </w:rPr>
              <w:t>111</w:t>
            </w:r>
            <w:r w:rsidRPr="0089504E">
              <w:rPr>
                <w:rFonts w:ascii="Times New Roman" w:hAnsi="Times New Roman" w:cs="Times New Roman" w:hint="eastAsia"/>
                <w:color w:val="auto"/>
              </w:rPr>
              <w:t>年仍無法全面推動，將繼續停留在試辦階段，全面開辦期程遙遙無期。根據監察院於</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6</w:t>
            </w:r>
            <w:r w:rsidRPr="0089504E">
              <w:rPr>
                <w:rFonts w:ascii="Times New Roman" w:hAnsi="Times New Roman" w:cs="Times New Roman" w:hint="eastAsia"/>
                <w:color w:val="auto"/>
              </w:rPr>
              <w:t>月對衛生福利部的糾正調查報告指出，「全責照護計畫」自民國</w:t>
            </w:r>
            <w:r w:rsidRPr="0089504E">
              <w:rPr>
                <w:rFonts w:ascii="Times New Roman" w:hAnsi="Times New Roman" w:cs="Times New Roman"/>
                <w:color w:val="auto"/>
              </w:rPr>
              <w:t>95</w:t>
            </w:r>
            <w:r w:rsidRPr="0089504E">
              <w:rPr>
                <w:rFonts w:ascii="Times New Roman" w:hAnsi="Times New Roman" w:cs="Times New Roman" w:hint="eastAsia"/>
                <w:color w:val="auto"/>
              </w:rPr>
              <w:t>年開始推動，實施</w:t>
            </w:r>
            <w:r w:rsidRPr="0089504E">
              <w:rPr>
                <w:rFonts w:ascii="Times New Roman" w:hAnsi="Times New Roman" w:cs="Times New Roman"/>
                <w:color w:val="auto"/>
              </w:rPr>
              <w:t>10</w:t>
            </w:r>
            <w:r w:rsidRPr="0089504E">
              <w:rPr>
                <w:rFonts w:ascii="Times New Roman" w:hAnsi="Times New Roman" w:cs="Times New Roman" w:hint="eastAsia"/>
                <w:color w:val="auto"/>
              </w:rPr>
              <w:t>餘年，醫護和病人反應良好，但卻仍止於規劃與試辦階段，要求衛生福利部應積極檢討改進。然衛生福利部雖對外宣稱</w:t>
            </w:r>
            <w:r w:rsidRPr="0089504E">
              <w:rPr>
                <w:rFonts w:ascii="Times New Roman" w:hAnsi="Times New Roman" w:cs="Times New Roman"/>
                <w:color w:val="auto"/>
              </w:rPr>
              <w:t>111</w:t>
            </w:r>
            <w:r w:rsidRPr="0089504E">
              <w:rPr>
                <w:rFonts w:ascii="Times New Roman" w:hAnsi="Times New Roman" w:cs="Times New Roman" w:hint="eastAsia"/>
                <w:color w:val="auto"/>
              </w:rPr>
              <w:t>年已規劃提出</w:t>
            </w:r>
            <w:r w:rsidRPr="0089504E">
              <w:rPr>
                <w:rFonts w:ascii="Times New Roman" w:hAnsi="Times New Roman" w:cs="Times New Roman"/>
                <w:color w:val="auto"/>
              </w:rPr>
              <w:t>60</w:t>
            </w:r>
            <w:r w:rsidRPr="0089504E">
              <w:rPr>
                <w:rFonts w:ascii="Times New Roman" w:hAnsi="Times New Roman" w:cs="Times New Roman" w:hint="eastAsia"/>
                <w:color w:val="auto"/>
              </w:rPr>
              <w:t>億元開辦「住院整合照護計畫」，希望將住院看護費納入健保給付，以部分負擔方式減輕民眾經濟壓力，但衛生福利部全民健康保險會仍只同意核定</w:t>
            </w:r>
            <w:r w:rsidRPr="0089504E">
              <w:rPr>
                <w:rFonts w:ascii="Times New Roman" w:hAnsi="Times New Roman" w:cs="Times New Roman"/>
                <w:color w:val="auto"/>
              </w:rPr>
              <w:t>3</w:t>
            </w:r>
            <w:r w:rsidRPr="0089504E">
              <w:rPr>
                <w:rFonts w:ascii="Times New Roman" w:hAnsi="Times New Roman" w:cs="Times New Roman" w:hint="eastAsia"/>
                <w:color w:val="auto"/>
              </w:rPr>
              <w:t>億元專款小規模繼續試辦；為使國人住院照護與醫療品質整合，爰要求衛生福利部應就「住院看護費納入健保給付」試辦結果，於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個月內向立法院社會福利及衛生環境委員會提出報告，以利完善國人健康照護。</w:t>
            </w:r>
          </w:p>
        </w:tc>
        <w:tc>
          <w:tcPr>
            <w:tcW w:w="4466" w:type="dxa"/>
            <w:shd w:val="clear" w:color="auto" w:fill="auto"/>
          </w:tcPr>
          <w:p w:rsidR="00C25F90" w:rsidRPr="0089504E" w:rsidRDefault="00C25F90" w:rsidP="000B156A">
            <w:pPr>
              <w:pStyle w:val="23"/>
              <w:numPr>
                <w:ilvl w:val="0"/>
                <w:numId w:val="2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為強化醫院感控機制及提供完整全民健康保險住院服務與照護品質，本部自</w:t>
            </w:r>
            <w:r w:rsidRPr="0089504E">
              <w:rPr>
                <w:rFonts w:ascii="Times New Roman" w:hAnsi="Times New Roman" w:cs="Times New Roman"/>
                <w:color w:val="auto"/>
              </w:rPr>
              <w:t>111</w:t>
            </w:r>
            <w:r w:rsidRPr="0089504E">
              <w:rPr>
                <w:rFonts w:ascii="Times New Roman" w:hAnsi="Times New Roman" w:cs="Times New Roman" w:hint="eastAsia"/>
                <w:color w:val="auto"/>
              </w:rPr>
              <w:t>年起辦理「住院整合照護服務試辦計畫」，核定</w:t>
            </w:r>
            <w:r w:rsidRPr="0089504E">
              <w:rPr>
                <w:rFonts w:ascii="Times New Roman" w:hAnsi="Times New Roman" w:cs="Times New Roman"/>
                <w:color w:val="auto"/>
              </w:rPr>
              <w:t>40</w:t>
            </w:r>
            <w:r w:rsidRPr="0089504E">
              <w:rPr>
                <w:rFonts w:ascii="Times New Roman" w:hAnsi="Times New Roman" w:cs="Times New Roman" w:hint="eastAsia"/>
                <w:color w:val="auto"/>
              </w:rPr>
              <w:t>家醫院</w:t>
            </w:r>
            <w:r w:rsidRPr="0089504E">
              <w:rPr>
                <w:rFonts w:ascii="Times New Roman" w:hAnsi="Times New Roman" w:cs="Times New Roman"/>
                <w:color w:val="auto"/>
              </w:rPr>
              <w:t>2,</w:t>
            </w:r>
            <w:r w:rsidRPr="0089504E">
              <w:rPr>
                <w:rFonts w:ascii="Times New Roman" w:hAnsi="Times New Roman" w:cs="Times New Roman" w:hint="eastAsia"/>
                <w:color w:val="auto"/>
              </w:rPr>
              <w:t>847</w:t>
            </w:r>
            <w:r w:rsidRPr="0089504E">
              <w:rPr>
                <w:rFonts w:ascii="Times New Roman" w:hAnsi="Times New Roman" w:cs="Times New Roman" w:hint="eastAsia"/>
                <w:color w:val="auto"/>
              </w:rPr>
              <w:t>床辦理。</w:t>
            </w:r>
          </w:p>
          <w:p w:rsidR="00C25F90" w:rsidRPr="0089504E" w:rsidRDefault="00C25F90" w:rsidP="000B156A">
            <w:pPr>
              <w:pStyle w:val="23"/>
              <w:numPr>
                <w:ilvl w:val="0"/>
                <w:numId w:val="2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據統計，</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10</w:t>
            </w:r>
            <w:r w:rsidRPr="0089504E">
              <w:rPr>
                <w:rFonts w:ascii="Times New Roman" w:hAnsi="Times New Roman" w:cs="Times New Roman" w:hint="eastAsia"/>
                <w:color w:val="auto"/>
              </w:rPr>
              <w:t>至</w:t>
            </w:r>
            <w:r w:rsidRPr="0089504E">
              <w:rPr>
                <w:rFonts w:ascii="Times New Roman" w:hAnsi="Times New Roman" w:cs="Times New Roman" w:hint="eastAsia"/>
                <w:color w:val="auto"/>
              </w:rPr>
              <w:t>12</w:t>
            </w:r>
            <w:r w:rsidRPr="0089504E">
              <w:rPr>
                <w:rFonts w:ascii="Times New Roman" w:hAnsi="Times New Roman" w:cs="Times New Roman" w:hint="eastAsia"/>
                <w:color w:val="auto"/>
              </w:rPr>
              <w:t>月計</w:t>
            </w:r>
            <w:r w:rsidRPr="0089504E">
              <w:rPr>
                <w:rFonts w:ascii="Times New Roman" w:hAnsi="Times New Roman" w:cs="Times New Roman" w:hint="eastAsia"/>
                <w:color w:val="auto"/>
              </w:rPr>
              <w:t>38</w:t>
            </w:r>
            <w:r w:rsidRPr="0089504E">
              <w:rPr>
                <w:rFonts w:ascii="Times New Roman" w:hAnsi="Times New Roman" w:cs="Times New Roman" w:hint="eastAsia"/>
                <w:color w:val="auto"/>
              </w:rPr>
              <w:t>家醫院申報，申報人日數約</w:t>
            </w:r>
            <w:r w:rsidRPr="0089504E">
              <w:rPr>
                <w:rFonts w:ascii="Times New Roman" w:hAnsi="Times New Roman" w:cs="Times New Roman" w:hint="eastAsia"/>
                <w:color w:val="auto"/>
              </w:rPr>
              <w:t>3.7</w:t>
            </w:r>
            <w:r w:rsidRPr="0089504E">
              <w:rPr>
                <w:rFonts w:ascii="Times New Roman" w:hAnsi="Times New Roman" w:cs="Times New Roman" w:hint="eastAsia"/>
                <w:color w:val="auto"/>
              </w:rPr>
              <w:t>萬人日，申報點數約</w:t>
            </w:r>
            <w:r w:rsidRPr="0089504E">
              <w:rPr>
                <w:rFonts w:ascii="Times New Roman" w:hAnsi="Times New Roman" w:cs="Times New Roman" w:hint="eastAsia"/>
                <w:color w:val="auto"/>
              </w:rPr>
              <w:t>2,764</w:t>
            </w:r>
            <w:r w:rsidRPr="0089504E">
              <w:rPr>
                <w:rFonts w:ascii="Times New Roman" w:hAnsi="Times New Roman" w:cs="Times New Roman" w:hint="eastAsia"/>
                <w:color w:val="auto"/>
              </w:rPr>
              <w:t>萬點；</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w:t>
            </w:r>
            <w:r w:rsidRPr="0089504E">
              <w:rPr>
                <w:rFonts w:ascii="Times New Roman" w:hAnsi="Times New Roman" w:cs="Times New Roman" w:hint="eastAsia"/>
                <w:color w:val="auto"/>
              </w:rPr>
              <w:t>至</w:t>
            </w:r>
            <w:r w:rsidRPr="0089504E">
              <w:rPr>
                <w:rFonts w:ascii="Times New Roman" w:hAnsi="Times New Roman" w:cs="Times New Roman" w:hint="eastAsia"/>
                <w:color w:val="auto"/>
              </w:rPr>
              <w:t>2</w:t>
            </w:r>
            <w:r w:rsidRPr="0089504E">
              <w:rPr>
                <w:rFonts w:ascii="Times New Roman" w:hAnsi="Times New Roman" w:cs="Times New Roman" w:hint="eastAsia"/>
                <w:color w:val="auto"/>
              </w:rPr>
              <w:t>月計</w:t>
            </w:r>
            <w:r w:rsidRPr="0089504E">
              <w:rPr>
                <w:rFonts w:ascii="Times New Roman" w:hAnsi="Times New Roman" w:cs="Times New Roman" w:hint="eastAsia"/>
                <w:color w:val="auto"/>
              </w:rPr>
              <w:t>38</w:t>
            </w:r>
            <w:r w:rsidRPr="0089504E">
              <w:rPr>
                <w:rFonts w:ascii="Times New Roman" w:hAnsi="Times New Roman" w:cs="Times New Roman" w:hint="eastAsia"/>
                <w:color w:val="auto"/>
              </w:rPr>
              <w:t>家醫院申報，申報人日數約</w:t>
            </w:r>
            <w:r w:rsidRPr="0089504E">
              <w:rPr>
                <w:rFonts w:ascii="Times New Roman" w:hAnsi="Times New Roman" w:cs="Times New Roman" w:hint="eastAsia"/>
                <w:color w:val="auto"/>
              </w:rPr>
              <w:t>4.7</w:t>
            </w:r>
            <w:r w:rsidRPr="0089504E">
              <w:rPr>
                <w:rFonts w:ascii="Times New Roman" w:hAnsi="Times New Roman" w:cs="Times New Roman" w:hint="eastAsia"/>
                <w:color w:val="auto"/>
              </w:rPr>
              <w:t>萬人日，申報點數約</w:t>
            </w:r>
            <w:r w:rsidRPr="0089504E">
              <w:rPr>
                <w:rFonts w:ascii="Times New Roman" w:hAnsi="Times New Roman" w:cs="Times New Roman" w:hint="eastAsia"/>
                <w:color w:val="auto"/>
              </w:rPr>
              <w:t>3,502</w:t>
            </w:r>
            <w:r w:rsidRPr="0089504E">
              <w:rPr>
                <w:rFonts w:ascii="Times New Roman" w:hAnsi="Times New Roman" w:cs="Times New Roman" w:hint="eastAsia"/>
                <w:color w:val="auto"/>
              </w:rPr>
              <w:t>萬點。</w:t>
            </w:r>
          </w:p>
          <w:p w:rsidR="00C25F90" w:rsidRPr="0089504E" w:rsidRDefault="00C25F90" w:rsidP="000B156A">
            <w:pPr>
              <w:pStyle w:val="23"/>
              <w:numPr>
                <w:ilvl w:val="0"/>
                <w:numId w:val="2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10</w:t>
            </w:r>
            <w:r w:rsidRPr="0089504E">
              <w:rPr>
                <w:rFonts w:ascii="Times New Roman" w:hAnsi="Times New Roman" w:cs="Times New Roman" w:hint="eastAsia"/>
                <w:color w:val="auto"/>
              </w:rPr>
              <w:t>月至</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2</w:t>
            </w:r>
            <w:r w:rsidRPr="0089504E">
              <w:rPr>
                <w:rFonts w:ascii="Times New Roman" w:hAnsi="Times New Roman" w:cs="Times New Roman" w:hint="eastAsia"/>
                <w:color w:val="auto"/>
              </w:rPr>
              <w:t>月累計整體試辦醫院品質監控指標：全院住院整合照護涵蓋率達</w:t>
            </w:r>
            <w:r w:rsidRPr="0089504E">
              <w:rPr>
                <w:rFonts w:ascii="Times New Roman" w:hAnsi="Times New Roman" w:cs="Times New Roman" w:hint="eastAsia"/>
                <w:color w:val="auto"/>
              </w:rPr>
              <w:t>5.9%</w:t>
            </w:r>
            <w:r w:rsidRPr="0089504E">
              <w:rPr>
                <w:rFonts w:ascii="Times New Roman" w:hAnsi="Times New Roman" w:cs="Times New Roman" w:hint="eastAsia"/>
                <w:color w:val="auto"/>
              </w:rPr>
              <w:t>、住院整合照護病床使用率達</w:t>
            </w:r>
            <w:r w:rsidRPr="0089504E">
              <w:rPr>
                <w:rFonts w:ascii="Times New Roman" w:hAnsi="Times New Roman" w:cs="Times New Roman" w:hint="eastAsia"/>
                <w:color w:val="auto"/>
              </w:rPr>
              <w:t>19.4%</w:t>
            </w:r>
            <w:r w:rsidRPr="0089504E">
              <w:rPr>
                <w:rFonts w:ascii="Times New Roman" w:hAnsi="Times New Roman" w:cs="Times New Roman" w:hint="eastAsia"/>
                <w:color w:val="auto"/>
              </w:rPr>
              <w:t>、住院整合照護病人平均住院天數</w:t>
            </w:r>
            <w:r w:rsidRPr="0089504E">
              <w:rPr>
                <w:rFonts w:ascii="Times New Roman" w:hAnsi="Times New Roman" w:cs="Times New Roman" w:hint="eastAsia"/>
                <w:color w:val="auto"/>
              </w:rPr>
              <w:t>9.2</w:t>
            </w:r>
            <w:r w:rsidRPr="0089504E">
              <w:rPr>
                <w:rFonts w:ascii="Times New Roman" w:hAnsi="Times New Roman" w:cs="Times New Roman" w:hint="eastAsia"/>
                <w:color w:val="auto"/>
              </w:rPr>
              <w:t>天、平均滿意度達</w:t>
            </w:r>
            <w:r w:rsidRPr="0089504E">
              <w:rPr>
                <w:rFonts w:ascii="Times New Roman" w:hAnsi="Times New Roman" w:cs="Times New Roman" w:hint="eastAsia"/>
                <w:color w:val="auto"/>
              </w:rPr>
              <w:t>80%</w:t>
            </w:r>
            <w:r w:rsidRPr="0089504E">
              <w:rPr>
                <w:rFonts w:ascii="Times New Roman" w:hAnsi="Times New Roman" w:cs="Times New Roman" w:hint="eastAsia"/>
                <w:color w:val="auto"/>
              </w:rPr>
              <w:t>以上。</w:t>
            </w:r>
          </w:p>
          <w:p w:rsidR="00C25F90" w:rsidRPr="0089504E" w:rsidRDefault="00C25F90" w:rsidP="000B156A">
            <w:pPr>
              <w:pStyle w:val="23"/>
              <w:numPr>
                <w:ilvl w:val="0"/>
                <w:numId w:val="2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23</w:t>
            </w:r>
            <w:r w:rsidRPr="0089504E">
              <w:rPr>
                <w:rFonts w:ascii="Times New Roman" w:hAnsi="Times New Roman" w:cs="Times New Roman" w:hint="eastAsia"/>
                <w:color w:val="auto"/>
              </w:rPr>
              <w:t>日以衛部照字第</w:t>
            </w:r>
            <w:r w:rsidRPr="0089504E">
              <w:rPr>
                <w:rFonts w:ascii="Times New Roman" w:hAnsi="Times New Roman" w:cs="Times New Roman"/>
                <w:color w:val="auto"/>
              </w:rPr>
              <w:t>1121560798</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(二○五)</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原生家庭是兒少健康成長的最佳環境，但近期由高雄市府協助安置兒少的案例，卻發生返家後成為受虐兒；然監察院針對此案提出調查報告指出，這起兒虐事件凸顯政府對於安置兒少的返家準備、追蹤輔導，以及對原生家庭的支持均有不足，顯示衛生福利部、高雄市政府對現行返家機制與實際執行未臻健全落實，監察院促請檢討改進。為使兒少健康成長及安心回家，爰要求衛生福利部應針對返家再受虐議題，進行細緻研究與追蹤及系統性檢</w:t>
            </w:r>
            <w:r w:rsidR="00F02CB7" w:rsidRPr="0089504E">
              <w:rPr>
                <w:rFonts w:ascii="Times New Roman" w:hAnsi="Times New Roman" w:cs="Times New Roman" w:hint="eastAsia"/>
                <w:color w:val="auto"/>
              </w:rPr>
              <w:t>視</w:t>
            </w:r>
          </w:p>
        </w:tc>
        <w:tc>
          <w:tcPr>
            <w:tcW w:w="4466" w:type="dxa"/>
            <w:shd w:val="clear" w:color="auto" w:fill="auto"/>
          </w:tcPr>
          <w:p w:rsidR="00C25F90" w:rsidRPr="0089504E" w:rsidRDefault="00C25F90" w:rsidP="000B156A">
            <w:pPr>
              <w:pStyle w:val="23"/>
              <w:numPr>
                <w:ilvl w:val="0"/>
                <w:numId w:val="9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w:t>
            </w:r>
            <w:r w:rsidRPr="0089504E">
              <w:rPr>
                <w:rFonts w:ascii="Times New Roman" w:hAnsi="Times New Roman" w:cs="Times New Roman" w:hint="eastAsia"/>
                <w:color w:val="auto"/>
              </w:rPr>
              <w:t>業</w:t>
            </w:r>
            <w:r w:rsidRPr="0089504E">
              <w:rPr>
                <w:rFonts w:ascii="Times New Roman" w:hAnsi="Times New Roman" w:cs="Times New Roman"/>
                <w:color w:val="auto"/>
              </w:rPr>
              <w:t>修訂「社政機關兒童及少年保護案件通報處理、調查及處遇服務作業程序」，就兒少保護家外安置及家庭</w:t>
            </w:r>
            <w:r w:rsidRPr="0089504E">
              <w:rPr>
                <w:rFonts w:ascii="Times New Roman" w:hAnsi="Times New Roman" w:cs="Times New Roman" w:hint="eastAsia"/>
                <w:color w:val="auto"/>
              </w:rPr>
              <w:t>重聚</w:t>
            </w:r>
            <w:r w:rsidRPr="0089504E">
              <w:rPr>
                <w:rFonts w:ascii="Times New Roman" w:hAnsi="Times New Roman" w:cs="Times New Roman"/>
                <w:color w:val="auto"/>
              </w:rPr>
              <w:t>相關機制訂定相關規範與機制，並刻正辦理相關評核機制研訂；另透過</w:t>
            </w:r>
            <w:r w:rsidR="00E17F34">
              <w:rPr>
                <w:rFonts w:ascii="Times New Roman" w:hAnsi="Times New Roman" w:cs="Times New Roman" w:hint="eastAsia"/>
                <w:color w:val="auto"/>
              </w:rPr>
              <w:t>「</w:t>
            </w:r>
            <w:r w:rsidRPr="0089504E">
              <w:rPr>
                <w:rFonts w:ascii="Times New Roman" w:hAnsi="Times New Roman" w:cs="Times New Roman"/>
                <w:color w:val="auto"/>
              </w:rPr>
              <w:t>強化社會安全網第二期計畫</w:t>
            </w:r>
            <w:r w:rsidR="00E17F34">
              <w:rPr>
                <w:rFonts w:ascii="Times New Roman" w:hAnsi="Times New Roman" w:cs="Times New Roman" w:hint="eastAsia"/>
                <w:color w:val="auto"/>
              </w:rPr>
              <w:t>」</w:t>
            </w:r>
            <w:r w:rsidRPr="0089504E">
              <w:rPr>
                <w:rFonts w:ascii="Times New Roman" w:hAnsi="Times New Roman" w:cs="Times New Roman"/>
                <w:color w:val="auto"/>
              </w:rPr>
              <w:t>強化家庭處遇資源，以避免兒虐案件再發生。</w:t>
            </w:r>
          </w:p>
          <w:p w:rsidR="00C25F90" w:rsidRPr="0008305D" w:rsidRDefault="00C25F90" w:rsidP="000B156A">
            <w:pPr>
              <w:pStyle w:val="23"/>
              <w:numPr>
                <w:ilvl w:val="0"/>
                <w:numId w:val="9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3</w:t>
            </w:r>
            <w:r w:rsidRPr="0089504E">
              <w:rPr>
                <w:rFonts w:ascii="Times New Roman" w:hAnsi="Times New Roman" w:cs="Times New Roman"/>
                <w:color w:val="auto"/>
              </w:rPr>
              <w:t>月</w:t>
            </w:r>
            <w:r w:rsidRPr="0089504E">
              <w:rPr>
                <w:rFonts w:ascii="Times New Roman" w:hAnsi="Times New Roman" w:cs="Times New Roman"/>
                <w:color w:val="auto"/>
              </w:rPr>
              <w:t>2</w:t>
            </w:r>
            <w:r w:rsidRPr="0089504E">
              <w:rPr>
                <w:rFonts w:ascii="Times New Roman" w:hAnsi="Times New Roman" w:cs="Times New Roman"/>
                <w:color w:val="auto"/>
              </w:rPr>
              <w:t>日以衛部護字第</w:t>
            </w:r>
            <w:r w:rsidRPr="0089504E">
              <w:rPr>
                <w:rFonts w:ascii="Times New Roman" w:hAnsi="Times New Roman" w:cs="Times New Roman"/>
                <w:color w:val="auto"/>
              </w:rPr>
              <w:t>1121460140</w:t>
            </w:r>
            <w:r w:rsidRPr="0089504E">
              <w:rPr>
                <w:rFonts w:ascii="Times New Roman" w:hAnsi="Times New Roman" w:cs="Times New Roman"/>
                <w:color w:val="auto"/>
              </w:rPr>
              <w:t>號函送書面報告予立法院，並副知社會福利及衛生環境委員會。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，並研擬對於現行服務的成效制定評估監測機制；並於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C25F90" w:rsidRPr="0089504E" w:rsidRDefault="00C25F90" w:rsidP="00F02CB7">
            <w:pPr>
              <w:pStyle w:val="23"/>
              <w:spacing w:line="370" w:lineRule="exact"/>
              <w:rPr>
                <w:rFonts w:ascii="Times New Roman" w:hAnsi="Times New Roman" w:cs="Times New Roman"/>
                <w:color w:val="auto"/>
              </w:rPr>
            </w:pP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(二○六)</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根據全球資料庫</w:t>
            </w:r>
            <w:r w:rsidRPr="0089504E">
              <w:rPr>
                <w:rFonts w:ascii="Times New Roman" w:hAnsi="Times New Roman" w:cs="Times New Roman"/>
                <w:color w:val="auto"/>
              </w:rPr>
              <w:t>Numbeo</w:t>
            </w:r>
            <w:r w:rsidRPr="0089504E">
              <w:rPr>
                <w:rFonts w:ascii="Times New Roman" w:hAnsi="Times New Roman" w:cs="Times New Roman" w:hint="eastAsia"/>
                <w:color w:val="auto"/>
              </w:rPr>
              <w:t>顯示，台灣的醫療保健指數連續</w:t>
            </w:r>
            <w:r w:rsidRPr="0089504E">
              <w:rPr>
                <w:rFonts w:ascii="Times New Roman" w:hAnsi="Times New Roman" w:cs="Times New Roman"/>
                <w:color w:val="auto"/>
              </w:rPr>
              <w:t>6</w:t>
            </w:r>
            <w:r w:rsidRPr="0089504E">
              <w:rPr>
                <w:rFonts w:ascii="Times New Roman" w:hAnsi="Times New Roman" w:cs="Times New Roman" w:hint="eastAsia"/>
                <w:color w:val="auto"/>
              </w:rPr>
              <w:t>年拿下世界第一，台灣的優質的醫療資源及便宜的保費享譽國際；然財團法人癌症希望基金會公布癌症病友自費治病之調查報告顯示，自費已成為癌症治療常態，自費比率已超過</w:t>
            </w:r>
            <w:r w:rsidRPr="0089504E">
              <w:rPr>
                <w:rFonts w:ascii="Times New Roman" w:hAnsi="Times New Roman" w:cs="Times New Roman"/>
                <w:color w:val="auto"/>
              </w:rPr>
              <w:t>70%</w:t>
            </w:r>
            <w:r w:rsidRPr="0089504E">
              <w:rPr>
                <w:rFonts w:ascii="Times New Roman" w:hAnsi="Times New Roman" w:cs="Times New Roman" w:hint="eastAsia"/>
                <w:color w:val="auto"/>
              </w:rPr>
              <w:t>；而自費金額超過</w:t>
            </w:r>
            <w:r w:rsidRPr="0089504E">
              <w:rPr>
                <w:rFonts w:ascii="Times New Roman" w:hAnsi="Times New Roman" w:cs="Times New Roman"/>
                <w:color w:val="auto"/>
              </w:rPr>
              <w:t>50</w:t>
            </w:r>
            <w:r w:rsidRPr="0089504E">
              <w:rPr>
                <w:rFonts w:ascii="Times New Roman" w:hAnsi="Times New Roman" w:cs="Times New Roman" w:hint="eastAsia"/>
                <w:color w:val="auto"/>
              </w:rPr>
              <w:t>萬元者更接近</w:t>
            </w:r>
            <w:r w:rsidRPr="0089504E">
              <w:rPr>
                <w:rFonts w:ascii="Times New Roman" w:hAnsi="Times New Roman" w:cs="Times New Roman"/>
                <w:color w:val="auto"/>
              </w:rPr>
              <w:t>40%</w:t>
            </w:r>
            <w:r w:rsidRPr="0089504E">
              <w:rPr>
                <w:rFonts w:ascii="Times New Roman" w:hAnsi="Times New Roman" w:cs="Times New Roman" w:hint="eastAsia"/>
                <w:color w:val="auto"/>
              </w:rPr>
              <w:t>；更有至少</w:t>
            </w:r>
            <w:r w:rsidRPr="0089504E">
              <w:rPr>
                <w:rFonts w:ascii="Times New Roman" w:hAnsi="Times New Roman" w:cs="Times New Roman"/>
                <w:color w:val="auto"/>
              </w:rPr>
              <w:t>20%</w:t>
            </w:r>
            <w:r w:rsidRPr="0089504E">
              <w:rPr>
                <w:rFonts w:ascii="Times New Roman" w:hAnsi="Times New Roman" w:cs="Times New Roman" w:hint="eastAsia"/>
                <w:color w:val="auto"/>
              </w:rPr>
              <w:t>的癌症病友自費破百萬。惟根據統計在台灣每人平均每年花費近</w:t>
            </w:r>
            <w:r w:rsidRPr="0089504E">
              <w:rPr>
                <w:rFonts w:ascii="Times New Roman" w:hAnsi="Times New Roman" w:cs="Times New Roman"/>
                <w:color w:val="auto"/>
              </w:rPr>
              <w:t>16</w:t>
            </w:r>
            <w:r w:rsidRPr="0089504E">
              <w:rPr>
                <w:rFonts w:ascii="Times New Roman" w:hAnsi="Times New Roman" w:cs="Times New Roman" w:hint="eastAsia"/>
                <w:color w:val="auto"/>
              </w:rPr>
              <w:t>萬元購買商業保險，但罹患癌症等重大疾病時，卻未必能靠保險來填補昂貴醫療支出；究其原因，係民眾對商業保險缺乏系統性認識，常「保錯重點」。為使商業保險能補健保給付的不足，爰要求衛生福利部應偕同金融監督管理委員會參考國際作法，研擬由政府推動創新的商業保險產品來補足健保缺口，讓民眾保障更完整牢靠；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89504E" w:rsidRDefault="00C25F90" w:rsidP="000B156A">
            <w:pPr>
              <w:pStyle w:val="23"/>
              <w:numPr>
                <w:ilvl w:val="0"/>
                <w:numId w:val="2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本部中央健康保險署與金融監督管理委員會保險局自</w:t>
            </w:r>
            <w:r w:rsidRPr="0089504E">
              <w:rPr>
                <w:rFonts w:ascii="Times New Roman" w:hAnsi="Times New Roman" w:cs="Times New Roman" w:hint="eastAsia"/>
                <w:color w:val="auto"/>
              </w:rPr>
              <w:t>108</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11</w:t>
            </w:r>
            <w:r w:rsidRPr="0089504E">
              <w:rPr>
                <w:rFonts w:ascii="Times New Roman" w:hAnsi="Times New Roman" w:cs="Times New Roman" w:hint="eastAsia"/>
                <w:color w:val="auto"/>
              </w:rPr>
              <w:t>月辦理「全民健保與商業保險合作案」，以建立符合國人健康保險相關發生率經驗資料所需之精算模型，提升保險商品定價合理性。</w:t>
            </w:r>
          </w:p>
          <w:p w:rsidR="00C25F90" w:rsidRPr="0089504E" w:rsidRDefault="00C25F90" w:rsidP="000B156A">
            <w:pPr>
              <w:pStyle w:val="23"/>
              <w:numPr>
                <w:ilvl w:val="0"/>
                <w:numId w:val="2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為提升資訊透明及民眾正確投保商業健康保險認知，本部健保署於全球資訊網及健保快易通</w:t>
            </w:r>
            <w:r w:rsidRPr="0089504E">
              <w:rPr>
                <w:rFonts w:ascii="Times New Roman" w:hAnsi="Times New Roman" w:cs="Times New Roman" w:hint="eastAsia"/>
                <w:color w:val="auto"/>
              </w:rPr>
              <w:t>APP</w:t>
            </w:r>
            <w:r w:rsidRPr="0089504E">
              <w:rPr>
                <w:rFonts w:ascii="Times New Roman" w:hAnsi="Times New Roman" w:cs="Times New Roman" w:hint="eastAsia"/>
                <w:color w:val="auto"/>
              </w:rPr>
              <w:t>建立專區，並盤點健保給付範圍，以利民眾瞭解可能需自費或自付差額醫療項目，同時請保險業者加強開發涵蓋自費醫療之保險商品，讓醫療保障更到位。</w:t>
            </w:r>
          </w:p>
          <w:p w:rsidR="00C25F90" w:rsidRPr="0089504E" w:rsidRDefault="00C25F90" w:rsidP="000B156A">
            <w:pPr>
              <w:pStyle w:val="23"/>
              <w:numPr>
                <w:ilvl w:val="0"/>
                <w:numId w:val="2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另本部健保署於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17</w:t>
            </w:r>
            <w:r w:rsidRPr="0089504E">
              <w:rPr>
                <w:rFonts w:ascii="Times New Roman" w:hAnsi="Times New Roman" w:cs="Times New Roman" w:hint="eastAsia"/>
                <w:color w:val="auto"/>
              </w:rPr>
              <w:t>日函請</w:t>
            </w:r>
            <w:r w:rsidR="00683B28">
              <w:rPr>
                <w:rFonts w:ascii="Times New Roman" w:hAnsi="Times New Roman" w:cs="Times New Roman" w:hint="eastAsia"/>
                <w:color w:val="auto"/>
              </w:rPr>
              <w:t>該</w:t>
            </w:r>
            <w:r w:rsidRPr="0089504E">
              <w:rPr>
                <w:rFonts w:ascii="Times New Roman" w:hAnsi="Times New Roman" w:cs="Times New Roman" w:hint="eastAsia"/>
                <w:color w:val="auto"/>
              </w:rPr>
              <w:t>局參考美國、新加坡和澳洲商保補位健保模式，進行研究計畫，期透過公私協力，提升全民醫療福祉。</w:t>
            </w:r>
          </w:p>
          <w:p w:rsidR="00C25F90" w:rsidRPr="0089504E" w:rsidRDefault="00C25F90" w:rsidP="000B156A">
            <w:pPr>
              <w:pStyle w:val="23"/>
              <w:numPr>
                <w:ilvl w:val="0"/>
                <w:numId w:val="2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10</w:t>
            </w:r>
            <w:r w:rsidRPr="0089504E">
              <w:rPr>
                <w:rFonts w:ascii="Times New Roman" w:hAnsi="Times New Roman" w:cs="Times New Roman" w:hint="eastAsia"/>
                <w:color w:val="auto"/>
              </w:rPr>
              <w:t>日以衛授保字第</w:t>
            </w:r>
            <w:r w:rsidRPr="0089504E">
              <w:rPr>
                <w:rFonts w:ascii="Times New Roman" w:hAnsi="Times New Roman" w:cs="Times New Roman" w:hint="eastAsia"/>
                <w:color w:val="auto"/>
              </w:rPr>
              <w:t>1120640523</w:t>
            </w:r>
            <w:r w:rsidRPr="0089504E">
              <w:rPr>
                <w:rFonts w:ascii="Times New Roman" w:hAnsi="Times New Roman" w:cs="Times New Roman" w:hint="eastAsia"/>
                <w:color w:val="auto"/>
              </w:rPr>
              <w:t>號及</w:t>
            </w:r>
            <w:r w:rsidRPr="0089504E">
              <w:rPr>
                <w:rFonts w:ascii="Times New Roman" w:hAnsi="Times New Roman" w:cs="Times New Roman" w:hint="eastAsia"/>
                <w:color w:val="auto"/>
              </w:rPr>
              <w:t xml:space="preserve"> 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15</w:t>
            </w:r>
            <w:r w:rsidRPr="0089504E">
              <w:rPr>
                <w:rFonts w:ascii="Times New Roman" w:hAnsi="Times New Roman" w:cs="Times New Roman" w:hint="eastAsia"/>
                <w:color w:val="auto"/>
              </w:rPr>
              <w:t>日衛授保字第</w:t>
            </w:r>
            <w:r w:rsidRPr="0089504E">
              <w:rPr>
                <w:rFonts w:ascii="Times New Roman" w:hAnsi="Times New Roman" w:cs="Times New Roman" w:hint="eastAsia"/>
                <w:color w:val="auto"/>
              </w:rPr>
              <w:t>1120640555</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(二○七)</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當代年輕人或多或少都有一些身體方面的亞健康問題，長期作息不規律、運動量不達標、手機低頭族等非常容易使人患上慢性病，如肩周炎、頸椎病、血脂異常、超重或肥胖等現代病症。然根據衛生福利部國民健康署國人慢性病盛行率調查結果顯示，</w:t>
            </w:r>
            <w:r w:rsidRPr="0089504E">
              <w:rPr>
                <w:rFonts w:ascii="Times New Roman" w:hAnsi="Times New Roman" w:cs="Times New Roman"/>
                <w:color w:val="auto"/>
              </w:rPr>
              <w:t>19</w:t>
            </w:r>
            <w:r w:rsidRPr="0089504E">
              <w:rPr>
                <w:rFonts w:ascii="Times New Roman" w:hAnsi="Times New Roman" w:cs="Times New Roman" w:hint="eastAsia"/>
                <w:color w:val="auto"/>
              </w:rPr>
              <w:t>歲以上國人高血壓、高血脂、高血糖等「三高」慢性病盛行率仍持續增加，</w:t>
            </w:r>
            <w:r w:rsidRPr="0089504E">
              <w:rPr>
                <w:rFonts w:ascii="Times New Roman" w:hAnsi="Times New Roman" w:cs="Times New Roman"/>
                <w:color w:val="auto"/>
              </w:rPr>
              <w:t>2017</w:t>
            </w:r>
            <w:r w:rsidRPr="0089504E">
              <w:rPr>
                <w:rFonts w:ascii="Times New Roman" w:hAnsi="Times New Roman" w:cs="Times New Roman" w:hint="eastAsia"/>
                <w:color w:val="auto"/>
              </w:rPr>
              <w:t>至</w:t>
            </w:r>
            <w:r w:rsidRPr="0089504E">
              <w:rPr>
                <w:rFonts w:ascii="Times New Roman" w:hAnsi="Times New Roman" w:cs="Times New Roman"/>
                <w:color w:val="auto"/>
              </w:rPr>
              <w:t>2020</w:t>
            </w:r>
            <w:r w:rsidRPr="0089504E">
              <w:rPr>
                <w:rFonts w:ascii="Times New Roman" w:hAnsi="Times New Roman" w:cs="Times New Roman" w:hint="eastAsia"/>
                <w:color w:val="auto"/>
              </w:rPr>
              <w:t>年已分別達到</w:t>
            </w:r>
            <w:r w:rsidRPr="0089504E">
              <w:rPr>
                <w:rFonts w:ascii="Times New Roman" w:hAnsi="Times New Roman" w:cs="Times New Roman"/>
                <w:color w:val="auto"/>
              </w:rPr>
              <w:t>26.76%</w:t>
            </w:r>
            <w:r w:rsidRPr="0089504E">
              <w:rPr>
                <w:rFonts w:ascii="Times New Roman" w:hAnsi="Times New Roman" w:cs="Times New Roman" w:hint="eastAsia"/>
                <w:color w:val="auto"/>
              </w:rPr>
              <w:t>、</w:t>
            </w:r>
            <w:r w:rsidRPr="0089504E">
              <w:rPr>
                <w:rFonts w:ascii="Times New Roman" w:hAnsi="Times New Roman" w:cs="Times New Roman"/>
                <w:color w:val="auto"/>
              </w:rPr>
              <w:t>25.6%</w:t>
            </w:r>
            <w:r w:rsidRPr="0089504E">
              <w:rPr>
                <w:rFonts w:ascii="Times New Roman" w:hAnsi="Times New Roman" w:cs="Times New Roman" w:hint="eastAsia"/>
                <w:color w:val="auto"/>
              </w:rPr>
              <w:t>及</w:t>
            </w:r>
            <w:r w:rsidRPr="0089504E">
              <w:rPr>
                <w:rFonts w:ascii="Times New Roman" w:hAnsi="Times New Roman" w:cs="Times New Roman"/>
                <w:color w:val="auto"/>
              </w:rPr>
              <w:t>11.05%</w:t>
            </w:r>
            <w:r w:rsidRPr="0089504E">
              <w:rPr>
                <w:rFonts w:ascii="Times New Roman" w:hAnsi="Times New Roman" w:cs="Times New Roman" w:hint="eastAsia"/>
                <w:color w:val="auto"/>
              </w:rPr>
              <w:t>，相較於</w:t>
            </w:r>
            <w:r w:rsidRPr="0089504E">
              <w:rPr>
                <w:rFonts w:ascii="Times New Roman" w:hAnsi="Times New Roman" w:cs="Times New Roman"/>
                <w:color w:val="auto"/>
              </w:rPr>
              <w:t>2005</w:t>
            </w:r>
            <w:r w:rsidRPr="0089504E">
              <w:rPr>
                <w:rFonts w:ascii="Times New Roman" w:hAnsi="Times New Roman" w:cs="Times New Roman" w:hint="eastAsia"/>
                <w:color w:val="auto"/>
              </w:rPr>
              <w:t>至</w:t>
            </w:r>
            <w:r w:rsidRPr="0089504E">
              <w:rPr>
                <w:rFonts w:ascii="Times New Roman" w:hAnsi="Times New Roman" w:cs="Times New Roman"/>
                <w:color w:val="auto"/>
              </w:rPr>
              <w:t>2008</w:t>
            </w:r>
            <w:r w:rsidRPr="0089504E">
              <w:rPr>
                <w:rFonts w:ascii="Times New Roman" w:hAnsi="Times New Roman" w:cs="Times New Roman" w:hint="eastAsia"/>
                <w:color w:val="auto"/>
              </w:rPr>
              <w:t>年提高</w:t>
            </w:r>
            <w:r w:rsidRPr="0089504E">
              <w:rPr>
                <w:rFonts w:ascii="Times New Roman" w:hAnsi="Times New Roman" w:cs="Times New Roman"/>
                <w:color w:val="auto"/>
              </w:rPr>
              <w:t>2.7%</w:t>
            </w:r>
            <w:r w:rsidRPr="0089504E">
              <w:rPr>
                <w:rFonts w:ascii="Times New Roman" w:hAnsi="Times New Roman" w:cs="Times New Roman" w:hint="eastAsia"/>
                <w:color w:val="auto"/>
              </w:rPr>
              <w:t>至</w:t>
            </w:r>
            <w:r w:rsidRPr="0089504E">
              <w:rPr>
                <w:rFonts w:ascii="Times New Roman" w:hAnsi="Times New Roman" w:cs="Times New Roman"/>
                <w:color w:val="auto"/>
              </w:rPr>
              <w:t>8.72%</w:t>
            </w:r>
            <w:r w:rsidRPr="0089504E">
              <w:rPr>
                <w:rFonts w:ascii="Times New Roman" w:hAnsi="Times New Roman" w:cs="Times New Roman" w:hint="eastAsia"/>
                <w:color w:val="auto"/>
              </w:rPr>
              <w:t>。為減緩國人慢性病年輕化之趨勢，爰要求衛生福利部應偕同教育部研擬低鹽、低油及低糖飲食的健康常識，於各級學校</w:t>
            </w:r>
            <w:r w:rsidRPr="0089504E">
              <w:rPr>
                <w:rFonts w:ascii="Times New Roman" w:hAnsi="Times New Roman" w:cs="Times New Roman" w:hint="eastAsia"/>
                <w:color w:val="auto"/>
              </w:rPr>
              <w:lastRenderedPageBreak/>
              <w:t>進行健康教育宣導，並定期安排三高學校健康檢查。</w:t>
            </w:r>
          </w:p>
        </w:tc>
        <w:tc>
          <w:tcPr>
            <w:tcW w:w="4466"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本部國民健康署與教育部共同推動健康促進學校計畫，將「健康體位」列為必要推動議題，納入健康飲食、身體活動於學校課程。</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(二○八)</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鑑於衛生福利部國民健康署公布「</w:t>
            </w:r>
            <w:r w:rsidRPr="0089504E">
              <w:rPr>
                <w:rFonts w:ascii="Times New Roman" w:hAnsi="Times New Roman" w:cs="Times New Roman"/>
                <w:color w:val="auto"/>
              </w:rPr>
              <w:t>110</w:t>
            </w:r>
            <w:r w:rsidRPr="0089504E">
              <w:rPr>
                <w:rFonts w:ascii="Times New Roman" w:hAnsi="Times New Roman" w:cs="Times New Roman" w:hint="eastAsia"/>
                <w:color w:val="auto"/>
              </w:rPr>
              <w:t>年青少年吸菸行為調查」結果，國高中職生電子煙使用率自</w:t>
            </w:r>
            <w:r w:rsidRPr="0089504E">
              <w:rPr>
                <w:rFonts w:ascii="Times New Roman" w:hAnsi="Times New Roman" w:cs="Times New Roman"/>
                <w:color w:val="auto"/>
              </w:rPr>
              <w:t>107</w:t>
            </w:r>
            <w:r w:rsidRPr="0089504E">
              <w:rPr>
                <w:rFonts w:ascii="Times New Roman" w:hAnsi="Times New Roman" w:cs="Times New Roman" w:hint="eastAsia"/>
                <w:color w:val="auto"/>
              </w:rPr>
              <w:t>至</w:t>
            </w:r>
            <w:r w:rsidRPr="0089504E">
              <w:rPr>
                <w:rFonts w:ascii="Times New Roman" w:hAnsi="Times New Roman" w:cs="Times New Roman"/>
                <w:color w:val="auto"/>
              </w:rPr>
              <w:t>110</w:t>
            </w:r>
            <w:r w:rsidRPr="0089504E">
              <w:rPr>
                <w:rFonts w:ascii="Times New Roman" w:hAnsi="Times New Roman" w:cs="Times New Roman" w:hint="eastAsia"/>
                <w:color w:val="auto"/>
              </w:rPr>
              <w:t>年呈現倍數成長，從</w:t>
            </w:r>
            <w:r w:rsidRPr="0089504E">
              <w:rPr>
                <w:rFonts w:ascii="Times New Roman" w:hAnsi="Times New Roman" w:cs="Times New Roman"/>
                <w:color w:val="auto"/>
              </w:rPr>
              <w:t>2.7%</w:t>
            </w:r>
            <w:r w:rsidRPr="0089504E">
              <w:rPr>
                <w:rFonts w:ascii="Times New Roman" w:hAnsi="Times New Roman" w:cs="Times New Roman" w:hint="eastAsia"/>
                <w:color w:val="auto"/>
              </w:rPr>
              <w:t>上升到</w:t>
            </w:r>
            <w:r w:rsidRPr="0089504E">
              <w:rPr>
                <w:rFonts w:ascii="Times New Roman" w:hAnsi="Times New Roman" w:cs="Times New Roman"/>
                <w:color w:val="auto"/>
              </w:rPr>
              <w:t>6.6%</w:t>
            </w:r>
            <w:r w:rsidRPr="0089504E">
              <w:rPr>
                <w:rFonts w:ascii="Times New Roman" w:hAnsi="Times New Roman" w:cs="Times New Roman" w:hint="eastAsia"/>
                <w:color w:val="auto"/>
              </w:rPr>
              <w:t>，推估全台有</w:t>
            </w:r>
            <w:r w:rsidRPr="0089504E">
              <w:rPr>
                <w:rFonts w:ascii="Times New Roman" w:hAnsi="Times New Roman" w:cs="Times New Roman"/>
                <w:color w:val="auto"/>
              </w:rPr>
              <w:t>7</w:t>
            </w:r>
            <w:r w:rsidRPr="0089504E">
              <w:rPr>
                <w:rFonts w:ascii="Times New Roman" w:hAnsi="Times New Roman" w:cs="Times New Roman" w:hint="eastAsia"/>
                <w:color w:val="auto"/>
              </w:rPr>
              <w:t>萬</w:t>
            </w:r>
            <w:r w:rsidRPr="0089504E">
              <w:rPr>
                <w:rFonts w:ascii="Times New Roman" w:hAnsi="Times New Roman" w:cs="Times New Roman"/>
                <w:color w:val="auto"/>
              </w:rPr>
              <w:t>9,000</w:t>
            </w:r>
            <w:r w:rsidRPr="0089504E">
              <w:rPr>
                <w:rFonts w:ascii="Times New Roman" w:hAnsi="Times New Roman" w:cs="Times New Roman" w:hint="eastAsia"/>
                <w:color w:val="auto"/>
              </w:rPr>
              <w:t>名青少年正在使用電子煙；而電子煙和紙菸併用比率也逐年上升，推估全台已有</w:t>
            </w:r>
            <w:r w:rsidRPr="0089504E">
              <w:rPr>
                <w:rFonts w:ascii="Times New Roman" w:hAnsi="Times New Roman" w:cs="Times New Roman"/>
                <w:color w:val="auto"/>
              </w:rPr>
              <w:t>4</w:t>
            </w:r>
            <w:r w:rsidRPr="0089504E">
              <w:rPr>
                <w:rFonts w:ascii="Times New Roman" w:hAnsi="Times New Roman" w:cs="Times New Roman" w:hint="eastAsia"/>
                <w:color w:val="auto"/>
              </w:rPr>
              <w:t>萬名學子陷入雙重危害，為有效控管學子使用菸品比率，爰要求衛生福利部</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個月內向立法院社會福利及衛生環境委員會提送書面報告，以降低新興菸品對學子身心靈健康之影響。</w:t>
            </w:r>
          </w:p>
        </w:tc>
        <w:tc>
          <w:tcPr>
            <w:tcW w:w="4466" w:type="dxa"/>
            <w:shd w:val="clear" w:color="auto" w:fill="auto"/>
          </w:tcPr>
          <w:p w:rsidR="00C25F90" w:rsidRPr="0008305D" w:rsidRDefault="00C25F90" w:rsidP="000B156A">
            <w:pPr>
              <w:pStyle w:val="23"/>
              <w:numPr>
                <w:ilvl w:val="0"/>
                <w:numId w:val="163"/>
              </w:numPr>
              <w:spacing w:line="370" w:lineRule="exact"/>
              <w:ind w:left="358" w:hanging="420"/>
              <w:rPr>
                <w:rFonts w:ascii="Times New Roman" w:hAnsi="Times New Roman" w:cs="Times New Roman"/>
                <w:color w:val="auto"/>
              </w:rPr>
            </w:pPr>
            <w:r w:rsidRPr="0008305D">
              <w:rPr>
                <w:rFonts w:ascii="Times New Roman" w:hAnsi="Times New Roman" w:cs="Times New Roman" w:hint="eastAsia"/>
                <w:color w:val="auto"/>
              </w:rPr>
              <w:t>為降低新興菸品對學子身心靈健康影響，本部透過定期監測青少年吸菸行為、推動菸害防制法全面禁止包含電子煙在內之各式類菸品之製造、輸入、販賣、供應、展示、廣告及使用；公告指定菸品（含加熱式菸品），經健康風險評估審查核定通過後，始得製造、輸入、販售；與各地方政府衛生局合作，針對違法產品及違法行為依法查緝。另強化菸害防制宣導，建置本部國民健康署健康九九網站電子煙專區，提供多元菸害及電子煙危害相關素材，作為各級學校輔助教材或供學生查詢運用。</w:t>
            </w:r>
          </w:p>
          <w:p w:rsidR="00C25F90" w:rsidRPr="0089504E" w:rsidRDefault="00C25F90" w:rsidP="000B156A">
            <w:pPr>
              <w:pStyle w:val="23"/>
              <w:numPr>
                <w:ilvl w:val="0"/>
                <w:numId w:val="16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24</w:t>
            </w:r>
            <w:r w:rsidRPr="0089504E">
              <w:rPr>
                <w:rFonts w:ascii="Times New Roman" w:hAnsi="Times New Roman" w:cs="Times New Roman" w:hint="eastAsia"/>
                <w:color w:val="auto"/>
              </w:rPr>
              <w:t>日以衛授國字第</w:t>
            </w:r>
            <w:r w:rsidRPr="0089504E">
              <w:rPr>
                <w:rFonts w:ascii="Times New Roman" w:hAnsi="Times New Roman" w:cs="Times New Roman" w:hint="eastAsia"/>
                <w:color w:val="auto"/>
              </w:rPr>
              <w:t>1121400022</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(二○九)</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藥品的品質管理與確保病患的用藥安全是醫院重要的衛教工作之一，然近年來發生多起藥品瑕疵回收事件，雖然醫院或衛生單位有立即採取下架管制，然對於病患用藥安全已形成一個隱患，讓民眾有更多管道了解藥品資訊是最基本的用藥衛教工作。遍查衛生福利部所屬醫院並未在醫院網站中建置藥品查詢系統，讓病患方便查詢藥品資訊及外觀，身為重要公醫體系，卻落後於部分私人醫院，顯有未當，爰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個月內提供改善書面報告至立法院社會福利及衛生環境委員會。</w:t>
            </w:r>
          </w:p>
        </w:tc>
        <w:tc>
          <w:tcPr>
            <w:tcW w:w="4466" w:type="dxa"/>
            <w:shd w:val="clear" w:color="auto" w:fill="auto"/>
          </w:tcPr>
          <w:p w:rsidR="00C25F90" w:rsidRPr="0089504E" w:rsidRDefault="00C25F90" w:rsidP="000B156A">
            <w:pPr>
              <w:pStyle w:val="23"/>
              <w:numPr>
                <w:ilvl w:val="0"/>
                <w:numId w:val="2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本部所屬醫院計</w:t>
            </w:r>
            <w:r w:rsidRPr="0089504E">
              <w:rPr>
                <w:rFonts w:ascii="Times New Roman" w:hAnsi="Times New Roman" w:cs="Times New Roman"/>
                <w:color w:val="auto"/>
              </w:rPr>
              <w:t>7</w:t>
            </w:r>
            <w:r w:rsidRPr="0089504E">
              <w:rPr>
                <w:rFonts w:ascii="Times New Roman" w:hAnsi="Times New Roman" w:cs="Times New Roman" w:hint="eastAsia"/>
                <w:color w:val="auto"/>
              </w:rPr>
              <w:t>家醫院已建置藥品查詢系統，餘</w:t>
            </w:r>
            <w:r w:rsidRPr="0089504E">
              <w:rPr>
                <w:rFonts w:ascii="Times New Roman" w:hAnsi="Times New Roman" w:cs="Times New Roman"/>
                <w:color w:val="auto"/>
              </w:rPr>
              <w:t>19</w:t>
            </w:r>
            <w:r w:rsidRPr="0089504E">
              <w:rPr>
                <w:rFonts w:ascii="Times New Roman" w:hAnsi="Times New Roman" w:cs="Times New Roman" w:hint="eastAsia"/>
                <w:color w:val="auto"/>
              </w:rPr>
              <w:t>家醫院預計於</w:t>
            </w:r>
            <w:r w:rsidRPr="0089504E">
              <w:rPr>
                <w:rFonts w:ascii="Times New Roman" w:hAnsi="Times New Roman" w:cs="Times New Roman"/>
                <w:color w:val="auto"/>
              </w:rPr>
              <w:t>112</w:t>
            </w:r>
            <w:r w:rsidRPr="0089504E">
              <w:rPr>
                <w:rFonts w:ascii="Times New Roman" w:hAnsi="Times New Roman" w:cs="Times New Roman" w:hint="eastAsia"/>
                <w:color w:val="auto"/>
              </w:rPr>
              <w:t>年完成藥品查詢系統建置。</w:t>
            </w:r>
          </w:p>
          <w:p w:rsidR="00C25F90" w:rsidRPr="0089504E" w:rsidRDefault="00C25F90" w:rsidP="000B156A">
            <w:pPr>
              <w:pStyle w:val="23"/>
              <w:numPr>
                <w:ilvl w:val="0"/>
                <w:numId w:val="2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10</w:t>
            </w:r>
            <w:r w:rsidRPr="0089504E">
              <w:rPr>
                <w:rFonts w:ascii="Times New Roman" w:hAnsi="Times New Roman" w:cs="Times New Roman" w:hint="eastAsia"/>
                <w:color w:val="auto"/>
              </w:rPr>
              <w:t>日以衛部管字第</w:t>
            </w:r>
            <w:r w:rsidRPr="0089504E">
              <w:rPr>
                <w:rFonts w:ascii="Times New Roman" w:hAnsi="Times New Roman" w:cs="Times New Roman"/>
                <w:color w:val="auto"/>
              </w:rPr>
              <w:t>112</w:t>
            </w:r>
            <w:r w:rsidRPr="0089504E">
              <w:rPr>
                <w:rFonts w:ascii="Times New Roman" w:hAnsi="Times New Roman" w:cs="Times New Roman" w:hint="eastAsia"/>
                <w:color w:val="auto"/>
              </w:rPr>
              <w:t>3261073</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(二一○)</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確實接種新冠疫苗是終結疫情的唯一手段，國人對此也表現出高度配合的態度，惟接種疫苗所可能產生的副作用也令國人深感不安，政府雖建立疫苗接種嚴重不良事件通報機制，但未積極處理通報案件也為國人所詬病，且由於缺乏疫苗接種嚴重不良反應專責門診，使得認定困難重重，不利於民眾後續</w:t>
            </w:r>
            <w:r w:rsidRPr="0089504E">
              <w:rPr>
                <w:rFonts w:ascii="Times New Roman" w:hAnsi="Times New Roman" w:cs="Times New Roman" w:hint="eastAsia"/>
                <w:color w:val="auto"/>
              </w:rPr>
              <w:lastRenderedPageBreak/>
              <w:t>申請救濟。爰要求衛生福利部持續協同地方衛生單位及醫療院所，依相關規定辦理民眾疑似不良事件之通報處理及協助預防接種受害救濟之申請作業。</w:t>
            </w:r>
          </w:p>
        </w:tc>
        <w:tc>
          <w:tcPr>
            <w:tcW w:w="4466" w:type="dxa"/>
            <w:shd w:val="clear" w:color="auto" w:fill="auto"/>
          </w:tcPr>
          <w:p w:rsidR="006D3ABF" w:rsidRDefault="00C25F90" w:rsidP="006D3ABF">
            <w:pPr>
              <w:pStyle w:val="23"/>
              <w:spacing w:line="370" w:lineRule="exact"/>
              <w:rPr>
                <w:rFonts w:ascii="Times New Roman" w:hAnsi="Times New Roman" w:cs="Times New Roman"/>
                <w:color w:val="auto"/>
              </w:rPr>
            </w:pPr>
            <w:r w:rsidRPr="006D3ABF">
              <w:rPr>
                <w:rFonts w:ascii="Times New Roman" w:hAnsi="Times New Roman" w:cs="Times New Roman"/>
                <w:color w:val="auto"/>
              </w:rPr>
              <w:lastRenderedPageBreak/>
              <w:t>本部業於</w:t>
            </w:r>
            <w:r w:rsidRPr="006D3ABF">
              <w:rPr>
                <w:rFonts w:ascii="Times New Roman" w:hAnsi="Times New Roman" w:cs="Times New Roman"/>
                <w:color w:val="auto"/>
              </w:rPr>
              <w:t>111</w:t>
            </w:r>
            <w:r w:rsidRPr="006D3ABF">
              <w:rPr>
                <w:rFonts w:ascii="Times New Roman" w:hAnsi="Times New Roman" w:cs="Times New Roman"/>
                <w:color w:val="auto"/>
              </w:rPr>
              <w:t>年</w:t>
            </w:r>
            <w:r w:rsidRPr="006D3ABF">
              <w:rPr>
                <w:rFonts w:ascii="Times New Roman" w:hAnsi="Times New Roman" w:cs="Times New Roman"/>
                <w:color w:val="auto"/>
              </w:rPr>
              <w:t>5</w:t>
            </w:r>
            <w:r w:rsidRPr="006D3ABF">
              <w:rPr>
                <w:rFonts w:ascii="Times New Roman" w:hAnsi="Times New Roman" w:cs="Times New Roman"/>
                <w:color w:val="auto"/>
              </w:rPr>
              <w:t>月</w:t>
            </w:r>
            <w:r w:rsidRPr="006D3ABF">
              <w:rPr>
                <w:rFonts w:ascii="Times New Roman" w:hAnsi="Times New Roman" w:cs="Times New Roman"/>
                <w:color w:val="auto"/>
              </w:rPr>
              <w:t>20</w:t>
            </w:r>
            <w:r w:rsidRPr="006D3ABF">
              <w:rPr>
                <w:rFonts w:ascii="Times New Roman" w:hAnsi="Times New Roman" w:cs="Times New Roman"/>
                <w:color w:val="auto"/>
              </w:rPr>
              <w:t>日函請各地方政府衛生局輔導轄區衛生所及醫療院所，強化</w:t>
            </w:r>
            <w:r w:rsidRPr="006D3ABF">
              <w:rPr>
                <w:rFonts w:ascii="Times New Roman" w:hAnsi="Times New Roman" w:cs="Times New Roman"/>
                <w:color w:val="auto"/>
              </w:rPr>
              <w:t>COVID-19</w:t>
            </w:r>
            <w:r w:rsidRPr="006D3ABF">
              <w:rPr>
                <w:rFonts w:ascii="Times New Roman" w:hAnsi="Times New Roman" w:cs="Times New Roman"/>
                <w:color w:val="auto"/>
              </w:rPr>
              <w:t>疫苗接種後發生不良反應個案通報至疫苗不良事件通報系統（</w:t>
            </w:r>
            <w:r w:rsidRPr="006D3ABF">
              <w:rPr>
                <w:rFonts w:ascii="Times New Roman" w:hAnsi="Times New Roman" w:cs="Times New Roman"/>
                <w:color w:val="auto"/>
              </w:rPr>
              <w:t>VAERS</w:t>
            </w:r>
            <w:r w:rsidRPr="006D3ABF">
              <w:rPr>
                <w:rFonts w:ascii="Times New Roman" w:hAnsi="Times New Roman" w:cs="Times New Roman"/>
                <w:color w:val="auto"/>
              </w:rPr>
              <w:t>）之完整性及即時性；於追蹤關懷個案時，瞭解個案申請預防接種受害救濟之意願，提供相關預防接種受害救濟申請資訊，並酌</w:t>
            </w:r>
          </w:p>
          <w:p w:rsidR="00C25F90" w:rsidRPr="006D3ABF" w:rsidRDefault="00C25F90" w:rsidP="006D3ABF">
            <w:pPr>
              <w:pStyle w:val="23"/>
              <w:spacing w:line="370" w:lineRule="exact"/>
              <w:rPr>
                <w:rFonts w:ascii="Times New Roman" w:hAnsi="Times New Roman" w:cs="Times New Roman"/>
                <w:color w:val="auto"/>
              </w:rPr>
            </w:pPr>
            <w:r w:rsidRPr="006D3ABF">
              <w:rPr>
                <w:rFonts w:ascii="Times New Roman" w:hAnsi="Times New Roman" w:cs="Times New Roman"/>
                <w:color w:val="auto"/>
              </w:rPr>
              <w:lastRenderedPageBreak/>
              <w:t>予協助申請事宜。</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(二一一)</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6</w:t>
            </w:r>
            <w:r w:rsidRPr="0089504E">
              <w:rPr>
                <w:rFonts w:ascii="Times New Roman" w:hAnsi="Times New Roman" w:cs="Times New Roman" w:hint="eastAsia"/>
                <w:color w:val="auto"/>
              </w:rPr>
              <w:t>月</w:t>
            </w:r>
            <w:r w:rsidRPr="0089504E">
              <w:rPr>
                <w:rFonts w:ascii="Times New Roman" w:hAnsi="Times New Roman" w:cs="Times New Roman"/>
                <w:color w:val="auto"/>
              </w:rPr>
              <w:t>15</w:t>
            </w:r>
            <w:r w:rsidRPr="0089504E">
              <w:rPr>
                <w:rFonts w:ascii="Times New Roman" w:hAnsi="Times New Roman" w:cs="Times New Roman" w:hint="eastAsia"/>
                <w:color w:val="auto"/>
              </w:rPr>
              <w:t>日審查防疫紓困第</w:t>
            </w:r>
            <w:r w:rsidRPr="0089504E">
              <w:rPr>
                <w:rFonts w:ascii="Times New Roman" w:hAnsi="Times New Roman" w:cs="Times New Roman"/>
                <w:color w:val="auto"/>
              </w:rPr>
              <w:t>3</w:t>
            </w:r>
            <w:r w:rsidRPr="0089504E">
              <w:rPr>
                <w:rFonts w:ascii="Times New Roman" w:hAnsi="Times New Roman" w:cs="Times New Roman" w:hint="eastAsia"/>
                <w:color w:val="auto"/>
              </w:rPr>
              <w:t>次追加</w:t>
            </w:r>
            <w:r w:rsidRPr="0089504E">
              <w:rPr>
                <w:rFonts w:ascii="Times New Roman" w:hAnsi="Times New Roman" w:cs="Times New Roman"/>
                <w:color w:val="auto"/>
              </w:rPr>
              <w:t>2,600</w:t>
            </w:r>
            <w:r w:rsidRPr="0089504E">
              <w:rPr>
                <w:rFonts w:ascii="Times New Roman" w:hAnsi="Times New Roman" w:cs="Times New Roman" w:hint="eastAsia"/>
                <w:color w:val="auto"/>
              </w:rPr>
              <w:t>億元預算時，國民黨便提出主決議：「政府施政必須依法行政，並公開透明，接受各界檢視。按「傳染病防治法」第</w:t>
            </w:r>
            <w:r w:rsidRPr="0089504E">
              <w:rPr>
                <w:rFonts w:ascii="Times New Roman" w:hAnsi="Times New Roman" w:cs="Times New Roman"/>
                <w:color w:val="auto"/>
              </w:rPr>
              <w:t>27</w:t>
            </w:r>
            <w:r w:rsidRPr="0089504E">
              <w:rPr>
                <w:rFonts w:ascii="Times New Roman" w:hAnsi="Times New Roman" w:cs="Times New Roman" w:hint="eastAsia"/>
                <w:color w:val="auto"/>
              </w:rPr>
              <w:t>條規定，政府購買疫苗會議過程需錄音，並須公布會議詳細紀錄。於該類疫苗全數交貨後，</w:t>
            </w:r>
            <w:r w:rsidRPr="0089504E">
              <w:rPr>
                <w:rFonts w:ascii="Times New Roman" w:hAnsi="Times New Roman" w:cs="Times New Roman"/>
                <w:color w:val="auto"/>
              </w:rPr>
              <w:t>2</w:t>
            </w:r>
            <w:r w:rsidRPr="0089504E">
              <w:rPr>
                <w:rFonts w:ascii="Times New Roman" w:hAnsi="Times New Roman" w:cs="Times New Roman" w:hint="eastAsia"/>
                <w:color w:val="auto"/>
              </w:rPr>
              <w:t>個月內公布相關會議紀錄，並將相關會議資料送立法院財政委員會與社會福利及衛生環境委員會備查」。然根據審計部報告，衛生福利部竟將疫苗採購相關決策過程、會議紀錄、採購金額以「密件」封存</w:t>
            </w:r>
            <w:r w:rsidRPr="0089504E">
              <w:rPr>
                <w:rFonts w:ascii="Times New Roman" w:hAnsi="Times New Roman" w:cs="Times New Roman"/>
                <w:color w:val="auto"/>
              </w:rPr>
              <w:t>30</w:t>
            </w:r>
            <w:r w:rsidRPr="0089504E">
              <w:rPr>
                <w:rFonts w:ascii="Times New Roman" w:hAnsi="Times New Roman" w:cs="Times New Roman" w:hint="eastAsia"/>
                <w:color w:val="auto"/>
              </w:rPr>
              <w:t>年，必須等到</w:t>
            </w:r>
            <w:r w:rsidRPr="0089504E">
              <w:rPr>
                <w:rFonts w:ascii="Times New Roman" w:hAnsi="Times New Roman" w:cs="Times New Roman"/>
                <w:color w:val="auto"/>
              </w:rPr>
              <w:t>140</w:t>
            </w:r>
            <w:r w:rsidRPr="0089504E">
              <w:rPr>
                <w:rFonts w:ascii="Times New Roman" w:hAnsi="Times New Roman" w:cs="Times New Roman" w:hint="eastAsia"/>
                <w:color w:val="auto"/>
              </w:rPr>
              <w:t>年</w:t>
            </w:r>
            <w:r w:rsidRPr="0089504E">
              <w:rPr>
                <w:rFonts w:ascii="Times New Roman" w:hAnsi="Times New Roman" w:cs="Times New Roman"/>
                <w:color w:val="auto"/>
              </w:rPr>
              <w:t>2</w:t>
            </w:r>
            <w:r w:rsidRPr="0089504E">
              <w:rPr>
                <w:rFonts w:ascii="Times New Roman" w:hAnsi="Times New Roman" w:cs="Times New Roman" w:hint="eastAsia"/>
                <w:color w:val="auto"/>
              </w:rPr>
              <w:t>月</w:t>
            </w:r>
            <w:r w:rsidRPr="0089504E">
              <w:rPr>
                <w:rFonts w:ascii="Times New Roman" w:hAnsi="Times New Roman" w:cs="Times New Roman"/>
                <w:color w:val="auto"/>
              </w:rPr>
              <w:t>25</w:t>
            </w:r>
            <w:r w:rsidRPr="0089504E">
              <w:rPr>
                <w:rFonts w:ascii="Times New Roman" w:hAnsi="Times New Roman" w:cs="Times New Roman" w:hint="eastAsia"/>
                <w:color w:val="auto"/>
              </w:rPr>
              <w:t>日才能解密。為此，請衛生福利部儘速提交相關紀錄送立法院備查，避免決策黑箱、浪費人民血汗錢。</w:t>
            </w:r>
          </w:p>
        </w:tc>
        <w:tc>
          <w:tcPr>
            <w:tcW w:w="4466" w:type="dxa"/>
            <w:shd w:val="clear" w:color="auto" w:fill="auto"/>
          </w:tcPr>
          <w:p w:rsidR="00C25F90" w:rsidRPr="0008305D" w:rsidRDefault="00C25F90" w:rsidP="000B156A">
            <w:pPr>
              <w:pStyle w:val="23"/>
              <w:numPr>
                <w:ilvl w:val="0"/>
                <w:numId w:val="164"/>
              </w:numPr>
              <w:spacing w:line="370" w:lineRule="exact"/>
              <w:ind w:left="358" w:hanging="420"/>
              <w:rPr>
                <w:rFonts w:ascii="Times New Roman" w:hAnsi="Times New Roman" w:cs="Times New Roman"/>
                <w:color w:val="auto"/>
              </w:rPr>
            </w:pPr>
            <w:r w:rsidRPr="0008305D">
              <w:rPr>
                <w:rFonts w:ascii="Times New Roman" w:hAnsi="Times New Roman" w:cs="Times New Roman" w:hint="eastAsia"/>
                <w:color w:val="auto"/>
              </w:rPr>
              <w:t>本部業函送行政院嚴重特殊傳染性肺炎疫苗採購工作小組關於</w:t>
            </w:r>
            <w:r w:rsidRPr="0008305D">
              <w:rPr>
                <w:rFonts w:ascii="Times New Roman" w:hAnsi="Times New Roman" w:cs="Times New Roman" w:hint="eastAsia"/>
                <w:color w:val="auto"/>
              </w:rPr>
              <w:t>AstraZeneca</w:t>
            </w:r>
            <w:r w:rsidRPr="0008305D">
              <w:rPr>
                <w:rFonts w:ascii="Times New Roman" w:hAnsi="Times New Roman" w:cs="Times New Roman" w:hint="eastAsia"/>
                <w:color w:val="auto"/>
              </w:rPr>
              <w:t>及高端疫苗之會議紀錄節略本。</w:t>
            </w:r>
          </w:p>
          <w:p w:rsidR="00C25F90" w:rsidRPr="0008305D" w:rsidRDefault="00C25F90" w:rsidP="000B156A">
            <w:pPr>
              <w:pStyle w:val="23"/>
              <w:numPr>
                <w:ilvl w:val="0"/>
                <w:numId w:val="164"/>
              </w:numPr>
              <w:spacing w:line="370" w:lineRule="exact"/>
              <w:ind w:left="358" w:hanging="420"/>
              <w:rPr>
                <w:rFonts w:ascii="Times New Roman" w:hAnsi="Times New Roman" w:cs="Times New Roman"/>
                <w:color w:val="auto"/>
              </w:rPr>
            </w:pPr>
            <w:r w:rsidRPr="0008305D">
              <w:rPr>
                <w:rFonts w:ascii="Times New Roman" w:hAnsi="Times New Roman" w:cs="Times New Roman" w:hint="eastAsia"/>
                <w:color w:val="auto"/>
              </w:rPr>
              <w:t>本項決議於</w:t>
            </w:r>
            <w:r w:rsidRPr="0008305D">
              <w:rPr>
                <w:rFonts w:ascii="Times New Roman" w:hAnsi="Times New Roman" w:cs="Times New Roman" w:hint="eastAsia"/>
                <w:color w:val="auto"/>
              </w:rPr>
              <w:t>112</w:t>
            </w:r>
            <w:r w:rsidRPr="0008305D">
              <w:rPr>
                <w:rFonts w:ascii="Times New Roman" w:hAnsi="Times New Roman" w:cs="Times New Roman" w:hint="eastAsia"/>
                <w:color w:val="auto"/>
              </w:rPr>
              <w:t>年</w:t>
            </w:r>
            <w:r w:rsidRPr="0008305D">
              <w:rPr>
                <w:rFonts w:ascii="Times New Roman" w:hAnsi="Times New Roman" w:cs="Times New Roman" w:hint="eastAsia"/>
                <w:color w:val="auto"/>
              </w:rPr>
              <w:t>1</w:t>
            </w:r>
            <w:r w:rsidRPr="0008305D">
              <w:rPr>
                <w:rFonts w:ascii="Times New Roman" w:hAnsi="Times New Roman" w:cs="Times New Roman" w:hint="eastAsia"/>
                <w:color w:val="auto"/>
              </w:rPr>
              <w:t>月</w:t>
            </w:r>
            <w:r w:rsidRPr="0008305D">
              <w:rPr>
                <w:rFonts w:ascii="Times New Roman" w:hAnsi="Times New Roman" w:cs="Times New Roman" w:hint="eastAsia"/>
                <w:color w:val="auto"/>
              </w:rPr>
              <w:t>9</w:t>
            </w:r>
            <w:r w:rsidRPr="0008305D">
              <w:rPr>
                <w:rFonts w:ascii="Times New Roman" w:hAnsi="Times New Roman" w:cs="Times New Roman" w:hint="eastAsia"/>
                <w:color w:val="auto"/>
              </w:rPr>
              <w:t>日以衛授疾字第</w:t>
            </w:r>
            <w:r w:rsidRPr="0008305D">
              <w:rPr>
                <w:rFonts w:ascii="Times New Roman" w:hAnsi="Times New Roman" w:cs="Times New Roman" w:hint="eastAsia"/>
                <w:color w:val="auto"/>
              </w:rPr>
              <w:t>1110200979</w:t>
            </w:r>
            <w:r w:rsidRPr="0008305D">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(二一二)</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4</w:t>
            </w:r>
            <w:r w:rsidRPr="0089504E">
              <w:rPr>
                <w:rFonts w:ascii="Times New Roman" w:hAnsi="Times New Roman" w:cs="Times New Roman" w:hint="eastAsia"/>
                <w:color w:val="auto"/>
              </w:rPr>
              <w:t>日臺日簽署「關於臺日間食品安全合作及促進食品進出口備忘錄」，共同推動食品安全合作。雙方認為在臺灣及日本之相關法規範圍內，加強食品安全合作。然而，自</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4</w:t>
            </w:r>
            <w:r w:rsidRPr="0089504E">
              <w:rPr>
                <w:rFonts w:ascii="Times New Roman" w:hAnsi="Times New Roman" w:cs="Times New Roman" w:hint="eastAsia"/>
                <w:color w:val="auto"/>
              </w:rPr>
              <w:t>月</w:t>
            </w:r>
            <w:r w:rsidRPr="0089504E">
              <w:rPr>
                <w:rFonts w:ascii="Times New Roman" w:hAnsi="Times New Roman" w:cs="Times New Roman"/>
                <w:color w:val="auto"/>
              </w:rPr>
              <w:t>1</w:t>
            </w:r>
            <w:r w:rsidRPr="0089504E">
              <w:rPr>
                <w:rFonts w:ascii="Times New Roman" w:hAnsi="Times New Roman" w:cs="Times New Roman" w:hint="eastAsia"/>
                <w:color w:val="auto"/>
              </w:rPr>
              <w:t>日至</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9</w:t>
            </w:r>
            <w:r w:rsidRPr="0089504E">
              <w:rPr>
                <w:rFonts w:ascii="Times New Roman" w:hAnsi="Times New Roman" w:cs="Times New Roman" w:hint="eastAsia"/>
                <w:color w:val="auto"/>
              </w:rPr>
              <w:t>月</w:t>
            </w:r>
            <w:r w:rsidRPr="0089504E">
              <w:rPr>
                <w:rFonts w:ascii="Times New Roman" w:hAnsi="Times New Roman" w:cs="Times New Roman"/>
                <w:color w:val="auto"/>
              </w:rPr>
              <w:t>5</w:t>
            </w:r>
            <w:r w:rsidRPr="0089504E">
              <w:rPr>
                <w:rFonts w:ascii="Times New Roman" w:hAnsi="Times New Roman" w:cs="Times New Roman" w:hint="eastAsia"/>
                <w:color w:val="auto"/>
              </w:rPr>
              <w:t>日透過衛生福利部食品藥物管理署「邊境檢驗不符合食品資訊查詢」，近</w:t>
            </w:r>
            <w:r w:rsidRPr="0089504E">
              <w:rPr>
                <w:rFonts w:ascii="Times New Roman" w:hAnsi="Times New Roman" w:cs="Times New Roman"/>
                <w:color w:val="auto"/>
              </w:rPr>
              <w:t>5</w:t>
            </w:r>
            <w:r w:rsidRPr="0089504E">
              <w:rPr>
                <w:rFonts w:ascii="Times New Roman" w:hAnsi="Times New Roman" w:cs="Times New Roman" w:hint="eastAsia"/>
                <w:color w:val="auto"/>
              </w:rPr>
              <w:t>個月以來，以出口國「日本」為例，共有</w:t>
            </w:r>
            <w:r w:rsidRPr="0089504E">
              <w:rPr>
                <w:rFonts w:ascii="Times New Roman" w:hAnsi="Times New Roman" w:cs="Times New Roman"/>
                <w:color w:val="auto"/>
              </w:rPr>
              <w:t>43</w:t>
            </w:r>
            <w:r w:rsidRPr="0089504E">
              <w:rPr>
                <w:rFonts w:ascii="Times New Roman" w:hAnsi="Times New Roman" w:cs="Times New Roman" w:hint="eastAsia"/>
                <w:color w:val="auto"/>
              </w:rPr>
              <w:t>筆搜尋結果，包括水果、泡麵、海鮮、食品容器被檢驗出農藥或重金屬超標……等。對此，衛生福利部應以國人食品安全為最優先考量下，在公開透明、實驗檢測正確無誤的情況下，透過該備忘錄合作機制下，向日方反映該國食品安全等農藥或重金屬超標相關問題，尋求妥適確保國人食品安全的改善配套措施！</w:t>
            </w:r>
          </w:p>
        </w:tc>
        <w:tc>
          <w:tcPr>
            <w:tcW w:w="4466"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食品藥物管理署為維護國人食品安全，積極參考國際標準及科學證據，訂定我國相關法規標準，包含農藥殘留容許量、重金屬限量等，並將其資訊公開透明，供各界查閱遵行。另本部於相關臺日會議中表達，國人高度關心食品安全議題，請日方提醒輸出業者，留意我國相關法規標準，以避免輸入不符合我國標準的食品。</w:t>
            </w:r>
          </w:p>
          <w:p w:rsidR="00C25F90" w:rsidRPr="0089504E" w:rsidRDefault="00C25F90" w:rsidP="00C25F90">
            <w:pPr>
              <w:pStyle w:val="23"/>
              <w:spacing w:line="370" w:lineRule="exact"/>
              <w:rPr>
                <w:rFonts w:ascii="Times New Roman" w:hAnsi="Times New Roman" w:cs="Times New Roman"/>
                <w:color w:val="auto"/>
              </w:rPr>
            </w:pP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(二一三)</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color w:val="auto"/>
              </w:rPr>
              <w:t>2022</w:t>
            </w:r>
            <w:r w:rsidRPr="0089504E">
              <w:rPr>
                <w:rFonts w:ascii="Times New Roman" w:hAnsi="Times New Roman" w:cs="Times New Roman" w:hint="eastAsia"/>
                <w:color w:val="auto"/>
              </w:rPr>
              <w:t>年</w:t>
            </w:r>
            <w:r w:rsidRPr="0089504E">
              <w:rPr>
                <w:rFonts w:ascii="Times New Roman" w:hAnsi="Times New Roman" w:cs="Times New Roman"/>
                <w:color w:val="auto"/>
              </w:rPr>
              <w:t>9</w:t>
            </w:r>
            <w:r w:rsidRPr="0089504E">
              <w:rPr>
                <w:rFonts w:ascii="Times New Roman" w:hAnsi="Times New Roman" w:cs="Times New Roman" w:hint="eastAsia"/>
                <w:color w:val="auto"/>
              </w:rPr>
              <w:t>月</w:t>
            </w:r>
            <w:r w:rsidRPr="0089504E">
              <w:rPr>
                <w:rFonts w:ascii="Times New Roman" w:hAnsi="Times New Roman" w:cs="Times New Roman"/>
                <w:color w:val="auto"/>
              </w:rPr>
              <w:t>5</w:t>
            </w:r>
            <w:r w:rsidRPr="0089504E">
              <w:rPr>
                <w:rFonts w:ascii="Times New Roman" w:hAnsi="Times New Roman" w:cs="Times New Roman" w:hint="eastAsia"/>
                <w:color w:val="auto"/>
              </w:rPr>
              <w:t>日據媒體報導，台北市發生性侵案件，</w:t>
            </w:r>
            <w:r w:rsidRPr="0089504E">
              <w:rPr>
                <w:rFonts w:ascii="Times New Roman" w:hAnsi="Times New Roman" w:cs="Times New Roman"/>
                <w:color w:val="auto"/>
              </w:rPr>
              <w:t>1</w:t>
            </w:r>
            <w:r w:rsidRPr="0089504E">
              <w:rPr>
                <w:rFonts w:ascii="Times New Roman" w:hAnsi="Times New Roman" w:cs="Times New Roman" w:hint="eastAsia"/>
                <w:color w:val="auto"/>
              </w:rPr>
              <w:t>名民眾遭到有妨害性自主前科的嫌犯性侵。衛生福利部所推動的「強化社會安全網第二期計畫（</w:t>
            </w:r>
            <w:r w:rsidRPr="0089504E">
              <w:rPr>
                <w:rFonts w:ascii="Times New Roman" w:hAnsi="Times New Roman" w:cs="Times New Roman"/>
                <w:color w:val="auto"/>
              </w:rPr>
              <w:t>110-114</w:t>
            </w:r>
            <w:r w:rsidRPr="0089504E">
              <w:rPr>
                <w:rFonts w:ascii="Times New Roman" w:hAnsi="Times New Roman" w:cs="Times New Roman" w:hint="eastAsia"/>
                <w:color w:val="auto"/>
              </w:rPr>
              <w:t>年）」，強化性侵害加害人監督輔導機制，</w:t>
            </w:r>
            <w:r w:rsidRPr="0089504E">
              <w:rPr>
                <w:rFonts w:ascii="Times New Roman" w:hAnsi="Times New Roman" w:cs="Times New Roman" w:hint="eastAsia"/>
                <w:color w:val="auto"/>
              </w:rPr>
              <w:lastRenderedPageBreak/>
              <w:t>預防再犯。顯然，對於部分性侵犯，「強化社會安全網」難收預防成效，預警機制仍然不足。多年來許多民眾認為應引進美國對於性侵累犯的管理機制，衛生福利部應積極思考更高強度的監督輔導機制，以回應民意，增加社區警覺意識！</w:t>
            </w:r>
          </w:p>
        </w:tc>
        <w:tc>
          <w:tcPr>
            <w:tcW w:w="4466" w:type="dxa"/>
            <w:shd w:val="clear" w:color="auto" w:fill="auto"/>
          </w:tcPr>
          <w:p w:rsidR="00C25F90" w:rsidRPr="0089504E" w:rsidRDefault="00C25F90" w:rsidP="00C25F90">
            <w:pPr>
              <w:pStyle w:val="23"/>
              <w:rPr>
                <w:rFonts w:ascii="Times New Roman" w:hAnsi="Times New Roman" w:cs="Times New Roman"/>
                <w:color w:val="auto"/>
              </w:rPr>
            </w:pPr>
            <w:r w:rsidRPr="0089504E">
              <w:rPr>
                <w:rFonts w:ascii="Times New Roman" w:hAnsi="Times New Roman" w:cs="Times New Roman" w:hint="eastAsia"/>
                <w:color w:val="auto"/>
              </w:rPr>
              <w:lastRenderedPageBreak/>
              <w:t>為預防性侵害犯罪案件再犯，本部結合地方警政、衛政、社政機關與檢察機關建立社會安全網案件之聯繫處理機制，共同落實「強化社會安全網</w:t>
            </w:r>
            <w:r w:rsidR="00E17F34">
              <w:rPr>
                <w:rFonts w:ascii="Times New Roman" w:hAnsi="Times New Roman" w:cs="Times New Roman" w:hint="eastAsia"/>
                <w:color w:val="auto"/>
              </w:rPr>
              <w:t>第二期</w:t>
            </w:r>
            <w:r w:rsidRPr="0089504E">
              <w:rPr>
                <w:rFonts w:ascii="Times New Roman" w:hAnsi="Times New Roman" w:cs="Times New Roman" w:hint="eastAsia"/>
                <w:color w:val="auto"/>
              </w:rPr>
              <w:t>計畫」。另</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 xml:space="preserve">2 </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15</w:t>
            </w:r>
            <w:r w:rsidRPr="0089504E">
              <w:rPr>
                <w:rFonts w:ascii="Times New Roman" w:hAnsi="Times New Roman" w:cs="Times New Roman" w:hint="eastAsia"/>
                <w:color w:val="auto"/>
              </w:rPr>
              <w:t>日公布修正「性侵害</w:t>
            </w:r>
            <w:r w:rsidRPr="0089504E">
              <w:rPr>
                <w:rFonts w:ascii="Times New Roman" w:hAnsi="Times New Roman" w:cs="Times New Roman" w:hint="eastAsia"/>
                <w:color w:val="auto"/>
              </w:rPr>
              <w:lastRenderedPageBreak/>
              <w:t>犯罪防治法」，明定地方主管機關應整合所屬警政、教育、衛生、社政、勞政、新聞、戶政與其他機關或單位等人力，設立性侵害防治中心，並配置社會工作、警察、衛生及其他相關專業人員，定期召開加害人再犯預防跨網絡會議。</w:t>
            </w:r>
          </w:p>
        </w:tc>
      </w:tr>
      <w:tr w:rsidR="00C25F90" w:rsidRPr="0089504E" w:rsidTr="00BF4A11">
        <w:trPr>
          <w:trHeight w:val="779"/>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(二一四)</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據媒體</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8</w:t>
            </w:r>
            <w:r w:rsidRPr="0089504E">
              <w:rPr>
                <w:rFonts w:ascii="Times New Roman" w:hAnsi="Times New Roman" w:cs="Times New Roman" w:hint="eastAsia"/>
                <w:color w:val="auto"/>
              </w:rPr>
              <w:t>月報導，「中央流行疫情指揮中心發言人莊人祥表示，截至</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7</w:t>
            </w:r>
            <w:r w:rsidRPr="0089504E">
              <w:rPr>
                <w:rFonts w:ascii="Times New Roman" w:hAnsi="Times New Roman" w:cs="Times New Roman" w:hint="eastAsia"/>
                <w:color w:val="auto"/>
              </w:rPr>
              <w:t>月底止，新冠疫苗相關受害救濟申請案件計</w:t>
            </w:r>
            <w:r w:rsidRPr="0089504E">
              <w:rPr>
                <w:rFonts w:ascii="Times New Roman" w:hAnsi="Times New Roman" w:cs="Times New Roman"/>
                <w:color w:val="auto"/>
              </w:rPr>
              <w:t>6,059</w:t>
            </w:r>
            <w:r w:rsidRPr="0089504E">
              <w:rPr>
                <w:rFonts w:ascii="Times New Roman" w:hAnsi="Times New Roman" w:cs="Times New Roman" w:hint="eastAsia"/>
                <w:color w:val="auto"/>
              </w:rPr>
              <w:t>件，已審議完畢者為</w:t>
            </w:r>
            <w:r w:rsidRPr="0089504E">
              <w:rPr>
                <w:rFonts w:ascii="Times New Roman" w:hAnsi="Times New Roman" w:cs="Times New Roman"/>
                <w:color w:val="auto"/>
              </w:rPr>
              <w:t>863</w:t>
            </w:r>
            <w:r w:rsidRPr="0089504E">
              <w:rPr>
                <w:rFonts w:ascii="Times New Roman" w:hAnsi="Times New Roman" w:cs="Times New Roman" w:hint="eastAsia"/>
                <w:color w:val="auto"/>
              </w:rPr>
              <w:t>件……以預防接種受害救濟審議小組（</w:t>
            </w:r>
            <w:r w:rsidRPr="0089504E">
              <w:rPr>
                <w:rFonts w:ascii="Times New Roman" w:hAnsi="Times New Roman" w:cs="Times New Roman"/>
                <w:color w:val="auto"/>
              </w:rPr>
              <w:t>VICP</w:t>
            </w:r>
            <w:r w:rsidRPr="0089504E">
              <w:rPr>
                <w:rFonts w:ascii="Times New Roman" w:hAnsi="Times New Roman" w:cs="Times New Roman" w:hint="eastAsia"/>
                <w:color w:val="auto"/>
              </w:rPr>
              <w:t>）每月開會</w:t>
            </w:r>
            <w:r w:rsidRPr="0089504E">
              <w:rPr>
                <w:rFonts w:ascii="Times New Roman" w:hAnsi="Times New Roman" w:cs="Times New Roman"/>
                <w:color w:val="auto"/>
              </w:rPr>
              <w:t>2</w:t>
            </w:r>
            <w:r w:rsidRPr="0089504E">
              <w:rPr>
                <w:rFonts w:ascii="Times New Roman" w:hAnsi="Times New Roman" w:cs="Times New Roman" w:hint="eastAsia"/>
                <w:color w:val="auto"/>
              </w:rPr>
              <w:t>次，每次審查</w:t>
            </w:r>
            <w:r w:rsidRPr="0089504E">
              <w:rPr>
                <w:rFonts w:ascii="Times New Roman" w:hAnsi="Times New Roman" w:cs="Times New Roman"/>
                <w:color w:val="auto"/>
              </w:rPr>
              <w:t>70</w:t>
            </w:r>
            <w:r w:rsidRPr="0089504E">
              <w:rPr>
                <w:rFonts w:ascii="Times New Roman" w:hAnsi="Times New Roman" w:cs="Times New Roman" w:hint="eastAsia"/>
                <w:color w:val="auto"/>
              </w:rPr>
              <w:t>案估計，預估到</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月約可審完</w:t>
            </w:r>
            <w:r w:rsidRPr="0089504E">
              <w:rPr>
                <w:rFonts w:ascii="Times New Roman" w:hAnsi="Times New Roman" w:cs="Times New Roman"/>
                <w:color w:val="auto"/>
              </w:rPr>
              <w:t>1,400</w:t>
            </w:r>
            <w:r w:rsidRPr="0089504E">
              <w:rPr>
                <w:rFonts w:ascii="Times New Roman" w:hAnsi="Times New Roman" w:cs="Times New Roman" w:hint="eastAsia"/>
                <w:color w:val="auto"/>
              </w:rPr>
              <w:t>至</w:t>
            </w:r>
            <w:r w:rsidRPr="0089504E">
              <w:rPr>
                <w:rFonts w:ascii="Times New Roman" w:hAnsi="Times New Roman" w:cs="Times New Roman"/>
                <w:color w:val="auto"/>
              </w:rPr>
              <w:t>1,500</w:t>
            </w:r>
            <w:r w:rsidRPr="0089504E">
              <w:rPr>
                <w:rFonts w:ascii="Times New Roman" w:hAnsi="Times New Roman" w:cs="Times New Roman" w:hint="eastAsia"/>
                <w:color w:val="auto"/>
              </w:rPr>
              <w:t>案。」這麼多尋求疫苗救濟的個案，背後都有許多家屬殷切企盼政府能早日給個答案。對此，衛生福利部應加派第</w:t>
            </w:r>
            <w:r w:rsidRPr="0089504E">
              <w:rPr>
                <w:rFonts w:ascii="Times New Roman" w:hAnsi="Times New Roman" w:cs="Times New Roman"/>
                <w:color w:val="auto"/>
              </w:rPr>
              <w:t>1</w:t>
            </w:r>
            <w:r w:rsidRPr="0089504E">
              <w:rPr>
                <w:rFonts w:ascii="Times New Roman" w:hAnsi="Times New Roman" w:cs="Times New Roman" w:hint="eastAsia"/>
                <w:color w:val="auto"/>
              </w:rPr>
              <w:t>線處理人力，對於申請受害救濟補償案件，應「從寬、從速、從簡」，儘速給予救濟，早日讓受害者及其家屬安心，平息社會的不安。</w:t>
            </w:r>
          </w:p>
        </w:tc>
        <w:tc>
          <w:tcPr>
            <w:tcW w:w="4466" w:type="dxa"/>
            <w:shd w:val="clear" w:color="auto" w:fill="auto"/>
          </w:tcPr>
          <w:p w:rsidR="00C25F90" w:rsidRPr="0089504E" w:rsidRDefault="00C25F90" w:rsidP="00C25F90">
            <w:pPr>
              <w:pStyle w:val="23"/>
              <w:rPr>
                <w:rFonts w:ascii="Times New Roman" w:hAnsi="Times New Roman" w:cs="Times New Roman"/>
                <w:color w:val="auto"/>
              </w:rPr>
            </w:pPr>
            <w:r w:rsidRPr="0089504E">
              <w:rPr>
                <w:rFonts w:ascii="Times New Roman" w:hAnsi="Times New Roman" w:cs="Times New Roman" w:hint="eastAsia"/>
                <w:color w:val="auto"/>
              </w:rPr>
              <w:t>因應</w:t>
            </w:r>
            <w:r w:rsidRPr="0089504E">
              <w:rPr>
                <w:rFonts w:ascii="Times New Roman" w:hAnsi="Times New Roman" w:cs="Times New Roman" w:hint="eastAsia"/>
                <w:color w:val="auto"/>
              </w:rPr>
              <w:t>COVID-19</w:t>
            </w:r>
            <w:r w:rsidRPr="0089504E">
              <w:rPr>
                <w:rFonts w:ascii="Times New Roman" w:hAnsi="Times New Roman" w:cs="Times New Roman" w:hint="eastAsia"/>
                <w:color w:val="auto"/>
              </w:rPr>
              <w:t>疫苗預防接種受害救濟申請案件大量增加，本部業調整行政流程、增加審議會議召開頻率，並擴增處理人力及增聘鑑定審議專家。將視案件審議狀況，持續邀集醫學專家協助鑑定審議工作，積極投入人力及物力資源加速案件審議，同時以審慎、客觀之態度維持審議品質。</w:t>
            </w:r>
          </w:p>
        </w:tc>
      </w:tr>
      <w:tr w:rsidR="00C25F90" w:rsidRPr="0089504E" w:rsidTr="00753BC6">
        <w:trPr>
          <w:trHeight w:val="793"/>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(二一五)</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我國目前與大陸地區關係特殊，為求醫材來源不致因兩岸關係生變而陷入供給不足的窘境，仍應維持多元進口管道。全民健保既然已經形成國內醫療市場的「唯一購買人」，價量調查制度又會制約進口商競爭態勢，衛生福利部仍應在不違背</w:t>
            </w:r>
            <w:r w:rsidRPr="0089504E">
              <w:rPr>
                <w:rFonts w:ascii="Times New Roman" w:hAnsi="Times New Roman" w:cs="Times New Roman"/>
                <w:color w:val="auto"/>
              </w:rPr>
              <w:t>WTO</w:t>
            </w:r>
            <w:r w:rsidRPr="0089504E">
              <w:rPr>
                <w:rFonts w:ascii="Times New Roman" w:hAnsi="Times New Roman" w:cs="Times New Roman" w:hint="eastAsia"/>
                <w:color w:val="auto"/>
              </w:rPr>
              <w:t>規範的前提下，適度調整其內容，以保持我國醫材進口彈性。一、衛生福利部中央健康保險署針對不同功能的手術用醫材訂有不同的補助標準，並每隔一段時間進行「價量調查」，計算出全台各大醫院購買該手術用醫材的平均費用，以之作為補助標準，以降低健保支出。二、由於近年來大舉進入台灣的大陸品牌手術用醫材，相較之下更能承擔價量調查制度的調整，導致來自歐美、日本的手術用醫材品牌因無法承擔虧損，進而退出台灣，進而使中國品牌的手術用醫材壟斷台灣醫療市場。三、根據工業技術研究院</w:t>
            </w:r>
            <w:r w:rsidRPr="0089504E">
              <w:rPr>
                <w:rFonts w:ascii="Times New Roman" w:hAnsi="Times New Roman" w:cs="Times New Roman"/>
                <w:color w:val="auto"/>
              </w:rPr>
              <w:t>2021</w:t>
            </w:r>
            <w:r w:rsidRPr="0089504E">
              <w:rPr>
                <w:rFonts w:ascii="Times New Roman" w:hAnsi="Times New Roman" w:cs="Times New Roman" w:hint="eastAsia"/>
                <w:color w:val="auto"/>
              </w:rPr>
              <w:t>年《醫療器材展業年鑑》指出，台灣從大陸進口醫材的進口值，在短短</w:t>
            </w:r>
            <w:r w:rsidRPr="0089504E">
              <w:rPr>
                <w:rFonts w:ascii="Times New Roman" w:hAnsi="Times New Roman" w:cs="Times New Roman"/>
                <w:color w:val="auto"/>
              </w:rPr>
              <w:t>2</w:t>
            </w:r>
            <w:r w:rsidRPr="0089504E">
              <w:rPr>
                <w:rFonts w:ascii="Times New Roman" w:hAnsi="Times New Roman" w:cs="Times New Roman" w:hint="eastAsia"/>
                <w:color w:val="auto"/>
              </w:rPr>
              <w:t>年內，已從</w:t>
            </w:r>
            <w:r w:rsidRPr="0089504E">
              <w:rPr>
                <w:rFonts w:ascii="Times New Roman" w:hAnsi="Times New Roman" w:cs="Times New Roman"/>
                <w:color w:val="auto"/>
              </w:rPr>
              <w:t>70</w:t>
            </w:r>
            <w:r w:rsidRPr="0089504E">
              <w:rPr>
                <w:rFonts w:ascii="Times New Roman" w:hAnsi="Times New Roman" w:cs="Times New Roman" w:hint="eastAsia"/>
                <w:color w:val="auto"/>
              </w:rPr>
              <w:lastRenderedPageBreak/>
              <w:t>億元成長至近百億元，漲幅近三成，實與健保制度造成的供給面誘因有關。四、衛生福利部中央健康保險署採購醫材雖然仍須通過品質標準，但是我國目前與大陸地區關係特殊，為求醫材來源不致因兩岸關係生變而陷入供給不足的窘境，仍應維持多元進口管道，全民健保既然已經形成國內醫療市場的「唯一購買人」，價量調查制度又會制約進口商競爭態勢，衛生福利部仍應在不違背</w:t>
            </w:r>
            <w:r w:rsidRPr="0089504E">
              <w:rPr>
                <w:rFonts w:ascii="Times New Roman" w:hAnsi="Times New Roman" w:cs="Times New Roman"/>
                <w:color w:val="auto"/>
              </w:rPr>
              <w:t>WTO</w:t>
            </w:r>
            <w:r w:rsidRPr="0089504E">
              <w:rPr>
                <w:rFonts w:ascii="Times New Roman" w:hAnsi="Times New Roman" w:cs="Times New Roman" w:hint="eastAsia"/>
                <w:color w:val="auto"/>
              </w:rPr>
              <w:t>規範的前提下，適度調整其內容，以保持我國醫材進口彈性。</w:t>
            </w:r>
          </w:p>
        </w:tc>
        <w:tc>
          <w:tcPr>
            <w:tcW w:w="4466" w:type="dxa"/>
            <w:shd w:val="clear" w:color="auto" w:fill="auto"/>
          </w:tcPr>
          <w:p w:rsidR="00C25F90" w:rsidRPr="0089504E" w:rsidRDefault="00C25F90" w:rsidP="000B156A">
            <w:pPr>
              <w:pStyle w:val="23"/>
              <w:numPr>
                <w:ilvl w:val="0"/>
                <w:numId w:val="2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全民健康保險收載之特材品項均須取得本部食品藥物管理署核准之醫療器材許可證，且經該署安全及效能確</w:t>
            </w:r>
            <w:r w:rsidR="00683B28">
              <w:rPr>
                <w:rFonts w:ascii="Times New Roman" w:hAnsi="Times New Roman" w:cs="Times New Roman" w:hint="eastAsia"/>
                <w:color w:val="auto"/>
              </w:rPr>
              <w:t>效</w:t>
            </w:r>
            <w:r w:rsidRPr="0089504E">
              <w:rPr>
                <w:rFonts w:ascii="Times New Roman" w:hAnsi="Times New Roman" w:cs="Times New Roman" w:hint="eastAsia"/>
                <w:color w:val="auto"/>
              </w:rPr>
              <w:t>。</w:t>
            </w:r>
          </w:p>
          <w:p w:rsidR="00C25F90" w:rsidRPr="0089504E" w:rsidRDefault="00C25F90" w:rsidP="000B156A">
            <w:pPr>
              <w:pStyle w:val="23"/>
              <w:numPr>
                <w:ilvl w:val="0"/>
                <w:numId w:val="2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依</w:t>
            </w:r>
            <w:r w:rsidR="006D3ABF">
              <w:rPr>
                <w:rFonts w:ascii="Times New Roman" w:hAnsi="Times New Roman" w:cs="Times New Roman" w:hint="eastAsia"/>
                <w:color w:val="auto"/>
              </w:rPr>
              <w:t>「</w:t>
            </w:r>
            <w:r w:rsidRPr="0089504E">
              <w:rPr>
                <w:rFonts w:ascii="Times New Roman" w:hAnsi="Times New Roman" w:cs="Times New Roman" w:hint="eastAsia"/>
                <w:color w:val="auto"/>
              </w:rPr>
              <w:t>全民健康保險藥物給付項目及支付標準</w:t>
            </w:r>
            <w:r w:rsidR="006D3ABF">
              <w:rPr>
                <w:rFonts w:ascii="Times New Roman" w:hAnsi="Times New Roman" w:cs="Times New Roman" w:hint="eastAsia"/>
                <w:color w:val="auto"/>
              </w:rPr>
              <w:t>」</w:t>
            </w:r>
            <w:r w:rsidRPr="0089504E">
              <w:rPr>
                <w:rFonts w:ascii="Times New Roman" w:hAnsi="Times New Roman" w:cs="Times New Roman" w:hint="eastAsia"/>
                <w:color w:val="auto"/>
              </w:rPr>
              <w:t>第</w:t>
            </w:r>
            <w:r w:rsidRPr="0089504E">
              <w:rPr>
                <w:rFonts w:ascii="Times New Roman" w:hAnsi="Times New Roman" w:cs="Times New Roman" w:hint="eastAsia"/>
                <w:color w:val="auto"/>
              </w:rPr>
              <w:t>53</w:t>
            </w:r>
            <w:r w:rsidRPr="0089504E">
              <w:rPr>
                <w:rFonts w:ascii="Times New Roman" w:hAnsi="Times New Roman" w:cs="Times New Roman" w:hint="eastAsia"/>
                <w:color w:val="auto"/>
              </w:rPr>
              <w:t>條規定，同功能類別之特材，依同功能類別品項之最低支付點數核價，未依生產國別有不同規定。</w:t>
            </w:r>
          </w:p>
          <w:p w:rsidR="00C25F90" w:rsidRPr="0089504E" w:rsidRDefault="00C25F90" w:rsidP="000B156A">
            <w:pPr>
              <w:pStyle w:val="23"/>
              <w:numPr>
                <w:ilvl w:val="0"/>
                <w:numId w:val="2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健保收載之特材品項均為多元進口，據統計，截至</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00683B28">
              <w:rPr>
                <w:rFonts w:ascii="Times New Roman" w:hAnsi="Times New Roman" w:cs="Times New Roman" w:hint="eastAsia"/>
                <w:color w:val="auto"/>
              </w:rPr>
              <w:t>底</w:t>
            </w:r>
            <w:r w:rsidRPr="0089504E">
              <w:rPr>
                <w:rFonts w:ascii="Times New Roman" w:hAnsi="Times New Roman" w:cs="Times New Roman" w:hint="eastAsia"/>
                <w:color w:val="auto"/>
              </w:rPr>
              <w:t>止陸輸品項計</w:t>
            </w:r>
            <w:r w:rsidRPr="0089504E">
              <w:rPr>
                <w:rFonts w:ascii="Times New Roman" w:hAnsi="Times New Roman" w:cs="Times New Roman" w:hint="eastAsia"/>
                <w:color w:val="auto"/>
              </w:rPr>
              <w:t>185</w:t>
            </w:r>
            <w:r w:rsidRPr="0089504E">
              <w:rPr>
                <w:rFonts w:ascii="Times New Roman" w:hAnsi="Times New Roman" w:cs="Times New Roman" w:hint="eastAsia"/>
                <w:color w:val="auto"/>
              </w:rPr>
              <w:t>類</w:t>
            </w:r>
            <w:r w:rsidRPr="0089504E">
              <w:rPr>
                <w:rFonts w:ascii="Times New Roman" w:hAnsi="Times New Roman" w:cs="Times New Roman" w:hint="eastAsia"/>
                <w:color w:val="auto"/>
              </w:rPr>
              <w:t>337</w:t>
            </w:r>
            <w:r w:rsidRPr="0089504E">
              <w:rPr>
                <w:rFonts w:ascii="Times New Roman" w:hAnsi="Times New Roman" w:cs="Times New Roman" w:hint="eastAsia"/>
                <w:color w:val="auto"/>
              </w:rPr>
              <w:t>項，占</w:t>
            </w:r>
            <w:r w:rsidRPr="0089504E">
              <w:rPr>
                <w:rFonts w:ascii="Times New Roman" w:hAnsi="Times New Roman" w:cs="Times New Roman" w:hint="eastAsia"/>
                <w:color w:val="auto"/>
              </w:rPr>
              <w:t>4.3%</w:t>
            </w:r>
            <w:r w:rsidRPr="0089504E">
              <w:rPr>
                <w:rFonts w:ascii="Times New Roman" w:hAnsi="Times New Roman" w:cs="Times New Roman" w:hint="eastAsia"/>
                <w:color w:val="auto"/>
              </w:rPr>
              <w:t>；</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年度特材申報費用，陸輸品項計</w:t>
            </w:r>
            <w:r w:rsidRPr="0089504E">
              <w:rPr>
                <w:rFonts w:ascii="Times New Roman" w:hAnsi="Times New Roman" w:cs="Times New Roman" w:hint="eastAsia"/>
                <w:color w:val="auto"/>
              </w:rPr>
              <w:t>183</w:t>
            </w:r>
            <w:r w:rsidRPr="0089504E">
              <w:rPr>
                <w:rFonts w:ascii="Times New Roman" w:hAnsi="Times New Roman" w:cs="Times New Roman" w:hint="eastAsia"/>
                <w:color w:val="auto"/>
              </w:rPr>
              <w:t>項，占</w:t>
            </w:r>
            <w:r w:rsidRPr="0089504E">
              <w:rPr>
                <w:rFonts w:ascii="Times New Roman" w:hAnsi="Times New Roman" w:cs="Times New Roman" w:hint="eastAsia"/>
                <w:color w:val="auto"/>
              </w:rPr>
              <w:t>1.48%</w:t>
            </w:r>
            <w:r w:rsidRPr="0089504E">
              <w:rPr>
                <w:rFonts w:ascii="Times New Roman" w:hAnsi="Times New Roman" w:cs="Times New Roman" w:hint="eastAsia"/>
                <w:color w:val="auto"/>
              </w:rPr>
              <w:t>，健保收載品項及申報費用仍以歐美及國產產品為大宗。</w:t>
            </w:r>
          </w:p>
        </w:tc>
      </w:tr>
      <w:tr w:rsidR="00C25F90" w:rsidRPr="0089504E" w:rsidTr="0008305D">
        <w:trPr>
          <w:trHeight w:val="34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(二一六)</w:t>
            </w:r>
          </w:p>
        </w:tc>
        <w:tc>
          <w:tcPr>
            <w:tcW w:w="4612" w:type="dxa"/>
            <w:shd w:val="clear" w:color="auto" w:fill="auto"/>
          </w:tcPr>
          <w:p w:rsidR="00C25F90"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查近</w:t>
            </w:r>
            <w:r w:rsidRPr="0089504E">
              <w:rPr>
                <w:rFonts w:ascii="Times New Roman" w:hAnsi="Times New Roman" w:cs="Times New Roman"/>
                <w:color w:val="auto"/>
              </w:rPr>
              <w:t>2</w:t>
            </w:r>
            <w:r w:rsidRPr="0089504E">
              <w:rPr>
                <w:rFonts w:ascii="Times New Roman" w:hAnsi="Times New Roman" w:cs="Times New Roman" w:hint="eastAsia"/>
                <w:color w:val="auto"/>
              </w:rPr>
              <w:t>年因新冠肺炎而死亡之病例已經超過</w:t>
            </w:r>
            <w:r w:rsidRPr="0089504E">
              <w:rPr>
                <w:rFonts w:ascii="Times New Roman" w:hAnsi="Times New Roman" w:cs="Times New Roman"/>
                <w:color w:val="auto"/>
              </w:rPr>
              <w:t>1</w:t>
            </w:r>
            <w:r w:rsidRPr="0089504E">
              <w:rPr>
                <w:rFonts w:ascii="Times New Roman" w:hAnsi="Times New Roman" w:cs="Times New Roman" w:hint="eastAsia"/>
                <w:color w:val="auto"/>
              </w:rPr>
              <w:t>萬</w:t>
            </w:r>
            <w:r w:rsidRPr="0089504E">
              <w:rPr>
                <w:rFonts w:ascii="Times New Roman" w:hAnsi="Times New Roman" w:cs="Times New Roman"/>
                <w:color w:val="auto"/>
              </w:rPr>
              <w:t>4,000</w:t>
            </w:r>
            <w:r w:rsidRPr="0089504E">
              <w:rPr>
                <w:rFonts w:ascii="Times New Roman" w:hAnsi="Times New Roman" w:cs="Times New Roman" w:hint="eastAsia"/>
                <w:color w:val="auto"/>
              </w:rPr>
              <w:t>例。而因疫情死亡之案例，後續申請喪葬慰問金涉及衛生福利部本部、衛生福利部疾病管制署以及負責通報之醫院</w:t>
            </w:r>
            <w:r w:rsidRPr="0089504E">
              <w:rPr>
                <w:rFonts w:ascii="Times New Roman" w:hAnsi="Times New Roman" w:cs="Times New Roman"/>
                <w:color w:val="auto"/>
              </w:rPr>
              <w:t>3</w:t>
            </w:r>
            <w:r w:rsidRPr="0089504E">
              <w:rPr>
                <w:rFonts w:ascii="Times New Roman" w:hAnsi="Times New Roman" w:cs="Times New Roman" w:hint="eastAsia"/>
                <w:color w:val="auto"/>
              </w:rPr>
              <w:t>方之權利義務關係。又查，近有民眾陳情申請喪葬慰問金近</w:t>
            </w:r>
            <w:r w:rsidRPr="0089504E">
              <w:rPr>
                <w:rFonts w:ascii="Times New Roman" w:hAnsi="Times New Roman" w:cs="Times New Roman"/>
                <w:color w:val="auto"/>
              </w:rPr>
              <w:t>3</w:t>
            </w:r>
            <w:r w:rsidRPr="0089504E">
              <w:rPr>
                <w:rFonts w:ascii="Times New Roman" w:hAnsi="Times New Roman" w:cs="Times New Roman" w:hint="eastAsia"/>
                <w:color w:val="auto"/>
              </w:rPr>
              <w:t>個月卻苦無音訊，並且類似之案例並非僅單獨個案。民眾面對家屬過世已經傷心欲絕，還要面對行政機關內部行政作業不透明與延宕之狀況，顯見申請喪葬慰問金之行政作業流程有上改善之處。綜上所述，依據「行政程序法」第</w:t>
            </w:r>
            <w:r w:rsidRPr="0089504E">
              <w:rPr>
                <w:rFonts w:ascii="Times New Roman" w:hAnsi="Times New Roman" w:cs="Times New Roman"/>
                <w:color w:val="auto"/>
              </w:rPr>
              <w:t>52</w:t>
            </w:r>
            <w:r w:rsidRPr="0089504E">
              <w:rPr>
                <w:rFonts w:ascii="Times New Roman" w:hAnsi="Times New Roman" w:cs="Times New Roman" w:hint="eastAsia"/>
                <w:color w:val="auto"/>
              </w:rPr>
              <w:t>條之規定，行政機關對於人民依法規之申請，除法規另有規定外，其處理期間為</w:t>
            </w:r>
            <w:r w:rsidRPr="0089504E">
              <w:rPr>
                <w:rFonts w:ascii="Times New Roman" w:hAnsi="Times New Roman" w:cs="Times New Roman"/>
                <w:color w:val="auto"/>
              </w:rPr>
              <w:t>2</w:t>
            </w:r>
            <w:r w:rsidRPr="0089504E">
              <w:rPr>
                <w:rFonts w:ascii="Times New Roman" w:hAnsi="Times New Roman" w:cs="Times New Roman" w:hint="eastAsia"/>
                <w:color w:val="auto"/>
              </w:rPr>
              <w:t>個月。而目前申請喪葬慰問金之行政作業流程超出</w:t>
            </w:r>
            <w:r w:rsidRPr="0089504E">
              <w:rPr>
                <w:rFonts w:ascii="Times New Roman" w:hAnsi="Times New Roman" w:cs="Times New Roman"/>
                <w:color w:val="auto"/>
              </w:rPr>
              <w:t>2</w:t>
            </w:r>
            <w:r w:rsidRPr="0089504E">
              <w:rPr>
                <w:rFonts w:ascii="Times New Roman" w:hAnsi="Times New Roman" w:cs="Times New Roman" w:hint="eastAsia"/>
                <w:color w:val="auto"/>
              </w:rPr>
              <w:t>個月的情形，確有需要檢討改進之處。爰請衛生福利部研議縮短行政流程、公開透明告知民眾申請進度流程以及確保醫院準確通報因新冠肺炎死亡數據之機制，並於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w:t>
            </w:r>
          </w:p>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委員會提出書面報告。</w:t>
            </w:r>
          </w:p>
        </w:tc>
        <w:tc>
          <w:tcPr>
            <w:tcW w:w="4466" w:type="dxa"/>
            <w:shd w:val="clear" w:color="auto" w:fill="auto"/>
          </w:tcPr>
          <w:p w:rsidR="00C25F90" w:rsidRPr="0089504E" w:rsidRDefault="00C25F90" w:rsidP="000B156A">
            <w:pPr>
              <w:pStyle w:val="23"/>
              <w:numPr>
                <w:ilvl w:val="0"/>
                <w:numId w:val="3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本部業訂定嚴重特殊傳染性肺炎死亡喪葬慰問金及關懷金發給等相關作業流程，並公布於官網。</w:t>
            </w:r>
          </w:p>
          <w:p w:rsidR="00C25F90" w:rsidRPr="0089504E" w:rsidRDefault="00C25F90" w:rsidP="000B156A">
            <w:pPr>
              <w:pStyle w:val="23"/>
              <w:numPr>
                <w:ilvl w:val="0"/>
                <w:numId w:val="3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9</w:t>
            </w:r>
            <w:r w:rsidRPr="0089504E">
              <w:rPr>
                <w:rFonts w:ascii="Times New Roman" w:hAnsi="Times New Roman" w:cs="Times New Roman" w:hint="eastAsia"/>
                <w:color w:val="auto"/>
              </w:rPr>
              <w:t>日</w:t>
            </w:r>
            <w:r w:rsidR="00683B28">
              <w:rPr>
                <w:rFonts w:ascii="Times New Roman" w:hAnsi="Times New Roman" w:cs="Times New Roman" w:hint="eastAsia"/>
                <w:color w:val="auto"/>
              </w:rPr>
              <w:t>以</w:t>
            </w:r>
            <w:r w:rsidRPr="0089504E">
              <w:rPr>
                <w:rFonts w:ascii="Times New Roman" w:hAnsi="Times New Roman" w:cs="Times New Roman" w:hint="eastAsia"/>
                <w:color w:val="auto"/>
              </w:rPr>
              <w:t>衛部救字第</w:t>
            </w:r>
            <w:r w:rsidRPr="0089504E">
              <w:rPr>
                <w:rFonts w:ascii="Times New Roman" w:hAnsi="Times New Roman" w:cs="Times New Roman"/>
                <w:color w:val="auto"/>
              </w:rPr>
              <w:t>1121360498</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(二一七)</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經查，我國為有效推動癌症防治而制定「癌症防治法」，其設立目的為整合運用醫療保健資源，有效推動癌症防治工作，減少癌症威脅，維護國民健康。查，據衛生福利部公布「</w:t>
            </w:r>
            <w:r w:rsidRPr="0089504E">
              <w:rPr>
                <w:rFonts w:ascii="Times New Roman" w:hAnsi="Times New Roman" w:cs="Times New Roman"/>
                <w:color w:val="auto"/>
              </w:rPr>
              <w:t>110</w:t>
            </w:r>
            <w:r w:rsidRPr="0089504E">
              <w:rPr>
                <w:rFonts w:ascii="Times New Roman" w:hAnsi="Times New Roman" w:cs="Times New Roman" w:hint="eastAsia"/>
                <w:color w:val="auto"/>
              </w:rPr>
              <w:t>年國人死因統計結果」指出，</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10</w:t>
            </w:r>
            <w:r w:rsidRPr="0089504E">
              <w:rPr>
                <w:rFonts w:ascii="Times New Roman" w:hAnsi="Times New Roman" w:cs="Times New Roman" w:hint="eastAsia"/>
                <w:color w:val="auto"/>
              </w:rPr>
              <w:t>大死因之首為惡性腫瘤（癌症），癌症死亡人數達</w:t>
            </w:r>
            <w:r w:rsidRPr="0089504E">
              <w:rPr>
                <w:rFonts w:ascii="Times New Roman" w:hAnsi="Times New Roman" w:cs="Times New Roman"/>
                <w:color w:val="auto"/>
              </w:rPr>
              <w:t>5</w:t>
            </w:r>
            <w:r w:rsidRPr="0089504E">
              <w:rPr>
                <w:rFonts w:ascii="Times New Roman" w:hAnsi="Times New Roman" w:cs="Times New Roman" w:hint="eastAsia"/>
                <w:color w:val="auto"/>
              </w:rPr>
              <w:t>萬</w:t>
            </w:r>
            <w:r w:rsidRPr="0089504E">
              <w:rPr>
                <w:rFonts w:ascii="Times New Roman" w:hAnsi="Times New Roman" w:cs="Times New Roman"/>
                <w:color w:val="auto"/>
              </w:rPr>
              <w:t>1,656</w:t>
            </w:r>
            <w:r w:rsidRPr="0089504E">
              <w:rPr>
                <w:rFonts w:ascii="Times New Roman" w:hAnsi="Times New Roman" w:cs="Times New Roman" w:hint="eastAsia"/>
                <w:color w:val="auto"/>
              </w:rPr>
              <w:t>人，佔總死亡人數</w:t>
            </w:r>
            <w:r w:rsidRPr="0089504E">
              <w:rPr>
                <w:rFonts w:ascii="Times New Roman" w:hAnsi="Times New Roman" w:cs="Times New Roman"/>
                <w:color w:val="auto"/>
              </w:rPr>
              <w:t>28%</w:t>
            </w:r>
            <w:r w:rsidRPr="0089504E">
              <w:rPr>
                <w:rFonts w:ascii="Times New Roman" w:hAnsi="Times New Roman" w:cs="Times New Roman" w:hint="eastAsia"/>
                <w:color w:val="auto"/>
              </w:rPr>
              <w:t>，然癌症自</w:t>
            </w:r>
            <w:r w:rsidRPr="0089504E">
              <w:rPr>
                <w:rFonts w:ascii="Times New Roman" w:hAnsi="Times New Roman" w:cs="Times New Roman"/>
                <w:color w:val="auto"/>
              </w:rPr>
              <w:t>71</w:t>
            </w:r>
            <w:r w:rsidRPr="0089504E">
              <w:rPr>
                <w:rFonts w:ascii="Times New Roman" w:hAnsi="Times New Roman" w:cs="Times New Roman" w:hint="eastAsia"/>
                <w:color w:val="auto"/>
              </w:rPr>
              <w:t>年起，連續</w:t>
            </w:r>
            <w:r w:rsidRPr="0089504E">
              <w:rPr>
                <w:rFonts w:ascii="Times New Roman" w:hAnsi="Times New Roman" w:cs="Times New Roman"/>
                <w:color w:val="auto"/>
              </w:rPr>
              <w:t>40</w:t>
            </w:r>
            <w:r w:rsidRPr="0089504E">
              <w:rPr>
                <w:rFonts w:ascii="Times New Roman" w:hAnsi="Times New Roman" w:cs="Times New Roman" w:hint="eastAsia"/>
                <w:color w:val="auto"/>
              </w:rPr>
              <w:t>年均為國人</w:t>
            </w:r>
            <w:r w:rsidRPr="0089504E">
              <w:rPr>
                <w:rFonts w:ascii="Times New Roman" w:hAnsi="Times New Roman" w:cs="Times New Roman"/>
                <w:color w:val="auto"/>
              </w:rPr>
              <w:t>10</w:t>
            </w:r>
            <w:r w:rsidRPr="0089504E">
              <w:rPr>
                <w:rFonts w:ascii="Times New Roman" w:hAnsi="Times New Roman" w:cs="Times New Roman" w:hint="eastAsia"/>
                <w:color w:val="auto"/>
              </w:rPr>
              <w:t>大死因</w:t>
            </w:r>
            <w:r w:rsidRPr="0089504E">
              <w:rPr>
                <w:rFonts w:ascii="Times New Roman" w:hAnsi="Times New Roman" w:cs="Times New Roman" w:hint="eastAsia"/>
                <w:color w:val="auto"/>
              </w:rPr>
              <w:lastRenderedPageBreak/>
              <w:t>之首；另檢視</w:t>
            </w:r>
            <w:r w:rsidRPr="0089504E">
              <w:rPr>
                <w:rFonts w:ascii="Times New Roman" w:hAnsi="Times New Roman" w:cs="Times New Roman"/>
                <w:color w:val="auto"/>
              </w:rPr>
              <w:t>110</w:t>
            </w:r>
            <w:r w:rsidRPr="0089504E">
              <w:rPr>
                <w:rFonts w:ascii="Times New Roman" w:hAnsi="Times New Roman" w:cs="Times New Roman" w:hint="eastAsia"/>
                <w:color w:val="auto"/>
              </w:rPr>
              <w:t>年前</w:t>
            </w:r>
            <w:r w:rsidRPr="0089504E">
              <w:rPr>
                <w:rFonts w:ascii="Times New Roman" w:hAnsi="Times New Roman" w:cs="Times New Roman"/>
                <w:color w:val="auto"/>
              </w:rPr>
              <w:t>5</w:t>
            </w:r>
            <w:r w:rsidRPr="0089504E">
              <w:rPr>
                <w:rFonts w:ascii="Times New Roman" w:hAnsi="Times New Roman" w:cs="Times New Roman" w:hint="eastAsia"/>
                <w:color w:val="auto"/>
              </w:rPr>
              <w:t>名癌症健保醫療支出及就醫病人數，均顯示主要癌症之醫療費用及人數呈成長趨勢，為落實「癌症防治法」之立法目的，減少癌症之發生及死亡率，爰要求衛生福利部應持續檢討及研謀有效防治癌症之防治措施，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08305D" w:rsidRDefault="00C25F90" w:rsidP="000B156A">
            <w:pPr>
              <w:pStyle w:val="23"/>
              <w:numPr>
                <w:ilvl w:val="0"/>
                <w:numId w:val="165"/>
              </w:numPr>
              <w:spacing w:line="370" w:lineRule="exact"/>
              <w:ind w:left="358" w:hanging="420"/>
              <w:rPr>
                <w:rFonts w:ascii="Times New Roman" w:hAnsi="Times New Roman" w:cs="Times New Roman"/>
                <w:color w:val="auto"/>
              </w:rPr>
            </w:pPr>
            <w:r w:rsidRPr="0008305D">
              <w:rPr>
                <w:rFonts w:ascii="Times New Roman" w:hAnsi="Times New Roman" w:cs="Times New Roman" w:hint="eastAsia"/>
                <w:color w:val="auto"/>
              </w:rPr>
              <w:lastRenderedPageBreak/>
              <w:t>本部除溯及癌症危險因子之預防工作，並與地方政府衛生局結合醫療院所，持續推動具實證之子宮頸癌、乳癌、大腸癌、口腔癌及肺癌等篩檢，降低癌症發生，針對早期發現癌症，透過早期治療提高存活率，長期達降低癌症之死亡率。</w:t>
            </w:r>
          </w:p>
          <w:p w:rsidR="00F02CB7" w:rsidRDefault="00C25F90" w:rsidP="000B156A">
            <w:pPr>
              <w:pStyle w:val="23"/>
              <w:numPr>
                <w:ilvl w:val="0"/>
                <w:numId w:val="165"/>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9</w:t>
            </w:r>
            <w:r w:rsidRPr="0089504E">
              <w:rPr>
                <w:rFonts w:ascii="Times New Roman" w:hAnsi="Times New Roman" w:cs="Times New Roman" w:hint="eastAsia"/>
                <w:color w:val="auto"/>
              </w:rPr>
              <w:t>日以衛授國字第</w:t>
            </w:r>
          </w:p>
          <w:p w:rsidR="00C25F90" w:rsidRPr="0089504E" w:rsidRDefault="00C25F90" w:rsidP="00F02CB7">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lastRenderedPageBreak/>
              <w:t>1121400023</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(二一八)</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鑑於未滿</w:t>
            </w:r>
            <w:r w:rsidRPr="0089504E">
              <w:rPr>
                <w:rFonts w:ascii="Times New Roman" w:hAnsi="Times New Roman" w:cs="Times New Roman"/>
                <w:color w:val="auto"/>
              </w:rPr>
              <w:t>3</w:t>
            </w:r>
            <w:r w:rsidRPr="0089504E">
              <w:rPr>
                <w:rFonts w:ascii="Times New Roman" w:hAnsi="Times New Roman" w:cs="Times New Roman" w:hint="eastAsia"/>
                <w:color w:val="auto"/>
              </w:rPr>
              <w:t>歲幼童因年齡較小，自我保護及口語表達能力有限，當遭遇不當對待或虐待時，若機構照顧人員故意隱匿或無視，將導致不當對待行為更難被發現。而近年來頻頻發生有幼童遭遇托育員不當照顧，造成幼童受傷甚至死亡之情形，顯見現行對托嬰中心或居家托育之稽查與監督仍有精進空間，為提供家長安心之托育空間，爰要求衛生福利部應檢討改善當前之稽查措施，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89504E" w:rsidRDefault="00C25F90" w:rsidP="000B156A">
            <w:pPr>
              <w:pStyle w:val="23"/>
              <w:numPr>
                <w:ilvl w:val="0"/>
                <w:numId w:val="8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為積極防範不當照顧情事，本部持續與地方政府共同研訂</w:t>
            </w:r>
            <w:r w:rsidRPr="0089504E">
              <w:rPr>
                <w:rFonts w:ascii="Times New Roman" w:hAnsi="Times New Roman" w:cs="Times New Roman"/>
                <w:color w:val="auto"/>
              </w:rPr>
              <w:t>7</w:t>
            </w:r>
            <w:r w:rsidRPr="0089504E">
              <w:rPr>
                <w:rFonts w:ascii="Times New Roman" w:hAnsi="Times New Roman" w:cs="Times New Roman" w:hint="eastAsia"/>
                <w:color w:val="auto"/>
              </w:rPr>
              <w:t>項預防機制，包含：落實消極資格審查、落實不適任托育人員列管與資訊公開、落實違反兒虐情事之執法（退場機制）、強化輔導制度、運用在職訓練課程、強制托嬰中心裝設監視器、精進評鑑制度等，並針對托育人員流動率高、收托兒童近滿額、曾獲家長申</w:t>
            </w:r>
            <w:r w:rsidR="00154812">
              <w:rPr>
                <w:rFonts w:ascii="Times New Roman" w:hAnsi="Times New Roman" w:cs="Times New Roman" w:hint="eastAsia"/>
                <w:color w:val="auto"/>
              </w:rPr>
              <w:t>訴者</w:t>
            </w:r>
            <w:r w:rsidRPr="0089504E">
              <w:rPr>
                <w:rFonts w:ascii="Times New Roman" w:hAnsi="Times New Roman" w:cs="Times New Roman" w:hint="eastAsia"/>
                <w:color w:val="auto"/>
              </w:rPr>
              <w:t>，加強不定期查訪，以利及早預防。</w:t>
            </w:r>
          </w:p>
          <w:p w:rsidR="00C25F90" w:rsidRPr="0089504E" w:rsidRDefault="00C25F90" w:rsidP="000B156A">
            <w:pPr>
              <w:pStyle w:val="23"/>
              <w:numPr>
                <w:ilvl w:val="0"/>
                <w:numId w:val="8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12</w:t>
            </w:r>
            <w:r w:rsidRPr="0089504E">
              <w:rPr>
                <w:rFonts w:ascii="Times New Roman" w:hAnsi="Times New Roman" w:cs="Times New Roman" w:hint="eastAsia"/>
                <w:color w:val="auto"/>
              </w:rPr>
              <w:t>日以衛授家字第</w:t>
            </w:r>
            <w:r w:rsidRPr="0089504E">
              <w:rPr>
                <w:rFonts w:ascii="Times New Roman" w:hAnsi="Times New Roman" w:cs="Times New Roman"/>
                <w:color w:val="auto"/>
              </w:rPr>
              <w:t>1120960452</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(二一九)</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查「長期照顧服務法」第</w:t>
            </w:r>
            <w:r w:rsidRPr="0089504E">
              <w:rPr>
                <w:rFonts w:ascii="Times New Roman" w:hAnsi="Times New Roman" w:cs="Times New Roman"/>
                <w:color w:val="auto"/>
              </w:rPr>
              <w:t>8</w:t>
            </w:r>
            <w:r w:rsidRPr="0089504E">
              <w:rPr>
                <w:rFonts w:ascii="Times New Roman" w:hAnsi="Times New Roman" w:cs="Times New Roman" w:hint="eastAsia"/>
                <w:color w:val="auto"/>
              </w:rPr>
              <w:t>條之</w:t>
            </w:r>
            <w:r w:rsidRPr="0089504E">
              <w:rPr>
                <w:rFonts w:ascii="Times New Roman" w:hAnsi="Times New Roman" w:cs="Times New Roman"/>
                <w:color w:val="auto"/>
              </w:rPr>
              <w:t>1</w:t>
            </w:r>
            <w:r w:rsidRPr="0089504E">
              <w:rPr>
                <w:rFonts w:ascii="Times New Roman" w:hAnsi="Times New Roman" w:cs="Times New Roman" w:hint="eastAsia"/>
                <w:color w:val="auto"/>
              </w:rPr>
              <w:t>規定，就長照特約單位與民眾間有使用長照服務以及自行負擔部分服務金額之關係。又查，據此訂定之長照服務申請及給付辦法針對「社區式服務交通接送」設定兩個給付標準：</w:t>
            </w:r>
            <w:r w:rsidRPr="0089504E">
              <w:rPr>
                <w:rFonts w:ascii="Times New Roman" w:hAnsi="Times New Roman" w:cs="Times New Roman"/>
                <w:color w:val="auto"/>
              </w:rPr>
              <w:t>1.</w:t>
            </w:r>
            <w:r w:rsidRPr="0089504E">
              <w:rPr>
                <w:rFonts w:ascii="Times New Roman" w:hAnsi="Times New Roman" w:cs="Times New Roman" w:hint="eastAsia"/>
                <w:color w:val="auto"/>
              </w:rPr>
              <w:t>長照機付對象住家與社區式服務類長照機構之距離</w:t>
            </w:r>
            <w:r w:rsidRPr="0089504E">
              <w:rPr>
                <w:rFonts w:ascii="Times New Roman" w:hAnsi="Times New Roman" w:cs="Times New Roman"/>
                <w:color w:val="auto"/>
              </w:rPr>
              <w:t>10</w:t>
            </w:r>
            <w:r w:rsidRPr="0089504E">
              <w:rPr>
                <w:rFonts w:ascii="Times New Roman" w:hAnsi="Times New Roman" w:cs="Times New Roman" w:hint="eastAsia"/>
                <w:color w:val="auto"/>
              </w:rPr>
              <w:t>公里以內者，給付新臺幣</w:t>
            </w:r>
            <w:r w:rsidRPr="0089504E">
              <w:rPr>
                <w:rFonts w:ascii="Times New Roman" w:hAnsi="Times New Roman" w:cs="Times New Roman"/>
                <w:color w:val="auto"/>
              </w:rPr>
              <w:t>120</w:t>
            </w:r>
            <w:r w:rsidRPr="0089504E">
              <w:rPr>
                <w:rFonts w:ascii="Times New Roman" w:hAnsi="Times New Roman" w:cs="Times New Roman" w:hint="eastAsia"/>
                <w:color w:val="auto"/>
              </w:rPr>
              <w:t>元整。</w:t>
            </w:r>
            <w:r w:rsidRPr="0089504E">
              <w:rPr>
                <w:rFonts w:ascii="Times New Roman" w:hAnsi="Times New Roman" w:cs="Times New Roman"/>
                <w:color w:val="auto"/>
              </w:rPr>
              <w:t>2.</w:t>
            </w:r>
            <w:r w:rsidRPr="0089504E">
              <w:rPr>
                <w:rFonts w:ascii="Times New Roman" w:hAnsi="Times New Roman" w:cs="Times New Roman" w:hint="eastAsia"/>
                <w:color w:val="auto"/>
              </w:rPr>
              <w:t>超過</w:t>
            </w:r>
            <w:r w:rsidRPr="0089504E">
              <w:rPr>
                <w:rFonts w:ascii="Times New Roman" w:hAnsi="Times New Roman" w:cs="Times New Roman"/>
                <w:color w:val="auto"/>
              </w:rPr>
              <w:t>10</w:t>
            </w:r>
            <w:r w:rsidRPr="0089504E">
              <w:rPr>
                <w:rFonts w:ascii="Times New Roman" w:hAnsi="Times New Roman" w:cs="Times New Roman" w:hint="eastAsia"/>
                <w:color w:val="auto"/>
              </w:rPr>
              <w:t>公里所需費用由長照給付對象自行負擔。另實務上長照機構接送個案多數為計程車行、租賃車行，並且為個別接送為主，與收費標準假設之小型巴士集體接送之概念不一致。另，多數個別接送之司機與長照機構並無僱傭關係，</w:t>
            </w:r>
            <w:r w:rsidRPr="0089504E">
              <w:rPr>
                <w:rFonts w:ascii="Times New Roman" w:hAnsi="Times New Roman" w:cs="Times New Roman"/>
                <w:color w:val="auto"/>
              </w:rPr>
              <w:t>10</w:t>
            </w:r>
            <w:r w:rsidRPr="0089504E">
              <w:rPr>
                <w:rFonts w:ascii="Times New Roman" w:hAnsi="Times New Roman" w:cs="Times New Roman" w:hint="eastAsia"/>
                <w:color w:val="auto"/>
              </w:rPr>
              <w:t>公里內僅收費新臺幣</w:t>
            </w:r>
            <w:r w:rsidRPr="0089504E">
              <w:rPr>
                <w:rFonts w:ascii="Times New Roman" w:hAnsi="Times New Roman" w:cs="Times New Roman"/>
                <w:color w:val="auto"/>
              </w:rPr>
              <w:t>120</w:t>
            </w:r>
            <w:r w:rsidRPr="0089504E">
              <w:rPr>
                <w:rFonts w:ascii="Times New Roman" w:hAnsi="Times New Roman" w:cs="Times New Roman" w:hint="eastAsia"/>
                <w:color w:val="auto"/>
              </w:rPr>
              <w:t>元整，更脫離實務現狀。綜上所述，此類實務與理論之差異性，嚴重影響我國長照現況的發展。爰請衛生福利部通盤檢討並盤點長照之背景數據資料並因地制宜地調整相關要件。另應積極</w:t>
            </w:r>
            <w:r w:rsidRPr="0089504E">
              <w:rPr>
                <w:rFonts w:ascii="Times New Roman" w:hAnsi="Times New Roman" w:cs="Times New Roman" w:hint="eastAsia"/>
                <w:color w:val="auto"/>
              </w:rPr>
              <w:lastRenderedPageBreak/>
              <w:t>邀請相關專家學者與民眾辦理座談會，視必要時舉辦聽證，儘速滾動檢討修正計畫，並於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89504E" w:rsidRDefault="00C25F90" w:rsidP="000B156A">
            <w:pPr>
              <w:pStyle w:val="23"/>
              <w:numPr>
                <w:ilvl w:val="0"/>
                <w:numId w:val="16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社</w:t>
            </w:r>
            <w:r w:rsidRPr="0089504E">
              <w:rPr>
                <w:rFonts w:ascii="Times New Roman" w:hAnsi="Times New Roman" w:cs="Times New Roman"/>
                <w:color w:val="auto"/>
              </w:rPr>
              <w:t>區式服務交通接送係以社區為基礎，提供在地化及一定距離內之短程交通服務</w:t>
            </w:r>
            <w:r w:rsidRPr="0089504E">
              <w:rPr>
                <w:rFonts w:ascii="Times New Roman" w:hAnsi="Times New Roman" w:cs="Times New Roman" w:hint="eastAsia"/>
                <w:color w:val="auto"/>
              </w:rPr>
              <w:t>，</w:t>
            </w:r>
            <w:r w:rsidRPr="0089504E">
              <w:rPr>
                <w:rFonts w:ascii="Times New Roman" w:hAnsi="Times New Roman" w:cs="Times New Roman"/>
                <w:color w:val="auto"/>
              </w:rPr>
              <w:t>以方便民眾接受鄰近之社區式長照服務資源，各地方政府持續透過社區整合服務中心整合轄內資源，串連服務鼓勵共乘</w:t>
            </w:r>
            <w:r w:rsidRPr="0089504E">
              <w:rPr>
                <w:rFonts w:ascii="Times New Roman" w:hAnsi="Times New Roman" w:cs="Times New Roman" w:hint="eastAsia"/>
                <w:color w:val="auto"/>
              </w:rPr>
              <w:t>。</w:t>
            </w:r>
            <w:r w:rsidRPr="0089504E">
              <w:rPr>
                <w:rFonts w:ascii="Times New Roman" w:hAnsi="Times New Roman" w:cs="Times New Roman"/>
                <w:color w:val="auto"/>
              </w:rPr>
              <w:t>本部</w:t>
            </w:r>
            <w:r w:rsidRPr="0089504E">
              <w:rPr>
                <w:rFonts w:ascii="Times New Roman" w:hAnsi="Times New Roman" w:cs="Times New Roman" w:hint="eastAsia"/>
                <w:color w:val="auto"/>
              </w:rPr>
              <w:t>業</w:t>
            </w:r>
            <w:r w:rsidRPr="0089504E">
              <w:rPr>
                <w:rFonts w:ascii="Times New Roman" w:hAnsi="Times New Roman" w:cs="Times New Roman"/>
                <w:color w:val="auto"/>
              </w:rPr>
              <w:t>於</w:t>
            </w:r>
            <w:r w:rsidRPr="0089504E">
              <w:rPr>
                <w:rFonts w:ascii="Times New Roman" w:hAnsi="Times New Roman" w:cs="Times New Roman"/>
                <w:color w:val="auto"/>
              </w:rPr>
              <w:t>111</w:t>
            </w:r>
            <w:r w:rsidRPr="0089504E">
              <w:rPr>
                <w:rFonts w:ascii="Times New Roman" w:hAnsi="Times New Roman" w:cs="Times New Roman"/>
                <w:color w:val="auto"/>
              </w:rPr>
              <w:t>年委託辦理相關研究，盤整全國長照交通接送服務資源及使用樣態，作為政策研析之參考，</w:t>
            </w:r>
            <w:r w:rsidRPr="0089504E">
              <w:rPr>
                <w:rFonts w:ascii="Times New Roman" w:hAnsi="Times New Roman" w:cs="Times New Roman" w:hint="eastAsia"/>
                <w:color w:val="auto"/>
              </w:rPr>
              <w:t>將持續</w:t>
            </w:r>
            <w:r w:rsidRPr="0089504E">
              <w:rPr>
                <w:rFonts w:ascii="Times New Roman" w:hAnsi="Times New Roman" w:cs="Times New Roman"/>
                <w:color w:val="auto"/>
              </w:rPr>
              <w:t>邀集產、官、學界辦理跨領域座談會及邀請地方政府</w:t>
            </w:r>
            <w:r w:rsidRPr="0089504E">
              <w:rPr>
                <w:rFonts w:ascii="Times New Roman" w:hAnsi="Times New Roman" w:cs="Times New Roman" w:hint="eastAsia"/>
                <w:color w:val="auto"/>
              </w:rPr>
              <w:t>與</w:t>
            </w:r>
            <w:r w:rsidRPr="0089504E">
              <w:rPr>
                <w:rFonts w:ascii="Times New Roman" w:hAnsi="Times New Roman" w:cs="Times New Roman"/>
                <w:color w:val="auto"/>
              </w:rPr>
              <w:t>專家學</w:t>
            </w:r>
            <w:r w:rsidR="00683B28">
              <w:rPr>
                <w:rFonts w:ascii="Times New Roman" w:hAnsi="Times New Roman" w:cs="Times New Roman" w:hint="eastAsia"/>
                <w:color w:val="auto"/>
              </w:rPr>
              <w:t>者</w:t>
            </w:r>
            <w:r w:rsidRPr="0089504E">
              <w:rPr>
                <w:rFonts w:ascii="Times New Roman" w:hAnsi="Times New Roman" w:cs="Times New Roman" w:hint="eastAsia"/>
                <w:color w:val="auto"/>
              </w:rPr>
              <w:t>召開</w:t>
            </w:r>
            <w:r w:rsidRPr="0089504E">
              <w:rPr>
                <w:rFonts w:ascii="Times New Roman" w:hAnsi="Times New Roman" w:cs="Times New Roman"/>
                <w:color w:val="auto"/>
              </w:rPr>
              <w:t>政策調整相關會議，定期檢討服務政策，建立持續性調整機制。</w:t>
            </w:r>
          </w:p>
          <w:p w:rsidR="00C25F90" w:rsidRPr="0089504E" w:rsidRDefault="00C25F90" w:rsidP="000B156A">
            <w:pPr>
              <w:pStyle w:val="23"/>
              <w:numPr>
                <w:ilvl w:val="0"/>
                <w:numId w:val="16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23</w:t>
            </w:r>
            <w:r w:rsidRPr="0089504E">
              <w:rPr>
                <w:rFonts w:ascii="Times New Roman" w:hAnsi="Times New Roman" w:cs="Times New Roman" w:hint="eastAsia"/>
                <w:color w:val="auto"/>
              </w:rPr>
              <w:t>日以衛部顧字第</w:t>
            </w:r>
            <w:r w:rsidRPr="0089504E">
              <w:rPr>
                <w:rFonts w:ascii="Times New Roman" w:hAnsi="Times New Roman" w:cs="Times New Roman" w:hint="eastAsia"/>
                <w:color w:val="auto"/>
              </w:rPr>
              <w:t>1121960619</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(二二○)</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每個孩子都是父母的心肝寶貝，往往呵護都來不及了！遊樂器材設計不良或是不熟悉場域造成孩童受傷。其中兒少遊樂器材的部分往往是父母親最在乎的情況，然而台灣在這部分只會建立公園遊樂設施，這些公園遊樂設施，往往都是隱藏的傷害，請衛生福利部對於公園及遊樂器材進行盤點損壞程度及維修打造兒童友善城市。</w:t>
            </w:r>
          </w:p>
        </w:tc>
        <w:tc>
          <w:tcPr>
            <w:tcW w:w="4466" w:type="dxa"/>
            <w:shd w:val="clear" w:color="auto" w:fill="auto"/>
          </w:tcPr>
          <w:p w:rsidR="00C25F90" w:rsidRPr="0089504E" w:rsidRDefault="00C25F90" w:rsidP="000B156A">
            <w:pPr>
              <w:pStyle w:val="23"/>
              <w:numPr>
                <w:ilvl w:val="0"/>
                <w:numId w:val="167"/>
              </w:numPr>
              <w:spacing w:line="370" w:lineRule="exact"/>
              <w:ind w:left="358" w:hanging="420"/>
              <w:rPr>
                <w:rFonts w:ascii="Times New Roman" w:hAnsi="Times New Roman" w:cs="Times New Roman"/>
                <w:color w:val="auto"/>
              </w:rPr>
            </w:pPr>
            <w:r w:rsidRPr="0008305D">
              <w:rPr>
                <w:rFonts w:ascii="Times New Roman" w:hAnsi="Times New Roman" w:cs="Times New Roman" w:hint="eastAsia"/>
                <w:color w:val="auto"/>
              </w:rPr>
              <w:t>自</w:t>
            </w:r>
            <w:r w:rsidRPr="0008305D">
              <w:rPr>
                <w:rFonts w:ascii="Times New Roman" w:hAnsi="Times New Roman" w:cs="Times New Roman" w:hint="eastAsia"/>
                <w:color w:val="auto"/>
              </w:rPr>
              <w:t>110</w:t>
            </w:r>
            <w:r w:rsidRPr="0008305D">
              <w:rPr>
                <w:rFonts w:ascii="Times New Roman" w:hAnsi="Times New Roman" w:cs="Times New Roman" w:hint="eastAsia"/>
                <w:color w:val="auto"/>
              </w:rPr>
              <w:t>年</w:t>
            </w:r>
            <w:r w:rsidRPr="0008305D">
              <w:rPr>
                <w:rFonts w:ascii="Times New Roman" w:hAnsi="Times New Roman" w:cs="Times New Roman" w:hint="eastAsia"/>
                <w:color w:val="auto"/>
              </w:rPr>
              <w:t>11</w:t>
            </w:r>
            <w:r w:rsidRPr="0008305D">
              <w:rPr>
                <w:rFonts w:ascii="Times New Roman" w:hAnsi="Times New Roman" w:cs="Times New Roman" w:hint="eastAsia"/>
                <w:color w:val="auto"/>
              </w:rPr>
              <w:t>月</w:t>
            </w:r>
            <w:r w:rsidRPr="0008305D">
              <w:rPr>
                <w:rFonts w:ascii="Times New Roman" w:hAnsi="Times New Roman" w:cs="Times New Roman" w:hint="eastAsia"/>
                <w:color w:val="auto"/>
              </w:rPr>
              <w:t>2</w:t>
            </w:r>
            <w:r w:rsidRPr="0008305D">
              <w:rPr>
                <w:rFonts w:ascii="Times New Roman" w:hAnsi="Times New Roman" w:cs="Times New Roman" w:hint="eastAsia"/>
                <w:color w:val="auto"/>
              </w:rPr>
              <w:t>日由經濟部標準檢驗局協助媒合檢驗機構進行縣市認養，截至</w:t>
            </w:r>
            <w:r w:rsidRPr="0008305D">
              <w:rPr>
                <w:rFonts w:ascii="Times New Roman" w:hAnsi="Times New Roman" w:cs="Times New Roman" w:hint="eastAsia"/>
                <w:color w:val="auto"/>
              </w:rPr>
              <w:t>112</w:t>
            </w:r>
            <w:r w:rsidRPr="0008305D">
              <w:rPr>
                <w:rFonts w:ascii="Times New Roman" w:hAnsi="Times New Roman" w:cs="Times New Roman" w:hint="eastAsia"/>
                <w:color w:val="auto"/>
              </w:rPr>
              <w:t>年</w:t>
            </w:r>
            <w:r w:rsidRPr="0008305D">
              <w:rPr>
                <w:rFonts w:ascii="Times New Roman" w:hAnsi="Times New Roman" w:cs="Times New Roman" w:hint="eastAsia"/>
                <w:color w:val="auto"/>
              </w:rPr>
              <w:t>4</w:t>
            </w:r>
            <w:r w:rsidRPr="0008305D">
              <w:rPr>
                <w:rFonts w:ascii="Times New Roman" w:hAnsi="Times New Roman" w:cs="Times New Roman" w:hint="eastAsia"/>
                <w:color w:val="auto"/>
              </w:rPr>
              <w:t>月底止，全國</w:t>
            </w:r>
            <w:r w:rsidRPr="0008305D">
              <w:rPr>
                <w:rFonts w:ascii="Times New Roman" w:hAnsi="Times New Roman" w:cs="Times New Roman" w:hint="eastAsia"/>
                <w:color w:val="auto"/>
              </w:rPr>
              <w:t>7,019</w:t>
            </w:r>
            <w:r w:rsidRPr="0008305D">
              <w:rPr>
                <w:rFonts w:ascii="Times New Roman" w:hAnsi="Times New Roman" w:cs="Times New Roman" w:hint="eastAsia"/>
                <w:color w:val="auto"/>
              </w:rPr>
              <w:t>處遊戲場完成備查計</w:t>
            </w:r>
            <w:r w:rsidRPr="0008305D">
              <w:rPr>
                <w:rFonts w:ascii="Times New Roman" w:hAnsi="Times New Roman" w:cs="Times New Roman" w:hint="eastAsia"/>
                <w:color w:val="auto"/>
              </w:rPr>
              <w:t>6,849</w:t>
            </w:r>
            <w:r w:rsidRPr="0008305D">
              <w:rPr>
                <w:rFonts w:ascii="Times New Roman" w:hAnsi="Times New Roman" w:cs="Times New Roman" w:hint="eastAsia"/>
                <w:color w:val="auto"/>
              </w:rPr>
              <w:t>處，備查率提升至</w:t>
            </w:r>
            <w:r w:rsidRPr="0008305D">
              <w:rPr>
                <w:rFonts w:ascii="Times New Roman" w:hAnsi="Times New Roman" w:cs="Times New Roman" w:hint="eastAsia"/>
                <w:color w:val="auto"/>
              </w:rPr>
              <w:t>98%</w:t>
            </w:r>
            <w:r w:rsidRPr="0008305D">
              <w:rPr>
                <w:rFonts w:ascii="Times New Roman" w:hAnsi="Times New Roman" w:cs="Times New Roman" w:hint="eastAsia"/>
                <w:color w:val="auto"/>
              </w:rPr>
              <w:t>。針對校園及公園場域之兒童遊戲場，由教育部及內政部定期召開會議督導地方政府檢討備查進度；本部社會及家庭署透過每月備查情形調查、每季「兒童遊戲場業務聯繫平臺」及每半年「衛生福利部兒童及少年事故傷害防制協調會議」，掌握各場域執行情形。</w:t>
            </w:r>
          </w:p>
          <w:p w:rsidR="00C25F90" w:rsidRPr="0089504E" w:rsidRDefault="00C25F90" w:rsidP="000B156A">
            <w:pPr>
              <w:pStyle w:val="23"/>
              <w:numPr>
                <w:ilvl w:val="0"/>
                <w:numId w:val="16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24</w:t>
            </w:r>
            <w:r w:rsidRPr="0089504E">
              <w:rPr>
                <w:rFonts w:ascii="Times New Roman" w:hAnsi="Times New Roman" w:cs="Times New Roman" w:hint="eastAsia"/>
                <w:color w:val="auto"/>
              </w:rPr>
              <w:t>日以衛授家字第</w:t>
            </w:r>
            <w:r w:rsidRPr="0089504E">
              <w:rPr>
                <w:rFonts w:ascii="Times New Roman" w:hAnsi="Times New Roman" w:cs="Times New Roman" w:hint="eastAsia"/>
                <w:color w:val="auto"/>
              </w:rPr>
              <w:t>1120660405</w:t>
            </w:r>
            <w:r w:rsidRPr="0089504E">
              <w:rPr>
                <w:rFonts w:ascii="Times New Roman" w:hAnsi="Times New Roman" w:cs="Times New Roman" w:hint="eastAsia"/>
                <w:color w:val="auto"/>
              </w:rPr>
              <w:t>號及</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27</w:t>
            </w:r>
            <w:r w:rsidRPr="0089504E">
              <w:rPr>
                <w:rFonts w:ascii="Times New Roman" w:hAnsi="Times New Roman" w:cs="Times New Roman" w:hint="eastAsia"/>
                <w:color w:val="auto"/>
              </w:rPr>
              <w:t>日衛授家字第</w:t>
            </w:r>
            <w:r w:rsidRPr="0089504E">
              <w:rPr>
                <w:rFonts w:ascii="Times New Roman" w:hAnsi="Times New Roman" w:cs="Times New Roman" w:hint="eastAsia"/>
                <w:color w:val="auto"/>
              </w:rPr>
              <w:t>1120660447</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(二二一)</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衛生福利部桃園療養院是隸屬於衛生福利部的公立精神科專科教學醫院，具備</w:t>
            </w:r>
            <w:r w:rsidRPr="0089504E">
              <w:rPr>
                <w:rFonts w:ascii="Times New Roman" w:hAnsi="Times New Roman" w:cs="Times New Roman"/>
                <w:color w:val="auto"/>
              </w:rPr>
              <w:t>1,111</w:t>
            </w:r>
            <w:r w:rsidRPr="0089504E">
              <w:rPr>
                <w:rFonts w:ascii="Times New Roman" w:hAnsi="Times New Roman" w:cs="Times New Roman" w:hint="eastAsia"/>
                <w:color w:val="auto"/>
              </w:rPr>
              <w:t>床各種功能的精神科病床，是桃竹苗照顧精神醫療網的核心醫院。衛生福利部在</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15</w:t>
            </w:r>
            <w:r w:rsidRPr="0089504E">
              <w:rPr>
                <w:rFonts w:ascii="Times New Roman" w:hAnsi="Times New Roman" w:cs="Times New Roman" w:hint="eastAsia"/>
                <w:color w:val="auto"/>
              </w:rPr>
              <w:t>日突發一紙公文即成立「桃園醫院與桃園療養院合併工作小組」，並於</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25</w:t>
            </w:r>
            <w:r w:rsidRPr="0089504E">
              <w:rPr>
                <w:rFonts w:ascii="Times New Roman" w:hAnsi="Times New Roman" w:cs="Times New Roman" w:hint="eastAsia"/>
                <w:color w:val="auto"/>
              </w:rPr>
              <w:t>日召開會議，計畫於</w:t>
            </w:r>
            <w:r w:rsidRPr="0089504E">
              <w:rPr>
                <w:rFonts w:ascii="Times New Roman" w:hAnsi="Times New Roman" w:cs="Times New Roman"/>
                <w:color w:val="auto"/>
              </w:rPr>
              <w:t>4</w:t>
            </w:r>
            <w:r w:rsidRPr="0089504E">
              <w:rPr>
                <w:rFonts w:ascii="Times New Roman" w:hAnsi="Times New Roman" w:cs="Times New Roman" w:hint="eastAsia"/>
                <w:color w:val="auto"/>
              </w:rPr>
              <w:t>個月內完成合併，在沒有提出合併計畫書，也沒有和員工、病友做好充分的溝通的情況之下，讓員工、病友、家屬都非常擔憂，擔心這個歷史悠久的優質精神專科醫院，就此消失不見。衛生福利部雖說衛生福利部桃園療養院合併衛生福利部桃園醫院後不會裁員，員工既有福利不受影響，然日前多次人事會議內容表明，衛生福利部桃園療養院現任主管將改為非主管職，嚴重影響主管權益，此外，精神專科醫院降級為衛生福利部桃園醫院精神部門，由院長掌管相關預算編列，恐嚴重排擠精神照護預算，亦影</w:t>
            </w:r>
            <w:r w:rsidRPr="0089504E">
              <w:rPr>
                <w:rFonts w:ascii="Times New Roman" w:hAnsi="Times New Roman" w:cs="Times New Roman" w:hint="eastAsia"/>
                <w:color w:val="auto"/>
              </w:rPr>
              <w:lastRenderedPageBreak/>
              <w:t>響精神照顧品質。為維持精神醫療之獨立性，爰由衛生福利部針對衛生福利部桃園醫院及衛生福利部桃園療養院兩院合併案應審慎評估。</w:t>
            </w:r>
          </w:p>
        </w:tc>
        <w:tc>
          <w:tcPr>
            <w:tcW w:w="4466"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考量本部桃園醫院及桃園療養院合併案涉及層面較廣，包含人事、組織架構、業務、硬體等，本部將審慎評估，以完備合併案所需事項。</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(二二二)</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為推動我國失智症防治照護，衛生福利部編擬「失智症防治照護政策綱領暨行動方案</w:t>
            </w:r>
            <w:r w:rsidRPr="0089504E">
              <w:rPr>
                <w:rFonts w:ascii="Times New Roman" w:hAnsi="Times New Roman" w:cs="Times New Roman"/>
                <w:color w:val="auto"/>
              </w:rPr>
              <w:t>2.0</w:t>
            </w:r>
            <w:r w:rsidRPr="0089504E">
              <w:rPr>
                <w:rFonts w:ascii="Times New Roman" w:hAnsi="Times New Roman" w:cs="Times New Roman" w:hint="eastAsia"/>
                <w:color w:val="auto"/>
              </w:rPr>
              <w:t>」（</w:t>
            </w:r>
            <w:r w:rsidRPr="0089504E">
              <w:rPr>
                <w:rFonts w:ascii="Times New Roman" w:hAnsi="Times New Roman" w:cs="Times New Roman"/>
                <w:color w:val="auto"/>
              </w:rPr>
              <w:t>107</w:t>
            </w:r>
            <w:r w:rsidRPr="0089504E">
              <w:rPr>
                <w:rFonts w:ascii="Times New Roman" w:hAnsi="Times New Roman" w:cs="Times New Roman" w:hint="eastAsia"/>
                <w:color w:val="auto"/>
              </w:rPr>
              <w:t>至</w:t>
            </w:r>
            <w:r w:rsidRPr="0089504E">
              <w:rPr>
                <w:rFonts w:ascii="Times New Roman" w:hAnsi="Times New Roman" w:cs="Times New Roman"/>
                <w:color w:val="auto"/>
              </w:rPr>
              <w:t>114</w:t>
            </w:r>
            <w:r w:rsidRPr="0089504E">
              <w:rPr>
                <w:rFonts w:ascii="Times New Roman" w:hAnsi="Times New Roman" w:cs="Times New Roman" w:hint="eastAsia"/>
                <w:color w:val="auto"/>
              </w:rPr>
              <w:t>年），其中社區照護資源方面，依失智症不同照顧需求，結合長照、身障資源提供失智症患者輔助照顧需求，逐步布建並提供服務；</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月底全國失智服務涵蓋率達</w:t>
            </w:r>
            <w:r w:rsidRPr="0089504E">
              <w:rPr>
                <w:rFonts w:ascii="Times New Roman" w:hAnsi="Times New Roman" w:cs="Times New Roman"/>
                <w:color w:val="auto"/>
              </w:rPr>
              <w:t>67.94%</w:t>
            </w:r>
            <w:r w:rsidRPr="0089504E">
              <w:rPr>
                <w:rFonts w:ascii="Times New Roman" w:hAnsi="Times New Roman" w:cs="Times New Roman" w:hint="eastAsia"/>
                <w:color w:val="auto"/>
              </w:rPr>
              <w:t>，惟各市縣服務涵蓋率差距甚大，離島地區偏低。爰要求於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個月內提出書面報告，送立法院社會福利及衛生環境委員會。</w:t>
            </w:r>
          </w:p>
        </w:tc>
        <w:tc>
          <w:tcPr>
            <w:tcW w:w="4466" w:type="dxa"/>
            <w:shd w:val="clear" w:color="auto" w:fill="auto"/>
          </w:tcPr>
          <w:p w:rsidR="00C25F90" w:rsidRPr="0089504E" w:rsidRDefault="00C25F90" w:rsidP="000B156A">
            <w:pPr>
              <w:pStyle w:val="23"/>
              <w:numPr>
                <w:ilvl w:val="0"/>
                <w:numId w:val="16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長照</w:t>
            </w:r>
            <w:r w:rsidRPr="0089504E">
              <w:rPr>
                <w:rFonts w:ascii="Times New Roman" w:hAnsi="Times New Roman" w:cs="Times New Roman"/>
                <w:color w:val="auto"/>
              </w:rPr>
              <w:t>2.0</w:t>
            </w:r>
            <w:r w:rsidRPr="0089504E">
              <w:rPr>
                <w:rFonts w:ascii="Times New Roman" w:hAnsi="Times New Roman" w:cs="Times New Roman"/>
                <w:color w:val="auto"/>
              </w:rPr>
              <w:t>服務對象已納入</w:t>
            </w:r>
            <w:r w:rsidRPr="0089504E">
              <w:rPr>
                <w:rFonts w:ascii="Times New Roman" w:hAnsi="Times New Roman" w:cs="Times New Roman"/>
                <w:color w:val="auto"/>
              </w:rPr>
              <w:t>50</w:t>
            </w:r>
            <w:r w:rsidRPr="0089504E">
              <w:rPr>
                <w:rFonts w:ascii="Times New Roman" w:hAnsi="Times New Roman" w:cs="Times New Roman"/>
                <w:color w:val="auto"/>
              </w:rPr>
              <w:t>歲以上失智者，並透過離島地區支付加成機制</w:t>
            </w:r>
            <w:r w:rsidRPr="0089504E">
              <w:rPr>
                <w:rFonts w:ascii="Times New Roman" w:hAnsi="Times New Roman" w:cs="Times New Roman" w:hint="eastAsia"/>
                <w:color w:val="auto"/>
              </w:rPr>
              <w:t>（</w:t>
            </w:r>
            <w:r w:rsidRPr="0089504E">
              <w:rPr>
                <w:rFonts w:ascii="Times New Roman" w:hAnsi="Times New Roman" w:cs="Times New Roman"/>
                <w:color w:val="auto"/>
              </w:rPr>
              <w:t>調高</w:t>
            </w:r>
            <w:r w:rsidRPr="0089504E">
              <w:rPr>
                <w:rFonts w:ascii="Times New Roman" w:hAnsi="Times New Roman" w:cs="Times New Roman"/>
                <w:color w:val="auto"/>
              </w:rPr>
              <w:t>20%</w:t>
            </w:r>
            <w:r w:rsidRPr="0089504E">
              <w:rPr>
                <w:rFonts w:ascii="Times New Roman" w:hAnsi="Times New Roman" w:cs="Times New Roman"/>
                <w:color w:val="auto"/>
              </w:rPr>
              <w:t>支付費用</w:t>
            </w:r>
            <w:r w:rsidRPr="0089504E">
              <w:rPr>
                <w:rFonts w:ascii="Times New Roman" w:hAnsi="Times New Roman" w:cs="Times New Roman" w:hint="eastAsia"/>
                <w:color w:val="auto"/>
              </w:rPr>
              <w:t>）</w:t>
            </w:r>
            <w:r w:rsidRPr="0089504E">
              <w:rPr>
                <w:rFonts w:ascii="Times New Roman" w:hAnsi="Times New Roman" w:cs="Times New Roman"/>
                <w:color w:val="auto"/>
              </w:rPr>
              <w:t>、鼓勵照顧服務人力投入</w:t>
            </w:r>
            <w:r w:rsidRPr="0089504E">
              <w:rPr>
                <w:rFonts w:ascii="Times New Roman" w:hAnsi="Times New Roman" w:cs="Times New Roman" w:hint="eastAsia"/>
                <w:color w:val="auto"/>
              </w:rPr>
              <w:t>（補助</w:t>
            </w:r>
            <w:r w:rsidRPr="0089504E">
              <w:rPr>
                <w:rFonts w:ascii="Times New Roman" w:hAnsi="Times New Roman" w:cs="Times New Roman"/>
                <w:color w:val="auto"/>
              </w:rPr>
              <w:t>交通費、工作獎勵津貼等</w:t>
            </w:r>
            <w:r w:rsidRPr="0089504E">
              <w:rPr>
                <w:rFonts w:ascii="Times New Roman" w:hAnsi="Times New Roman" w:cs="Times New Roman" w:hint="eastAsia"/>
                <w:color w:val="auto"/>
              </w:rPr>
              <w:t>）</w:t>
            </w:r>
            <w:r w:rsidRPr="0089504E">
              <w:rPr>
                <w:rFonts w:ascii="Times New Roman" w:hAnsi="Times New Roman" w:cs="Times New Roman"/>
                <w:color w:val="auto"/>
              </w:rPr>
              <w:t>，及提高離島</w:t>
            </w:r>
            <w:r w:rsidRPr="0089504E">
              <w:rPr>
                <w:rFonts w:ascii="Times New Roman" w:hAnsi="Times New Roman" w:cs="Times New Roman" w:hint="eastAsia"/>
                <w:color w:val="auto"/>
              </w:rPr>
              <w:t>地區</w:t>
            </w:r>
            <w:r w:rsidRPr="0089504E">
              <w:rPr>
                <w:rFonts w:ascii="Times New Roman" w:hAnsi="Times New Roman" w:cs="Times New Roman"/>
                <w:color w:val="auto"/>
              </w:rPr>
              <w:t>開辦設施費，提升離島地區失智服務涵蓋率。</w:t>
            </w:r>
          </w:p>
          <w:p w:rsidR="00C25F90" w:rsidRPr="0089504E" w:rsidRDefault="00C25F90" w:rsidP="000B156A">
            <w:pPr>
              <w:pStyle w:val="23"/>
              <w:numPr>
                <w:ilvl w:val="0"/>
                <w:numId w:val="16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5</w:t>
            </w:r>
            <w:r w:rsidRPr="0089504E">
              <w:rPr>
                <w:rFonts w:ascii="Times New Roman" w:hAnsi="Times New Roman" w:cs="Times New Roman" w:hint="eastAsia"/>
                <w:color w:val="auto"/>
              </w:rPr>
              <w:t>月</w:t>
            </w:r>
            <w:r w:rsidRPr="0089504E">
              <w:rPr>
                <w:rFonts w:ascii="Times New Roman" w:hAnsi="Times New Roman" w:cs="Times New Roman"/>
                <w:color w:val="auto"/>
              </w:rPr>
              <w:t>10</w:t>
            </w:r>
            <w:r w:rsidRPr="0089504E">
              <w:rPr>
                <w:rFonts w:ascii="Times New Roman" w:hAnsi="Times New Roman" w:cs="Times New Roman" w:hint="eastAsia"/>
                <w:color w:val="auto"/>
              </w:rPr>
              <w:t>日以衛部顧字第</w:t>
            </w:r>
            <w:r w:rsidRPr="0089504E">
              <w:rPr>
                <w:rFonts w:ascii="Times New Roman" w:hAnsi="Times New Roman" w:cs="Times New Roman"/>
                <w:color w:val="auto"/>
              </w:rPr>
              <w:t>1121961237</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(二二三)</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依衛生福利部</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月提出之</w:t>
            </w:r>
            <w:r w:rsidRPr="0089504E">
              <w:rPr>
                <w:rFonts w:ascii="Times New Roman" w:hAnsi="Times New Roman" w:cs="Times New Roman"/>
                <w:color w:val="auto"/>
              </w:rPr>
              <w:t>2021</w:t>
            </w:r>
            <w:r w:rsidRPr="0089504E">
              <w:rPr>
                <w:rFonts w:ascii="Times New Roman" w:hAnsi="Times New Roman" w:cs="Times New Roman" w:hint="eastAsia"/>
                <w:color w:val="auto"/>
              </w:rPr>
              <w:t>年度生產事故救濟報告，</w:t>
            </w:r>
            <w:r w:rsidRPr="0089504E">
              <w:rPr>
                <w:rFonts w:ascii="Times New Roman" w:hAnsi="Times New Roman" w:cs="Times New Roman"/>
                <w:color w:val="auto"/>
              </w:rPr>
              <w:t>109</w:t>
            </w:r>
            <w:r w:rsidRPr="0089504E">
              <w:rPr>
                <w:rFonts w:ascii="Times New Roman" w:hAnsi="Times New Roman" w:cs="Times New Roman" w:hint="eastAsia"/>
                <w:color w:val="auto"/>
              </w:rPr>
              <w:t>年度我國孕產婦死亡審定救濟案件共</w:t>
            </w:r>
            <w:r w:rsidRPr="0089504E">
              <w:rPr>
                <w:rFonts w:ascii="Times New Roman" w:hAnsi="Times New Roman" w:cs="Times New Roman"/>
                <w:color w:val="auto"/>
              </w:rPr>
              <w:t>31</w:t>
            </w:r>
            <w:r w:rsidRPr="0089504E">
              <w:rPr>
                <w:rFonts w:ascii="Times New Roman" w:hAnsi="Times New Roman" w:cs="Times New Roman" w:hint="eastAsia"/>
                <w:color w:val="auto"/>
              </w:rPr>
              <w:t>件，其中孕產婦死亡案件之事故原因分析結果，主要以羊水栓塞及妊娠高血壓為最大宗，各占</w:t>
            </w:r>
            <w:r w:rsidRPr="0089504E">
              <w:rPr>
                <w:rFonts w:ascii="Times New Roman" w:hAnsi="Times New Roman" w:cs="Times New Roman"/>
                <w:color w:val="auto"/>
              </w:rPr>
              <w:t>8</w:t>
            </w:r>
            <w:r w:rsidRPr="0089504E">
              <w:rPr>
                <w:rFonts w:ascii="Times New Roman" w:hAnsi="Times New Roman" w:cs="Times New Roman" w:hint="eastAsia"/>
                <w:color w:val="auto"/>
              </w:rPr>
              <w:t>件次（各占死亡審定救濟</w:t>
            </w:r>
            <w:r w:rsidRPr="0089504E">
              <w:rPr>
                <w:rFonts w:ascii="Times New Roman" w:hAnsi="Times New Roman" w:cs="Times New Roman"/>
                <w:color w:val="auto"/>
              </w:rPr>
              <w:t>31</w:t>
            </w:r>
            <w:r w:rsidRPr="0089504E">
              <w:rPr>
                <w:rFonts w:ascii="Times New Roman" w:hAnsi="Times New Roman" w:cs="Times New Roman" w:hint="eastAsia"/>
                <w:color w:val="auto"/>
              </w:rPr>
              <w:t>件之</w:t>
            </w:r>
            <w:r w:rsidRPr="0089504E">
              <w:rPr>
                <w:rFonts w:ascii="Times New Roman" w:hAnsi="Times New Roman" w:cs="Times New Roman"/>
                <w:color w:val="auto"/>
              </w:rPr>
              <w:t>25.8%</w:t>
            </w:r>
            <w:r w:rsidRPr="0089504E">
              <w:rPr>
                <w:rFonts w:ascii="Times New Roman" w:hAnsi="Times New Roman" w:cs="Times New Roman" w:hint="eastAsia"/>
                <w:color w:val="auto"/>
              </w:rPr>
              <w:t>）；其次為子宮收縮不良∕產後大出血∕瀰漫性血管內凝血症（</w:t>
            </w:r>
            <w:r w:rsidRPr="0089504E">
              <w:rPr>
                <w:rFonts w:ascii="Times New Roman" w:hAnsi="Times New Roman" w:cs="Times New Roman"/>
                <w:color w:val="auto"/>
              </w:rPr>
              <w:t>DIC</w:t>
            </w:r>
            <w:r w:rsidRPr="0089504E">
              <w:rPr>
                <w:rFonts w:ascii="Times New Roman" w:hAnsi="Times New Roman" w:cs="Times New Roman" w:hint="eastAsia"/>
                <w:color w:val="auto"/>
              </w:rPr>
              <w:t>），共有</w:t>
            </w:r>
            <w:r w:rsidRPr="0089504E">
              <w:rPr>
                <w:rFonts w:ascii="Times New Roman" w:hAnsi="Times New Roman" w:cs="Times New Roman"/>
                <w:color w:val="auto"/>
              </w:rPr>
              <w:t>7</w:t>
            </w:r>
            <w:r w:rsidRPr="0089504E">
              <w:rPr>
                <w:rFonts w:ascii="Times New Roman" w:hAnsi="Times New Roman" w:cs="Times New Roman" w:hint="eastAsia"/>
                <w:color w:val="auto"/>
              </w:rPr>
              <w:t>件次（占死亡審定救濟</w:t>
            </w:r>
            <w:r w:rsidRPr="0089504E">
              <w:rPr>
                <w:rFonts w:ascii="Times New Roman" w:hAnsi="Times New Roman" w:cs="Times New Roman"/>
                <w:color w:val="auto"/>
              </w:rPr>
              <w:t>31</w:t>
            </w:r>
            <w:r w:rsidRPr="0089504E">
              <w:rPr>
                <w:rFonts w:ascii="Times New Roman" w:hAnsi="Times New Roman" w:cs="Times New Roman" w:hint="eastAsia"/>
                <w:color w:val="auto"/>
              </w:rPr>
              <w:t>件之</w:t>
            </w:r>
            <w:r w:rsidRPr="0089504E">
              <w:rPr>
                <w:rFonts w:ascii="Times New Roman" w:hAnsi="Times New Roman" w:cs="Times New Roman"/>
                <w:color w:val="auto"/>
              </w:rPr>
              <w:t>22.6%</w:t>
            </w:r>
            <w:r w:rsidRPr="0089504E">
              <w:rPr>
                <w:rFonts w:ascii="Times New Roman" w:hAnsi="Times New Roman" w:cs="Times New Roman" w:hint="eastAsia"/>
                <w:color w:val="auto"/>
              </w:rPr>
              <w:t>）。由於</w:t>
            </w:r>
            <w:r w:rsidRPr="0089504E">
              <w:rPr>
                <w:rFonts w:ascii="Times New Roman" w:hAnsi="Times New Roman" w:cs="Times New Roman"/>
                <w:color w:val="auto"/>
              </w:rPr>
              <w:t>110</w:t>
            </w:r>
            <w:r w:rsidRPr="0089504E">
              <w:rPr>
                <w:rFonts w:ascii="Times New Roman" w:hAnsi="Times New Roman" w:cs="Times New Roman" w:hint="eastAsia"/>
                <w:color w:val="auto"/>
              </w:rPr>
              <w:t>年度我國孕產婦死亡率仍為</w:t>
            </w:r>
            <w:r w:rsidRPr="0089504E">
              <w:rPr>
                <w:rFonts w:ascii="Times New Roman" w:hAnsi="Times New Roman" w:cs="Times New Roman"/>
                <w:color w:val="auto"/>
              </w:rPr>
              <w:t>101</w:t>
            </w:r>
            <w:r w:rsidRPr="0089504E">
              <w:rPr>
                <w:rFonts w:ascii="Times New Roman" w:hAnsi="Times New Roman" w:cs="Times New Roman" w:hint="eastAsia"/>
                <w:color w:val="auto"/>
              </w:rPr>
              <w:t>年度以來次高、且部分市縣孕產婦死亡率相對偏高，顯示衛生福利部仍需積極檢討改善，以完備母嬰照護環境，俾塑造有利生養環境。爰要求於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個月內提出書面報告，送立法院社會福利及衛生環境委員會。</w:t>
            </w:r>
          </w:p>
        </w:tc>
        <w:tc>
          <w:tcPr>
            <w:tcW w:w="4466" w:type="dxa"/>
            <w:shd w:val="clear" w:color="auto" w:fill="auto"/>
          </w:tcPr>
          <w:p w:rsidR="00C25F90" w:rsidRPr="0089504E" w:rsidRDefault="00C25F90" w:rsidP="000B156A">
            <w:pPr>
              <w:pStyle w:val="23"/>
              <w:numPr>
                <w:ilvl w:val="0"/>
                <w:numId w:val="16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為提升孕產婦健康照護品質，強化相關風險管控，減少產期併發症，本部積極推動多項策略，</w:t>
            </w:r>
            <w:r w:rsidRPr="0089504E">
              <w:rPr>
                <w:rFonts w:ascii="Times New Roman" w:hAnsi="Times New Roman" w:cs="Times New Roman" w:hint="eastAsia"/>
                <w:color w:val="auto"/>
              </w:rPr>
              <w:t>包含</w:t>
            </w:r>
            <w:r w:rsidRPr="0089504E">
              <w:rPr>
                <w:rFonts w:ascii="Times New Roman" w:hAnsi="Times New Roman" w:cs="Times New Roman"/>
                <w:color w:val="auto"/>
              </w:rPr>
              <w:t>擴大補助產檢次數及項目、辦理「周產期照護網絡計畫」、將孕產兒安全納入病人安全目標、發展國內婦產科之六大風險管控重點、協助醫療機構建立內部生產事故風險控管及通報機制等，以改善國內孕產婦健康照護環境，降低孕產</w:t>
            </w:r>
            <w:r w:rsidRPr="0089504E">
              <w:rPr>
                <w:rFonts w:ascii="Times New Roman" w:hAnsi="Times New Roman" w:cs="Times New Roman" w:hint="eastAsia"/>
                <w:color w:val="auto"/>
              </w:rPr>
              <w:t>婦</w:t>
            </w:r>
            <w:r w:rsidRPr="0089504E">
              <w:rPr>
                <w:rFonts w:ascii="Times New Roman" w:hAnsi="Times New Roman" w:cs="Times New Roman"/>
                <w:color w:val="auto"/>
              </w:rPr>
              <w:t>死亡之風險。</w:t>
            </w:r>
          </w:p>
          <w:p w:rsidR="00C25F90" w:rsidRPr="0089504E" w:rsidRDefault="00C25F90" w:rsidP="000B156A">
            <w:pPr>
              <w:pStyle w:val="23"/>
              <w:numPr>
                <w:ilvl w:val="0"/>
                <w:numId w:val="16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4</w:t>
            </w:r>
            <w:r w:rsidRPr="0089504E">
              <w:rPr>
                <w:rFonts w:ascii="Times New Roman" w:hAnsi="Times New Roman" w:cs="Times New Roman"/>
                <w:color w:val="auto"/>
              </w:rPr>
              <w:t>月</w:t>
            </w:r>
            <w:r w:rsidRPr="0089504E">
              <w:rPr>
                <w:rFonts w:ascii="Times New Roman" w:hAnsi="Times New Roman" w:cs="Times New Roman"/>
                <w:color w:val="auto"/>
              </w:rPr>
              <w:t>20</w:t>
            </w:r>
            <w:r w:rsidRPr="0089504E">
              <w:rPr>
                <w:rFonts w:ascii="Times New Roman" w:hAnsi="Times New Roman" w:cs="Times New Roman"/>
                <w:color w:val="auto"/>
              </w:rPr>
              <w:t>日以衛部醫字第</w:t>
            </w:r>
            <w:r w:rsidRPr="0089504E">
              <w:rPr>
                <w:rFonts w:ascii="Times New Roman" w:hAnsi="Times New Roman" w:cs="Times New Roman"/>
                <w:color w:val="auto"/>
              </w:rPr>
              <w:t>1121663179</w:t>
            </w:r>
            <w:r w:rsidRPr="0089504E">
              <w:rPr>
                <w:rFonts w:ascii="Times New Roman" w:hAnsi="Times New Roman" w:cs="Times New Roman"/>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(二二四)</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按「醫療法」第</w:t>
            </w:r>
            <w:r w:rsidRPr="0089504E">
              <w:rPr>
                <w:rFonts w:ascii="Times New Roman" w:hAnsi="Times New Roman" w:cs="Times New Roman"/>
                <w:color w:val="auto"/>
              </w:rPr>
              <w:t>88</w:t>
            </w:r>
            <w:r w:rsidRPr="0089504E">
              <w:rPr>
                <w:rFonts w:ascii="Times New Roman" w:hAnsi="Times New Roman" w:cs="Times New Roman" w:hint="eastAsia"/>
                <w:color w:val="auto"/>
              </w:rPr>
              <w:t>條規定，中央主管機關為促進醫</w:t>
            </w:r>
            <w:r w:rsidR="00F02CB7" w:rsidRPr="0089504E">
              <w:rPr>
                <w:rFonts w:ascii="Times New Roman" w:hAnsi="Times New Roman" w:cs="Times New Roman" w:hint="eastAsia"/>
                <w:color w:val="auto"/>
              </w:rPr>
              <w:t>療資源均衡發展，統籌規劃現有公私立醫療機構及人力合理分布，得劃分醫療區域，建立分級醫療制度，訂定醫療網計畫。「建構敏捷韌性醫療照護體系計畫」係第</w:t>
            </w:r>
            <w:r w:rsidR="00F02CB7" w:rsidRPr="0089504E">
              <w:rPr>
                <w:rFonts w:ascii="Times New Roman" w:hAnsi="Times New Roman" w:cs="Times New Roman"/>
                <w:color w:val="auto"/>
              </w:rPr>
              <w:t>9</w:t>
            </w:r>
            <w:r w:rsidR="00F02CB7" w:rsidRPr="0089504E">
              <w:rPr>
                <w:rFonts w:ascii="Times New Roman" w:hAnsi="Times New Roman" w:cs="Times New Roman" w:hint="eastAsia"/>
                <w:color w:val="auto"/>
              </w:rPr>
              <w:t>期醫療網計畫，自</w:t>
            </w:r>
            <w:r w:rsidR="00F02CB7" w:rsidRPr="0089504E">
              <w:rPr>
                <w:rFonts w:ascii="Times New Roman" w:hAnsi="Times New Roman" w:cs="Times New Roman"/>
                <w:color w:val="auto"/>
              </w:rPr>
              <w:t>110</w:t>
            </w:r>
            <w:r w:rsidR="00F02CB7" w:rsidRPr="0089504E">
              <w:rPr>
                <w:rFonts w:ascii="Times New Roman" w:hAnsi="Times New Roman" w:cs="Times New Roman" w:hint="eastAsia"/>
                <w:color w:val="auto"/>
              </w:rPr>
              <w:t>年至</w:t>
            </w:r>
            <w:r w:rsidR="00F02CB7" w:rsidRPr="0089504E">
              <w:rPr>
                <w:rFonts w:ascii="Times New Roman" w:hAnsi="Times New Roman" w:cs="Times New Roman"/>
                <w:color w:val="auto"/>
              </w:rPr>
              <w:t>113</w:t>
            </w:r>
            <w:r w:rsidR="00F02CB7" w:rsidRPr="0089504E">
              <w:rPr>
                <w:rFonts w:ascii="Times New Roman" w:hAnsi="Times New Roman" w:cs="Times New Roman" w:hint="eastAsia"/>
                <w:color w:val="auto"/>
              </w:rPr>
              <w:t>年推動辦理，期強化醫療體系對於未來全球趨勢及國內社會結構變遷等挑戰之應變能力。惟我國仍有部分地區醫療資源低於世界衛生組織標準，尚待積極研謀改善。爰要求於</w:t>
            </w:r>
            <w:r w:rsidR="00F02CB7" w:rsidRPr="0089504E">
              <w:rPr>
                <w:rFonts w:ascii="Times New Roman" w:hAnsi="Times New Roman" w:cs="Times New Roman"/>
                <w:color w:val="auto"/>
              </w:rPr>
              <w:t>3</w:t>
            </w:r>
            <w:r w:rsidR="00F02CB7" w:rsidRPr="0089504E">
              <w:rPr>
                <w:rFonts w:ascii="Times New Roman" w:hAnsi="Times New Roman" w:cs="Times New Roman" w:hint="eastAsia"/>
                <w:color w:val="auto"/>
              </w:rPr>
              <w:t>個月內提出書面報告，送立</w:t>
            </w:r>
          </w:p>
        </w:tc>
        <w:tc>
          <w:tcPr>
            <w:tcW w:w="4466" w:type="dxa"/>
            <w:shd w:val="clear" w:color="auto" w:fill="auto"/>
          </w:tcPr>
          <w:p w:rsidR="00C25F90" w:rsidRDefault="00C25F90" w:rsidP="000B156A">
            <w:pPr>
              <w:pStyle w:val="23"/>
              <w:numPr>
                <w:ilvl w:val="0"/>
                <w:numId w:val="88"/>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為減少醫療區域間資源落差，本部積極研議</w:t>
            </w:r>
            <w:r w:rsidR="00F02CB7" w:rsidRPr="0089504E">
              <w:rPr>
                <w:rFonts w:ascii="Times New Roman" w:hAnsi="Times New Roman" w:cs="Times New Roman"/>
                <w:color w:val="auto"/>
              </w:rPr>
              <w:t>相關對策，包含檢討地方養成</w:t>
            </w:r>
            <w:r w:rsidR="00E17F34">
              <w:rPr>
                <w:rFonts w:ascii="Times New Roman" w:hAnsi="Times New Roman" w:cs="Times New Roman" w:hint="eastAsia"/>
                <w:color w:val="auto"/>
              </w:rPr>
              <w:t>「</w:t>
            </w:r>
            <w:r w:rsidR="00F02CB7" w:rsidRPr="0089504E">
              <w:rPr>
                <w:rFonts w:ascii="Times New Roman" w:hAnsi="Times New Roman" w:cs="Times New Roman"/>
                <w:color w:val="auto"/>
              </w:rPr>
              <w:t>公費生培育計畫</w:t>
            </w:r>
            <w:r w:rsidR="00E17F34">
              <w:rPr>
                <w:rFonts w:ascii="Times New Roman" w:hAnsi="Times New Roman" w:cs="Times New Roman" w:hint="eastAsia"/>
                <w:color w:val="auto"/>
              </w:rPr>
              <w:t>」</w:t>
            </w:r>
            <w:r w:rsidR="00F02CB7" w:rsidRPr="0089504E">
              <w:rPr>
                <w:rFonts w:ascii="Times New Roman" w:hAnsi="Times New Roman" w:cs="Times New Roman"/>
                <w:color w:val="auto"/>
              </w:rPr>
              <w:t>、辦理</w:t>
            </w:r>
            <w:r w:rsidR="00E17F34">
              <w:rPr>
                <w:rFonts w:ascii="Times New Roman" w:hAnsi="Times New Roman" w:cs="Times New Roman" w:hint="eastAsia"/>
                <w:color w:val="auto"/>
              </w:rPr>
              <w:t>「</w:t>
            </w:r>
            <w:r w:rsidR="00F02CB7" w:rsidRPr="0089504E">
              <w:rPr>
                <w:rFonts w:ascii="Times New Roman" w:hAnsi="Times New Roman" w:cs="Times New Roman"/>
                <w:color w:val="auto"/>
              </w:rPr>
              <w:t>偏鄉公費醫師留任獎勵計畫</w:t>
            </w:r>
            <w:r w:rsidR="00E17F34">
              <w:rPr>
                <w:rFonts w:ascii="Times New Roman" w:hAnsi="Times New Roman" w:cs="Times New Roman" w:hint="eastAsia"/>
                <w:color w:val="auto"/>
              </w:rPr>
              <w:t>」</w:t>
            </w:r>
            <w:r w:rsidR="00F02CB7" w:rsidRPr="0089504E">
              <w:rPr>
                <w:rFonts w:ascii="Times New Roman" w:hAnsi="Times New Roman" w:cs="Times New Roman"/>
                <w:color w:val="auto"/>
              </w:rPr>
              <w:t>、發展遠距醫療、強化偏遠地區公立醫院醫療與公共衛生任務、檢討醫學中心支援計畫並納入醫學中心評鑑任務指標等，以增加偏遠及離島地區在地人力，強化在地醫院急重症醫療量能。</w:t>
            </w:r>
          </w:p>
          <w:p w:rsidR="00F02CB7" w:rsidRPr="00F02CB7" w:rsidRDefault="00F02CB7" w:rsidP="000B156A">
            <w:pPr>
              <w:pStyle w:val="23"/>
              <w:numPr>
                <w:ilvl w:val="0"/>
                <w:numId w:val="88"/>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5</w:t>
            </w:r>
            <w:r w:rsidRPr="0089504E">
              <w:rPr>
                <w:rFonts w:ascii="Times New Roman" w:hAnsi="Times New Roman" w:cs="Times New Roman"/>
                <w:color w:val="auto"/>
              </w:rPr>
              <w:t>日以衛部醫字第</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法院社會福利及衛生環境委員會。</w:t>
            </w:r>
          </w:p>
        </w:tc>
        <w:tc>
          <w:tcPr>
            <w:tcW w:w="4466" w:type="dxa"/>
            <w:shd w:val="clear" w:color="auto" w:fill="auto"/>
          </w:tcPr>
          <w:p w:rsidR="00C25F90" w:rsidRPr="0089504E" w:rsidRDefault="00C25F90" w:rsidP="00F02CB7">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t>1121664328</w:t>
            </w:r>
            <w:r w:rsidRPr="0089504E">
              <w:rPr>
                <w:rFonts w:ascii="Times New Roman" w:hAnsi="Times New Roman" w:cs="Times New Roman"/>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(二二五)</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有鑑於高端疫苗至今遲遲未繳交</w:t>
            </w:r>
            <w:r w:rsidRPr="0089504E">
              <w:rPr>
                <w:rFonts w:ascii="Times New Roman" w:hAnsi="Times New Roman" w:cs="Times New Roman"/>
                <w:color w:val="auto"/>
              </w:rPr>
              <w:t>3</w:t>
            </w:r>
            <w:r w:rsidRPr="0089504E">
              <w:rPr>
                <w:rFonts w:ascii="Times New Roman" w:hAnsi="Times New Roman" w:cs="Times New Roman" w:hint="eastAsia"/>
                <w:color w:val="auto"/>
              </w:rPr>
              <w:t>期臨床實驗報告。然，疫苗保護力攸關國人健康與整體防疫政策。為使政府防疫政策正確及國人能確實了解疫苗相關資訊，爰決議要求衛生福利部，應於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個月內提交截至</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10</w:t>
            </w:r>
            <w:r w:rsidRPr="0089504E">
              <w:rPr>
                <w:rFonts w:ascii="Times New Roman" w:hAnsi="Times New Roman" w:cs="Times New Roman" w:hint="eastAsia"/>
                <w:color w:val="auto"/>
              </w:rPr>
              <w:t>月</w:t>
            </w:r>
            <w:r w:rsidRPr="0089504E">
              <w:rPr>
                <w:rFonts w:ascii="Times New Roman" w:hAnsi="Times New Roman" w:cs="Times New Roman"/>
                <w:color w:val="auto"/>
              </w:rPr>
              <w:t>31</w:t>
            </w:r>
            <w:r w:rsidRPr="0089504E">
              <w:rPr>
                <w:rFonts w:ascii="Times New Roman" w:hAnsi="Times New Roman" w:cs="Times New Roman" w:hint="eastAsia"/>
                <w:color w:val="auto"/>
              </w:rPr>
              <w:t>日止，國人染疫死亡人數之各種疫苗施打排列組合資料，以維護國人健康並有助於疫苗相關資訊透明化，以利整體防疫政策之調整與參考。</w:t>
            </w:r>
          </w:p>
        </w:tc>
        <w:tc>
          <w:tcPr>
            <w:tcW w:w="4466" w:type="dxa"/>
            <w:shd w:val="clear" w:color="auto" w:fill="auto"/>
          </w:tcPr>
          <w:p w:rsidR="00C25F90" w:rsidRPr="0089504E" w:rsidRDefault="00C25F90" w:rsidP="000B156A">
            <w:pPr>
              <w:pStyle w:val="23"/>
              <w:numPr>
                <w:ilvl w:val="0"/>
                <w:numId w:val="9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我國真實世界分析疫苗保護效益之發現與國際間文獻一致，均顯示接種疫苗對減少中重症及死亡之發生具保護力，且無論是哪種組合，接種</w:t>
            </w:r>
            <w:r w:rsidRPr="0089504E">
              <w:rPr>
                <w:rFonts w:ascii="Times New Roman" w:hAnsi="Times New Roman" w:cs="Times New Roman" w:hint="eastAsia"/>
                <w:color w:val="auto"/>
              </w:rPr>
              <w:t>3</w:t>
            </w:r>
            <w:r w:rsidRPr="0089504E">
              <w:rPr>
                <w:rFonts w:ascii="Times New Roman" w:hAnsi="Times New Roman" w:cs="Times New Roman" w:hint="eastAsia"/>
                <w:color w:val="auto"/>
              </w:rPr>
              <w:t>劑疫苗者，避免中重症及死亡保護效益皆優於未打滿</w:t>
            </w:r>
            <w:r w:rsidRPr="0089504E">
              <w:rPr>
                <w:rFonts w:ascii="Times New Roman" w:hAnsi="Times New Roman" w:cs="Times New Roman" w:hint="eastAsia"/>
                <w:color w:val="auto"/>
              </w:rPr>
              <w:t>3</w:t>
            </w:r>
            <w:r w:rsidRPr="0089504E">
              <w:rPr>
                <w:rFonts w:ascii="Times New Roman" w:hAnsi="Times New Roman" w:cs="Times New Roman" w:hint="eastAsia"/>
                <w:color w:val="auto"/>
              </w:rPr>
              <w:t>劑疫苗者。本部疾病管制署積極辦理各項宣導獎勵措施，鼓勵民眾接種疫苗，並與地方政府共同推動，安排／指定合約醫療院所提供接種服務，透過增設疫苗診次及設置社區接種站等，增進民眾接種可近性，強化民眾整體免疫力。</w:t>
            </w:r>
          </w:p>
          <w:p w:rsidR="00C25F90" w:rsidRPr="0089504E" w:rsidRDefault="00C25F90" w:rsidP="000B156A">
            <w:pPr>
              <w:pStyle w:val="23"/>
              <w:numPr>
                <w:ilvl w:val="0"/>
                <w:numId w:val="9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14</w:t>
            </w:r>
            <w:r w:rsidRPr="0089504E">
              <w:rPr>
                <w:rFonts w:ascii="Times New Roman" w:hAnsi="Times New Roman" w:cs="Times New Roman" w:hint="eastAsia"/>
                <w:color w:val="auto"/>
              </w:rPr>
              <w:t>日以衛授疾字第</w:t>
            </w:r>
            <w:r w:rsidRPr="0089504E">
              <w:rPr>
                <w:rFonts w:ascii="Times New Roman" w:hAnsi="Times New Roman" w:cs="Times New Roman" w:hint="eastAsia"/>
                <w:color w:val="auto"/>
              </w:rPr>
              <w:t>1121200079</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(二二六)</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有鑑於前衛生福利部部長陳時中曾於媒體表示，在不影響疫苗供貨情況下，將儘量公布疫苗採購資訊與價格。今，根據衛生福利部資料，高端疫苗至今僅施打</w:t>
            </w:r>
            <w:r w:rsidRPr="0089504E">
              <w:rPr>
                <w:rFonts w:ascii="Times New Roman" w:hAnsi="Times New Roman" w:cs="Times New Roman"/>
                <w:color w:val="auto"/>
              </w:rPr>
              <w:t>300</w:t>
            </w:r>
            <w:r w:rsidRPr="0089504E">
              <w:rPr>
                <w:rFonts w:ascii="Times New Roman" w:hAnsi="Times New Roman" w:cs="Times New Roman" w:hint="eastAsia"/>
                <w:color w:val="auto"/>
              </w:rPr>
              <w:t>萬劑，遠低於採購量，且政府亦宣佈未來不再購買高端新冠肺炎疫苗。又聯亞疫苗亦無通過我國</w:t>
            </w:r>
            <w:r w:rsidRPr="0089504E">
              <w:rPr>
                <w:rFonts w:ascii="Times New Roman" w:hAnsi="Times New Roman" w:cs="Times New Roman"/>
                <w:color w:val="auto"/>
              </w:rPr>
              <w:t>EUA</w:t>
            </w:r>
            <w:r w:rsidRPr="0089504E">
              <w:rPr>
                <w:rFonts w:ascii="Times New Roman" w:hAnsi="Times New Roman" w:cs="Times New Roman" w:hint="eastAsia"/>
                <w:color w:val="auto"/>
              </w:rPr>
              <w:t>，亦不可能對該疫苗進行採購。爰要求衛生福利部即刻公開高端疫苗單劑採購價格，並於契約保密年限屆滿後，即公開聯亞疫苗預付價格，以利國會監督。</w:t>
            </w:r>
          </w:p>
        </w:tc>
        <w:tc>
          <w:tcPr>
            <w:tcW w:w="4466"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高端疫苗生物製劑股份有限公司業於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10</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31</w:t>
            </w:r>
            <w:r w:rsidRPr="0089504E">
              <w:rPr>
                <w:rFonts w:ascii="Times New Roman" w:hAnsi="Times New Roman" w:cs="Times New Roman" w:hint="eastAsia"/>
                <w:color w:val="auto"/>
              </w:rPr>
              <w:t>日對外公開說明採購價金，本部疾病管制署同日於官網證實。另與聯亞生技開發股份有限公司簽訂之契約保密年限為</w:t>
            </w:r>
            <w:r w:rsidRPr="0089504E">
              <w:rPr>
                <w:rFonts w:ascii="Times New Roman" w:hAnsi="Times New Roman" w:cs="Times New Roman" w:hint="eastAsia"/>
                <w:color w:val="auto"/>
              </w:rPr>
              <w:t>5</w:t>
            </w:r>
            <w:r w:rsidRPr="0089504E">
              <w:rPr>
                <w:rFonts w:ascii="Times New Roman" w:hAnsi="Times New Roman" w:cs="Times New Roman" w:hint="eastAsia"/>
                <w:color w:val="auto"/>
              </w:rPr>
              <w:t>年，保密年限屆滿後，即可公開聯亞疫苗預付價格。</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(二二七)</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有鑑於自兒童權利公約（</w:t>
            </w:r>
            <w:r w:rsidRPr="0089504E">
              <w:rPr>
                <w:rFonts w:ascii="Times New Roman" w:hAnsi="Times New Roman" w:cs="Times New Roman"/>
                <w:color w:val="auto"/>
              </w:rPr>
              <w:t>CRC</w:t>
            </w:r>
            <w:r w:rsidRPr="0089504E">
              <w:rPr>
                <w:rFonts w:ascii="Times New Roman" w:hAnsi="Times New Roman" w:cs="Times New Roman" w:hint="eastAsia"/>
                <w:color w:val="auto"/>
              </w:rPr>
              <w:t>）之我國第</w:t>
            </w:r>
            <w:r w:rsidRPr="0089504E">
              <w:rPr>
                <w:rFonts w:ascii="Times New Roman" w:hAnsi="Times New Roman" w:cs="Times New Roman"/>
                <w:color w:val="auto"/>
              </w:rPr>
              <w:t>2</w:t>
            </w:r>
            <w:r w:rsidRPr="0089504E">
              <w:rPr>
                <w:rFonts w:ascii="Times New Roman" w:hAnsi="Times New Roman" w:cs="Times New Roman" w:hint="eastAsia"/>
                <w:color w:val="auto"/>
              </w:rPr>
              <w:t>次國家</w:t>
            </w:r>
            <w:r w:rsidR="00F02CB7" w:rsidRPr="0089504E">
              <w:rPr>
                <w:rFonts w:ascii="Times New Roman" w:hAnsi="Times New Roman" w:cs="Times New Roman" w:hint="eastAsia"/>
                <w:color w:val="auto"/>
              </w:rPr>
              <w:t>報告內容中所見，最新</w:t>
            </w:r>
            <w:r w:rsidR="00F02CB7" w:rsidRPr="0089504E">
              <w:rPr>
                <w:rFonts w:ascii="Times New Roman" w:hAnsi="Times New Roman" w:cs="Times New Roman"/>
                <w:color w:val="auto"/>
              </w:rPr>
              <w:t>2016</w:t>
            </w:r>
            <w:r w:rsidR="00F02CB7" w:rsidRPr="0089504E">
              <w:rPr>
                <w:rFonts w:ascii="Times New Roman" w:hAnsi="Times New Roman" w:cs="Times New Roman" w:hint="eastAsia"/>
                <w:color w:val="auto"/>
              </w:rPr>
              <w:t>至</w:t>
            </w:r>
            <w:r w:rsidR="00F02CB7" w:rsidRPr="0089504E">
              <w:rPr>
                <w:rFonts w:ascii="Times New Roman" w:hAnsi="Times New Roman" w:cs="Times New Roman"/>
                <w:color w:val="auto"/>
              </w:rPr>
              <w:t>2020</w:t>
            </w:r>
            <w:r w:rsidR="00F02CB7" w:rsidRPr="0089504E">
              <w:rPr>
                <w:rFonts w:ascii="Times New Roman" w:hAnsi="Times New Roman" w:cs="Times New Roman" w:hint="eastAsia"/>
                <w:color w:val="auto"/>
              </w:rPr>
              <w:t>年統計所凸顯之家內受虐兒少中，學齡前兒童受虐人數比率呈逐年攀升；</w:t>
            </w:r>
            <w:r w:rsidR="00F02CB7" w:rsidRPr="0089504E">
              <w:rPr>
                <w:rFonts w:ascii="Times New Roman" w:hAnsi="Times New Roman" w:cs="Times New Roman"/>
                <w:color w:val="auto"/>
              </w:rPr>
              <w:t>2020</w:t>
            </w:r>
            <w:r w:rsidR="00F02CB7" w:rsidRPr="0089504E">
              <w:rPr>
                <w:rFonts w:ascii="Times New Roman" w:hAnsi="Times New Roman" w:cs="Times New Roman" w:hint="eastAsia"/>
                <w:color w:val="auto"/>
              </w:rPr>
              <w:t>年學齡前兒童遭受身體虐待人數，則相較</w:t>
            </w:r>
            <w:r w:rsidR="00F02CB7" w:rsidRPr="0089504E">
              <w:rPr>
                <w:rFonts w:ascii="Times New Roman" w:hAnsi="Times New Roman" w:cs="Times New Roman"/>
                <w:color w:val="auto"/>
              </w:rPr>
              <w:t>2019</w:t>
            </w:r>
            <w:r w:rsidR="00F02CB7" w:rsidRPr="0089504E">
              <w:rPr>
                <w:rFonts w:ascii="Times New Roman" w:hAnsi="Times New Roman" w:cs="Times New Roman" w:hint="eastAsia"/>
                <w:color w:val="auto"/>
              </w:rPr>
              <w:t>年增加</w:t>
            </w:r>
            <w:r w:rsidR="00F02CB7" w:rsidRPr="0089504E">
              <w:rPr>
                <w:rFonts w:ascii="Times New Roman" w:hAnsi="Times New Roman" w:cs="Times New Roman"/>
                <w:color w:val="auto"/>
              </w:rPr>
              <w:t>212%</w:t>
            </w:r>
            <w:r w:rsidR="00F02CB7" w:rsidRPr="0089504E">
              <w:rPr>
                <w:rFonts w:ascii="Times New Roman" w:hAnsi="Times New Roman" w:cs="Times New Roman" w:hint="eastAsia"/>
                <w:color w:val="auto"/>
              </w:rPr>
              <w:t>之加劇趨勢（</w:t>
            </w:r>
            <w:r w:rsidR="00F02CB7" w:rsidRPr="0089504E">
              <w:rPr>
                <w:rFonts w:ascii="Times New Roman" w:hAnsi="Times New Roman" w:cs="Times New Roman"/>
                <w:color w:val="auto"/>
              </w:rPr>
              <w:t>2019</w:t>
            </w:r>
            <w:r w:rsidR="00F02CB7" w:rsidRPr="0089504E">
              <w:rPr>
                <w:rFonts w:ascii="Times New Roman" w:hAnsi="Times New Roman" w:cs="Times New Roman" w:hint="eastAsia"/>
                <w:color w:val="auto"/>
              </w:rPr>
              <w:t>年為</w:t>
            </w:r>
            <w:r w:rsidR="00F02CB7" w:rsidRPr="0089504E">
              <w:rPr>
                <w:rFonts w:ascii="Times New Roman" w:hAnsi="Times New Roman" w:cs="Times New Roman"/>
                <w:color w:val="auto"/>
              </w:rPr>
              <w:t>281</w:t>
            </w:r>
            <w:r w:rsidR="00F02CB7" w:rsidRPr="0089504E">
              <w:rPr>
                <w:rFonts w:ascii="Times New Roman" w:hAnsi="Times New Roman" w:cs="Times New Roman" w:hint="eastAsia"/>
                <w:color w:val="auto"/>
              </w:rPr>
              <w:t>人，至</w:t>
            </w:r>
            <w:r w:rsidR="00F02CB7" w:rsidRPr="0089504E">
              <w:rPr>
                <w:rFonts w:ascii="Times New Roman" w:hAnsi="Times New Roman" w:cs="Times New Roman"/>
                <w:color w:val="auto"/>
              </w:rPr>
              <w:t>2020</w:t>
            </w:r>
            <w:r w:rsidR="00F02CB7" w:rsidRPr="0089504E">
              <w:rPr>
                <w:rFonts w:ascii="Times New Roman" w:hAnsi="Times New Roman" w:cs="Times New Roman" w:hint="eastAsia"/>
                <w:color w:val="auto"/>
              </w:rPr>
              <w:t>年為</w:t>
            </w:r>
            <w:r w:rsidR="00F02CB7" w:rsidRPr="0089504E">
              <w:rPr>
                <w:rFonts w:ascii="Times New Roman" w:hAnsi="Times New Roman" w:cs="Times New Roman"/>
                <w:color w:val="auto"/>
              </w:rPr>
              <w:t>877</w:t>
            </w:r>
            <w:r w:rsidR="00F02CB7" w:rsidRPr="0089504E">
              <w:rPr>
                <w:rFonts w:ascii="Times New Roman" w:hAnsi="Times New Roman" w:cs="Times New Roman" w:hint="eastAsia"/>
                <w:color w:val="auto"/>
              </w:rPr>
              <w:t>人）。是以，考量辦理修正學齡前兒童高風險因子之預警篩選機制，復以通盤檢討初級預防策略等，實乃刻不容緩，爰決議衛生福利部速於</w:t>
            </w:r>
            <w:r w:rsidR="00F02CB7" w:rsidRPr="0089504E">
              <w:rPr>
                <w:rFonts w:ascii="Times New Roman" w:hAnsi="Times New Roman" w:cs="Times New Roman"/>
                <w:color w:val="auto"/>
              </w:rPr>
              <w:t>1</w:t>
            </w:r>
            <w:r w:rsidR="00F02CB7" w:rsidRPr="0089504E">
              <w:rPr>
                <w:rFonts w:ascii="Times New Roman" w:hAnsi="Times New Roman" w:cs="Times New Roman" w:hint="eastAsia"/>
                <w:color w:val="auto"/>
              </w:rPr>
              <w:t>個月內啟動檢討與修正作業，俟後並於</w:t>
            </w:r>
          </w:p>
        </w:tc>
        <w:tc>
          <w:tcPr>
            <w:tcW w:w="4466" w:type="dxa"/>
            <w:shd w:val="clear" w:color="auto" w:fill="auto"/>
          </w:tcPr>
          <w:p w:rsidR="00F02CB7" w:rsidRPr="0008305D" w:rsidRDefault="00C25F90" w:rsidP="000B156A">
            <w:pPr>
              <w:pStyle w:val="23"/>
              <w:numPr>
                <w:ilvl w:val="0"/>
                <w:numId w:val="170"/>
              </w:numPr>
              <w:spacing w:line="370" w:lineRule="exact"/>
              <w:ind w:left="358" w:hanging="420"/>
              <w:rPr>
                <w:rFonts w:ascii="Times New Roman" w:hAnsi="Times New Roman" w:cs="Times New Roman"/>
                <w:color w:val="auto"/>
              </w:rPr>
            </w:pPr>
            <w:r w:rsidRPr="0008305D">
              <w:rPr>
                <w:rFonts w:ascii="Times New Roman" w:hAnsi="Times New Roman" w:cs="Times New Roman" w:hint="eastAsia"/>
                <w:color w:val="auto"/>
              </w:rPr>
              <w:t>據統計，</w:t>
            </w:r>
            <w:r w:rsidRPr="0008305D">
              <w:rPr>
                <w:rFonts w:ascii="Times New Roman" w:hAnsi="Times New Roman" w:cs="Times New Roman"/>
                <w:color w:val="auto"/>
              </w:rPr>
              <w:t>105</w:t>
            </w:r>
            <w:r w:rsidRPr="0008305D">
              <w:rPr>
                <w:rFonts w:ascii="Times New Roman" w:hAnsi="Times New Roman" w:cs="Times New Roman" w:hint="eastAsia"/>
                <w:color w:val="auto"/>
              </w:rPr>
              <w:t>至</w:t>
            </w:r>
            <w:r w:rsidRPr="0008305D">
              <w:rPr>
                <w:rFonts w:ascii="Times New Roman" w:hAnsi="Times New Roman" w:cs="Times New Roman"/>
                <w:color w:val="auto"/>
              </w:rPr>
              <w:t>111</w:t>
            </w:r>
            <w:r w:rsidRPr="0008305D">
              <w:rPr>
                <w:rFonts w:ascii="Times New Roman" w:hAnsi="Times New Roman" w:cs="Times New Roman" w:hint="eastAsia"/>
                <w:color w:val="auto"/>
              </w:rPr>
              <w:t>年家內受虐</w:t>
            </w:r>
            <w:r w:rsidRPr="0008305D">
              <w:rPr>
                <w:rFonts w:ascii="Times New Roman" w:hAnsi="Times New Roman" w:cs="Times New Roman"/>
                <w:color w:val="auto"/>
              </w:rPr>
              <w:t>6</w:t>
            </w:r>
            <w:r w:rsidRPr="0008305D">
              <w:rPr>
                <w:rFonts w:ascii="Times New Roman" w:hAnsi="Times New Roman" w:cs="Times New Roman" w:hint="eastAsia"/>
                <w:color w:val="auto"/>
              </w:rPr>
              <w:t>歲以下兒童</w:t>
            </w:r>
            <w:r w:rsidR="00F02CB7" w:rsidRPr="0008305D">
              <w:rPr>
                <w:rFonts w:ascii="Times New Roman" w:hAnsi="Times New Roman" w:cs="Times New Roman" w:hint="eastAsia"/>
                <w:color w:val="auto"/>
              </w:rPr>
              <w:t>人數約攀升</w:t>
            </w:r>
            <w:r w:rsidR="00F02CB7" w:rsidRPr="0008305D">
              <w:rPr>
                <w:rFonts w:ascii="Times New Roman" w:hAnsi="Times New Roman" w:cs="Times New Roman"/>
                <w:color w:val="auto"/>
              </w:rPr>
              <w:t>5</w:t>
            </w:r>
            <w:r w:rsidR="00F02CB7" w:rsidRPr="0008305D">
              <w:rPr>
                <w:rFonts w:ascii="Times New Roman" w:hAnsi="Times New Roman" w:cs="Times New Roman" w:hint="eastAsia"/>
                <w:color w:val="auto"/>
              </w:rPr>
              <w:t>個百分點；另經分析</w:t>
            </w:r>
            <w:r w:rsidR="00F02CB7" w:rsidRPr="0008305D">
              <w:rPr>
                <w:rFonts w:ascii="Times New Roman" w:hAnsi="Times New Roman" w:cs="Times New Roman"/>
                <w:color w:val="auto"/>
              </w:rPr>
              <w:t>111</w:t>
            </w:r>
            <w:r w:rsidR="00F02CB7" w:rsidRPr="0008305D">
              <w:rPr>
                <w:rFonts w:ascii="Times New Roman" w:hAnsi="Times New Roman" w:cs="Times New Roman" w:hint="eastAsia"/>
                <w:color w:val="auto"/>
              </w:rPr>
              <w:t>年</w:t>
            </w:r>
            <w:r w:rsidR="00F02CB7" w:rsidRPr="0008305D">
              <w:rPr>
                <w:rFonts w:ascii="Times New Roman" w:hAnsi="Times New Roman" w:cs="Times New Roman"/>
                <w:color w:val="auto"/>
              </w:rPr>
              <w:t>6</w:t>
            </w:r>
            <w:r w:rsidR="00F02CB7" w:rsidRPr="0008305D">
              <w:rPr>
                <w:rFonts w:ascii="Times New Roman" w:hAnsi="Times New Roman" w:cs="Times New Roman" w:hint="eastAsia"/>
                <w:color w:val="auto"/>
              </w:rPr>
              <w:t>歲以下家內受虐兒少，其風險因子施虐者缺乏親職教育知能為最多。</w:t>
            </w:r>
          </w:p>
          <w:p w:rsidR="00F02CB7" w:rsidRPr="0008305D" w:rsidRDefault="00F02CB7" w:rsidP="000B156A">
            <w:pPr>
              <w:pStyle w:val="23"/>
              <w:numPr>
                <w:ilvl w:val="0"/>
                <w:numId w:val="170"/>
              </w:numPr>
              <w:spacing w:line="370" w:lineRule="exact"/>
              <w:ind w:left="358" w:hanging="420"/>
              <w:rPr>
                <w:rFonts w:ascii="Times New Roman" w:hAnsi="Times New Roman" w:cs="Times New Roman"/>
                <w:color w:val="auto"/>
              </w:rPr>
            </w:pPr>
            <w:r w:rsidRPr="0008305D">
              <w:rPr>
                <w:rFonts w:ascii="Times New Roman" w:hAnsi="Times New Roman" w:cs="Times New Roman" w:hint="eastAsia"/>
                <w:color w:val="auto"/>
              </w:rPr>
              <w:t>本部業強化預警篩選機制、加強相關預防措施、推展</w:t>
            </w:r>
            <w:r w:rsidRPr="0008305D">
              <w:rPr>
                <w:rFonts w:ascii="Times New Roman" w:hAnsi="Times New Roman" w:cs="Times New Roman" w:hint="eastAsia"/>
                <w:color w:val="auto"/>
              </w:rPr>
              <w:t>6</w:t>
            </w:r>
            <w:r w:rsidRPr="0008305D">
              <w:rPr>
                <w:rFonts w:ascii="Times New Roman" w:hAnsi="Times New Roman" w:cs="Times New Roman" w:hint="eastAsia"/>
                <w:color w:val="auto"/>
              </w:rPr>
              <w:t>歲以下密集式賦能親職教育，以預防及改善學齡前兒童遭受不當對待情形。</w:t>
            </w:r>
          </w:p>
          <w:p w:rsidR="00C25F90" w:rsidRPr="0008305D" w:rsidRDefault="00F02CB7" w:rsidP="000B156A">
            <w:pPr>
              <w:pStyle w:val="23"/>
              <w:numPr>
                <w:ilvl w:val="0"/>
                <w:numId w:val="170"/>
              </w:numPr>
              <w:spacing w:line="370" w:lineRule="exact"/>
              <w:ind w:left="358" w:hanging="420"/>
              <w:rPr>
                <w:rFonts w:ascii="Times New Roman" w:hAnsi="Times New Roman" w:cs="Times New Roman"/>
                <w:color w:val="auto"/>
              </w:rPr>
            </w:pPr>
            <w:r w:rsidRPr="0008305D">
              <w:rPr>
                <w:rFonts w:ascii="Times New Roman" w:hAnsi="Times New Roman" w:cs="Times New Roman" w:hint="eastAsia"/>
                <w:color w:val="auto"/>
              </w:rPr>
              <w:t>本項決議於</w:t>
            </w:r>
            <w:r w:rsidRPr="0008305D">
              <w:rPr>
                <w:rFonts w:ascii="Times New Roman" w:hAnsi="Times New Roman" w:cs="Times New Roman"/>
                <w:color w:val="auto"/>
              </w:rPr>
              <w:t>112</w:t>
            </w:r>
            <w:r w:rsidRPr="0008305D">
              <w:rPr>
                <w:rFonts w:ascii="Times New Roman" w:hAnsi="Times New Roman" w:cs="Times New Roman" w:hint="eastAsia"/>
                <w:color w:val="auto"/>
              </w:rPr>
              <w:t>年</w:t>
            </w:r>
            <w:r w:rsidRPr="0008305D">
              <w:rPr>
                <w:rFonts w:ascii="Times New Roman" w:hAnsi="Times New Roman" w:cs="Times New Roman"/>
                <w:color w:val="auto"/>
              </w:rPr>
              <w:t>5</w:t>
            </w:r>
            <w:r w:rsidRPr="0008305D">
              <w:rPr>
                <w:rFonts w:ascii="Times New Roman" w:hAnsi="Times New Roman" w:cs="Times New Roman" w:hint="eastAsia"/>
                <w:color w:val="auto"/>
              </w:rPr>
              <w:t>月</w:t>
            </w:r>
            <w:r w:rsidRPr="0008305D">
              <w:rPr>
                <w:rFonts w:ascii="Times New Roman" w:hAnsi="Times New Roman" w:cs="Times New Roman"/>
                <w:color w:val="auto"/>
              </w:rPr>
              <w:t>16</w:t>
            </w:r>
            <w:r w:rsidRPr="0008305D">
              <w:rPr>
                <w:rFonts w:ascii="Times New Roman" w:hAnsi="Times New Roman" w:cs="Times New Roman" w:hint="eastAsia"/>
                <w:color w:val="auto"/>
              </w:rPr>
              <w:t>日以衛授家字第</w:t>
            </w:r>
            <w:r w:rsidRPr="0008305D">
              <w:rPr>
                <w:rFonts w:ascii="Times New Roman" w:hAnsi="Times New Roman" w:cs="Times New Roman"/>
                <w:color w:val="auto"/>
              </w:rPr>
              <w:t>1120960406</w:t>
            </w:r>
            <w:r w:rsidRPr="0008305D">
              <w:rPr>
                <w:rFonts w:ascii="Times New Roman" w:hAnsi="Times New Roman" w:cs="Times New Roman" w:hint="eastAsia"/>
                <w:color w:val="auto"/>
              </w:rPr>
              <w:t>號函送書面報告予立法院，並副</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個月內向立法院提交書面報告。</w:t>
            </w:r>
          </w:p>
        </w:tc>
        <w:tc>
          <w:tcPr>
            <w:tcW w:w="4466" w:type="dxa"/>
            <w:shd w:val="clear" w:color="auto" w:fill="auto"/>
          </w:tcPr>
          <w:p w:rsidR="00C25F90" w:rsidRPr="0008305D" w:rsidRDefault="00C25F90" w:rsidP="00F02CB7">
            <w:pPr>
              <w:pStyle w:val="23"/>
              <w:spacing w:line="370" w:lineRule="exact"/>
              <w:ind w:left="358"/>
              <w:rPr>
                <w:rFonts w:ascii="Times New Roman" w:hAnsi="Times New Roman" w:cs="Times New Roman"/>
                <w:color w:val="auto"/>
              </w:rPr>
            </w:pPr>
            <w:r w:rsidRPr="0008305D">
              <w:rPr>
                <w:rFonts w:ascii="Times New Roman" w:hAnsi="Times New Roman" w:cs="Times New Roman" w:hint="eastAsia"/>
                <w:color w:val="auto"/>
              </w:rPr>
              <w:t>知社會福利及衛生環境委員會。</w:t>
            </w:r>
          </w:p>
        </w:tc>
      </w:tr>
      <w:tr w:rsidR="00C25F90" w:rsidRPr="0089504E" w:rsidTr="00753BC6">
        <w:trPr>
          <w:trHeight w:val="2275"/>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(二二八)</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color w:val="auto"/>
              </w:rPr>
              <w:t>108</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w:t>
            </w:r>
            <w:r w:rsidRPr="0089504E">
              <w:rPr>
                <w:rFonts w:ascii="Times New Roman" w:hAnsi="Times New Roman" w:cs="Times New Roman"/>
                <w:color w:val="auto"/>
              </w:rPr>
              <w:t>6</w:t>
            </w:r>
            <w:r w:rsidRPr="0089504E">
              <w:rPr>
                <w:rFonts w:ascii="Times New Roman" w:hAnsi="Times New Roman" w:cs="Times New Roman" w:hint="eastAsia"/>
                <w:color w:val="auto"/>
              </w:rPr>
              <w:t>日「中醫藥發展法」三讀完成，政府應致力於中醫藥發展，保障及充實其發展所需之經費；以及積極發展及輔導國內中藥藥用植物種植。但衛生福利部迄今對中醫藥發展，還沒有具體成效。僅組成</w:t>
            </w:r>
            <w:r w:rsidRPr="0089504E">
              <w:rPr>
                <w:rFonts w:ascii="Times New Roman" w:hAnsi="Times New Roman" w:cs="Times New Roman"/>
                <w:color w:val="auto"/>
              </w:rPr>
              <w:t>1</w:t>
            </w:r>
            <w:r w:rsidRPr="0089504E">
              <w:rPr>
                <w:rFonts w:ascii="Times New Roman" w:hAnsi="Times New Roman" w:cs="Times New Roman" w:hint="eastAsia"/>
                <w:color w:val="auto"/>
              </w:rPr>
              <w:t>個諮議委員會、公布了</w:t>
            </w:r>
            <w:r w:rsidRPr="0089504E">
              <w:rPr>
                <w:rFonts w:ascii="Times New Roman" w:hAnsi="Times New Roman" w:cs="Times New Roman"/>
                <w:color w:val="auto"/>
              </w:rPr>
              <w:t>2</w:t>
            </w:r>
            <w:r w:rsidRPr="0089504E">
              <w:rPr>
                <w:rFonts w:ascii="Times New Roman" w:hAnsi="Times New Roman" w:cs="Times New Roman" w:hint="eastAsia"/>
                <w:color w:val="auto"/>
              </w:rPr>
              <w:t>個子法、未來</w:t>
            </w:r>
            <w:r w:rsidRPr="0089504E">
              <w:rPr>
                <w:rFonts w:ascii="Times New Roman" w:hAnsi="Times New Roman" w:cs="Times New Roman"/>
                <w:color w:val="auto"/>
              </w:rPr>
              <w:t>5</w:t>
            </w:r>
            <w:r w:rsidRPr="0089504E">
              <w:rPr>
                <w:rFonts w:ascii="Times New Roman" w:hAnsi="Times New Roman" w:cs="Times New Roman" w:hint="eastAsia"/>
                <w:color w:val="auto"/>
              </w:rPr>
              <w:t>年發展計畫還在研擬中。爰要求衛生福利部就中醫藥發展及中藥材技術士相關修法，於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89504E" w:rsidRDefault="00C25F90" w:rsidP="000B156A">
            <w:pPr>
              <w:pStyle w:val="23"/>
              <w:numPr>
                <w:ilvl w:val="0"/>
                <w:numId w:val="17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依</w:t>
            </w:r>
            <w:r w:rsidRPr="0089504E">
              <w:rPr>
                <w:rFonts w:ascii="Times New Roman" w:hAnsi="Times New Roman" w:cs="Times New Roman" w:hint="eastAsia"/>
                <w:color w:val="auto"/>
              </w:rPr>
              <w:t>據</w:t>
            </w:r>
            <w:r w:rsidRPr="0089504E">
              <w:rPr>
                <w:rFonts w:ascii="Times New Roman" w:hAnsi="Times New Roman" w:cs="Times New Roman"/>
                <w:color w:val="auto"/>
              </w:rPr>
              <w:t>中醫藥發展法</w:t>
            </w:r>
            <w:r w:rsidRPr="0089504E">
              <w:rPr>
                <w:rFonts w:ascii="Times New Roman" w:hAnsi="Times New Roman" w:cs="Times New Roman" w:hint="eastAsia"/>
                <w:color w:val="auto"/>
              </w:rPr>
              <w:t>，</w:t>
            </w:r>
            <w:r w:rsidRPr="0089504E">
              <w:rPr>
                <w:rFonts w:ascii="Times New Roman" w:hAnsi="Times New Roman" w:cs="Times New Roman"/>
                <w:color w:val="auto"/>
              </w:rPr>
              <w:t>本部於</w:t>
            </w:r>
            <w:r w:rsidRPr="0089504E">
              <w:rPr>
                <w:rFonts w:ascii="Times New Roman" w:hAnsi="Times New Roman" w:cs="Times New Roman"/>
                <w:color w:val="auto"/>
              </w:rPr>
              <w:t>109</w:t>
            </w:r>
            <w:r w:rsidRPr="0089504E">
              <w:rPr>
                <w:rFonts w:ascii="Times New Roman" w:hAnsi="Times New Roman" w:cs="Times New Roman"/>
                <w:color w:val="auto"/>
              </w:rPr>
              <w:t>年起辦理「中醫優質發展計畫」，</w:t>
            </w:r>
            <w:r w:rsidRPr="0089504E">
              <w:rPr>
                <w:rFonts w:ascii="Times New Roman" w:hAnsi="Times New Roman" w:cs="Times New Roman" w:hint="eastAsia"/>
                <w:color w:val="auto"/>
              </w:rPr>
              <w:t>於</w:t>
            </w:r>
            <w:r w:rsidRPr="0089504E">
              <w:rPr>
                <w:rFonts w:ascii="Times New Roman" w:hAnsi="Times New Roman" w:cs="Times New Roman"/>
                <w:color w:val="auto"/>
              </w:rPr>
              <w:t>111</w:t>
            </w:r>
            <w:r w:rsidRPr="0089504E">
              <w:rPr>
                <w:rFonts w:ascii="Times New Roman" w:hAnsi="Times New Roman" w:cs="Times New Roman"/>
                <w:color w:val="auto"/>
              </w:rPr>
              <w:t>年起辦理「中醫藥振興計畫」，並陸續發布子法規，以落實推動法定事項。另為維護民眾用藥安全及兼顧中藥產業發展，短期規劃於不涉及修法前提下，改善中藥執（從）業環境及強化中藥執（從）業人員中藥專業知能；長期則期整合相關團體意見，擘劃整體藥事人力符合需求，提供國人優質中醫藥服務。</w:t>
            </w:r>
          </w:p>
          <w:p w:rsidR="00C25F90" w:rsidRPr="0089504E" w:rsidRDefault="00C25F90" w:rsidP="000B156A">
            <w:pPr>
              <w:pStyle w:val="23"/>
              <w:numPr>
                <w:ilvl w:val="0"/>
                <w:numId w:val="171"/>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本項決議業於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28</w:t>
            </w:r>
            <w:r w:rsidRPr="0089504E">
              <w:rPr>
                <w:rFonts w:ascii="Times New Roman" w:hAnsi="Times New Roman" w:cs="Times New Roman" w:hint="eastAsia"/>
                <w:color w:val="auto"/>
              </w:rPr>
              <w:t>日以衛部中字第</w:t>
            </w:r>
            <w:r w:rsidRPr="0089504E">
              <w:rPr>
                <w:rFonts w:ascii="Times New Roman" w:hAnsi="Times New Roman" w:cs="Times New Roman" w:hint="eastAsia"/>
                <w:color w:val="auto"/>
              </w:rPr>
              <w:t>1121860579</w:t>
            </w:r>
            <w:r w:rsidRPr="0089504E">
              <w:rPr>
                <w:rFonts w:ascii="Times New Roman" w:hAnsi="Times New Roman" w:cs="Times New Roman" w:hint="eastAsia"/>
                <w:color w:val="auto"/>
              </w:rPr>
              <w:t>號函送書面報告予立法院，並副知社會福利及衛生環境委員會。</w:t>
            </w:r>
          </w:p>
        </w:tc>
      </w:tr>
      <w:tr w:rsidR="00C25F90" w:rsidRPr="0089504E" w:rsidTr="00F02CB7">
        <w:trPr>
          <w:trHeight w:val="1011"/>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(二二九)</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有鑑於政府資訊公開透明是最好的防腐劑，會議紀錄之公開更是人民監督行政部門施政之品質，官員、與會者之專業性與獨立性及清廉與否之重要參考資訊。「政府資訊公開法」第</w:t>
            </w:r>
            <w:r w:rsidRPr="0089504E">
              <w:rPr>
                <w:rFonts w:ascii="Times New Roman" w:hAnsi="Times New Roman" w:cs="Times New Roman"/>
                <w:color w:val="auto"/>
              </w:rPr>
              <w:t>1</w:t>
            </w:r>
            <w:r w:rsidRPr="0089504E">
              <w:rPr>
                <w:rFonts w:ascii="Times New Roman" w:hAnsi="Times New Roman" w:cs="Times New Roman" w:hint="eastAsia"/>
                <w:color w:val="auto"/>
              </w:rPr>
              <w:t>條即言明，為建立政府資訊公開制度，便利人民共享及公平利用政府資訊，保障人民知的權利，增進人民對公共事務之瞭解、信賴及監督，並促進民主參與，特制定本法。衛生福利部長於</w:t>
            </w:r>
            <w:r w:rsidRPr="0089504E">
              <w:rPr>
                <w:rFonts w:ascii="Times New Roman" w:hAnsi="Times New Roman" w:cs="Times New Roman"/>
                <w:color w:val="auto"/>
              </w:rPr>
              <w:t>110</w:t>
            </w:r>
            <w:r w:rsidRPr="0089504E">
              <w:rPr>
                <w:rFonts w:ascii="Times New Roman" w:hAnsi="Times New Roman" w:cs="Times New Roman" w:hint="eastAsia"/>
                <w:color w:val="auto"/>
              </w:rPr>
              <w:t>年</w:t>
            </w:r>
            <w:r w:rsidRPr="0089504E">
              <w:rPr>
                <w:rFonts w:ascii="Times New Roman" w:hAnsi="Times New Roman" w:cs="Times New Roman"/>
                <w:color w:val="auto"/>
              </w:rPr>
              <w:t>12</w:t>
            </w:r>
            <w:r w:rsidRPr="0089504E">
              <w:rPr>
                <w:rFonts w:ascii="Times New Roman" w:hAnsi="Times New Roman" w:cs="Times New Roman" w:hint="eastAsia"/>
                <w:color w:val="auto"/>
              </w:rPr>
              <w:t>月</w:t>
            </w:r>
            <w:r w:rsidRPr="0089504E">
              <w:rPr>
                <w:rFonts w:ascii="Times New Roman" w:hAnsi="Times New Roman" w:cs="Times New Roman"/>
                <w:color w:val="auto"/>
              </w:rPr>
              <w:t>2</w:t>
            </w:r>
            <w:r w:rsidRPr="0089504E">
              <w:rPr>
                <w:rFonts w:ascii="Times New Roman" w:hAnsi="Times New Roman" w:cs="Times New Roman" w:hint="eastAsia"/>
                <w:color w:val="auto"/>
              </w:rPr>
              <w:t>日於立法院社會福利及衛生環境委員會（此次非秘密會議）答詢時，明白向國人表示針對疫情的政策方向－入境居家檢疫「</w:t>
            </w:r>
            <w:r w:rsidRPr="0089504E">
              <w:rPr>
                <w:rFonts w:ascii="Times New Roman" w:hAnsi="Times New Roman" w:cs="Times New Roman"/>
                <w:color w:val="auto"/>
              </w:rPr>
              <w:t>7</w:t>
            </w:r>
            <w:r w:rsidRPr="0089504E">
              <w:rPr>
                <w:rFonts w:ascii="Times New Roman" w:hAnsi="Times New Roman" w:cs="Times New Roman" w:hint="eastAsia"/>
                <w:color w:val="auto"/>
              </w:rPr>
              <w:t>＋</w:t>
            </w:r>
            <w:r w:rsidRPr="0089504E">
              <w:rPr>
                <w:rFonts w:ascii="Times New Roman" w:hAnsi="Times New Roman" w:cs="Times New Roman"/>
                <w:color w:val="auto"/>
              </w:rPr>
              <w:t>7</w:t>
            </w:r>
            <w:r w:rsidRPr="0089504E">
              <w:rPr>
                <w:rFonts w:ascii="Times New Roman" w:hAnsi="Times New Roman" w:cs="Times New Roman" w:hint="eastAsia"/>
                <w:color w:val="auto"/>
              </w:rPr>
              <w:t>」政策，會不會改變，召開第</w:t>
            </w:r>
            <w:r w:rsidRPr="0089504E">
              <w:rPr>
                <w:rFonts w:ascii="Times New Roman" w:hAnsi="Times New Roman" w:cs="Times New Roman"/>
                <w:color w:val="auto"/>
              </w:rPr>
              <w:t>3</w:t>
            </w:r>
            <w:r w:rsidRPr="0089504E">
              <w:rPr>
                <w:rFonts w:ascii="Times New Roman" w:hAnsi="Times New Roman" w:cs="Times New Roman" w:hint="eastAsia"/>
                <w:color w:val="auto"/>
              </w:rPr>
              <w:t>次「高階緊急應變會議」（討論到</w:t>
            </w:r>
            <w:r w:rsidRPr="0089504E">
              <w:rPr>
                <w:rFonts w:ascii="Times New Roman" w:hAnsi="Times New Roman" w:cs="Times New Roman"/>
                <w:color w:val="auto"/>
              </w:rPr>
              <w:t>11</w:t>
            </w:r>
            <w:r w:rsidRPr="0089504E">
              <w:rPr>
                <w:rFonts w:ascii="Times New Roman" w:hAnsi="Times New Roman" w:cs="Times New Roman" w:hint="eastAsia"/>
                <w:color w:val="auto"/>
              </w:rPr>
              <w:t>點多），訂定出基本的方向，衛生福利部部長於委員會上表明「應該可以維持住我們社區安全」，卻未能向國人清楚說明政策方向（如居家檢疫與內政部如何配合？電子圍籬的效力為何非常高？等）。如今社區感染已發生，明顯打臉部長所說，衛生福利部竟以「內部擬稿」之（低階）理由不願提供會議紀錄，來藐視國會，規避國會的監督，爰要求衛生福利部身為指揮中心核心幕僚，關於防疫、檢疫措施決策之考量、疫情</w:t>
            </w:r>
            <w:r w:rsidRPr="0089504E">
              <w:rPr>
                <w:rFonts w:ascii="Times New Roman" w:hAnsi="Times New Roman" w:cs="Times New Roman" w:hint="eastAsia"/>
                <w:color w:val="auto"/>
              </w:rPr>
              <w:lastRenderedPageBreak/>
              <w:t>防治進度說明，應加強對外詳細說明及溝通，以公開、透明、快速之原則，即時發布各項訊息，減少外界不必要之疑慮。</w:t>
            </w:r>
          </w:p>
        </w:tc>
        <w:tc>
          <w:tcPr>
            <w:tcW w:w="4466"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嚴重特殊傳染性肺炎中央流行疫情指揮中心因應疫情發展，適時評估及逐步調整防疫政策，即時於指揮中心記者會宣布，同時於本部疾病管制署全球資訊網公布相關資訊，以供國人瀏覽參閱。</w:t>
            </w:r>
          </w:p>
        </w:tc>
      </w:tr>
      <w:tr w:rsidR="00C25F90" w:rsidRPr="0089504E" w:rsidTr="00F02CB7">
        <w:trPr>
          <w:trHeight w:val="5896"/>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(二三○)</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長照悲歌層出不窮，近來新北市發生不幸人倫分屍案，其核心問題在於主要長照費用仍必需靠子女負擔，遭殺害的弟弟辭去工作照顧老母耗盡存款，向兄長借錢，導致手足關係惡化，讓不少國人難以承受。蔡政府主張以稅收制作為長照主要財源－菸捐、贈與、遺產稅、政府撥款等，但出現財源不穩定，且以公務預算支出受到許多法令的限制，給付的行政作業負擔非常繁瑣。在缺乏自主財源、缺乏由下而上社區參與之下，過度管制，導致業者經營困難而民眾痛苦不堪。蔡政府與衛生福利部難辭其咎，實為扼殺台灣長照產業的「長照殺手」。如日本、韓國均已採用類似台灣健保的長照保險制，美國主要財源則是來自低收入醫療補助保險計劃（</w:t>
            </w:r>
            <w:r w:rsidRPr="0089504E">
              <w:rPr>
                <w:rFonts w:ascii="Times New Roman" w:hAnsi="Times New Roman" w:cs="Times New Roman"/>
                <w:color w:val="auto"/>
              </w:rPr>
              <w:t>Medicaid</w:t>
            </w:r>
            <w:r w:rsidRPr="0089504E">
              <w:rPr>
                <w:rFonts w:ascii="Times New Roman" w:hAnsi="Times New Roman" w:cs="Times New Roman" w:hint="eastAsia"/>
                <w:color w:val="auto"/>
              </w:rPr>
              <w:t>），爰此要求衛生福利部應確保有穩定財源來照顧失能的長者及身心障礙者，重新檢討長照財源，從根本解決問題。</w:t>
            </w:r>
          </w:p>
        </w:tc>
        <w:tc>
          <w:tcPr>
            <w:tcW w:w="4466" w:type="dxa"/>
            <w:shd w:val="clear" w:color="auto" w:fill="auto"/>
          </w:tcPr>
          <w:p w:rsidR="00154812" w:rsidRDefault="00C25F90" w:rsidP="00C25F90">
            <w:pPr>
              <w:rPr>
                <w:kern w:val="0"/>
                <w:sz w:val="20"/>
              </w:rPr>
            </w:pPr>
            <w:r w:rsidRPr="0089504E">
              <w:rPr>
                <w:rFonts w:hint="eastAsia"/>
                <w:kern w:val="0"/>
                <w:sz w:val="20"/>
              </w:rPr>
              <w:t>本部持續依長期照顧業務需求及執行能量，滾動式檢討長</w:t>
            </w:r>
            <w:r w:rsidR="00683B28">
              <w:rPr>
                <w:rFonts w:hint="eastAsia"/>
                <w:kern w:val="0"/>
                <w:sz w:val="20"/>
              </w:rPr>
              <w:t>照服務發展</w:t>
            </w:r>
            <w:r w:rsidRPr="0089504E">
              <w:rPr>
                <w:rFonts w:hint="eastAsia"/>
                <w:kern w:val="0"/>
                <w:sz w:val="20"/>
              </w:rPr>
              <w:t>基金來源、額度及預算用途</w:t>
            </w:r>
          </w:p>
          <w:p w:rsidR="00C25F90" w:rsidRPr="0089504E" w:rsidRDefault="00C25F90" w:rsidP="00C25F90">
            <w:pPr>
              <w:rPr>
                <w:kern w:val="0"/>
                <w:sz w:val="20"/>
              </w:rPr>
            </w:pPr>
            <w:r w:rsidRPr="0089504E">
              <w:rPr>
                <w:rFonts w:hint="eastAsia"/>
                <w:kern w:val="0"/>
                <w:sz w:val="20"/>
              </w:rPr>
              <w:t>，進行財務控管，並適時與財政相關單位共同研議其他穩定稅收之可行性。</w:t>
            </w:r>
          </w:p>
        </w:tc>
      </w:tr>
      <w:tr w:rsidR="00C25F90" w:rsidRPr="0089504E" w:rsidTr="002863BB">
        <w:trPr>
          <w:trHeight w:val="1474"/>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(二三一)</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立法院國民黨黨團有鑑於嚴重特殊傳染性肺炎中央流行疫情指揮中心於</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8</w:t>
            </w:r>
            <w:r w:rsidRPr="0089504E">
              <w:rPr>
                <w:rFonts w:ascii="Times New Roman" w:hAnsi="Times New Roman" w:cs="Times New Roman" w:hint="eastAsia"/>
                <w:color w:val="auto"/>
              </w:rPr>
              <w:t>月</w:t>
            </w:r>
            <w:r w:rsidRPr="0089504E">
              <w:rPr>
                <w:rFonts w:ascii="Times New Roman" w:hAnsi="Times New Roman" w:cs="Times New Roman"/>
                <w:color w:val="auto"/>
              </w:rPr>
              <w:t>16</w:t>
            </w:r>
            <w:r w:rsidRPr="0089504E">
              <w:rPr>
                <w:rFonts w:ascii="Times New Roman" w:hAnsi="Times New Roman" w:cs="Times New Roman" w:hint="eastAsia"/>
                <w:color w:val="auto"/>
              </w:rPr>
              <w:t>日公布台灣染疫死亡率已降至萬分之五，此為自</w:t>
            </w:r>
            <w:r w:rsidRPr="0089504E">
              <w:rPr>
                <w:rFonts w:ascii="Times New Roman" w:hAnsi="Times New Roman" w:cs="Times New Roman"/>
                <w:color w:val="auto"/>
              </w:rPr>
              <w:t>5</w:t>
            </w:r>
            <w:r w:rsidRPr="0089504E">
              <w:rPr>
                <w:rFonts w:ascii="Times New Roman" w:hAnsi="Times New Roman" w:cs="Times New Roman" w:hint="eastAsia"/>
                <w:color w:val="auto"/>
              </w:rPr>
              <w:t>月疫情爆發以來，每日死亡率由萬分之三爬升至千分之五，首次降到接近最初標準。</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月，時任指揮官陳時中規定每家醫院須畫出</w:t>
            </w:r>
            <w:r w:rsidRPr="0089504E">
              <w:rPr>
                <w:rFonts w:ascii="Times New Roman" w:hAnsi="Times New Roman" w:cs="Times New Roman"/>
                <w:color w:val="auto"/>
              </w:rPr>
              <w:t>30%</w:t>
            </w:r>
            <w:r w:rsidRPr="0089504E">
              <w:rPr>
                <w:rFonts w:ascii="Times New Roman" w:hAnsi="Times New Roman" w:cs="Times New Roman" w:hint="eastAsia"/>
                <w:color w:val="auto"/>
              </w:rPr>
              <w:t>的病房當成新冠感染者的專責病房，又規定任何陪病、重要探病、住院、重要手術、重要檢查都必須篩查陰性方能執行。此二項政策共同構築了台灣的就醫障礙，復因醫院多以輕症塞滿</w:t>
            </w:r>
            <w:r w:rsidRPr="0089504E">
              <w:rPr>
                <w:rFonts w:ascii="Times New Roman" w:hAnsi="Times New Roman" w:cs="Times New Roman"/>
                <w:color w:val="auto"/>
              </w:rPr>
              <w:t>30%</w:t>
            </w:r>
            <w:r w:rsidRPr="0089504E">
              <w:rPr>
                <w:rFonts w:ascii="Times New Roman" w:hAnsi="Times New Roman" w:cs="Times New Roman" w:hint="eastAsia"/>
                <w:color w:val="auto"/>
              </w:rPr>
              <w:t>專責病房，就醫障礙更加雪上加霜。然新任部長薛瑞元要求專責病房的比率下修至</w:t>
            </w:r>
            <w:r w:rsidRPr="0089504E">
              <w:rPr>
                <w:rFonts w:ascii="Times New Roman" w:hAnsi="Times New Roman" w:cs="Times New Roman"/>
                <w:color w:val="auto"/>
              </w:rPr>
              <w:t>5%</w:t>
            </w:r>
            <w:r w:rsidRPr="0089504E">
              <w:rPr>
                <w:rFonts w:ascii="Times New Roman" w:hAnsi="Times New Roman" w:cs="Times New Roman" w:hint="eastAsia"/>
                <w:color w:val="auto"/>
              </w:rPr>
              <w:t>，並要求各醫院以後收治病人必須正常化。此政策一推出，台灣的新冠死亡率就驟降，超額死亡亦隨之下降。台灣</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5</w:t>
            </w:r>
            <w:r w:rsidRPr="0089504E">
              <w:rPr>
                <w:rFonts w:ascii="Times New Roman" w:hAnsi="Times New Roman" w:cs="Times New Roman" w:hint="eastAsia"/>
                <w:color w:val="auto"/>
              </w:rPr>
              <w:t>至</w:t>
            </w:r>
            <w:r w:rsidRPr="0089504E">
              <w:rPr>
                <w:rFonts w:ascii="Times New Roman" w:hAnsi="Times New Roman" w:cs="Times New Roman"/>
                <w:color w:val="auto"/>
              </w:rPr>
              <w:t>7</w:t>
            </w:r>
            <w:r w:rsidRPr="0089504E">
              <w:rPr>
                <w:rFonts w:ascii="Times New Roman" w:hAnsi="Times New Roman" w:cs="Times New Roman" w:hint="eastAsia"/>
                <w:color w:val="auto"/>
              </w:rPr>
              <w:t>月份出現的死亡為超額死</w:t>
            </w:r>
            <w:r w:rsidRPr="0089504E">
              <w:rPr>
                <w:rFonts w:ascii="Times New Roman" w:hAnsi="Times New Roman" w:cs="Times New Roman" w:hint="eastAsia"/>
                <w:color w:val="auto"/>
              </w:rPr>
              <w:lastRenderedPageBreak/>
              <w:t>亡，爰要求衛生福利部應針對新冠肺炎期間之超額死亡與專責病房比率之相關性，於</w:t>
            </w:r>
            <w:r w:rsidRPr="0089504E">
              <w:rPr>
                <w:rFonts w:ascii="Times New Roman" w:hAnsi="Times New Roman" w:cs="Times New Roman"/>
                <w:color w:val="auto"/>
              </w:rPr>
              <w:t>3</w:t>
            </w:r>
            <w:r w:rsidRPr="0089504E">
              <w:rPr>
                <w:rFonts w:ascii="Times New Roman" w:hAnsi="Times New Roman" w:cs="Times New Roman" w:hint="eastAsia"/>
                <w:color w:val="auto"/>
              </w:rPr>
              <w:t>個月向立法院社會福利及衛生環境委員會提出書面報告。</w:t>
            </w:r>
          </w:p>
        </w:tc>
        <w:tc>
          <w:tcPr>
            <w:tcW w:w="4466" w:type="dxa"/>
            <w:shd w:val="clear" w:color="auto" w:fill="auto"/>
          </w:tcPr>
          <w:p w:rsidR="00C25F90" w:rsidRPr="00154812" w:rsidRDefault="00C25F90" w:rsidP="00CD604F">
            <w:pPr>
              <w:pStyle w:val="23"/>
              <w:numPr>
                <w:ilvl w:val="0"/>
                <w:numId w:val="172"/>
              </w:numPr>
              <w:spacing w:line="370" w:lineRule="exact"/>
              <w:ind w:left="358" w:hanging="420"/>
              <w:rPr>
                <w:rFonts w:ascii="Times New Roman" w:hAnsi="Times New Roman" w:cs="Times New Roman"/>
                <w:color w:val="auto"/>
              </w:rPr>
            </w:pPr>
            <w:r w:rsidRPr="00154812">
              <w:rPr>
                <w:rFonts w:ascii="Times New Roman" w:hAnsi="Times New Roman" w:cs="Times New Roman" w:hint="eastAsia"/>
                <w:color w:val="auto"/>
              </w:rPr>
              <w:lastRenderedPageBreak/>
              <w:t>查內政部每月公告之全死因死亡數計算超額死亡數值，我國</w:t>
            </w:r>
            <w:r w:rsidRPr="00154812">
              <w:rPr>
                <w:rFonts w:ascii="Times New Roman" w:hAnsi="Times New Roman" w:cs="Times New Roman" w:hint="eastAsia"/>
                <w:color w:val="auto"/>
              </w:rPr>
              <w:t>111</w:t>
            </w:r>
            <w:r w:rsidRPr="00154812">
              <w:rPr>
                <w:rFonts w:ascii="Times New Roman" w:hAnsi="Times New Roman" w:cs="Times New Roman" w:hint="eastAsia"/>
                <w:color w:val="auto"/>
              </w:rPr>
              <w:t>年度每月皆超過往年。然就整體健康情形而言，我國</w:t>
            </w:r>
            <w:r w:rsidRPr="00154812">
              <w:rPr>
                <w:rFonts w:ascii="Times New Roman" w:hAnsi="Times New Roman" w:cs="Times New Roman" w:hint="eastAsia"/>
                <w:color w:val="auto"/>
              </w:rPr>
              <w:t>112</w:t>
            </w:r>
            <w:r w:rsidRPr="00154812">
              <w:rPr>
                <w:rFonts w:ascii="Times New Roman" w:hAnsi="Times New Roman" w:cs="Times New Roman" w:hint="eastAsia"/>
                <w:color w:val="auto"/>
              </w:rPr>
              <w:t>年度每十萬人口</w:t>
            </w:r>
            <w:r w:rsidRPr="00154812">
              <w:rPr>
                <w:rFonts w:ascii="Times New Roman" w:hAnsi="Times New Roman" w:cs="Times New Roman" w:hint="eastAsia"/>
                <w:color w:val="auto"/>
              </w:rPr>
              <w:t>COVID</w:t>
            </w:r>
            <w:r w:rsidR="00154812" w:rsidRPr="00154812">
              <w:rPr>
                <w:rFonts w:ascii="Times New Roman" w:hAnsi="Times New Roman" w:cs="Times New Roman" w:hint="eastAsia"/>
                <w:color w:val="auto"/>
              </w:rPr>
              <w:t>－</w:t>
            </w:r>
            <w:r w:rsidRPr="00154812">
              <w:rPr>
                <w:rFonts w:ascii="Times New Roman" w:hAnsi="Times New Roman" w:cs="Times New Roman" w:hint="eastAsia"/>
                <w:color w:val="auto"/>
              </w:rPr>
              <w:t>19</w:t>
            </w:r>
            <w:r w:rsidRPr="00154812">
              <w:rPr>
                <w:rFonts w:ascii="Times New Roman" w:hAnsi="Times New Roman" w:cs="Times New Roman" w:hint="eastAsia"/>
                <w:color w:val="auto"/>
              </w:rPr>
              <w:t>累積超額死亡數，相較歐美國家及日本低；截至</w:t>
            </w:r>
            <w:r w:rsidRPr="00154812">
              <w:rPr>
                <w:rFonts w:ascii="Times New Roman" w:hAnsi="Times New Roman" w:cs="Times New Roman" w:hint="eastAsia"/>
                <w:color w:val="auto"/>
              </w:rPr>
              <w:t>112</w:t>
            </w:r>
            <w:r w:rsidRPr="00154812">
              <w:rPr>
                <w:rFonts w:ascii="Times New Roman" w:hAnsi="Times New Roman" w:cs="Times New Roman" w:hint="eastAsia"/>
                <w:color w:val="auto"/>
              </w:rPr>
              <w:t>年</w:t>
            </w:r>
            <w:r w:rsidR="008D4DB6" w:rsidRPr="00154812">
              <w:rPr>
                <w:rFonts w:ascii="Times New Roman" w:hAnsi="Times New Roman" w:cs="Times New Roman" w:hint="eastAsia"/>
                <w:color w:val="auto"/>
              </w:rPr>
              <w:t>8</w:t>
            </w:r>
            <w:r w:rsidRPr="00154812">
              <w:rPr>
                <w:rFonts w:ascii="Times New Roman" w:hAnsi="Times New Roman" w:cs="Times New Roman" w:hint="eastAsia"/>
                <w:color w:val="auto"/>
              </w:rPr>
              <w:t>月</w:t>
            </w:r>
            <w:r w:rsidR="008D4DB6" w:rsidRPr="00154812">
              <w:rPr>
                <w:rFonts w:ascii="Times New Roman" w:hAnsi="Times New Roman" w:cs="Times New Roman" w:hint="eastAsia"/>
                <w:color w:val="auto"/>
              </w:rPr>
              <w:t>6</w:t>
            </w:r>
            <w:r w:rsidRPr="00154812">
              <w:rPr>
                <w:rFonts w:ascii="Times New Roman" w:hAnsi="Times New Roman" w:cs="Times New Roman" w:hint="eastAsia"/>
                <w:color w:val="auto"/>
              </w:rPr>
              <w:t>日止，我國</w:t>
            </w:r>
            <w:r w:rsidRPr="00154812">
              <w:rPr>
                <w:rFonts w:ascii="Times New Roman" w:hAnsi="Times New Roman" w:cs="Times New Roman" w:hint="eastAsia"/>
                <w:color w:val="auto"/>
              </w:rPr>
              <w:t>COVID</w:t>
            </w:r>
            <w:r w:rsidR="00154812" w:rsidRPr="00154812">
              <w:rPr>
                <w:rFonts w:ascii="Times New Roman" w:hAnsi="Times New Roman" w:cs="Times New Roman" w:hint="eastAsia"/>
                <w:color w:val="auto"/>
              </w:rPr>
              <w:t>－</w:t>
            </w:r>
            <w:r w:rsidRPr="00154812">
              <w:rPr>
                <w:rFonts w:ascii="Times New Roman" w:hAnsi="Times New Roman" w:cs="Times New Roman" w:hint="eastAsia"/>
                <w:color w:val="auto"/>
              </w:rPr>
              <w:t>19</w:t>
            </w:r>
            <w:r w:rsidRPr="00154812">
              <w:rPr>
                <w:rFonts w:ascii="Times New Roman" w:hAnsi="Times New Roman" w:cs="Times New Roman" w:hint="eastAsia"/>
                <w:color w:val="auto"/>
              </w:rPr>
              <w:t>累積確診死亡率為</w:t>
            </w:r>
            <w:r w:rsidRPr="00154812">
              <w:rPr>
                <w:rFonts w:ascii="Times New Roman" w:hAnsi="Times New Roman" w:cs="Times New Roman" w:hint="eastAsia"/>
                <w:color w:val="auto"/>
              </w:rPr>
              <w:t>OECD</w:t>
            </w:r>
            <w:r w:rsidRPr="00154812">
              <w:rPr>
                <w:rFonts w:ascii="Times New Roman" w:hAnsi="Times New Roman" w:cs="Times New Roman" w:hint="eastAsia"/>
                <w:color w:val="auto"/>
              </w:rPr>
              <w:t>國家中第</w:t>
            </w:r>
            <w:r w:rsidR="008D4DB6" w:rsidRPr="00154812">
              <w:rPr>
                <w:rFonts w:ascii="Times New Roman" w:hAnsi="Times New Roman" w:cs="Times New Roman" w:hint="eastAsia"/>
                <w:color w:val="auto"/>
              </w:rPr>
              <w:t>7</w:t>
            </w:r>
            <w:r w:rsidRPr="00154812">
              <w:rPr>
                <w:rFonts w:ascii="Times New Roman" w:hAnsi="Times New Roman" w:cs="Times New Roman" w:hint="eastAsia"/>
                <w:color w:val="auto"/>
              </w:rPr>
              <w:t>低。</w:t>
            </w:r>
          </w:p>
          <w:p w:rsidR="00F02CB7" w:rsidRDefault="00C25F90" w:rsidP="000B156A">
            <w:pPr>
              <w:pStyle w:val="23"/>
              <w:numPr>
                <w:ilvl w:val="0"/>
                <w:numId w:val="172"/>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我國於</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月進入社區廣泛流行，為確保重症確定病例即時獲得醫療照護，執行社區確診病例輕重症分流，並提供居家隔離者</w:t>
            </w:r>
            <w:r w:rsidRPr="0089504E">
              <w:rPr>
                <w:rFonts w:ascii="Times New Roman" w:hAnsi="Times New Roman" w:cs="Times New Roman" w:hint="eastAsia"/>
                <w:color w:val="auto"/>
              </w:rPr>
              <w:t>24</w:t>
            </w:r>
            <w:r w:rsidRPr="0089504E">
              <w:rPr>
                <w:rFonts w:ascii="Times New Roman" w:hAnsi="Times New Roman" w:cs="Times New Roman" w:hint="eastAsia"/>
                <w:color w:val="auto"/>
              </w:rPr>
              <w:t>小時緊急醫療服務、遠距視訊診療及居家送藥等服務。本部持續視疫情變化滾動檢討專責病房開設比例，調整收治適應症及病室收治人數等限制，使國人獲得即時且充足之</w:t>
            </w:r>
          </w:p>
          <w:p w:rsidR="00C25F90" w:rsidRPr="0089504E" w:rsidRDefault="00C25F90" w:rsidP="00F02CB7">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lastRenderedPageBreak/>
              <w:t>照護，避免超額死亡之發生。</w:t>
            </w:r>
          </w:p>
          <w:p w:rsidR="00C25F90" w:rsidRPr="0089504E" w:rsidRDefault="00C25F90" w:rsidP="000B156A">
            <w:pPr>
              <w:pStyle w:val="23"/>
              <w:numPr>
                <w:ilvl w:val="0"/>
                <w:numId w:val="17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12</w:t>
            </w:r>
            <w:r w:rsidRPr="0089504E">
              <w:rPr>
                <w:rFonts w:ascii="Times New Roman" w:hAnsi="Times New Roman" w:cs="Times New Roman" w:hint="eastAsia"/>
                <w:color w:val="auto"/>
              </w:rPr>
              <w:t>日以衛授疾字第</w:t>
            </w:r>
            <w:r w:rsidRPr="0089504E">
              <w:rPr>
                <w:rFonts w:ascii="Times New Roman" w:hAnsi="Times New Roman" w:cs="Times New Roman" w:hint="eastAsia"/>
                <w:color w:val="auto"/>
              </w:rPr>
              <w:t>1120500131</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2666"/>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(二三二)</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為減緩高血壓、高血脂、高血糖（俗稱三高）慢性病對長者健康之威脅，推動三高慢性病之管理及預防及提升照護品質。根據衛生福利部調查，國人健康平均餘命與平均壽命近年同步上升，惟民眾年老臥床或失能時間未減反增，國人</w:t>
            </w:r>
            <w:r w:rsidRPr="0089504E">
              <w:rPr>
                <w:rFonts w:ascii="Times New Roman" w:hAnsi="Times New Roman" w:cs="Times New Roman"/>
                <w:color w:val="auto"/>
              </w:rPr>
              <w:t>108</w:t>
            </w:r>
            <w:r w:rsidRPr="0089504E">
              <w:rPr>
                <w:rFonts w:ascii="Times New Roman" w:hAnsi="Times New Roman" w:cs="Times New Roman" w:hint="eastAsia"/>
                <w:color w:val="auto"/>
              </w:rPr>
              <w:t>年不健康存活時間，較</w:t>
            </w:r>
            <w:r w:rsidRPr="0089504E">
              <w:rPr>
                <w:rFonts w:ascii="Times New Roman" w:hAnsi="Times New Roman" w:cs="Times New Roman"/>
                <w:color w:val="auto"/>
              </w:rPr>
              <w:t>101</w:t>
            </w:r>
            <w:r w:rsidRPr="0089504E">
              <w:rPr>
                <w:rFonts w:ascii="Times New Roman" w:hAnsi="Times New Roman" w:cs="Times New Roman" w:hint="eastAsia"/>
                <w:color w:val="auto"/>
              </w:rPr>
              <w:t>年增加</w:t>
            </w:r>
            <w:r w:rsidRPr="0089504E">
              <w:rPr>
                <w:rFonts w:ascii="Times New Roman" w:hAnsi="Times New Roman" w:cs="Times New Roman"/>
                <w:color w:val="auto"/>
              </w:rPr>
              <w:t>6.2</w:t>
            </w:r>
            <w:r w:rsidRPr="0089504E">
              <w:rPr>
                <w:rFonts w:ascii="Times New Roman" w:hAnsi="Times New Roman" w:cs="Times New Roman" w:hint="eastAsia"/>
                <w:color w:val="auto"/>
              </w:rPr>
              <w:t>個月。為避免民眾年老臥床或失能，允宜加強三高慢性病之防治工作，以維護國人健康。爰請衛生福利部針對國人高血壓、高血脂、高血糖慢性病之盛行率上升趨勢，調整相關保健政策，並於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個月內向立法院社會福利及衛生環境委員會提供書面報告，俾促進全民健康之施政目標。</w:t>
            </w:r>
          </w:p>
        </w:tc>
        <w:tc>
          <w:tcPr>
            <w:tcW w:w="4466" w:type="dxa"/>
            <w:shd w:val="clear" w:color="auto" w:fill="auto"/>
          </w:tcPr>
          <w:p w:rsidR="00C25F90" w:rsidRPr="0008305D" w:rsidRDefault="00C25F90" w:rsidP="000B156A">
            <w:pPr>
              <w:pStyle w:val="23"/>
              <w:numPr>
                <w:ilvl w:val="0"/>
                <w:numId w:val="173"/>
              </w:numPr>
              <w:spacing w:line="370" w:lineRule="exact"/>
              <w:ind w:left="358" w:hanging="420"/>
              <w:rPr>
                <w:rFonts w:ascii="Times New Roman" w:hAnsi="Times New Roman" w:cs="Times New Roman"/>
                <w:color w:val="auto"/>
              </w:rPr>
            </w:pPr>
            <w:r w:rsidRPr="0008305D">
              <w:rPr>
                <w:rFonts w:ascii="Times New Roman" w:hAnsi="Times New Roman" w:cs="Times New Roman" w:hint="eastAsia"/>
                <w:color w:val="auto"/>
              </w:rPr>
              <w:t>本部就預防危險因子、提供篩檢服務，及優質疾病照護等方向推動三高防治策略；藉由多元化宣導及教育，提升民眾健康識能。後續將以成人預防保健服務篩檢為基礎，加強個案自主健康管理能力，並提供危險因子改善建議或衛教資訊，延緩三高初期病程發展。</w:t>
            </w:r>
          </w:p>
          <w:p w:rsidR="00C25F90" w:rsidRPr="0089504E" w:rsidRDefault="00C25F90" w:rsidP="000B156A">
            <w:pPr>
              <w:pStyle w:val="23"/>
              <w:numPr>
                <w:ilvl w:val="0"/>
                <w:numId w:val="17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w:t>
            </w:r>
            <w:r w:rsidRPr="0089504E">
              <w:rPr>
                <w:rFonts w:ascii="Times New Roman" w:hAnsi="Times New Roman" w:cs="Times New Roman"/>
                <w:color w:val="auto"/>
              </w:rPr>
              <w:t>30</w:t>
            </w:r>
            <w:r w:rsidRPr="0089504E">
              <w:rPr>
                <w:rFonts w:ascii="Times New Roman" w:hAnsi="Times New Roman" w:cs="Times New Roman" w:hint="eastAsia"/>
                <w:color w:val="auto"/>
              </w:rPr>
              <w:t>日以衛授國字第</w:t>
            </w:r>
            <w:r w:rsidRPr="0089504E">
              <w:rPr>
                <w:rFonts w:ascii="Times New Roman" w:hAnsi="Times New Roman" w:cs="Times New Roman"/>
                <w:color w:val="auto"/>
              </w:rPr>
              <w:t>1121400024</w:t>
            </w:r>
            <w:r w:rsidRPr="0089504E">
              <w:rPr>
                <w:rFonts w:ascii="Times New Roman" w:hAnsi="Times New Roman" w:cs="Times New Roman" w:hint="eastAsia"/>
                <w:color w:val="auto"/>
              </w:rPr>
              <w:t>號函送書面報告予立法院，並副知社會福利及衛生環境委員會。</w:t>
            </w:r>
          </w:p>
        </w:tc>
      </w:tr>
      <w:tr w:rsidR="00C25F90" w:rsidRPr="0089504E" w:rsidTr="005E3C8D">
        <w:trPr>
          <w:trHeight w:val="869"/>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(二三三)</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近年社會重大殺人、家庭暴力或兒虐致死及殺子自殺等事件頻傳，而暴力事件加害人常合併精神照護、自殺等議題，為此，衛生福利部透過社會安全網計畫補助地方衛生局增聘心理衛生社工</w:t>
            </w:r>
            <w:r w:rsidRPr="0089504E">
              <w:rPr>
                <w:rFonts w:ascii="Times New Roman" w:hAnsi="Times New Roman" w:cs="Times New Roman"/>
                <w:color w:val="auto"/>
              </w:rPr>
              <w:t>270</w:t>
            </w:r>
            <w:r w:rsidRPr="0089504E">
              <w:rPr>
                <w:rFonts w:ascii="Times New Roman" w:hAnsi="Times New Roman" w:cs="Times New Roman" w:hint="eastAsia"/>
                <w:color w:val="auto"/>
              </w:rPr>
              <w:t>人，協助合併兒少保護、家庭暴力或性侵害等保護性案件之精神疾病個案，提供</w:t>
            </w:r>
            <w:r w:rsidRPr="0089504E">
              <w:rPr>
                <w:rFonts w:ascii="Times New Roman" w:hAnsi="Times New Roman" w:cs="Times New Roman"/>
                <w:color w:val="auto"/>
              </w:rPr>
              <w:t>3</w:t>
            </w:r>
            <w:r w:rsidRPr="0089504E">
              <w:rPr>
                <w:rFonts w:ascii="Times New Roman" w:hAnsi="Times New Roman" w:cs="Times New Roman" w:hint="eastAsia"/>
                <w:color w:val="auto"/>
              </w:rPr>
              <w:t>個月密集追蹤輔導與訪視服務、評估，協助家庭、轉介及串聯社區資源體系連結資源，並追蹤患者服藥與就醫，期能降低渠等暴力再犯風險。有鑑於該工作具有高度專業及業務連結性，但依據衛生福利部提供資訊顯示，心衛社工平均在職月數為</w:t>
            </w:r>
            <w:r w:rsidRPr="0089504E">
              <w:rPr>
                <w:rFonts w:ascii="Times New Roman" w:hAnsi="Times New Roman" w:cs="Times New Roman"/>
                <w:color w:val="auto"/>
              </w:rPr>
              <w:t>9.96</w:t>
            </w:r>
            <w:r w:rsidRPr="0089504E">
              <w:rPr>
                <w:rFonts w:ascii="Times New Roman" w:hAnsi="Times New Roman" w:cs="Times New Roman" w:hint="eastAsia"/>
                <w:color w:val="auto"/>
              </w:rPr>
              <w:t>個月，在職期間最長者為</w:t>
            </w:r>
            <w:r w:rsidRPr="0089504E">
              <w:rPr>
                <w:rFonts w:ascii="Times New Roman" w:hAnsi="Times New Roman" w:cs="Times New Roman"/>
                <w:color w:val="auto"/>
              </w:rPr>
              <w:t>14.8</w:t>
            </w:r>
            <w:r w:rsidRPr="0089504E">
              <w:rPr>
                <w:rFonts w:ascii="Times New Roman" w:hAnsi="Times New Roman" w:cs="Times New Roman" w:hint="eastAsia"/>
                <w:color w:val="auto"/>
              </w:rPr>
              <w:t>個月，最短者僅</w:t>
            </w:r>
            <w:r w:rsidRPr="0089504E">
              <w:rPr>
                <w:rFonts w:ascii="Times New Roman" w:hAnsi="Times New Roman" w:cs="Times New Roman"/>
                <w:color w:val="auto"/>
              </w:rPr>
              <w:t>2</w:t>
            </w:r>
            <w:r w:rsidRPr="0089504E">
              <w:rPr>
                <w:rFonts w:ascii="Times New Roman" w:hAnsi="Times New Roman" w:cs="Times New Roman" w:hint="eastAsia"/>
                <w:color w:val="auto"/>
              </w:rPr>
              <w:t>個月，顯示人員流動情形頗為嚴重，不利於計畫之推行。爰請衛生福利部應持續關注第一線心理衛生社工人員流動情形，並營造友善工作環境，以提升心理衛生社工之專業久任。</w:t>
            </w:r>
          </w:p>
        </w:tc>
        <w:tc>
          <w:tcPr>
            <w:tcW w:w="4466"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本部辦理</w:t>
            </w:r>
            <w:r w:rsidR="00E17F34">
              <w:rPr>
                <w:rFonts w:ascii="Times New Roman" w:hAnsi="Times New Roman" w:cs="Times New Roman" w:hint="eastAsia"/>
                <w:color w:val="auto"/>
              </w:rPr>
              <w:t>「</w:t>
            </w:r>
            <w:r w:rsidRPr="0089504E">
              <w:rPr>
                <w:rFonts w:ascii="Times New Roman" w:hAnsi="Times New Roman" w:cs="Times New Roman" w:hint="eastAsia"/>
                <w:color w:val="auto"/>
              </w:rPr>
              <w:t>強化社會安全網第二期計畫</w:t>
            </w:r>
            <w:r w:rsidR="00E17F34">
              <w:rPr>
                <w:rFonts w:ascii="Times New Roman" w:hAnsi="Times New Roman" w:cs="Times New Roman" w:hint="eastAsia"/>
                <w:color w:val="auto"/>
              </w:rPr>
              <w:t>」</w:t>
            </w:r>
            <w:r w:rsidRPr="0089504E">
              <w:rPr>
                <w:rFonts w:ascii="Times New Roman" w:hAnsi="Times New Roman" w:cs="Times New Roman" w:hint="eastAsia"/>
                <w:color w:val="auto"/>
              </w:rPr>
              <w:t>，補助地方政府進用心理衛生社工人力，透過薪資待遇調整、設置資深人員職位、定期辦理教育訓練等，提升心理衛生社工之專業久任及建立友善環境。本部將持續關注社工人力流動情形，以適度調整相關措施。</w:t>
            </w:r>
          </w:p>
        </w:tc>
      </w:tr>
      <w:tr w:rsidR="002863BB" w:rsidRPr="0089504E" w:rsidTr="002863BB">
        <w:trPr>
          <w:trHeight w:val="737"/>
          <w:jc w:val="center"/>
        </w:trPr>
        <w:tc>
          <w:tcPr>
            <w:tcW w:w="1093" w:type="dxa"/>
            <w:shd w:val="clear" w:color="auto" w:fill="auto"/>
          </w:tcPr>
          <w:p w:rsidR="002863BB" w:rsidRPr="0089504E" w:rsidRDefault="002863BB" w:rsidP="002863BB">
            <w:pPr>
              <w:spacing w:line="360" w:lineRule="exact"/>
              <w:jc w:val="center"/>
              <w:rPr>
                <w:rFonts w:ascii="新細明體" w:hAnsi="新細明體"/>
                <w:kern w:val="0"/>
                <w:sz w:val="20"/>
                <w:szCs w:val="20"/>
              </w:rPr>
            </w:pPr>
            <w:r w:rsidRPr="0089504E">
              <w:rPr>
                <w:rFonts w:ascii="新細明體" w:hAnsi="新細明體"/>
                <w:kern w:val="0"/>
                <w:sz w:val="20"/>
                <w:szCs w:val="20"/>
              </w:rPr>
              <w:t>(二三四)</w:t>
            </w:r>
          </w:p>
        </w:tc>
        <w:tc>
          <w:tcPr>
            <w:tcW w:w="4612" w:type="dxa"/>
            <w:shd w:val="clear" w:color="auto" w:fill="auto"/>
          </w:tcPr>
          <w:p w:rsidR="002863BB" w:rsidRPr="0089504E" w:rsidRDefault="002863BB" w:rsidP="002863BB">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經查衛生福利部為加強推動家庭暴力及性侵害防治相關工作，依「家庭暴力防治法」第</w:t>
            </w:r>
            <w:r w:rsidRPr="0089504E">
              <w:rPr>
                <w:rFonts w:ascii="Times New Roman" w:hAnsi="Times New Roman" w:cs="Times New Roman"/>
                <w:color w:val="auto"/>
              </w:rPr>
              <w:t>6</w:t>
            </w:r>
            <w:r w:rsidRPr="0089504E">
              <w:rPr>
                <w:rFonts w:ascii="Times New Roman" w:hAnsi="Times New Roman" w:cs="Times New Roman" w:hint="eastAsia"/>
                <w:color w:val="auto"/>
              </w:rPr>
              <w:t>條第</w:t>
            </w:r>
            <w:r w:rsidRPr="0089504E">
              <w:rPr>
                <w:rFonts w:ascii="Times New Roman" w:hAnsi="Times New Roman" w:cs="Times New Roman"/>
                <w:color w:val="auto"/>
              </w:rPr>
              <w:t>1</w:t>
            </w:r>
            <w:r w:rsidRPr="0089504E">
              <w:rPr>
                <w:rFonts w:ascii="Times New Roman" w:hAnsi="Times New Roman" w:cs="Times New Roman" w:hint="eastAsia"/>
                <w:color w:val="auto"/>
              </w:rPr>
              <w:t>項</w:t>
            </w:r>
          </w:p>
        </w:tc>
        <w:tc>
          <w:tcPr>
            <w:tcW w:w="4466" w:type="dxa"/>
            <w:shd w:val="clear" w:color="auto" w:fill="auto"/>
          </w:tcPr>
          <w:p w:rsidR="002863BB" w:rsidRPr="002863BB" w:rsidRDefault="002863BB" w:rsidP="000B156A">
            <w:pPr>
              <w:pStyle w:val="23"/>
              <w:numPr>
                <w:ilvl w:val="0"/>
                <w:numId w:val="174"/>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依「財政紀律法」</w:t>
            </w:r>
            <w:r w:rsidRPr="0089504E">
              <w:rPr>
                <w:rFonts w:ascii="Times New Roman" w:hAnsi="Times New Roman" w:cs="Times New Roman"/>
                <w:color w:val="auto"/>
              </w:rPr>
              <w:t>規定，實難增加</w:t>
            </w:r>
            <w:r w:rsidRPr="0089504E">
              <w:rPr>
                <w:rFonts w:ascii="Times New Roman" w:hAnsi="Times New Roman" w:cs="Times New Roman" w:hint="eastAsia"/>
                <w:color w:val="auto"/>
              </w:rPr>
              <w:t>家庭暴力及性侵害防治基金</w:t>
            </w:r>
            <w:r w:rsidRPr="0089504E">
              <w:rPr>
                <w:rFonts w:ascii="Times New Roman" w:hAnsi="Times New Roman" w:cs="Times New Roman"/>
                <w:color w:val="auto"/>
              </w:rPr>
              <w:t>其他收入來源，爰本部將積</w:t>
            </w:r>
          </w:p>
        </w:tc>
      </w:tr>
      <w:tr w:rsidR="00C25F90" w:rsidRPr="0089504E" w:rsidTr="002863BB">
        <w:trPr>
          <w:trHeight w:val="3279"/>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規定，設置家庭暴力及性侵害防治基金。另查家庭暴力及性侵害防治基金自</w:t>
            </w:r>
            <w:r w:rsidRPr="0089504E">
              <w:rPr>
                <w:rFonts w:ascii="Times New Roman" w:hAnsi="Times New Roman" w:cs="Times New Roman"/>
                <w:color w:val="auto"/>
              </w:rPr>
              <w:t>105</w:t>
            </w:r>
            <w:r w:rsidRPr="0089504E">
              <w:rPr>
                <w:rFonts w:ascii="Times New Roman" w:hAnsi="Times New Roman" w:cs="Times New Roman" w:hint="eastAsia"/>
                <w:color w:val="auto"/>
              </w:rPr>
              <w:t>年設置迄今，政府預算撥充收入占比逾</w:t>
            </w:r>
            <w:r w:rsidRPr="0089504E">
              <w:rPr>
                <w:rFonts w:ascii="Times New Roman" w:hAnsi="Times New Roman" w:cs="Times New Roman"/>
                <w:color w:val="auto"/>
              </w:rPr>
              <w:t>97%</w:t>
            </w:r>
            <w:r w:rsidRPr="0089504E">
              <w:rPr>
                <w:rFonts w:ascii="Times New Roman" w:hAnsi="Times New Roman" w:cs="Times New Roman" w:hint="eastAsia"/>
                <w:color w:val="auto"/>
              </w:rPr>
              <w:t>，復因近年兒虐案件數不斷上升，致補助地方政府及民間團體經費增加。該基金預估自</w:t>
            </w:r>
            <w:r w:rsidRPr="0089504E">
              <w:rPr>
                <w:rFonts w:ascii="Times New Roman" w:hAnsi="Times New Roman" w:cs="Times New Roman"/>
                <w:color w:val="auto"/>
              </w:rPr>
              <w:t>110</w:t>
            </w:r>
            <w:r w:rsidRPr="0089504E">
              <w:rPr>
                <w:rFonts w:ascii="Times New Roman" w:hAnsi="Times New Roman" w:cs="Times New Roman" w:hint="eastAsia"/>
                <w:color w:val="auto"/>
              </w:rPr>
              <w:t>年度預算案起由盈轉虧，產生短絀。鑑於</w:t>
            </w:r>
            <w:r w:rsidRPr="0089504E">
              <w:rPr>
                <w:rFonts w:ascii="Times New Roman" w:hAnsi="Times New Roman" w:cs="Times New Roman"/>
                <w:color w:val="auto"/>
              </w:rPr>
              <w:t>112</w:t>
            </w:r>
            <w:r w:rsidRPr="0089504E">
              <w:rPr>
                <w:rFonts w:ascii="Times New Roman" w:hAnsi="Times New Roman" w:cs="Times New Roman" w:hint="eastAsia"/>
                <w:color w:val="auto"/>
              </w:rPr>
              <w:t>年度預算案基金用途及短絀數遽增，預估累積賸餘急遽下降，財務體質弱化，爰請衛生福利部研議基金財源改善方案，並請於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89504E" w:rsidRDefault="00C25F90" w:rsidP="002863BB">
            <w:pPr>
              <w:pStyle w:val="23"/>
              <w:spacing w:line="370" w:lineRule="exact"/>
              <w:ind w:left="358"/>
              <w:rPr>
                <w:rFonts w:ascii="Times New Roman" w:hAnsi="Times New Roman" w:cs="Times New Roman"/>
                <w:color w:val="auto"/>
              </w:rPr>
            </w:pPr>
            <w:r w:rsidRPr="0089504E">
              <w:rPr>
                <w:rFonts w:ascii="Times New Roman" w:hAnsi="Times New Roman" w:cs="Times New Roman"/>
                <w:color w:val="auto"/>
              </w:rPr>
              <w:t>極運用現有財源，強化辦理各應辦事項，並申請運用公益彩券回饋金補助各</w:t>
            </w:r>
            <w:r w:rsidRPr="0089504E">
              <w:rPr>
                <w:rFonts w:ascii="Times New Roman" w:hAnsi="Times New Roman" w:cs="Times New Roman" w:hint="eastAsia"/>
                <w:color w:val="auto"/>
              </w:rPr>
              <w:t>地方</w:t>
            </w:r>
            <w:r w:rsidRPr="0089504E">
              <w:rPr>
                <w:rFonts w:ascii="Times New Roman" w:hAnsi="Times New Roman" w:cs="Times New Roman"/>
                <w:color w:val="auto"/>
              </w:rPr>
              <w:t>政府及民間團體辦理</w:t>
            </w:r>
            <w:r w:rsidR="00E17F34">
              <w:rPr>
                <w:rFonts w:ascii="Times New Roman" w:hAnsi="Times New Roman" w:cs="Times New Roman" w:hint="eastAsia"/>
                <w:color w:val="auto"/>
              </w:rPr>
              <w:t>「</w:t>
            </w:r>
            <w:r w:rsidRPr="0089504E">
              <w:rPr>
                <w:rFonts w:ascii="Times New Roman" w:hAnsi="Times New Roman" w:cs="Times New Roman"/>
                <w:color w:val="auto"/>
              </w:rPr>
              <w:t>多元創新或實驗服務計畫</w:t>
            </w:r>
            <w:r w:rsidR="00E17F34">
              <w:rPr>
                <w:rFonts w:ascii="Times New Roman" w:hAnsi="Times New Roman" w:cs="Times New Roman" w:hint="eastAsia"/>
                <w:color w:val="auto"/>
              </w:rPr>
              <w:t>」</w:t>
            </w:r>
            <w:r w:rsidRPr="0089504E">
              <w:rPr>
                <w:rFonts w:ascii="Times New Roman" w:hAnsi="Times New Roman" w:cs="Times New Roman"/>
                <w:color w:val="auto"/>
              </w:rPr>
              <w:t>，以落實家庭暴力及性侵害防治工作。</w:t>
            </w:r>
          </w:p>
          <w:p w:rsidR="00C25F90" w:rsidRPr="0089504E" w:rsidRDefault="00C25F90" w:rsidP="000B156A">
            <w:pPr>
              <w:pStyle w:val="23"/>
              <w:numPr>
                <w:ilvl w:val="0"/>
                <w:numId w:val="174"/>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1</w:t>
            </w:r>
            <w:r w:rsidRPr="0089504E">
              <w:rPr>
                <w:rFonts w:ascii="Times New Roman" w:hAnsi="Times New Roman" w:cs="Times New Roman"/>
                <w:color w:val="auto"/>
              </w:rPr>
              <w:t>日以衛部護字第</w:t>
            </w:r>
            <w:r w:rsidRPr="0089504E">
              <w:rPr>
                <w:rFonts w:ascii="Times New Roman" w:hAnsi="Times New Roman" w:cs="Times New Roman"/>
                <w:color w:val="auto"/>
              </w:rPr>
              <w:t>1121460517</w:t>
            </w:r>
            <w:r w:rsidRPr="0089504E">
              <w:rPr>
                <w:rFonts w:ascii="Times New Roman" w:hAnsi="Times New Roman" w:cs="Times New Roman"/>
                <w:color w:val="auto"/>
              </w:rPr>
              <w:t>號函送書面報告予立法院，並副知社會福利及衛生環境委員會。</w:t>
            </w:r>
          </w:p>
        </w:tc>
      </w:tr>
      <w:tr w:rsidR="00C25F90" w:rsidRPr="0089504E" w:rsidTr="007338CE">
        <w:trPr>
          <w:trHeight w:val="727"/>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(二三五)</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住宿式長照機構長照人力相比居家服務員，投入時間及行政壓力較高，因此近年產生長照人力大量轉任居家服務員，住宿式機構人力招募逐漸困難。住宿式機構在缺人力、缺乏相關資源協助的情形下，進而導致多個縣市的住宿式機構出現負成長情況。而長照機構依相關規定設立時程較長，床位量能布建有限，供需失衡情形恐日益嚴重，更造成有需求之長者被迫轉往未立案機構安置，導致長者照護存在品質及安全疑慮。綜上，請衛生福利部研議住宿式長照機構設立及人力缺口之精進措施，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89504E" w:rsidRDefault="00C25F90" w:rsidP="000B156A">
            <w:pPr>
              <w:pStyle w:val="23"/>
              <w:numPr>
                <w:ilvl w:val="0"/>
                <w:numId w:val="17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本部積極布建住宿式</w:t>
            </w:r>
            <w:r w:rsidRPr="0089504E">
              <w:rPr>
                <w:rFonts w:ascii="Times New Roman" w:hAnsi="Times New Roman" w:cs="Times New Roman" w:hint="eastAsia"/>
                <w:color w:val="auto"/>
              </w:rPr>
              <w:t>長照</w:t>
            </w:r>
            <w:r w:rsidRPr="0089504E">
              <w:rPr>
                <w:rFonts w:ascii="Times New Roman" w:hAnsi="Times New Roman" w:cs="Times New Roman"/>
                <w:color w:val="auto"/>
              </w:rPr>
              <w:t>機構以滿足國人需求，</w:t>
            </w:r>
            <w:r w:rsidRPr="0089504E">
              <w:rPr>
                <w:rFonts w:ascii="Times New Roman" w:hAnsi="Times New Roman" w:cs="Times New Roman" w:hint="eastAsia"/>
                <w:color w:val="auto"/>
              </w:rPr>
              <w:t>並透過</w:t>
            </w:r>
            <w:r w:rsidRPr="0089504E">
              <w:rPr>
                <w:rFonts w:ascii="Times New Roman" w:hAnsi="Times New Roman" w:cs="Times New Roman"/>
                <w:color w:val="auto"/>
              </w:rPr>
              <w:t>民間法人公私協力，</w:t>
            </w:r>
            <w:r w:rsidRPr="0089504E">
              <w:rPr>
                <w:rFonts w:ascii="Times New Roman" w:hAnsi="Times New Roman" w:cs="Times New Roman" w:hint="eastAsia"/>
                <w:color w:val="auto"/>
              </w:rPr>
              <w:t>針對土地或建物取得不易之地區，</w:t>
            </w:r>
            <w:r w:rsidRPr="0089504E">
              <w:rPr>
                <w:rFonts w:ascii="Times New Roman" w:hAnsi="Times New Roman" w:cs="Times New Roman"/>
                <w:color w:val="auto"/>
              </w:rPr>
              <w:t>規劃布建</w:t>
            </w:r>
            <w:r w:rsidRPr="0089504E">
              <w:rPr>
                <w:rFonts w:ascii="Times New Roman" w:hAnsi="Times New Roman" w:cs="Times New Roman" w:hint="eastAsia"/>
                <w:color w:val="auto"/>
              </w:rPr>
              <w:t>於鄰</w:t>
            </w:r>
            <w:r w:rsidRPr="0089504E">
              <w:rPr>
                <w:rFonts w:ascii="Times New Roman" w:hAnsi="Times New Roman" w:cs="Times New Roman"/>
                <w:color w:val="auto"/>
              </w:rPr>
              <w:t>近縣市以挹注住宿式機構資源，</w:t>
            </w:r>
            <w:r w:rsidRPr="0089504E">
              <w:rPr>
                <w:rFonts w:ascii="Times New Roman" w:hAnsi="Times New Roman" w:cs="Times New Roman" w:hint="eastAsia"/>
                <w:color w:val="auto"/>
              </w:rPr>
              <w:t>同時</w:t>
            </w:r>
            <w:r w:rsidRPr="0089504E">
              <w:rPr>
                <w:rFonts w:ascii="Times New Roman" w:hAnsi="Times New Roman" w:cs="Times New Roman"/>
                <w:color w:val="auto"/>
              </w:rPr>
              <w:t>配合社會住宅興建，強化布建效益。</w:t>
            </w:r>
          </w:p>
          <w:p w:rsidR="00C25F90" w:rsidRPr="0089504E" w:rsidRDefault="00C25F90" w:rsidP="000B156A">
            <w:pPr>
              <w:pStyle w:val="23"/>
              <w:numPr>
                <w:ilvl w:val="0"/>
                <w:numId w:val="17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為充實照顧服務人力，本部與各部會積極合作推動人力發展措施</w:t>
            </w:r>
            <w:r w:rsidRPr="0089504E">
              <w:rPr>
                <w:rFonts w:ascii="Times New Roman" w:hAnsi="Times New Roman" w:cs="Times New Roman" w:hint="eastAsia"/>
                <w:color w:val="auto"/>
              </w:rPr>
              <w:t>，</w:t>
            </w:r>
            <w:r w:rsidRPr="0089504E">
              <w:rPr>
                <w:rFonts w:ascii="Times New Roman" w:hAnsi="Times New Roman" w:cs="Times New Roman"/>
                <w:color w:val="auto"/>
              </w:rPr>
              <w:t>包含照顧服務員訓練班、長照機構自訓自用、大專校院長照相關科系發展實務導向照顧課程與校外實習、推動高中職設立照顧服務科等。</w:t>
            </w:r>
          </w:p>
          <w:p w:rsidR="00C25F90" w:rsidRPr="0089504E" w:rsidRDefault="00C25F90" w:rsidP="000B156A">
            <w:pPr>
              <w:pStyle w:val="23"/>
              <w:numPr>
                <w:ilvl w:val="0"/>
                <w:numId w:val="175"/>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年</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7</w:t>
            </w:r>
            <w:r w:rsidRPr="0089504E">
              <w:rPr>
                <w:rFonts w:ascii="Times New Roman" w:hAnsi="Times New Roman" w:cs="Times New Roman"/>
                <w:color w:val="auto"/>
              </w:rPr>
              <w:t>日以衛部顧字第</w:t>
            </w:r>
            <w:r w:rsidRPr="0089504E">
              <w:rPr>
                <w:rFonts w:ascii="Times New Roman" w:hAnsi="Times New Roman" w:cs="Times New Roman"/>
                <w:color w:val="auto"/>
              </w:rPr>
              <w:t>1121961623</w:t>
            </w:r>
            <w:r w:rsidRPr="0089504E">
              <w:rPr>
                <w:rFonts w:ascii="Times New Roman" w:hAnsi="Times New Roman" w:cs="Times New Roman"/>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(二三六)</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據國家發展委員會預估，</w:t>
            </w:r>
            <w:r w:rsidRPr="0089504E">
              <w:rPr>
                <w:rFonts w:ascii="Times New Roman" w:hAnsi="Times New Roman" w:cs="Times New Roman"/>
                <w:color w:val="auto"/>
              </w:rPr>
              <w:t>2022</w:t>
            </w:r>
            <w:r w:rsidRPr="0089504E">
              <w:rPr>
                <w:rFonts w:ascii="Times New Roman" w:hAnsi="Times New Roman" w:cs="Times New Roman" w:hint="eastAsia"/>
                <w:color w:val="auto"/>
              </w:rPr>
              <w:t>年我國的工作年齡人口（</w:t>
            </w:r>
            <w:r w:rsidRPr="0089504E">
              <w:rPr>
                <w:rFonts w:ascii="Times New Roman" w:hAnsi="Times New Roman" w:cs="Times New Roman"/>
                <w:color w:val="auto"/>
              </w:rPr>
              <w:t>working</w:t>
            </w:r>
            <w:r w:rsidRPr="0089504E">
              <w:rPr>
                <w:rFonts w:ascii="Times New Roman" w:hAnsi="Times New Roman" w:cs="Times New Roman" w:hint="eastAsia"/>
                <w:color w:val="auto"/>
              </w:rPr>
              <w:t xml:space="preserve"> </w:t>
            </w:r>
            <w:r w:rsidRPr="0089504E">
              <w:rPr>
                <w:rFonts w:ascii="Times New Roman" w:hAnsi="Times New Roman" w:cs="Times New Roman"/>
                <w:color w:val="auto"/>
              </w:rPr>
              <w:t>age</w:t>
            </w:r>
            <w:r w:rsidRPr="0089504E">
              <w:rPr>
                <w:rFonts w:ascii="Times New Roman" w:hAnsi="Times New Roman" w:cs="Times New Roman" w:hint="eastAsia"/>
                <w:color w:val="auto"/>
              </w:rPr>
              <w:t xml:space="preserve"> </w:t>
            </w:r>
            <w:r w:rsidRPr="0089504E">
              <w:rPr>
                <w:rFonts w:ascii="Times New Roman" w:hAnsi="Times New Roman" w:cs="Times New Roman"/>
                <w:color w:val="auto"/>
              </w:rPr>
              <w:t>population</w:t>
            </w:r>
            <w:r w:rsidRPr="0089504E">
              <w:rPr>
                <w:rFonts w:ascii="Times New Roman" w:hAnsi="Times New Roman" w:cs="Times New Roman" w:hint="eastAsia"/>
                <w:color w:val="auto"/>
              </w:rPr>
              <w:t>）為</w:t>
            </w:r>
            <w:r w:rsidRPr="0089504E">
              <w:rPr>
                <w:rFonts w:ascii="Times New Roman" w:hAnsi="Times New Roman" w:cs="Times New Roman"/>
                <w:color w:val="auto"/>
              </w:rPr>
              <w:t>1,630</w:t>
            </w:r>
            <w:r w:rsidRPr="0089504E">
              <w:rPr>
                <w:rFonts w:ascii="Times New Roman" w:hAnsi="Times New Roman" w:cs="Times New Roman" w:hint="eastAsia"/>
                <w:color w:val="auto"/>
              </w:rPr>
              <w:t>萬人，然而到了</w:t>
            </w:r>
            <w:r w:rsidRPr="0089504E">
              <w:rPr>
                <w:rFonts w:ascii="Times New Roman" w:hAnsi="Times New Roman" w:cs="Times New Roman"/>
                <w:color w:val="auto"/>
              </w:rPr>
              <w:t>2030</w:t>
            </w:r>
            <w:r w:rsidRPr="0089504E">
              <w:rPr>
                <w:rFonts w:ascii="Times New Roman" w:hAnsi="Times New Roman" w:cs="Times New Roman" w:hint="eastAsia"/>
                <w:color w:val="auto"/>
              </w:rPr>
              <w:t>年便將降至</w:t>
            </w:r>
            <w:r w:rsidRPr="0089504E">
              <w:rPr>
                <w:rFonts w:ascii="Times New Roman" w:hAnsi="Times New Roman" w:cs="Times New Roman"/>
                <w:color w:val="auto"/>
              </w:rPr>
              <w:t>1,507</w:t>
            </w:r>
            <w:r w:rsidRPr="0089504E">
              <w:rPr>
                <w:rFonts w:ascii="Times New Roman" w:hAnsi="Times New Roman" w:cs="Times New Roman" w:hint="eastAsia"/>
                <w:color w:val="auto"/>
              </w:rPr>
              <w:t>萬人，於未來</w:t>
            </w:r>
            <w:r w:rsidRPr="0089504E">
              <w:rPr>
                <w:rFonts w:ascii="Times New Roman" w:hAnsi="Times New Roman" w:cs="Times New Roman"/>
                <w:color w:val="auto"/>
              </w:rPr>
              <w:t>8</w:t>
            </w:r>
            <w:r w:rsidRPr="0089504E">
              <w:rPr>
                <w:rFonts w:ascii="Times New Roman" w:hAnsi="Times New Roman" w:cs="Times New Roman" w:hint="eastAsia"/>
                <w:color w:val="auto"/>
              </w:rPr>
              <w:t>年間減少</w:t>
            </w:r>
            <w:r w:rsidRPr="0089504E">
              <w:rPr>
                <w:rFonts w:ascii="Times New Roman" w:hAnsi="Times New Roman" w:cs="Times New Roman"/>
                <w:color w:val="auto"/>
              </w:rPr>
              <w:t>8%</w:t>
            </w:r>
            <w:r w:rsidRPr="0089504E">
              <w:rPr>
                <w:rFonts w:ascii="Times New Roman" w:hAnsi="Times New Roman" w:cs="Times New Roman" w:hint="eastAsia"/>
                <w:color w:val="auto"/>
              </w:rPr>
              <w:t>；時至</w:t>
            </w:r>
            <w:r w:rsidRPr="0089504E">
              <w:rPr>
                <w:rFonts w:ascii="Times New Roman" w:hAnsi="Times New Roman" w:cs="Times New Roman"/>
                <w:color w:val="auto"/>
              </w:rPr>
              <w:t>2050</w:t>
            </w:r>
            <w:r w:rsidRPr="0089504E">
              <w:rPr>
                <w:rFonts w:ascii="Times New Roman" w:hAnsi="Times New Roman" w:cs="Times New Roman" w:hint="eastAsia"/>
                <w:color w:val="auto"/>
              </w:rPr>
              <w:t>年時更將僅餘</w:t>
            </w:r>
            <w:r w:rsidRPr="0089504E">
              <w:rPr>
                <w:rFonts w:ascii="Times New Roman" w:hAnsi="Times New Roman" w:cs="Times New Roman"/>
                <w:color w:val="auto"/>
              </w:rPr>
              <w:t>1,091</w:t>
            </w:r>
            <w:r w:rsidRPr="0089504E">
              <w:rPr>
                <w:rFonts w:ascii="Times New Roman" w:hAnsi="Times New Roman" w:cs="Times New Roman" w:hint="eastAsia"/>
                <w:color w:val="auto"/>
              </w:rPr>
              <w:t>萬人，意即減少約三分之一。期間勢必造成長照服務上之嚴峻挑戰，尤以長照服務目前仰賴大量人力之投入，在工作年齡人口減少後，勞動力市場之競爭勢必趨於激烈，可得而知將影響長照服務之人力供給，進而衝擊長照服務之品質與涵蓋率，故必需就工作年齡人口減少對於長照服務之影響進行評估並擬定因應措施。爰此，請衛生福利部就「我國工作年齡人口</w:t>
            </w:r>
            <w:r w:rsidRPr="0089504E">
              <w:rPr>
                <w:rFonts w:ascii="Times New Roman" w:hAnsi="Times New Roman" w:cs="Times New Roman" w:hint="eastAsia"/>
                <w:color w:val="auto"/>
              </w:rPr>
              <w:lastRenderedPageBreak/>
              <w:t>減少對於長照服務品質及涵蓋率之衝擊與因應計畫」，於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89504E" w:rsidRDefault="00C25F90" w:rsidP="000B156A">
            <w:pPr>
              <w:pStyle w:val="23"/>
              <w:numPr>
                <w:ilvl w:val="0"/>
                <w:numId w:val="17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因應超高齡社會，本部建立從支持家庭、居家、社區到住宿式照顧之多元連續服務體系，積極推動長照制度升級與服務資源布建。為充實照顧服務人力，本部推展人才多元培訓管道、改善人員薪資條件，並與各部會合作推動人力發展措施。</w:t>
            </w:r>
          </w:p>
          <w:p w:rsidR="00C25F90" w:rsidRPr="0089504E" w:rsidRDefault="00C25F90" w:rsidP="000B156A">
            <w:pPr>
              <w:pStyle w:val="23"/>
              <w:numPr>
                <w:ilvl w:val="0"/>
                <w:numId w:val="17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另勞動部業於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15</w:t>
            </w:r>
            <w:r w:rsidRPr="0089504E">
              <w:rPr>
                <w:rFonts w:ascii="Times New Roman" w:hAnsi="Times New Roman" w:cs="Times New Roman" w:hint="eastAsia"/>
                <w:color w:val="auto"/>
              </w:rPr>
              <w:t>日公告修正「外國人從事就業服務法第四十六條第一項第八款至第十一款工作資格及審查標準」，修正</w:t>
            </w:r>
            <w:r w:rsidRPr="0008305D">
              <w:rPr>
                <w:rFonts w:ascii="Times New Roman" w:hAnsi="Times New Roman" w:cs="Times New Roman" w:hint="eastAsia"/>
                <w:color w:val="auto"/>
              </w:rPr>
              <w:t>外籍機構看護工作及中階技術機構看護工作核配人數之計算</w:t>
            </w:r>
            <w:r w:rsidRPr="0089504E">
              <w:rPr>
                <w:rFonts w:ascii="Times New Roman" w:hAnsi="Times New Roman" w:cs="Times New Roman" w:hint="eastAsia"/>
                <w:color w:val="auto"/>
              </w:rPr>
              <w:t>，增列護理人員人數，且依機構</w:t>
            </w:r>
            <w:r w:rsidRPr="0089504E">
              <w:rPr>
                <w:rFonts w:ascii="Times New Roman" w:hAnsi="Times New Roman" w:cs="Times New Roman" w:hint="eastAsia"/>
                <w:color w:val="auto"/>
              </w:rPr>
              <w:lastRenderedPageBreak/>
              <w:t>規模分級開放，透過法規鬆綁擴大引進外籍移工。</w:t>
            </w:r>
          </w:p>
          <w:p w:rsidR="00C25F90" w:rsidRPr="0089504E" w:rsidRDefault="00C25F90" w:rsidP="000B156A">
            <w:pPr>
              <w:pStyle w:val="23"/>
              <w:numPr>
                <w:ilvl w:val="0"/>
                <w:numId w:val="17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color w:val="auto"/>
              </w:rPr>
              <w:t>6</w:t>
            </w:r>
            <w:r w:rsidRPr="0089504E">
              <w:rPr>
                <w:rFonts w:ascii="Times New Roman" w:hAnsi="Times New Roman" w:cs="Times New Roman" w:hint="eastAsia"/>
                <w:color w:val="auto"/>
              </w:rPr>
              <w:t>月</w:t>
            </w:r>
            <w:r w:rsidRPr="0089504E">
              <w:rPr>
                <w:rFonts w:ascii="Times New Roman" w:hAnsi="Times New Roman" w:cs="Times New Roman"/>
                <w:color w:val="auto"/>
              </w:rPr>
              <w:t>28</w:t>
            </w:r>
            <w:r w:rsidRPr="0089504E">
              <w:rPr>
                <w:rFonts w:ascii="Times New Roman" w:hAnsi="Times New Roman" w:cs="Times New Roman" w:hint="eastAsia"/>
                <w:color w:val="auto"/>
              </w:rPr>
              <w:t>日以衛部顧字第</w:t>
            </w:r>
            <w:r w:rsidRPr="0089504E">
              <w:rPr>
                <w:rFonts w:ascii="Times New Roman" w:hAnsi="Times New Roman" w:cs="Times New Roman"/>
                <w:color w:val="auto"/>
              </w:rPr>
              <w:t>1121961839</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(二三</w:t>
            </w:r>
            <w:r w:rsidRPr="0089504E">
              <w:rPr>
                <w:rFonts w:ascii="新細明體" w:hAnsi="新細明體" w:hint="eastAsia"/>
                <w:kern w:val="0"/>
                <w:sz w:val="20"/>
                <w:szCs w:val="20"/>
              </w:rPr>
              <w:t>七</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國內研究，逾六成國人期望由家庭提供老人照顧服務，統計亦顯示台灣約三分之二的長照需求由家屬承擔。故基於建置優質長照體系，完備長照服務資源之立場，衛生福利部應致力於提供基層家庭之支持。目前衛生福利部在少子化政策上，針對親屬保母提供育兒津貼，以達提升照顧者專業、分擔經濟負擔之成效；但對於在家中照顧老人的親屬，則沒有相關的支持機制。據衛生福利部長期照顧司說明，長照</w:t>
            </w:r>
            <w:r w:rsidRPr="0089504E">
              <w:rPr>
                <w:rFonts w:ascii="Times New Roman" w:hAnsi="Times New Roman" w:cs="Times New Roman"/>
                <w:color w:val="auto"/>
              </w:rPr>
              <w:t>2.0</w:t>
            </w:r>
            <w:r w:rsidRPr="0089504E">
              <w:rPr>
                <w:rFonts w:ascii="Times New Roman" w:hAnsi="Times New Roman" w:cs="Times New Roman" w:hint="eastAsia"/>
                <w:color w:val="auto"/>
              </w:rPr>
              <w:t>政策以提供實物給付（</w:t>
            </w:r>
            <w:r w:rsidRPr="0089504E">
              <w:rPr>
                <w:rFonts w:ascii="Times New Roman" w:hAnsi="Times New Roman" w:cs="Times New Roman"/>
                <w:color w:val="auto"/>
              </w:rPr>
              <w:t>inkind</w:t>
            </w:r>
            <w:r w:rsidRPr="0089504E">
              <w:rPr>
                <w:rFonts w:ascii="Times New Roman" w:hAnsi="Times New Roman" w:cs="Times New Roman" w:hint="eastAsia"/>
                <w:color w:val="auto"/>
              </w:rPr>
              <w:t>）為主，而非現金給付（</w:t>
            </w:r>
            <w:r w:rsidRPr="0089504E">
              <w:rPr>
                <w:rFonts w:ascii="Times New Roman" w:hAnsi="Times New Roman" w:cs="Times New Roman"/>
                <w:color w:val="auto"/>
              </w:rPr>
              <w:t>incash</w:t>
            </w:r>
            <w:r w:rsidRPr="0089504E">
              <w:rPr>
                <w:rFonts w:ascii="Times New Roman" w:hAnsi="Times New Roman" w:cs="Times New Roman" w:hint="eastAsia"/>
                <w:color w:val="auto"/>
              </w:rPr>
              <w:t>）乃為鼓勵由專業照服員提供服務，同時避免親屬離職照顧之不當誘因；另直接服務提供者之家庭托顧及居家服務對象，如為三等親以內之親屬時，不得支領補助，系因親屬於照顧長輩時或易有情緒及專業不足而致意外。然尊親屬與卑親屬之照顧，於專業能力要求程度、勤務考核難度等方面無有不同，在親屬與非親屬照顧提供者之照顧品質差異上，衛生福利部亦未能提出數據佐證。爰要求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個月內就長照給支付制度使用者之平均耗用資源與「親屬長照津貼可行性評估」，提出書面報告；並於</w:t>
            </w:r>
            <w:r w:rsidRPr="0089504E">
              <w:rPr>
                <w:rFonts w:ascii="Times New Roman" w:hAnsi="Times New Roman" w:cs="Times New Roman"/>
                <w:color w:val="auto"/>
              </w:rPr>
              <w:t>10</w:t>
            </w:r>
            <w:r w:rsidRPr="0089504E">
              <w:rPr>
                <w:rFonts w:ascii="Times New Roman" w:hAnsi="Times New Roman" w:cs="Times New Roman" w:hint="eastAsia"/>
                <w:color w:val="auto"/>
              </w:rPr>
              <w:t>個月內提出親屬與非親屬照顧提供者之照顧品質差異統計分析，送交立法院社會福利及衛生環境委員會。</w:t>
            </w:r>
          </w:p>
        </w:tc>
        <w:tc>
          <w:tcPr>
            <w:tcW w:w="4466" w:type="dxa"/>
            <w:shd w:val="clear" w:color="auto" w:fill="auto"/>
          </w:tcPr>
          <w:p w:rsidR="00C25F90" w:rsidRPr="0089504E" w:rsidRDefault="00C25F90" w:rsidP="000B156A">
            <w:pPr>
              <w:pStyle w:val="23"/>
              <w:numPr>
                <w:ilvl w:val="0"/>
                <w:numId w:val="17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針對</w:t>
            </w:r>
            <w:r w:rsidRPr="0089504E">
              <w:rPr>
                <w:rFonts w:ascii="Times New Roman" w:hAnsi="Times New Roman" w:cs="Times New Roman"/>
                <w:color w:val="auto"/>
              </w:rPr>
              <w:t>長照給付納入親屬專業照顧提供者之可行性評估</w:t>
            </w:r>
            <w:r w:rsidRPr="0089504E">
              <w:rPr>
                <w:rFonts w:ascii="Times New Roman" w:hAnsi="Times New Roman" w:cs="Times New Roman" w:hint="eastAsia"/>
                <w:color w:val="auto"/>
              </w:rPr>
              <w:t>，</w:t>
            </w:r>
            <w:r w:rsidRPr="0089504E">
              <w:rPr>
                <w:rFonts w:ascii="Times New Roman" w:hAnsi="Times New Roman" w:cs="Times New Roman"/>
                <w:color w:val="auto"/>
              </w:rPr>
              <w:t>本部業於</w:t>
            </w:r>
            <w:r w:rsidRPr="0089504E">
              <w:rPr>
                <w:rFonts w:ascii="Times New Roman" w:hAnsi="Times New Roman" w:cs="Times New Roman"/>
                <w:color w:val="auto"/>
              </w:rPr>
              <w:t>112</w:t>
            </w:r>
            <w:r w:rsidRPr="0089504E">
              <w:rPr>
                <w:rFonts w:ascii="Times New Roman" w:hAnsi="Times New Roman" w:cs="Times New Roman"/>
                <w:color w:val="auto"/>
              </w:rPr>
              <w:t>年</w:t>
            </w:r>
            <w:r w:rsidRPr="0089504E">
              <w:rPr>
                <w:rFonts w:ascii="Times New Roman" w:hAnsi="Times New Roman" w:cs="Times New Roman"/>
                <w:color w:val="auto"/>
              </w:rPr>
              <w:t>4</w:t>
            </w:r>
            <w:r w:rsidRPr="0089504E">
              <w:rPr>
                <w:rFonts w:ascii="Times New Roman" w:hAnsi="Times New Roman" w:cs="Times New Roman"/>
                <w:color w:val="auto"/>
              </w:rPr>
              <w:t>月</w:t>
            </w:r>
            <w:r w:rsidRPr="0089504E">
              <w:rPr>
                <w:rFonts w:ascii="Times New Roman" w:hAnsi="Times New Roman" w:cs="Times New Roman"/>
                <w:color w:val="auto"/>
              </w:rPr>
              <w:t>28</w:t>
            </w:r>
            <w:r w:rsidRPr="0089504E">
              <w:rPr>
                <w:rFonts w:ascii="Times New Roman" w:hAnsi="Times New Roman" w:cs="Times New Roman"/>
                <w:color w:val="auto"/>
              </w:rPr>
              <w:t>日公告徵求委託辦理「</w:t>
            </w:r>
            <w:r w:rsidRPr="0089504E">
              <w:rPr>
                <w:rFonts w:ascii="Times New Roman" w:hAnsi="Times New Roman" w:cs="Times New Roman"/>
                <w:color w:val="auto"/>
              </w:rPr>
              <w:t>112</w:t>
            </w:r>
            <w:r w:rsidRPr="0089504E">
              <w:rPr>
                <w:rFonts w:ascii="Times New Roman" w:hAnsi="Times New Roman" w:cs="Times New Roman"/>
                <w:color w:val="auto"/>
              </w:rPr>
              <w:t>年度長照高負荷家庭照顧者支持性服務研究</w:t>
            </w:r>
            <w:r w:rsidRPr="0089504E">
              <w:rPr>
                <w:rFonts w:ascii="Times New Roman" w:hAnsi="Times New Roman" w:cs="Times New Roman" w:hint="eastAsia"/>
                <w:color w:val="auto"/>
              </w:rPr>
              <w:t>計畫</w:t>
            </w:r>
            <w:r w:rsidRPr="0089504E">
              <w:rPr>
                <w:rFonts w:ascii="Times New Roman" w:hAnsi="Times New Roman" w:cs="Times New Roman"/>
                <w:color w:val="auto"/>
              </w:rPr>
              <w:t>」，內容包含蒐集日本、韓國、新加坡、美國、英國、德國及芬蘭等國鼓勵家庭照顧者擔任專業照顧者或發放照顧津貼之相關政策，並分析</w:t>
            </w:r>
            <w:r w:rsidRPr="0089504E">
              <w:rPr>
                <w:rFonts w:ascii="Times New Roman" w:hAnsi="Times New Roman" w:cs="Times New Roman" w:hint="eastAsia"/>
                <w:color w:val="auto"/>
              </w:rPr>
              <w:t>各國</w:t>
            </w:r>
            <w:r w:rsidRPr="0089504E">
              <w:rPr>
                <w:rFonts w:ascii="Times New Roman" w:hAnsi="Times New Roman" w:cs="Times New Roman"/>
                <w:color w:val="auto"/>
              </w:rPr>
              <w:t>長照制度</w:t>
            </w:r>
            <w:r w:rsidRPr="0089504E">
              <w:rPr>
                <w:rFonts w:ascii="Times New Roman" w:hAnsi="Times New Roman" w:cs="Times New Roman" w:hint="eastAsia"/>
                <w:color w:val="auto"/>
              </w:rPr>
              <w:t>與</w:t>
            </w:r>
            <w:r w:rsidRPr="0089504E">
              <w:rPr>
                <w:rFonts w:ascii="Times New Roman" w:hAnsi="Times New Roman" w:cs="Times New Roman"/>
                <w:color w:val="auto"/>
              </w:rPr>
              <w:t>福利制度，及</w:t>
            </w:r>
            <w:r w:rsidRPr="0089504E">
              <w:rPr>
                <w:rFonts w:ascii="Times New Roman" w:hAnsi="Times New Roman" w:cs="Times New Roman" w:hint="eastAsia"/>
                <w:color w:val="auto"/>
              </w:rPr>
              <w:t>各項</w:t>
            </w:r>
            <w:r w:rsidRPr="0089504E">
              <w:rPr>
                <w:rFonts w:ascii="Times New Roman" w:hAnsi="Times New Roman" w:cs="Times New Roman"/>
                <w:color w:val="auto"/>
              </w:rPr>
              <w:t>政策之優勢、困境與經費推估等</w:t>
            </w:r>
            <w:r w:rsidRPr="0089504E">
              <w:rPr>
                <w:rFonts w:ascii="Times New Roman" w:hAnsi="Times New Roman" w:cs="Times New Roman" w:hint="eastAsia"/>
                <w:color w:val="auto"/>
              </w:rPr>
              <w:t>，以</w:t>
            </w:r>
            <w:r w:rsidRPr="0089504E">
              <w:rPr>
                <w:rFonts w:ascii="Times New Roman" w:hAnsi="Times New Roman" w:cs="Times New Roman"/>
                <w:color w:val="auto"/>
              </w:rPr>
              <w:t>作為未來政策規劃之參考。</w:t>
            </w:r>
          </w:p>
          <w:p w:rsidR="00C25F90" w:rsidRPr="0089504E" w:rsidRDefault="00C25F90" w:rsidP="000B156A">
            <w:pPr>
              <w:pStyle w:val="23"/>
              <w:numPr>
                <w:ilvl w:val="0"/>
                <w:numId w:val="17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16</w:t>
            </w:r>
            <w:r w:rsidRPr="0089504E">
              <w:rPr>
                <w:rFonts w:ascii="Times New Roman" w:hAnsi="Times New Roman" w:cs="Times New Roman" w:hint="eastAsia"/>
                <w:color w:val="auto"/>
              </w:rPr>
              <w:t>日</w:t>
            </w:r>
            <w:r w:rsidR="00683B28">
              <w:rPr>
                <w:rFonts w:ascii="Times New Roman" w:hAnsi="Times New Roman" w:cs="Times New Roman" w:hint="eastAsia"/>
                <w:color w:val="auto"/>
              </w:rPr>
              <w:t>以</w:t>
            </w:r>
            <w:r w:rsidRPr="0089504E">
              <w:rPr>
                <w:rFonts w:ascii="Times New Roman" w:hAnsi="Times New Roman" w:cs="Times New Roman" w:hint="eastAsia"/>
                <w:color w:val="auto"/>
              </w:rPr>
              <w:t>衛部顧字第</w:t>
            </w:r>
            <w:r w:rsidRPr="0089504E">
              <w:rPr>
                <w:rFonts w:ascii="Times New Roman" w:hAnsi="Times New Roman" w:cs="Times New Roman" w:hint="eastAsia"/>
                <w:color w:val="auto"/>
              </w:rPr>
              <w:t>1121960648</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(二三</w:t>
            </w:r>
            <w:r w:rsidRPr="0089504E">
              <w:rPr>
                <w:rFonts w:ascii="新細明體" w:hAnsi="新細明體" w:hint="eastAsia"/>
                <w:kern w:val="0"/>
                <w:sz w:val="20"/>
                <w:szCs w:val="20"/>
              </w:rPr>
              <w:t>八</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根據衛生福利部疾病管制署的預估，到</w:t>
            </w:r>
            <w:r w:rsidRPr="0089504E">
              <w:rPr>
                <w:rFonts w:ascii="Times New Roman" w:hAnsi="Times New Roman" w:cs="Times New Roman"/>
                <w:color w:val="auto"/>
              </w:rPr>
              <w:t>2036</w:t>
            </w:r>
            <w:r w:rsidRPr="0089504E">
              <w:rPr>
                <w:rFonts w:ascii="Times New Roman" w:hAnsi="Times New Roman" w:cs="Times New Roman" w:hint="eastAsia"/>
                <w:color w:val="auto"/>
              </w:rPr>
              <w:t>年約有</w:t>
            </w:r>
            <w:r w:rsidRPr="0089504E">
              <w:rPr>
                <w:rFonts w:ascii="Times New Roman" w:hAnsi="Times New Roman" w:cs="Times New Roman"/>
                <w:color w:val="auto"/>
              </w:rPr>
              <w:t>2</w:t>
            </w:r>
            <w:r w:rsidRPr="0089504E">
              <w:rPr>
                <w:rFonts w:ascii="Times New Roman" w:hAnsi="Times New Roman" w:cs="Times New Roman" w:hint="eastAsia"/>
                <w:color w:val="auto"/>
              </w:rPr>
              <w:t>萬</w:t>
            </w:r>
            <w:r w:rsidRPr="0089504E">
              <w:rPr>
                <w:rFonts w:ascii="Times New Roman" w:hAnsi="Times New Roman" w:cs="Times New Roman"/>
                <w:color w:val="auto"/>
              </w:rPr>
              <w:t>7,000</w:t>
            </w:r>
            <w:r w:rsidRPr="0089504E">
              <w:rPr>
                <w:rFonts w:ascii="Times New Roman" w:hAnsi="Times New Roman" w:cs="Times New Roman" w:hint="eastAsia"/>
                <w:color w:val="auto"/>
              </w:rPr>
              <w:t>多名愛滋感染者將邁入</w:t>
            </w:r>
            <w:r w:rsidRPr="0089504E">
              <w:rPr>
                <w:rFonts w:ascii="Times New Roman" w:hAnsi="Times New Roman" w:cs="Times New Roman"/>
                <w:color w:val="auto"/>
              </w:rPr>
              <w:t>50</w:t>
            </w:r>
            <w:r w:rsidRPr="0089504E">
              <w:rPr>
                <w:rFonts w:ascii="Times New Roman" w:hAnsi="Times New Roman" w:cs="Times New Roman" w:hint="eastAsia"/>
                <w:color w:val="auto"/>
              </w:rPr>
              <w:t>歲以上，占比成長至五成二。中高齡愛滋感染者常面臨「找機構困難」、「找居家照服員不易」、「安寧病房拒收」等困境，面臨年齡及疾病的雙重歧視，無法安享晚年。爰此，要求衛生福利部以「中高齡愛滋感</w:t>
            </w:r>
            <w:r w:rsidRPr="0089504E">
              <w:rPr>
                <w:rFonts w:ascii="Times New Roman" w:hAnsi="Times New Roman" w:cs="Times New Roman" w:hint="eastAsia"/>
                <w:color w:val="auto"/>
              </w:rPr>
              <w:lastRenderedPageBreak/>
              <w:t>染者受照顧權益保障具體措施」為題，加強宣導愛滋人權及</w:t>
            </w:r>
            <w:r w:rsidRPr="0089504E">
              <w:rPr>
                <w:rFonts w:ascii="Times New Roman" w:hAnsi="Times New Roman" w:cs="Times New Roman"/>
                <w:color w:val="auto"/>
              </w:rPr>
              <w:t>U=U</w:t>
            </w:r>
            <w:r w:rsidRPr="0089504E">
              <w:rPr>
                <w:rFonts w:ascii="Times New Roman" w:hAnsi="Times New Roman" w:cs="Times New Roman" w:hint="eastAsia"/>
                <w:color w:val="auto"/>
              </w:rPr>
              <w:t>醫學共識。請衛生福利部於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6D3ABF" w:rsidRDefault="006D3ABF" w:rsidP="003737B0">
            <w:pPr>
              <w:pStyle w:val="23"/>
              <w:numPr>
                <w:ilvl w:val="0"/>
                <w:numId w:val="178"/>
              </w:numPr>
              <w:spacing w:line="370" w:lineRule="exact"/>
              <w:ind w:left="358" w:hanging="420"/>
              <w:rPr>
                <w:rFonts w:ascii="Times New Roman" w:hAnsi="Times New Roman" w:cs="Times New Roman"/>
                <w:color w:val="auto"/>
              </w:rPr>
            </w:pPr>
            <w:r w:rsidRPr="006D3ABF">
              <w:rPr>
                <w:rFonts w:ascii="Times New Roman" w:hAnsi="Times New Roman" w:cs="Times New Roman" w:hint="eastAsia"/>
                <w:color w:val="auto"/>
              </w:rPr>
              <w:lastRenderedPageBreak/>
              <w:t>「</w:t>
            </w:r>
            <w:r w:rsidR="00C25F90" w:rsidRPr="006D3ABF">
              <w:rPr>
                <w:rFonts w:ascii="Times New Roman" w:hAnsi="Times New Roman" w:cs="Times New Roman"/>
                <w:color w:val="auto"/>
              </w:rPr>
              <w:t>長期照顧服務法</w:t>
            </w:r>
            <w:r w:rsidRPr="006D3ABF">
              <w:rPr>
                <w:rFonts w:ascii="Times New Roman" w:hAnsi="Times New Roman" w:cs="Times New Roman" w:hint="eastAsia"/>
                <w:color w:val="auto"/>
              </w:rPr>
              <w:t>」</w:t>
            </w:r>
            <w:r w:rsidR="00C25F90" w:rsidRPr="006D3ABF">
              <w:rPr>
                <w:rFonts w:ascii="Times New Roman" w:hAnsi="Times New Roman" w:cs="Times New Roman"/>
                <w:color w:val="auto"/>
              </w:rPr>
              <w:t>已明訂不可因服務對象之疾病有差別待遇之歧視行為，本部亦持續與長照相關單位、愛滋指定醫院及民間團體等合作，針對愛滋感染者長照機構轉介困難個案給予協助，辦理長照服務相關人員教育訓練，並加強宣導愛滋人權及</w:t>
            </w:r>
            <w:r w:rsidR="00C25F90" w:rsidRPr="006D3ABF">
              <w:rPr>
                <w:rFonts w:ascii="Times New Roman" w:hAnsi="Times New Roman" w:cs="Times New Roman"/>
                <w:color w:val="auto"/>
              </w:rPr>
              <w:t>U=U</w:t>
            </w:r>
            <w:r w:rsidR="00C25F90" w:rsidRPr="006D3ABF">
              <w:rPr>
                <w:rFonts w:ascii="Times New Roman" w:hAnsi="Times New Roman" w:cs="Times New Roman"/>
                <w:color w:val="auto"/>
              </w:rPr>
              <w:t>醫學共識，</w:t>
            </w:r>
          </w:p>
          <w:p w:rsidR="00C25F90" w:rsidRPr="006D3ABF" w:rsidRDefault="00C25F90" w:rsidP="006D3ABF">
            <w:pPr>
              <w:pStyle w:val="23"/>
              <w:spacing w:line="370" w:lineRule="exact"/>
              <w:ind w:left="358"/>
              <w:rPr>
                <w:rFonts w:ascii="Times New Roman" w:hAnsi="Times New Roman" w:cs="Times New Roman"/>
                <w:color w:val="auto"/>
              </w:rPr>
            </w:pPr>
            <w:r w:rsidRPr="006D3ABF">
              <w:rPr>
                <w:rFonts w:ascii="Times New Roman" w:hAnsi="Times New Roman" w:cs="Times New Roman"/>
                <w:color w:val="auto"/>
              </w:rPr>
              <w:lastRenderedPageBreak/>
              <w:t>以保障中高齡愛滋感染者受照顧權益。</w:t>
            </w:r>
          </w:p>
          <w:p w:rsidR="00C25F90" w:rsidRPr="0089504E" w:rsidRDefault="00C25F90" w:rsidP="000B156A">
            <w:pPr>
              <w:pStyle w:val="23"/>
              <w:numPr>
                <w:ilvl w:val="0"/>
                <w:numId w:val="17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22</w:t>
            </w:r>
            <w:r w:rsidRPr="0089504E">
              <w:rPr>
                <w:rFonts w:ascii="Times New Roman" w:hAnsi="Times New Roman" w:cs="Times New Roman" w:hint="eastAsia"/>
                <w:color w:val="auto"/>
              </w:rPr>
              <w:t>日以衛部顧字第</w:t>
            </w:r>
            <w:r w:rsidRPr="0089504E">
              <w:rPr>
                <w:rFonts w:ascii="Times New Roman" w:hAnsi="Times New Roman" w:cs="Times New Roman" w:hint="eastAsia"/>
                <w:color w:val="auto"/>
              </w:rPr>
              <w:t>1121960194</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(二三</w:t>
            </w:r>
            <w:r w:rsidRPr="0089504E">
              <w:rPr>
                <w:rFonts w:ascii="新細明體" w:hAnsi="新細明體" w:hint="eastAsia"/>
                <w:kern w:val="0"/>
                <w:sz w:val="20"/>
                <w:szCs w:val="20"/>
              </w:rPr>
              <w:t>九</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鑑於偏鄉地區醫療資源不足，保障醫療資源不足地區就醫的權利，並提升民眾急重症就醫之可近性與服務品質實有必要，建請衛生福利部</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個月內向立法院社會福利及衛生環境委員會提供醫療資源不足地區醫療品質提升計畫。</w:t>
            </w:r>
          </w:p>
        </w:tc>
        <w:tc>
          <w:tcPr>
            <w:tcW w:w="4466" w:type="dxa"/>
            <w:shd w:val="clear" w:color="auto" w:fill="auto"/>
          </w:tcPr>
          <w:p w:rsidR="00C25F90" w:rsidRPr="0089504E" w:rsidRDefault="00C25F90" w:rsidP="000B156A">
            <w:pPr>
              <w:pStyle w:val="23"/>
              <w:numPr>
                <w:ilvl w:val="0"/>
                <w:numId w:val="17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w:t>
            </w:r>
            <w:r w:rsidRPr="0089504E">
              <w:rPr>
                <w:rFonts w:ascii="Times New Roman" w:hAnsi="Times New Roman" w:cs="Times New Roman" w:hint="eastAsia"/>
                <w:color w:val="auto"/>
              </w:rPr>
              <w:t>透過</w:t>
            </w:r>
            <w:r w:rsidRPr="0089504E">
              <w:rPr>
                <w:rFonts w:ascii="Times New Roman" w:hAnsi="Times New Roman" w:cs="Times New Roman"/>
                <w:color w:val="auto"/>
              </w:rPr>
              <w:t>推動強化在地緊急醫療處理能力、提升基層醫療服務量能、充實在地醫療人力、強化緊急後送機制等四大策略，持續強化偏鄉醫療照護、充實人力資源，提供就醫可近</w:t>
            </w:r>
            <w:r w:rsidRPr="0089504E">
              <w:rPr>
                <w:rFonts w:ascii="Times New Roman" w:hAnsi="Times New Roman" w:cs="Times New Roman" w:hint="eastAsia"/>
                <w:color w:val="auto"/>
              </w:rPr>
              <w:t>性</w:t>
            </w:r>
            <w:r w:rsidRPr="0089504E">
              <w:rPr>
                <w:rFonts w:ascii="Times New Roman" w:hAnsi="Times New Roman" w:cs="Times New Roman"/>
                <w:color w:val="auto"/>
              </w:rPr>
              <w:t>，</w:t>
            </w:r>
            <w:r w:rsidRPr="0089504E">
              <w:rPr>
                <w:rFonts w:ascii="Times New Roman" w:hAnsi="Times New Roman" w:cs="Times New Roman" w:hint="eastAsia"/>
                <w:color w:val="auto"/>
              </w:rPr>
              <w:t>並</w:t>
            </w:r>
            <w:r w:rsidRPr="0089504E">
              <w:rPr>
                <w:rFonts w:ascii="Times New Roman" w:hAnsi="Times New Roman" w:cs="Times New Roman"/>
                <w:color w:val="auto"/>
              </w:rPr>
              <w:t>著重全人健康促進與預防照護，及後續長照整合服務，因地制宜提供偏鄉照護。</w:t>
            </w:r>
          </w:p>
          <w:p w:rsidR="00C25F90" w:rsidRPr="0089504E" w:rsidRDefault="00C25F90" w:rsidP="000B156A">
            <w:pPr>
              <w:pStyle w:val="23"/>
              <w:numPr>
                <w:ilvl w:val="0"/>
                <w:numId w:val="179"/>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5</w:t>
            </w:r>
            <w:r w:rsidRPr="0089504E">
              <w:rPr>
                <w:rFonts w:ascii="Times New Roman" w:hAnsi="Times New Roman" w:cs="Times New Roman"/>
                <w:color w:val="auto"/>
              </w:rPr>
              <w:t>月</w:t>
            </w:r>
            <w:r w:rsidRPr="0089504E">
              <w:rPr>
                <w:rFonts w:ascii="Times New Roman" w:hAnsi="Times New Roman" w:cs="Times New Roman"/>
                <w:color w:val="auto"/>
              </w:rPr>
              <w:t>29</w:t>
            </w:r>
            <w:r w:rsidRPr="0089504E">
              <w:rPr>
                <w:rFonts w:ascii="Times New Roman" w:hAnsi="Times New Roman" w:cs="Times New Roman"/>
                <w:color w:val="auto"/>
              </w:rPr>
              <w:t>日以衛部醫字第</w:t>
            </w:r>
            <w:r w:rsidRPr="0089504E">
              <w:rPr>
                <w:rFonts w:ascii="Times New Roman" w:hAnsi="Times New Roman" w:cs="Times New Roman"/>
                <w:color w:val="auto"/>
              </w:rPr>
              <w:t>1121664261</w:t>
            </w:r>
            <w:r w:rsidRPr="0089504E">
              <w:rPr>
                <w:rFonts w:ascii="Times New Roman" w:hAnsi="Times New Roman" w:cs="Times New Roman"/>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四</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酒駕危害社會嚴重，且酒精是社會中最常見的中樞神經抑制劑，因其合法且便於取得，加上民眾缺乏正確飲酒觀念與對酒癮疾病的了解，使得過量飲酒與酒精成癮易忽略早期發現即時介入的重要性，爰此，建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個月內向立法院社會福利及衛生環境委員會提供問題性飲酒與酒癮者醫療及社會復健服務模式計畫之書面報告。</w:t>
            </w:r>
          </w:p>
        </w:tc>
        <w:tc>
          <w:tcPr>
            <w:tcW w:w="4466" w:type="dxa"/>
            <w:shd w:val="clear" w:color="auto" w:fill="auto"/>
          </w:tcPr>
          <w:p w:rsidR="00C25F90" w:rsidRPr="0089504E" w:rsidRDefault="00C25F90" w:rsidP="000B156A">
            <w:pPr>
              <w:pStyle w:val="23"/>
              <w:numPr>
                <w:ilvl w:val="0"/>
                <w:numId w:val="18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為提升民眾及服務網絡之酒癮防治意識，鼓勵有飲酒問題或酒癮者即早就醫，本部自</w:t>
            </w:r>
            <w:r w:rsidRPr="0089504E">
              <w:rPr>
                <w:rFonts w:ascii="Times New Roman" w:hAnsi="Times New Roman" w:cs="Times New Roman" w:hint="eastAsia"/>
                <w:color w:val="auto"/>
              </w:rPr>
              <w:t>1</w:t>
            </w:r>
            <w:r w:rsidRPr="0089504E">
              <w:rPr>
                <w:rFonts w:ascii="Times New Roman" w:hAnsi="Times New Roman" w:cs="Times New Roman"/>
                <w:color w:val="auto"/>
              </w:rPr>
              <w:t>04</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1</w:t>
            </w:r>
            <w:r w:rsidRPr="0089504E">
              <w:rPr>
                <w:rFonts w:ascii="Times New Roman" w:hAnsi="Times New Roman" w:cs="Times New Roman"/>
                <w:color w:val="auto"/>
              </w:rPr>
              <w:t>0</w:t>
            </w:r>
            <w:r w:rsidRPr="0089504E">
              <w:rPr>
                <w:rFonts w:ascii="Times New Roman" w:hAnsi="Times New Roman" w:cs="Times New Roman" w:hint="eastAsia"/>
                <w:color w:val="auto"/>
              </w:rPr>
              <w:t>月起推動試辦「建構問題性飲酒及酒癮者醫療及社會復健服務模式計畫」。</w:t>
            </w:r>
            <w:r w:rsidRPr="0089504E">
              <w:rPr>
                <w:rFonts w:ascii="Times New Roman" w:hAnsi="Times New Roman" w:cs="Times New Roman" w:hint="eastAsia"/>
                <w:color w:val="auto"/>
              </w:rPr>
              <w:t>1</w:t>
            </w:r>
            <w:r w:rsidRPr="0089504E">
              <w:rPr>
                <w:rFonts w:ascii="Times New Roman" w:hAnsi="Times New Roman" w:cs="Times New Roman"/>
                <w:color w:val="auto"/>
              </w:rPr>
              <w:t>12</w:t>
            </w:r>
            <w:r w:rsidRPr="0089504E">
              <w:rPr>
                <w:rFonts w:ascii="Times New Roman" w:hAnsi="Times New Roman" w:cs="Times New Roman" w:hint="eastAsia"/>
                <w:color w:val="auto"/>
              </w:rPr>
              <w:t>年持續擴大補助機構參與，鼓勵醫療機構發展酒癮治療模式，並建立網絡合作，主動發掘社區潛在個案及強化個案管理服務，提升治療完成率及留置率。</w:t>
            </w:r>
          </w:p>
          <w:p w:rsidR="00C25F90" w:rsidRPr="0089504E" w:rsidRDefault="00C25F90" w:rsidP="000B156A">
            <w:pPr>
              <w:pStyle w:val="23"/>
              <w:numPr>
                <w:ilvl w:val="0"/>
                <w:numId w:val="18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日以衛部心字第</w:t>
            </w:r>
            <w:r w:rsidRPr="0089504E">
              <w:rPr>
                <w:rFonts w:ascii="Times New Roman" w:hAnsi="Times New Roman" w:cs="Times New Roman" w:hint="eastAsia"/>
                <w:color w:val="auto"/>
              </w:rPr>
              <w:t>1121761257</w:t>
            </w:r>
            <w:r w:rsidRPr="0089504E">
              <w:rPr>
                <w:rFonts w:ascii="Times New Roman" w:hAnsi="Times New Roman" w:cs="Times New Roman" w:hint="eastAsia"/>
                <w:color w:val="auto"/>
              </w:rPr>
              <w:t>號函送書面報告予立法院，並副知社會福利及衛生環境委員會。</w:t>
            </w:r>
            <w:r w:rsidRPr="0089504E">
              <w:rPr>
                <w:rFonts w:ascii="Times New Roman" w:hAnsi="Times New Roman" w:cs="Times New Roman" w:hint="eastAsia"/>
                <w:color w:val="auto"/>
              </w:rPr>
              <w:t> </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四一</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鑑於暴力犯罪猖獗，家庭暴力防治、性侵害及性騷</w:t>
            </w:r>
            <w:r w:rsidR="002863BB" w:rsidRPr="0089504E">
              <w:rPr>
                <w:rFonts w:ascii="Times New Roman" w:hAnsi="Times New Roman" w:cs="Times New Roman" w:hint="eastAsia"/>
                <w:color w:val="auto"/>
              </w:rPr>
              <w:t>擾防治有其必要，建請衛生福利部積極推動社區扎根防暴計畫，並建構反暴力社區指標與認證機制，於</w:t>
            </w:r>
            <w:r w:rsidR="002863BB" w:rsidRPr="0089504E">
              <w:rPr>
                <w:rFonts w:ascii="Times New Roman" w:hAnsi="Times New Roman" w:cs="Times New Roman"/>
                <w:color w:val="auto"/>
              </w:rPr>
              <w:t>3</w:t>
            </w:r>
            <w:r w:rsidR="002863BB" w:rsidRPr="0089504E">
              <w:rPr>
                <w:rFonts w:ascii="Times New Roman" w:hAnsi="Times New Roman" w:cs="Times New Roman" w:hint="eastAsia"/>
                <w:color w:val="auto"/>
              </w:rPr>
              <w:t>個月內向立法院社會福利及衛生環境委員會提出家庭暴力防治社區初級預防工作書面報告。</w:t>
            </w:r>
          </w:p>
        </w:tc>
        <w:tc>
          <w:tcPr>
            <w:tcW w:w="4466" w:type="dxa"/>
            <w:shd w:val="clear" w:color="auto" w:fill="auto"/>
          </w:tcPr>
          <w:p w:rsidR="002863BB" w:rsidRPr="0089504E" w:rsidRDefault="00C25F90" w:rsidP="000B156A">
            <w:pPr>
              <w:pStyle w:val="23"/>
              <w:numPr>
                <w:ilvl w:val="0"/>
                <w:numId w:val="18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本部將持續督導</w:t>
            </w:r>
            <w:r w:rsidRPr="0089504E">
              <w:rPr>
                <w:rFonts w:ascii="Times New Roman" w:hAnsi="Times New Roman" w:cs="Times New Roman" w:hint="eastAsia"/>
                <w:color w:val="auto"/>
              </w:rPr>
              <w:t>各地方</w:t>
            </w:r>
            <w:r w:rsidRPr="0089504E">
              <w:rPr>
                <w:rFonts w:ascii="Times New Roman" w:hAnsi="Times New Roman" w:cs="Times New Roman"/>
                <w:color w:val="auto"/>
              </w:rPr>
              <w:t>政府盤整所轄初級預</w:t>
            </w:r>
            <w:r w:rsidR="002863BB" w:rsidRPr="0089504E">
              <w:rPr>
                <w:rFonts w:ascii="Times New Roman" w:hAnsi="Times New Roman" w:cs="Times New Roman"/>
                <w:color w:val="auto"/>
              </w:rPr>
              <w:t>防需求與資源，積極布建、推動各項社區初級預防工作，翻轉過往重治療輕預防</w:t>
            </w:r>
            <w:r w:rsidR="002863BB" w:rsidRPr="0089504E">
              <w:rPr>
                <w:rFonts w:ascii="Times New Roman" w:hAnsi="Times New Roman" w:cs="Times New Roman" w:hint="eastAsia"/>
                <w:color w:val="auto"/>
              </w:rPr>
              <w:t>之</w:t>
            </w:r>
            <w:r w:rsidR="002863BB" w:rsidRPr="0089504E">
              <w:rPr>
                <w:rFonts w:ascii="Times New Roman" w:hAnsi="Times New Roman" w:cs="Times New Roman"/>
                <w:color w:val="auto"/>
              </w:rPr>
              <w:t>家庭暴力防治政策，建立民眾正確家庭暴力防治觀念及旁觀者介入新思維，以達「在暴力發生前及時遏止」及「降低暴力再發生」目標。</w:t>
            </w:r>
          </w:p>
          <w:p w:rsidR="00C25F90" w:rsidRPr="009B27B0" w:rsidRDefault="002863BB" w:rsidP="000B156A">
            <w:pPr>
              <w:pStyle w:val="23"/>
              <w:numPr>
                <w:ilvl w:val="0"/>
                <w:numId w:val="18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3</w:t>
            </w:r>
            <w:r w:rsidRPr="0089504E">
              <w:rPr>
                <w:rFonts w:ascii="Times New Roman" w:hAnsi="Times New Roman" w:cs="Times New Roman"/>
                <w:color w:val="auto"/>
              </w:rPr>
              <w:t>月</w:t>
            </w:r>
            <w:r w:rsidRPr="0089504E">
              <w:rPr>
                <w:rFonts w:ascii="Times New Roman" w:hAnsi="Times New Roman" w:cs="Times New Roman"/>
                <w:color w:val="auto"/>
              </w:rPr>
              <w:t>2</w:t>
            </w:r>
            <w:r w:rsidRPr="0089504E">
              <w:rPr>
                <w:rFonts w:ascii="Times New Roman" w:hAnsi="Times New Roman" w:cs="Times New Roman"/>
                <w:color w:val="auto"/>
              </w:rPr>
              <w:t>日以衛部護字第</w:t>
            </w:r>
            <w:r w:rsidRPr="0089504E">
              <w:rPr>
                <w:rFonts w:ascii="Times New Roman" w:hAnsi="Times New Roman" w:cs="Times New Roman"/>
                <w:color w:val="auto"/>
              </w:rPr>
              <w:t>1121460145</w:t>
            </w:r>
            <w:r w:rsidRPr="0089504E">
              <w:rPr>
                <w:rFonts w:ascii="Times New Roman" w:hAnsi="Times New Roman" w:cs="Times New Roman"/>
                <w:color w:val="auto"/>
              </w:rPr>
              <w:t>號函送書面報告予立法院，並副知社會福利及衛生環境委員會。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w:t>
            </w:r>
            <w:r w:rsidRPr="0089504E">
              <w:rPr>
                <w:rFonts w:ascii="新細明體" w:hAnsi="新細明體" w:hint="eastAsia"/>
                <w:kern w:val="0"/>
                <w:sz w:val="20"/>
                <w:szCs w:val="20"/>
              </w:rPr>
              <w:t>四二</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鑑於近日嚴重酒駕肇事悲劇頻傳，然根據交通部近</w:t>
            </w:r>
            <w:r w:rsidRPr="0089504E">
              <w:rPr>
                <w:rFonts w:ascii="Times New Roman" w:hAnsi="Times New Roman" w:cs="Times New Roman"/>
                <w:color w:val="auto"/>
              </w:rPr>
              <w:t>10</w:t>
            </w:r>
            <w:r w:rsidRPr="0089504E">
              <w:rPr>
                <w:rFonts w:ascii="Times New Roman" w:hAnsi="Times New Roman" w:cs="Times New Roman" w:hint="eastAsia"/>
                <w:color w:val="auto"/>
              </w:rPr>
              <w:t>年統計，酒駕累犯比率為</w:t>
            </w:r>
            <w:r w:rsidRPr="0089504E">
              <w:rPr>
                <w:rFonts w:ascii="Times New Roman" w:hAnsi="Times New Roman" w:cs="Times New Roman"/>
                <w:color w:val="auto"/>
              </w:rPr>
              <w:t>37%</w:t>
            </w:r>
            <w:r w:rsidRPr="0089504E">
              <w:rPr>
                <w:rFonts w:ascii="Times New Roman" w:hAnsi="Times New Roman" w:cs="Times New Roman" w:hint="eastAsia"/>
                <w:color w:val="auto"/>
              </w:rPr>
              <w:t>至</w:t>
            </w:r>
            <w:r w:rsidRPr="0089504E">
              <w:rPr>
                <w:rFonts w:ascii="Times New Roman" w:hAnsi="Times New Roman" w:cs="Times New Roman"/>
                <w:color w:val="auto"/>
              </w:rPr>
              <w:t>38%</w:t>
            </w:r>
            <w:r w:rsidRPr="0089504E">
              <w:rPr>
                <w:rFonts w:ascii="Times New Roman" w:hAnsi="Times New Roman" w:cs="Times New Roman" w:hint="eastAsia"/>
                <w:color w:val="auto"/>
              </w:rPr>
              <w:t>，即便修法數次，但仍舊有將近四成的累犯。建請衛生福利部持續擴大酒駕犯緩起訴附命戒癮治療量能，以協助酒癮者即早治療。</w:t>
            </w:r>
          </w:p>
        </w:tc>
        <w:tc>
          <w:tcPr>
            <w:tcW w:w="4466" w:type="dxa"/>
            <w:shd w:val="clear" w:color="auto" w:fill="auto"/>
          </w:tcPr>
          <w:p w:rsidR="00C25F90" w:rsidRPr="0089504E" w:rsidRDefault="00C25F90" w:rsidP="000B156A">
            <w:pPr>
              <w:pStyle w:val="23"/>
              <w:numPr>
                <w:ilvl w:val="0"/>
                <w:numId w:val="182"/>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w:t>
            </w:r>
            <w:r w:rsidRPr="0089504E">
              <w:rPr>
                <w:rFonts w:ascii="Times New Roman" w:hAnsi="Times New Roman" w:cs="Times New Roman" w:hint="eastAsia"/>
                <w:color w:val="auto"/>
              </w:rPr>
              <w:t>酒駕犯緩起訴附命戒癮治療之裁定係屬檢察官權責，爰是類緩起訴政策之推動涉法務部權管。</w:t>
            </w:r>
          </w:p>
          <w:p w:rsidR="00C25F90" w:rsidRPr="0089504E" w:rsidRDefault="00C25F90" w:rsidP="000B156A">
            <w:pPr>
              <w:pStyle w:val="23"/>
              <w:numPr>
                <w:ilvl w:val="0"/>
                <w:numId w:val="18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業督請各地方政府衛生局鼓勵並指定所轄設有精神科之醫療機構提供酒癮治療服務，並持續推動酒癮治療費用補助方案、補助醫療機構辦理「問題性飲酒及酒癮者醫療及社會復健服務模式」等，以擴大酒癮治療量能，協助酒癮者早期發現早期治療。</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四三</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臺灣少子女化現象日益嚴峻，對於已出生兒童的保護更顯重要。衛生福利部持續推動「優化兒童醫療照護計畫」，以改善周產期與兒童急重症醫療照護，降低兒童死亡率及增進兒童健康福祉。經查，我國兒童死亡率高達千分之</w:t>
            </w:r>
            <w:r w:rsidRPr="0089504E">
              <w:rPr>
                <w:rFonts w:ascii="Times New Roman" w:hAnsi="Times New Roman" w:cs="Times New Roman"/>
                <w:color w:val="auto"/>
              </w:rPr>
              <w:t>4.5</w:t>
            </w:r>
            <w:r w:rsidRPr="0089504E">
              <w:rPr>
                <w:rFonts w:ascii="Times New Roman" w:hAnsi="Times New Roman" w:cs="Times New Roman" w:hint="eastAsia"/>
                <w:color w:val="auto"/>
              </w:rPr>
              <w:t>，遠高於</w:t>
            </w:r>
            <w:r w:rsidRPr="0089504E">
              <w:rPr>
                <w:rFonts w:ascii="Times New Roman" w:hAnsi="Times New Roman" w:cs="Times New Roman"/>
                <w:color w:val="auto"/>
              </w:rPr>
              <w:t>OECD</w:t>
            </w:r>
            <w:r w:rsidRPr="0089504E">
              <w:rPr>
                <w:rFonts w:ascii="Times New Roman" w:hAnsi="Times New Roman" w:cs="Times New Roman" w:hint="eastAsia"/>
                <w:color w:val="auto"/>
              </w:rPr>
              <w:t>的標準千分之</w:t>
            </w:r>
            <w:r w:rsidRPr="0089504E">
              <w:rPr>
                <w:rFonts w:ascii="Times New Roman" w:hAnsi="Times New Roman" w:cs="Times New Roman"/>
                <w:color w:val="auto"/>
              </w:rPr>
              <w:t>1.9</w:t>
            </w:r>
            <w:r w:rsidRPr="0089504E">
              <w:rPr>
                <w:rFonts w:ascii="Times New Roman" w:hAnsi="Times New Roman" w:cs="Times New Roman" w:hint="eastAsia"/>
                <w:color w:val="auto"/>
              </w:rPr>
              <w:t>，亦不及日本的千分之</w:t>
            </w:r>
            <w:r w:rsidRPr="0089504E">
              <w:rPr>
                <w:rFonts w:ascii="Times New Roman" w:hAnsi="Times New Roman" w:cs="Times New Roman"/>
                <w:color w:val="auto"/>
              </w:rPr>
              <w:t>2.5</w:t>
            </w:r>
            <w:r w:rsidRPr="0089504E">
              <w:rPr>
                <w:rFonts w:ascii="Times New Roman" w:hAnsi="Times New Roman" w:cs="Times New Roman" w:hint="eastAsia"/>
                <w:color w:val="auto"/>
              </w:rPr>
              <w:t>、韓國的千分之</w:t>
            </w:r>
            <w:r w:rsidRPr="0089504E">
              <w:rPr>
                <w:rFonts w:ascii="Times New Roman" w:hAnsi="Times New Roman" w:cs="Times New Roman"/>
                <w:color w:val="auto"/>
              </w:rPr>
              <w:t>3.2</w:t>
            </w:r>
            <w:r w:rsidRPr="0089504E">
              <w:rPr>
                <w:rFonts w:ascii="Times New Roman" w:hAnsi="Times New Roman" w:cs="Times New Roman" w:hint="eastAsia"/>
                <w:color w:val="auto"/>
              </w:rPr>
              <w:t>，有相當大的改善空間。爰要求衛生福利部針對我國兒童醫療現況及困境進行檢討，包括兒童醫療資源之城鄉差距、醫護人力之缺口及流動率、兒童重症加護照護資源、兒童專用藥品及醫材調度狀況，以及未來精進該計畫之具體作為，並向立法院社會福利及衛生環境委員會提交書面報告。</w:t>
            </w:r>
          </w:p>
        </w:tc>
        <w:tc>
          <w:tcPr>
            <w:tcW w:w="4466" w:type="dxa"/>
            <w:shd w:val="clear" w:color="auto" w:fill="auto"/>
          </w:tcPr>
          <w:p w:rsidR="00C25F90" w:rsidRPr="0089504E" w:rsidRDefault="00C25F90" w:rsidP="000B156A">
            <w:pPr>
              <w:pStyle w:val="23"/>
              <w:numPr>
                <w:ilvl w:val="0"/>
                <w:numId w:val="18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本部自於</w:t>
            </w:r>
            <w:r w:rsidRPr="0089504E">
              <w:rPr>
                <w:rFonts w:ascii="Times New Roman" w:hAnsi="Times New Roman" w:cs="Times New Roman"/>
                <w:color w:val="auto"/>
              </w:rPr>
              <w:t>110</w:t>
            </w:r>
            <w:r w:rsidRPr="0089504E">
              <w:rPr>
                <w:rFonts w:ascii="Times New Roman" w:hAnsi="Times New Roman" w:cs="Times New Roman"/>
                <w:color w:val="auto"/>
              </w:rPr>
              <w:t>年起辦理</w:t>
            </w:r>
            <w:r w:rsidR="00E17F34">
              <w:rPr>
                <w:rFonts w:ascii="Times New Roman" w:hAnsi="Times New Roman" w:cs="Times New Roman" w:hint="eastAsia"/>
                <w:color w:val="auto"/>
              </w:rPr>
              <w:t>「</w:t>
            </w:r>
            <w:r w:rsidRPr="0089504E">
              <w:rPr>
                <w:rFonts w:ascii="Times New Roman" w:hAnsi="Times New Roman" w:cs="Times New Roman"/>
                <w:color w:val="auto"/>
              </w:rPr>
              <w:t>優化兒童醫療照護計畫</w:t>
            </w:r>
            <w:r w:rsidR="00E17F34">
              <w:rPr>
                <w:rFonts w:ascii="Times New Roman" w:hAnsi="Times New Roman" w:cs="Times New Roman" w:hint="eastAsia"/>
                <w:color w:val="auto"/>
              </w:rPr>
              <w:t>」</w:t>
            </w:r>
            <w:r w:rsidRPr="0089504E">
              <w:rPr>
                <w:rFonts w:ascii="Times New Roman" w:hAnsi="Times New Roman" w:cs="Times New Roman"/>
                <w:color w:val="auto"/>
              </w:rPr>
              <w:t>，透過建立不同層級兒童醫療照護及合作與轉診機制，改善周產期與兒童急重症醫療照護及兒童醫療資源之城鄉差距，強化兒科醫師留任誘因。</w:t>
            </w:r>
          </w:p>
          <w:p w:rsidR="00C25F90" w:rsidRPr="0089504E" w:rsidRDefault="00C25F90" w:rsidP="000B156A">
            <w:pPr>
              <w:pStyle w:val="23"/>
              <w:numPr>
                <w:ilvl w:val="0"/>
                <w:numId w:val="183"/>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5</w:t>
            </w:r>
            <w:r w:rsidRPr="0089504E">
              <w:rPr>
                <w:rFonts w:ascii="Times New Roman" w:hAnsi="Times New Roman" w:cs="Times New Roman"/>
                <w:color w:val="auto"/>
              </w:rPr>
              <w:t>月</w:t>
            </w:r>
            <w:r w:rsidR="00D17063">
              <w:rPr>
                <w:rFonts w:ascii="Times New Roman" w:hAnsi="Times New Roman" w:cs="Times New Roman"/>
                <w:color w:val="auto"/>
              </w:rPr>
              <w:t>23</w:t>
            </w:r>
            <w:r w:rsidRPr="0089504E">
              <w:rPr>
                <w:rFonts w:ascii="Times New Roman" w:hAnsi="Times New Roman" w:cs="Times New Roman"/>
                <w:color w:val="auto"/>
              </w:rPr>
              <w:t>日以衛部醫字第</w:t>
            </w:r>
            <w:r w:rsidRPr="0089504E">
              <w:rPr>
                <w:rFonts w:ascii="Times New Roman" w:hAnsi="Times New Roman" w:cs="Times New Roman"/>
                <w:color w:val="auto"/>
              </w:rPr>
              <w:t>1121663328</w:t>
            </w:r>
            <w:r w:rsidRPr="0089504E">
              <w:rPr>
                <w:rFonts w:ascii="Times New Roman" w:hAnsi="Times New Roman" w:cs="Times New Roman"/>
                <w:color w:val="auto"/>
              </w:rPr>
              <w:t>號函送書面報告至立法院，並副知社會福利及衛生環境委員會。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四四</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護理師是醫療體系中不可或缺的重要角色，台灣護理人力不足，是近年來大家關注的問題，世界衛生組織（</w:t>
            </w:r>
            <w:r w:rsidRPr="0089504E">
              <w:rPr>
                <w:rFonts w:ascii="Times New Roman" w:hAnsi="Times New Roman" w:cs="Times New Roman"/>
                <w:color w:val="auto"/>
              </w:rPr>
              <w:t>WHO</w:t>
            </w:r>
            <w:r w:rsidRPr="0089504E">
              <w:rPr>
                <w:rFonts w:ascii="Times New Roman" w:hAnsi="Times New Roman" w:cs="Times New Roman" w:hint="eastAsia"/>
                <w:color w:val="auto"/>
              </w:rPr>
              <w:t>）的報告也指出，全球護理人力短缺近</w:t>
            </w:r>
            <w:r w:rsidRPr="0089504E">
              <w:rPr>
                <w:rFonts w:ascii="Times New Roman" w:hAnsi="Times New Roman" w:cs="Times New Roman"/>
                <w:color w:val="auto"/>
              </w:rPr>
              <w:t>600</w:t>
            </w:r>
            <w:r w:rsidRPr="0089504E">
              <w:rPr>
                <w:rFonts w:ascii="Times New Roman" w:hAnsi="Times New Roman" w:cs="Times New Roman" w:hint="eastAsia"/>
                <w:color w:val="auto"/>
              </w:rPr>
              <w:t>萬人，在嚴重特殊傳染性肺炎（</w:t>
            </w:r>
            <w:r w:rsidRPr="0089504E">
              <w:rPr>
                <w:rFonts w:ascii="Times New Roman" w:hAnsi="Times New Roman" w:cs="Times New Roman"/>
                <w:color w:val="auto"/>
              </w:rPr>
              <w:t>COVID-19</w:t>
            </w:r>
            <w:r w:rsidRPr="0089504E">
              <w:rPr>
                <w:rFonts w:ascii="Times New Roman" w:hAnsi="Times New Roman" w:cs="Times New Roman" w:hint="eastAsia"/>
                <w:color w:val="auto"/>
              </w:rPr>
              <w:t>）疫情的延燒下更是惡化並突顯了這個狀況。台灣也面臨護理人力不足的問題，從</w:t>
            </w:r>
            <w:r w:rsidRPr="0089504E">
              <w:rPr>
                <w:rFonts w:ascii="Times New Roman" w:hAnsi="Times New Roman" w:cs="Times New Roman"/>
                <w:color w:val="auto"/>
              </w:rPr>
              <w:t>2021</w:t>
            </w:r>
            <w:r w:rsidRPr="0089504E">
              <w:rPr>
                <w:rFonts w:ascii="Times New Roman" w:hAnsi="Times New Roman" w:cs="Times New Roman" w:hint="eastAsia"/>
                <w:color w:val="auto"/>
              </w:rPr>
              <w:t>年我國領有護理師執照人數約</w:t>
            </w:r>
            <w:r w:rsidRPr="0089504E">
              <w:rPr>
                <w:rFonts w:ascii="Times New Roman" w:hAnsi="Times New Roman" w:cs="Times New Roman"/>
                <w:color w:val="auto"/>
              </w:rPr>
              <w:t>30</w:t>
            </w:r>
            <w:r w:rsidRPr="0089504E">
              <w:rPr>
                <w:rFonts w:ascii="Times New Roman" w:hAnsi="Times New Roman" w:cs="Times New Roman" w:hint="eastAsia"/>
                <w:color w:val="auto"/>
              </w:rPr>
              <w:t>萬</w:t>
            </w:r>
            <w:r w:rsidRPr="0089504E">
              <w:rPr>
                <w:rFonts w:ascii="Times New Roman" w:hAnsi="Times New Roman" w:cs="Times New Roman"/>
                <w:color w:val="auto"/>
              </w:rPr>
              <w:t>2,000</w:t>
            </w:r>
            <w:r w:rsidRPr="0089504E">
              <w:rPr>
                <w:rFonts w:ascii="Times New Roman" w:hAnsi="Times New Roman" w:cs="Times New Roman" w:hint="eastAsia"/>
                <w:color w:val="auto"/>
              </w:rPr>
              <w:t>人，執業人數卻僅有</w:t>
            </w:r>
            <w:r w:rsidRPr="0089504E">
              <w:rPr>
                <w:rFonts w:ascii="Times New Roman" w:hAnsi="Times New Roman" w:cs="Times New Roman"/>
                <w:color w:val="auto"/>
              </w:rPr>
              <w:t>18</w:t>
            </w:r>
            <w:r w:rsidRPr="0089504E">
              <w:rPr>
                <w:rFonts w:ascii="Times New Roman" w:hAnsi="Times New Roman" w:cs="Times New Roman" w:hint="eastAsia"/>
                <w:color w:val="auto"/>
              </w:rPr>
              <w:t>萬來看，執業率不到六成，與其他國家相差甚遠。護理人員要面臨的不僅是護病比過高、工時過長等問題，薪資與工作量不對等的職場生態與條件，讓台灣的護理人員紛紛出走，造成人力短缺，爰此，要求衛生福利部積極辦理強化護理人才培育及提</w:t>
            </w:r>
            <w:r w:rsidRPr="0089504E">
              <w:rPr>
                <w:rFonts w:ascii="Times New Roman" w:hAnsi="Times New Roman" w:cs="Times New Roman" w:hint="eastAsia"/>
                <w:color w:val="auto"/>
              </w:rPr>
              <w:lastRenderedPageBreak/>
              <w:t>升護理人員執業率，並於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89504E" w:rsidRDefault="00C25F90" w:rsidP="000B156A">
            <w:pPr>
              <w:pStyle w:val="23"/>
              <w:numPr>
                <w:ilvl w:val="0"/>
                <w:numId w:val="18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為改善護理人員職場環境及勞動條件，本部推動多項改善措施，包含：護病比納入醫院評鑑、護病比連動住院保險診療報酬、護病比每月公開、護病比納入醫療機構設置標準、建置護理職場爭議通報平臺與訂定護理排班指引與懶人包等，以降低護理人員工作負荷，促使護理人員留任與回流。另推動專科護理師制度，及建立居家護理社區照護模式，提升護理人員執業率。</w:t>
            </w:r>
          </w:p>
          <w:p w:rsidR="00C25F90" w:rsidRPr="0089504E" w:rsidRDefault="00C25F90" w:rsidP="000B156A">
            <w:pPr>
              <w:pStyle w:val="23"/>
              <w:numPr>
                <w:ilvl w:val="0"/>
                <w:numId w:val="18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年</w:t>
            </w:r>
            <w:r w:rsidRPr="0089504E">
              <w:rPr>
                <w:rFonts w:ascii="Times New Roman" w:hAnsi="Times New Roman" w:cs="Times New Roman"/>
                <w:color w:val="auto"/>
              </w:rPr>
              <w:t>2</w:t>
            </w:r>
            <w:r w:rsidRPr="0089504E">
              <w:rPr>
                <w:rFonts w:ascii="Times New Roman" w:hAnsi="Times New Roman" w:cs="Times New Roman" w:hint="eastAsia"/>
                <w:color w:val="auto"/>
              </w:rPr>
              <w:t>月</w:t>
            </w:r>
            <w:r w:rsidRPr="0089504E">
              <w:rPr>
                <w:rFonts w:ascii="Times New Roman" w:hAnsi="Times New Roman" w:cs="Times New Roman"/>
                <w:color w:val="auto"/>
              </w:rPr>
              <w:t>23</w:t>
            </w:r>
            <w:r w:rsidRPr="0089504E">
              <w:rPr>
                <w:rFonts w:ascii="Times New Roman" w:hAnsi="Times New Roman" w:cs="Times New Roman" w:hint="eastAsia"/>
                <w:color w:val="auto"/>
              </w:rPr>
              <w:t>日以衛部照字第</w:t>
            </w:r>
            <w:r w:rsidRPr="0089504E">
              <w:rPr>
                <w:rFonts w:ascii="Times New Roman" w:hAnsi="Times New Roman" w:cs="Times New Roman"/>
                <w:color w:val="auto"/>
              </w:rPr>
              <w:t>1121560268</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四五</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台灣於</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10</w:t>
            </w:r>
            <w:r w:rsidRPr="0089504E">
              <w:rPr>
                <w:rFonts w:ascii="Times New Roman" w:hAnsi="Times New Roman" w:cs="Times New Roman" w:hint="eastAsia"/>
                <w:color w:val="auto"/>
              </w:rPr>
              <w:t>月</w:t>
            </w:r>
            <w:r w:rsidRPr="0089504E">
              <w:rPr>
                <w:rFonts w:ascii="Times New Roman" w:hAnsi="Times New Roman" w:cs="Times New Roman"/>
                <w:color w:val="auto"/>
              </w:rPr>
              <w:t>13</w:t>
            </w:r>
            <w:r w:rsidRPr="0089504E">
              <w:rPr>
                <w:rFonts w:ascii="Times New Roman" w:hAnsi="Times New Roman" w:cs="Times New Roman" w:hint="eastAsia"/>
                <w:color w:val="auto"/>
              </w:rPr>
              <w:t>日開始邊境解封，每週開放</w:t>
            </w:r>
            <w:r w:rsidRPr="0089504E">
              <w:rPr>
                <w:rFonts w:ascii="Times New Roman" w:hAnsi="Times New Roman" w:cs="Times New Roman"/>
                <w:color w:val="auto"/>
              </w:rPr>
              <w:t>15</w:t>
            </w:r>
            <w:r w:rsidRPr="0089504E">
              <w:rPr>
                <w:rFonts w:ascii="Times New Roman" w:hAnsi="Times New Roman" w:cs="Times New Roman" w:hint="eastAsia"/>
                <w:color w:val="auto"/>
              </w:rPr>
              <w:t>萬人次入境，入境台灣者免居隔，只需</w:t>
            </w:r>
            <w:r w:rsidRPr="0089504E">
              <w:rPr>
                <w:rFonts w:ascii="Times New Roman" w:hAnsi="Times New Roman" w:cs="Times New Roman"/>
                <w:color w:val="auto"/>
              </w:rPr>
              <w:t>7</w:t>
            </w:r>
            <w:r w:rsidRPr="0089504E">
              <w:rPr>
                <w:rFonts w:ascii="Times New Roman" w:hAnsi="Times New Roman" w:cs="Times New Roman" w:hint="eastAsia"/>
                <w:color w:val="auto"/>
              </w:rPr>
              <w:t>天的自主健康管理。然時序已近秋冬，新</w:t>
            </w:r>
            <w:r w:rsidRPr="0089504E">
              <w:rPr>
                <w:rFonts w:ascii="Times New Roman" w:hAnsi="Times New Roman" w:cs="Times New Roman"/>
                <w:color w:val="auto"/>
              </w:rPr>
              <w:t>Omicron</w:t>
            </w:r>
            <w:r w:rsidRPr="0089504E">
              <w:rPr>
                <w:rFonts w:ascii="Times New Roman" w:hAnsi="Times New Roman" w:cs="Times New Roman" w:hint="eastAsia"/>
                <w:color w:val="auto"/>
              </w:rPr>
              <w:t>病毒變異株也不斷出現，其中「</w:t>
            </w:r>
            <w:r w:rsidRPr="0089504E">
              <w:rPr>
                <w:rFonts w:ascii="Times New Roman" w:hAnsi="Times New Roman" w:cs="Times New Roman"/>
                <w:color w:val="auto"/>
              </w:rPr>
              <w:t>XBB.1</w:t>
            </w:r>
            <w:r w:rsidRPr="0089504E">
              <w:rPr>
                <w:rFonts w:ascii="Times New Roman" w:hAnsi="Times New Roman" w:cs="Times New Roman" w:hint="eastAsia"/>
                <w:color w:val="auto"/>
              </w:rPr>
              <w:t>」已經成為新加坡最流行的病毒株，「</w:t>
            </w:r>
            <w:r w:rsidRPr="0089504E">
              <w:rPr>
                <w:rFonts w:ascii="Times New Roman" w:hAnsi="Times New Roman" w:cs="Times New Roman"/>
                <w:color w:val="auto"/>
              </w:rPr>
              <w:t>BQ.1</w:t>
            </w:r>
            <w:r w:rsidRPr="0089504E">
              <w:rPr>
                <w:rFonts w:ascii="Times New Roman" w:hAnsi="Times New Roman" w:cs="Times New Roman" w:hint="eastAsia"/>
                <w:color w:val="auto"/>
              </w:rPr>
              <w:t>」與「</w:t>
            </w:r>
            <w:r w:rsidRPr="0089504E">
              <w:rPr>
                <w:rFonts w:ascii="Times New Roman" w:hAnsi="Times New Roman" w:cs="Times New Roman"/>
                <w:color w:val="auto"/>
              </w:rPr>
              <w:t>BQ.1.1</w:t>
            </w:r>
            <w:r w:rsidRPr="0089504E">
              <w:rPr>
                <w:rFonts w:ascii="Times New Roman" w:hAnsi="Times New Roman" w:cs="Times New Roman" w:hint="eastAsia"/>
                <w:color w:val="auto"/>
              </w:rPr>
              <w:t>」恐將在</w:t>
            </w:r>
            <w:r w:rsidRPr="0089504E">
              <w:rPr>
                <w:rFonts w:ascii="Times New Roman" w:hAnsi="Times New Roman" w:cs="Times New Roman"/>
                <w:color w:val="auto"/>
              </w:rPr>
              <w:t>11</w:t>
            </w:r>
            <w:r w:rsidRPr="0089504E">
              <w:rPr>
                <w:rFonts w:ascii="Times New Roman" w:hAnsi="Times New Roman" w:cs="Times New Roman" w:hint="eastAsia"/>
                <w:color w:val="auto"/>
              </w:rPr>
              <w:t>月，成為新的主流變異株，且台灣已有入侵案例，不可大意，建請衛生福利部於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個月內提交台灣對於新型病毒變異株之邊境檢疫管制辦法，並明列期程，及早規劃與布局。</w:t>
            </w:r>
          </w:p>
        </w:tc>
        <w:tc>
          <w:tcPr>
            <w:tcW w:w="4466" w:type="dxa"/>
            <w:shd w:val="clear" w:color="auto" w:fill="auto"/>
          </w:tcPr>
          <w:p w:rsidR="00C25F90" w:rsidRPr="0089504E" w:rsidRDefault="00C25F90" w:rsidP="000B156A">
            <w:pPr>
              <w:pStyle w:val="23"/>
              <w:numPr>
                <w:ilvl w:val="0"/>
                <w:numId w:val="185"/>
              </w:numPr>
              <w:spacing w:line="370" w:lineRule="exact"/>
              <w:ind w:left="358" w:hanging="420"/>
              <w:rPr>
                <w:rFonts w:ascii="Times New Roman" w:hAnsi="Times New Roman" w:cs="Times New Roman"/>
                <w:color w:val="auto"/>
              </w:rPr>
            </w:pPr>
            <w:bookmarkStart w:id="6" w:name="_Hlk136957809"/>
            <w:r w:rsidRPr="0089504E">
              <w:rPr>
                <w:rFonts w:ascii="Times New Roman" w:hAnsi="Times New Roman" w:cs="Times New Roman" w:hint="eastAsia"/>
                <w:color w:val="auto"/>
              </w:rPr>
              <w:t>本部疾病管制署將持續監視國際間之病毒株演變與流行，及相關措施鬆綁後對國內疫情影響，維護國內防疫安全及確保國人健康。</w:t>
            </w:r>
          </w:p>
          <w:p w:rsidR="00C25F90" w:rsidRPr="0089504E" w:rsidRDefault="00C25F90" w:rsidP="000B156A">
            <w:pPr>
              <w:pStyle w:val="23"/>
              <w:numPr>
                <w:ilvl w:val="0"/>
                <w:numId w:val="18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日以衛授疾字第</w:t>
            </w:r>
            <w:r w:rsidRPr="0089504E">
              <w:rPr>
                <w:rFonts w:ascii="Times New Roman" w:hAnsi="Times New Roman" w:cs="Times New Roman" w:hint="eastAsia"/>
                <w:color w:val="auto"/>
              </w:rPr>
              <w:t>1122100114</w:t>
            </w:r>
            <w:r w:rsidRPr="0089504E">
              <w:rPr>
                <w:rFonts w:ascii="Times New Roman" w:hAnsi="Times New Roman" w:cs="Times New Roman" w:hint="eastAsia"/>
                <w:color w:val="auto"/>
              </w:rPr>
              <w:t>號函送書面報告予立法院，並副知社會福利及衛生環境委員會。</w:t>
            </w:r>
            <w:bookmarkEnd w:id="6"/>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四六</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鑑於高齡化社會來臨，長照量能短缺，建請衛生福利部對於社區預防性服務，建構在地老化與健康老化的社區初級預防性服務照顧措施，於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個月內向立法院社會福利及衛生環境委員會提出推動策略，尤其是建置措施之書面報告。</w:t>
            </w:r>
          </w:p>
        </w:tc>
        <w:tc>
          <w:tcPr>
            <w:tcW w:w="4466" w:type="dxa"/>
            <w:shd w:val="clear" w:color="auto" w:fill="auto"/>
          </w:tcPr>
          <w:p w:rsidR="00C25F90" w:rsidRPr="0089504E" w:rsidRDefault="00C25F90" w:rsidP="000B156A">
            <w:pPr>
              <w:pStyle w:val="23"/>
              <w:numPr>
                <w:ilvl w:val="0"/>
                <w:numId w:val="18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本部補助地方政府推動預防及延緩失能相關工作，依社區長者需求整合健康照護資源，提供在地長者營養、運動、認知及社會參與等服務，達成健康服務及友善環境全面照顧。</w:t>
            </w:r>
          </w:p>
          <w:p w:rsidR="00C25F90" w:rsidRPr="0089504E" w:rsidRDefault="00C25F90" w:rsidP="000B156A">
            <w:pPr>
              <w:pStyle w:val="23"/>
              <w:numPr>
                <w:ilvl w:val="0"/>
                <w:numId w:val="186"/>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16</w:t>
            </w:r>
            <w:r w:rsidRPr="0089504E">
              <w:rPr>
                <w:rFonts w:ascii="Times New Roman" w:hAnsi="Times New Roman" w:cs="Times New Roman" w:hint="eastAsia"/>
                <w:color w:val="auto"/>
              </w:rPr>
              <w:t>日以衛授國字第</w:t>
            </w:r>
            <w:r w:rsidRPr="0089504E">
              <w:rPr>
                <w:rFonts w:ascii="Times New Roman" w:hAnsi="Times New Roman" w:cs="Times New Roman" w:hint="eastAsia"/>
                <w:color w:val="auto"/>
              </w:rPr>
              <w:t>1121400025</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四七</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少子女化，倡導兒童少年為國家公共財，並健全兒少保護體系，當兒童遭到虐待、疏忽或家庭重大變故，原生家庭無法提供適當照顧時，建請衛生福利部布建緊急及中長期安全機制，並啟動良好的家外安置替代性照顧服務。</w:t>
            </w:r>
          </w:p>
        </w:tc>
        <w:tc>
          <w:tcPr>
            <w:tcW w:w="4466" w:type="dxa"/>
            <w:shd w:val="clear" w:color="auto" w:fill="auto"/>
          </w:tcPr>
          <w:p w:rsidR="00C25F90" w:rsidRPr="0008305D" w:rsidRDefault="00C25F90" w:rsidP="000B156A">
            <w:pPr>
              <w:pStyle w:val="23"/>
              <w:numPr>
                <w:ilvl w:val="0"/>
                <w:numId w:val="187"/>
              </w:numPr>
              <w:spacing w:line="370" w:lineRule="exact"/>
              <w:ind w:left="358" w:hanging="420"/>
              <w:rPr>
                <w:rFonts w:ascii="Times New Roman" w:hAnsi="Times New Roman" w:cs="Times New Roman"/>
                <w:color w:val="auto"/>
              </w:rPr>
            </w:pPr>
            <w:r w:rsidRPr="0008305D">
              <w:rPr>
                <w:rFonts w:ascii="Times New Roman" w:hAnsi="Times New Roman" w:cs="Times New Roman" w:hint="eastAsia"/>
                <w:color w:val="auto"/>
              </w:rPr>
              <w:t>為協助地方政府布建適足兒少緊急及中長期安置資源，減少跨轄安置比率，本部自</w:t>
            </w:r>
            <w:r w:rsidRPr="0008305D">
              <w:rPr>
                <w:rFonts w:ascii="Times New Roman" w:hAnsi="Times New Roman" w:cs="Times New Roman" w:hint="eastAsia"/>
                <w:color w:val="auto"/>
              </w:rPr>
              <w:t>111</w:t>
            </w:r>
            <w:r w:rsidRPr="0008305D">
              <w:rPr>
                <w:rFonts w:ascii="Times New Roman" w:hAnsi="Times New Roman" w:cs="Times New Roman" w:hint="eastAsia"/>
                <w:color w:val="auto"/>
              </w:rPr>
              <w:t>年度起增設或改善兒少緊急及中長期安置機構，並於</w:t>
            </w:r>
            <w:r w:rsidRPr="0008305D">
              <w:rPr>
                <w:rFonts w:ascii="Times New Roman" w:hAnsi="Times New Roman" w:cs="Times New Roman" w:hint="eastAsia"/>
                <w:color w:val="auto"/>
              </w:rPr>
              <w:t>111</w:t>
            </w:r>
            <w:r w:rsidRPr="0008305D">
              <w:rPr>
                <w:rFonts w:ascii="Times New Roman" w:hAnsi="Times New Roman" w:cs="Times New Roman" w:hint="eastAsia"/>
                <w:color w:val="auto"/>
              </w:rPr>
              <w:t>年</w:t>
            </w:r>
            <w:r w:rsidRPr="0008305D">
              <w:rPr>
                <w:rFonts w:ascii="Times New Roman" w:hAnsi="Times New Roman" w:cs="Times New Roman" w:hint="eastAsia"/>
                <w:color w:val="auto"/>
              </w:rPr>
              <w:t>1</w:t>
            </w:r>
            <w:r w:rsidRPr="0008305D">
              <w:rPr>
                <w:rFonts w:ascii="Times New Roman" w:hAnsi="Times New Roman" w:cs="Times New Roman" w:hint="eastAsia"/>
                <w:color w:val="auto"/>
              </w:rPr>
              <w:t>月</w:t>
            </w:r>
            <w:r w:rsidRPr="0008305D">
              <w:rPr>
                <w:rFonts w:ascii="Times New Roman" w:hAnsi="Times New Roman" w:cs="Times New Roman" w:hint="eastAsia"/>
                <w:color w:val="auto"/>
              </w:rPr>
              <w:t>7</w:t>
            </w:r>
            <w:r w:rsidRPr="0008305D">
              <w:rPr>
                <w:rFonts w:ascii="Times New Roman" w:hAnsi="Times New Roman" w:cs="Times New Roman" w:hint="eastAsia"/>
                <w:color w:val="auto"/>
              </w:rPr>
              <w:t>日訂定我國「兒少替代性照顧政策｣，精進及擴充兒少家外安置資源。</w:t>
            </w:r>
          </w:p>
          <w:p w:rsidR="00C25F90" w:rsidRDefault="00C25F90" w:rsidP="000B156A">
            <w:pPr>
              <w:pStyle w:val="23"/>
              <w:numPr>
                <w:ilvl w:val="0"/>
                <w:numId w:val="187"/>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26</w:t>
            </w:r>
            <w:r w:rsidRPr="0089504E">
              <w:rPr>
                <w:rFonts w:ascii="Times New Roman" w:hAnsi="Times New Roman" w:cs="Times New Roman" w:hint="eastAsia"/>
                <w:color w:val="auto"/>
              </w:rPr>
              <w:t>日以衛授家字第</w:t>
            </w:r>
          </w:p>
          <w:p w:rsidR="00C25F90" w:rsidRPr="0089504E" w:rsidRDefault="00C25F90" w:rsidP="00C25F90">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1120660413</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四八</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有鑑於社福及社會工作人員為國家辦理社會福利業務之重要推手，更是織起社會安全網的第一線人員，卻屢傳勞動條件不佳，甚或薪資回捐情事，影響社福及社工人員權益。根據衛生福利部社福人員勞動申訴及溝通平台統計，社福人員申訴案件以涉及工資為給付全額為最大宗，其次為涉及工時（排</w:t>
            </w:r>
            <w:r w:rsidRPr="0089504E">
              <w:rPr>
                <w:rFonts w:ascii="Times New Roman" w:hAnsi="Times New Roman" w:cs="Times New Roman" w:hint="eastAsia"/>
                <w:color w:val="auto"/>
              </w:rPr>
              <w:lastRenderedPageBreak/>
              <w:t>班）問題。為保障社福及社工勞動權益，提升其勞動條件，以完善社會工作專業制度，杜絕薪資回捐，爰要求衛生福利部於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個月內提出相關配套，將社福機構要求員工薪資回捐情形遭查證屬實即予裁罰或暫停補助，不論其是否為累犯、事後是否改善或返還薪資之精神予以法制化，並向立法院社會福利及衛生環境委員會提出書面報告。</w:t>
            </w:r>
          </w:p>
        </w:tc>
        <w:tc>
          <w:tcPr>
            <w:tcW w:w="4466" w:type="dxa"/>
            <w:shd w:val="clear" w:color="auto" w:fill="auto"/>
          </w:tcPr>
          <w:p w:rsidR="002863BB" w:rsidRDefault="00C25F90" w:rsidP="000B156A">
            <w:pPr>
              <w:pStyle w:val="23"/>
              <w:numPr>
                <w:ilvl w:val="0"/>
                <w:numId w:val="188"/>
              </w:numPr>
              <w:spacing w:line="370" w:lineRule="exact"/>
              <w:ind w:left="358" w:hanging="420"/>
              <w:jc w:val="distribute"/>
              <w:rPr>
                <w:rFonts w:ascii="Times New Roman" w:hAnsi="Times New Roman" w:cs="Times New Roman"/>
                <w:color w:val="auto"/>
              </w:rPr>
            </w:pPr>
            <w:r w:rsidRPr="0089504E">
              <w:rPr>
                <w:rFonts w:ascii="Times New Roman" w:hAnsi="Times New Roman" w:cs="Times New Roman" w:hint="eastAsia"/>
                <w:color w:val="auto"/>
              </w:rPr>
              <w:lastRenderedPageBreak/>
              <w:t>為確保社會工作人員權益，本部業於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推展社會福利補助作業要點」規定，如查獲受補助單位有薪資未全額給付或薪資回捐情形，將公布單位名稱。另透過社福人員勞動權益保障檢討策進會議，邀集各地方政府、勞動部及社工工會等，共同研討本部社福人員勞</w:t>
            </w:r>
          </w:p>
          <w:p w:rsidR="00C25F90" w:rsidRPr="0089504E" w:rsidRDefault="00C25F90" w:rsidP="002863BB">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lastRenderedPageBreak/>
              <w:t>動申訴及溝通平臺案件相關薪資回捐議題。</w:t>
            </w:r>
          </w:p>
          <w:p w:rsidR="00C25F90" w:rsidRPr="0089504E" w:rsidRDefault="00C25F90" w:rsidP="000B156A">
            <w:pPr>
              <w:pStyle w:val="23"/>
              <w:numPr>
                <w:ilvl w:val="0"/>
                <w:numId w:val="188"/>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3</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17</w:t>
            </w:r>
            <w:r w:rsidRPr="0089504E">
              <w:rPr>
                <w:rFonts w:ascii="Times New Roman" w:hAnsi="Times New Roman" w:cs="Times New Roman" w:hint="eastAsia"/>
                <w:color w:val="auto"/>
              </w:rPr>
              <w:t>日以衛部救字第</w:t>
            </w:r>
            <w:r w:rsidRPr="0089504E">
              <w:rPr>
                <w:rFonts w:ascii="Times New Roman" w:hAnsi="Times New Roman" w:cs="Times New Roman" w:hint="eastAsia"/>
                <w:color w:val="auto"/>
              </w:rPr>
              <w:t>1121360999</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w:t>
            </w:r>
            <w:r w:rsidRPr="0089504E">
              <w:rPr>
                <w:rFonts w:ascii="新細明體" w:hAnsi="新細明體" w:hint="eastAsia"/>
                <w:kern w:val="0"/>
                <w:sz w:val="20"/>
                <w:szCs w:val="20"/>
              </w:rPr>
              <w:t>四九</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鑑於台灣心衛需求大幅成長，</w:t>
            </w:r>
            <w:r w:rsidRPr="0089504E">
              <w:rPr>
                <w:rFonts w:ascii="Times New Roman" w:hAnsi="Times New Roman" w:cs="Times New Roman"/>
                <w:color w:val="auto"/>
              </w:rPr>
              <w:t>110</w:t>
            </w:r>
            <w:r w:rsidRPr="0089504E">
              <w:rPr>
                <w:rFonts w:ascii="Times New Roman" w:hAnsi="Times New Roman" w:cs="Times New Roman" w:hint="eastAsia"/>
                <w:color w:val="auto"/>
              </w:rPr>
              <w:t>年平均每</w:t>
            </w:r>
            <w:r w:rsidRPr="0089504E">
              <w:rPr>
                <w:rFonts w:ascii="Times New Roman" w:hAnsi="Times New Roman" w:cs="Times New Roman"/>
                <w:color w:val="auto"/>
              </w:rPr>
              <w:t>11</w:t>
            </w:r>
            <w:r w:rsidRPr="0089504E">
              <w:rPr>
                <w:rFonts w:ascii="Times New Roman" w:hAnsi="Times New Roman" w:cs="Times New Roman" w:hint="eastAsia"/>
                <w:color w:val="auto"/>
              </w:rPr>
              <w:t>人就有</w:t>
            </w:r>
            <w:r w:rsidRPr="0089504E">
              <w:rPr>
                <w:rFonts w:ascii="Times New Roman" w:hAnsi="Times New Roman" w:cs="Times New Roman"/>
                <w:color w:val="auto"/>
              </w:rPr>
              <w:t>1</w:t>
            </w:r>
            <w:r w:rsidRPr="0089504E">
              <w:rPr>
                <w:rFonts w:ascii="Times New Roman" w:hAnsi="Times New Roman" w:cs="Times New Roman" w:hint="eastAsia"/>
                <w:color w:val="auto"/>
              </w:rPr>
              <w:t>人看過身心科或精神科，因各種身心疾病導致失眠而用藥的人口多達</w:t>
            </w:r>
            <w:r w:rsidRPr="0089504E">
              <w:rPr>
                <w:rFonts w:ascii="Times New Roman" w:hAnsi="Times New Roman" w:cs="Times New Roman"/>
                <w:color w:val="auto"/>
              </w:rPr>
              <w:t>381</w:t>
            </w:r>
            <w:r w:rsidRPr="0089504E">
              <w:rPr>
                <w:rFonts w:ascii="Times New Roman" w:hAnsi="Times New Roman" w:cs="Times New Roman" w:hint="eastAsia"/>
                <w:color w:val="auto"/>
              </w:rPr>
              <w:t>萬人，</w:t>
            </w:r>
            <w:r w:rsidRPr="0089504E">
              <w:rPr>
                <w:rFonts w:ascii="Times New Roman" w:hAnsi="Times New Roman" w:cs="Times New Roman"/>
                <w:color w:val="auto"/>
              </w:rPr>
              <w:t>1</w:t>
            </w:r>
            <w:r w:rsidRPr="0089504E">
              <w:rPr>
                <w:rFonts w:ascii="Times New Roman" w:hAnsi="Times New Roman" w:cs="Times New Roman" w:hint="eastAsia"/>
                <w:color w:val="auto"/>
              </w:rPr>
              <w:t>年共吃掉</w:t>
            </w:r>
            <w:r w:rsidRPr="0089504E">
              <w:rPr>
                <w:rFonts w:ascii="Times New Roman" w:hAnsi="Times New Roman" w:cs="Times New Roman"/>
                <w:color w:val="auto"/>
              </w:rPr>
              <w:t>11.25</w:t>
            </w:r>
            <w:r w:rsidRPr="0089504E">
              <w:rPr>
                <w:rFonts w:ascii="Times New Roman" w:hAnsi="Times New Roman" w:cs="Times New Roman" w:hint="eastAsia"/>
                <w:color w:val="auto"/>
              </w:rPr>
              <w:t>億顆鎮靜安眠藥。此外，全台僅有</w:t>
            </w:r>
            <w:r w:rsidRPr="0089504E">
              <w:rPr>
                <w:rFonts w:ascii="Times New Roman" w:hAnsi="Times New Roman" w:cs="Times New Roman"/>
                <w:color w:val="auto"/>
              </w:rPr>
              <w:t>22</w:t>
            </w:r>
            <w:r w:rsidRPr="0089504E">
              <w:rPr>
                <w:rFonts w:ascii="Times New Roman" w:hAnsi="Times New Roman" w:cs="Times New Roman" w:hint="eastAsia"/>
                <w:color w:val="auto"/>
              </w:rPr>
              <w:t>間社區心理衛生中心，即平均</w:t>
            </w:r>
            <w:r w:rsidRPr="0089504E">
              <w:rPr>
                <w:rFonts w:ascii="Times New Roman" w:hAnsi="Times New Roman" w:cs="Times New Roman"/>
                <w:color w:val="auto"/>
              </w:rPr>
              <w:t>106</w:t>
            </w:r>
            <w:r w:rsidRPr="0089504E">
              <w:rPr>
                <w:rFonts w:ascii="Times New Roman" w:hAnsi="Times New Roman" w:cs="Times New Roman" w:hint="eastAsia"/>
                <w:color w:val="auto"/>
              </w:rPr>
              <w:t>萬人使用</w:t>
            </w:r>
            <w:r w:rsidRPr="0089504E">
              <w:rPr>
                <w:rFonts w:ascii="Times New Roman" w:hAnsi="Times New Roman" w:cs="Times New Roman"/>
                <w:color w:val="auto"/>
              </w:rPr>
              <w:t>1</w:t>
            </w:r>
            <w:r w:rsidRPr="0089504E">
              <w:rPr>
                <w:rFonts w:ascii="Times New Roman" w:hAnsi="Times New Roman" w:cs="Times New Roman" w:hint="eastAsia"/>
                <w:color w:val="auto"/>
              </w:rPr>
              <w:t>間，且</w:t>
            </w:r>
            <w:r w:rsidRPr="0089504E">
              <w:rPr>
                <w:rFonts w:ascii="Times New Roman" w:hAnsi="Times New Roman" w:cs="Times New Roman"/>
                <w:color w:val="auto"/>
              </w:rPr>
              <w:t>3</w:t>
            </w:r>
            <w:r w:rsidRPr="0089504E">
              <w:rPr>
                <w:rFonts w:ascii="Times New Roman" w:hAnsi="Times New Roman" w:cs="Times New Roman" w:hint="eastAsia"/>
                <w:color w:val="auto"/>
              </w:rPr>
              <w:t>萬多名罹患嚴重精神疾病之高風險患者，亦僅有不到</w:t>
            </w:r>
            <w:r w:rsidRPr="0089504E">
              <w:rPr>
                <w:rFonts w:ascii="Times New Roman" w:hAnsi="Times New Roman" w:cs="Times New Roman"/>
                <w:color w:val="auto"/>
              </w:rPr>
              <w:t>200</w:t>
            </w:r>
            <w:r w:rsidRPr="0089504E">
              <w:rPr>
                <w:rFonts w:ascii="Times New Roman" w:hAnsi="Times New Roman" w:cs="Times New Roman" w:hint="eastAsia"/>
                <w:color w:val="auto"/>
              </w:rPr>
              <w:t>位訪視員，資源及人力嚴重不足。爰此，衛生福利部應積極布建社區心理衛生中心，充實訪視人力，強化專業訓練與人員久任機制，以提升精神病人社區照護量能。</w:t>
            </w:r>
          </w:p>
        </w:tc>
        <w:tc>
          <w:tcPr>
            <w:tcW w:w="4466" w:type="dxa"/>
            <w:shd w:val="clear" w:color="auto" w:fill="auto"/>
          </w:tcPr>
          <w:p w:rsidR="00C25F90" w:rsidRPr="0089504E" w:rsidRDefault="00C25F90" w:rsidP="000B156A">
            <w:pPr>
              <w:pStyle w:val="23"/>
              <w:numPr>
                <w:ilvl w:val="0"/>
                <w:numId w:val="18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為強化前端預防，提升社區精神病人照護服務可近性，本部辦理「強化社會安全網第二期計畫」，預計至</w:t>
            </w:r>
            <w:r w:rsidRPr="0089504E">
              <w:rPr>
                <w:rFonts w:ascii="Times New Roman" w:hAnsi="Times New Roman" w:cs="Times New Roman" w:hint="eastAsia"/>
                <w:color w:val="auto"/>
              </w:rPr>
              <w:t>114</w:t>
            </w:r>
            <w:r w:rsidRPr="0089504E">
              <w:rPr>
                <w:rFonts w:ascii="Times New Roman" w:hAnsi="Times New Roman" w:cs="Times New Roman" w:hint="eastAsia"/>
                <w:color w:val="auto"/>
              </w:rPr>
              <w:t>年底布建社區心理衛生中心達</w:t>
            </w:r>
            <w:r w:rsidRPr="0089504E">
              <w:rPr>
                <w:rFonts w:ascii="Times New Roman" w:hAnsi="Times New Roman" w:cs="Times New Roman" w:hint="eastAsia"/>
                <w:color w:val="auto"/>
              </w:rPr>
              <w:t>71</w:t>
            </w:r>
            <w:r w:rsidRPr="0089504E">
              <w:rPr>
                <w:rFonts w:ascii="Times New Roman" w:hAnsi="Times New Roman" w:cs="Times New Roman" w:hint="eastAsia"/>
                <w:color w:val="auto"/>
              </w:rPr>
              <w:t>處，每中心配置心理衛生專業人力。另為提升社區精神病人關懷訪視服務量能，補助地方政府分年進用心理衛生社工</w:t>
            </w:r>
            <w:r w:rsidR="006D3ABF">
              <w:rPr>
                <w:rFonts w:ascii="Times New Roman" w:hAnsi="Times New Roman" w:cs="Times New Roman" w:hint="eastAsia"/>
                <w:color w:val="auto"/>
              </w:rPr>
              <w:t>人力</w:t>
            </w:r>
            <w:r w:rsidRPr="0089504E">
              <w:rPr>
                <w:rFonts w:ascii="Times New Roman" w:hAnsi="Times New Roman" w:cs="Times New Roman" w:hint="eastAsia"/>
                <w:color w:val="auto"/>
              </w:rPr>
              <w:t>，預計至</w:t>
            </w:r>
            <w:r w:rsidRPr="0089504E">
              <w:rPr>
                <w:rFonts w:ascii="Times New Roman" w:hAnsi="Times New Roman" w:cs="Times New Roman" w:hint="eastAsia"/>
                <w:color w:val="auto"/>
              </w:rPr>
              <w:t>114</w:t>
            </w:r>
            <w:r w:rsidRPr="0089504E">
              <w:rPr>
                <w:rFonts w:ascii="Times New Roman" w:hAnsi="Times New Roman" w:cs="Times New Roman" w:hint="eastAsia"/>
                <w:color w:val="auto"/>
              </w:rPr>
              <w:t>年達</w:t>
            </w:r>
            <w:r w:rsidRPr="0089504E">
              <w:rPr>
                <w:rFonts w:ascii="Times New Roman" w:hAnsi="Times New Roman" w:cs="Times New Roman" w:hint="eastAsia"/>
                <w:color w:val="auto"/>
              </w:rPr>
              <w:t>420</w:t>
            </w:r>
            <w:r w:rsidRPr="0089504E">
              <w:rPr>
                <w:rFonts w:ascii="Times New Roman" w:hAnsi="Times New Roman" w:cs="Times New Roman" w:hint="eastAsia"/>
                <w:color w:val="auto"/>
              </w:rPr>
              <w:t>人；針對精神疾病與自殺防治合併多重議題個案，提供關懷訪視服務及多元需求評估及處遇，並補實社區關懷訪視員人力至</w:t>
            </w:r>
            <w:r w:rsidRPr="0089504E">
              <w:rPr>
                <w:rFonts w:ascii="Times New Roman" w:hAnsi="Times New Roman" w:cs="Times New Roman" w:hint="eastAsia"/>
                <w:color w:val="auto"/>
              </w:rPr>
              <w:t>1,001</w:t>
            </w:r>
            <w:r w:rsidRPr="0089504E">
              <w:rPr>
                <w:rFonts w:ascii="Times New Roman" w:hAnsi="Times New Roman" w:cs="Times New Roman" w:hint="eastAsia"/>
                <w:color w:val="auto"/>
              </w:rPr>
              <w:t>人，以提供個案完善且深化關懷訪視服務。</w:t>
            </w:r>
          </w:p>
          <w:p w:rsidR="00C25F90" w:rsidRPr="0089504E" w:rsidRDefault="00C25F90" w:rsidP="000B156A">
            <w:pPr>
              <w:pStyle w:val="23"/>
              <w:numPr>
                <w:ilvl w:val="0"/>
                <w:numId w:val="189"/>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本部除定期辦理關懷訪視員教育訓練，安排至精神醫療網核心醫院見習課程，建立督導制度，並增設資深人員敘薪機制，強化人力進用及專業久任。</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五</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根據衛生福利部報告統計，台灣</w:t>
            </w:r>
            <w:r w:rsidRPr="0089504E">
              <w:rPr>
                <w:rFonts w:ascii="Times New Roman" w:hAnsi="Times New Roman" w:cs="Times New Roman"/>
                <w:color w:val="auto"/>
              </w:rPr>
              <w:t>15</w:t>
            </w:r>
            <w:r w:rsidRPr="0089504E">
              <w:rPr>
                <w:rFonts w:ascii="Times New Roman" w:hAnsi="Times New Roman" w:cs="Times New Roman" w:hint="eastAsia"/>
                <w:color w:val="auto"/>
              </w:rPr>
              <w:t>至</w:t>
            </w:r>
            <w:r w:rsidRPr="0089504E">
              <w:rPr>
                <w:rFonts w:ascii="Times New Roman" w:hAnsi="Times New Roman" w:cs="Times New Roman"/>
                <w:color w:val="auto"/>
              </w:rPr>
              <w:t>24</w:t>
            </w:r>
            <w:r w:rsidRPr="0089504E">
              <w:rPr>
                <w:rFonts w:ascii="Times New Roman" w:hAnsi="Times New Roman" w:cs="Times New Roman" w:hint="eastAsia"/>
                <w:color w:val="auto"/>
              </w:rPr>
              <w:t>歲青少年族群自殺死亡率連續</w:t>
            </w:r>
            <w:r w:rsidRPr="0089504E">
              <w:rPr>
                <w:rFonts w:ascii="Times New Roman" w:hAnsi="Times New Roman" w:cs="Times New Roman"/>
                <w:color w:val="auto"/>
              </w:rPr>
              <w:t>20</w:t>
            </w:r>
            <w:r w:rsidRPr="0089504E">
              <w:rPr>
                <w:rFonts w:ascii="Times New Roman" w:hAnsi="Times New Roman" w:cs="Times New Roman" w:hint="eastAsia"/>
                <w:color w:val="auto"/>
              </w:rPr>
              <w:t>年攀升。青少年自殺問題，無論亞洲或歐美國家，都逐漸成為各國共同面臨的課題。剖析問題，疾病、家庭、教育、社會福利、課業及經濟等多重因素，都可能造成青少年自殺率的上升。根據世界衛生組織（</w:t>
            </w:r>
            <w:r w:rsidRPr="0089504E">
              <w:rPr>
                <w:rFonts w:ascii="Times New Roman" w:hAnsi="Times New Roman" w:cs="Times New Roman"/>
                <w:color w:val="auto"/>
              </w:rPr>
              <w:t>WHO</w:t>
            </w:r>
            <w:r w:rsidRPr="0089504E">
              <w:rPr>
                <w:rFonts w:ascii="Times New Roman" w:hAnsi="Times New Roman" w:cs="Times New Roman" w:hint="eastAsia"/>
                <w:color w:val="auto"/>
              </w:rPr>
              <w:t>）統計，自殺已成為全球青少年人口第二大死因，若不加以重視，則恐造成更嚴重之問題，且就效果而言，前期預防比後期治療更為成效顯著。爰此，要求衛生福利部針對青少年前段預防於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個月內向立法院社會福利及衛生環境委員會提出具體解決方針之書面報告。</w:t>
            </w:r>
          </w:p>
        </w:tc>
        <w:tc>
          <w:tcPr>
            <w:tcW w:w="4466" w:type="dxa"/>
            <w:shd w:val="clear" w:color="auto" w:fill="auto"/>
          </w:tcPr>
          <w:p w:rsidR="00C25F90" w:rsidRPr="0089504E" w:rsidRDefault="00C25F90" w:rsidP="000B156A">
            <w:pPr>
              <w:pStyle w:val="23"/>
              <w:numPr>
                <w:ilvl w:val="0"/>
                <w:numId w:val="19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為強化兒童及青少年族群心理健康，本部辦理</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至</w:t>
            </w:r>
            <w:r w:rsidRPr="0089504E">
              <w:rPr>
                <w:rFonts w:ascii="Times New Roman" w:hAnsi="Times New Roman" w:cs="Times New Roman" w:hint="eastAsia"/>
                <w:color w:val="auto"/>
              </w:rPr>
              <w:t>113</w:t>
            </w:r>
            <w:r w:rsidRPr="0089504E">
              <w:rPr>
                <w:rFonts w:ascii="Times New Roman" w:hAnsi="Times New Roman" w:cs="Times New Roman" w:hint="eastAsia"/>
                <w:color w:val="auto"/>
              </w:rPr>
              <w:t>年</w:t>
            </w:r>
            <w:r w:rsidR="00E17F34">
              <w:rPr>
                <w:rFonts w:ascii="Times New Roman" w:hAnsi="Times New Roman" w:cs="Times New Roman" w:hint="eastAsia"/>
                <w:color w:val="auto"/>
              </w:rPr>
              <w:t>「</w:t>
            </w:r>
            <w:r w:rsidRPr="0089504E">
              <w:rPr>
                <w:rFonts w:ascii="Times New Roman" w:hAnsi="Times New Roman" w:cs="Times New Roman" w:hint="eastAsia"/>
                <w:color w:val="auto"/>
              </w:rPr>
              <w:t>青少年心理健康促進（含憂鬱症防治及</w:t>
            </w:r>
            <w:r w:rsidRPr="0089504E">
              <w:rPr>
                <w:rFonts w:ascii="Times New Roman" w:hAnsi="Times New Roman" w:cs="Times New Roman" w:hint="eastAsia"/>
                <w:color w:val="auto"/>
              </w:rPr>
              <w:t>ADHD</w:t>
            </w:r>
            <w:r w:rsidRPr="0089504E">
              <w:rPr>
                <w:rFonts w:ascii="Times New Roman" w:hAnsi="Times New Roman" w:cs="Times New Roman" w:hint="eastAsia"/>
                <w:color w:val="auto"/>
              </w:rPr>
              <w:t>）計畫</w:t>
            </w:r>
            <w:r w:rsidR="00E17F34">
              <w:rPr>
                <w:rFonts w:ascii="Times New Roman" w:hAnsi="Times New Roman" w:cs="Times New Roman" w:hint="eastAsia"/>
                <w:color w:val="auto"/>
              </w:rPr>
              <w:t>」</w:t>
            </w:r>
            <w:r w:rsidRPr="0089504E">
              <w:rPr>
                <w:rFonts w:ascii="Times New Roman" w:hAnsi="Times New Roman" w:cs="Times New Roman" w:hint="eastAsia"/>
                <w:color w:val="auto"/>
              </w:rPr>
              <w:t>；規劃與民間團體合作引入澳洲心理急救（</w:t>
            </w:r>
            <w:r w:rsidRPr="0089504E">
              <w:rPr>
                <w:rFonts w:ascii="Times New Roman" w:hAnsi="Times New Roman" w:cs="Times New Roman" w:hint="eastAsia"/>
                <w:color w:val="auto"/>
              </w:rPr>
              <w:t>MHFA</w:t>
            </w:r>
            <w:r w:rsidRPr="0089504E">
              <w:rPr>
                <w:rFonts w:ascii="Times New Roman" w:hAnsi="Times New Roman" w:cs="Times New Roman" w:hint="eastAsia"/>
                <w:color w:val="auto"/>
              </w:rPr>
              <w:t>）訓練課程，強化教師及家長對兒少心理健康及自殺防治識能；持續推廣</w:t>
            </w:r>
            <w:r w:rsidRPr="0089504E">
              <w:rPr>
                <w:rFonts w:ascii="Times New Roman" w:hAnsi="Times New Roman" w:cs="Times New Roman" w:hint="eastAsia"/>
                <w:color w:val="auto"/>
              </w:rPr>
              <w:t>1925</w:t>
            </w:r>
            <w:r w:rsidRPr="0089504E">
              <w:rPr>
                <w:rFonts w:ascii="Times New Roman" w:hAnsi="Times New Roman" w:cs="Times New Roman" w:hint="eastAsia"/>
                <w:color w:val="auto"/>
              </w:rPr>
              <w:t>安心專線，提供</w:t>
            </w:r>
            <w:r w:rsidRPr="0089504E">
              <w:rPr>
                <w:rFonts w:ascii="Times New Roman" w:hAnsi="Times New Roman" w:cs="Times New Roman" w:hint="eastAsia"/>
                <w:color w:val="auto"/>
              </w:rPr>
              <w:t>24</w:t>
            </w:r>
            <w:r w:rsidRPr="0089504E">
              <w:rPr>
                <w:rFonts w:ascii="Times New Roman" w:hAnsi="Times New Roman" w:cs="Times New Roman" w:hint="eastAsia"/>
                <w:color w:val="auto"/>
              </w:rPr>
              <w:t>小時線上心理支持服務，並試辦青少年心理健康網路文字協談服務。另委託辦理</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年度「青少年自殺風險因子分析及心理健康與自殺防治措施建議計畫」，以精進青少年自殺防治策略及相關措施。</w:t>
            </w:r>
          </w:p>
          <w:p w:rsidR="00C25F90" w:rsidRPr="0089504E" w:rsidRDefault="00C25F90" w:rsidP="000B156A">
            <w:pPr>
              <w:pStyle w:val="23"/>
              <w:numPr>
                <w:ilvl w:val="0"/>
                <w:numId w:val="190"/>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12</w:t>
            </w:r>
            <w:r w:rsidRPr="0089504E">
              <w:rPr>
                <w:rFonts w:ascii="Times New Roman" w:hAnsi="Times New Roman" w:cs="Times New Roman" w:hint="eastAsia"/>
                <w:color w:val="auto"/>
              </w:rPr>
              <w:t>日以衛部心字第</w:t>
            </w:r>
            <w:r w:rsidRPr="0089504E">
              <w:rPr>
                <w:rFonts w:ascii="Times New Roman" w:hAnsi="Times New Roman" w:cs="Times New Roman" w:hint="eastAsia"/>
                <w:color w:val="auto"/>
              </w:rPr>
              <w:t>1121761871</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w:t>
            </w:r>
            <w:r w:rsidRPr="0089504E">
              <w:rPr>
                <w:rFonts w:ascii="新細明體" w:hAnsi="新細明體" w:hint="eastAsia"/>
                <w:kern w:val="0"/>
                <w:sz w:val="20"/>
                <w:szCs w:val="20"/>
              </w:rPr>
              <w:t>五一</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根據國家發展委員會報告顯示，台灣預估</w:t>
            </w:r>
            <w:r w:rsidRPr="0089504E">
              <w:rPr>
                <w:rFonts w:ascii="Times New Roman" w:hAnsi="Times New Roman" w:cs="Times New Roman"/>
                <w:color w:val="auto"/>
              </w:rPr>
              <w:t>2026</w:t>
            </w:r>
            <w:r w:rsidRPr="0089504E">
              <w:rPr>
                <w:rFonts w:ascii="Times New Roman" w:hAnsi="Times New Roman" w:cs="Times New Roman" w:hint="eastAsia"/>
                <w:color w:val="auto"/>
              </w:rPr>
              <w:t>年將邁入超高齡化社會，屆時台灣老年人口比達到</w:t>
            </w:r>
            <w:r w:rsidRPr="0089504E">
              <w:rPr>
                <w:rFonts w:ascii="Times New Roman" w:hAnsi="Times New Roman" w:cs="Times New Roman"/>
                <w:color w:val="auto"/>
              </w:rPr>
              <w:t>20.8%</w:t>
            </w:r>
            <w:r w:rsidRPr="0089504E">
              <w:rPr>
                <w:rFonts w:ascii="Times New Roman" w:hAnsi="Times New Roman" w:cs="Times New Roman" w:hint="eastAsia"/>
                <w:color w:val="auto"/>
              </w:rPr>
              <w:t>，長照的需求將也隨之大大提升，因照顧人力之不足，住宿式長照機構也是一個熱門選項，作為民眾除居家式及社區式長照服務外之另一種選擇，但現在的住宿式長照機構之獎勵是由機構自行向政府申請辦理。爰此，要求衛生福利部研議補助住宿式長照機構，並依各家住宿式長照機構住民之長照需要盤點分級，並在</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個月內向立法院社會福利及衛生環境委員會提供書面報告。</w:t>
            </w:r>
          </w:p>
        </w:tc>
        <w:tc>
          <w:tcPr>
            <w:tcW w:w="4466" w:type="dxa"/>
            <w:shd w:val="clear" w:color="auto" w:fill="auto"/>
          </w:tcPr>
          <w:p w:rsidR="00C25F90" w:rsidRPr="0089504E" w:rsidRDefault="00C25F90" w:rsidP="000B156A">
            <w:pPr>
              <w:pStyle w:val="23"/>
              <w:numPr>
                <w:ilvl w:val="0"/>
                <w:numId w:val="19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入住機構者如家庭經濟困難、身心障礙程度較重等，可領取身心障礙住宿補助或失能老人公費安置補助</w:t>
            </w:r>
            <w:r w:rsidRPr="0089504E">
              <w:rPr>
                <w:rFonts w:ascii="Times New Roman" w:hAnsi="Times New Roman" w:cs="Times New Roman" w:hint="eastAsia"/>
                <w:color w:val="auto"/>
              </w:rPr>
              <w:t>；</w:t>
            </w:r>
            <w:r w:rsidRPr="0089504E">
              <w:rPr>
                <w:rFonts w:ascii="Times New Roman" w:hAnsi="Times New Roman" w:cs="Times New Roman"/>
                <w:color w:val="auto"/>
              </w:rPr>
              <w:t>未領取相關住宿補助者，本部自</w:t>
            </w:r>
            <w:r w:rsidRPr="0089504E">
              <w:rPr>
                <w:rFonts w:ascii="Times New Roman" w:hAnsi="Times New Roman" w:cs="Times New Roman"/>
                <w:color w:val="auto"/>
              </w:rPr>
              <w:t>108</w:t>
            </w:r>
            <w:r w:rsidRPr="0089504E">
              <w:rPr>
                <w:rFonts w:ascii="Times New Roman" w:hAnsi="Times New Roman" w:cs="Times New Roman"/>
                <w:color w:val="auto"/>
              </w:rPr>
              <w:t>年起辦理住宿式服務機構使用者補助，每人每年最高補助</w:t>
            </w:r>
            <w:r w:rsidRPr="0089504E">
              <w:rPr>
                <w:rFonts w:ascii="Times New Roman" w:hAnsi="Times New Roman" w:cs="Times New Roman"/>
                <w:color w:val="auto"/>
              </w:rPr>
              <w:t>6</w:t>
            </w:r>
            <w:r w:rsidRPr="0089504E">
              <w:rPr>
                <w:rFonts w:ascii="Times New Roman" w:hAnsi="Times New Roman" w:cs="Times New Roman"/>
                <w:color w:val="auto"/>
              </w:rPr>
              <w:t>萬元</w:t>
            </w:r>
            <w:r w:rsidRPr="0089504E">
              <w:rPr>
                <w:rFonts w:ascii="Times New Roman" w:hAnsi="Times New Roman" w:cs="Times New Roman" w:hint="eastAsia"/>
                <w:color w:val="auto"/>
              </w:rPr>
              <w:t>，</w:t>
            </w:r>
            <w:r w:rsidRPr="0089504E">
              <w:rPr>
                <w:rFonts w:ascii="Times New Roman" w:hAnsi="Times New Roman" w:cs="Times New Roman"/>
                <w:color w:val="auto"/>
              </w:rPr>
              <w:t>自</w:t>
            </w:r>
            <w:r w:rsidRPr="0089504E">
              <w:rPr>
                <w:rFonts w:ascii="Times New Roman" w:hAnsi="Times New Roman" w:cs="Times New Roman"/>
                <w:color w:val="auto"/>
              </w:rPr>
              <w:t>112</w:t>
            </w:r>
            <w:r w:rsidRPr="0089504E">
              <w:rPr>
                <w:rFonts w:ascii="Times New Roman" w:hAnsi="Times New Roman" w:cs="Times New Roman"/>
                <w:color w:val="auto"/>
              </w:rPr>
              <w:t>年起調增中重度失能者之補助至每人每年</w:t>
            </w:r>
            <w:r w:rsidRPr="0089504E">
              <w:rPr>
                <w:rFonts w:ascii="Times New Roman" w:hAnsi="Times New Roman" w:cs="Times New Roman"/>
                <w:color w:val="auto"/>
              </w:rPr>
              <w:t>12</w:t>
            </w:r>
            <w:r w:rsidRPr="0089504E">
              <w:rPr>
                <w:rFonts w:ascii="Times New Roman" w:hAnsi="Times New Roman" w:cs="Times New Roman"/>
                <w:color w:val="auto"/>
              </w:rPr>
              <w:t>萬元，並取消排富規定，後續將視政府財務負擔能力滾動式檢討補助範圍及額度。</w:t>
            </w:r>
          </w:p>
          <w:p w:rsidR="00C25F90" w:rsidRPr="0089504E" w:rsidRDefault="00C25F90" w:rsidP="000B156A">
            <w:pPr>
              <w:pStyle w:val="23"/>
              <w:numPr>
                <w:ilvl w:val="0"/>
                <w:numId w:val="191"/>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5</w:t>
            </w:r>
            <w:r w:rsidRPr="0089504E">
              <w:rPr>
                <w:rFonts w:ascii="Times New Roman" w:hAnsi="Times New Roman" w:cs="Times New Roman"/>
                <w:color w:val="auto"/>
              </w:rPr>
              <w:t>月</w:t>
            </w:r>
            <w:r w:rsidRPr="0089504E">
              <w:rPr>
                <w:rFonts w:ascii="Times New Roman" w:hAnsi="Times New Roman" w:cs="Times New Roman"/>
                <w:color w:val="auto"/>
              </w:rPr>
              <w:t>16</w:t>
            </w:r>
            <w:r w:rsidRPr="0089504E">
              <w:rPr>
                <w:rFonts w:ascii="Times New Roman" w:hAnsi="Times New Roman" w:cs="Times New Roman"/>
                <w:color w:val="auto"/>
              </w:rPr>
              <w:t>日以衛部顧字第</w:t>
            </w:r>
            <w:r w:rsidRPr="0089504E">
              <w:rPr>
                <w:rFonts w:ascii="Times New Roman" w:hAnsi="Times New Roman" w:cs="Times New Roman"/>
                <w:color w:val="auto"/>
              </w:rPr>
              <w:t>1121961393</w:t>
            </w:r>
            <w:r w:rsidRPr="0089504E">
              <w:rPr>
                <w:rFonts w:ascii="Times New Roman" w:hAnsi="Times New Roman" w:cs="Times New Roman"/>
                <w:color w:val="auto"/>
              </w:rPr>
              <w:t>號送書面報告予立法院，並副知社會福利及衛生環境委員會。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五二</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根據衛生福利部統計，截至</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月，台灣身心障礙者人數已逾</w:t>
            </w:r>
            <w:r w:rsidRPr="0089504E">
              <w:rPr>
                <w:rFonts w:ascii="Times New Roman" w:hAnsi="Times New Roman" w:cs="Times New Roman"/>
                <w:color w:val="auto"/>
              </w:rPr>
              <w:t>119</w:t>
            </w:r>
            <w:r w:rsidRPr="0089504E">
              <w:rPr>
                <w:rFonts w:ascii="Times New Roman" w:hAnsi="Times New Roman" w:cs="Times New Roman" w:hint="eastAsia"/>
                <w:color w:val="auto"/>
              </w:rPr>
              <w:t>萬。身心障礙者由於身體的障礙影響健康與器官機能，平均餘命比一般國人短少約</w:t>
            </w:r>
            <w:r w:rsidRPr="0089504E">
              <w:rPr>
                <w:rFonts w:ascii="Times New Roman" w:hAnsi="Times New Roman" w:cs="Times New Roman"/>
                <w:color w:val="auto"/>
              </w:rPr>
              <w:t>5</w:t>
            </w:r>
            <w:r w:rsidRPr="0089504E">
              <w:rPr>
                <w:rFonts w:ascii="Times New Roman" w:hAnsi="Times New Roman" w:cs="Times New Roman" w:hint="eastAsia"/>
                <w:color w:val="auto"/>
              </w:rPr>
              <w:t>年，然因身心障礙之障別不同，政府政策難以訂定符合全部身心障礙者所需，無法對症下藥。身心障礙者因生理或心理因素致其參與社會及從事生產活動功能受到限制或無法發揮，為使衛生福利部關於身心障礙者之政策發揮最大效益，爰要求衛生福利部會商內政部研議定期進行身心障礙者老化狀況與平均餘命資料之可行性，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25F90" w:rsidRPr="0089504E" w:rsidRDefault="00C25F90" w:rsidP="000B156A">
            <w:pPr>
              <w:pStyle w:val="23"/>
              <w:numPr>
                <w:ilvl w:val="0"/>
                <w:numId w:val="19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考量</w:t>
            </w:r>
            <w:r w:rsidRPr="0089504E">
              <w:rPr>
                <w:rFonts w:ascii="Times New Roman" w:hAnsi="Times New Roman" w:cs="Times New Roman"/>
                <w:color w:val="auto"/>
              </w:rPr>
              <w:t>8</w:t>
            </w:r>
            <w:r w:rsidRPr="0089504E">
              <w:rPr>
                <w:rFonts w:ascii="Times New Roman" w:hAnsi="Times New Roman" w:cs="Times New Roman" w:hint="eastAsia"/>
                <w:color w:val="auto"/>
              </w:rPr>
              <w:t>成以上身心障礙者致障原因多為後天因素，非出生即有障礙情形，難以適用內政部編算之簡易生命表平均餘命函數定義及方法。另依據「身心障礙者權益保障法」第</w:t>
            </w:r>
            <w:r w:rsidRPr="0089504E">
              <w:rPr>
                <w:rFonts w:ascii="Times New Roman" w:hAnsi="Times New Roman" w:cs="Times New Roman"/>
                <w:color w:val="auto"/>
              </w:rPr>
              <w:t>11</w:t>
            </w:r>
            <w:r w:rsidRPr="0089504E">
              <w:rPr>
                <w:rFonts w:ascii="Times New Roman" w:hAnsi="Times New Roman" w:cs="Times New Roman" w:hint="eastAsia"/>
                <w:color w:val="auto"/>
              </w:rPr>
              <w:t>條第</w:t>
            </w:r>
            <w:r w:rsidRPr="0089504E">
              <w:rPr>
                <w:rFonts w:ascii="Times New Roman" w:hAnsi="Times New Roman" w:cs="Times New Roman"/>
                <w:color w:val="auto"/>
              </w:rPr>
              <w:t>1</w:t>
            </w:r>
            <w:r w:rsidRPr="0089504E">
              <w:rPr>
                <w:rFonts w:ascii="Times New Roman" w:hAnsi="Times New Roman" w:cs="Times New Roman" w:hint="eastAsia"/>
                <w:color w:val="auto"/>
              </w:rPr>
              <w:t>項規定，各級政府應至少每</w:t>
            </w:r>
            <w:r w:rsidRPr="0089504E">
              <w:rPr>
                <w:rFonts w:ascii="Times New Roman" w:hAnsi="Times New Roman" w:cs="Times New Roman"/>
                <w:color w:val="auto"/>
              </w:rPr>
              <w:t>5</w:t>
            </w:r>
            <w:r w:rsidRPr="0089504E">
              <w:rPr>
                <w:rFonts w:ascii="Times New Roman" w:hAnsi="Times New Roman" w:cs="Times New Roman" w:hint="eastAsia"/>
                <w:color w:val="auto"/>
              </w:rPr>
              <w:t>年舉辦身心障礙者之生活狀況、保健醫療、特殊教育、就業與訓練、交通及福利等需求評估及服務調查研究，並應出版、公布調查研究結果，以作為身心障礙者相關政策研訂之參考。</w:t>
            </w:r>
          </w:p>
          <w:p w:rsidR="00C25F90" w:rsidRDefault="00C25F90" w:rsidP="000B156A">
            <w:pPr>
              <w:pStyle w:val="23"/>
              <w:numPr>
                <w:ilvl w:val="0"/>
                <w:numId w:val="192"/>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5</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日以衛授家字第</w:t>
            </w:r>
            <w:r w:rsidRPr="0089504E">
              <w:rPr>
                <w:rFonts w:ascii="Times New Roman" w:hAnsi="Times New Roman" w:cs="Times New Roman" w:hint="eastAsia"/>
                <w:color w:val="auto"/>
              </w:rPr>
              <w:t>1120760727</w:t>
            </w:r>
            <w:r w:rsidRPr="0089504E">
              <w:rPr>
                <w:rFonts w:ascii="Times New Roman" w:hAnsi="Times New Roman" w:cs="Times New Roman" w:hint="eastAsia"/>
                <w:color w:val="auto"/>
              </w:rPr>
              <w:t>號函送書面報告予立法院，並副</w:t>
            </w:r>
          </w:p>
          <w:p w:rsidR="00C25F90" w:rsidRPr="0089504E" w:rsidRDefault="00C25F90" w:rsidP="00C25F90">
            <w:pPr>
              <w:pStyle w:val="23"/>
              <w:spacing w:line="370" w:lineRule="exact"/>
              <w:ind w:left="358"/>
              <w:rPr>
                <w:rFonts w:ascii="Times New Roman" w:hAnsi="Times New Roman" w:cs="Times New Roman"/>
                <w:color w:val="auto"/>
              </w:rPr>
            </w:pPr>
            <w:r w:rsidRPr="0089504E">
              <w:rPr>
                <w:rFonts w:ascii="Times New Roman" w:hAnsi="Times New Roman" w:cs="Times New Roman" w:hint="eastAsia"/>
                <w:color w:val="auto"/>
              </w:rPr>
              <w:t>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五三</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新冠疫情肆虐，根據統計，台灣染疫兒童死亡率是十萬分之五，是日本的</w:t>
            </w:r>
            <w:r w:rsidRPr="0089504E">
              <w:rPr>
                <w:rFonts w:ascii="Times New Roman" w:hAnsi="Times New Roman" w:cs="Times New Roman"/>
                <w:color w:val="auto"/>
              </w:rPr>
              <w:t>10</w:t>
            </w:r>
            <w:r w:rsidRPr="0089504E">
              <w:rPr>
                <w:rFonts w:ascii="Times New Roman" w:hAnsi="Times New Roman" w:cs="Times New Roman" w:hint="eastAsia"/>
                <w:color w:val="auto"/>
              </w:rPr>
              <w:t>倍、韓國的</w:t>
            </w:r>
            <w:r w:rsidRPr="0089504E">
              <w:rPr>
                <w:rFonts w:ascii="Times New Roman" w:hAnsi="Times New Roman" w:cs="Times New Roman"/>
                <w:color w:val="auto"/>
              </w:rPr>
              <w:t>8</w:t>
            </w:r>
            <w:r w:rsidRPr="0089504E">
              <w:rPr>
                <w:rFonts w:ascii="Times New Roman" w:hAnsi="Times New Roman" w:cs="Times New Roman" w:hint="eastAsia"/>
                <w:color w:val="auto"/>
              </w:rPr>
              <w:t>倍，比例相當高，若要有效降低兒童染疫風險，兒童疫苗覆蓋率也扮演著重要的角色，唯有達到一定程度，方能讓幼兒免於曝露在危險之中。雖疫苗已陸續到貨，但兒童的施打率偏低，目前還有四成多的幼兒沒有任何保護力，建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個月內提出幼兒</w:t>
            </w:r>
            <w:r w:rsidRPr="0089504E">
              <w:rPr>
                <w:rFonts w:ascii="Times New Roman" w:hAnsi="Times New Roman" w:cs="Times New Roman" w:hint="eastAsia"/>
                <w:color w:val="auto"/>
              </w:rPr>
              <w:lastRenderedPageBreak/>
              <w:t>疫苗評估報告書，並公開透明，將兒童疫苗報告公布於衛生福利部官網，供民眾查閱。</w:t>
            </w:r>
          </w:p>
        </w:tc>
        <w:tc>
          <w:tcPr>
            <w:tcW w:w="4466" w:type="dxa"/>
            <w:shd w:val="clear" w:color="auto" w:fill="auto"/>
          </w:tcPr>
          <w:p w:rsidR="00C25F90" w:rsidRPr="0089504E" w:rsidRDefault="00C25F90" w:rsidP="000B156A">
            <w:pPr>
              <w:pStyle w:val="23"/>
              <w:numPr>
                <w:ilvl w:val="0"/>
                <w:numId w:val="19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截至</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6</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10</w:t>
            </w:r>
            <w:r w:rsidRPr="0089504E">
              <w:rPr>
                <w:rFonts w:ascii="Times New Roman" w:hAnsi="Times New Roman" w:cs="Times New Roman" w:hint="eastAsia"/>
                <w:color w:val="auto"/>
              </w:rPr>
              <w:t>日</w:t>
            </w:r>
            <w:r w:rsidR="00683B28">
              <w:rPr>
                <w:rFonts w:ascii="Times New Roman" w:hAnsi="Times New Roman" w:cs="Times New Roman" w:hint="eastAsia"/>
                <w:color w:val="auto"/>
              </w:rPr>
              <w:t>止</w:t>
            </w:r>
            <w:r w:rsidRPr="0089504E">
              <w:rPr>
                <w:rFonts w:ascii="Times New Roman" w:hAnsi="Times New Roman" w:cs="Times New Roman" w:hint="eastAsia"/>
                <w:color w:val="auto"/>
              </w:rPr>
              <w:t>，出生滿</w:t>
            </w:r>
            <w:r w:rsidRPr="0089504E">
              <w:rPr>
                <w:rFonts w:ascii="Times New Roman" w:hAnsi="Times New Roman" w:cs="Times New Roman" w:hint="eastAsia"/>
                <w:color w:val="auto"/>
              </w:rPr>
              <w:t>6</w:t>
            </w:r>
            <w:r w:rsidRPr="0089504E">
              <w:rPr>
                <w:rFonts w:ascii="Times New Roman" w:hAnsi="Times New Roman" w:cs="Times New Roman" w:hint="eastAsia"/>
                <w:color w:val="auto"/>
              </w:rPr>
              <w:t>個月至</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歲兒童完成第</w:t>
            </w:r>
            <w:r w:rsidRPr="0089504E">
              <w:rPr>
                <w:rFonts w:ascii="Times New Roman" w:hAnsi="Times New Roman" w:cs="Times New Roman" w:hint="eastAsia"/>
                <w:color w:val="auto"/>
              </w:rPr>
              <w:t>1</w:t>
            </w:r>
            <w:r w:rsidRPr="0089504E">
              <w:rPr>
                <w:rFonts w:ascii="Times New Roman" w:hAnsi="Times New Roman" w:cs="Times New Roman" w:hint="eastAsia"/>
                <w:color w:val="auto"/>
              </w:rPr>
              <w:t>、</w:t>
            </w:r>
            <w:r w:rsidRPr="0089504E">
              <w:rPr>
                <w:rFonts w:ascii="Times New Roman" w:hAnsi="Times New Roman" w:cs="Times New Roman" w:hint="eastAsia"/>
                <w:color w:val="auto"/>
              </w:rPr>
              <w:t>2</w:t>
            </w:r>
            <w:r w:rsidRPr="0089504E">
              <w:rPr>
                <w:rFonts w:ascii="Times New Roman" w:hAnsi="Times New Roman" w:cs="Times New Roman" w:hint="eastAsia"/>
                <w:color w:val="auto"/>
              </w:rPr>
              <w:t>劑接種率分別為</w:t>
            </w:r>
            <w:r w:rsidRPr="0089504E">
              <w:rPr>
                <w:rFonts w:ascii="Times New Roman" w:hAnsi="Times New Roman" w:cs="Times New Roman" w:hint="eastAsia"/>
                <w:color w:val="auto"/>
              </w:rPr>
              <w:t>45%</w:t>
            </w:r>
            <w:r w:rsidRPr="0089504E">
              <w:rPr>
                <w:rFonts w:ascii="Times New Roman" w:hAnsi="Times New Roman" w:cs="Times New Roman" w:hint="eastAsia"/>
                <w:color w:val="auto"/>
              </w:rPr>
              <w:t>及</w:t>
            </w:r>
            <w:r w:rsidRPr="0089504E">
              <w:rPr>
                <w:rFonts w:ascii="Times New Roman" w:hAnsi="Times New Roman" w:cs="Times New Roman" w:hint="eastAsia"/>
                <w:color w:val="auto"/>
              </w:rPr>
              <w:t>27%</w:t>
            </w:r>
            <w:r w:rsidRPr="0089504E">
              <w:rPr>
                <w:rFonts w:ascii="Times New Roman" w:hAnsi="Times New Roman" w:cs="Times New Roman" w:hint="eastAsia"/>
                <w:color w:val="auto"/>
              </w:rPr>
              <w:t>；</w:t>
            </w:r>
            <w:r w:rsidRPr="0089504E">
              <w:rPr>
                <w:rFonts w:ascii="Times New Roman" w:hAnsi="Times New Roman" w:cs="Times New Roman" w:hint="eastAsia"/>
                <w:color w:val="auto"/>
              </w:rPr>
              <w:t>5</w:t>
            </w:r>
            <w:r w:rsidRPr="0089504E">
              <w:rPr>
                <w:rFonts w:ascii="Times New Roman" w:hAnsi="Times New Roman" w:cs="Times New Roman" w:hint="eastAsia"/>
                <w:color w:val="auto"/>
              </w:rPr>
              <w:t>至</w:t>
            </w:r>
            <w:r w:rsidRPr="0089504E">
              <w:rPr>
                <w:rFonts w:ascii="Times New Roman" w:hAnsi="Times New Roman" w:cs="Times New Roman" w:hint="eastAsia"/>
                <w:color w:val="auto"/>
              </w:rPr>
              <w:t>11</w:t>
            </w:r>
            <w:r w:rsidRPr="0089504E">
              <w:rPr>
                <w:rFonts w:ascii="Times New Roman" w:hAnsi="Times New Roman" w:cs="Times New Roman" w:hint="eastAsia"/>
                <w:color w:val="auto"/>
              </w:rPr>
              <w:t>歲兒童完成第</w:t>
            </w:r>
            <w:r w:rsidRPr="0089504E">
              <w:rPr>
                <w:rFonts w:ascii="Times New Roman" w:hAnsi="Times New Roman" w:cs="Times New Roman" w:hint="eastAsia"/>
                <w:color w:val="auto"/>
              </w:rPr>
              <w:t>1</w:t>
            </w:r>
            <w:r w:rsidRPr="0089504E">
              <w:rPr>
                <w:rFonts w:ascii="Times New Roman" w:hAnsi="Times New Roman" w:cs="Times New Roman" w:hint="eastAsia"/>
                <w:color w:val="auto"/>
              </w:rPr>
              <w:t>、</w:t>
            </w:r>
            <w:r w:rsidRPr="0089504E">
              <w:rPr>
                <w:rFonts w:ascii="Times New Roman" w:hAnsi="Times New Roman" w:cs="Times New Roman" w:hint="eastAsia"/>
                <w:color w:val="auto"/>
              </w:rPr>
              <w:t>2</w:t>
            </w:r>
            <w:r w:rsidRPr="0089504E">
              <w:rPr>
                <w:rFonts w:ascii="Times New Roman" w:hAnsi="Times New Roman" w:cs="Times New Roman" w:hint="eastAsia"/>
                <w:color w:val="auto"/>
              </w:rPr>
              <w:t>劑及追加劑接種率，分別為</w:t>
            </w:r>
            <w:r w:rsidRPr="0089504E">
              <w:rPr>
                <w:rFonts w:ascii="Times New Roman" w:hAnsi="Times New Roman" w:cs="Times New Roman" w:hint="eastAsia"/>
                <w:color w:val="auto"/>
              </w:rPr>
              <w:t>83%</w:t>
            </w:r>
            <w:r w:rsidRPr="0089504E">
              <w:rPr>
                <w:rFonts w:ascii="Times New Roman" w:hAnsi="Times New Roman" w:cs="Times New Roman" w:hint="eastAsia"/>
                <w:color w:val="auto"/>
              </w:rPr>
              <w:t>、</w:t>
            </w:r>
            <w:r w:rsidRPr="0089504E">
              <w:rPr>
                <w:rFonts w:ascii="Times New Roman" w:hAnsi="Times New Roman" w:cs="Times New Roman" w:hint="eastAsia"/>
                <w:color w:val="auto"/>
              </w:rPr>
              <w:t>65%</w:t>
            </w:r>
            <w:r w:rsidRPr="0089504E">
              <w:rPr>
                <w:rFonts w:ascii="Times New Roman" w:hAnsi="Times New Roman" w:cs="Times New Roman" w:hint="eastAsia"/>
                <w:color w:val="auto"/>
              </w:rPr>
              <w:t>及</w:t>
            </w:r>
            <w:r w:rsidRPr="0089504E">
              <w:rPr>
                <w:rFonts w:ascii="Times New Roman" w:hAnsi="Times New Roman" w:cs="Times New Roman" w:hint="eastAsia"/>
                <w:color w:val="auto"/>
              </w:rPr>
              <w:t>25%</w:t>
            </w:r>
            <w:r w:rsidRPr="0089504E">
              <w:rPr>
                <w:rFonts w:ascii="Times New Roman" w:hAnsi="Times New Roman" w:cs="Times New Roman" w:hint="eastAsia"/>
                <w:color w:val="auto"/>
              </w:rPr>
              <w:t>，皆高於美國、日本。</w:t>
            </w:r>
          </w:p>
          <w:p w:rsidR="00C25F90" w:rsidRPr="0089504E" w:rsidRDefault="00C25F90" w:rsidP="000B156A">
            <w:pPr>
              <w:pStyle w:val="23"/>
              <w:numPr>
                <w:ilvl w:val="0"/>
                <w:numId w:val="193"/>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本部持續以「疫苗加一」為原則，提供</w:t>
            </w:r>
            <w:r w:rsidRPr="0089504E">
              <w:rPr>
                <w:rFonts w:ascii="Times New Roman" w:hAnsi="Times New Roman" w:cs="Times New Roman" w:hint="eastAsia"/>
                <w:color w:val="auto"/>
              </w:rPr>
              <w:t>C</w:t>
            </w:r>
            <w:r w:rsidRPr="0089504E">
              <w:rPr>
                <w:rFonts w:ascii="Times New Roman" w:hAnsi="Times New Roman" w:cs="Times New Roman"/>
                <w:color w:val="auto"/>
              </w:rPr>
              <w:t>OVID-19</w:t>
            </w:r>
            <w:r w:rsidRPr="0089504E">
              <w:rPr>
                <w:rFonts w:ascii="Times New Roman" w:hAnsi="Times New Roman" w:cs="Times New Roman" w:hint="eastAsia"/>
                <w:color w:val="auto"/>
              </w:rPr>
              <w:t>疫苗接種服務，並將各類接種對象累計接</w:t>
            </w:r>
            <w:r w:rsidRPr="0089504E">
              <w:rPr>
                <w:rFonts w:ascii="Times New Roman" w:hAnsi="Times New Roman" w:cs="Times New Roman" w:hint="eastAsia"/>
                <w:color w:val="auto"/>
              </w:rPr>
              <w:lastRenderedPageBreak/>
              <w:t>種人次與接種率相關資料公布於本部疾病管制署全球資訊網，供各界參閱。</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w:t>
            </w:r>
            <w:r w:rsidRPr="0089504E">
              <w:rPr>
                <w:rFonts w:ascii="新細明體" w:hAnsi="新細明體" w:hint="eastAsia"/>
                <w:kern w:val="0"/>
                <w:sz w:val="20"/>
                <w:szCs w:val="20"/>
              </w:rPr>
              <w:t>五四</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台灣員警自殺案件頻傳，截至</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11</w:t>
            </w:r>
            <w:r w:rsidRPr="0089504E">
              <w:rPr>
                <w:rFonts w:ascii="Times New Roman" w:hAnsi="Times New Roman" w:cs="Times New Roman" w:hint="eastAsia"/>
                <w:color w:val="auto"/>
              </w:rPr>
              <w:t>月已有</w:t>
            </w:r>
            <w:r w:rsidRPr="0089504E">
              <w:rPr>
                <w:rFonts w:ascii="Times New Roman" w:hAnsi="Times New Roman" w:cs="Times New Roman"/>
                <w:color w:val="auto"/>
              </w:rPr>
              <w:t>6</w:t>
            </w:r>
            <w:r w:rsidRPr="0089504E">
              <w:rPr>
                <w:rFonts w:ascii="Times New Roman" w:hAnsi="Times New Roman" w:cs="Times New Roman" w:hint="eastAsia"/>
                <w:color w:val="auto"/>
              </w:rPr>
              <w:t>起，然事後檢討報告都歸併至員警私人感情與家庭問題。但根據調查，現職警察「曾有離職甚至輕生念頭」的比例超過五分之一，</w:t>
            </w:r>
            <w:r w:rsidRPr="0089504E">
              <w:rPr>
                <w:rFonts w:ascii="Times New Roman" w:hAnsi="Times New Roman" w:cs="Times New Roman"/>
                <w:color w:val="auto"/>
              </w:rPr>
              <w:t>111</w:t>
            </w:r>
            <w:r w:rsidRPr="0089504E">
              <w:rPr>
                <w:rFonts w:ascii="Times New Roman" w:hAnsi="Times New Roman" w:cs="Times New Roman" w:hint="eastAsia"/>
                <w:color w:val="auto"/>
              </w:rPr>
              <w:t>年甚至高達</w:t>
            </w:r>
            <w:r w:rsidRPr="0089504E">
              <w:rPr>
                <w:rFonts w:ascii="Times New Roman" w:hAnsi="Times New Roman" w:cs="Times New Roman"/>
                <w:color w:val="auto"/>
              </w:rPr>
              <w:t>27%</w:t>
            </w:r>
            <w:r w:rsidRPr="0089504E">
              <w:rPr>
                <w:rFonts w:ascii="Times New Roman" w:hAnsi="Times New Roman" w:cs="Times New Roman" w:hint="eastAsia"/>
                <w:color w:val="auto"/>
              </w:rPr>
              <w:t>；曾至精神科領藥人數之比例也逐年升高，從</w:t>
            </w:r>
            <w:r w:rsidRPr="0089504E">
              <w:rPr>
                <w:rFonts w:ascii="Times New Roman" w:hAnsi="Times New Roman" w:cs="Times New Roman"/>
                <w:color w:val="auto"/>
              </w:rPr>
              <w:t>108</w:t>
            </w:r>
            <w:r w:rsidRPr="0089504E">
              <w:rPr>
                <w:rFonts w:ascii="Times New Roman" w:hAnsi="Times New Roman" w:cs="Times New Roman" w:hint="eastAsia"/>
                <w:color w:val="auto"/>
              </w:rPr>
              <w:t>年的</w:t>
            </w:r>
            <w:r w:rsidRPr="0089504E">
              <w:rPr>
                <w:rFonts w:ascii="Times New Roman" w:hAnsi="Times New Roman" w:cs="Times New Roman"/>
                <w:color w:val="auto"/>
              </w:rPr>
              <w:t>8.59%</w:t>
            </w:r>
            <w:r w:rsidRPr="0089504E">
              <w:rPr>
                <w:rFonts w:ascii="Times New Roman" w:hAnsi="Times New Roman" w:cs="Times New Roman" w:hint="eastAsia"/>
                <w:color w:val="auto"/>
              </w:rPr>
              <w:t>到</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13.22%</w:t>
            </w:r>
            <w:r w:rsidRPr="0089504E">
              <w:rPr>
                <w:rFonts w:ascii="Times New Roman" w:hAnsi="Times New Roman" w:cs="Times New Roman" w:hint="eastAsia"/>
                <w:color w:val="auto"/>
              </w:rPr>
              <w:t>，僅僅</w:t>
            </w:r>
            <w:r w:rsidRPr="0089504E">
              <w:rPr>
                <w:rFonts w:ascii="Times New Roman" w:hAnsi="Times New Roman" w:cs="Times New Roman"/>
                <w:color w:val="auto"/>
              </w:rPr>
              <w:t>3</w:t>
            </w:r>
            <w:r w:rsidRPr="0089504E">
              <w:rPr>
                <w:rFonts w:ascii="Times New Roman" w:hAnsi="Times New Roman" w:cs="Times New Roman" w:hint="eastAsia"/>
                <w:color w:val="auto"/>
              </w:rPr>
              <w:t>年就提升</w:t>
            </w:r>
            <w:r w:rsidRPr="0089504E">
              <w:rPr>
                <w:rFonts w:ascii="Times New Roman" w:hAnsi="Times New Roman" w:cs="Times New Roman"/>
                <w:color w:val="auto"/>
              </w:rPr>
              <w:t>5%</w:t>
            </w:r>
            <w:r w:rsidRPr="0089504E">
              <w:rPr>
                <w:rFonts w:ascii="Times New Roman" w:hAnsi="Times New Roman" w:cs="Times New Roman" w:hint="eastAsia"/>
                <w:color w:val="auto"/>
              </w:rPr>
              <w:t>。員警工作環境高壓，績效制度與勤務規劃等問題也層出不窮，觀諸歐美與香港等國為解決員警精神衛生問題，皆設有專業人員諮商服務，台灣員警自殺率節節高升，顯見我國亦有其必要性。爰此，衛生福利部應提供心理健康衛教素材及相關服務資源資訊予內政部，供其推動員警心理健康使用。</w:t>
            </w:r>
          </w:p>
        </w:tc>
        <w:tc>
          <w:tcPr>
            <w:tcW w:w="4466"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為協助提升警察人員心理健康，本部提供「心理急救教育訓練」種子師資予內政部，供其辦理員警教育訓練，提升員警心理健康知能。另將本部</w:t>
            </w:r>
            <w:r w:rsidRPr="0089504E">
              <w:rPr>
                <w:rFonts w:ascii="Times New Roman" w:hAnsi="Times New Roman" w:cs="Times New Roman"/>
                <w:color w:val="auto"/>
              </w:rPr>
              <w:t>1925</w:t>
            </w:r>
            <w:r w:rsidRPr="0089504E">
              <w:rPr>
                <w:rFonts w:ascii="Times New Roman" w:hAnsi="Times New Roman" w:cs="Times New Roman" w:hint="eastAsia"/>
                <w:color w:val="auto"/>
              </w:rPr>
              <w:t>安心專線及地方政府衛生局提供之心理諮商服務相關資訊提供予內政部警政署，供有心理支持需求之警察人員知悉運用。</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五五</w:t>
            </w:r>
            <w:r w:rsidRPr="0089504E">
              <w:rPr>
                <w:rFonts w:ascii="新細明體" w:hAnsi="新細明體"/>
                <w:kern w:val="0"/>
                <w:sz w:val="20"/>
                <w:szCs w:val="20"/>
              </w:rPr>
              <w:t>)</w:t>
            </w:r>
          </w:p>
        </w:tc>
        <w:tc>
          <w:tcPr>
            <w:tcW w:w="4612" w:type="dxa"/>
            <w:shd w:val="clear" w:color="auto" w:fill="auto"/>
          </w:tcPr>
          <w:p w:rsidR="00C25F90"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台灣從中國進口的醫療器材進口值連年上升，</w:t>
            </w:r>
            <w:r w:rsidRPr="0089504E">
              <w:rPr>
                <w:rFonts w:ascii="Times New Roman" w:hAnsi="Times New Roman" w:cs="Times New Roman"/>
                <w:color w:val="auto"/>
              </w:rPr>
              <w:t>2021</w:t>
            </w:r>
            <w:r w:rsidRPr="0089504E">
              <w:rPr>
                <w:rFonts w:ascii="Times New Roman" w:hAnsi="Times New Roman" w:cs="Times New Roman" w:hint="eastAsia"/>
                <w:color w:val="auto"/>
              </w:rPr>
              <w:t>年的進口值更是逼近百億新台幣。中國品牌手術用醫材憑藉高度之價格彈性大舉進入台灣醫療市場，且健保給付以「同功能、同價格」作為給付原則，擁有更高價格彈性的中牌醫材相較於歐美、日本品牌醫材更能靈活調整價格，進而更能夠因應健保給付額的變化，然而，來自歐美、日本的手術用醫材品牌因無法承擔虧損，進而退出台灣，極可能讓中國品牌的手術用醫材壟斷台灣醫療市場。爰此，建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個月內依「醫療器材分類分級管理辦法」內分類，分析已核准醫療器材許可證中，</w:t>
            </w:r>
          </w:p>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中國製造占比之數據供參。</w:t>
            </w:r>
          </w:p>
        </w:tc>
        <w:tc>
          <w:tcPr>
            <w:tcW w:w="4466" w:type="dxa"/>
            <w:shd w:val="clear" w:color="auto" w:fill="auto"/>
          </w:tcPr>
          <w:p w:rsidR="00C25F90" w:rsidRPr="0089504E" w:rsidRDefault="00C25F90" w:rsidP="000B156A">
            <w:pPr>
              <w:pStyle w:val="23"/>
              <w:numPr>
                <w:ilvl w:val="0"/>
                <w:numId w:val="19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本部食品藥物管理署業依據「醫療器材分類分級管理辦法」，統計國內已核准之醫療器材許可證總數、中國製造張數，並計算各類別中國製造所占比例之數據供參。</w:t>
            </w:r>
          </w:p>
          <w:p w:rsidR="00C25F90" w:rsidRPr="0089504E" w:rsidRDefault="00C25F90" w:rsidP="000B156A">
            <w:pPr>
              <w:pStyle w:val="23"/>
              <w:numPr>
                <w:ilvl w:val="0"/>
                <w:numId w:val="194"/>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color w:val="auto"/>
              </w:rPr>
              <w:t>112</w:t>
            </w:r>
            <w:r w:rsidRPr="0089504E">
              <w:rPr>
                <w:rFonts w:ascii="Times New Roman" w:hAnsi="Times New Roman" w:cs="Times New Roman" w:hint="eastAsia"/>
                <w:color w:val="auto"/>
              </w:rPr>
              <w:t>年</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17</w:t>
            </w:r>
            <w:r w:rsidRPr="0089504E">
              <w:rPr>
                <w:rFonts w:ascii="Times New Roman" w:hAnsi="Times New Roman" w:cs="Times New Roman" w:hint="eastAsia"/>
                <w:color w:val="auto"/>
              </w:rPr>
              <w:t>日以衛授食字第</w:t>
            </w:r>
            <w:r w:rsidRPr="0089504E">
              <w:rPr>
                <w:rFonts w:ascii="Times New Roman" w:hAnsi="Times New Roman" w:cs="Times New Roman" w:hint="eastAsia"/>
                <w:color w:val="auto"/>
              </w:rPr>
              <w:t>1121603087</w:t>
            </w:r>
            <w:r w:rsidRPr="0089504E">
              <w:rPr>
                <w:rFonts w:ascii="Times New Roman" w:hAnsi="Times New Roman" w:cs="Times New Roman" w:hint="eastAsia"/>
                <w:color w:val="auto"/>
              </w:rPr>
              <w:t>號函送書面報告予立法院，並副知社會福利及衛生環境委員會。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五六</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根據衛生福利部統計，截至</w:t>
            </w:r>
            <w:r w:rsidRPr="0089504E">
              <w:rPr>
                <w:rFonts w:ascii="Times New Roman" w:hAnsi="Times New Roman" w:cs="Times New Roman"/>
                <w:color w:val="auto"/>
              </w:rPr>
              <w:t>111</w:t>
            </w:r>
            <w:r w:rsidRPr="0089504E">
              <w:rPr>
                <w:rFonts w:ascii="Times New Roman" w:hAnsi="Times New Roman" w:cs="Times New Roman" w:hint="eastAsia"/>
                <w:color w:val="auto"/>
              </w:rPr>
              <w:t>年</w:t>
            </w:r>
            <w:r w:rsidRPr="0089504E">
              <w:rPr>
                <w:rFonts w:ascii="Times New Roman" w:hAnsi="Times New Roman" w:cs="Times New Roman"/>
                <w:color w:val="auto"/>
              </w:rPr>
              <w:t>3</w:t>
            </w:r>
            <w:r w:rsidRPr="0089504E">
              <w:rPr>
                <w:rFonts w:ascii="Times New Roman" w:hAnsi="Times New Roman" w:cs="Times New Roman" w:hint="eastAsia"/>
                <w:color w:val="auto"/>
              </w:rPr>
              <w:t>月，台灣身心障礙者人數逾</w:t>
            </w:r>
            <w:r w:rsidRPr="0089504E">
              <w:rPr>
                <w:rFonts w:ascii="Times New Roman" w:hAnsi="Times New Roman" w:cs="Times New Roman"/>
                <w:color w:val="auto"/>
              </w:rPr>
              <w:t>119</w:t>
            </w:r>
            <w:r w:rsidRPr="0089504E">
              <w:rPr>
                <w:rFonts w:ascii="Times New Roman" w:hAnsi="Times New Roman" w:cs="Times New Roman" w:hint="eastAsia"/>
                <w:color w:val="auto"/>
              </w:rPr>
              <w:t>萬。為幫助身心障礙者能夠自立生活，身心障礙者常需要添購醫療復健所需輔具，然現階段輔具以研發為主要項目，在維修與保養方面，還有不足之處。輔具對於身心障礙者來說，為使生活便捷之工具。應積極提供輔具維修服務，爰建請衛生福利部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w:t>
            </w:r>
            <w:r w:rsidRPr="0089504E">
              <w:rPr>
                <w:rFonts w:ascii="Times New Roman" w:hAnsi="Times New Roman" w:cs="Times New Roman" w:hint="eastAsia"/>
                <w:color w:val="auto"/>
              </w:rPr>
              <w:lastRenderedPageBreak/>
              <w:t>生環境委員會提出書面報告說明現行輔具維修與補助機制。</w:t>
            </w:r>
          </w:p>
        </w:tc>
        <w:tc>
          <w:tcPr>
            <w:tcW w:w="4466" w:type="dxa"/>
            <w:shd w:val="clear" w:color="auto" w:fill="auto"/>
          </w:tcPr>
          <w:p w:rsidR="00C25F90" w:rsidRPr="0089504E" w:rsidRDefault="00C25F90" w:rsidP="000B156A">
            <w:pPr>
              <w:pStyle w:val="23"/>
              <w:numPr>
                <w:ilvl w:val="0"/>
                <w:numId w:val="19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lastRenderedPageBreak/>
              <w:t>本部持續督導各地方政府及臺北榮民總醫院辦理輔具相關維修服務，並視各縣市需求人口、交通便利性及輔具專業人力發展情形，支持地方政府增設服務資源。</w:t>
            </w:r>
          </w:p>
          <w:p w:rsidR="00C25F90" w:rsidRPr="0089504E" w:rsidRDefault="00C25F90" w:rsidP="000B156A">
            <w:pPr>
              <w:pStyle w:val="23"/>
              <w:numPr>
                <w:ilvl w:val="0"/>
                <w:numId w:val="195"/>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17</w:t>
            </w:r>
            <w:r w:rsidRPr="0089504E">
              <w:rPr>
                <w:rFonts w:ascii="Times New Roman" w:hAnsi="Times New Roman" w:cs="Times New Roman" w:hint="eastAsia"/>
                <w:color w:val="auto"/>
              </w:rPr>
              <w:t>日以衛授家字第</w:t>
            </w:r>
            <w:r w:rsidRPr="0089504E">
              <w:rPr>
                <w:rFonts w:ascii="Times New Roman" w:hAnsi="Times New Roman" w:cs="Times New Roman" w:hint="eastAsia"/>
                <w:color w:val="auto"/>
              </w:rPr>
              <w:t>1120760519</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五七</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偏鄉交通不易，醫療資源亦普遍匱乏，許多偏鄉居民繳納相同之健保費卻無法享有相同的醫療資源。根據統計顯示，大型醫療院所多集中在北部和西部，而東部較少，全國醫療資源分布落差極大，即使同縣市醫療資源豐沛，但過於集中亦無法造福偏鄉住民，以花蓮為例，</w:t>
            </w:r>
            <w:r w:rsidRPr="0089504E">
              <w:rPr>
                <w:rFonts w:ascii="Times New Roman" w:hAnsi="Times New Roman" w:cs="Times New Roman"/>
                <w:color w:val="auto"/>
              </w:rPr>
              <w:t>3</w:t>
            </w:r>
            <w:r w:rsidRPr="0089504E">
              <w:rPr>
                <w:rFonts w:ascii="Times New Roman" w:hAnsi="Times New Roman" w:cs="Times New Roman" w:hint="eastAsia"/>
                <w:color w:val="auto"/>
              </w:rPr>
              <w:t>家大型醫院皆集中於花蓮市，花蓮中南區偏鄉民眾就醫極度不便。偏鄉醫療需求極需滿足，為使偏鄉離島居民能獲得完善及偏遠的醫療與照顧，建請衛生福利部應規劃長期駐點醫師，並設立</w:t>
            </w:r>
            <w:r w:rsidRPr="0089504E">
              <w:rPr>
                <w:rFonts w:ascii="Times New Roman" w:hAnsi="Times New Roman" w:cs="Times New Roman"/>
                <w:color w:val="auto"/>
              </w:rPr>
              <w:t>24</w:t>
            </w:r>
            <w:r w:rsidRPr="0089504E">
              <w:rPr>
                <w:rFonts w:ascii="Times New Roman" w:hAnsi="Times New Roman" w:cs="Times New Roman" w:hint="eastAsia"/>
                <w:color w:val="auto"/>
              </w:rPr>
              <w:t>小時急診醫療站，緊急處理並積極後送，並於</w:t>
            </w:r>
            <w:r w:rsidRPr="0089504E">
              <w:rPr>
                <w:rFonts w:ascii="Times New Roman" w:hAnsi="Times New Roman" w:cs="Times New Roman"/>
                <w:color w:val="auto"/>
              </w:rPr>
              <w:t>3</w:t>
            </w:r>
            <w:r w:rsidRPr="0089504E">
              <w:rPr>
                <w:rFonts w:ascii="Times New Roman" w:hAnsi="Times New Roman" w:cs="Times New Roman" w:hint="eastAsia"/>
                <w:color w:val="auto"/>
              </w:rPr>
              <w:t>個月內向立法院社會福利及衛生環境委員會提出相關設置期程與書面報告，消弭偏鄉醫療資源不足之問題。</w:t>
            </w:r>
          </w:p>
        </w:tc>
        <w:tc>
          <w:tcPr>
            <w:tcW w:w="4466" w:type="dxa"/>
            <w:shd w:val="clear" w:color="auto" w:fill="auto"/>
          </w:tcPr>
          <w:p w:rsidR="00C25F90" w:rsidRPr="0089504E" w:rsidRDefault="00C25F90" w:rsidP="000B156A">
            <w:pPr>
              <w:pStyle w:val="23"/>
              <w:numPr>
                <w:ilvl w:val="0"/>
                <w:numId w:val="19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本部</w:t>
            </w:r>
            <w:r w:rsidRPr="0089504E">
              <w:rPr>
                <w:rFonts w:ascii="Times New Roman" w:hAnsi="Times New Roman" w:cs="Times New Roman" w:hint="eastAsia"/>
                <w:color w:val="auto"/>
              </w:rPr>
              <w:t>辦理</w:t>
            </w:r>
            <w:r w:rsidRPr="0089504E">
              <w:rPr>
                <w:rFonts w:ascii="Times New Roman" w:hAnsi="Times New Roman" w:cs="Times New Roman"/>
                <w:color w:val="auto"/>
              </w:rPr>
              <w:t>「緊急醫療資源不足地區改善計畫」</w:t>
            </w:r>
            <w:r w:rsidRPr="0089504E">
              <w:rPr>
                <w:rFonts w:ascii="Times New Roman" w:hAnsi="Times New Roman" w:cs="Times New Roman" w:hint="eastAsia"/>
                <w:color w:val="auto"/>
              </w:rPr>
              <w:t>，</w:t>
            </w:r>
            <w:r w:rsidRPr="0089504E">
              <w:rPr>
                <w:rFonts w:ascii="Times New Roman" w:hAnsi="Times New Roman" w:cs="Times New Roman"/>
                <w:color w:val="auto"/>
              </w:rPr>
              <w:t>補助偏遠地區</w:t>
            </w:r>
            <w:r w:rsidRPr="0089504E">
              <w:rPr>
                <w:rFonts w:ascii="Times New Roman" w:hAnsi="Times New Roman" w:cs="Times New Roman" w:hint="eastAsia"/>
                <w:color w:val="auto"/>
              </w:rPr>
              <w:t>設置</w:t>
            </w:r>
            <w:r w:rsidRPr="0089504E">
              <w:rPr>
                <w:rFonts w:ascii="Times New Roman" w:hAnsi="Times New Roman" w:cs="Times New Roman"/>
                <w:color w:val="auto"/>
              </w:rPr>
              <w:t>20</w:t>
            </w:r>
            <w:r w:rsidRPr="0089504E">
              <w:rPr>
                <w:rFonts w:ascii="Times New Roman" w:hAnsi="Times New Roman" w:cs="Times New Roman"/>
                <w:color w:val="auto"/>
              </w:rPr>
              <w:t>處急診醫療站，並視花蓮縣秀林鄉、豐濱鄉及鳳林</w:t>
            </w:r>
            <w:r w:rsidRPr="0089504E">
              <w:rPr>
                <w:rFonts w:ascii="Times New Roman" w:hAnsi="Times New Roman" w:cs="Times New Roman" w:hint="eastAsia"/>
                <w:color w:val="auto"/>
              </w:rPr>
              <w:t>鄉等</w:t>
            </w:r>
            <w:r w:rsidRPr="0089504E">
              <w:rPr>
                <w:rFonts w:ascii="Times New Roman" w:hAnsi="Times New Roman" w:cs="Times New Roman"/>
                <w:color w:val="auto"/>
              </w:rPr>
              <w:t>地區實際需求予以不同模式</w:t>
            </w:r>
            <w:r w:rsidRPr="0089504E">
              <w:rPr>
                <w:rFonts w:ascii="Times New Roman" w:hAnsi="Times New Roman" w:cs="Times New Roman" w:hint="eastAsia"/>
                <w:color w:val="auto"/>
              </w:rPr>
              <w:t>之</w:t>
            </w:r>
            <w:r w:rsidRPr="0089504E">
              <w:rPr>
                <w:rFonts w:ascii="Times New Roman" w:hAnsi="Times New Roman" w:cs="Times New Roman"/>
                <w:color w:val="auto"/>
              </w:rPr>
              <w:t>補助。另</w:t>
            </w:r>
            <w:r w:rsidRPr="0089504E">
              <w:rPr>
                <w:rFonts w:ascii="Times New Roman" w:hAnsi="Times New Roman" w:cs="Times New Roman"/>
                <w:color w:val="auto"/>
              </w:rPr>
              <w:t>112</w:t>
            </w:r>
            <w:r w:rsidRPr="0089504E">
              <w:rPr>
                <w:rFonts w:ascii="Times New Roman" w:hAnsi="Times New Roman" w:cs="Times New Roman"/>
                <w:color w:val="auto"/>
              </w:rPr>
              <w:t>至</w:t>
            </w:r>
            <w:r w:rsidRPr="0089504E">
              <w:rPr>
                <w:rFonts w:ascii="Times New Roman" w:hAnsi="Times New Roman" w:cs="Times New Roman"/>
                <w:color w:val="auto"/>
              </w:rPr>
              <w:t>113</w:t>
            </w:r>
            <w:r w:rsidRPr="0089504E">
              <w:rPr>
                <w:rFonts w:ascii="Times New Roman" w:hAnsi="Times New Roman" w:cs="Times New Roman"/>
                <w:color w:val="auto"/>
              </w:rPr>
              <w:t>年「偏遠地區遠距醫療建置計畫」已徵求遠距醫療新點位，藉由數位化遠距醫療合作模式，強化</w:t>
            </w:r>
            <w:r w:rsidRPr="0089504E">
              <w:rPr>
                <w:rFonts w:ascii="Times New Roman" w:hAnsi="Times New Roman" w:cs="Times New Roman"/>
                <w:color w:val="auto"/>
              </w:rPr>
              <w:t>24</w:t>
            </w:r>
            <w:r w:rsidRPr="0089504E">
              <w:rPr>
                <w:rFonts w:ascii="Times New Roman" w:hAnsi="Times New Roman" w:cs="Times New Roman"/>
                <w:color w:val="auto"/>
              </w:rPr>
              <w:t>小時急重症遠距會診，因地制宜提供偏鄉照護。</w:t>
            </w:r>
          </w:p>
          <w:p w:rsidR="00C25F90" w:rsidRPr="0089504E" w:rsidRDefault="00C25F90" w:rsidP="000B156A">
            <w:pPr>
              <w:pStyle w:val="23"/>
              <w:numPr>
                <w:ilvl w:val="0"/>
                <w:numId w:val="196"/>
              </w:numPr>
              <w:spacing w:line="370" w:lineRule="exact"/>
              <w:ind w:left="358" w:hanging="420"/>
              <w:rPr>
                <w:rFonts w:ascii="Times New Roman" w:hAnsi="Times New Roman" w:cs="Times New Roman"/>
                <w:color w:val="auto"/>
              </w:rPr>
            </w:pPr>
            <w:r w:rsidRPr="0089504E">
              <w:rPr>
                <w:rFonts w:ascii="Times New Roman" w:hAnsi="Times New Roman" w:cs="Times New Roman"/>
                <w:color w:val="auto"/>
              </w:rPr>
              <w:t>本項決議於</w:t>
            </w:r>
            <w:r w:rsidRPr="0089504E">
              <w:rPr>
                <w:rFonts w:ascii="Times New Roman" w:hAnsi="Times New Roman" w:cs="Times New Roman"/>
                <w:color w:val="auto"/>
              </w:rPr>
              <w:t>112</w:t>
            </w:r>
            <w:r w:rsidRPr="0089504E">
              <w:rPr>
                <w:rFonts w:ascii="Times New Roman" w:hAnsi="Times New Roman" w:cs="Times New Roman"/>
                <w:color w:val="auto"/>
              </w:rPr>
              <w:t>年</w:t>
            </w:r>
            <w:r w:rsidRPr="0089504E">
              <w:rPr>
                <w:rFonts w:ascii="Times New Roman" w:hAnsi="Times New Roman" w:cs="Times New Roman"/>
                <w:color w:val="auto"/>
              </w:rPr>
              <w:t>6</w:t>
            </w:r>
            <w:r w:rsidRPr="0089504E">
              <w:rPr>
                <w:rFonts w:ascii="Times New Roman" w:hAnsi="Times New Roman" w:cs="Times New Roman"/>
                <w:color w:val="auto"/>
              </w:rPr>
              <w:t>月</w:t>
            </w:r>
            <w:r w:rsidRPr="0089504E">
              <w:rPr>
                <w:rFonts w:ascii="Times New Roman" w:hAnsi="Times New Roman" w:cs="Times New Roman"/>
                <w:color w:val="auto"/>
              </w:rPr>
              <w:t>29</w:t>
            </w:r>
            <w:r w:rsidRPr="0089504E">
              <w:rPr>
                <w:rFonts w:ascii="Times New Roman" w:hAnsi="Times New Roman" w:cs="Times New Roman"/>
                <w:color w:val="auto"/>
              </w:rPr>
              <w:t>日以衛部醫字第</w:t>
            </w:r>
            <w:r w:rsidRPr="0089504E">
              <w:rPr>
                <w:rFonts w:ascii="Times New Roman" w:hAnsi="Times New Roman" w:cs="Times New Roman"/>
                <w:color w:val="auto"/>
              </w:rPr>
              <w:t>1121664089</w:t>
            </w:r>
            <w:r w:rsidRPr="0089504E">
              <w:rPr>
                <w:rFonts w:ascii="Times New Roman" w:hAnsi="Times New Roman" w:cs="Times New Roman"/>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五八</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我國生育率屢創新低，國家應積極保障兒童福利，使其健全成長。為有效防止兒少虐待事件，衛生福利部社會及家庭署訂定育兒指導服務方案，透過督導、補助地方政府推動到宅指導等措施，加強家庭教養及親職知能，以確保兒童身心發展健全。然而，根據衛生福利部統計，</w:t>
            </w:r>
            <w:r w:rsidRPr="0089504E">
              <w:rPr>
                <w:rFonts w:ascii="Times New Roman" w:hAnsi="Times New Roman" w:cs="Times New Roman"/>
                <w:color w:val="auto"/>
              </w:rPr>
              <w:t>110</w:t>
            </w:r>
            <w:r w:rsidRPr="0089504E">
              <w:rPr>
                <w:rFonts w:ascii="Times New Roman" w:hAnsi="Times New Roman" w:cs="Times New Roman" w:hint="eastAsia"/>
                <w:color w:val="auto"/>
              </w:rPr>
              <w:t>年兒童少年保護通報案數達</w:t>
            </w:r>
            <w:r w:rsidRPr="0089504E">
              <w:rPr>
                <w:rFonts w:ascii="Times New Roman" w:hAnsi="Times New Roman" w:cs="Times New Roman"/>
                <w:color w:val="auto"/>
              </w:rPr>
              <w:t>8</w:t>
            </w:r>
            <w:r w:rsidRPr="0089504E">
              <w:rPr>
                <w:rFonts w:ascii="Times New Roman" w:hAnsi="Times New Roman" w:cs="Times New Roman" w:hint="eastAsia"/>
                <w:color w:val="auto"/>
              </w:rPr>
              <w:t>萬</w:t>
            </w:r>
            <w:r w:rsidRPr="0089504E">
              <w:rPr>
                <w:rFonts w:ascii="Times New Roman" w:hAnsi="Times New Roman" w:cs="Times New Roman"/>
                <w:color w:val="auto"/>
              </w:rPr>
              <w:t>2,713</w:t>
            </w:r>
            <w:r w:rsidRPr="0089504E">
              <w:rPr>
                <w:rFonts w:ascii="Times New Roman" w:hAnsi="Times New Roman" w:cs="Times New Roman" w:hint="eastAsia"/>
                <w:color w:val="auto"/>
              </w:rPr>
              <w:t>件，就施虐者本身因素，以施虐者習於體罰或不當管教、負面情緒行為特質及缺乏親職教育知識為大宗。近年更不時傳出兒少遭到父母或主要照顧者施虐致死的悲劇。爰請衛生福利部社會及家庭署於</w:t>
            </w:r>
            <w:r w:rsidRPr="0089504E">
              <w:rPr>
                <w:rFonts w:ascii="Times New Roman" w:hAnsi="Times New Roman" w:cs="Times New Roman"/>
                <w:color w:val="auto"/>
              </w:rPr>
              <w:t>3</w:t>
            </w:r>
            <w:r w:rsidRPr="0089504E">
              <w:rPr>
                <w:rFonts w:ascii="Times New Roman" w:hAnsi="Times New Roman" w:cs="Times New Roman" w:hint="eastAsia"/>
                <w:color w:val="auto"/>
              </w:rPr>
              <w:t>個月內，針對「育兒指導服務方案」實施至今之支用經費、具體成效及未來精進作為進行檢討，並向立法院社會福利及衛生環境委員會提出書面報告。</w:t>
            </w:r>
          </w:p>
        </w:tc>
        <w:tc>
          <w:tcPr>
            <w:tcW w:w="4466" w:type="dxa"/>
            <w:shd w:val="clear" w:color="auto" w:fill="auto"/>
          </w:tcPr>
          <w:p w:rsidR="00C25F90" w:rsidRPr="0089504E" w:rsidRDefault="00C25F90" w:rsidP="000B156A">
            <w:pPr>
              <w:pStyle w:val="23"/>
              <w:numPr>
                <w:ilvl w:val="0"/>
                <w:numId w:val="19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本部自</w:t>
            </w:r>
            <w:r w:rsidRPr="0089504E">
              <w:rPr>
                <w:rFonts w:ascii="Times New Roman" w:hAnsi="Times New Roman" w:cs="Times New Roman" w:hint="eastAsia"/>
                <w:color w:val="auto"/>
              </w:rPr>
              <w:t>108</w:t>
            </w:r>
            <w:r w:rsidRPr="0089504E">
              <w:rPr>
                <w:rFonts w:ascii="Times New Roman" w:hAnsi="Times New Roman" w:cs="Times New Roman" w:hint="eastAsia"/>
                <w:color w:val="auto"/>
              </w:rPr>
              <w:t>年補助各地方政府結合民間團體提供育兒指導服務，</w:t>
            </w:r>
            <w:r w:rsidR="00526054">
              <w:rPr>
                <w:rFonts w:ascii="Times New Roman" w:hAnsi="Times New Roman" w:cs="Times New Roman" w:hint="eastAsia"/>
                <w:color w:val="auto"/>
              </w:rPr>
              <w:t>118</w:t>
            </w:r>
            <w:r w:rsidR="00526054">
              <w:rPr>
                <w:rFonts w:ascii="Times New Roman" w:hAnsi="Times New Roman" w:cs="Times New Roman" w:hint="eastAsia"/>
                <w:color w:val="auto"/>
              </w:rPr>
              <w:t>至</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年補助金額計</w:t>
            </w:r>
            <w:r w:rsidRPr="0089504E">
              <w:rPr>
                <w:rFonts w:ascii="Times New Roman" w:hAnsi="Times New Roman" w:cs="Times New Roman" w:hint="eastAsia"/>
                <w:color w:val="auto"/>
              </w:rPr>
              <w:t>1</w:t>
            </w:r>
            <w:r w:rsidRPr="0089504E">
              <w:rPr>
                <w:rFonts w:ascii="Times New Roman" w:hAnsi="Times New Roman" w:cs="Times New Roman" w:hint="eastAsia"/>
                <w:color w:val="auto"/>
              </w:rPr>
              <w:t>億</w:t>
            </w:r>
            <w:r w:rsidRPr="0089504E">
              <w:rPr>
                <w:rFonts w:ascii="Times New Roman" w:hAnsi="Times New Roman" w:cs="Times New Roman" w:hint="eastAsia"/>
                <w:color w:val="auto"/>
              </w:rPr>
              <w:t>3,527</w:t>
            </w:r>
            <w:r w:rsidRPr="0089504E">
              <w:rPr>
                <w:rFonts w:ascii="Times New Roman" w:hAnsi="Times New Roman" w:cs="Times New Roman" w:hint="eastAsia"/>
                <w:color w:val="auto"/>
              </w:rPr>
              <w:t>萬</w:t>
            </w:r>
            <w:r w:rsidRPr="0089504E">
              <w:rPr>
                <w:rFonts w:ascii="Times New Roman" w:hAnsi="Times New Roman" w:cs="Times New Roman" w:hint="eastAsia"/>
                <w:color w:val="auto"/>
              </w:rPr>
              <w:t>6</w:t>
            </w:r>
            <w:r w:rsidRPr="0089504E">
              <w:rPr>
                <w:rFonts w:ascii="Times New Roman" w:hAnsi="Times New Roman" w:cs="Times New Roman" w:hint="eastAsia"/>
                <w:color w:val="auto"/>
              </w:rPr>
              <w:t>千元。據統計，</w:t>
            </w:r>
            <w:r w:rsidRPr="0089504E">
              <w:rPr>
                <w:rFonts w:ascii="Times New Roman" w:hAnsi="Times New Roman" w:cs="Times New Roman" w:hint="eastAsia"/>
                <w:color w:val="auto"/>
              </w:rPr>
              <w:t>108</w:t>
            </w:r>
            <w:r w:rsidRPr="0089504E">
              <w:rPr>
                <w:rFonts w:ascii="Times New Roman" w:hAnsi="Times New Roman" w:cs="Times New Roman" w:hint="eastAsia"/>
                <w:color w:val="auto"/>
              </w:rPr>
              <w:t>至</w:t>
            </w:r>
            <w:r w:rsidRPr="0089504E">
              <w:rPr>
                <w:rFonts w:ascii="Times New Roman" w:hAnsi="Times New Roman" w:cs="Times New Roman" w:hint="eastAsia"/>
                <w:color w:val="auto"/>
              </w:rPr>
              <w:t>111</w:t>
            </w:r>
            <w:r w:rsidRPr="0089504E">
              <w:rPr>
                <w:rFonts w:ascii="Times New Roman" w:hAnsi="Times New Roman" w:cs="Times New Roman" w:hint="eastAsia"/>
                <w:color w:val="auto"/>
              </w:rPr>
              <w:t>年</w:t>
            </w:r>
            <w:r w:rsidR="00526054">
              <w:rPr>
                <w:rFonts w:ascii="Times New Roman" w:hAnsi="Times New Roman" w:cs="Times New Roman" w:hint="eastAsia"/>
                <w:color w:val="auto"/>
              </w:rPr>
              <w:t>底</w:t>
            </w:r>
            <w:r w:rsidRPr="0089504E">
              <w:rPr>
                <w:rFonts w:ascii="Times New Roman" w:hAnsi="Times New Roman" w:cs="Times New Roman" w:hint="eastAsia"/>
                <w:color w:val="auto"/>
              </w:rPr>
              <w:t>止累計服務達</w:t>
            </w:r>
            <w:r w:rsidRPr="0089504E">
              <w:rPr>
                <w:rFonts w:ascii="Times New Roman" w:hAnsi="Times New Roman" w:cs="Times New Roman" w:hint="eastAsia"/>
                <w:color w:val="auto"/>
              </w:rPr>
              <w:t>1</w:t>
            </w:r>
            <w:r w:rsidRPr="0089504E">
              <w:rPr>
                <w:rFonts w:ascii="Times New Roman" w:hAnsi="Times New Roman" w:cs="Times New Roman" w:hint="eastAsia"/>
                <w:color w:val="auto"/>
              </w:rPr>
              <w:t>萬</w:t>
            </w:r>
            <w:r w:rsidRPr="0089504E">
              <w:rPr>
                <w:rFonts w:ascii="Times New Roman" w:hAnsi="Times New Roman" w:cs="Times New Roman" w:hint="eastAsia"/>
                <w:color w:val="auto"/>
              </w:rPr>
              <w:t>6,029</w:t>
            </w:r>
            <w:r w:rsidRPr="0089504E">
              <w:rPr>
                <w:rFonts w:ascii="Times New Roman" w:hAnsi="Times New Roman" w:cs="Times New Roman" w:hint="eastAsia"/>
                <w:color w:val="auto"/>
              </w:rPr>
              <w:t>戶家庭、</w:t>
            </w:r>
            <w:r w:rsidRPr="0089504E">
              <w:rPr>
                <w:rFonts w:ascii="Times New Roman" w:hAnsi="Times New Roman" w:cs="Times New Roman" w:hint="eastAsia"/>
                <w:color w:val="auto"/>
              </w:rPr>
              <w:t>1</w:t>
            </w:r>
            <w:r w:rsidRPr="0089504E">
              <w:rPr>
                <w:rFonts w:ascii="Times New Roman" w:hAnsi="Times New Roman" w:cs="Times New Roman" w:hint="eastAsia"/>
                <w:color w:val="auto"/>
              </w:rPr>
              <w:t>萬</w:t>
            </w:r>
            <w:r w:rsidRPr="0089504E">
              <w:rPr>
                <w:rFonts w:ascii="Times New Roman" w:hAnsi="Times New Roman" w:cs="Times New Roman" w:hint="eastAsia"/>
                <w:color w:val="auto"/>
              </w:rPr>
              <w:t>8,271</w:t>
            </w:r>
            <w:r w:rsidRPr="0089504E">
              <w:rPr>
                <w:rFonts w:ascii="Times New Roman" w:hAnsi="Times New Roman" w:cs="Times New Roman" w:hint="eastAsia"/>
                <w:color w:val="auto"/>
              </w:rPr>
              <w:t>名兒童，提供到宅指導服務計</w:t>
            </w:r>
            <w:r w:rsidRPr="0089504E">
              <w:rPr>
                <w:rFonts w:ascii="Times New Roman" w:hAnsi="Times New Roman" w:cs="Times New Roman" w:hint="eastAsia"/>
                <w:color w:val="auto"/>
              </w:rPr>
              <w:t>11</w:t>
            </w:r>
            <w:r w:rsidRPr="0089504E">
              <w:rPr>
                <w:rFonts w:ascii="Times New Roman" w:hAnsi="Times New Roman" w:cs="Times New Roman" w:hint="eastAsia"/>
                <w:color w:val="auto"/>
              </w:rPr>
              <w:t>萬</w:t>
            </w:r>
            <w:r w:rsidRPr="0089504E">
              <w:rPr>
                <w:rFonts w:ascii="Times New Roman" w:hAnsi="Times New Roman" w:cs="Times New Roman" w:hint="eastAsia"/>
                <w:color w:val="auto"/>
              </w:rPr>
              <w:t>194</w:t>
            </w:r>
            <w:r w:rsidRPr="0089504E">
              <w:rPr>
                <w:rFonts w:ascii="Times New Roman" w:hAnsi="Times New Roman" w:cs="Times New Roman" w:hint="eastAsia"/>
                <w:color w:val="auto"/>
              </w:rPr>
              <w:t>人次。</w:t>
            </w:r>
          </w:p>
          <w:p w:rsidR="00C25F90" w:rsidRPr="0089504E" w:rsidRDefault="00C25F90" w:rsidP="000B156A">
            <w:pPr>
              <w:pStyle w:val="23"/>
              <w:numPr>
                <w:ilvl w:val="0"/>
                <w:numId w:val="19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本部持續拓展育兒指導服務，透過</w:t>
            </w:r>
            <w:r w:rsidR="00E17F34">
              <w:rPr>
                <w:rFonts w:ascii="Times New Roman" w:hAnsi="Times New Roman" w:cs="Times New Roman" w:hint="eastAsia"/>
                <w:color w:val="auto"/>
              </w:rPr>
              <w:t>「</w:t>
            </w:r>
            <w:r w:rsidRPr="0089504E">
              <w:rPr>
                <w:rFonts w:ascii="Times New Roman" w:hAnsi="Times New Roman" w:cs="Times New Roman" w:hint="eastAsia"/>
                <w:color w:val="auto"/>
              </w:rPr>
              <w:t>強化社會安全網第二期計畫</w:t>
            </w:r>
            <w:r w:rsidR="00E17F34">
              <w:rPr>
                <w:rFonts w:ascii="Times New Roman" w:hAnsi="Times New Roman" w:cs="Times New Roman" w:hint="eastAsia"/>
                <w:color w:val="auto"/>
              </w:rPr>
              <w:t>」</w:t>
            </w:r>
            <w:r w:rsidRPr="0089504E">
              <w:rPr>
                <w:rFonts w:ascii="Times New Roman" w:hAnsi="Times New Roman" w:cs="Times New Roman" w:hint="eastAsia"/>
                <w:color w:val="auto"/>
              </w:rPr>
              <w:t>積極提升服務量能。另發展育兒指導服務工具，引導專業人員針對兒童及照顧者需求提供適切服務，以提升專業服務人員知能與服務品質。</w:t>
            </w:r>
          </w:p>
          <w:p w:rsidR="00C25F90" w:rsidRPr="0089504E" w:rsidRDefault="00C25F90" w:rsidP="000B156A">
            <w:pPr>
              <w:pStyle w:val="23"/>
              <w:numPr>
                <w:ilvl w:val="0"/>
                <w:numId w:val="197"/>
              </w:numPr>
              <w:spacing w:line="370" w:lineRule="exact"/>
              <w:ind w:left="358" w:hanging="420"/>
              <w:rPr>
                <w:rFonts w:ascii="Times New Roman" w:hAnsi="Times New Roman" w:cs="Times New Roman"/>
                <w:color w:val="auto"/>
              </w:rPr>
            </w:pPr>
            <w:r w:rsidRPr="0089504E">
              <w:rPr>
                <w:rFonts w:ascii="Times New Roman" w:hAnsi="Times New Roman" w:cs="Times New Roman" w:hint="eastAsia"/>
                <w:color w:val="auto"/>
              </w:rPr>
              <w:t>本項決議於</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19</w:t>
            </w:r>
            <w:r w:rsidRPr="0089504E">
              <w:rPr>
                <w:rFonts w:ascii="Times New Roman" w:hAnsi="Times New Roman" w:cs="Times New Roman" w:hint="eastAsia"/>
                <w:color w:val="auto"/>
              </w:rPr>
              <w:t>日以衛授家字第</w:t>
            </w:r>
            <w:r w:rsidRPr="0089504E">
              <w:rPr>
                <w:rFonts w:ascii="Times New Roman" w:hAnsi="Times New Roman" w:cs="Times New Roman" w:hint="eastAsia"/>
                <w:color w:val="auto"/>
              </w:rPr>
              <w:t>1120960310</w:t>
            </w:r>
            <w:r w:rsidRPr="0089504E">
              <w:rPr>
                <w:rFonts w:ascii="Times New Roman" w:hAnsi="Times New Roman" w:cs="Times New Roman" w:hint="eastAsia"/>
                <w:color w:val="auto"/>
              </w:rPr>
              <w:t>號及</w:t>
            </w:r>
            <w:r w:rsidRPr="0089504E">
              <w:rPr>
                <w:rFonts w:ascii="Times New Roman" w:hAnsi="Times New Roman" w:cs="Times New Roman" w:hint="eastAsia"/>
                <w:color w:val="auto"/>
              </w:rPr>
              <w:t>112</w:t>
            </w:r>
            <w:r w:rsidRPr="0089504E">
              <w:rPr>
                <w:rFonts w:ascii="Times New Roman" w:hAnsi="Times New Roman" w:cs="Times New Roman" w:hint="eastAsia"/>
                <w:color w:val="auto"/>
              </w:rPr>
              <w:t>年</w:t>
            </w:r>
            <w:r w:rsidRPr="0089504E">
              <w:rPr>
                <w:rFonts w:ascii="Times New Roman" w:hAnsi="Times New Roman" w:cs="Times New Roman" w:hint="eastAsia"/>
                <w:color w:val="auto"/>
              </w:rPr>
              <w:t>4</w:t>
            </w:r>
            <w:r w:rsidRPr="0089504E">
              <w:rPr>
                <w:rFonts w:ascii="Times New Roman" w:hAnsi="Times New Roman" w:cs="Times New Roman" w:hint="eastAsia"/>
                <w:color w:val="auto"/>
              </w:rPr>
              <w:t>月</w:t>
            </w:r>
            <w:r w:rsidRPr="0089504E">
              <w:rPr>
                <w:rFonts w:ascii="Times New Roman" w:hAnsi="Times New Roman" w:cs="Times New Roman" w:hint="eastAsia"/>
                <w:color w:val="auto"/>
              </w:rPr>
              <w:t>26</w:t>
            </w:r>
            <w:r w:rsidRPr="0089504E">
              <w:rPr>
                <w:rFonts w:ascii="Times New Roman" w:hAnsi="Times New Roman" w:cs="Times New Roman" w:hint="eastAsia"/>
                <w:color w:val="auto"/>
              </w:rPr>
              <w:t>日衛授家字第</w:t>
            </w:r>
            <w:r w:rsidRPr="0089504E">
              <w:rPr>
                <w:rFonts w:ascii="Times New Roman" w:hAnsi="Times New Roman" w:cs="Times New Roman" w:hint="eastAsia"/>
                <w:color w:val="auto"/>
              </w:rPr>
              <w:t>1120960399</w:t>
            </w:r>
            <w:r w:rsidRPr="0089504E">
              <w:rPr>
                <w:rFonts w:ascii="Times New Roman" w:hAnsi="Times New Roman" w:cs="Times New Roman" w:hint="eastAsia"/>
                <w:color w:val="auto"/>
              </w:rPr>
              <w:t>號函送書面報告予立法院，並副知社會福利及衛生環境委員會。</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t>(二</w:t>
            </w:r>
            <w:r w:rsidRPr="0089504E">
              <w:rPr>
                <w:rFonts w:ascii="新細明體" w:hAnsi="新細明體" w:hint="eastAsia"/>
                <w:kern w:val="0"/>
                <w:sz w:val="20"/>
                <w:szCs w:val="20"/>
              </w:rPr>
              <w:t>五九</w:t>
            </w:r>
            <w:r w:rsidRPr="0089504E">
              <w:rPr>
                <w:rFonts w:ascii="新細明體" w:hAnsi="新細明體"/>
                <w:kern w:val="0"/>
                <w:sz w:val="20"/>
                <w:szCs w:val="20"/>
              </w:rPr>
              <w:t>)</w:t>
            </w:r>
          </w:p>
        </w:tc>
        <w:tc>
          <w:tcPr>
            <w:tcW w:w="4612"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據統計，原漢平均餘命差距從</w:t>
            </w:r>
            <w:r w:rsidRPr="0089504E">
              <w:rPr>
                <w:rFonts w:ascii="Times New Roman" w:hAnsi="Times New Roman" w:cs="Times New Roman"/>
                <w:color w:val="auto"/>
              </w:rPr>
              <w:t>90</w:t>
            </w:r>
            <w:r w:rsidRPr="0089504E">
              <w:rPr>
                <w:rFonts w:ascii="Times New Roman" w:hAnsi="Times New Roman" w:cs="Times New Roman" w:hint="eastAsia"/>
                <w:color w:val="auto"/>
              </w:rPr>
              <w:t>到</w:t>
            </w:r>
            <w:r w:rsidRPr="0089504E">
              <w:rPr>
                <w:rFonts w:ascii="Times New Roman" w:hAnsi="Times New Roman" w:cs="Times New Roman"/>
                <w:color w:val="auto"/>
              </w:rPr>
              <w:t>105</w:t>
            </w:r>
            <w:r w:rsidRPr="0089504E">
              <w:rPr>
                <w:rFonts w:ascii="Times New Roman" w:hAnsi="Times New Roman" w:cs="Times New Roman" w:hint="eastAsia"/>
                <w:color w:val="auto"/>
              </w:rPr>
              <w:t>年的</w:t>
            </w:r>
            <w:r w:rsidRPr="0089504E">
              <w:rPr>
                <w:rFonts w:ascii="Times New Roman" w:hAnsi="Times New Roman" w:cs="Times New Roman"/>
                <w:color w:val="auto"/>
              </w:rPr>
              <w:t>15</w:t>
            </w:r>
            <w:r w:rsidRPr="0089504E">
              <w:rPr>
                <w:rFonts w:ascii="Times New Roman" w:hAnsi="Times New Roman" w:cs="Times New Roman" w:hint="eastAsia"/>
                <w:color w:val="auto"/>
              </w:rPr>
              <w:t>年間只縮短了</w:t>
            </w:r>
            <w:r w:rsidRPr="0089504E">
              <w:rPr>
                <w:rFonts w:ascii="Times New Roman" w:hAnsi="Times New Roman" w:cs="Times New Roman"/>
                <w:color w:val="auto"/>
              </w:rPr>
              <w:t>1</w:t>
            </w:r>
            <w:r w:rsidRPr="0089504E">
              <w:rPr>
                <w:rFonts w:ascii="Times New Roman" w:hAnsi="Times New Roman" w:cs="Times New Roman" w:hint="eastAsia"/>
                <w:color w:val="auto"/>
              </w:rPr>
              <w:t>歲。雖然政府「原住民族健康不平等改善策略行動計畫」於</w:t>
            </w:r>
            <w:r w:rsidRPr="0089504E">
              <w:rPr>
                <w:rFonts w:ascii="Times New Roman" w:hAnsi="Times New Roman" w:cs="Times New Roman"/>
                <w:color w:val="auto"/>
              </w:rPr>
              <w:t>107</w:t>
            </w:r>
            <w:r w:rsidRPr="0089504E">
              <w:rPr>
                <w:rFonts w:ascii="Times New Roman" w:hAnsi="Times New Roman" w:cs="Times New Roman" w:hint="eastAsia"/>
                <w:color w:val="auto"/>
              </w:rPr>
              <w:t>至</w:t>
            </w:r>
            <w:r w:rsidRPr="0089504E">
              <w:rPr>
                <w:rFonts w:ascii="Times New Roman" w:hAnsi="Times New Roman" w:cs="Times New Roman"/>
                <w:color w:val="auto"/>
              </w:rPr>
              <w:t>109</w:t>
            </w:r>
            <w:r w:rsidRPr="0089504E">
              <w:rPr>
                <w:rFonts w:ascii="Times New Roman" w:hAnsi="Times New Roman" w:cs="Times New Roman" w:hint="eastAsia"/>
                <w:color w:val="auto"/>
              </w:rPr>
              <w:t>年共投入</w:t>
            </w:r>
            <w:r w:rsidRPr="0089504E">
              <w:rPr>
                <w:rFonts w:ascii="Times New Roman" w:hAnsi="Times New Roman" w:cs="Times New Roman"/>
                <w:color w:val="auto"/>
              </w:rPr>
              <w:t>40</w:t>
            </w:r>
            <w:r w:rsidRPr="0089504E">
              <w:rPr>
                <w:rFonts w:ascii="Times New Roman" w:hAnsi="Times New Roman" w:cs="Times New Roman" w:hint="eastAsia"/>
                <w:color w:val="auto"/>
              </w:rPr>
              <w:t>億</w:t>
            </w:r>
            <w:r w:rsidRPr="0089504E">
              <w:rPr>
                <w:rFonts w:ascii="Times New Roman" w:hAnsi="Times New Roman" w:cs="Times New Roman"/>
                <w:color w:val="auto"/>
              </w:rPr>
              <w:t>6,175</w:t>
            </w:r>
            <w:r w:rsidRPr="0089504E">
              <w:rPr>
                <w:rFonts w:ascii="Times New Roman" w:hAnsi="Times New Roman" w:cs="Times New Roman" w:hint="eastAsia"/>
                <w:color w:val="auto"/>
              </w:rPr>
              <w:t>萬元，而在「前瞻基礎建設計畫－整建部落文</w:t>
            </w:r>
            <w:r w:rsidRPr="0089504E">
              <w:rPr>
                <w:rFonts w:ascii="Times New Roman" w:hAnsi="Times New Roman" w:cs="Times New Roman" w:hint="eastAsia"/>
                <w:color w:val="auto"/>
              </w:rPr>
              <w:lastRenderedPageBreak/>
              <w:t>健站空間及充實設備」部分則投注近</w:t>
            </w:r>
            <w:r w:rsidRPr="0089504E">
              <w:rPr>
                <w:rFonts w:ascii="Times New Roman" w:hAnsi="Times New Roman" w:cs="Times New Roman"/>
                <w:color w:val="auto"/>
              </w:rPr>
              <w:t>10</w:t>
            </w:r>
            <w:r w:rsidRPr="0089504E">
              <w:rPr>
                <w:rFonts w:ascii="Times New Roman" w:hAnsi="Times New Roman" w:cs="Times New Roman" w:hint="eastAsia"/>
                <w:color w:val="auto"/>
              </w:rPr>
              <w:t>億元，但在沒有適足公務預算挹注與穩定政策支持下，並無法有效提升原住民族人的健康。原鄉具有不同的地理環境條件，原住民族人在文化及社會經濟條件上與一般漢人也有所差異，政府對於原住民族健康業務的規劃與執行、健康指標與防治方案之調查研究，實應依據原漢差異針對原住民族健康發展提出不同的法令、制度、規劃與政策，並應有適足預算予以支持，爰要求衛生福利部就原住民族健康發展戰略積極推動，以促進原住民健康平等。</w:t>
            </w:r>
          </w:p>
        </w:tc>
        <w:tc>
          <w:tcPr>
            <w:tcW w:w="4466"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lastRenderedPageBreak/>
              <w:t>為使原住民族獲得適切及完善醫療照護，本部持續提升醫療照護可近性、充實在地醫療人力、提升衛生所（室）服務及品質、推動遠距醫療、提升在地緊急醫療處理能力及強化緊急後送機制等；另</w:t>
            </w:r>
            <w:r w:rsidRPr="0089504E">
              <w:rPr>
                <w:rFonts w:ascii="Times New Roman" w:hAnsi="Times New Roman" w:cs="Times New Roman" w:hint="eastAsia"/>
                <w:color w:val="auto"/>
              </w:rPr>
              <w:lastRenderedPageBreak/>
              <w:t>規劃研訂原住民族健康照護中長程計畫，推動符合原住民族需求及自主發展之健康照護政策。</w:t>
            </w:r>
          </w:p>
        </w:tc>
      </w:tr>
      <w:tr w:rsidR="00C25F90" w:rsidRPr="0089504E" w:rsidTr="00BF4A11">
        <w:trPr>
          <w:trHeight w:val="70"/>
          <w:jc w:val="center"/>
        </w:trPr>
        <w:tc>
          <w:tcPr>
            <w:tcW w:w="1093" w:type="dxa"/>
            <w:shd w:val="clear" w:color="auto" w:fill="auto"/>
          </w:tcPr>
          <w:p w:rsidR="00C25F90" w:rsidRPr="0089504E" w:rsidRDefault="00C25F90" w:rsidP="00C25F90">
            <w:pPr>
              <w:spacing w:line="360" w:lineRule="exact"/>
              <w:jc w:val="center"/>
              <w:rPr>
                <w:rFonts w:ascii="新細明體" w:hAnsi="新細明體"/>
                <w:kern w:val="0"/>
                <w:sz w:val="20"/>
                <w:szCs w:val="20"/>
              </w:rPr>
            </w:pPr>
            <w:r w:rsidRPr="0089504E">
              <w:rPr>
                <w:rFonts w:ascii="新細明體" w:hAnsi="新細明體"/>
                <w:kern w:val="0"/>
                <w:sz w:val="20"/>
                <w:szCs w:val="20"/>
              </w:rPr>
              <w:lastRenderedPageBreak/>
              <w:t>(二</w:t>
            </w:r>
            <w:r w:rsidRPr="0089504E">
              <w:rPr>
                <w:rFonts w:ascii="新細明體" w:hAnsi="新細明體" w:hint="eastAsia"/>
                <w:kern w:val="0"/>
                <w:sz w:val="20"/>
                <w:szCs w:val="20"/>
              </w:rPr>
              <w:t>六</w:t>
            </w:r>
            <w:r w:rsidRPr="0089504E">
              <w:rPr>
                <w:rFonts w:ascii="新細明體" w:hAnsi="新細明體"/>
                <w:kern w:val="0"/>
                <w:sz w:val="20"/>
                <w:szCs w:val="20"/>
              </w:rPr>
              <w:t>○)</w:t>
            </w:r>
          </w:p>
        </w:tc>
        <w:tc>
          <w:tcPr>
            <w:tcW w:w="4612" w:type="dxa"/>
            <w:shd w:val="clear" w:color="auto" w:fill="auto"/>
          </w:tcPr>
          <w:p w:rsidR="00C25F90"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衛生福利部於</w:t>
            </w:r>
            <w:r w:rsidRPr="0089504E">
              <w:rPr>
                <w:rFonts w:ascii="Times New Roman" w:hAnsi="Times New Roman" w:cs="Times New Roman"/>
                <w:color w:val="auto"/>
              </w:rPr>
              <w:t>107</w:t>
            </w:r>
            <w:r w:rsidRPr="0089504E">
              <w:rPr>
                <w:rFonts w:ascii="Times New Roman" w:hAnsi="Times New Roman" w:cs="Times New Roman" w:hint="eastAsia"/>
                <w:color w:val="auto"/>
              </w:rPr>
              <w:t>年度開始推動「原住民族地區長期照顧整合型服務試行計畫」，以鼓勵相關機構在經過輔導後，在現有文健站或文健站附近成立微型日照中心並提供相關長照服務，但在實際推動上通常未能考慮原鄉特殊的地理環境與原住民族人特殊的長照服務需求。如原鄉建物常因地理環境與法令因素使其整建修繕而有所限制，致使原鄉在現行長照機構設立相關標準下想要設立相關長照服務機構就面臨極大的困難，另外包括長照人員進用、長照服務提供的項目與方式等，都與原住民族人慣習與需求有極大差異。爰要求衛生福利部應就「原住民族地區長期照顧整合型服務試行計畫」目前辦理情形提出法令限制、人員進用、族人實際需求落差等之檢討，並研議投注經費予以補助，以為未來政策規劃與執行之基礎。</w:t>
            </w:r>
          </w:p>
          <w:p w:rsidR="002863BB" w:rsidRDefault="002863BB" w:rsidP="00C25F90">
            <w:pPr>
              <w:pStyle w:val="23"/>
              <w:spacing w:line="370" w:lineRule="exact"/>
              <w:rPr>
                <w:rFonts w:ascii="Times New Roman" w:hAnsi="Times New Roman" w:cs="Times New Roman"/>
                <w:color w:val="auto"/>
              </w:rPr>
            </w:pPr>
          </w:p>
          <w:p w:rsidR="002863BB" w:rsidRDefault="002863BB" w:rsidP="00C25F90">
            <w:pPr>
              <w:pStyle w:val="23"/>
              <w:spacing w:line="370" w:lineRule="exact"/>
              <w:rPr>
                <w:rFonts w:ascii="Times New Roman" w:hAnsi="Times New Roman" w:cs="Times New Roman"/>
                <w:color w:val="auto"/>
              </w:rPr>
            </w:pPr>
          </w:p>
          <w:p w:rsidR="002863BB" w:rsidRDefault="002863BB" w:rsidP="00C25F90">
            <w:pPr>
              <w:pStyle w:val="23"/>
              <w:spacing w:line="370" w:lineRule="exact"/>
              <w:rPr>
                <w:rFonts w:ascii="Times New Roman" w:hAnsi="Times New Roman" w:cs="Times New Roman"/>
                <w:color w:val="auto"/>
              </w:rPr>
            </w:pPr>
          </w:p>
          <w:p w:rsidR="002863BB" w:rsidRDefault="002863BB" w:rsidP="00C25F90">
            <w:pPr>
              <w:pStyle w:val="23"/>
              <w:spacing w:line="370" w:lineRule="exact"/>
              <w:rPr>
                <w:rFonts w:ascii="Times New Roman" w:hAnsi="Times New Roman" w:cs="Times New Roman"/>
                <w:color w:val="auto"/>
              </w:rPr>
            </w:pPr>
          </w:p>
          <w:p w:rsidR="002863BB" w:rsidRDefault="002863BB" w:rsidP="00C25F90">
            <w:pPr>
              <w:pStyle w:val="23"/>
              <w:spacing w:line="370" w:lineRule="exact"/>
              <w:rPr>
                <w:rFonts w:ascii="Times New Roman" w:hAnsi="Times New Roman" w:cs="Times New Roman"/>
                <w:color w:val="auto"/>
              </w:rPr>
            </w:pPr>
          </w:p>
          <w:p w:rsidR="002863BB" w:rsidRDefault="002863BB" w:rsidP="00C25F90">
            <w:pPr>
              <w:pStyle w:val="23"/>
              <w:spacing w:line="370" w:lineRule="exact"/>
              <w:rPr>
                <w:rFonts w:ascii="Times New Roman" w:hAnsi="Times New Roman" w:cs="Times New Roman"/>
                <w:color w:val="auto"/>
              </w:rPr>
            </w:pPr>
          </w:p>
          <w:p w:rsidR="002863BB" w:rsidRDefault="002863BB" w:rsidP="00C25F90">
            <w:pPr>
              <w:pStyle w:val="23"/>
              <w:spacing w:line="370" w:lineRule="exact"/>
              <w:rPr>
                <w:rFonts w:ascii="Times New Roman" w:hAnsi="Times New Roman" w:cs="Times New Roman"/>
                <w:color w:val="auto"/>
              </w:rPr>
            </w:pPr>
          </w:p>
          <w:p w:rsidR="002863BB" w:rsidRPr="0089504E" w:rsidRDefault="002863BB" w:rsidP="00C25F90">
            <w:pPr>
              <w:pStyle w:val="23"/>
              <w:spacing w:line="370" w:lineRule="exact"/>
              <w:rPr>
                <w:rFonts w:ascii="Times New Roman" w:hAnsi="Times New Roman" w:cs="Times New Roman"/>
                <w:color w:val="auto"/>
              </w:rPr>
            </w:pPr>
          </w:p>
        </w:tc>
        <w:tc>
          <w:tcPr>
            <w:tcW w:w="4466" w:type="dxa"/>
            <w:shd w:val="clear" w:color="auto" w:fill="auto"/>
          </w:tcPr>
          <w:p w:rsidR="00C25F90" w:rsidRPr="0089504E" w:rsidRDefault="00C25F90" w:rsidP="00C25F90">
            <w:pPr>
              <w:pStyle w:val="23"/>
              <w:spacing w:line="370" w:lineRule="exact"/>
              <w:rPr>
                <w:rFonts w:ascii="Times New Roman" w:hAnsi="Times New Roman" w:cs="Times New Roman"/>
                <w:color w:val="auto"/>
              </w:rPr>
            </w:pPr>
            <w:r w:rsidRPr="0089504E">
              <w:rPr>
                <w:rFonts w:ascii="Times New Roman" w:hAnsi="Times New Roman" w:cs="Times New Roman" w:hint="eastAsia"/>
                <w:color w:val="auto"/>
              </w:rPr>
              <w:t>為提升山地原住民及離島地區長照資源拓展彈性與服務量能，發展具原住民文化敏感度之長照服務模式，本部刻正依先前相關試辦計畫成效，研議「原住民及離島地區多元照顧服務模式計畫」，規劃補助地方政府結合原住民在地團體設置社區式長照機</w:t>
            </w:r>
            <w:r w:rsidR="00BC3211">
              <w:rPr>
                <w:rFonts w:ascii="Times New Roman" w:hAnsi="Times New Roman" w:cs="Times New Roman" w:hint="eastAsia"/>
                <w:color w:val="auto"/>
              </w:rPr>
              <w:t>構</w:t>
            </w:r>
            <w:r w:rsidRPr="0089504E">
              <w:rPr>
                <w:rFonts w:ascii="Times New Roman" w:hAnsi="Times New Roman" w:cs="Times New Roman" w:hint="eastAsia"/>
                <w:color w:val="auto"/>
              </w:rPr>
              <w:t>、發想創新長照服務模式，強化原民地區夜間長照服務量能，發展族人互助、部落互助且具文化安全之長期照顧服務。</w:t>
            </w:r>
          </w:p>
        </w:tc>
      </w:tr>
    </w:tbl>
    <w:p w:rsidR="000D2E1D" w:rsidRPr="0089504E" w:rsidRDefault="000D2E1D" w:rsidP="00AB1406">
      <w:pPr>
        <w:spacing w:line="20" w:lineRule="exact"/>
        <w:rPr>
          <w:sz w:val="2"/>
          <w:szCs w:val="2"/>
        </w:rPr>
      </w:pPr>
    </w:p>
    <w:sectPr w:rsidR="000D2E1D" w:rsidRPr="0089504E" w:rsidSect="00FA7E9F">
      <w:headerReference w:type="even" r:id="rId8"/>
      <w:headerReference w:type="default" r:id="rId9"/>
      <w:footerReference w:type="even" r:id="rId10"/>
      <w:footerReference w:type="default" r:id="rId11"/>
      <w:headerReference w:type="first" r:id="rId12"/>
      <w:footerReference w:type="first" r:id="rId13"/>
      <w:pgSz w:w="11906" w:h="16838" w:code="9"/>
      <w:pgMar w:top="1531" w:right="1803" w:bottom="1361" w:left="1803" w:header="964" w:footer="1134" w:gutter="0"/>
      <w:pgNumType w:start="302"/>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7255" w:rsidRDefault="00EF7255">
      <w:r>
        <w:separator/>
      </w:r>
    </w:p>
  </w:endnote>
  <w:endnote w:type="continuationSeparator" w:id="0">
    <w:p w:rsidR="00EF7255" w:rsidRDefault="00EF7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細明體"/>
    <w:charset w:val="88"/>
    <w:family w:val="modern"/>
    <w:pitch w:val="fixed"/>
    <w:sig w:usb0="00000000"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4A1" w:rsidRDefault="002814A1">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2814A1" w:rsidRDefault="002814A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4A1" w:rsidRPr="00484AC7" w:rsidRDefault="002814A1"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Pr>
        <w:rStyle w:val="af"/>
        <w:rFonts w:asciiTheme="minorEastAsia" w:eastAsiaTheme="minorEastAsia" w:hAnsiTheme="minorEastAsia"/>
        <w:noProof/>
        <w:sz w:val="19"/>
        <w:szCs w:val="19"/>
      </w:rPr>
      <w:t>357</w:t>
    </w:r>
    <w:r w:rsidRPr="00484AC7">
      <w:rPr>
        <w:rStyle w:val="af"/>
        <w:rFonts w:asciiTheme="minorEastAsia" w:eastAsiaTheme="minorEastAsia" w:hAnsiTheme="minorEastAsia" w:hint="eastAsia"/>
        <w:sz w:val="19"/>
        <w:szCs w:val="19"/>
      </w:rPr>
      <w:fldChar w:fldCharType="end"/>
    </w:r>
  </w:p>
  <w:p w:rsidR="002814A1" w:rsidRDefault="002814A1">
    <w:pPr>
      <w:pStyle w:val="a6"/>
    </w:pPr>
    <w:bookmarkStart w:id="7" w:name="_GoBack"/>
    <w:bookmarkEnd w:id="7"/>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E9F" w:rsidRDefault="00FA7E9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7255" w:rsidRDefault="00EF7255">
      <w:r>
        <w:separator/>
      </w:r>
    </w:p>
  </w:footnote>
  <w:footnote w:type="continuationSeparator" w:id="0">
    <w:p w:rsidR="00EF7255" w:rsidRDefault="00EF72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E9F" w:rsidRDefault="00FA7E9F">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4A1" w:rsidRDefault="002814A1"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2814A1" w:rsidRPr="00903970" w:rsidRDefault="002814A1" w:rsidP="00903970">
    <w:pPr>
      <w:pStyle w:val="a8"/>
      <w:spacing w:afterLines="50" w:after="120" w:line="400" w:lineRule="exact"/>
      <w:ind w:leftChars="-300" w:left="-720" w:rightChars="-364" w:right="-874" w:firstLineChars="56" w:firstLine="134"/>
      <w:jc w:val="center"/>
      <w:rPr>
        <w:rFonts w:asciiTheme="minorEastAsia" w:eastAsiaTheme="minorEastAsia" w:hAnsiTheme="minorEastAsia" w:cs="Arial"/>
      </w:rPr>
    </w:pPr>
    <w:r w:rsidRPr="00682743">
      <w:rPr>
        <w:rFonts w:asciiTheme="minorEastAsia" w:eastAsiaTheme="minorEastAsia" w:hAnsiTheme="minorEastAsia" w:cs="Arial"/>
      </w:rPr>
      <w:t>中華民國</w:t>
    </w:r>
    <w:r>
      <w:rPr>
        <w:rFonts w:asciiTheme="minorEastAsia" w:eastAsiaTheme="minorEastAsia" w:hAnsiTheme="minorEastAsia" w:cs="Arial" w:hint="eastAsia"/>
      </w:rPr>
      <w:t>112</w:t>
    </w:r>
    <w:r w:rsidRPr="00682743">
      <w:rPr>
        <w:rFonts w:asciiTheme="minorEastAsia" w:eastAsiaTheme="minorEastAsia" w:hAnsiTheme="minorEastAsia" w:cs="Arial"/>
      </w:rPr>
      <w:t>年度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E9F" w:rsidRDefault="00FA7E9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C706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BA0A5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C466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1DD257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37B2BF2"/>
    <w:multiLevelType w:val="hybridMultilevel"/>
    <w:tmpl w:val="243A32C6"/>
    <w:lvl w:ilvl="0" w:tplc="476A29A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4111F5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435270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5F3622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6657A4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7014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77B193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8084F3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8F124E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F310F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911044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9133F9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9715A9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98278E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AB620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AC734E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AF749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B3F139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BBC521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C320DA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CAF555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DB7691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E213FE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F0D0AE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F584B8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12F765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1372C0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2AB5BF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35E239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36420A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38C1D7B"/>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52446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53721E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55D3DE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66604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6735F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67E13C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69D2DA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6F161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76D723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8E77AB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AD801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C744BA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C870D44"/>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CE53E3B"/>
    <w:multiLevelType w:val="hybridMultilevel"/>
    <w:tmpl w:val="2FD435F4"/>
    <w:lvl w:ilvl="0" w:tplc="B33C718C">
      <w:start w:val="1"/>
      <w:numFmt w:val="decimal"/>
      <w:lvlText w:val="%1."/>
      <w:lvlJc w:val="left"/>
      <w:pPr>
        <w:ind w:left="754" w:hanging="480"/>
      </w:pPr>
      <w:rPr>
        <w:rFonts w:hint="eastAsia"/>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50" w15:restartNumberingAfterBreak="0">
    <w:nsid w:val="1D533FD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D8D51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E31628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F1F1F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1F541AE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029786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074380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0B731C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0E93A74"/>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0F50E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14C182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18E014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22D3E8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25F41A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3E40B0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4E80A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57127D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75C20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84E7F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860264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9753AA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A1F2B1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A6F25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A8F6CB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AAE151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D3915E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E14613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E496D5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F3C59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30097F9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3077143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098779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0E31F1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31E13FC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324947A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26D2A3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313146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3A1562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5134C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523426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5802F32"/>
    <w:multiLevelType w:val="hybridMultilevel"/>
    <w:tmpl w:val="7F78AEA4"/>
    <w:lvl w:ilvl="0" w:tplc="476A29A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59600C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6854CB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74504A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7921E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8C3501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3A423D8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3A94093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B381C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BD52C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BDD51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C4148C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C6B13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CBE735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3D2D390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DD13069"/>
    <w:multiLevelType w:val="hybridMultilevel"/>
    <w:tmpl w:val="D8BC621E"/>
    <w:lvl w:ilvl="0" w:tplc="476A29A2">
      <w:start w:val="1"/>
      <w:numFmt w:val="taiwaneseCountingThousand"/>
      <w:lvlText w:val="(%1)"/>
      <w:lvlJc w:val="left"/>
      <w:pPr>
        <w:ind w:left="480" w:hanging="480"/>
      </w:pPr>
      <w:rPr>
        <w:rFonts w:hint="eastAsia"/>
      </w:rPr>
    </w:lvl>
    <w:lvl w:ilvl="1" w:tplc="476A29A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E0755C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3E3235E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3E6D268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3EE9262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3EF622E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3F0E4E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3FF83C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4155215F"/>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41743D0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19943C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339147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436059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4A9462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5342EF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61721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63C41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473A403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77344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4830194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48632ED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4B203C8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4B6E76F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B873D9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CEC3DA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D713A5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4EF143B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4F59541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FB63DC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FF8193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5164214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5227614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25A7EE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2FF350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48416AF"/>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55D475F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565D023C"/>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59537C8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5A5114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ACF767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5B2720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B2A30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B686E3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BBC097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BD5458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5BFB63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5CA61B1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5CE6264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5E57784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5F7843E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609D366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60DE6A6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61751E6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1845A2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627A1C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62E6645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62EE11B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4BF39E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4F8506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651F0FE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657C0DD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65EE2E3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660465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670B6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8C04C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8D627E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690B19F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9900ABC"/>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A1861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A5B008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BD3533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C1B21B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E410DC7"/>
    <w:multiLevelType w:val="hybridMultilevel"/>
    <w:tmpl w:val="82F8037A"/>
    <w:lvl w:ilvl="0" w:tplc="A9081F00">
      <w:start w:val="1"/>
      <w:numFmt w:val="taiwaneseCountingThousand"/>
      <w:lvlText w:val="%1、"/>
      <w:lvlJc w:val="left"/>
      <w:pPr>
        <w:ind w:left="350" w:hanging="408"/>
      </w:pPr>
      <w:rPr>
        <w:rFonts w:hint="default"/>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178" w15:restartNumberingAfterBreak="0">
    <w:nsid w:val="6F19705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71202D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73315D3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7358566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739D108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73BB14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73D500A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73F845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74E83D0C"/>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764450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77A4205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786170B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793D5B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7944748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7AF00C8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7BAE053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7BE66E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C034713"/>
    <w:multiLevelType w:val="hybridMultilevel"/>
    <w:tmpl w:val="74EA99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C174B1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7C826C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E0007B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7F32681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7FDD0B4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177"/>
  </w:num>
  <w:num w:numId="3">
    <w:abstractNumId w:val="188"/>
  </w:num>
  <w:num w:numId="4">
    <w:abstractNumId w:val="66"/>
  </w:num>
  <w:num w:numId="5">
    <w:abstractNumId w:val="39"/>
  </w:num>
  <w:num w:numId="6">
    <w:abstractNumId w:val="13"/>
  </w:num>
  <w:num w:numId="7">
    <w:abstractNumId w:val="180"/>
  </w:num>
  <w:num w:numId="8">
    <w:abstractNumId w:val="40"/>
  </w:num>
  <w:num w:numId="9">
    <w:abstractNumId w:val="173"/>
  </w:num>
  <w:num w:numId="10">
    <w:abstractNumId w:val="100"/>
  </w:num>
  <w:num w:numId="11">
    <w:abstractNumId w:val="176"/>
  </w:num>
  <w:num w:numId="12">
    <w:abstractNumId w:val="20"/>
  </w:num>
  <w:num w:numId="13">
    <w:abstractNumId w:val="151"/>
  </w:num>
  <w:num w:numId="14">
    <w:abstractNumId w:val="179"/>
  </w:num>
  <w:num w:numId="15">
    <w:abstractNumId w:val="22"/>
  </w:num>
  <w:num w:numId="16">
    <w:abstractNumId w:val="67"/>
  </w:num>
  <w:num w:numId="17">
    <w:abstractNumId w:val="111"/>
  </w:num>
  <w:num w:numId="18">
    <w:abstractNumId w:val="146"/>
  </w:num>
  <w:num w:numId="19">
    <w:abstractNumId w:val="123"/>
  </w:num>
  <w:num w:numId="20">
    <w:abstractNumId w:val="172"/>
  </w:num>
  <w:num w:numId="21">
    <w:abstractNumId w:val="194"/>
  </w:num>
  <w:num w:numId="22">
    <w:abstractNumId w:val="142"/>
  </w:num>
  <w:num w:numId="23">
    <w:abstractNumId w:val="140"/>
  </w:num>
  <w:num w:numId="24">
    <w:abstractNumId w:val="29"/>
  </w:num>
  <w:num w:numId="25">
    <w:abstractNumId w:val="38"/>
  </w:num>
  <w:num w:numId="26">
    <w:abstractNumId w:val="68"/>
  </w:num>
  <w:num w:numId="27">
    <w:abstractNumId w:val="190"/>
  </w:num>
  <w:num w:numId="28">
    <w:abstractNumId w:val="154"/>
  </w:num>
  <w:num w:numId="29">
    <w:abstractNumId w:val="122"/>
  </w:num>
  <w:num w:numId="30">
    <w:abstractNumId w:val="77"/>
  </w:num>
  <w:num w:numId="31">
    <w:abstractNumId w:val="160"/>
  </w:num>
  <w:num w:numId="32">
    <w:abstractNumId w:val="118"/>
  </w:num>
  <w:num w:numId="33">
    <w:abstractNumId w:val="65"/>
  </w:num>
  <w:num w:numId="34">
    <w:abstractNumId w:val="106"/>
  </w:num>
  <w:num w:numId="35">
    <w:abstractNumId w:val="45"/>
  </w:num>
  <w:num w:numId="36">
    <w:abstractNumId w:val="116"/>
  </w:num>
  <w:num w:numId="37">
    <w:abstractNumId w:val="120"/>
  </w:num>
  <w:num w:numId="38">
    <w:abstractNumId w:val="57"/>
  </w:num>
  <w:num w:numId="39">
    <w:abstractNumId w:val="14"/>
  </w:num>
  <w:num w:numId="40">
    <w:abstractNumId w:val="131"/>
  </w:num>
  <w:num w:numId="41">
    <w:abstractNumId w:val="152"/>
  </w:num>
  <w:num w:numId="42">
    <w:abstractNumId w:val="153"/>
  </w:num>
  <w:num w:numId="43">
    <w:abstractNumId w:val="62"/>
  </w:num>
  <w:num w:numId="44">
    <w:abstractNumId w:val="168"/>
  </w:num>
  <w:num w:numId="45">
    <w:abstractNumId w:val="74"/>
  </w:num>
  <w:num w:numId="46">
    <w:abstractNumId w:val="104"/>
  </w:num>
  <w:num w:numId="47">
    <w:abstractNumId w:val="31"/>
  </w:num>
  <w:num w:numId="48">
    <w:abstractNumId w:val="80"/>
  </w:num>
  <w:num w:numId="49">
    <w:abstractNumId w:val="147"/>
  </w:num>
  <w:num w:numId="50">
    <w:abstractNumId w:val="137"/>
  </w:num>
  <w:num w:numId="51">
    <w:abstractNumId w:val="42"/>
  </w:num>
  <w:num w:numId="52">
    <w:abstractNumId w:val="128"/>
  </w:num>
  <w:num w:numId="53">
    <w:abstractNumId w:val="85"/>
  </w:num>
  <w:num w:numId="54">
    <w:abstractNumId w:val="12"/>
  </w:num>
  <w:num w:numId="55">
    <w:abstractNumId w:val="167"/>
  </w:num>
  <w:num w:numId="56">
    <w:abstractNumId w:val="2"/>
  </w:num>
  <w:num w:numId="57">
    <w:abstractNumId w:val="7"/>
  </w:num>
  <w:num w:numId="58">
    <w:abstractNumId w:val="157"/>
  </w:num>
  <w:num w:numId="59">
    <w:abstractNumId w:val="79"/>
  </w:num>
  <w:num w:numId="60">
    <w:abstractNumId w:val="175"/>
  </w:num>
  <w:num w:numId="61">
    <w:abstractNumId w:val="93"/>
  </w:num>
  <w:num w:numId="62">
    <w:abstractNumId w:val="60"/>
  </w:num>
  <w:num w:numId="63">
    <w:abstractNumId w:val="110"/>
  </w:num>
  <w:num w:numId="64">
    <w:abstractNumId w:val="126"/>
  </w:num>
  <w:num w:numId="65">
    <w:abstractNumId w:val="55"/>
  </w:num>
  <w:num w:numId="66">
    <w:abstractNumId w:val="88"/>
  </w:num>
  <w:num w:numId="67">
    <w:abstractNumId w:val="43"/>
  </w:num>
  <w:num w:numId="68">
    <w:abstractNumId w:val="169"/>
  </w:num>
  <w:num w:numId="69">
    <w:abstractNumId w:val="10"/>
  </w:num>
  <w:num w:numId="70">
    <w:abstractNumId w:val="163"/>
  </w:num>
  <w:num w:numId="71">
    <w:abstractNumId w:val="114"/>
  </w:num>
  <w:num w:numId="72">
    <w:abstractNumId w:val="26"/>
  </w:num>
  <w:num w:numId="73">
    <w:abstractNumId w:val="75"/>
  </w:num>
  <w:num w:numId="74">
    <w:abstractNumId w:val="182"/>
  </w:num>
  <w:num w:numId="75">
    <w:abstractNumId w:val="191"/>
  </w:num>
  <w:num w:numId="76">
    <w:abstractNumId w:val="192"/>
  </w:num>
  <w:num w:numId="77">
    <w:abstractNumId w:val="91"/>
  </w:num>
  <w:num w:numId="78">
    <w:abstractNumId w:val="51"/>
  </w:num>
  <w:num w:numId="79">
    <w:abstractNumId w:val="178"/>
  </w:num>
  <w:num w:numId="80">
    <w:abstractNumId w:val="72"/>
  </w:num>
  <w:num w:numId="81">
    <w:abstractNumId w:val="24"/>
  </w:num>
  <w:num w:numId="82">
    <w:abstractNumId w:val="49"/>
  </w:num>
  <w:num w:numId="83">
    <w:abstractNumId w:val="28"/>
  </w:num>
  <w:num w:numId="84">
    <w:abstractNumId w:val="54"/>
  </w:num>
  <w:num w:numId="85">
    <w:abstractNumId w:val="37"/>
  </w:num>
  <w:num w:numId="86">
    <w:abstractNumId w:val="34"/>
  </w:num>
  <w:num w:numId="87">
    <w:abstractNumId w:val="96"/>
  </w:num>
  <w:num w:numId="88">
    <w:abstractNumId w:val="185"/>
  </w:num>
  <w:num w:numId="89">
    <w:abstractNumId w:val="143"/>
  </w:num>
  <w:num w:numId="90">
    <w:abstractNumId w:val="101"/>
  </w:num>
  <w:num w:numId="91">
    <w:abstractNumId w:val="103"/>
  </w:num>
  <w:num w:numId="92">
    <w:abstractNumId w:val="76"/>
  </w:num>
  <w:num w:numId="93">
    <w:abstractNumId w:val="61"/>
  </w:num>
  <w:num w:numId="94">
    <w:abstractNumId w:val="115"/>
  </w:num>
  <w:num w:numId="95">
    <w:abstractNumId w:val="92"/>
  </w:num>
  <w:num w:numId="96">
    <w:abstractNumId w:val="200"/>
  </w:num>
  <w:num w:numId="97">
    <w:abstractNumId w:val="105"/>
  </w:num>
  <w:num w:numId="98">
    <w:abstractNumId w:val="95"/>
  </w:num>
  <w:num w:numId="99">
    <w:abstractNumId w:val="52"/>
  </w:num>
  <w:num w:numId="100">
    <w:abstractNumId w:val="44"/>
  </w:num>
  <w:num w:numId="101">
    <w:abstractNumId w:val="46"/>
  </w:num>
  <w:num w:numId="102">
    <w:abstractNumId w:val="94"/>
  </w:num>
  <w:num w:numId="103">
    <w:abstractNumId w:val="171"/>
  </w:num>
  <w:num w:numId="104">
    <w:abstractNumId w:val="197"/>
  </w:num>
  <w:num w:numId="105">
    <w:abstractNumId w:val="56"/>
  </w:num>
  <w:num w:numId="106">
    <w:abstractNumId w:val="78"/>
  </w:num>
  <w:num w:numId="107">
    <w:abstractNumId w:val="193"/>
  </w:num>
  <w:num w:numId="108">
    <w:abstractNumId w:val="87"/>
  </w:num>
  <w:num w:numId="109">
    <w:abstractNumId w:val="134"/>
  </w:num>
  <w:num w:numId="110">
    <w:abstractNumId w:val="63"/>
  </w:num>
  <w:num w:numId="111">
    <w:abstractNumId w:val="15"/>
  </w:num>
  <w:num w:numId="112">
    <w:abstractNumId w:val="19"/>
  </w:num>
  <w:num w:numId="113">
    <w:abstractNumId w:val="125"/>
  </w:num>
  <w:num w:numId="114">
    <w:abstractNumId w:val="150"/>
  </w:num>
  <w:num w:numId="115">
    <w:abstractNumId w:val="183"/>
  </w:num>
  <w:num w:numId="116">
    <w:abstractNumId w:val="161"/>
  </w:num>
  <w:num w:numId="117">
    <w:abstractNumId w:val="132"/>
  </w:num>
  <w:num w:numId="118">
    <w:abstractNumId w:val="130"/>
  </w:num>
  <w:num w:numId="119">
    <w:abstractNumId w:val="107"/>
  </w:num>
  <w:num w:numId="120">
    <w:abstractNumId w:val="109"/>
  </w:num>
  <w:num w:numId="121">
    <w:abstractNumId w:val="187"/>
  </w:num>
  <w:num w:numId="122">
    <w:abstractNumId w:val="159"/>
  </w:num>
  <w:num w:numId="123">
    <w:abstractNumId w:val="155"/>
  </w:num>
  <w:num w:numId="124">
    <w:abstractNumId w:val="121"/>
  </w:num>
  <w:num w:numId="125">
    <w:abstractNumId w:val="23"/>
  </w:num>
  <w:num w:numId="126">
    <w:abstractNumId w:val="3"/>
  </w:num>
  <w:num w:numId="127">
    <w:abstractNumId w:val="156"/>
  </w:num>
  <w:num w:numId="128">
    <w:abstractNumId w:val="9"/>
  </w:num>
  <w:num w:numId="129">
    <w:abstractNumId w:val="196"/>
  </w:num>
  <w:num w:numId="130">
    <w:abstractNumId w:val="112"/>
  </w:num>
  <w:num w:numId="131">
    <w:abstractNumId w:val="164"/>
  </w:num>
  <w:num w:numId="132">
    <w:abstractNumId w:val="16"/>
  </w:num>
  <w:num w:numId="133">
    <w:abstractNumId w:val="5"/>
  </w:num>
  <w:num w:numId="134">
    <w:abstractNumId w:val="98"/>
  </w:num>
  <w:num w:numId="135">
    <w:abstractNumId w:val="189"/>
  </w:num>
  <w:num w:numId="136">
    <w:abstractNumId w:val="181"/>
  </w:num>
  <w:num w:numId="137">
    <w:abstractNumId w:val="1"/>
  </w:num>
  <w:num w:numId="138">
    <w:abstractNumId w:val="174"/>
  </w:num>
  <w:num w:numId="139">
    <w:abstractNumId w:val="129"/>
  </w:num>
  <w:num w:numId="140">
    <w:abstractNumId w:val="119"/>
  </w:num>
  <w:num w:numId="141">
    <w:abstractNumId w:val="199"/>
  </w:num>
  <w:num w:numId="142">
    <w:abstractNumId w:val="145"/>
  </w:num>
  <w:num w:numId="143">
    <w:abstractNumId w:val="165"/>
  </w:num>
  <w:num w:numId="144">
    <w:abstractNumId w:val="84"/>
  </w:num>
  <w:num w:numId="145">
    <w:abstractNumId w:val="6"/>
  </w:num>
  <w:num w:numId="146">
    <w:abstractNumId w:val="41"/>
  </w:num>
  <w:num w:numId="147">
    <w:abstractNumId w:val="127"/>
  </w:num>
  <w:num w:numId="148">
    <w:abstractNumId w:val="162"/>
  </w:num>
  <w:num w:numId="149">
    <w:abstractNumId w:val="195"/>
  </w:num>
  <w:num w:numId="150">
    <w:abstractNumId w:val="58"/>
  </w:num>
  <w:num w:numId="151">
    <w:abstractNumId w:val="48"/>
  </w:num>
  <w:num w:numId="152">
    <w:abstractNumId w:val="141"/>
  </w:num>
  <w:num w:numId="153">
    <w:abstractNumId w:val="139"/>
  </w:num>
  <w:num w:numId="154">
    <w:abstractNumId w:val="113"/>
  </w:num>
  <w:num w:numId="155">
    <w:abstractNumId w:val="186"/>
  </w:num>
  <w:num w:numId="156">
    <w:abstractNumId w:val="35"/>
  </w:num>
  <w:num w:numId="157">
    <w:abstractNumId w:val="11"/>
  </w:num>
  <w:num w:numId="158">
    <w:abstractNumId w:val="50"/>
  </w:num>
  <w:num w:numId="159">
    <w:abstractNumId w:val="136"/>
  </w:num>
  <w:num w:numId="160">
    <w:abstractNumId w:val="138"/>
  </w:num>
  <w:num w:numId="161">
    <w:abstractNumId w:val="86"/>
  </w:num>
  <w:num w:numId="162">
    <w:abstractNumId w:val="18"/>
  </w:num>
  <w:num w:numId="163">
    <w:abstractNumId w:val="166"/>
  </w:num>
  <w:num w:numId="164">
    <w:abstractNumId w:val="83"/>
  </w:num>
  <w:num w:numId="165">
    <w:abstractNumId w:val="36"/>
  </w:num>
  <w:num w:numId="166">
    <w:abstractNumId w:val="102"/>
  </w:num>
  <w:num w:numId="167">
    <w:abstractNumId w:val="184"/>
  </w:num>
  <w:num w:numId="168">
    <w:abstractNumId w:val="47"/>
  </w:num>
  <w:num w:numId="169">
    <w:abstractNumId w:val="124"/>
  </w:num>
  <w:num w:numId="170">
    <w:abstractNumId w:val="64"/>
  </w:num>
  <w:num w:numId="171">
    <w:abstractNumId w:val="148"/>
  </w:num>
  <w:num w:numId="172">
    <w:abstractNumId w:val="33"/>
  </w:num>
  <w:num w:numId="173">
    <w:abstractNumId w:val="135"/>
  </w:num>
  <w:num w:numId="174">
    <w:abstractNumId w:val="53"/>
  </w:num>
  <w:num w:numId="175">
    <w:abstractNumId w:val="133"/>
  </w:num>
  <w:num w:numId="176">
    <w:abstractNumId w:val="144"/>
  </w:num>
  <w:num w:numId="177">
    <w:abstractNumId w:val="170"/>
  </w:num>
  <w:num w:numId="178">
    <w:abstractNumId w:val="158"/>
  </w:num>
  <w:num w:numId="179">
    <w:abstractNumId w:val="73"/>
  </w:num>
  <w:num w:numId="180">
    <w:abstractNumId w:val="30"/>
  </w:num>
  <w:num w:numId="181">
    <w:abstractNumId w:val="117"/>
  </w:num>
  <w:num w:numId="182">
    <w:abstractNumId w:val="89"/>
  </w:num>
  <w:num w:numId="183">
    <w:abstractNumId w:val="99"/>
  </w:num>
  <w:num w:numId="184">
    <w:abstractNumId w:val="59"/>
  </w:num>
  <w:num w:numId="185">
    <w:abstractNumId w:val="82"/>
  </w:num>
  <w:num w:numId="186">
    <w:abstractNumId w:val="8"/>
  </w:num>
  <w:num w:numId="187">
    <w:abstractNumId w:val="70"/>
  </w:num>
  <w:num w:numId="188">
    <w:abstractNumId w:val="0"/>
  </w:num>
  <w:num w:numId="189">
    <w:abstractNumId w:val="97"/>
  </w:num>
  <w:num w:numId="190">
    <w:abstractNumId w:val="25"/>
  </w:num>
  <w:num w:numId="191">
    <w:abstractNumId w:val="27"/>
  </w:num>
  <w:num w:numId="192">
    <w:abstractNumId w:val="149"/>
  </w:num>
  <w:num w:numId="193">
    <w:abstractNumId w:val="32"/>
  </w:num>
  <w:num w:numId="194">
    <w:abstractNumId w:val="71"/>
  </w:num>
  <w:num w:numId="195">
    <w:abstractNumId w:val="198"/>
  </w:num>
  <w:num w:numId="196">
    <w:abstractNumId w:val="81"/>
  </w:num>
  <w:num w:numId="197">
    <w:abstractNumId w:val="108"/>
  </w:num>
  <w:num w:numId="198">
    <w:abstractNumId w:val="17"/>
  </w:num>
  <w:num w:numId="199">
    <w:abstractNumId w:val="69"/>
  </w:num>
  <w:num w:numId="200">
    <w:abstractNumId w:val="4"/>
  </w:num>
  <w:num w:numId="201">
    <w:abstractNumId w:val="90"/>
  </w:num>
  <w:numIdMacAtCleanup w:val="1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A3D"/>
    <w:rsid w:val="0000014D"/>
    <w:rsid w:val="0000023E"/>
    <w:rsid w:val="0000120C"/>
    <w:rsid w:val="000017E5"/>
    <w:rsid w:val="00001AD0"/>
    <w:rsid w:val="00001D8F"/>
    <w:rsid w:val="00002101"/>
    <w:rsid w:val="00002488"/>
    <w:rsid w:val="000027C2"/>
    <w:rsid w:val="00002941"/>
    <w:rsid w:val="00002CFB"/>
    <w:rsid w:val="00002E29"/>
    <w:rsid w:val="00003C1B"/>
    <w:rsid w:val="00003C71"/>
    <w:rsid w:val="0000409A"/>
    <w:rsid w:val="0000476B"/>
    <w:rsid w:val="00004A58"/>
    <w:rsid w:val="00004BD5"/>
    <w:rsid w:val="00005260"/>
    <w:rsid w:val="00005697"/>
    <w:rsid w:val="000058D7"/>
    <w:rsid w:val="000062D6"/>
    <w:rsid w:val="00006334"/>
    <w:rsid w:val="000065C4"/>
    <w:rsid w:val="000065CD"/>
    <w:rsid w:val="000069B6"/>
    <w:rsid w:val="00006DE9"/>
    <w:rsid w:val="000075A6"/>
    <w:rsid w:val="0000770B"/>
    <w:rsid w:val="00007756"/>
    <w:rsid w:val="0001023F"/>
    <w:rsid w:val="00010716"/>
    <w:rsid w:val="0001098D"/>
    <w:rsid w:val="00010C39"/>
    <w:rsid w:val="00010CAD"/>
    <w:rsid w:val="00010E51"/>
    <w:rsid w:val="0001109D"/>
    <w:rsid w:val="00011187"/>
    <w:rsid w:val="000117DB"/>
    <w:rsid w:val="00011BBC"/>
    <w:rsid w:val="000136B6"/>
    <w:rsid w:val="00013710"/>
    <w:rsid w:val="00013D3B"/>
    <w:rsid w:val="000144F5"/>
    <w:rsid w:val="00014736"/>
    <w:rsid w:val="00015230"/>
    <w:rsid w:val="00015E5A"/>
    <w:rsid w:val="00016C5B"/>
    <w:rsid w:val="00016CC4"/>
    <w:rsid w:val="00016EA1"/>
    <w:rsid w:val="000172FC"/>
    <w:rsid w:val="000173F0"/>
    <w:rsid w:val="0001744F"/>
    <w:rsid w:val="00017752"/>
    <w:rsid w:val="00017B23"/>
    <w:rsid w:val="00017D04"/>
    <w:rsid w:val="000204C1"/>
    <w:rsid w:val="00020DC0"/>
    <w:rsid w:val="00020F44"/>
    <w:rsid w:val="000214E8"/>
    <w:rsid w:val="0002182A"/>
    <w:rsid w:val="00021902"/>
    <w:rsid w:val="00021CC9"/>
    <w:rsid w:val="000236F7"/>
    <w:rsid w:val="00023CFE"/>
    <w:rsid w:val="00024BBB"/>
    <w:rsid w:val="00025499"/>
    <w:rsid w:val="000257ED"/>
    <w:rsid w:val="0002627D"/>
    <w:rsid w:val="000262E6"/>
    <w:rsid w:val="00026B2A"/>
    <w:rsid w:val="00027441"/>
    <w:rsid w:val="00027515"/>
    <w:rsid w:val="000275CA"/>
    <w:rsid w:val="0002784E"/>
    <w:rsid w:val="00027AD4"/>
    <w:rsid w:val="0003074A"/>
    <w:rsid w:val="000328D9"/>
    <w:rsid w:val="0003376A"/>
    <w:rsid w:val="00034A42"/>
    <w:rsid w:val="00034AF8"/>
    <w:rsid w:val="00035E1D"/>
    <w:rsid w:val="00036169"/>
    <w:rsid w:val="00036B7C"/>
    <w:rsid w:val="0003711E"/>
    <w:rsid w:val="000373AD"/>
    <w:rsid w:val="00037E7D"/>
    <w:rsid w:val="00040541"/>
    <w:rsid w:val="00040868"/>
    <w:rsid w:val="00040AC7"/>
    <w:rsid w:val="000411F7"/>
    <w:rsid w:val="0004196A"/>
    <w:rsid w:val="00041A3E"/>
    <w:rsid w:val="00041A62"/>
    <w:rsid w:val="00041B02"/>
    <w:rsid w:val="00041C47"/>
    <w:rsid w:val="00042204"/>
    <w:rsid w:val="00042C61"/>
    <w:rsid w:val="00043B27"/>
    <w:rsid w:val="00043BD8"/>
    <w:rsid w:val="0004421E"/>
    <w:rsid w:val="000443E4"/>
    <w:rsid w:val="0004483C"/>
    <w:rsid w:val="00044F0A"/>
    <w:rsid w:val="00045077"/>
    <w:rsid w:val="00045268"/>
    <w:rsid w:val="00045274"/>
    <w:rsid w:val="00045B96"/>
    <w:rsid w:val="0004616C"/>
    <w:rsid w:val="00046B05"/>
    <w:rsid w:val="00046B74"/>
    <w:rsid w:val="00046C8E"/>
    <w:rsid w:val="00046EEC"/>
    <w:rsid w:val="00047E22"/>
    <w:rsid w:val="00047F11"/>
    <w:rsid w:val="00050499"/>
    <w:rsid w:val="00050798"/>
    <w:rsid w:val="00050BF0"/>
    <w:rsid w:val="00051D03"/>
    <w:rsid w:val="00052B6A"/>
    <w:rsid w:val="00053257"/>
    <w:rsid w:val="00053391"/>
    <w:rsid w:val="00053741"/>
    <w:rsid w:val="00053C70"/>
    <w:rsid w:val="00054260"/>
    <w:rsid w:val="00055496"/>
    <w:rsid w:val="00056542"/>
    <w:rsid w:val="0005678A"/>
    <w:rsid w:val="000567B7"/>
    <w:rsid w:val="000571ED"/>
    <w:rsid w:val="000572B8"/>
    <w:rsid w:val="000572D2"/>
    <w:rsid w:val="000579D3"/>
    <w:rsid w:val="000602B0"/>
    <w:rsid w:val="00060B01"/>
    <w:rsid w:val="00060D73"/>
    <w:rsid w:val="00060F8B"/>
    <w:rsid w:val="000619D0"/>
    <w:rsid w:val="0006294F"/>
    <w:rsid w:val="000631BB"/>
    <w:rsid w:val="000633B8"/>
    <w:rsid w:val="0006340C"/>
    <w:rsid w:val="00063995"/>
    <w:rsid w:val="00063A13"/>
    <w:rsid w:val="00064109"/>
    <w:rsid w:val="000641F6"/>
    <w:rsid w:val="00065433"/>
    <w:rsid w:val="00065AEC"/>
    <w:rsid w:val="000660DF"/>
    <w:rsid w:val="000662D2"/>
    <w:rsid w:val="00066501"/>
    <w:rsid w:val="00066671"/>
    <w:rsid w:val="0006692B"/>
    <w:rsid w:val="00066A6C"/>
    <w:rsid w:val="00066D49"/>
    <w:rsid w:val="0006746C"/>
    <w:rsid w:val="000674D4"/>
    <w:rsid w:val="000674F5"/>
    <w:rsid w:val="00070047"/>
    <w:rsid w:val="0007091A"/>
    <w:rsid w:val="00070B93"/>
    <w:rsid w:val="0007164B"/>
    <w:rsid w:val="00071692"/>
    <w:rsid w:val="00071A72"/>
    <w:rsid w:val="00072324"/>
    <w:rsid w:val="00072381"/>
    <w:rsid w:val="00072421"/>
    <w:rsid w:val="0007254C"/>
    <w:rsid w:val="000729D4"/>
    <w:rsid w:val="00072A28"/>
    <w:rsid w:val="00072A2E"/>
    <w:rsid w:val="00072A83"/>
    <w:rsid w:val="00072DF3"/>
    <w:rsid w:val="000733C6"/>
    <w:rsid w:val="000740CA"/>
    <w:rsid w:val="000742C9"/>
    <w:rsid w:val="00074427"/>
    <w:rsid w:val="00074696"/>
    <w:rsid w:val="000749F4"/>
    <w:rsid w:val="00074C74"/>
    <w:rsid w:val="000750DE"/>
    <w:rsid w:val="000753CD"/>
    <w:rsid w:val="000754E6"/>
    <w:rsid w:val="000758D5"/>
    <w:rsid w:val="00075D40"/>
    <w:rsid w:val="00076C91"/>
    <w:rsid w:val="00076CE6"/>
    <w:rsid w:val="00076F09"/>
    <w:rsid w:val="000770F4"/>
    <w:rsid w:val="00077308"/>
    <w:rsid w:val="00077381"/>
    <w:rsid w:val="0007761F"/>
    <w:rsid w:val="00077673"/>
    <w:rsid w:val="00077825"/>
    <w:rsid w:val="000800C3"/>
    <w:rsid w:val="00080719"/>
    <w:rsid w:val="00080DD6"/>
    <w:rsid w:val="000814AC"/>
    <w:rsid w:val="00081D89"/>
    <w:rsid w:val="0008240C"/>
    <w:rsid w:val="00082A19"/>
    <w:rsid w:val="00082E11"/>
    <w:rsid w:val="0008305D"/>
    <w:rsid w:val="0008396B"/>
    <w:rsid w:val="00083B7F"/>
    <w:rsid w:val="00083C70"/>
    <w:rsid w:val="00084097"/>
    <w:rsid w:val="00084254"/>
    <w:rsid w:val="000845A7"/>
    <w:rsid w:val="00084603"/>
    <w:rsid w:val="00084979"/>
    <w:rsid w:val="00084A1A"/>
    <w:rsid w:val="0008511E"/>
    <w:rsid w:val="0008561A"/>
    <w:rsid w:val="000858FD"/>
    <w:rsid w:val="00085BE6"/>
    <w:rsid w:val="000860AD"/>
    <w:rsid w:val="00086440"/>
    <w:rsid w:val="000866FC"/>
    <w:rsid w:val="00086B47"/>
    <w:rsid w:val="00086FED"/>
    <w:rsid w:val="00087507"/>
    <w:rsid w:val="00087832"/>
    <w:rsid w:val="000878E5"/>
    <w:rsid w:val="00087B45"/>
    <w:rsid w:val="00090004"/>
    <w:rsid w:val="0009008F"/>
    <w:rsid w:val="000903D6"/>
    <w:rsid w:val="000904A6"/>
    <w:rsid w:val="0009064F"/>
    <w:rsid w:val="00090947"/>
    <w:rsid w:val="0009165F"/>
    <w:rsid w:val="000917CE"/>
    <w:rsid w:val="0009182A"/>
    <w:rsid w:val="00091B52"/>
    <w:rsid w:val="00091F93"/>
    <w:rsid w:val="00091FE3"/>
    <w:rsid w:val="000925A5"/>
    <w:rsid w:val="00092ADF"/>
    <w:rsid w:val="00092B72"/>
    <w:rsid w:val="00092C7A"/>
    <w:rsid w:val="00092E66"/>
    <w:rsid w:val="00093088"/>
    <w:rsid w:val="00093631"/>
    <w:rsid w:val="00093AF2"/>
    <w:rsid w:val="00094600"/>
    <w:rsid w:val="00094EF6"/>
    <w:rsid w:val="00094F8E"/>
    <w:rsid w:val="0009513E"/>
    <w:rsid w:val="000951BF"/>
    <w:rsid w:val="00095283"/>
    <w:rsid w:val="000963C9"/>
    <w:rsid w:val="00096481"/>
    <w:rsid w:val="000968B6"/>
    <w:rsid w:val="00096E52"/>
    <w:rsid w:val="0009778C"/>
    <w:rsid w:val="00097A15"/>
    <w:rsid w:val="00097D91"/>
    <w:rsid w:val="00097E41"/>
    <w:rsid w:val="000A06D6"/>
    <w:rsid w:val="000A0F03"/>
    <w:rsid w:val="000A0F41"/>
    <w:rsid w:val="000A138D"/>
    <w:rsid w:val="000A149F"/>
    <w:rsid w:val="000A1ECD"/>
    <w:rsid w:val="000A232B"/>
    <w:rsid w:val="000A280B"/>
    <w:rsid w:val="000A2CFF"/>
    <w:rsid w:val="000A393E"/>
    <w:rsid w:val="000A3A62"/>
    <w:rsid w:val="000A3BB8"/>
    <w:rsid w:val="000A459B"/>
    <w:rsid w:val="000A477D"/>
    <w:rsid w:val="000A4A36"/>
    <w:rsid w:val="000A501C"/>
    <w:rsid w:val="000A508C"/>
    <w:rsid w:val="000A5640"/>
    <w:rsid w:val="000A57B7"/>
    <w:rsid w:val="000A5D7C"/>
    <w:rsid w:val="000A61B4"/>
    <w:rsid w:val="000A6257"/>
    <w:rsid w:val="000A6392"/>
    <w:rsid w:val="000A6547"/>
    <w:rsid w:val="000A67DF"/>
    <w:rsid w:val="000A6969"/>
    <w:rsid w:val="000A6E2B"/>
    <w:rsid w:val="000A70DE"/>
    <w:rsid w:val="000A710B"/>
    <w:rsid w:val="000A7366"/>
    <w:rsid w:val="000A7F77"/>
    <w:rsid w:val="000B0190"/>
    <w:rsid w:val="000B091D"/>
    <w:rsid w:val="000B1188"/>
    <w:rsid w:val="000B156A"/>
    <w:rsid w:val="000B17B6"/>
    <w:rsid w:val="000B1A18"/>
    <w:rsid w:val="000B1F3F"/>
    <w:rsid w:val="000B1F71"/>
    <w:rsid w:val="000B2981"/>
    <w:rsid w:val="000B32FD"/>
    <w:rsid w:val="000B37B7"/>
    <w:rsid w:val="000B3BDC"/>
    <w:rsid w:val="000B41C8"/>
    <w:rsid w:val="000B4827"/>
    <w:rsid w:val="000B514A"/>
    <w:rsid w:val="000B5891"/>
    <w:rsid w:val="000B5F77"/>
    <w:rsid w:val="000B5FB7"/>
    <w:rsid w:val="000B6C37"/>
    <w:rsid w:val="000B7CC2"/>
    <w:rsid w:val="000C019E"/>
    <w:rsid w:val="000C10C3"/>
    <w:rsid w:val="000C240B"/>
    <w:rsid w:val="000C2DD1"/>
    <w:rsid w:val="000C30B1"/>
    <w:rsid w:val="000C34E1"/>
    <w:rsid w:val="000C4908"/>
    <w:rsid w:val="000C49A8"/>
    <w:rsid w:val="000C4A31"/>
    <w:rsid w:val="000C4A35"/>
    <w:rsid w:val="000C5163"/>
    <w:rsid w:val="000C517B"/>
    <w:rsid w:val="000C6A75"/>
    <w:rsid w:val="000C779B"/>
    <w:rsid w:val="000C78C7"/>
    <w:rsid w:val="000D0023"/>
    <w:rsid w:val="000D01B3"/>
    <w:rsid w:val="000D03DA"/>
    <w:rsid w:val="000D0C24"/>
    <w:rsid w:val="000D0E3A"/>
    <w:rsid w:val="000D186F"/>
    <w:rsid w:val="000D20C6"/>
    <w:rsid w:val="000D21CA"/>
    <w:rsid w:val="000D2E1D"/>
    <w:rsid w:val="000D325E"/>
    <w:rsid w:val="000D3313"/>
    <w:rsid w:val="000D3404"/>
    <w:rsid w:val="000D37F6"/>
    <w:rsid w:val="000D3970"/>
    <w:rsid w:val="000D3FD6"/>
    <w:rsid w:val="000D40E8"/>
    <w:rsid w:val="000D48EA"/>
    <w:rsid w:val="000D4E97"/>
    <w:rsid w:val="000D50E6"/>
    <w:rsid w:val="000D53D8"/>
    <w:rsid w:val="000D5623"/>
    <w:rsid w:val="000D6373"/>
    <w:rsid w:val="000D64D0"/>
    <w:rsid w:val="000D66D3"/>
    <w:rsid w:val="000D6770"/>
    <w:rsid w:val="000D6B69"/>
    <w:rsid w:val="000D6C25"/>
    <w:rsid w:val="000D6C72"/>
    <w:rsid w:val="000D732D"/>
    <w:rsid w:val="000D7412"/>
    <w:rsid w:val="000E02A4"/>
    <w:rsid w:val="000E0386"/>
    <w:rsid w:val="000E046A"/>
    <w:rsid w:val="000E0743"/>
    <w:rsid w:val="000E0792"/>
    <w:rsid w:val="000E0879"/>
    <w:rsid w:val="000E10D6"/>
    <w:rsid w:val="000E10E5"/>
    <w:rsid w:val="000E1558"/>
    <w:rsid w:val="000E1640"/>
    <w:rsid w:val="000E16DF"/>
    <w:rsid w:val="000E16FA"/>
    <w:rsid w:val="000E1733"/>
    <w:rsid w:val="000E2265"/>
    <w:rsid w:val="000E22F0"/>
    <w:rsid w:val="000E25F3"/>
    <w:rsid w:val="000E2699"/>
    <w:rsid w:val="000E2A4F"/>
    <w:rsid w:val="000E2C57"/>
    <w:rsid w:val="000E2DBA"/>
    <w:rsid w:val="000E2E42"/>
    <w:rsid w:val="000E3A1D"/>
    <w:rsid w:val="000E3DFD"/>
    <w:rsid w:val="000E3FDB"/>
    <w:rsid w:val="000E3FDD"/>
    <w:rsid w:val="000E56C1"/>
    <w:rsid w:val="000E5963"/>
    <w:rsid w:val="000E5DA1"/>
    <w:rsid w:val="000E6106"/>
    <w:rsid w:val="000E623E"/>
    <w:rsid w:val="000E69F3"/>
    <w:rsid w:val="000E6AC0"/>
    <w:rsid w:val="000E6BA7"/>
    <w:rsid w:val="000E7155"/>
    <w:rsid w:val="000E787A"/>
    <w:rsid w:val="000E7BCD"/>
    <w:rsid w:val="000F0374"/>
    <w:rsid w:val="000F0B1B"/>
    <w:rsid w:val="000F0BD4"/>
    <w:rsid w:val="000F0C34"/>
    <w:rsid w:val="000F107A"/>
    <w:rsid w:val="000F1468"/>
    <w:rsid w:val="000F16F1"/>
    <w:rsid w:val="000F170E"/>
    <w:rsid w:val="000F1BB6"/>
    <w:rsid w:val="000F1E43"/>
    <w:rsid w:val="000F1FAC"/>
    <w:rsid w:val="000F2036"/>
    <w:rsid w:val="000F2811"/>
    <w:rsid w:val="000F2C0D"/>
    <w:rsid w:val="000F3517"/>
    <w:rsid w:val="000F36FA"/>
    <w:rsid w:val="000F3B09"/>
    <w:rsid w:val="000F4498"/>
    <w:rsid w:val="000F4F4E"/>
    <w:rsid w:val="000F4FD4"/>
    <w:rsid w:val="000F5244"/>
    <w:rsid w:val="000F645C"/>
    <w:rsid w:val="000F67B6"/>
    <w:rsid w:val="000F718A"/>
    <w:rsid w:val="000F74BC"/>
    <w:rsid w:val="000F78D3"/>
    <w:rsid w:val="000F7DC3"/>
    <w:rsid w:val="000F7FF7"/>
    <w:rsid w:val="001003DE"/>
    <w:rsid w:val="00100788"/>
    <w:rsid w:val="00100892"/>
    <w:rsid w:val="00100AA2"/>
    <w:rsid w:val="00100AF4"/>
    <w:rsid w:val="00102412"/>
    <w:rsid w:val="00102682"/>
    <w:rsid w:val="00102C36"/>
    <w:rsid w:val="00103D86"/>
    <w:rsid w:val="00103E3C"/>
    <w:rsid w:val="00104043"/>
    <w:rsid w:val="0010452A"/>
    <w:rsid w:val="00104A12"/>
    <w:rsid w:val="0010504F"/>
    <w:rsid w:val="00105089"/>
    <w:rsid w:val="001050F0"/>
    <w:rsid w:val="00105C69"/>
    <w:rsid w:val="00105D95"/>
    <w:rsid w:val="00106D07"/>
    <w:rsid w:val="00106E7B"/>
    <w:rsid w:val="00107757"/>
    <w:rsid w:val="00107FEE"/>
    <w:rsid w:val="00110960"/>
    <w:rsid w:val="00110C65"/>
    <w:rsid w:val="00110CE9"/>
    <w:rsid w:val="00111370"/>
    <w:rsid w:val="0011215D"/>
    <w:rsid w:val="001122F0"/>
    <w:rsid w:val="001123F2"/>
    <w:rsid w:val="0011273A"/>
    <w:rsid w:val="001137E6"/>
    <w:rsid w:val="00113CBA"/>
    <w:rsid w:val="00113F29"/>
    <w:rsid w:val="001140DF"/>
    <w:rsid w:val="0011419D"/>
    <w:rsid w:val="00114A72"/>
    <w:rsid w:val="00114BAB"/>
    <w:rsid w:val="00115276"/>
    <w:rsid w:val="001157BA"/>
    <w:rsid w:val="00115B61"/>
    <w:rsid w:val="00115C74"/>
    <w:rsid w:val="00115F04"/>
    <w:rsid w:val="00116093"/>
    <w:rsid w:val="00116C56"/>
    <w:rsid w:val="00116FCA"/>
    <w:rsid w:val="0011708C"/>
    <w:rsid w:val="00117175"/>
    <w:rsid w:val="001174FF"/>
    <w:rsid w:val="00117578"/>
    <w:rsid w:val="001176DF"/>
    <w:rsid w:val="00117D53"/>
    <w:rsid w:val="00117F60"/>
    <w:rsid w:val="001203A8"/>
    <w:rsid w:val="0012088E"/>
    <w:rsid w:val="00120C61"/>
    <w:rsid w:val="00121531"/>
    <w:rsid w:val="0012167F"/>
    <w:rsid w:val="00121783"/>
    <w:rsid w:val="00121CDA"/>
    <w:rsid w:val="00121F7A"/>
    <w:rsid w:val="001225E6"/>
    <w:rsid w:val="0012273A"/>
    <w:rsid w:val="00122CB2"/>
    <w:rsid w:val="00122E43"/>
    <w:rsid w:val="00123971"/>
    <w:rsid w:val="0012401E"/>
    <w:rsid w:val="001244BF"/>
    <w:rsid w:val="001247CD"/>
    <w:rsid w:val="001250DE"/>
    <w:rsid w:val="001253F1"/>
    <w:rsid w:val="001256A0"/>
    <w:rsid w:val="00125802"/>
    <w:rsid w:val="00125852"/>
    <w:rsid w:val="001259E2"/>
    <w:rsid w:val="001259F6"/>
    <w:rsid w:val="00126AB2"/>
    <w:rsid w:val="00126E24"/>
    <w:rsid w:val="00127105"/>
    <w:rsid w:val="00127A14"/>
    <w:rsid w:val="00127D0C"/>
    <w:rsid w:val="00127D6A"/>
    <w:rsid w:val="00130203"/>
    <w:rsid w:val="00131140"/>
    <w:rsid w:val="001314A0"/>
    <w:rsid w:val="001314FB"/>
    <w:rsid w:val="001316C6"/>
    <w:rsid w:val="001319CD"/>
    <w:rsid w:val="00131FD8"/>
    <w:rsid w:val="001320D5"/>
    <w:rsid w:val="001324F3"/>
    <w:rsid w:val="00132885"/>
    <w:rsid w:val="001328A8"/>
    <w:rsid w:val="00132ABD"/>
    <w:rsid w:val="0013378D"/>
    <w:rsid w:val="00134147"/>
    <w:rsid w:val="00134237"/>
    <w:rsid w:val="0013427F"/>
    <w:rsid w:val="001347F1"/>
    <w:rsid w:val="001352CD"/>
    <w:rsid w:val="00135B2B"/>
    <w:rsid w:val="00135D61"/>
    <w:rsid w:val="001360BA"/>
    <w:rsid w:val="0013740F"/>
    <w:rsid w:val="001375B6"/>
    <w:rsid w:val="00137E10"/>
    <w:rsid w:val="00140392"/>
    <w:rsid w:val="0014057B"/>
    <w:rsid w:val="0014085E"/>
    <w:rsid w:val="001410F6"/>
    <w:rsid w:val="001413E0"/>
    <w:rsid w:val="0014191B"/>
    <w:rsid w:val="00141CEF"/>
    <w:rsid w:val="00141D60"/>
    <w:rsid w:val="001422D5"/>
    <w:rsid w:val="00142404"/>
    <w:rsid w:val="00142500"/>
    <w:rsid w:val="001427F5"/>
    <w:rsid w:val="00142FF7"/>
    <w:rsid w:val="00143505"/>
    <w:rsid w:val="001435AC"/>
    <w:rsid w:val="0014370D"/>
    <w:rsid w:val="001442A0"/>
    <w:rsid w:val="00144410"/>
    <w:rsid w:val="00144883"/>
    <w:rsid w:val="00145274"/>
    <w:rsid w:val="001455AA"/>
    <w:rsid w:val="00145C09"/>
    <w:rsid w:val="00145C35"/>
    <w:rsid w:val="00146640"/>
    <w:rsid w:val="00146D01"/>
    <w:rsid w:val="00146FA3"/>
    <w:rsid w:val="0014747D"/>
    <w:rsid w:val="00150775"/>
    <w:rsid w:val="0015087B"/>
    <w:rsid w:val="00151647"/>
    <w:rsid w:val="00151BD7"/>
    <w:rsid w:val="00151FFC"/>
    <w:rsid w:val="001520BE"/>
    <w:rsid w:val="001535AD"/>
    <w:rsid w:val="00153CBC"/>
    <w:rsid w:val="001540E8"/>
    <w:rsid w:val="0015471B"/>
    <w:rsid w:val="00154812"/>
    <w:rsid w:val="00154AAF"/>
    <w:rsid w:val="0015565F"/>
    <w:rsid w:val="00155706"/>
    <w:rsid w:val="0015573A"/>
    <w:rsid w:val="001558F4"/>
    <w:rsid w:val="00155F55"/>
    <w:rsid w:val="00156691"/>
    <w:rsid w:val="001570FF"/>
    <w:rsid w:val="00157B0E"/>
    <w:rsid w:val="00157CF1"/>
    <w:rsid w:val="00160050"/>
    <w:rsid w:val="00160344"/>
    <w:rsid w:val="00160792"/>
    <w:rsid w:val="001607AE"/>
    <w:rsid w:val="00160C06"/>
    <w:rsid w:val="00160FD4"/>
    <w:rsid w:val="0016107C"/>
    <w:rsid w:val="00161806"/>
    <w:rsid w:val="00161849"/>
    <w:rsid w:val="0016210F"/>
    <w:rsid w:val="00162346"/>
    <w:rsid w:val="001623CE"/>
    <w:rsid w:val="0016256E"/>
    <w:rsid w:val="001626B8"/>
    <w:rsid w:val="00162801"/>
    <w:rsid w:val="001628E6"/>
    <w:rsid w:val="001629EB"/>
    <w:rsid w:val="00163925"/>
    <w:rsid w:val="00163D04"/>
    <w:rsid w:val="00164154"/>
    <w:rsid w:val="00164199"/>
    <w:rsid w:val="00164574"/>
    <w:rsid w:val="00164620"/>
    <w:rsid w:val="00164B6E"/>
    <w:rsid w:val="00164C35"/>
    <w:rsid w:val="00164F2A"/>
    <w:rsid w:val="00165D46"/>
    <w:rsid w:val="00165E53"/>
    <w:rsid w:val="00165EA7"/>
    <w:rsid w:val="00166652"/>
    <w:rsid w:val="00166670"/>
    <w:rsid w:val="0016764F"/>
    <w:rsid w:val="001678F8"/>
    <w:rsid w:val="0016795A"/>
    <w:rsid w:val="00167C60"/>
    <w:rsid w:val="0017000F"/>
    <w:rsid w:val="001701A5"/>
    <w:rsid w:val="00170673"/>
    <w:rsid w:val="001706BD"/>
    <w:rsid w:val="001706C1"/>
    <w:rsid w:val="00170725"/>
    <w:rsid w:val="001715AA"/>
    <w:rsid w:val="00172122"/>
    <w:rsid w:val="0017266C"/>
    <w:rsid w:val="0017295C"/>
    <w:rsid w:val="00172D6A"/>
    <w:rsid w:val="00172DB0"/>
    <w:rsid w:val="00172FF5"/>
    <w:rsid w:val="00173457"/>
    <w:rsid w:val="0017411C"/>
    <w:rsid w:val="00174A13"/>
    <w:rsid w:val="00174F17"/>
    <w:rsid w:val="0017514C"/>
    <w:rsid w:val="001751ED"/>
    <w:rsid w:val="001752EA"/>
    <w:rsid w:val="001754EC"/>
    <w:rsid w:val="00175B0F"/>
    <w:rsid w:val="00175C89"/>
    <w:rsid w:val="0017687D"/>
    <w:rsid w:val="00176DA2"/>
    <w:rsid w:val="00177B0B"/>
    <w:rsid w:val="001801DE"/>
    <w:rsid w:val="0018095B"/>
    <w:rsid w:val="00180D7B"/>
    <w:rsid w:val="00180DCF"/>
    <w:rsid w:val="00181308"/>
    <w:rsid w:val="001814BF"/>
    <w:rsid w:val="00181F7F"/>
    <w:rsid w:val="0018271F"/>
    <w:rsid w:val="00183176"/>
    <w:rsid w:val="00183751"/>
    <w:rsid w:val="00183AD1"/>
    <w:rsid w:val="00183CD0"/>
    <w:rsid w:val="0018478E"/>
    <w:rsid w:val="00184C24"/>
    <w:rsid w:val="00184EF1"/>
    <w:rsid w:val="001864FC"/>
    <w:rsid w:val="00187247"/>
    <w:rsid w:val="001876A9"/>
    <w:rsid w:val="0019012F"/>
    <w:rsid w:val="00190175"/>
    <w:rsid w:val="0019085C"/>
    <w:rsid w:val="001912A7"/>
    <w:rsid w:val="001912CF"/>
    <w:rsid w:val="0019153F"/>
    <w:rsid w:val="001918A1"/>
    <w:rsid w:val="0019194A"/>
    <w:rsid w:val="00192423"/>
    <w:rsid w:val="00192D52"/>
    <w:rsid w:val="00193E1C"/>
    <w:rsid w:val="00193FCB"/>
    <w:rsid w:val="001940DD"/>
    <w:rsid w:val="001947C3"/>
    <w:rsid w:val="00194A83"/>
    <w:rsid w:val="00194A97"/>
    <w:rsid w:val="0019518E"/>
    <w:rsid w:val="0019538D"/>
    <w:rsid w:val="001954A4"/>
    <w:rsid w:val="00195D4E"/>
    <w:rsid w:val="00195EC9"/>
    <w:rsid w:val="0019611E"/>
    <w:rsid w:val="0019643C"/>
    <w:rsid w:val="00196DAA"/>
    <w:rsid w:val="001975C0"/>
    <w:rsid w:val="001978BD"/>
    <w:rsid w:val="00197D36"/>
    <w:rsid w:val="001A0499"/>
    <w:rsid w:val="001A0834"/>
    <w:rsid w:val="001A0903"/>
    <w:rsid w:val="001A16D3"/>
    <w:rsid w:val="001A1D68"/>
    <w:rsid w:val="001A21BA"/>
    <w:rsid w:val="001A2AF0"/>
    <w:rsid w:val="001A31DE"/>
    <w:rsid w:val="001A38CE"/>
    <w:rsid w:val="001A3E99"/>
    <w:rsid w:val="001A3F1D"/>
    <w:rsid w:val="001A414A"/>
    <w:rsid w:val="001A44C0"/>
    <w:rsid w:val="001A4597"/>
    <w:rsid w:val="001A4ACF"/>
    <w:rsid w:val="001A4D96"/>
    <w:rsid w:val="001A6DF2"/>
    <w:rsid w:val="001A6EC2"/>
    <w:rsid w:val="001A70EC"/>
    <w:rsid w:val="001A78FB"/>
    <w:rsid w:val="001A7C26"/>
    <w:rsid w:val="001A7D73"/>
    <w:rsid w:val="001A7EF3"/>
    <w:rsid w:val="001B0661"/>
    <w:rsid w:val="001B0AE7"/>
    <w:rsid w:val="001B0E61"/>
    <w:rsid w:val="001B1108"/>
    <w:rsid w:val="001B13F2"/>
    <w:rsid w:val="001B1A63"/>
    <w:rsid w:val="001B2054"/>
    <w:rsid w:val="001B2213"/>
    <w:rsid w:val="001B265D"/>
    <w:rsid w:val="001B27B1"/>
    <w:rsid w:val="001B27D1"/>
    <w:rsid w:val="001B286A"/>
    <w:rsid w:val="001B2A37"/>
    <w:rsid w:val="001B2BDA"/>
    <w:rsid w:val="001B3131"/>
    <w:rsid w:val="001B3578"/>
    <w:rsid w:val="001B38AF"/>
    <w:rsid w:val="001B40B1"/>
    <w:rsid w:val="001B4537"/>
    <w:rsid w:val="001B49FF"/>
    <w:rsid w:val="001B51FE"/>
    <w:rsid w:val="001B57D5"/>
    <w:rsid w:val="001B59CF"/>
    <w:rsid w:val="001B5E16"/>
    <w:rsid w:val="001B61AA"/>
    <w:rsid w:val="001B6257"/>
    <w:rsid w:val="001B65D8"/>
    <w:rsid w:val="001B690D"/>
    <w:rsid w:val="001B696D"/>
    <w:rsid w:val="001B6EFF"/>
    <w:rsid w:val="001B701D"/>
    <w:rsid w:val="001B7920"/>
    <w:rsid w:val="001B7B33"/>
    <w:rsid w:val="001B7F6A"/>
    <w:rsid w:val="001C0284"/>
    <w:rsid w:val="001C05E0"/>
    <w:rsid w:val="001C0656"/>
    <w:rsid w:val="001C0CF0"/>
    <w:rsid w:val="001C0DB4"/>
    <w:rsid w:val="001C17D5"/>
    <w:rsid w:val="001C1A44"/>
    <w:rsid w:val="001C1CEB"/>
    <w:rsid w:val="001C1D98"/>
    <w:rsid w:val="001C2197"/>
    <w:rsid w:val="001C2574"/>
    <w:rsid w:val="001C2A82"/>
    <w:rsid w:val="001C2B31"/>
    <w:rsid w:val="001C2F2B"/>
    <w:rsid w:val="001C337B"/>
    <w:rsid w:val="001C34D5"/>
    <w:rsid w:val="001C3954"/>
    <w:rsid w:val="001C4A62"/>
    <w:rsid w:val="001C4D9B"/>
    <w:rsid w:val="001C4EC7"/>
    <w:rsid w:val="001C4FF2"/>
    <w:rsid w:val="001C540D"/>
    <w:rsid w:val="001C554B"/>
    <w:rsid w:val="001C556D"/>
    <w:rsid w:val="001C561C"/>
    <w:rsid w:val="001C5A8C"/>
    <w:rsid w:val="001C5D84"/>
    <w:rsid w:val="001C6123"/>
    <w:rsid w:val="001C70E3"/>
    <w:rsid w:val="001C739A"/>
    <w:rsid w:val="001D047E"/>
    <w:rsid w:val="001D07FB"/>
    <w:rsid w:val="001D08AD"/>
    <w:rsid w:val="001D0E6E"/>
    <w:rsid w:val="001D1335"/>
    <w:rsid w:val="001D1747"/>
    <w:rsid w:val="001D1E7D"/>
    <w:rsid w:val="001D2347"/>
    <w:rsid w:val="001D2FC7"/>
    <w:rsid w:val="001D36DE"/>
    <w:rsid w:val="001D3731"/>
    <w:rsid w:val="001D3C37"/>
    <w:rsid w:val="001D402D"/>
    <w:rsid w:val="001D47DF"/>
    <w:rsid w:val="001D4C9E"/>
    <w:rsid w:val="001D4EC0"/>
    <w:rsid w:val="001D5F21"/>
    <w:rsid w:val="001D66A9"/>
    <w:rsid w:val="001D67A1"/>
    <w:rsid w:val="001D6AE0"/>
    <w:rsid w:val="001D7076"/>
    <w:rsid w:val="001D72F0"/>
    <w:rsid w:val="001D74A4"/>
    <w:rsid w:val="001D7C8A"/>
    <w:rsid w:val="001E0158"/>
    <w:rsid w:val="001E04CE"/>
    <w:rsid w:val="001E06C5"/>
    <w:rsid w:val="001E0772"/>
    <w:rsid w:val="001E0C62"/>
    <w:rsid w:val="001E0D3B"/>
    <w:rsid w:val="001E0E17"/>
    <w:rsid w:val="001E1055"/>
    <w:rsid w:val="001E1190"/>
    <w:rsid w:val="001E1229"/>
    <w:rsid w:val="001E12EF"/>
    <w:rsid w:val="001E13A8"/>
    <w:rsid w:val="001E176A"/>
    <w:rsid w:val="001E1DC1"/>
    <w:rsid w:val="001E1EB1"/>
    <w:rsid w:val="001E4245"/>
    <w:rsid w:val="001E48DD"/>
    <w:rsid w:val="001E4B76"/>
    <w:rsid w:val="001E4B93"/>
    <w:rsid w:val="001E5546"/>
    <w:rsid w:val="001E5578"/>
    <w:rsid w:val="001E6195"/>
    <w:rsid w:val="001E65F3"/>
    <w:rsid w:val="001E6602"/>
    <w:rsid w:val="001E6804"/>
    <w:rsid w:val="001E73DE"/>
    <w:rsid w:val="001E7BB1"/>
    <w:rsid w:val="001F0898"/>
    <w:rsid w:val="001F0D66"/>
    <w:rsid w:val="001F12A8"/>
    <w:rsid w:val="001F177A"/>
    <w:rsid w:val="001F1A34"/>
    <w:rsid w:val="001F1D94"/>
    <w:rsid w:val="001F20B7"/>
    <w:rsid w:val="001F2204"/>
    <w:rsid w:val="001F248D"/>
    <w:rsid w:val="001F3731"/>
    <w:rsid w:val="001F37A6"/>
    <w:rsid w:val="001F37D0"/>
    <w:rsid w:val="001F3824"/>
    <w:rsid w:val="001F3C38"/>
    <w:rsid w:val="001F411B"/>
    <w:rsid w:val="001F45CD"/>
    <w:rsid w:val="001F5B18"/>
    <w:rsid w:val="001F5C56"/>
    <w:rsid w:val="001F5DC6"/>
    <w:rsid w:val="001F6600"/>
    <w:rsid w:val="001F69C8"/>
    <w:rsid w:val="001F6CEE"/>
    <w:rsid w:val="001F6E51"/>
    <w:rsid w:val="001F6EA1"/>
    <w:rsid w:val="001F7802"/>
    <w:rsid w:val="001F79DD"/>
    <w:rsid w:val="002000F4"/>
    <w:rsid w:val="00200794"/>
    <w:rsid w:val="00200AB3"/>
    <w:rsid w:val="00200BCE"/>
    <w:rsid w:val="00201149"/>
    <w:rsid w:val="00201386"/>
    <w:rsid w:val="002017A8"/>
    <w:rsid w:val="002019DB"/>
    <w:rsid w:val="00201CEB"/>
    <w:rsid w:val="002022DD"/>
    <w:rsid w:val="0020292E"/>
    <w:rsid w:val="00202964"/>
    <w:rsid w:val="00202A62"/>
    <w:rsid w:val="00202EC1"/>
    <w:rsid w:val="002032D8"/>
    <w:rsid w:val="00203F55"/>
    <w:rsid w:val="00203F61"/>
    <w:rsid w:val="0020505E"/>
    <w:rsid w:val="002052F0"/>
    <w:rsid w:val="00205F39"/>
    <w:rsid w:val="00206442"/>
    <w:rsid w:val="002066A6"/>
    <w:rsid w:val="00206896"/>
    <w:rsid w:val="00206C13"/>
    <w:rsid w:val="00206FFF"/>
    <w:rsid w:val="00207A96"/>
    <w:rsid w:val="0021004F"/>
    <w:rsid w:val="00210625"/>
    <w:rsid w:val="00210E0B"/>
    <w:rsid w:val="00211738"/>
    <w:rsid w:val="00211B82"/>
    <w:rsid w:val="00212430"/>
    <w:rsid w:val="002125E1"/>
    <w:rsid w:val="0021262F"/>
    <w:rsid w:val="00213220"/>
    <w:rsid w:val="00213555"/>
    <w:rsid w:val="0021386C"/>
    <w:rsid w:val="0021391D"/>
    <w:rsid w:val="002140B0"/>
    <w:rsid w:val="002142A9"/>
    <w:rsid w:val="0021435E"/>
    <w:rsid w:val="002149EB"/>
    <w:rsid w:val="00214A13"/>
    <w:rsid w:val="00214CB9"/>
    <w:rsid w:val="002158E2"/>
    <w:rsid w:val="00215B21"/>
    <w:rsid w:val="00216482"/>
    <w:rsid w:val="00216617"/>
    <w:rsid w:val="00216898"/>
    <w:rsid w:val="00216C0C"/>
    <w:rsid w:val="00216C96"/>
    <w:rsid w:val="00216E0B"/>
    <w:rsid w:val="002170EF"/>
    <w:rsid w:val="002171EE"/>
    <w:rsid w:val="002177A4"/>
    <w:rsid w:val="00217F38"/>
    <w:rsid w:val="00217FC5"/>
    <w:rsid w:val="00220926"/>
    <w:rsid w:val="00220B22"/>
    <w:rsid w:val="00220DF4"/>
    <w:rsid w:val="00220EB3"/>
    <w:rsid w:val="00221243"/>
    <w:rsid w:val="0022146C"/>
    <w:rsid w:val="002215FA"/>
    <w:rsid w:val="00221912"/>
    <w:rsid w:val="002233A2"/>
    <w:rsid w:val="00223447"/>
    <w:rsid w:val="0022433E"/>
    <w:rsid w:val="0022436F"/>
    <w:rsid w:val="00224E07"/>
    <w:rsid w:val="00225293"/>
    <w:rsid w:val="002252DA"/>
    <w:rsid w:val="00226A9D"/>
    <w:rsid w:val="00226BF9"/>
    <w:rsid w:val="00227059"/>
    <w:rsid w:val="002271FE"/>
    <w:rsid w:val="00227358"/>
    <w:rsid w:val="0022748D"/>
    <w:rsid w:val="00227C05"/>
    <w:rsid w:val="00227CEE"/>
    <w:rsid w:val="00227F4B"/>
    <w:rsid w:val="00227F65"/>
    <w:rsid w:val="00230987"/>
    <w:rsid w:val="00230CDD"/>
    <w:rsid w:val="00230D4E"/>
    <w:rsid w:val="00230E5F"/>
    <w:rsid w:val="00230EFD"/>
    <w:rsid w:val="0023129D"/>
    <w:rsid w:val="00232406"/>
    <w:rsid w:val="00232ACF"/>
    <w:rsid w:val="00232F94"/>
    <w:rsid w:val="0023342B"/>
    <w:rsid w:val="00233C48"/>
    <w:rsid w:val="002347D0"/>
    <w:rsid w:val="002348DA"/>
    <w:rsid w:val="00234DFA"/>
    <w:rsid w:val="00235074"/>
    <w:rsid w:val="00236543"/>
    <w:rsid w:val="00236603"/>
    <w:rsid w:val="00236ADD"/>
    <w:rsid w:val="00236E0B"/>
    <w:rsid w:val="00236E1D"/>
    <w:rsid w:val="002370CC"/>
    <w:rsid w:val="00237479"/>
    <w:rsid w:val="00237D94"/>
    <w:rsid w:val="00237EA8"/>
    <w:rsid w:val="002410BB"/>
    <w:rsid w:val="00241273"/>
    <w:rsid w:val="00241508"/>
    <w:rsid w:val="00241930"/>
    <w:rsid w:val="00241A21"/>
    <w:rsid w:val="00241A57"/>
    <w:rsid w:val="00241DA2"/>
    <w:rsid w:val="00241E03"/>
    <w:rsid w:val="00241F84"/>
    <w:rsid w:val="00242365"/>
    <w:rsid w:val="00242681"/>
    <w:rsid w:val="002428C1"/>
    <w:rsid w:val="00242B1B"/>
    <w:rsid w:val="002436A0"/>
    <w:rsid w:val="00243A3D"/>
    <w:rsid w:val="002441B8"/>
    <w:rsid w:val="00245740"/>
    <w:rsid w:val="00245C12"/>
    <w:rsid w:val="00245DB9"/>
    <w:rsid w:val="00245E1E"/>
    <w:rsid w:val="0024613C"/>
    <w:rsid w:val="002467C6"/>
    <w:rsid w:val="00246886"/>
    <w:rsid w:val="00246995"/>
    <w:rsid w:val="002475A3"/>
    <w:rsid w:val="00247881"/>
    <w:rsid w:val="00247B68"/>
    <w:rsid w:val="00247BE9"/>
    <w:rsid w:val="0025115D"/>
    <w:rsid w:val="00251CE6"/>
    <w:rsid w:val="00252C23"/>
    <w:rsid w:val="002538A8"/>
    <w:rsid w:val="002539D1"/>
    <w:rsid w:val="00253ACF"/>
    <w:rsid w:val="002549C3"/>
    <w:rsid w:val="002549EA"/>
    <w:rsid w:val="00254C15"/>
    <w:rsid w:val="00254F17"/>
    <w:rsid w:val="00255445"/>
    <w:rsid w:val="00255515"/>
    <w:rsid w:val="002556A4"/>
    <w:rsid w:val="00255792"/>
    <w:rsid w:val="00255881"/>
    <w:rsid w:val="002559E2"/>
    <w:rsid w:val="00255E8D"/>
    <w:rsid w:val="00256182"/>
    <w:rsid w:val="0025620C"/>
    <w:rsid w:val="00256403"/>
    <w:rsid w:val="0025705F"/>
    <w:rsid w:val="00257108"/>
    <w:rsid w:val="00257751"/>
    <w:rsid w:val="0026076C"/>
    <w:rsid w:val="00260A65"/>
    <w:rsid w:val="00260D44"/>
    <w:rsid w:val="0026109E"/>
    <w:rsid w:val="0026120F"/>
    <w:rsid w:val="00261DF0"/>
    <w:rsid w:val="00262134"/>
    <w:rsid w:val="0026288E"/>
    <w:rsid w:val="00262C35"/>
    <w:rsid w:val="002636F8"/>
    <w:rsid w:val="00263738"/>
    <w:rsid w:val="00263763"/>
    <w:rsid w:val="00263930"/>
    <w:rsid w:val="00263F06"/>
    <w:rsid w:val="00265C58"/>
    <w:rsid w:val="00266BDE"/>
    <w:rsid w:val="00266C71"/>
    <w:rsid w:val="0026725F"/>
    <w:rsid w:val="002674AD"/>
    <w:rsid w:val="00267765"/>
    <w:rsid w:val="0027007E"/>
    <w:rsid w:val="00270673"/>
    <w:rsid w:val="00270AC0"/>
    <w:rsid w:val="00270E0E"/>
    <w:rsid w:val="00271CBB"/>
    <w:rsid w:val="00271FDF"/>
    <w:rsid w:val="002720A1"/>
    <w:rsid w:val="0027237D"/>
    <w:rsid w:val="00272B4A"/>
    <w:rsid w:val="00272DF6"/>
    <w:rsid w:val="00273308"/>
    <w:rsid w:val="002737CA"/>
    <w:rsid w:val="00273E1C"/>
    <w:rsid w:val="0027419F"/>
    <w:rsid w:val="00274B5E"/>
    <w:rsid w:val="00274EB3"/>
    <w:rsid w:val="002754F9"/>
    <w:rsid w:val="00275A43"/>
    <w:rsid w:val="00275BF0"/>
    <w:rsid w:val="00275C58"/>
    <w:rsid w:val="00275D1A"/>
    <w:rsid w:val="00276849"/>
    <w:rsid w:val="0027720E"/>
    <w:rsid w:val="00277E92"/>
    <w:rsid w:val="002803FE"/>
    <w:rsid w:val="00280664"/>
    <w:rsid w:val="002807C5"/>
    <w:rsid w:val="00280A6B"/>
    <w:rsid w:val="00280E0A"/>
    <w:rsid w:val="00280EEF"/>
    <w:rsid w:val="0028111D"/>
    <w:rsid w:val="00281403"/>
    <w:rsid w:val="002814A1"/>
    <w:rsid w:val="002817E7"/>
    <w:rsid w:val="0028182B"/>
    <w:rsid w:val="002819CC"/>
    <w:rsid w:val="00281C18"/>
    <w:rsid w:val="002821DF"/>
    <w:rsid w:val="0028236C"/>
    <w:rsid w:val="002823C2"/>
    <w:rsid w:val="0028295A"/>
    <w:rsid w:val="002829B5"/>
    <w:rsid w:val="00282D13"/>
    <w:rsid w:val="00282D8A"/>
    <w:rsid w:val="00283651"/>
    <w:rsid w:val="00283693"/>
    <w:rsid w:val="0028381F"/>
    <w:rsid w:val="00283956"/>
    <w:rsid w:val="002839C7"/>
    <w:rsid w:val="00283CB7"/>
    <w:rsid w:val="00283EDA"/>
    <w:rsid w:val="00284658"/>
    <w:rsid w:val="00284A72"/>
    <w:rsid w:val="00284CB5"/>
    <w:rsid w:val="00285168"/>
    <w:rsid w:val="0028553D"/>
    <w:rsid w:val="0028576D"/>
    <w:rsid w:val="00285826"/>
    <w:rsid w:val="00285A9E"/>
    <w:rsid w:val="00285ADC"/>
    <w:rsid w:val="00285B3A"/>
    <w:rsid w:val="0028617E"/>
    <w:rsid w:val="002863BB"/>
    <w:rsid w:val="002863E2"/>
    <w:rsid w:val="00286775"/>
    <w:rsid w:val="00286B4B"/>
    <w:rsid w:val="00286F49"/>
    <w:rsid w:val="00287751"/>
    <w:rsid w:val="00287DD7"/>
    <w:rsid w:val="0029016F"/>
    <w:rsid w:val="002909E2"/>
    <w:rsid w:val="00290F69"/>
    <w:rsid w:val="00291047"/>
    <w:rsid w:val="00291284"/>
    <w:rsid w:val="0029151A"/>
    <w:rsid w:val="002920F5"/>
    <w:rsid w:val="00292C21"/>
    <w:rsid w:val="00292C4C"/>
    <w:rsid w:val="00292CA7"/>
    <w:rsid w:val="00292E19"/>
    <w:rsid w:val="00293127"/>
    <w:rsid w:val="00293DE0"/>
    <w:rsid w:val="00293F2E"/>
    <w:rsid w:val="0029474C"/>
    <w:rsid w:val="00295647"/>
    <w:rsid w:val="00295757"/>
    <w:rsid w:val="00295A47"/>
    <w:rsid w:val="00295F47"/>
    <w:rsid w:val="0029631F"/>
    <w:rsid w:val="00296781"/>
    <w:rsid w:val="00296D93"/>
    <w:rsid w:val="00296E12"/>
    <w:rsid w:val="00296E8A"/>
    <w:rsid w:val="00296EC7"/>
    <w:rsid w:val="00296F30"/>
    <w:rsid w:val="002975FB"/>
    <w:rsid w:val="00297619"/>
    <w:rsid w:val="002978DF"/>
    <w:rsid w:val="00297CB4"/>
    <w:rsid w:val="002A0026"/>
    <w:rsid w:val="002A0617"/>
    <w:rsid w:val="002A0CEE"/>
    <w:rsid w:val="002A0F70"/>
    <w:rsid w:val="002A152D"/>
    <w:rsid w:val="002A159A"/>
    <w:rsid w:val="002A1802"/>
    <w:rsid w:val="002A1A4C"/>
    <w:rsid w:val="002A22CA"/>
    <w:rsid w:val="002A241E"/>
    <w:rsid w:val="002A314E"/>
    <w:rsid w:val="002A33F0"/>
    <w:rsid w:val="002A4AD2"/>
    <w:rsid w:val="002A4C6F"/>
    <w:rsid w:val="002A5212"/>
    <w:rsid w:val="002A53BD"/>
    <w:rsid w:val="002A5C8F"/>
    <w:rsid w:val="002A5CBE"/>
    <w:rsid w:val="002A5DCA"/>
    <w:rsid w:val="002A5F7E"/>
    <w:rsid w:val="002A6BC1"/>
    <w:rsid w:val="002B00EC"/>
    <w:rsid w:val="002B01C9"/>
    <w:rsid w:val="002B02AD"/>
    <w:rsid w:val="002B1524"/>
    <w:rsid w:val="002B1D95"/>
    <w:rsid w:val="002B1F51"/>
    <w:rsid w:val="002B2148"/>
    <w:rsid w:val="002B3013"/>
    <w:rsid w:val="002B30F5"/>
    <w:rsid w:val="002B36C2"/>
    <w:rsid w:val="002B38DC"/>
    <w:rsid w:val="002B3BF7"/>
    <w:rsid w:val="002B3C45"/>
    <w:rsid w:val="002B3D7E"/>
    <w:rsid w:val="002B3FFA"/>
    <w:rsid w:val="002B454B"/>
    <w:rsid w:val="002B4781"/>
    <w:rsid w:val="002B4D13"/>
    <w:rsid w:val="002B4D45"/>
    <w:rsid w:val="002B4DA1"/>
    <w:rsid w:val="002B5286"/>
    <w:rsid w:val="002B549A"/>
    <w:rsid w:val="002B55E5"/>
    <w:rsid w:val="002B57A1"/>
    <w:rsid w:val="002B599F"/>
    <w:rsid w:val="002B5A8D"/>
    <w:rsid w:val="002B5D85"/>
    <w:rsid w:val="002B6062"/>
    <w:rsid w:val="002B637A"/>
    <w:rsid w:val="002B6496"/>
    <w:rsid w:val="002B66F5"/>
    <w:rsid w:val="002B67DA"/>
    <w:rsid w:val="002B6B28"/>
    <w:rsid w:val="002B75E8"/>
    <w:rsid w:val="002B75FC"/>
    <w:rsid w:val="002B776A"/>
    <w:rsid w:val="002B7C8C"/>
    <w:rsid w:val="002C00E6"/>
    <w:rsid w:val="002C01D3"/>
    <w:rsid w:val="002C0631"/>
    <w:rsid w:val="002C0A83"/>
    <w:rsid w:val="002C0CFD"/>
    <w:rsid w:val="002C160B"/>
    <w:rsid w:val="002C1A32"/>
    <w:rsid w:val="002C1B64"/>
    <w:rsid w:val="002C27EC"/>
    <w:rsid w:val="002C2921"/>
    <w:rsid w:val="002C2A98"/>
    <w:rsid w:val="002C2DD8"/>
    <w:rsid w:val="002C3220"/>
    <w:rsid w:val="002C358E"/>
    <w:rsid w:val="002C36F1"/>
    <w:rsid w:val="002C45AB"/>
    <w:rsid w:val="002C4665"/>
    <w:rsid w:val="002C4E9B"/>
    <w:rsid w:val="002C5166"/>
    <w:rsid w:val="002C58B9"/>
    <w:rsid w:val="002C5DBA"/>
    <w:rsid w:val="002C5DFD"/>
    <w:rsid w:val="002C5F0B"/>
    <w:rsid w:val="002C5FED"/>
    <w:rsid w:val="002C645F"/>
    <w:rsid w:val="002C67FF"/>
    <w:rsid w:val="002C7188"/>
    <w:rsid w:val="002C751A"/>
    <w:rsid w:val="002C75AC"/>
    <w:rsid w:val="002C75D7"/>
    <w:rsid w:val="002C788B"/>
    <w:rsid w:val="002D05A5"/>
    <w:rsid w:val="002D1435"/>
    <w:rsid w:val="002D158F"/>
    <w:rsid w:val="002D22A2"/>
    <w:rsid w:val="002D2447"/>
    <w:rsid w:val="002D2569"/>
    <w:rsid w:val="002D28E3"/>
    <w:rsid w:val="002D2C5E"/>
    <w:rsid w:val="002D2D17"/>
    <w:rsid w:val="002D2D51"/>
    <w:rsid w:val="002D3868"/>
    <w:rsid w:val="002D3AA6"/>
    <w:rsid w:val="002D3BE6"/>
    <w:rsid w:val="002D3DA2"/>
    <w:rsid w:val="002D4333"/>
    <w:rsid w:val="002D4A43"/>
    <w:rsid w:val="002D4D1E"/>
    <w:rsid w:val="002D5067"/>
    <w:rsid w:val="002D5A4E"/>
    <w:rsid w:val="002D5E86"/>
    <w:rsid w:val="002D5F53"/>
    <w:rsid w:val="002D6455"/>
    <w:rsid w:val="002D68E5"/>
    <w:rsid w:val="002D695C"/>
    <w:rsid w:val="002D6AED"/>
    <w:rsid w:val="002D709A"/>
    <w:rsid w:val="002D746C"/>
    <w:rsid w:val="002D7842"/>
    <w:rsid w:val="002D7E29"/>
    <w:rsid w:val="002E0471"/>
    <w:rsid w:val="002E0BFE"/>
    <w:rsid w:val="002E16FC"/>
    <w:rsid w:val="002E172D"/>
    <w:rsid w:val="002E1A62"/>
    <w:rsid w:val="002E1B35"/>
    <w:rsid w:val="002E1BA6"/>
    <w:rsid w:val="002E1DCB"/>
    <w:rsid w:val="002E22AE"/>
    <w:rsid w:val="002E2321"/>
    <w:rsid w:val="002E23D7"/>
    <w:rsid w:val="002E2631"/>
    <w:rsid w:val="002E27D8"/>
    <w:rsid w:val="002E28E1"/>
    <w:rsid w:val="002E2C1D"/>
    <w:rsid w:val="002E2D98"/>
    <w:rsid w:val="002E33D7"/>
    <w:rsid w:val="002E3F89"/>
    <w:rsid w:val="002E4154"/>
    <w:rsid w:val="002E4189"/>
    <w:rsid w:val="002E44D5"/>
    <w:rsid w:val="002E48EF"/>
    <w:rsid w:val="002E4A62"/>
    <w:rsid w:val="002E4AC5"/>
    <w:rsid w:val="002E5A6C"/>
    <w:rsid w:val="002E5AD9"/>
    <w:rsid w:val="002E5B82"/>
    <w:rsid w:val="002E5C0A"/>
    <w:rsid w:val="002E5DB0"/>
    <w:rsid w:val="002E689D"/>
    <w:rsid w:val="002E6A75"/>
    <w:rsid w:val="002E77D1"/>
    <w:rsid w:val="002E7ED7"/>
    <w:rsid w:val="002F0538"/>
    <w:rsid w:val="002F0BCB"/>
    <w:rsid w:val="002F173B"/>
    <w:rsid w:val="002F196E"/>
    <w:rsid w:val="002F1D9C"/>
    <w:rsid w:val="002F202C"/>
    <w:rsid w:val="002F2AED"/>
    <w:rsid w:val="002F38E4"/>
    <w:rsid w:val="002F3BBA"/>
    <w:rsid w:val="002F3C76"/>
    <w:rsid w:val="002F40AF"/>
    <w:rsid w:val="002F4E73"/>
    <w:rsid w:val="002F51ED"/>
    <w:rsid w:val="002F530C"/>
    <w:rsid w:val="002F5417"/>
    <w:rsid w:val="002F57CC"/>
    <w:rsid w:val="002F58F6"/>
    <w:rsid w:val="002F6064"/>
    <w:rsid w:val="002F610A"/>
    <w:rsid w:val="002F636E"/>
    <w:rsid w:val="002F64BD"/>
    <w:rsid w:val="002F64F9"/>
    <w:rsid w:val="002F683A"/>
    <w:rsid w:val="002F68C7"/>
    <w:rsid w:val="002F6A27"/>
    <w:rsid w:val="002F6AF0"/>
    <w:rsid w:val="002F6F66"/>
    <w:rsid w:val="002F7362"/>
    <w:rsid w:val="002F7BD1"/>
    <w:rsid w:val="002F7FDD"/>
    <w:rsid w:val="003006AF"/>
    <w:rsid w:val="0030073B"/>
    <w:rsid w:val="00300E7F"/>
    <w:rsid w:val="00302179"/>
    <w:rsid w:val="00302687"/>
    <w:rsid w:val="00302EE3"/>
    <w:rsid w:val="00303256"/>
    <w:rsid w:val="00304029"/>
    <w:rsid w:val="00304D9B"/>
    <w:rsid w:val="003050F8"/>
    <w:rsid w:val="00305B8D"/>
    <w:rsid w:val="00305BE1"/>
    <w:rsid w:val="003063DA"/>
    <w:rsid w:val="00306A87"/>
    <w:rsid w:val="00306BDC"/>
    <w:rsid w:val="00307B06"/>
    <w:rsid w:val="00307F86"/>
    <w:rsid w:val="003102A0"/>
    <w:rsid w:val="003103D3"/>
    <w:rsid w:val="003109DF"/>
    <w:rsid w:val="00310C01"/>
    <w:rsid w:val="00310FB2"/>
    <w:rsid w:val="003112F4"/>
    <w:rsid w:val="003119E8"/>
    <w:rsid w:val="00312176"/>
    <w:rsid w:val="00312274"/>
    <w:rsid w:val="003123C0"/>
    <w:rsid w:val="0031261E"/>
    <w:rsid w:val="00313D39"/>
    <w:rsid w:val="003140ED"/>
    <w:rsid w:val="003144FE"/>
    <w:rsid w:val="003147E4"/>
    <w:rsid w:val="003148FA"/>
    <w:rsid w:val="003149E3"/>
    <w:rsid w:val="00314DD5"/>
    <w:rsid w:val="0031507F"/>
    <w:rsid w:val="003155E6"/>
    <w:rsid w:val="003156C6"/>
    <w:rsid w:val="0031573B"/>
    <w:rsid w:val="00315E12"/>
    <w:rsid w:val="003161C9"/>
    <w:rsid w:val="003162AB"/>
    <w:rsid w:val="0031648C"/>
    <w:rsid w:val="00317ADD"/>
    <w:rsid w:val="00317B19"/>
    <w:rsid w:val="00317C7F"/>
    <w:rsid w:val="00320211"/>
    <w:rsid w:val="00320BA1"/>
    <w:rsid w:val="00320F0E"/>
    <w:rsid w:val="003211DF"/>
    <w:rsid w:val="003218A2"/>
    <w:rsid w:val="00321969"/>
    <w:rsid w:val="00321F85"/>
    <w:rsid w:val="003223BD"/>
    <w:rsid w:val="0032308B"/>
    <w:rsid w:val="003235FE"/>
    <w:rsid w:val="0032459B"/>
    <w:rsid w:val="00324AF2"/>
    <w:rsid w:val="00324C01"/>
    <w:rsid w:val="00324CD5"/>
    <w:rsid w:val="00325101"/>
    <w:rsid w:val="00325511"/>
    <w:rsid w:val="00325CE3"/>
    <w:rsid w:val="00325D81"/>
    <w:rsid w:val="00326060"/>
    <w:rsid w:val="00326184"/>
    <w:rsid w:val="003266B9"/>
    <w:rsid w:val="00327168"/>
    <w:rsid w:val="00327265"/>
    <w:rsid w:val="003274E2"/>
    <w:rsid w:val="003279B2"/>
    <w:rsid w:val="00327ED9"/>
    <w:rsid w:val="00330468"/>
    <w:rsid w:val="00330990"/>
    <w:rsid w:val="0033154B"/>
    <w:rsid w:val="003317D1"/>
    <w:rsid w:val="00331A48"/>
    <w:rsid w:val="00331D56"/>
    <w:rsid w:val="00331E0E"/>
    <w:rsid w:val="003320BE"/>
    <w:rsid w:val="00332264"/>
    <w:rsid w:val="00332325"/>
    <w:rsid w:val="00332336"/>
    <w:rsid w:val="003323F7"/>
    <w:rsid w:val="003326D2"/>
    <w:rsid w:val="00332B9E"/>
    <w:rsid w:val="00332F5B"/>
    <w:rsid w:val="0033392B"/>
    <w:rsid w:val="003339B8"/>
    <w:rsid w:val="00333F8B"/>
    <w:rsid w:val="00334094"/>
    <w:rsid w:val="0033452F"/>
    <w:rsid w:val="003349D8"/>
    <w:rsid w:val="00334E0C"/>
    <w:rsid w:val="003354B1"/>
    <w:rsid w:val="00335524"/>
    <w:rsid w:val="00337996"/>
    <w:rsid w:val="00337A17"/>
    <w:rsid w:val="00340410"/>
    <w:rsid w:val="00340555"/>
    <w:rsid w:val="00340668"/>
    <w:rsid w:val="0034073B"/>
    <w:rsid w:val="003410D6"/>
    <w:rsid w:val="0034130C"/>
    <w:rsid w:val="00341808"/>
    <w:rsid w:val="00341983"/>
    <w:rsid w:val="00341AFD"/>
    <w:rsid w:val="00341C8E"/>
    <w:rsid w:val="00341EAC"/>
    <w:rsid w:val="00341F8C"/>
    <w:rsid w:val="003425C4"/>
    <w:rsid w:val="00342996"/>
    <w:rsid w:val="00342BBB"/>
    <w:rsid w:val="003432C0"/>
    <w:rsid w:val="0034351C"/>
    <w:rsid w:val="003437C9"/>
    <w:rsid w:val="003437E9"/>
    <w:rsid w:val="00343C6B"/>
    <w:rsid w:val="0034466E"/>
    <w:rsid w:val="0034483F"/>
    <w:rsid w:val="00344CE1"/>
    <w:rsid w:val="00345B30"/>
    <w:rsid w:val="00345BEE"/>
    <w:rsid w:val="00345F44"/>
    <w:rsid w:val="0034600B"/>
    <w:rsid w:val="00346E7C"/>
    <w:rsid w:val="003474D0"/>
    <w:rsid w:val="003474EA"/>
    <w:rsid w:val="00347950"/>
    <w:rsid w:val="00347BF6"/>
    <w:rsid w:val="003512D7"/>
    <w:rsid w:val="003517F8"/>
    <w:rsid w:val="00351816"/>
    <w:rsid w:val="003518D3"/>
    <w:rsid w:val="00351E2A"/>
    <w:rsid w:val="00351EC7"/>
    <w:rsid w:val="003525F0"/>
    <w:rsid w:val="00352CB3"/>
    <w:rsid w:val="00352CC4"/>
    <w:rsid w:val="0035308F"/>
    <w:rsid w:val="0035321A"/>
    <w:rsid w:val="00353CD2"/>
    <w:rsid w:val="00353F23"/>
    <w:rsid w:val="0035437C"/>
    <w:rsid w:val="0035474B"/>
    <w:rsid w:val="003550B3"/>
    <w:rsid w:val="00355860"/>
    <w:rsid w:val="0035593E"/>
    <w:rsid w:val="003564DA"/>
    <w:rsid w:val="003566EC"/>
    <w:rsid w:val="00356AC3"/>
    <w:rsid w:val="003572AD"/>
    <w:rsid w:val="00357324"/>
    <w:rsid w:val="00357EF3"/>
    <w:rsid w:val="0036028C"/>
    <w:rsid w:val="003609D6"/>
    <w:rsid w:val="00360DA7"/>
    <w:rsid w:val="0036163A"/>
    <w:rsid w:val="003618D1"/>
    <w:rsid w:val="00361AD9"/>
    <w:rsid w:val="00361D03"/>
    <w:rsid w:val="0036211B"/>
    <w:rsid w:val="00362334"/>
    <w:rsid w:val="00362737"/>
    <w:rsid w:val="003627C6"/>
    <w:rsid w:val="00362E14"/>
    <w:rsid w:val="00363650"/>
    <w:rsid w:val="00363810"/>
    <w:rsid w:val="0036405D"/>
    <w:rsid w:val="003640AA"/>
    <w:rsid w:val="003643E0"/>
    <w:rsid w:val="003658A8"/>
    <w:rsid w:val="00366280"/>
    <w:rsid w:val="00366EBC"/>
    <w:rsid w:val="00366FEB"/>
    <w:rsid w:val="00367F1B"/>
    <w:rsid w:val="003701A4"/>
    <w:rsid w:val="00370B40"/>
    <w:rsid w:val="00370FA1"/>
    <w:rsid w:val="0037102E"/>
    <w:rsid w:val="0037124A"/>
    <w:rsid w:val="00371E9A"/>
    <w:rsid w:val="00372071"/>
    <w:rsid w:val="003722AA"/>
    <w:rsid w:val="00372481"/>
    <w:rsid w:val="003725B9"/>
    <w:rsid w:val="00372FC9"/>
    <w:rsid w:val="00373543"/>
    <w:rsid w:val="003737B0"/>
    <w:rsid w:val="003740A2"/>
    <w:rsid w:val="003740BE"/>
    <w:rsid w:val="0037446A"/>
    <w:rsid w:val="003753AC"/>
    <w:rsid w:val="00375CD5"/>
    <w:rsid w:val="00376205"/>
    <w:rsid w:val="003765E1"/>
    <w:rsid w:val="00376A54"/>
    <w:rsid w:val="00377443"/>
    <w:rsid w:val="00377CB9"/>
    <w:rsid w:val="003802B9"/>
    <w:rsid w:val="0038054B"/>
    <w:rsid w:val="0038056F"/>
    <w:rsid w:val="00380981"/>
    <w:rsid w:val="00380BA9"/>
    <w:rsid w:val="00380EE2"/>
    <w:rsid w:val="00380F4B"/>
    <w:rsid w:val="00380F80"/>
    <w:rsid w:val="0038119D"/>
    <w:rsid w:val="00381698"/>
    <w:rsid w:val="00381865"/>
    <w:rsid w:val="00381F3E"/>
    <w:rsid w:val="00382583"/>
    <w:rsid w:val="00382C84"/>
    <w:rsid w:val="003837FE"/>
    <w:rsid w:val="00383ECD"/>
    <w:rsid w:val="00383FAC"/>
    <w:rsid w:val="003847C0"/>
    <w:rsid w:val="00384D8D"/>
    <w:rsid w:val="00384F9B"/>
    <w:rsid w:val="00385DCA"/>
    <w:rsid w:val="00385E6F"/>
    <w:rsid w:val="00386EFC"/>
    <w:rsid w:val="0038712C"/>
    <w:rsid w:val="00387290"/>
    <w:rsid w:val="00390C90"/>
    <w:rsid w:val="00390FF9"/>
    <w:rsid w:val="003910E2"/>
    <w:rsid w:val="003913FA"/>
    <w:rsid w:val="00391B21"/>
    <w:rsid w:val="00392B7F"/>
    <w:rsid w:val="003933F8"/>
    <w:rsid w:val="00393AD2"/>
    <w:rsid w:val="00393BC8"/>
    <w:rsid w:val="00393E5D"/>
    <w:rsid w:val="00393F1A"/>
    <w:rsid w:val="003940E3"/>
    <w:rsid w:val="00394416"/>
    <w:rsid w:val="00394967"/>
    <w:rsid w:val="00394CBF"/>
    <w:rsid w:val="00394D25"/>
    <w:rsid w:val="00394EFF"/>
    <w:rsid w:val="0039566F"/>
    <w:rsid w:val="0039598E"/>
    <w:rsid w:val="003959B5"/>
    <w:rsid w:val="003959B9"/>
    <w:rsid w:val="003959CE"/>
    <w:rsid w:val="00395B2C"/>
    <w:rsid w:val="00396221"/>
    <w:rsid w:val="003968F7"/>
    <w:rsid w:val="00396AC3"/>
    <w:rsid w:val="00396D02"/>
    <w:rsid w:val="00397A39"/>
    <w:rsid w:val="00397C9C"/>
    <w:rsid w:val="003A028B"/>
    <w:rsid w:val="003A0627"/>
    <w:rsid w:val="003A07E3"/>
    <w:rsid w:val="003A0A3D"/>
    <w:rsid w:val="003A143E"/>
    <w:rsid w:val="003A1660"/>
    <w:rsid w:val="003A1798"/>
    <w:rsid w:val="003A1937"/>
    <w:rsid w:val="003A1BD5"/>
    <w:rsid w:val="003A1E3E"/>
    <w:rsid w:val="003A2102"/>
    <w:rsid w:val="003A2410"/>
    <w:rsid w:val="003A26A3"/>
    <w:rsid w:val="003A2CAD"/>
    <w:rsid w:val="003A2D5D"/>
    <w:rsid w:val="003A3020"/>
    <w:rsid w:val="003A39C4"/>
    <w:rsid w:val="003A3B9B"/>
    <w:rsid w:val="003A3EBC"/>
    <w:rsid w:val="003A44A1"/>
    <w:rsid w:val="003A4ABA"/>
    <w:rsid w:val="003A4C54"/>
    <w:rsid w:val="003A4F44"/>
    <w:rsid w:val="003A5923"/>
    <w:rsid w:val="003A5EFD"/>
    <w:rsid w:val="003A6015"/>
    <w:rsid w:val="003A611A"/>
    <w:rsid w:val="003A61EB"/>
    <w:rsid w:val="003A6366"/>
    <w:rsid w:val="003A6604"/>
    <w:rsid w:val="003A66BF"/>
    <w:rsid w:val="003A68DF"/>
    <w:rsid w:val="003A69B0"/>
    <w:rsid w:val="003A6BA2"/>
    <w:rsid w:val="003A6E92"/>
    <w:rsid w:val="003A6F31"/>
    <w:rsid w:val="003A742E"/>
    <w:rsid w:val="003A7B9A"/>
    <w:rsid w:val="003A7BF2"/>
    <w:rsid w:val="003B00C5"/>
    <w:rsid w:val="003B05A5"/>
    <w:rsid w:val="003B0855"/>
    <w:rsid w:val="003B099D"/>
    <w:rsid w:val="003B0A76"/>
    <w:rsid w:val="003B11B6"/>
    <w:rsid w:val="003B1318"/>
    <w:rsid w:val="003B1575"/>
    <w:rsid w:val="003B16F7"/>
    <w:rsid w:val="003B1816"/>
    <w:rsid w:val="003B2325"/>
    <w:rsid w:val="003B25A5"/>
    <w:rsid w:val="003B265C"/>
    <w:rsid w:val="003B2FC2"/>
    <w:rsid w:val="003B33E2"/>
    <w:rsid w:val="003B3436"/>
    <w:rsid w:val="003B3B08"/>
    <w:rsid w:val="003B3FF1"/>
    <w:rsid w:val="003B47B8"/>
    <w:rsid w:val="003B4940"/>
    <w:rsid w:val="003B4FF8"/>
    <w:rsid w:val="003B594F"/>
    <w:rsid w:val="003B60FC"/>
    <w:rsid w:val="003B661C"/>
    <w:rsid w:val="003B695A"/>
    <w:rsid w:val="003B6B8A"/>
    <w:rsid w:val="003B7392"/>
    <w:rsid w:val="003B7601"/>
    <w:rsid w:val="003B78DE"/>
    <w:rsid w:val="003B7957"/>
    <w:rsid w:val="003B7E75"/>
    <w:rsid w:val="003C061A"/>
    <w:rsid w:val="003C0681"/>
    <w:rsid w:val="003C06D4"/>
    <w:rsid w:val="003C0C59"/>
    <w:rsid w:val="003C124A"/>
    <w:rsid w:val="003C1369"/>
    <w:rsid w:val="003C1485"/>
    <w:rsid w:val="003C1B5F"/>
    <w:rsid w:val="003C1E48"/>
    <w:rsid w:val="003C1F8B"/>
    <w:rsid w:val="003C243A"/>
    <w:rsid w:val="003C307F"/>
    <w:rsid w:val="003C34FF"/>
    <w:rsid w:val="003C3E31"/>
    <w:rsid w:val="003C45BD"/>
    <w:rsid w:val="003C4F43"/>
    <w:rsid w:val="003C5289"/>
    <w:rsid w:val="003C537E"/>
    <w:rsid w:val="003C5B0F"/>
    <w:rsid w:val="003C5FA0"/>
    <w:rsid w:val="003C5FC4"/>
    <w:rsid w:val="003C62BE"/>
    <w:rsid w:val="003C65AC"/>
    <w:rsid w:val="003C65C2"/>
    <w:rsid w:val="003C671A"/>
    <w:rsid w:val="003C67A0"/>
    <w:rsid w:val="003C699F"/>
    <w:rsid w:val="003C6C87"/>
    <w:rsid w:val="003C6C8F"/>
    <w:rsid w:val="003C758C"/>
    <w:rsid w:val="003C76C5"/>
    <w:rsid w:val="003C7DE6"/>
    <w:rsid w:val="003C7E02"/>
    <w:rsid w:val="003D01D8"/>
    <w:rsid w:val="003D05D5"/>
    <w:rsid w:val="003D0D62"/>
    <w:rsid w:val="003D2473"/>
    <w:rsid w:val="003D2E31"/>
    <w:rsid w:val="003D2FC9"/>
    <w:rsid w:val="003D33B9"/>
    <w:rsid w:val="003D3AE9"/>
    <w:rsid w:val="003D3D9D"/>
    <w:rsid w:val="003D48D5"/>
    <w:rsid w:val="003D4A10"/>
    <w:rsid w:val="003D5426"/>
    <w:rsid w:val="003D5543"/>
    <w:rsid w:val="003D5566"/>
    <w:rsid w:val="003D5667"/>
    <w:rsid w:val="003D606C"/>
    <w:rsid w:val="003D607B"/>
    <w:rsid w:val="003D6108"/>
    <w:rsid w:val="003D6A35"/>
    <w:rsid w:val="003E0096"/>
    <w:rsid w:val="003E028C"/>
    <w:rsid w:val="003E02E4"/>
    <w:rsid w:val="003E036C"/>
    <w:rsid w:val="003E051D"/>
    <w:rsid w:val="003E0958"/>
    <w:rsid w:val="003E0D52"/>
    <w:rsid w:val="003E0F6D"/>
    <w:rsid w:val="003E1543"/>
    <w:rsid w:val="003E176C"/>
    <w:rsid w:val="003E22FA"/>
    <w:rsid w:val="003E2816"/>
    <w:rsid w:val="003E2A3D"/>
    <w:rsid w:val="003E2FE8"/>
    <w:rsid w:val="003E3464"/>
    <w:rsid w:val="003E346D"/>
    <w:rsid w:val="003E3A9C"/>
    <w:rsid w:val="003E3B7B"/>
    <w:rsid w:val="003E42D0"/>
    <w:rsid w:val="003E4723"/>
    <w:rsid w:val="003E4771"/>
    <w:rsid w:val="003E4872"/>
    <w:rsid w:val="003E4FFC"/>
    <w:rsid w:val="003E562E"/>
    <w:rsid w:val="003E5B2B"/>
    <w:rsid w:val="003E64B3"/>
    <w:rsid w:val="003E6D92"/>
    <w:rsid w:val="003E731C"/>
    <w:rsid w:val="003E7603"/>
    <w:rsid w:val="003E760D"/>
    <w:rsid w:val="003E77F2"/>
    <w:rsid w:val="003E7CAE"/>
    <w:rsid w:val="003E7F78"/>
    <w:rsid w:val="003F0101"/>
    <w:rsid w:val="003F0456"/>
    <w:rsid w:val="003F0736"/>
    <w:rsid w:val="003F09C3"/>
    <w:rsid w:val="003F0C1D"/>
    <w:rsid w:val="003F10E0"/>
    <w:rsid w:val="003F1A1A"/>
    <w:rsid w:val="003F251D"/>
    <w:rsid w:val="003F2A44"/>
    <w:rsid w:val="003F3160"/>
    <w:rsid w:val="003F31CF"/>
    <w:rsid w:val="003F342B"/>
    <w:rsid w:val="003F37FF"/>
    <w:rsid w:val="003F3987"/>
    <w:rsid w:val="003F3FDE"/>
    <w:rsid w:val="003F4692"/>
    <w:rsid w:val="003F4EF2"/>
    <w:rsid w:val="003F5171"/>
    <w:rsid w:val="003F5446"/>
    <w:rsid w:val="003F58BC"/>
    <w:rsid w:val="003F604D"/>
    <w:rsid w:val="003F6441"/>
    <w:rsid w:val="003F67D3"/>
    <w:rsid w:val="003F696A"/>
    <w:rsid w:val="003F6FD6"/>
    <w:rsid w:val="003F7004"/>
    <w:rsid w:val="003F754C"/>
    <w:rsid w:val="004004D4"/>
    <w:rsid w:val="00400793"/>
    <w:rsid w:val="004011F4"/>
    <w:rsid w:val="00401939"/>
    <w:rsid w:val="004027E9"/>
    <w:rsid w:val="004032F8"/>
    <w:rsid w:val="0040381B"/>
    <w:rsid w:val="0040393B"/>
    <w:rsid w:val="00403A30"/>
    <w:rsid w:val="00403ECB"/>
    <w:rsid w:val="0040441E"/>
    <w:rsid w:val="00404AC3"/>
    <w:rsid w:val="00404CE9"/>
    <w:rsid w:val="00405053"/>
    <w:rsid w:val="0040535A"/>
    <w:rsid w:val="004058A8"/>
    <w:rsid w:val="00405CA4"/>
    <w:rsid w:val="00405D42"/>
    <w:rsid w:val="00405E31"/>
    <w:rsid w:val="00406686"/>
    <w:rsid w:val="004068CE"/>
    <w:rsid w:val="004078C2"/>
    <w:rsid w:val="004101CA"/>
    <w:rsid w:val="00410783"/>
    <w:rsid w:val="0041083D"/>
    <w:rsid w:val="00410C91"/>
    <w:rsid w:val="00410C9A"/>
    <w:rsid w:val="00410CE5"/>
    <w:rsid w:val="00410E6A"/>
    <w:rsid w:val="00411145"/>
    <w:rsid w:val="00412460"/>
    <w:rsid w:val="004127D5"/>
    <w:rsid w:val="00412888"/>
    <w:rsid w:val="00412967"/>
    <w:rsid w:val="00412AB2"/>
    <w:rsid w:val="00412E68"/>
    <w:rsid w:val="004134E5"/>
    <w:rsid w:val="004138B6"/>
    <w:rsid w:val="00413E2D"/>
    <w:rsid w:val="0041435C"/>
    <w:rsid w:val="00414376"/>
    <w:rsid w:val="0041477D"/>
    <w:rsid w:val="00414942"/>
    <w:rsid w:val="00414C95"/>
    <w:rsid w:val="004154A9"/>
    <w:rsid w:val="00415612"/>
    <w:rsid w:val="00415836"/>
    <w:rsid w:val="00415A21"/>
    <w:rsid w:val="00415CAC"/>
    <w:rsid w:val="0041633B"/>
    <w:rsid w:val="0041682E"/>
    <w:rsid w:val="00416B98"/>
    <w:rsid w:val="00416FA4"/>
    <w:rsid w:val="0041711C"/>
    <w:rsid w:val="00417165"/>
    <w:rsid w:val="004175CE"/>
    <w:rsid w:val="004176C6"/>
    <w:rsid w:val="00417A00"/>
    <w:rsid w:val="00417C31"/>
    <w:rsid w:val="0042000A"/>
    <w:rsid w:val="00420296"/>
    <w:rsid w:val="004205DC"/>
    <w:rsid w:val="0042087C"/>
    <w:rsid w:val="00420979"/>
    <w:rsid w:val="00420AFE"/>
    <w:rsid w:val="00420C9C"/>
    <w:rsid w:val="00420DA7"/>
    <w:rsid w:val="00421185"/>
    <w:rsid w:val="0042179B"/>
    <w:rsid w:val="004217C8"/>
    <w:rsid w:val="00421CD6"/>
    <w:rsid w:val="00421E92"/>
    <w:rsid w:val="0042221B"/>
    <w:rsid w:val="004222BF"/>
    <w:rsid w:val="00422ED6"/>
    <w:rsid w:val="00423134"/>
    <w:rsid w:val="004233ED"/>
    <w:rsid w:val="00423A80"/>
    <w:rsid w:val="0042400F"/>
    <w:rsid w:val="004243D0"/>
    <w:rsid w:val="0042499D"/>
    <w:rsid w:val="00424A0C"/>
    <w:rsid w:val="00424CA3"/>
    <w:rsid w:val="00424CDE"/>
    <w:rsid w:val="00424E62"/>
    <w:rsid w:val="00425460"/>
    <w:rsid w:val="0042561A"/>
    <w:rsid w:val="00425AA9"/>
    <w:rsid w:val="004264FA"/>
    <w:rsid w:val="004270B0"/>
    <w:rsid w:val="00427336"/>
    <w:rsid w:val="00427414"/>
    <w:rsid w:val="0042755B"/>
    <w:rsid w:val="00427575"/>
    <w:rsid w:val="0042777E"/>
    <w:rsid w:val="00427CF1"/>
    <w:rsid w:val="0043046C"/>
    <w:rsid w:val="00430952"/>
    <w:rsid w:val="00430A48"/>
    <w:rsid w:val="00430BB1"/>
    <w:rsid w:val="00430CA1"/>
    <w:rsid w:val="004313CB"/>
    <w:rsid w:val="00431A49"/>
    <w:rsid w:val="00431E2B"/>
    <w:rsid w:val="004321F6"/>
    <w:rsid w:val="00432922"/>
    <w:rsid w:val="004329B0"/>
    <w:rsid w:val="00432FF6"/>
    <w:rsid w:val="0043396F"/>
    <w:rsid w:val="00433A9C"/>
    <w:rsid w:val="00433F04"/>
    <w:rsid w:val="0043408F"/>
    <w:rsid w:val="00434453"/>
    <w:rsid w:val="004344FA"/>
    <w:rsid w:val="0043460E"/>
    <w:rsid w:val="004349B9"/>
    <w:rsid w:val="00434EEC"/>
    <w:rsid w:val="004350E0"/>
    <w:rsid w:val="004354A9"/>
    <w:rsid w:val="00435F0E"/>
    <w:rsid w:val="00435FDA"/>
    <w:rsid w:val="00436177"/>
    <w:rsid w:val="004366B6"/>
    <w:rsid w:val="004368C6"/>
    <w:rsid w:val="00436FBA"/>
    <w:rsid w:val="00437323"/>
    <w:rsid w:val="004373BD"/>
    <w:rsid w:val="0043762E"/>
    <w:rsid w:val="0043792E"/>
    <w:rsid w:val="00437ED4"/>
    <w:rsid w:val="0044005F"/>
    <w:rsid w:val="004402C0"/>
    <w:rsid w:val="0044030D"/>
    <w:rsid w:val="004406E6"/>
    <w:rsid w:val="004414AA"/>
    <w:rsid w:val="004418AD"/>
    <w:rsid w:val="00441C1A"/>
    <w:rsid w:val="00442658"/>
    <w:rsid w:val="00442967"/>
    <w:rsid w:val="00442A13"/>
    <w:rsid w:val="00442AB0"/>
    <w:rsid w:val="0044323F"/>
    <w:rsid w:val="004434A6"/>
    <w:rsid w:val="0044533B"/>
    <w:rsid w:val="004455A3"/>
    <w:rsid w:val="00445860"/>
    <w:rsid w:val="0044710D"/>
    <w:rsid w:val="00447FA8"/>
    <w:rsid w:val="00450102"/>
    <w:rsid w:val="0045020A"/>
    <w:rsid w:val="004506D0"/>
    <w:rsid w:val="004507AB"/>
    <w:rsid w:val="00450DAA"/>
    <w:rsid w:val="00450E3B"/>
    <w:rsid w:val="00451212"/>
    <w:rsid w:val="00451F7F"/>
    <w:rsid w:val="00452951"/>
    <w:rsid w:val="0045389E"/>
    <w:rsid w:val="00453B8B"/>
    <w:rsid w:val="0045424E"/>
    <w:rsid w:val="00454453"/>
    <w:rsid w:val="00454473"/>
    <w:rsid w:val="004545BA"/>
    <w:rsid w:val="00454730"/>
    <w:rsid w:val="004548E4"/>
    <w:rsid w:val="00454B51"/>
    <w:rsid w:val="00455040"/>
    <w:rsid w:val="00455402"/>
    <w:rsid w:val="00455A1E"/>
    <w:rsid w:val="00456B48"/>
    <w:rsid w:val="00456C80"/>
    <w:rsid w:val="004575D5"/>
    <w:rsid w:val="00457F81"/>
    <w:rsid w:val="004605E3"/>
    <w:rsid w:val="00460739"/>
    <w:rsid w:val="004608C1"/>
    <w:rsid w:val="00460C56"/>
    <w:rsid w:val="00460FC1"/>
    <w:rsid w:val="004620D6"/>
    <w:rsid w:val="00462320"/>
    <w:rsid w:val="00462C6D"/>
    <w:rsid w:val="00462F19"/>
    <w:rsid w:val="0046352D"/>
    <w:rsid w:val="00464D99"/>
    <w:rsid w:val="004657DA"/>
    <w:rsid w:val="004659AE"/>
    <w:rsid w:val="00466993"/>
    <w:rsid w:val="00466DC4"/>
    <w:rsid w:val="00466E42"/>
    <w:rsid w:val="00466E4D"/>
    <w:rsid w:val="00467551"/>
    <w:rsid w:val="004679B6"/>
    <w:rsid w:val="00467D63"/>
    <w:rsid w:val="00467E47"/>
    <w:rsid w:val="00471A6D"/>
    <w:rsid w:val="00471EE4"/>
    <w:rsid w:val="0047203F"/>
    <w:rsid w:val="00472401"/>
    <w:rsid w:val="004727F2"/>
    <w:rsid w:val="00472D04"/>
    <w:rsid w:val="00473261"/>
    <w:rsid w:val="004732EF"/>
    <w:rsid w:val="004736A2"/>
    <w:rsid w:val="0047373D"/>
    <w:rsid w:val="00473760"/>
    <w:rsid w:val="00473D95"/>
    <w:rsid w:val="00473DD7"/>
    <w:rsid w:val="00474584"/>
    <w:rsid w:val="00474646"/>
    <w:rsid w:val="00474741"/>
    <w:rsid w:val="00474889"/>
    <w:rsid w:val="00474896"/>
    <w:rsid w:val="00474FAE"/>
    <w:rsid w:val="0047501C"/>
    <w:rsid w:val="004754D2"/>
    <w:rsid w:val="004756DD"/>
    <w:rsid w:val="00475722"/>
    <w:rsid w:val="00476350"/>
    <w:rsid w:val="0047666D"/>
    <w:rsid w:val="00476A49"/>
    <w:rsid w:val="00476DB9"/>
    <w:rsid w:val="00477831"/>
    <w:rsid w:val="004779E9"/>
    <w:rsid w:val="00480971"/>
    <w:rsid w:val="00480A34"/>
    <w:rsid w:val="004812C3"/>
    <w:rsid w:val="004816C3"/>
    <w:rsid w:val="00481947"/>
    <w:rsid w:val="00481D6C"/>
    <w:rsid w:val="00482618"/>
    <w:rsid w:val="00482ABC"/>
    <w:rsid w:val="00483384"/>
    <w:rsid w:val="00483BD1"/>
    <w:rsid w:val="004840DB"/>
    <w:rsid w:val="0048418E"/>
    <w:rsid w:val="00484586"/>
    <w:rsid w:val="00484AC7"/>
    <w:rsid w:val="00484F3B"/>
    <w:rsid w:val="0048525A"/>
    <w:rsid w:val="004852E9"/>
    <w:rsid w:val="0048541F"/>
    <w:rsid w:val="004855A8"/>
    <w:rsid w:val="0048664F"/>
    <w:rsid w:val="00486E35"/>
    <w:rsid w:val="00487423"/>
    <w:rsid w:val="00487818"/>
    <w:rsid w:val="00490B9C"/>
    <w:rsid w:val="00490EF4"/>
    <w:rsid w:val="00490FC5"/>
    <w:rsid w:val="004914A7"/>
    <w:rsid w:val="00491AFD"/>
    <w:rsid w:val="00491B87"/>
    <w:rsid w:val="00491D6D"/>
    <w:rsid w:val="00492609"/>
    <w:rsid w:val="00492DA0"/>
    <w:rsid w:val="004931D6"/>
    <w:rsid w:val="00493CA9"/>
    <w:rsid w:val="00494398"/>
    <w:rsid w:val="004945BB"/>
    <w:rsid w:val="00494893"/>
    <w:rsid w:val="00495311"/>
    <w:rsid w:val="004953B1"/>
    <w:rsid w:val="0049559F"/>
    <w:rsid w:val="00495B91"/>
    <w:rsid w:val="00495BCC"/>
    <w:rsid w:val="00495E52"/>
    <w:rsid w:val="004963BF"/>
    <w:rsid w:val="0049695B"/>
    <w:rsid w:val="00496DA8"/>
    <w:rsid w:val="00497054"/>
    <w:rsid w:val="00497915"/>
    <w:rsid w:val="004A03E7"/>
    <w:rsid w:val="004A075D"/>
    <w:rsid w:val="004A0E9A"/>
    <w:rsid w:val="004A10EA"/>
    <w:rsid w:val="004A1397"/>
    <w:rsid w:val="004A1BBC"/>
    <w:rsid w:val="004A1CBC"/>
    <w:rsid w:val="004A1D6A"/>
    <w:rsid w:val="004A1E19"/>
    <w:rsid w:val="004A2231"/>
    <w:rsid w:val="004A28ED"/>
    <w:rsid w:val="004A2B2E"/>
    <w:rsid w:val="004A2BF2"/>
    <w:rsid w:val="004A30A4"/>
    <w:rsid w:val="004A38E3"/>
    <w:rsid w:val="004A3A5F"/>
    <w:rsid w:val="004A4E23"/>
    <w:rsid w:val="004A567D"/>
    <w:rsid w:val="004A5E12"/>
    <w:rsid w:val="004A628D"/>
    <w:rsid w:val="004A6A5A"/>
    <w:rsid w:val="004A6CE1"/>
    <w:rsid w:val="004A6FC8"/>
    <w:rsid w:val="004A711F"/>
    <w:rsid w:val="004A7584"/>
    <w:rsid w:val="004A76BA"/>
    <w:rsid w:val="004A7771"/>
    <w:rsid w:val="004A7BED"/>
    <w:rsid w:val="004B10DE"/>
    <w:rsid w:val="004B1161"/>
    <w:rsid w:val="004B156C"/>
    <w:rsid w:val="004B234E"/>
    <w:rsid w:val="004B2981"/>
    <w:rsid w:val="004B2AC1"/>
    <w:rsid w:val="004B32A2"/>
    <w:rsid w:val="004B413F"/>
    <w:rsid w:val="004B4EDE"/>
    <w:rsid w:val="004B519A"/>
    <w:rsid w:val="004B5244"/>
    <w:rsid w:val="004B5789"/>
    <w:rsid w:val="004B5A18"/>
    <w:rsid w:val="004B6021"/>
    <w:rsid w:val="004B629C"/>
    <w:rsid w:val="004B6902"/>
    <w:rsid w:val="004B6BCB"/>
    <w:rsid w:val="004C0C2B"/>
    <w:rsid w:val="004C0C91"/>
    <w:rsid w:val="004C0E41"/>
    <w:rsid w:val="004C13C3"/>
    <w:rsid w:val="004C140B"/>
    <w:rsid w:val="004C1973"/>
    <w:rsid w:val="004C1A95"/>
    <w:rsid w:val="004C1B52"/>
    <w:rsid w:val="004C1FC8"/>
    <w:rsid w:val="004C2166"/>
    <w:rsid w:val="004C2301"/>
    <w:rsid w:val="004C2DC2"/>
    <w:rsid w:val="004C3061"/>
    <w:rsid w:val="004C3235"/>
    <w:rsid w:val="004C3364"/>
    <w:rsid w:val="004C3937"/>
    <w:rsid w:val="004C4BB4"/>
    <w:rsid w:val="004C56B7"/>
    <w:rsid w:val="004C6299"/>
    <w:rsid w:val="004C77C4"/>
    <w:rsid w:val="004C7C9D"/>
    <w:rsid w:val="004D00B0"/>
    <w:rsid w:val="004D0399"/>
    <w:rsid w:val="004D09E3"/>
    <w:rsid w:val="004D0F1F"/>
    <w:rsid w:val="004D14C7"/>
    <w:rsid w:val="004D1630"/>
    <w:rsid w:val="004D1635"/>
    <w:rsid w:val="004D172D"/>
    <w:rsid w:val="004D19D1"/>
    <w:rsid w:val="004D2511"/>
    <w:rsid w:val="004D305B"/>
    <w:rsid w:val="004D31A2"/>
    <w:rsid w:val="004D4C22"/>
    <w:rsid w:val="004D5523"/>
    <w:rsid w:val="004D58C2"/>
    <w:rsid w:val="004D5CDA"/>
    <w:rsid w:val="004D5D2C"/>
    <w:rsid w:val="004D5D48"/>
    <w:rsid w:val="004D680A"/>
    <w:rsid w:val="004D68F5"/>
    <w:rsid w:val="004D77AA"/>
    <w:rsid w:val="004D77CC"/>
    <w:rsid w:val="004D77DD"/>
    <w:rsid w:val="004D7875"/>
    <w:rsid w:val="004E0267"/>
    <w:rsid w:val="004E1331"/>
    <w:rsid w:val="004E13FC"/>
    <w:rsid w:val="004E192A"/>
    <w:rsid w:val="004E1F4A"/>
    <w:rsid w:val="004E2197"/>
    <w:rsid w:val="004E2940"/>
    <w:rsid w:val="004E2982"/>
    <w:rsid w:val="004E2E56"/>
    <w:rsid w:val="004E329D"/>
    <w:rsid w:val="004E3AB6"/>
    <w:rsid w:val="004E3BAF"/>
    <w:rsid w:val="004E3BBD"/>
    <w:rsid w:val="004E45F6"/>
    <w:rsid w:val="004E4952"/>
    <w:rsid w:val="004E49F4"/>
    <w:rsid w:val="004E4AD4"/>
    <w:rsid w:val="004E50BB"/>
    <w:rsid w:val="004E52F9"/>
    <w:rsid w:val="004E5C05"/>
    <w:rsid w:val="004E5C65"/>
    <w:rsid w:val="004E5D4E"/>
    <w:rsid w:val="004E6416"/>
    <w:rsid w:val="004E686E"/>
    <w:rsid w:val="004E70BF"/>
    <w:rsid w:val="004F08C0"/>
    <w:rsid w:val="004F0B3E"/>
    <w:rsid w:val="004F1069"/>
    <w:rsid w:val="004F10B4"/>
    <w:rsid w:val="004F1109"/>
    <w:rsid w:val="004F1626"/>
    <w:rsid w:val="004F1867"/>
    <w:rsid w:val="004F1939"/>
    <w:rsid w:val="004F1B13"/>
    <w:rsid w:val="004F1B33"/>
    <w:rsid w:val="004F20D7"/>
    <w:rsid w:val="004F2341"/>
    <w:rsid w:val="004F2441"/>
    <w:rsid w:val="004F2F7C"/>
    <w:rsid w:val="004F34F7"/>
    <w:rsid w:val="004F39A8"/>
    <w:rsid w:val="004F3FA9"/>
    <w:rsid w:val="004F41DD"/>
    <w:rsid w:val="004F42DA"/>
    <w:rsid w:val="004F4334"/>
    <w:rsid w:val="004F4FEB"/>
    <w:rsid w:val="004F51C0"/>
    <w:rsid w:val="004F51D7"/>
    <w:rsid w:val="004F57F6"/>
    <w:rsid w:val="004F5C35"/>
    <w:rsid w:val="004F5E67"/>
    <w:rsid w:val="004F5F4F"/>
    <w:rsid w:val="004F6510"/>
    <w:rsid w:val="004F673A"/>
    <w:rsid w:val="004F680D"/>
    <w:rsid w:val="004F6A18"/>
    <w:rsid w:val="004F6A5C"/>
    <w:rsid w:val="004F6EF0"/>
    <w:rsid w:val="004F6FDB"/>
    <w:rsid w:val="004F7255"/>
    <w:rsid w:val="004F7328"/>
    <w:rsid w:val="004F7952"/>
    <w:rsid w:val="004F7B40"/>
    <w:rsid w:val="00500729"/>
    <w:rsid w:val="0050089B"/>
    <w:rsid w:val="00500E87"/>
    <w:rsid w:val="00500EFD"/>
    <w:rsid w:val="005019E9"/>
    <w:rsid w:val="00501A9E"/>
    <w:rsid w:val="00501AB8"/>
    <w:rsid w:val="00501B54"/>
    <w:rsid w:val="00502548"/>
    <w:rsid w:val="005026CE"/>
    <w:rsid w:val="0050276A"/>
    <w:rsid w:val="00502A51"/>
    <w:rsid w:val="00502CDD"/>
    <w:rsid w:val="00503369"/>
    <w:rsid w:val="00503C68"/>
    <w:rsid w:val="00503CCF"/>
    <w:rsid w:val="00503FF5"/>
    <w:rsid w:val="00504B73"/>
    <w:rsid w:val="00504F4E"/>
    <w:rsid w:val="005056DB"/>
    <w:rsid w:val="00505863"/>
    <w:rsid w:val="00506194"/>
    <w:rsid w:val="005063AA"/>
    <w:rsid w:val="0050673B"/>
    <w:rsid w:val="00506BA6"/>
    <w:rsid w:val="00506E1A"/>
    <w:rsid w:val="00506EF3"/>
    <w:rsid w:val="005101AA"/>
    <w:rsid w:val="00510AFE"/>
    <w:rsid w:val="005110F2"/>
    <w:rsid w:val="0051147A"/>
    <w:rsid w:val="00511CEA"/>
    <w:rsid w:val="0051218A"/>
    <w:rsid w:val="005128A7"/>
    <w:rsid w:val="005130D1"/>
    <w:rsid w:val="005130F4"/>
    <w:rsid w:val="0051341A"/>
    <w:rsid w:val="00513A37"/>
    <w:rsid w:val="00514283"/>
    <w:rsid w:val="00514AFD"/>
    <w:rsid w:val="00514B4F"/>
    <w:rsid w:val="00514B77"/>
    <w:rsid w:val="00514C7E"/>
    <w:rsid w:val="00514D15"/>
    <w:rsid w:val="005153DB"/>
    <w:rsid w:val="0051542A"/>
    <w:rsid w:val="0051549A"/>
    <w:rsid w:val="00515ED7"/>
    <w:rsid w:val="00516C86"/>
    <w:rsid w:val="00517168"/>
    <w:rsid w:val="00517241"/>
    <w:rsid w:val="00517637"/>
    <w:rsid w:val="00517B18"/>
    <w:rsid w:val="005202E9"/>
    <w:rsid w:val="00520409"/>
    <w:rsid w:val="00520863"/>
    <w:rsid w:val="00520ACB"/>
    <w:rsid w:val="00520B43"/>
    <w:rsid w:val="00520D98"/>
    <w:rsid w:val="00520F49"/>
    <w:rsid w:val="00521262"/>
    <w:rsid w:val="00521393"/>
    <w:rsid w:val="00521520"/>
    <w:rsid w:val="0052228A"/>
    <w:rsid w:val="0052239D"/>
    <w:rsid w:val="00522424"/>
    <w:rsid w:val="00522D4F"/>
    <w:rsid w:val="00522E96"/>
    <w:rsid w:val="00522ED4"/>
    <w:rsid w:val="005235A8"/>
    <w:rsid w:val="00524165"/>
    <w:rsid w:val="00524227"/>
    <w:rsid w:val="00524A85"/>
    <w:rsid w:val="005256C5"/>
    <w:rsid w:val="00525833"/>
    <w:rsid w:val="00525AF1"/>
    <w:rsid w:val="00525BFD"/>
    <w:rsid w:val="00525E59"/>
    <w:rsid w:val="00526054"/>
    <w:rsid w:val="00527657"/>
    <w:rsid w:val="0052773A"/>
    <w:rsid w:val="005277E4"/>
    <w:rsid w:val="0053046C"/>
    <w:rsid w:val="00530F7B"/>
    <w:rsid w:val="00531386"/>
    <w:rsid w:val="00531D79"/>
    <w:rsid w:val="00532134"/>
    <w:rsid w:val="005325A4"/>
    <w:rsid w:val="0053260C"/>
    <w:rsid w:val="005327BF"/>
    <w:rsid w:val="00532D27"/>
    <w:rsid w:val="00532D82"/>
    <w:rsid w:val="00532DD7"/>
    <w:rsid w:val="00533487"/>
    <w:rsid w:val="005337F7"/>
    <w:rsid w:val="00533A72"/>
    <w:rsid w:val="00533BA5"/>
    <w:rsid w:val="0053412A"/>
    <w:rsid w:val="005345BB"/>
    <w:rsid w:val="0053468F"/>
    <w:rsid w:val="00534790"/>
    <w:rsid w:val="00535491"/>
    <w:rsid w:val="005356AE"/>
    <w:rsid w:val="00535765"/>
    <w:rsid w:val="00535C8D"/>
    <w:rsid w:val="0053656B"/>
    <w:rsid w:val="00536EDE"/>
    <w:rsid w:val="00537214"/>
    <w:rsid w:val="0053760B"/>
    <w:rsid w:val="00537838"/>
    <w:rsid w:val="0053789F"/>
    <w:rsid w:val="005378DE"/>
    <w:rsid w:val="00537A05"/>
    <w:rsid w:val="00537B05"/>
    <w:rsid w:val="00537C60"/>
    <w:rsid w:val="00537D7C"/>
    <w:rsid w:val="00540110"/>
    <w:rsid w:val="005404F6"/>
    <w:rsid w:val="00540A44"/>
    <w:rsid w:val="00541582"/>
    <w:rsid w:val="00541865"/>
    <w:rsid w:val="00542185"/>
    <w:rsid w:val="00542607"/>
    <w:rsid w:val="00542D7E"/>
    <w:rsid w:val="00542DC4"/>
    <w:rsid w:val="005433A8"/>
    <w:rsid w:val="005436E6"/>
    <w:rsid w:val="005439A0"/>
    <w:rsid w:val="00544E1B"/>
    <w:rsid w:val="00545258"/>
    <w:rsid w:val="00545621"/>
    <w:rsid w:val="005456D6"/>
    <w:rsid w:val="00545C42"/>
    <w:rsid w:val="00546459"/>
    <w:rsid w:val="005464AC"/>
    <w:rsid w:val="00546742"/>
    <w:rsid w:val="005469D1"/>
    <w:rsid w:val="005469E7"/>
    <w:rsid w:val="00546A19"/>
    <w:rsid w:val="00547121"/>
    <w:rsid w:val="0054725A"/>
    <w:rsid w:val="005506C3"/>
    <w:rsid w:val="00550A54"/>
    <w:rsid w:val="00550FBE"/>
    <w:rsid w:val="005513EA"/>
    <w:rsid w:val="0055162B"/>
    <w:rsid w:val="00551998"/>
    <w:rsid w:val="00551DD4"/>
    <w:rsid w:val="00552359"/>
    <w:rsid w:val="005523A0"/>
    <w:rsid w:val="00552621"/>
    <w:rsid w:val="0055263E"/>
    <w:rsid w:val="00552CE5"/>
    <w:rsid w:val="00554892"/>
    <w:rsid w:val="00554C29"/>
    <w:rsid w:val="00554F9A"/>
    <w:rsid w:val="0055560D"/>
    <w:rsid w:val="005562D8"/>
    <w:rsid w:val="005564E3"/>
    <w:rsid w:val="00556951"/>
    <w:rsid w:val="00557188"/>
    <w:rsid w:val="00557255"/>
    <w:rsid w:val="00557283"/>
    <w:rsid w:val="00557CD5"/>
    <w:rsid w:val="00557CF6"/>
    <w:rsid w:val="00560469"/>
    <w:rsid w:val="0056074C"/>
    <w:rsid w:val="00560B07"/>
    <w:rsid w:val="00560E39"/>
    <w:rsid w:val="00561120"/>
    <w:rsid w:val="005612EF"/>
    <w:rsid w:val="00561415"/>
    <w:rsid w:val="00561778"/>
    <w:rsid w:val="00561945"/>
    <w:rsid w:val="00561A8B"/>
    <w:rsid w:val="00561B7B"/>
    <w:rsid w:val="005621FA"/>
    <w:rsid w:val="00562AFE"/>
    <w:rsid w:val="00563025"/>
    <w:rsid w:val="0056359D"/>
    <w:rsid w:val="0056396F"/>
    <w:rsid w:val="005644EF"/>
    <w:rsid w:val="00564B92"/>
    <w:rsid w:val="00564CC0"/>
    <w:rsid w:val="00564CD3"/>
    <w:rsid w:val="00565344"/>
    <w:rsid w:val="005654CE"/>
    <w:rsid w:val="00565B5B"/>
    <w:rsid w:val="00565CEB"/>
    <w:rsid w:val="00565E0E"/>
    <w:rsid w:val="00565E4D"/>
    <w:rsid w:val="0056679E"/>
    <w:rsid w:val="005668FB"/>
    <w:rsid w:val="00566AEC"/>
    <w:rsid w:val="00567E49"/>
    <w:rsid w:val="00570494"/>
    <w:rsid w:val="00570ABB"/>
    <w:rsid w:val="00570C70"/>
    <w:rsid w:val="00570F7A"/>
    <w:rsid w:val="0057170E"/>
    <w:rsid w:val="005719BD"/>
    <w:rsid w:val="005719DB"/>
    <w:rsid w:val="00571A60"/>
    <w:rsid w:val="00571A71"/>
    <w:rsid w:val="00571D2F"/>
    <w:rsid w:val="00572D3A"/>
    <w:rsid w:val="00572F85"/>
    <w:rsid w:val="005735E2"/>
    <w:rsid w:val="005737D6"/>
    <w:rsid w:val="00573B49"/>
    <w:rsid w:val="00573E0E"/>
    <w:rsid w:val="0057487D"/>
    <w:rsid w:val="00574E2A"/>
    <w:rsid w:val="0057500C"/>
    <w:rsid w:val="005755E1"/>
    <w:rsid w:val="00575E8E"/>
    <w:rsid w:val="0057661F"/>
    <w:rsid w:val="00576C38"/>
    <w:rsid w:val="00576CC9"/>
    <w:rsid w:val="0057724C"/>
    <w:rsid w:val="00577878"/>
    <w:rsid w:val="00580327"/>
    <w:rsid w:val="005803C8"/>
    <w:rsid w:val="0058043F"/>
    <w:rsid w:val="00581623"/>
    <w:rsid w:val="00581809"/>
    <w:rsid w:val="00581B8A"/>
    <w:rsid w:val="00581E38"/>
    <w:rsid w:val="00581E52"/>
    <w:rsid w:val="00581E88"/>
    <w:rsid w:val="005821A5"/>
    <w:rsid w:val="005828DA"/>
    <w:rsid w:val="00582ECC"/>
    <w:rsid w:val="005837CE"/>
    <w:rsid w:val="005837FE"/>
    <w:rsid w:val="00583D7F"/>
    <w:rsid w:val="00583E8E"/>
    <w:rsid w:val="0058438F"/>
    <w:rsid w:val="00584ACD"/>
    <w:rsid w:val="00584EB1"/>
    <w:rsid w:val="005850BB"/>
    <w:rsid w:val="00586321"/>
    <w:rsid w:val="005864FB"/>
    <w:rsid w:val="005872BB"/>
    <w:rsid w:val="00587555"/>
    <w:rsid w:val="00587637"/>
    <w:rsid w:val="00587647"/>
    <w:rsid w:val="00587A92"/>
    <w:rsid w:val="00587BD1"/>
    <w:rsid w:val="005903DB"/>
    <w:rsid w:val="005908B2"/>
    <w:rsid w:val="00590A48"/>
    <w:rsid w:val="00590BBC"/>
    <w:rsid w:val="00591306"/>
    <w:rsid w:val="005916F9"/>
    <w:rsid w:val="00591D6F"/>
    <w:rsid w:val="0059255E"/>
    <w:rsid w:val="005933CB"/>
    <w:rsid w:val="005934C5"/>
    <w:rsid w:val="005946BC"/>
    <w:rsid w:val="00594A43"/>
    <w:rsid w:val="005955C0"/>
    <w:rsid w:val="00595DDB"/>
    <w:rsid w:val="005960B7"/>
    <w:rsid w:val="0059611A"/>
    <w:rsid w:val="00596221"/>
    <w:rsid w:val="0059677A"/>
    <w:rsid w:val="00596A4C"/>
    <w:rsid w:val="00596B20"/>
    <w:rsid w:val="00596DFD"/>
    <w:rsid w:val="00596E69"/>
    <w:rsid w:val="00597B0B"/>
    <w:rsid w:val="00597D3C"/>
    <w:rsid w:val="005A0083"/>
    <w:rsid w:val="005A12DC"/>
    <w:rsid w:val="005A19ED"/>
    <w:rsid w:val="005A254B"/>
    <w:rsid w:val="005A3686"/>
    <w:rsid w:val="005A395C"/>
    <w:rsid w:val="005A3D18"/>
    <w:rsid w:val="005A3EB2"/>
    <w:rsid w:val="005A43BC"/>
    <w:rsid w:val="005A4613"/>
    <w:rsid w:val="005A472D"/>
    <w:rsid w:val="005A4760"/>
    <w:rsid w:val="005A4FBF"/>
    <w:rsid w:val="005A515C"/>
    <w:rsid w:val="005A51E3"/>
    <w:rsid w:val="005A5B0A"/>
    <w:rsid w:val="005A6A59"/>
    <w:rsid w:val="005A6AD6"/>
    <w:rsid w:val="005A719C"/>
    <w:rsid w:val="005A720D"/>
    <w:rsid w:val="005A7A31"/>
    <w:rsid w:val="005A7D0C"/>
    <w:rsid w:val="005B0B88"/>
    <w:rsid w:val="005B0C86"/>
    <w:rsid w:val="005B0CAB"/>
    <w:rsid w:val="005B1094"/>
    <w:rsid w:val="005B10CE"/>
    <w:rsid w:val="005B12EC"/>
    <w:rsid w:val="005B14E1"/>
    <w:rsid w:val="005B1E18"/>
    <w:rsid w:val="005B2BAA"/>
    <w:rsid w:val="005B3D9A"/>
    <w:rsid w:val="005B3FDD"/>
    <w:rsid w:val="005B42D3"/>
    <w:rsid w:val="005B4727"/>
    <w:rsid w:val="005B4825"/>
    <w:rsid w:val="005B4A61"/>
    <w:rsid w:val="005B4C74"/>
    <w:rsid w:val="005B5755"/>
    <w:rsid w:val="005B59D4"/>
    <w:rsid w:val="005B5EF2"/>
    <w:rsid w:val="005B606B"/>
    <w:rsid w:val="005B6087"/>
    <w:rsid w:val="005B61DF"/>
    <w:rsid w:val="005B646A"/>
    <w:rsid w:val="005B67DF"/>
    <w:rsid w:val="005B6F55"/>
    <w:rsid w:val="005B7345"/>
    <w:rsid w:val="005B74B6"/>
    <w:rsid w:val="005B797B"/>
    <w:rsid w:val="005B79DC"/>
    <w:rsid w:val="005B7A94"/>
    <w:rsid w:val="005C0010"/>
    <w:rsid w:val="005C05C5"/>
    <w:rsid w:val="005C08DC"/>
    <w:rsid w:val="005C098C"/>
    <w:rsid w:val="005C0B99"/>
    <w:rsid w:val="005C17F6"/>
    <w:rsid w:val="005C19BB"/>
    <w:rsid w:val="005C1A16"/>
    <w:rsid w:val="005C1AD8"/>
    <w:rsid w:val="005C1BCB"/>
    <w:rsid w:val="005C1C3B"/>
    <w:rsid w:val="005C22AD"/>
    <w:rsid w:val="005C2708"/>
    <w:rsid w:val="005C2B6D"/>
    <w:rsid w:val="005C2BF2"/>
    <w:rsid w:val="005C42AC"/>
    <w:rsid w:val="005C4728"/>
    <w:rsid w:val="005C473D"/>
    <w:rsid w:val="005C4B5C"/>
    <w:rsid w:val="005C4D27"/>
    <w:rsid w:val="005C4E45"/>
    <w:rsid w:val="005C4F13"/>
    <w:rsid w:val="005C5321"/>
    <w:rsid w:val="005C5446"/>
    <w:rsid w:val="005C5EEA"/>
    <w:rsid w:val="005C602F"/>
    <w:rsid w:val="005C620D"/>
    <w:rsid w:val="005C628C"/>
    <w:rsid w:val="005C6385"/>
    <w:rsid w:val="005C65D7"/>
    <w:rsid w:val="005C65ED"/>
    <w:rsid w:val="005C6B2D"/>
    <w:rsid w:val="005C6D54"/>
    <w:rsid w:val="005C6EA4"/>
    <w:rsid w:val="005C70C4"/>
    <w:rsid w:val="005C7A1D"/>
    <w:rsid w:val="005C7B64"/>
    <w:rsid w:val="005D07B2"/>
    <w:rsid w:val="005D0811"/>
    <w:rsid w:val="005D0A3A"/>
    <w:rsid w:val="005D0FC2"/>
    <w:rsid w:val="005D1277"/>
    <w:rsid w:val="005D138F"/>
    <w:rsid w:val="005D15B6"/>
    <w:rsid w:val="005D21E5"/>
    <w:rsid w:val="005D2347"/>
    <w:rsid w:val="005D24FA"/>
    <w:rsid w:val="005D25B1"/>
    <w:rsid w:val="005D2DBE"/>
    <w:rsid w:val="005D2E6E"/>
    <w:rsid w:val="005D309B"/>
    <w:rsid w:val="005D32E6"/>
    <w:rsid w:val="005D3308"/>
    <w:rsid w:val="005D3900"/>
    <w:rsid w:val="005D4412"/>
    <w:rsid w:val="005D4630"/>
    <w:rsid w:val="005D464B"/>
    <w:rsid w:val="005D4981"/>
    <w:rsid w:val="005D51CC"/>
    <w:rsid w:val="005D5AD9"/>
    <w:rsid w:val="005D5CD4"/>
    <w:rsid w:val="005D5EBF"/>
    <w:rsid w:val="005D6265"/>
    <w:rsid w:val="005D79A3"/>
    <w:rsid w:val="005D7A8A"/>
    <w:rsid w:val="005D7C61"/>
    <w:rsid w:val="005D7D4E"/>
    <w:rsid w:val="005E0130"/>
    <w:rsid w:val="005E0173"/>
    <w:rsid w:val="005E0383"/>
    <w:rsid w:val="005E086B"/>
    <w:rsid w:val="005E0E43"/>
    <w:rsid w:val="005E112B"/>
    <w:rsid w:val="005E11FD"/>
    <w:rsid w:val="005E1F97"/>
    <w:rsid w:val="005E20E0"/>
    <w:rsid w:val="005E289E"/>
    <w:rsid w:val="005E29D6"/>
    <w:rsid w:val="005E2A2D"/>
    <w:rsid w:val="005E338E"/>
    <w:rsid w:val="005E3B1E"/>
    <w:rsid w:val="005E3C8D"/>
    <w:rsid w:val="005E3E46"/>
    <w:rsid w:val="005E41A0"/>
    <w:rsid w:val="005E436E"/>
    <w:rsid w:val="005E4883"/>
    <w:rsid w:val="005E4B38"/>
    <w:rsid w:val="005E4BF8"/>
    <w:rsid w:val="005E4CA4"/>
    <w:rsid w:val="005E4DB9"/>
    <w:rsid w:val="005E4E65"/>
    <w:rsid w:val="005E5092"/>
    <w:rsid w:val="005E57EE"/>
    <w:rsid w:val="005E591F"/>
    <w:rsid w:val="005E5DC6"/>
    <w:rsid w:val="005E5E27"/>
    <w:rsid w:val="005E6267"/>
    <w:rsid w:val="005E6624"/>
    <w:rsid w:val="005E6690"/>
    <w:rsid w:val="005E7126"/>
    <w:rsid w:val="005E7262"/>
    <w:rsid w:val="005E72D5"/>
    <w:rsid w:val="005E7A35"/>
    <w:rsid w:val="005E7A3F"/>
    <w:rsid w:val="005F000D"/>
    <w:rsid w:val="005F13DB"/>
    <w:rsid w:val="005F1C04"/>
    <w:rsid w:val="005F2289"/>
    <w:rsid w:val="005F23E4"/>
    <w:rsid w:val="005F2659"/>
    <w:rsid w:val="005F2A74"/>
    <w:rsid w:val="005F3D0A"/>
    <w:rsid w:val="005F4548"/>
    <w:rsid w:val="005F45EB"/>
    <w:rsid w:val="005F4807"/>
    <w:rsid w:val="005F4BFD"/>
    <w:rsid w:val="005F501B"/>
    <w:rsid w:val="005F5247"/>
    <w:rsid w:val="005F53E9"/>
    <w:rsid w:val="005F58E5"/>
    <w:rsid w:val="005F6082"/>
    <w:rsid w:val="005F6376"/>
    <w:rsid w:val="005F63E2"/>
    <w:rsid w:val="005F762A"/>
    <w:rsid w:val="005F79AF"/>
    <w:rsid w:val="005F7C90"/>
    <w:rsid w:val="0060043F"/>
    <w:rsid w:val="0060103B"/>
    <w:rsid w:val="00601611"/>
    <w:rsid w:val="0060177C"/>
    <w:rsid w:val="00601966"/>
    <w:rsid w:val="00601971"/>
    <w:rsid w:val="006019AF"/>
    <w:rsid w:val="006019EB"/>
    <w:rsid w:val="00601A8A"/>
    <w:rsid w:val="00601D5B"/>
    <w:rsid w:val="00601D75"/>
    <w:rsid w:val="00602A9F"/>
    <w:rsid w:val="0060341B"/>
    <w:rsid w:val="00603A6C"/>
    <w:rsid w:val="0060419B"/>
    <w:rsid w:val="006049E4"/>
    <w:rsid w:val="00604B47"/>
    <w:rsid w:val="00604B7C"/>
    <w:rsid w:val="00604BF6"/>
    <w:rsid w:val="00604C02"/>
    <w:rsid w:val="00605372"/>
    <w:rsid w:val="0060588C"/>
    <w:rsid w:val="00605B32"/>
    <w:rsid w:val="00605F05"/>
    <w:rsid w:val="00606089"/>
    <w:rsid w:val="00606591"/>
    <w:rsid w:val="00606AB6"/>
    <w:rsid w:val="00607BF8"/>
    <w:rsid w:val="00607F43"/>
    <w:rsid w:val="00610047"/>
    <w:rsid w:val="0061062F"/>
    <w:rsid w:val="006107F5"/>
    <w:rsid w:val="006116C4"/>
    <w:rsid w:val="00612BDF"/>
    <w:rsid w:val="00613111"/>
    <w:rsid w:val="0061353E"/>
    <w:rsid w:val="006138A2"/>
    <w:rsid w:val="00613F18"/>
    <w:rsid w:val="00614495"/>
    <w:rsid w:val="006148E9"/>
    <w:rsid w:val="00615480"/>
    <w:rsid w:val="00615FDE"/>
    <w:rsid w:val="00616206"/>
    <w:rsid w:val="00617065"/>
    <w:rsid w:val="00617212"/>
    <w:rsid w:val="00617326"/>
    <w:rsid w:val="0061781D"/>
    <w:rsid w:val="0061781F"/>
    <w:rsid w:val="006178AF"/>
    <w:rsid w:val="00617A3A"/>
    <w:rsid w:val="00617BC8"/>
    <w:rsid w:val="00620027"/>
    <w:rsid w:val="0062023C"/>
    <w:rsid w:val="00620E9A"/>
    <w:rsid w:val="0062138E"/>
    <w:rsid w:val="0062189D"/>
    <w:rsid w:val="00622247"/>
    <w:rsid w:val="00622B55"/>
    <w:rsid w:val="00622B5F"/>
    <w:rsid w:val="00622F43"/>
    <w:rsid w:val="006236F2"/>
    <w:rsid w:val="00623D7F"/>
    <w:rsid w:val="00623FB5"/>
    <w:rsid w:val="00624028"/>
    <w:rsid w:val="006242E4"/>
    <w:rsid w:val="00624BA0"/>
    <w:rsid w:val="00624DE1"/>
    <w:rsid w:val="00625288"/>
    <w:rsid w:val="0062589F"/>
    <w:rsid w:val="00625F3D"/>
    <w:rsid w:val="0062625F"/>
    <w:rsid w:val="0062675E"/>
    <w:rsid w:val="00626ABB"/>
    <w:rsid w:val="0062703D"/>
    <w:rsid w:val="0062714F"/>
    <w:rsid w:val="00627662"/>
    <w:rsid w:val="00627BC1"/>
    <w:rsid w:val="00627ECF"/>
    <w:rsid w:val="006301A5"/>
    <w:rsid w:val="00630393"/>
    <w:rsid w:val="0063052E"/>
    <w:rsid w:val="00630FB6"/>
    <w:rsid w:val="0063107A"/>
    <w:rsid w:val="00631254"/>
    <w:rsid w:val="00631345"/>
    <w:rsid w:val="0063189C"/>
    <w:rsid w:val="0063190A"/>
    <w:rsid w:val="00631D05"/>
    <w:rsid w:val="00632757"/>
    <w:rsid w:val="0063350F"/>
    <w:rsid w:val="00633BDF"/>
    <w:rsid w:val="00633CE3"/>
    <w:rsid w:val="00633CEB"/>
    <w:rsid w:val="00633DC6"/>
    <w:rsid w:val="006341BA"/>
    <w:rsid w:val="006349B8"/>
    <w:rsid w:val="00634E85"/>
    <w:rsid w:val="00634F9E"/>
    <w:rsid w:val="00635055"/>
    <w:rsid w:val="0063558C"/>
    <w:rsid w:val="00635E07"/>
    <w:rsid w:val="00635E8B"/>
    <w:rsid w:val="0063631A"/>
    <w:rsid w:val="006377E5"/>
    <w:rsid w:val="006379EB"/>
    <w:rsid w:val="00637C14"/>
    <w:rsid w:val="0064000D"/>
    <w:rsid w:val="006403E1"/>
    <w:rsid w:val="00640A57"/>
    <w:rsid w:val="00640DCA"/>
    <w:rsid w:val="006410F8"/>
    <w:rsid w:val="0064115D"/>
    <w:rsid w:val="00641342"/>
    <w:rsid w:val="0064215E"/>
    <w:rsid w:val="006422CA"/>
    <w:rsid w:val="006426E4"/>
    <w:rsid w:val="0064291C"/>
    <w:rsid w:val="00642A69"/>
    <w:rsid w:val="00642A6F"/>
    <w:rsid w:val="00642D26"/>
    <w:rsid w:val="00642D5F"/>
    <w:rsid w:val="00642DC4"/>
    <w:rsid w:val="0064304C"/>
    <w:rsid w:val="0064363C"/>
    <w:rsid w:val="00643814"/>
    <w:rsid w:val="00643E10"/>
    <w:rsid w:val="00643FAF"/>
    <w:rsid w:val="00644870"/>
    <w:rsid w:val="00644C33"/>
    <w:rsid w:val="006454CF"/>
    <w:rsid w:val="00645A82"/>
    <w:rsid w:val="00645B2C"/>
    <w:rsid w:val="00646005"/>
    <w:rsid w:val="006465B9"/>
    <w:rsid w:val="00646BE0"/>
    <w:rsid w:val="00646F17"/>
    <w:rsid w:val="00646FE3"/>
    <w:rsid w:val="006473CA"/>
    <w:rsid w:val="00647830"/>
    <w:rsid w:val="00647BAC"/>
    <w:rsid w:val="00650A59"/>
    <w:rsid w:val="00650C72"/>
    <w:rsid w:val="00650C74"/>
    <w:rsid w:val="00650CFF"/>
    <w:rsid w:val="0065179E"/>
    <w:rsid w:val="00651B01"/>
    <w:rsid w:val="00652EC6"/>
    <w:rsid w:val="00653476"/>
    <w:rsid w:val="006535EA"/>
    <w:rsid w:val="0065409F"/>
    <w:rsid w:val="006540D7"/>
    <w:rsid w:val="006541A7"/>
    <w:rsid w:val="0065422E"/>
    <w:rsid w:val="006544EA"/>
    <w:rsid w:val="00654505"/>
    <w:rsid w:val="00654AFE"/>
    <w:rsid w:val="00654E5C"/>
    <w:rsid w:val="00654FA9"/>
    <w:rsid w:val="006555AD"/>
    <w:rsid w:val="00655623"/>
    <w:rsid w:val="006556BE"/>
    <w:rsid w:val="00656475"/>
    <w:rsid w:val="0065688D"/>
    <w:rsid w:val="00656BBF"/>
    <w:rsid w:val="00656DC9"/>
    <w:rsid w:val="00657455"/>
    <w:rsid w:val="0065778A"/>
    <w:rsid w:val="00657D51"/>
    <w:rsid w:val="00657F01"/>
    <w:rsid w:val="006600FB"/>
    <w:rsid w:val="00660447"/>
    <w:rsid w:val="006606C6"/>
    <w:rsid w:val="006607D8"/>
    <w:rsid w:val="00661A46"/>
    <w:rsid w:val="0066224A"/>
    <w:rsid w:val="00662776"/>
    <w:rsid w:val="00662DCD"/>
    <w:rsid w:val="00662E76"/>
    <w:rsid w:val="00663361"/>
    <w:rsid w:val="0066349E"/>
    <w:rsid w:val="006637FA"/>
    <w:rsid w:val="006642B7"/>
    <w:rsid w:val="00664733"/>
    <w:rsid w:val="00664F4E"/>
    <w:rsid w:val="006652F0"/>
    <w:rsid w:val="006658AA"/>
    <w:rsid w:val="00666586"/>
    <w:rsid w:val="006665E2"/>
    <w:rsid w:val="006674D6"/>
    <w:rsid w:val="00667BB7"/>
    <w:rsid w:val="00670104"/>
    <w:rsid w:val="0067010B"/>
    <w:rsid w:val="006704C8"/>
    <w:rsid w:val="006709D7"/>
    <w:rsid w:val="00670A1C"/>
    <w:rsid w:val="00670BA7"/>
    <w:rsid w:val="00670BC8"/>
    <w:rsid w:val="00670CE7"/>
    <w:rsid w:val="0067207B"/>
    <w:rsid w:val="00672215"/>
    <w:rsid w:val="0067276C"/>
    <w:rsid w:val="00672DA7"/>
    <w:rsid w:val="00672DF5"/>
    <w:rsid w:val="00672DFC"/>
    <w:rsid w:val="00673241"/>
    <w:rsid w:val="00673835"/>
    <w:rsid w:val="006739C0"/>
    <w:rsid w:val="00673ED7"/>
    <w:rsid w:val="00675003"/>
    <w:rsid w:val="00675468"/>
    <w:rsid w:val="006758F5"/>
    <w:rsid w:val="006759FB"/>
    <w:rsid w:val="0067675B"/>
    <w:rsid w:val="00676E52"/>
    <w:rsid w:val="00676FE5"/>
    <w:rsid w:val="00677265"/>
    <w:rsid w:val="00677309"/>
    <w:rsid w:val="006775F7"/>
    <w:rsid w:val="00680231"/>
    <w:rsid w:val="006808C5"/>
    <w:rsid w:val="00680CE0"/>
    <w:rsid w:val="00681129"/>
    <w:rsid w:val="00681192"/>
    <w:rsid w:val="00681291"/>
    <w:rsid w:val="0068162E"/>
    <w:rsid w:val="00682450"/>
    <w:rsid w:val="00682743"/>
    <w:rsid w:val="006828EC"/>
    <w:rsid w:val="00682A8C"/>
    <w:rsid w:val="00683B28"/>
    <w:rsid w:val="0068419A"/>
    <w:rsid w:val="006845B8"/>
    <w:rsid w:val="00684AEF"/>
    <w:rsid w:val="00685278"/>
    <w:rsid w:val="006852DB"/>
    <w:rsid w:val="006858E3"/>
    <w:rsid w:val="00687651"/>
    <w:rsid w:val="00687B4F"/>
    <w:rsid w:val="00687E33"/>
    <w:rsid w:val="00687F4A"/>
    <w:rsid w:val="00690E07"/>
    <w:rsid w:val="00690EF4"/>
    <w:rsid w:val="00691594"/>
    <w:rsid w:val="00691997"/>
    <w:rsid w:val="00691E16"/>
    <w:rsid w:val="0069215D"/>
    <w:rsid w:val="006925F9"/>
    <w:rsid w:val="0069284A"/>
    <w:rsid w:val="00692AAA"/>
    <w:rsid w:val="00692FC1"/>
    <w:rsid w:val="00693723"/>
    <w:rsid w:val="00694371"/>
    <w:rsid w:val="006946F3"/>
    <w:rsid w:val="00694FF5"/>
    <w:rsid w:val="00695253"/>
    <w:rsid w:val="00695CA5"/>
    <w:rsid w:val="00695FCD"/>
    <w:rsid w:val="006961C2"/>
    <w:rsid w:val="006963FA"/>
    <w:rsid w:val="006969D7"/>
    <w:rsid w:val="00696D98"/>
    <w:rsid w:val="00697139"/>
    <w:rsid w:val="00697345"/>
    <w:rsid w:val="00697C24"/>
    <w:rsid w:val="006A0085"/>
    <w:rsid w:val="006A0124"/>
    <w:rsid w:val="006A039B"/>
    <w:rsid w:val="006A0BB9"/>
    <w:rsid w:val="006A0ED1"/>
    <w:rsid w:val="006A1313"/>
    <w:rsid w:val="006A1A84"/>
    <w:rsid w:val="006A1D04"/>
    <w:rsid w:val="006A1D9B"/>
    <w:rsid w:val="006A241E"/>
    <w:rsid w:val="006A2BC0"/>
    <w:rsid w:val="006A3212"/>
    <w:rsid w:val="006A3A12"/>
    <w:rsid w:val="006A48E4"/>
    <w:rsid w:val="006A4CFA"/>
    <w:rsid w:val="006A4ECD"/>
    <w:rsid w:val="006A5CDC"/>
    <w:rsid w:val="006A64B7"/>
    <w:rsid w:val="006A6F64"/>
    <w:rsid w:val="006A6FFD"/>
    <w:rsid w:val="006A78E3"/>
    <w:rsid w:val="006A7F2D"/>
    <w:rsid w:val="006B0342"/>
    <w:rsid w:val="006B038C"/>
    <w:rsid w:val="006B1AC3"/>
    <w:rsid w:val="006B2A3F"/>
    <w:rsid w:val="006B2D32"/>
    <w:rsid w:val="006B30A1"/>
    <w:rsid w:val="006B33E3"/>
    <w:rsid w:val="006B3B32"/>
    <w:rsid w:val="006B3DC6"/>
    <w:rsid w:val="006B4C0C"/>
    <w:rsid w:val="006B545B"/>
    <w:rsid w:val="006B5BAB"/>
    <w:rsid w:val="006B5F0B"/>
    <w:rsid w:val="006B630B"/>
    <w:rsid w:val="006B669D"/>
    <w:rsid w:val="006B6DAA"/>
    <w:rsid w:val="006B6EFE"/>
    <w:rsid w:val="006B7315"/>
    <w:rsid w:val="006B7BA2"/>
    <w:rsid w:val="006B7BB4"/>
    <w:rsid w:val="006C057C"/>
    <w:rsid w:val="006C061F"/>
    <w:rsid w:val="006C0AB2"/>
    <w:rsid w:val="006C0B8E"/>
    <w:rsid w:val="006C11B5"/>
    <w:rsid w:val="006C1231"/>
    <w:rsid w:val="006C1331"/>
    <w:rsid w:val="006C1FA5"/>
    <w:rsid w:val="006C2477"/>
    <w:rsid w:val="006C31CA"/>
    <w:rsid w:val="006C37C1"/>
    <w:rsid w:val="006C3867"/>
    <w:rsid w:val="006C38BD"/>
    <w:rsid w:val="006C4361"/>
    <w:rsid w:val="006C45B0"/>
    <w:rsid w:val="006C5D29"/>
    <w:rsid w:val="006C5F40"/>
    <w:rsid w:val="006C5F62"/>
    <w:rsid w:val="006C60B0"/>
    <w:rsid w:val="006C6500"/>
    <w:rsid w:val="006C6A26"/>
    <w:rsid w:val="006C7D27"/>
    <w:rsid w:val="006D0A5C"/>
    <w:rsid w:val="006D0C15"/>
    <w:rsid w:val="006D1D70"/>
    <w:rsid w:val="006D1E54"/>
    <w:rsid w:val="006D2056"/>
    <w:rsid w:val="006D227C"/>
    <w:rsid w:val="006D24C2"/>
    <w:rsid w:val="006D2546"/>
    <w:rsid w:val="006D369A"/>
    <w:rsid w:val="006D3ABF"/>
    <w:rsid w:val="006D3CA9"/>
    <w:rsid w:val="006D4990"/>
    <w:rsid w:val="006D4A02"/>
    <w:rsid w:val="006D4D43"/>
    <w:rsid w:val="006D6008"/>
    <w:rsid w:val="006D67BA"/>
    <w:rsid w:val="006D69AE"/>
    <w:rsid w:val="006D6DEF"/>
    <w:rsid w:val="006D71DA"/>
    <w:rsid w:val="006D74E5"/>
    <w:rsid w:val="006D7897"/>
    <w:rsid w:val="006E030B"/>
    <w:rsid w:val="006E048D"/>
    <w:rsid w:val="006E0546"/>
    <w:rsid w:val="006E05F2"/>
    <w:rsid w:val="006E0EC4"/>
    <w:rsid w:val="006E0FC2"/>
    <w:rsid w:val="006E12E3"/>
    <w:rsid w:val="006E1E27"/>
    <w:rsid w:val="006E26FF"/>
    <w:rsid w:val="006E2770"/>
    <w:rsid w:val="006E31E4"/>
    <w:rsid w:val="006E3438"/>
    <w:rsid w:val="006E3828"/>
    <w:rsid w:val="006E49E3"/>
    <w:rsid w:val="006E5679"/>
    <w:rsid w:val="006E593F"/>
    <w:rsid w:val="006E5C32"/>
    <w:rsid w:val="006E6402"/>
    <w:rsid w:val="006E6B2E"/>
    <w:rsid w:val="006E70AA"/>
    <w:rsid w:val="006E7F65"/>
    <w:rsid w:val="006F063E"/>
    <w:rsid w:val="006F1189"/>
    <w:rsid w:val="006F25D7"/>
    <w:rsid w:val="006F265E"/>
    <w:rsid w:val="006F2F90"/>
    <w:rsid w:val="006F2FC4"/>
    <w:rsid w:val="006F3E75"/>
    <w:rsid w:val="006F3FF2"/>
    <w:rsid w:val="006F4170"/>
    <w:rsid w:val="006F485A"/>
    <w:rsid w:val="006F50AF"/>
    <w:rsid w:val="006F522D"/>
    <w:rsid w:val="006F60B4"/>
    <w:rsid w:val="006F64E8"/>
    <w:rsid w:val="006F6700"/>
    <w:rsid w:val="006F6A5A"/>
    <w:rsid w:val="006F73A9"/>
    <w:rsid w:val="007004BA"/>
    <w:rsid w:val="007004F3"/>
    <w:rsid w:val="007009A1"/>
    <w:rsid w:val="00701068"/>
    <w:rsid w:val="0070216F"/>
    <w:rsid w:val="00702687"/>
    <w:rsid w:val="00702AAD"/>
    <w:rsid w:val="007032A7"/>
    <w:rsid w:val="0070375E"/>
    <w:rsid w:val="00703768"/>
    <w:rsid w:val="007037AE"/>
    <w:rsid w:val="00703808"/>
    <w:rsid w:val="0070391F"/>
    <w:rsid w:val="00704113"/>
    <w:rsid w:val="00704201"/>
    <w:rsid w:val="00704230"/>
    <w:rsid w:val="00704BCF"/>
    <w:rsid w:val="00704EB0"/>
    <w:rsid w:val="007054CF"/>
    <w:rsid w:val="0070622F"/>
    <w:rsid w:val="00706546"/>
    <w:rsid w:val="00706559"/>
    <w:rsid w:val="00706A68"/>
    <w:rsid w:val="00707091"/>
    <w:rsid w:val="007070B8"/>
    <w:rsid w:val="0070724E"/>
    <w:rsid w:val="0070767B"/>
    <w:rsid w:val="0070776E"/>
    <w:rsid w:val="007079CA"/>
    <w:rsid w:val="00710116"/>
    <w:rsid w:val="00710414"/>
    <w:rsid w:val="00710D4B"/>
    <w:rsid w:val="007127DE"/>
    <w:rsid w:val="00712B25"/>
    <w:rsid w:val="00713003"/>
    <w:rsid w:val="007133D3"/>
    <w:rsid w:val="0071341E"/>
    <w:rsid w:val="00714145"/>
    <w:rsid w:val="00714175"/>
    <w:rsid w:val="00714263"/>
    <w:rsid w:val="0071454C"/>
    <w:rsid w:val="00714649"/>
    <w:rsid w:val="00714E9C"/>
    <w:rsid w:val="007150FA"/>
    <w:rsid w:val="00715CB9"/>
    <w:rsid w:val="00715FB4"/>
    <w:rsid w:val="00716367"/>
    <w:rsid w:val="0071636F"/>
    <w:rsid w:val="00716BBA"/>
    <w:rsid w:val="00716D48"/>
    <w:rsid w:val="0071790E"/>
    <w:rsid w:val="00717F2B"/>
    <w:rsid w:val="0072008A"/>
    <w:rsid w:val="00720514"/>
    <w:rsid w:val="00720606"/>
    <w:rsid w:val="007206F3"/>
    <w:rsid w:val="00720DDB"/>
    <w:rsid w:val="007216EE"/>
    <w:rsid w:val="007217F9"/>
    <w:rsid w:val="00721A39"/>
    <w:rsid w:val="00721C7E"/>
    <w:rsid w:val="00721D1E"/>
    <w:rsid w:val="00721EC5"/>
    <w:rsid w:val="00721FB1"/>
    <w:rsid w:val="007227B5"/>
    <w:rsid w:val="00722817"/>
    <w:rsid w:val="00722C9D"/>
    <w:rsid w:val="007232E9"/>
    <w:rsid w:val="00723BAB"/>
    <w:rsid w:val="00723CAA"/>
    <w:rsid w:val="007247F1"/>
    <w:rsid w:val="007253E2"/>
    <w:rsid w:val="00725759"/>
    <w:rsid w:val="0072593D"/>
    <w:rsid w:val="00726384"/>
    <w:rsid w:val="007268D8"/>
    <w:rsid w:val="007269BF"/>
    <w:rsid w:val="00726E05"/>
    <w:rsid w:val="007270B7"/>
    <w:rsid w:val="00727239"/>
    <w:rsid w:val="00730A47"/>
    <w:rsid w:val="00730AA2"/>
    <w:rsid w:val="00730EB6"/>
    <w:rsid w:val="007312C3"/>
    <w:rsid w:val="007321FA"/>
    <w:rsid w:val="00732CCF"/>
    <w:rsid w:val="00733288"/>
    <w:rsid w:val="007338CE"/>
    <w:rsid w:val="00733BBE"/>
    <w:rsid w:val="00734166"/>
    <w:rsid w:val="007356EC"/>
    <w:rsid w:val="00735C6F"/>
    <w:rsid w:val="00735D18"/>
    <w:rsid w:val="00735D41"/>
    <w:rsid w:val="00735DE3"/>
    <w:rsid w:val="00735E5C"/>
    <w:rsid w:val="0073659B"/>
    <w:rsid w:val="0073678A"/>
    <w:rsid w:val="007368D1"/>
    <w:rsid w:val="00736AC9"/>
    <w:rsid w:val="00736ACD"/>
    <w:rsid w:val="00736BFD"/>
    <w:rsid w:val="00736CED"/>
    <w:rsid w:val="007376AB"/>
    <w:rsid w:val="00737AAD"/>
    <w:rsid w:val="0074072F"/>
    <w:rsid w:val="00740CF2"/>
    <w:rsid w:val="00740E1B"/>
    <w:rsid w:val="0074104D"/>
    <w:rsid w:val="007417AA"/>
    <w:rsid w:val="007420DE"/>
    <w:rsid w:val="007420F9"/>
    <w:rsid w:val="007422BA"/>
    <w:rsid w:val="00742584"/>
    <w:rsid w:val="007427F2"/>
    <w:rsid w:val="0074290A"/>
    <w:rsid w:val="00742EA4"/>
    <w:rsid w:val="00743900"/>
    <w:rsid w:val="007439C0"/>
    <w:rsid w:val="00744115"/>
    <w:rsid w:val="00744635"/>
    <w:rsid w:val="007448E1"/>
    <w:rsid w:val="007454B9"/>
    <w:rsid w:val="0074632D"/>
    <w:rsid w:val="007467F8"/>
    <w:rsid w:val="007469BC"/>
    <w:rsid w:val="00746F99"/>
    <w:rsid w:val="00746FDE"/>
    <w:rsid w:val="00747103"/>
    <w:rsid w:val="0074789B"/>
    <w:rsid w:val="007478A4"/>
    <w:rsid w:val="00747BD1"/>
    <w:rsid w:val="007503EC"/>
    <w:rsid w:val="007504D1"/>
    <w:rsid w:val="0075076D"/>
    <w:rsid w:val="0075082D"/>
    <w:rsid w:val="0075097A"/>
    <w:rsid w:val="00750A09"/>
    <w:rsid w:val="00751BB3"/>
    <w:rsid w:val="00752973"/>
    <w:rsid w:val="0075369A"/>
    <w:rsid w:val="007537EB"/>
    <w:rsid w:val="0075393E"/>
    <w:rsid w:val="00753BC6"/>
    <w:rsid w:val="00753D3B"/>
    <w:rsid w:val="00753D46"/>
    <w:rsid w:val="00753F57"/>
    <w:rsid w:val="00754AD8"/>
    <w:rsid w:val="00754D51"/>
    <w:rsid w:val="007558A5"/>
    <w:rsid w:val="00755C6D"/>
    <w:rsid w:val="007567B0"/>
    <w:rsid w:val="0075697F"/>
    <w:rsid w:val="007569AC"/>
    <w:rsid w:val="0075712A"/>
    <w:rsid w:val="00757581"/>
    <w:rsid w:val="00757A50"/>
    <w:rsid w:val="00757C79"/>
    <w:rsid w:val="00757C92"/>
    <w:rsid w:val="0076015B"/>
    <w:rsid w:val="007603D3"/>
    <w:rsid w:val="00760DE8"/>
    <w:rsid w:val="0076154D"/>
    <w:rsid w:val="007617A2"/>
    <w:rsid w:val="00761894"/>
    <w:rsid w:val="007621D5"/>
    <w:rsid w:val="007622C8"/>
    <w:rsid w:val="007622CA"/>
    <w:rsid w:val="00762588"/>
    <w:rsid w:val="007625ED"/>
    <w:rsid w:val="00762B0C"/>
    <w:rsid w:val="00762B42"/>
    <w:rsid w:val="0076306E"/>
    <w:rsid w:val="0076377A"/>
    <w:rsid w:val="00763A55"/>
    <w:rsid w:val="00763C70"/>
    <w:rsid w:val="00763E9F"/>
    <w:rsid w:val="00763F32"/>
    <w:rsid w:val="00764576"/>
    <w:rsid w:val="007648C6"/>
    <w:rsid w:val="007649AB"/>
    <w:rsid w:val="00764C0C"/>
    <w:rsid w:val="00764F8C"/>
    <w:rsid w:val="00765421"/>
    <w:rsid w:val="00765592"/>
    <w:rsid w:val="00766133"/>
    <w:rsid w:val="00766372"/>
    <w:rsid w:val="0076704C"/>
    <w:rsid w:val="0076709E"/>
    <w:rsid w:val="0076730B"/>
    <w:rsid w:val="00767639"/>
    <w:rsid w:val="007702AF"/>
    <w:rsid w:val="00770306"/>
    <w:rsid w:val="00770C83"/>
    <w:rsid w:val="00770EE7"/>
    <w:rsid w:val="00771752"/>
    <w:rsid w:val="00771932"/>
    <w:rsid w:val="00771943"/>
    <w:rsid w:val="00771A3F"/>
    <w:rsid w:val="007722A8"/>
    <w:rsid w:val="00772918"/>
    <w:rsid w:val="00772DEB"/>
    <w:rsid w:val="007730BA"/>
    <w:rsid w:val="007735C6"/>
    <w:rsid w:val="00773779"/>
    <w:rsid w:val="007737C3"/>
    <w:rsid w:val="00773CEE"/>
    <w:rsid w:val="00774204"/>
    <w:rsid w:val="007742E5"/>
    <w:rsid w:val="00774845"/>
    <w:rsid w:val="00774E86"/>
    <w:rsid w:val="00775299"/>
    <w:rsid w:val="00775524"/>
    <w:rsid w:val="0077584A"/>
    <w:rsid w:val="00775ED1"/>
    <w:rsid w:val="00775EF9"/>
    <w:rsid w:val="00775F8D"/>
    <w:rsid w:val="007765D7"/>
    <w:rsid w:val="00776916"/>
    <w:rsid w:val="007769F1"/>
    <w:rsid w:val="00776A75"/>
    <w:rsid w:val="00776C2F"/>
    <w:rsid w:val="00776D12"/>
    <w:rsid w:val="007771C3"/>
    <w:rsid w:val="00777745"/>
    <w:rsid w:val="00777DF8"/>
    <w:rsid w:val="007806F3"/>
    <w:rsid w:val="00780984"/>
    <w:rsid w:val="00780F2F"/>
    <w:rsid w:val="007814EB"/>
    <w:rsid w:val="00781A54"/>
    <w:rsid w:val="00781A72"/>
    <w:rsid w:val="00781BB2"/>
    <w:rsid w:val="00781D54"/>
    <w:rsid w:val="007820E9"/>
    <w:rsid w:val="00782F91"/>
    <w:rsid w:val="007830A3"/>
    <w:rsid w:val="00783343"/>
    <w:rsid w:val="0078369D"/>
    <w:rsid w:val="00783ABC"/>
    <w:rsid w:val="00783BC7"/>
    <w:rsid w:val="00783F39"/>
    <w:rsid w:val="0078479D"/>
    <w:rsid w:val="00784C47"/>
    <w:rsid w:val="00785045"/>
    <w:rsid w:val="0078621A"/>
    <w:rsid w:val="00786BBC"/>
    <w:rsid w:val="00786C55"/>
    <w:rsid w:val="007907FB"/>
    <w:rsid w:val="00790866"/>
    <w:rsid w:val="00790C1C"/>
    <w:rsid w:val="0079124F"/>
    <w:rsid w:val="00791503"/>
    <w:rsid w:val="00791550"/>
    <w:rsid w:val="00791612"/>
    <w:rsid w:val="00791A51"/>
    <w:rsid w:val="00791DAD"/>
    <w:rsid w:val="00791DE0"/>
    <w:rsid w:val="00791F04"/>
    <w:rsid w:val="007924A1"/>
    <w:rsid w:val="00792602"/>
    <w:rsid w:val="007927F5"/>
    <w:rsid w:val="00793614"/>
    <w:rsid w:val="0079394C"/>
    <w:rsid w:val="00793AAA"/>
    <w:rsid w:val="00793E31"/>
    <w:rsid w:val="00794621"/>
    <w:rsid w:val="00794B68"/>
    <w:rsid w:val="00795FD0"/>
    <w:rsid w:val="00796712"/>
    <w:rsid w:val="0079679F"/>
    <w:rsid w:val="00796A13"/>
    <w:rsid w:val="00796B0E"/>
    <w:rsid w:val="007971F7"/>
    <w:rsid w:val="007972EB"/>
    <w:rsid w:val="007976FC"/>
    <w:rsid w:val="00797C54"/>
    <w:rsid w:val="00797DED"/>
    <w:rsid w:val="007A0062"/>
    <w:rsid w:val="007A0662"/>
    <w:rsid w:val="007A0BE3"/>
    <w:rsid w:val="007A0CAD"/>
    <w:rsid w:val="007A0EC5"/>
    <w:rsid w:val="007A0F16"/>
    <w:rsid w:val="007A1459"/>
    <w:rsid w:val="007A18F5"/>
    <w:rsid w:val="007A36CF"/>
    <w:rsid w:val="007A39D8"/>
    <w:rsid w:val="007A45CE"/>
    <w:rsid w:val="007A46B0"/>
    <w:rsid w:val="007A4CC0"/>
    <w:rsid w:val="007A5A31"/>
    <w:rsid w:val="007A5A37"/>
    <w:rsid w:val="007A5FD1"/>
    <w:rsid w:val="007A606F"/>
    <w:rsid w:val="007A69EC"/>
    <w:rsid w:val="007A6D98"/>
    <w:rsid w:val="007A782E"/>
    <w:rsid w:val="007A7BD4"/>
    <w:rsid w:val="007A7CCC"/>
    <w:rsid w:val="007B0104"/>
    <w:rsid w:val="007B056B"/>
    <w:rsid w:val="007B0D57"/>
    <w:rsid w:val="007B2101"/>
    <w:rsid w:val="007B2837"/>
    <w:rsid w:val="007B2E38"/>
    <w:rsid w:val="007B403A"/>
    <w:rsid w:val="007B4154"/>
    <w:rsid w:val="007B4B5E"/>
    <w:rsid w:val="007B4CA4"/>
    <w:rsid w:val="007B5BD7"/>
    <w:rsid w:val="007B5DC7"/>
    <w:rsid w:val="007B5FE7"/>
    <w:rsid w:val="007B6850"/>
    <w:rsid w:val="007B6A83"/>
    <w:rsid w:val="007B6F7C"/>
    <w:rsid w:val="007B734C"/>
    <w:rsid w:val="007B7A05"/>
    <w:rsid w:val="007B7B86"/>
    <w:rsid w:val="007B7F2E"/>
    <w:rsid w:val="007C0440"/>
    <w:rsid w:val="007C04B6"/>
    <w:rsid w:val="007C05A7"/>
    <w:rsid w:val="007C0B62"/>
    <w:rsid w:val="007C0C51"/>
    <w:rsid w:val="007C0F5F"/>
    <w:rsid w:val="007C1274"/>
    <w:rsid w:val="007C1773"/>
    <w:rsid w:val="007C1857"/>
    <w:rsid w:val="007C1A62"/>
    <w:rsid w:val="007C222D"/>
    <w:rsid w:val="007C27D1"/>
    <w:rsid w:val="007C2883"/>
    <w:rsid w:val="007C3441"/>
    <w:rsid w:val="007C38F7"/>
    <w:rsid w:val="007C39E9"/>
    <w:rsid w:val="007C3CF4"/>
    <w:rsid w:val="007C49B3"/>
    <w:rsid w:val="007C4A94"/>
    <w:rsid w:val="007C4FD6"/>
    <w:rsid w:val="007C5136"/>
    <w:rsid w:val="007C5139"/>
    <w:rsid w:val="007C5ABA"/>
    <w:rsid w:val="007C5C2E"/>
    <w:rsid w:val="007C5E30"/>
    <w:rsid w:val="007C5EA1"/>
    <w:rsid w:val="007C63F8"/>
    <w:rsid w:val="007C7126"/>
    <w:rsid w:val="007C7317"/>
    <w:rsid w:val="007C7377"/>
    <w:rsid w:val="007C7B1D"/>
    <w:rsid w:val="007C7F6B"/>
    <w:rsid w:val="007C7F7B"/>
    <w:rsid w:val="007D038E"/>
    <w:rsid w:val="007D044A"/>
    <w:rsid w:val="007D049A"/>
    <w:rsid w:val="007D0A5A"/>
    <w:rsid w:val="007D0B63"/>
    <w:rsid w:val="007D0D41"/>
    <w:rsid w:val="007D192E"/>
    <w:rsid w:val="007D1AD6"/>
    <w:rsid w:val="007D2266"/>
    <w:rsid w:val="007D25A4"/>
    <w:rsid w:val="007D260A"/>
    <w:rsid w:val="007D2AC6"/>
    <w:rsid w:val="007D2E85"/>
    <w:rsid w:val="007D30C7"/>
    <w:rsid w:val="007D3191"/>
    <w:rsid w:val="007D34D8"/>
    <w:rsid w:val="007D3A38"/>
    <w:rsid w:val="007D3AB2"/>
    <w:rsid w:val="007D3AC9"/>
    <w:rsid w:val="007D3C77"/>
    <w:rsid w:val="007D3E88"/>
    <w:rsid w:val="007D41B1"/>
    <w:rsid w:val="007D450A"/>
    <w:rsid w:val="007D4CBD"/>
    <w:rsid w:val="007D5C38"/>
    <w:rsid w:val="007D5CC7"/>
    <w:rsid w:val="007D6748"/>
    <w:rsid w:val="007D698A"/>
    <w:rsid w:val="007D6C9F"/>
    <w:rsid w:val="007D6EA2"/>
    <w:rsid w:val="007D76A7"/>
    <w:rsid w:val="007D7AA3"/>
    <w:rsid w:val="007D7B13"/>
    <w:rsid w:val="007D7C42"/>
    <w:rsid w:val="007D7CFA"/>
    <w:rsid w:val="007E0B3C"/>
    <w:rsid w:val="007E114C"/>
    <w:rsid w:val="007E16C9"/>
    <w:rsid w:val="007E174B"/>
    <w:rsid w:val="007E1B69"/>
    <w:rsid w:val="007E1B6A"/>
    <w:rsid w:val="007E21E8"/>
    <w:rsid w:val="007E28F7"/>
    <w:rsid w:val="007E28FC"/>
    <w:rsid w:val="007E2FC3"/>
    <w:rsid w:val="007E3839"/>
    <w:rsid w:val="007E402E"/>
    <w:rsid w:val="007E42A2"/>
    <w:rsid w:val="007E42EA"/>
    <w:rsid w:val="007E4618"/>
    <w:rsid w:val="007E497A"/>
    <w:rsid w:val="007E4DFE"/>
    <w:rsid w:val="007E5176"/>
    <w:rsid w:val="007E52BB"/>
    <w:rsid w:val="007E550B"/>
    <w:rsid w:val="007E5627"/>
    <w:rsid w:val="007E58F6"/>
    <w:rsid w:val="007E64DD"/>
    <w:rsid w:val="007E6A30"/>
    <w:rsid w:val="007E7103"/>
    <w:rsid w:val="007E7A3F"/>
    <w:rsid w:val="007E7DA3"/>
    <w:rsid w:val="007F09C1"/>
    <w:rsid w:val="007F0E45"/>
    <w:rsid w:val="007F11EC"/>
    <w:rsid w:val="007F1536"/>
    <w:rsid w:val="007F1B32"/>
    <w:rsid w:val="007F1C98"/>
    <w:rsid w:val="007F1E6E"/>
    <w:rsid w:val="007F221E"/>
    <w:rsid w:val="007F25DC"/>
    <w:rsid w:val="007F2998"/>
    <w:rsid w:val="007F3446"/>
    <w:rsid w:val="007F34FB"/>
    <w:rsid w:val="007F3A71"/>
    <w:rsid w:val="007F3DA4"/>
    <w:rsid w:val="007F421E"/>
    <w:rsid w:val="007F4526"/>
    <w:rsid w:val="007F4698"/>
    <w:rsid w:val="007F489C"/>
    <w:rsid w:val="007F498E"/>
    <w:rsid w:val="007F54BD"/>
    <w:rsid w:val="007F56FB"/>
    <w:rsid w:val="007F5AEB"/>
    <w:rsid w:val="007F6540"/>
    <w:rsid w:val="007F6549"/>
    <w:rsid w:val="007F6B2B"/>
    <w:rsid w:val="007F6B53"/>
    <w:rsid w:val="007F7263"/>
    <w:rsid w:val="007F726C"/>
    <w:rsid w:val="007F7A7B"/>
    <w:rsid w:val="008007F5"/>
    <w:rsid w:val="00800EE8"/>
    <w:rsid w:val="008012E1"/>
    <w:rsid w:val="00801912"/>
    <w:rsid w:val="0080191D"/>
    <w:rsid w:val="00801A30"/>
    <w:rsid w:val="00801EDC"/>
    <w:rsid w:val="0080240F"/>
    <w:rsid w:val="0080286B"/>
    <w:rsid w:val="0080365E"/>
    <w:rsid w:val="00803747"/>
    <w:rsid w:val="00803A6F"/>
    <w:rsid w:val="00804329"/>
    <w:rsid w:val="0080590D"/>
    <w:rsid w:val="00805AC5"/>
    <w:rsid w:val="00805ECE"/>
    <w:rsid w:val="00806845"/>
    <w:rsid w:val="00806F71"/>
    <w:rsid w:val="0080767B"/>
    <w:rsid w:val="0080769C"/>
    <w:rsid w:val="008076ED"/>
    <w:rsid w:val="008077A7"/>
    <w:rsid w:val="008077E4"/>
    <w:rsid w:val="00807FEF"/>
    <w:rsid w:val="008100B7"/>
    <w:rsid w:val="00810344"/>
    <w:rsid w:val="0081085A"/>
    <w:rsid w:val="0081098C"/>
    <w:rsid w:val="00810A8A"/>
    <w:rsid w:val="00811112"/>
    <w:rsid w:val="008114D8"/>
    <w:rsid w:val="0081196E"/>
    <w:rsid w:val="00811B08"/>
    <w:rsid w:val="00811D73"/>
    <w:rsid w:val="0081210F"/>
    <w:rsid w:val="00812AC9"/>
    <w:rsid w:val="00812E0B"/>
    <w:rsid w:val="00813197"/>
    <w:rsid w:val="00815AB2"/>
    <w:rsid w:val="008160E6"/>
    <w:rsid w:val="00816C00"/>
    <w:rsid w:val="00816C81"/>
    <w:rsid w:val="00816C8F"/>
    <w:rsid w:val="00816CD9"/>
    <w:rsid w:val="008200AD"/>
    <w:rsid w:val="00820115"/>
    <w:rsid w:val="008201A5"/>
    <w:rsid w:val="0082046F"/>
    <w:rsid w:val="0082072C"/>
    <w:rsid w:val="00820A05"/>
    <w:rsid w:val="00820D9F"/>
    <w:rsid w:val="0082192A"/>
    <w:rsid w:val="00821A0C"/>
    <w:rsid w:val="008230F0"/>
    <w:rsid w:val="008233AD"/>
    <w:rsid w:val="00823C89"/>
    <w:rsid w:val="0082427F"/>
    <w:rsid w:val="00825462"/>
    <w:rsid w:val="0082580C"/>
    <w:rsid w:val="00825C4D"/>
    <w:rsid w:val="00825CC1"/>
    <w:rsid w:val="00825F37"/>
    <w:rsid w:val="00825FDF"/>
    <w:rsid w:val="00826A1B"/>
    <w:rsid w:val="00826FEE"/>
    <w:rsid w:val="00827631"/>
    <w:rsid w:val="00827A56"/>
    <w:rsid w:val="008301C1"/>
    <w:rsid w:val="008301F9"/>
    <w:rsid w:val="00831008"/>
    <w:rsid w:val="0083119C"/>
    <w:rsid w:val="00831220"/>
    <w:rsid w:val="00831441"/>
    <w:rsid w:val="0083196C"/>
    <w:rsid w:val="00831ACE"/>
    <w:rsid w:val="00831EE1"/>
    <w:rsid w:val="008320A7"/>
    <w:rsid w:val="008327BA"/>
    <w:rsid w:val="008333CE"/>
    <w:rsid w:val="00833449"/>
    <w:rsid w:val="008339EE"/>
    <w:rsid w:val="00833E04"/>
    <w:rsid w:val="00834131"/>
    <w:rsid w:val="00834642"/>
    <w:rsid w:val="008347F3"/>
    <w:rsid w:val="00834D20"/>
    <w:rsid w:val="00834E6D"/>
    <w:rsid w:val="008357DB"/>
    <w:rsid w:val="008358B4"/>
    <w:rsid w:val="00835A8A"/>
    <w:rsid w:val="00835C69"/>
    <w:rsid w:val="008360CA"/>
    <w:rsid w:val="008367E2"/>
    <w:rsid w:val="00836861"/>
    <w:rsid w:val="00836910"/>
    <w:rsid w:val="008371B6"/>
    <w:rsid w:val="00837D58"/>
    <w:rsid w:val="00840137"/>
    <w:rsid w:val="008401CE"/>
    <w:rsid w:val="00840CF4"/>
    <w:rsid w:val="00840FED"/>
    <w:rsid w:val="0084114F"/>
    <w:rsid w:val="008411B8"/>
    <w:rsid w:val="00841824"/>
    <w:rsid w:val="00842279"/>
    <w:rsid w:val="00842892"/>
    <w:rsid w:val="00842C6E"/>
    <w:rsid w:val="00842D4D"/>
    <w:rsid w:val="00843409"/>
    <w:rsid w:val="00843866"/>
    <w:rsid w:val="0084396C"/>
    <w:rsid w:val="00843976"/>
    <w:rsid w:val="00844647"/>
    <w:rsid w:val="00845195"/>
    <w:rsid w:val="0084526F"/>
    <w:rsid w:val="008453B8"/>
    <w:rsid w:val="008459D3"/>
    <w:rsid w:val="00845E01"/>
    <w:rsid w:val="0084694A"/>
    <w:rsid w:val="00846955"/>
    <w:rsid w:val="00847186"/>
    <w:rsid w:val="00847209"/>
    <w:rsid w:val="008503BF"/>
    <w:rsid w:val="00850C60"/>
    <w:rsid w:val="00850F23"/>
    <w:rsid w:val="0085106C"/>
    <w:rsid w:val="0085148A"/>
    <w:rsid w:val="008519FE"/>
    <w:rsid w:val="0085344F"/>
    <w:rsid w:val="0085374D"/>
    <w:rsid w:val="00853B45"/>
    <w:rsid w:val="00853B72"/>
    <w:rsid w:val="008540ED"/>
    <w:rsid w:val="008542ED"/>
    <w:rsid w:val="00855660"/>
    <w:rsid w:val="008557EC"/>
    <w:rsid w:val="008558DB"/>
    <w:rsid w:val="00855A90"/>
    <w:rsid w:val="00855D92"/>
    <w:rsid w:val="00855DEE"/>
    <w:rsid w:val="008566B2"/>
    <w:rsid w:val="00856B14"/>
    <w:rsid w:val="00856EF6"/>
    <w:rsid w:val="00857558"/>
    <w:rsid w:val="008575DF"/>
    <w:rsid w:val="0085776C"/>
    <w:rsid w:val="0085794B"/>
    <w:rsid w:val="0085794E"/>
    <w:rsid w:val="00857DC5"/>
    <w:rsid w:val="0086016C"/>
    <w:rsid w:val="008603BF"/>
    <w:rsid w:val="00860599"/>
    <w:rsid w:val="00860E4F"/>
    <w:rsid w:val="008621FB"/>
    <w:rsid w:val="00862347"/>
    <w:rsid w:val="008623D0"/>
    <w:rsid w:val="008626AF"/>
    <w:rsid w:val="00862A0C"/>
    <w:rsid w:val="00862B73"/>
    <w:rsid w:val="00863D50"/>
    <w:rsid w:val="008656D9"/>
    <w:rsid w:val="00865C67"/>
    <w:rsid w:val="00865C81"/>
    <w:rsid w:val="008674D2"/>
    <w:rsid w:val="00867FCB"/>
    <w:rsid w:val="00870026"/>
    <w:rsid w:val="00870EF7"/>
    <w:rsid w:val="00870F8D"/>
    <w:rsid w:val="008716CD"/>
    <w:rsid w:val="008717A1"/>
    <w:rsid w:val="008726F2"/>
    <w:rsid w:val="00872852"/>
    <w:rsid w:val="00872AFE"/>
    <w:rsid w:val="008732ED"/>
    <w:rsid w:val="00873896"/>
    <w:rsid w:val="00873B7E"/>
    <w:rsid w:val="00873BC7"/>
    <w:rsid w:val="00874C33"/>
    <w:rsid w:val="00874DC0"/>
    <w:rsid w:val="00874DFA"/>
    <w:rsid w:val="00874E1B"/>
    <w:rsid w:val="008754E2"/>
    <w:rsid w:val="008755E5"/>
    <w:rsid w:val="008759B7"/>
    <w:rsid w:val="00875DB5"/>
    <w:rsid w:val="008762DA"/>
    <w:rsid w:val="00876A4C"/>
    <w:rsid w:val="00876E39"/>
    <w:rsid w:val="00876F95"/>
    <w:rsid w:val="008774A5"/>
    <w:rsid w:val="00877865"/>
    <w:rsid w:val="00877B1A"/>
    <w:rsid w:val="00877D73"/>
    <w:rsid w:val="008806F8"/>
    <w:rsid w:val="00880B1A"/>
    <w:rsid w:val="00880D7D"/>
    <w:rsid w:val="0088105D"/>
    <w:rsid w:val="0088113B"/>
    <w:rsid w:val="00881441"/>
    <w:rsid w:val="00881606"/>
    <w:rsid w:val="008816E0"/>
    <w:rsid w:val="00882153"/>
    <w:rsid w:val="00882158"/>
    <w:rsid w:val="00882D79"/>
    <w:rsid w:val="00882EF0"/>
    <w:rsid w:val="00884278"/>
    <w:rsid w:val="008845A5"/>
    <w:rsid w:val="008846C3"/>
    <w:rsid w:val="00884B10"/>
    <w:rsid w:val="00885328"/>
    <w:rsid w:val="008855BF"/>
    <w:rsid w:val="00885DA0"/>
    <w:rsid w:val="00886823"/>
    <w:rsid w:val="008868CA"/>
    <w:rsid w:val="00886B0C"/>
    <w:rsid w:val="00886E7B"/>
    <w:rsid w:val="00886F8D"/>
    <w:rsid w:val="00887B4B"/>
    <w:rsid w:val="008903A9"/>
    <w:rsid w:val="00890616"/>
    <w:rsid w:val="00891162"/>
    <w:rsid w:val="0089151E"/>
    <w:rsid w:val="008917CA"/>
    <w:rsid w:val="00891C48"/>
    <w:rsid w:val="00891ED4"/>
    <w:rsid w:val="00892462"/>
    <w:rsid w:val="008925E3"/>
    <w:rsid w:val="00892694"/>
    <w:rsid w:val="00892C7D"/>
    <w:rsid w:val="00892FA5"/>
    <w:rsid w:val="00893175"/>
    <w:rsid w:val="00893311"/>
    <w:rsid w:val="00893786"/>
    <w:rsid w:val="008937A8"/>
    <w:rsid w:val="00893A78"/>
    <w:rsid w:val="00893C88"/>
    <w:rsid w:val="00893DE1"/>
    <w:rsid w:val="0089504D"/>
    <w:rsid w:val="0089504E"/>
    <w:rsid w:val="008952BA"/>
    <w:rsid w:val="008952D2"/>
    <w:rsid w:val="00895D7D"/>
    <w:rsid w:val="00895F6C"/>
    <w:rsid w:val="008964BF"/>
    <w:rsid w:val="00896618"/>
    <w:rsid w:val="0089668C"/>
    <w:rsid w:val="008967FF"/>
    <w:rsid w:val="00897811"/>
    <w:rsid w:val="00897A6A"/>
    <w:rsid w:val="00897B8A"/>
    <w:rsid w:val="00897FC2"/>
    <w:rsid w:val="008A011B"/>
    <w:rsid w:val="008A01D3"/>
    <w:rsid w:val="008A0381"/>
    <w:rsid w:val="008A04B3"/>
    <w:rsid w:val="008A14E3"/>
    <w:rsid w:val="008A1670"/>
    <w:rsid w:val="008A1A01"/>
    <w:rsid w:val="008A1E4B"/>
    <w:rsid w:val="008A25A9"/>
    <w:rsid w:val="008A287C"/>
    <w:rsid w:val="008A2F2C"/>
    <w:rsid w:val="008A3717"/>
    <w:rsid w:val="008A3AC6"/>
    <w:rsid w:val="008A3C4A"/>
    <w:rsid w:val="008A420E"/>
    <w:rsid w:val="008A4A52"/>
    <w:rsid w:val="008A4D74"/>
    <w:rsid w:val="008A4F87"/>
    <w:rsid w:val="008A5108"/>
    <w:rsid w:val="008A5715"/>
    <w:rsid w:val="008A5725"/>
    <w:rsid w:val="008A6B6C"/>
    <w:rsid w:val="008A6D68"/>
    <w:rsid w:val="008A75F5"/>
    <w:rsid w:val="008B015C"/>
    <w:rsid w:val="008B0487"/>
    <w:rsid w:val="008B09CF"/>
    <w:rsid w:val="008B0A2F"/>
    <w:rsid w:val="008B1E23"/>
    <w:rsid w:val="008B1E68"/>
    <w:rsid w:val="008B214B"/>
    <w:rsid w:val="008B21C3"/>
    <w:rsid w:val="008B230C"/>
    <w:rsid w:val="008B27BF"/>
    <w:rsid w:val="008B305B"/>
    <w:rsid w:val="008B3611"/>
    <w:rsid w:val="008B4B56"/>
    <w:rsid w:val="008B4CA8"/>
    <w:rsid w:val="008B5566"/>
    <w:rsid w:val="008B591E"/>
    <w:rsid w:val="008B66A1"/>
    <w:rsid w:val="008B7AF5"/>
    <w:rsid w:val="008B7C49"/>
    <w:rsid w:val="008B7C8C"/>
    <w:rsid w:val="008B7CAA"/>
    <w:rsid w:val="008B7D0F"/>
    <w:rsid w:val="008B7EA0"/>
    <w:rsid w:val="008C092B"/>
    <w:rsid w:val="008C11F1"/>
    <w:rsid w:val="008C145D"/>
    <w:rsid w:val="008C1F50"/>
    <w:rsid w:val="008C2DF2"/>
    <w:rsid w:val="008C2DF6"/>
    <w:rsid w:val="008C2F67"/>
    <w:rsid w:val="008C35A0"/>
    <w:rsid w:val="008C3609"/>
    <w:rsid w:val="008C3E63"/>
    <w:rsid w:val="008C3FB1"/>
    <w:rsid w:val="008C4078"/>
    <w:rsid w:val="008C4134"/>
    <w:rsid w:val="008C465E"/>
    <w:rsid w:val="008C4730"/>
    <w:rsid w:val="008C4DA2"/>
    <w:rsid w:val="008C4FB7"/>
    <w:rsid w:val="008C5556"/>
    <w:rsid w:val="008C557C"/>
    <w:rsid w:val="008C6263"/>
    <w:rsid w:val="008C6FDA"/>
    <w:rsid w:val="008C7687"/>
    <w:rsid w:val="008D00CA"/>
    <w:rsid w:val="008D016F"/>
    <w:rsid w:val="008D030F"/>
    <w:rsid w:val="008D04C1"/>
    <w:rsid w:val="008D0BF1"/>
    <w:rsid w:val="008D18B9"/>
    <w:rsid w:val="008D1C05"/>
    <w:rsid w:val="008D24B1"/>
    <w:rsid w:val="008D2889"/>
    <w:rsid w:val="008D2D7F"/>
    <w:rsid w:val="008D3D6B"/>
    <w:rsid w:val="008D3E3E"/>
    <w:rsid w:val="008D470F"/>
    <w:rsid w:val="008D4722"/>
    <w:rsid w:val="008D485F"/>
    <w:rsid w:val="008D4AC3"/>
    <w:rsid w:val="008D4CF2"/>
    <w:rsid w:val="008D4DB6"/>
    <w:rsid w:val="008D5816"/>
    <w:rsid w:val="008D5C0D"/>
    <w:rsid w:val="008D5F8F"/>
    <w:rsid w:val="008D659D"/>
    <w:rsid w:val="008D6630"/>
    <w:rsid w:val="008D68C9"/>
    <w:rsid w:val="008D724B"/>
    <w:rsid w:val="008D7509"/>
    <w:rsid w:val="008D763B"/>
    <w:rsid w:val="008D7822"/>
    <w:rsid w:val="008D79DB"/>
    <w:rsid w:val="008D7A1E"/>
    <w:rsid w:val="008D7A65"/>
    <w:rsid w:val="008D7A9C"/>
    <w:rsid w:val="008D7EDC"/>
    <w:rsid w:val="008E01D4"/>
    <w:rsid w:val="008E05E4"/>
    <w:rsid w:val="008E0753"/>
    <w:rsid w:val="008E07AD"/>
    <w:rsid w:val="008E0C3A"/>
    <w:rsid w:val="008E11E1"/>
    <w:rsid w:val="008E1399"/>
    <w:rsid w:val="008E1C89"/>
    <w:rsid w:val="008E27F3"/>
    <w:rsid w:val="008E32E5"/>
    <w:rsid w:val="008E3C6C"/>
    <w:rsid w:val="008E4596"/>
    <w:rsid w:val="008E4730"/>
    <w:rsid w:val="008E4A94"/>
    <w:rsid w:val="008E579A"/>
    <w:rsid w:val="008E57FA"/>
    <w:rsid w:val="008E587D"/>
    <w:rsid w:val="008E599C"/>
    <w:rsid w:val="008E5E4D"/>
    <w:rsid w:val="008E653F"/>
    <w:rsid w:val="008E670C"/>
    <w:rsid w:val="008E69B9"/>
    <w:rsid w:val="008E6BC9"/>
    <w:rsid w:val="008E730D"/>
    <w:rsid w:val="008E792F"/>
    <w:rsid w:val="008E7998"/>
    <w:rsid w:val="008E7C20"/>
    <w:rsid w:val="008F0868"/>
    <w:rsid w:val="008F0D45"/>
    <w:rsid w:val="008F0F1C"/>
    <w:rsid w:val="008F2094"/>
    <w:rsid w:val="008F2455"/>
    <w:rsid w:val="008F2863"/>
    <w:rsid w:val="008F28C3"/>
    <w:rsid w:val="008F3535"/>
    <w:rsid w:val="008F35E9"/>
    <w:rsid w:val="008F380A"/>
    <w:rsid w:val="008F3985"/>
    <w:rsid w:val="008F3C21"/>
    <w:rsid w:val="008F43A8"/>
    <w:rsid w:val="008F48B0"/>
    <w:rsid w:val="008F4940"/>
    <w:rsid w:val="008F5549"/>
    <w:rsid w:val="008F5729"/>
    <w:rsid w:val="008F5997"/>
    <w:rsid w:val="008F5A17"/>
    <w:rsid w:val="008F5C89"/>
    <w:rsid w:val="008F67FE"/>
    <w:rsid w:val="008F6920"/>
    <w:rsid w:val="008F6B9E"/>
    <w:rsid w:val="008F796C"/>
    <w:rsid w:val="00900018"/>
    <w:rsid w:val="009002C4"/>
    <w:rsid w:val="00900639"/>
    <w:rsid w:val="00900B4A"/>
    <w:rsid w:val="0090103F"/>
    <w:rsid w:val="009013D7"/>
    <w:rsid w:val="009013F2"/>
    <w:rsid w:val="00901778"/>
    <w:rsid w:val="009018CB"/>
    <w:rsid w:val="0090191C"/>
    <w:rsid w:val="009019D6"/>
    <w:rsid w:val="009019DD"/>
    <w:rsid w:val="00901B06"/>
    <w:rsid w:val="00902930"/>
    <w:rsid w:val="00902AB5"/>
    <w:rsid w:val="0090354B"/>
    <w:rsid w:val="0090365E"/>
    <w:rsid w:val="00903828"/>
    <w:rsid w:val="00903970"/>
    <w:rsid w:val="0090399E"/>
    <w:rsid w:val="00903B13"/>
    <w:rsid w:val="00903B72"/>
    <w:rsid w:val="0090434C"/>
    <w:rsid w:val="009044CB"/>
    <w:rsid w:val="00904744"/>
    <w:rsid w:val="009052B2"/>
    <w:rsid w:val="00905470"/>
    <w:rsid w:val="0090580A"/>
    <w:rsid w:val="00905A2B"/>
    <w:rsid w:val="00905C45"/>
    <w:rsid w:val="009061D8"/>
    <w:rsid w:val="0090634E"/>
    <w:rsid w:val="009066C2"/>
    <w:rsid w:val="00906790"/>
    <w:rsid w:val="00906A38"/>
    <w:rsid w:val="00906C1E"/>
    <w:rsid w:val="0090778B"/>
    <w:rsid w:val="00907794"/>
    <w:rsid w:val="00910619"/>
    <w:rsid w:val="00910728"/>
    <w:rsid w:val="00910875"/>
    <w:rsid w:val="00910A36"/>
    <w:rsid w:val="009110D4"/>
    <w:rsid w:val="009115AC"/>
    <w:rsid w:val="00911912"/>
    <w:rsid w:val="009121C3"/>
    <w:rsid w:val="00912BD7"/>
    <w:rsid w:val="00913179"/>
    <w:rsid w:val="009132A9"/>
    <w:rsid w:val="00913696"/>
    <w:rsid w:val="00913697"/>
    <w:rsid w:val="0091400D"/>
    <w:rsid w:val="009145D3"/>
    <w:rsid w:val="00914668"/>
    <w:rsid w:val="00914A28"/>
    <w:rsid w:val="00915277"/>
    <w:rsid w:val="0091538D"/>
    <w:rsid w:val="00915545"/>
    <w:rsid w:val="00915760"/>
    <w:rsid w:val="00915BD5"/>
    <w:rsid w:val="00916413"/>
    <w:rsid w:val="00916C9D"/>
    <w:rsid w:val="00916F27"/>
    <w:rsid w:val="0091747A"/>
    <w:rsid w:val="00917681"/>
    <w:rsid w:val="00917725"/>
    <w:rsid w:val="0091779D"/>
    <w:rsid w:val="009179F3"/>
    <w:rsid w:val="00917CF2"/>
    <w:rsid w:val="00920230"/>
    <w:rsid w:val="00920D0C"/>
    <w:rsid w:val="009213D7"/>
    <w:rsid w:val="009215D2"/>
    <w:rsid w:val="00921623"/>
    <w:rsid w:val="009218F5"/>
    <w:rsid w:val="00922166"/>
    <w:rsid w:val="00922192"/>
    <w:rsid w:val="00923544"/>
    <w:rsid w:val="009235FC"/>
    <w:rsid w:val="009236AD"/>
    <w:rsid w:val="00923D04"/>
    <w:rsid w:val="0092435D"/>
    <w:rsid w:val="0092458C"/>
    <w:rsid w:val="00924676"/>
    <w:rsid w:val="009246AD"/>
    <w:rsid w:val="009249A5"/>
    <w:rsid w:val="00924ACD"/>
    <w:rsid w:val="00925113"/>
    <w:rsid w:val="00925E90"/>
    <w:rsid w:val="00926128"/>
    <w:rsid w:val="009264DD"/>
    <w:rsid w:val="0092654D"/>
    <w:rsid w:val="009265CF"/>
    <w:rsid w:val="0092700D"/>
    <w:rsid w:val="009275AD"/>
    <w:rsid w:val="0092770F"/>
    <w:rsid w:val="00927D49"/>
    <w:rsid w:val="00927EDA"/>
    <w:rsid w:val="00930FC6"/>
    <w:rsid w:val="00931011"/>
    <w:rsid w:val="00931D55"/>
    <w:rsid w:val="00932360"/>
    <w:rsid w:val="00932370"/>
    <w:rsid w:val="0093253C"/>
    <w:rsid w:val="009330DB"/>
    <w:rsid w:val="009333AE"/>
    <w:rsid w:val="009337BD"/>
    <w:rsid w:val="009337F3"/>
    <w:rsid w:val="00933836"/>
    <w:rsid w:val="00933BAB"/>
    <w:rsid w:val="00933D66"/>
    <w:rsid w:val="009345A8"/>
    <w:rsid w:val="00934777"/>
    <w:rsid w:val="009348A8"/>
    <w:rsid w:val="00934D43"/>
    <w:rsid w:val="00934D63"/>
    <w:rsid w:val="00935209"/>
    <w:rsid w:val="00935360"/>
    <w:rsid w:val="0093585A"/>
    <w:rsid w:val="00935D4C"/>
    <w:rsid w:val="0093619A"/>
    <w:rsid w:val="00936C52"/>
    <w:rsid w:val="00937031"/>
    <w:rsid w:val="0093736B"/>
    <w:rsid w:val="009378A6"/>
    <w:rsid w:val="009404DB"/>
    <w:rsid w:val="00940A96"/>
    <w:rsid w:val="00940CDD"/>
    <w:rsid w:val="00940F31"/>
    <w:rsid w:val="00940F4A"/>
    <w:rsid w:val="0094100D"/>
    <w:rsid w:val="00942169"/>
    <w:rsid w:val="0094237C"/>
    <w:rsid w:val="00942460"/>
    <w:rsid w:val="0094281D"/>
    <w:rsid w:val="00942C48"/>
    <w:rsid w:val="00942F82"/>
    <w:rsid w:val="009436F5"/>
    <w:rsid w:val="0094468F"/>
    <w:rsid w:val="009448C9"/>
    <w:rsid w:val="00944972"/>
    <w:rsid w:val="0094543D"/>
    <w:rsid w:val="00945D26"/>
    <w:rsid w:val="009463EC"/>
    <w:rsid w:val="0094644A"/>
    <w:rsid w:val="00946677"/>
    <w:rsid w:val="00947023"/>
    <w:rsid w:val="009476B9"/>
    <w:rsid w:val="00947773"/>
    <w:rsid w:val="00947DEB"/>
    <w:rsid w:val="00950E2A"/>
    <w:rsid w:val="0095102C"/>
    <w:rsid w:val="009512E6"/>
    <w:rsid w:val="00951599"/>
    <w:rsid w:val="00951BB8"/>
    <w:rsid w:val="009521FE"/>
    <w:rsid w:val="00953B68"/>
    <w:rsid w:val="009546BF"/>
    <w:rsid w:val="00954750"/>
    <w:rsid w:val="00954CC9"/>
    <w:rsid w:val="00954D6D"/>
    <w:rsid w:val="00955086"/>
    <w:rsid w:val="009554C0"/>
    <w:rsid w:val="00955D60"/>
    <w:rsid w:val="009563D1"/>
    <w:rsid w:val="0095693D"/>
    <w:rsid w:val="00956EBD"/>
    <w:rsid w:val="00957280"/>
    <w:rsid w:val="009573F6"/>
    <w:rsid w:val="00957468"/>
    <w:rsid w:val="00957544"/>
    <w:rsid w:val="009577BA"/>
    <w:rsid w:val="00957A43"/>
    <w:rsid w:val="00957F34"/>
    <w:rsid w:val="00957F41"/>
    <w:rsid w:val="00957F88"/>
    <w:rsid w:val="00960278"/>
    <w:rsid w:val="00960620"/>
    <w:rsid w:val="009606CF"/>
    <w:rsid w:val="00960751"/>
    <w:rsid w:val="00960A15"/>
    <w:rsid w:val="00960D77"/>
    <w:rsid w:val="0096106C"/>
    <w:rsid w:val="00961909"/>
    <w:rsid w:val="00961A6D"/>
    <w:rsid w:val="00962038"/>
    <w:rsid w:val="009628BA"/>
    <w:rsid w:val="00963208"/>
    <w:rsid w:val="009635F3"/>
    <w:rsid w:val="00963817"/>
    <w:rsid w:val="0096386F"/>
    <w:rsid w:val="00963B04"/>
    <w:rsid w:val="00964065"/>
    <w:rsid w:val="009640C1"/>
    <w:rsid w:val="0096419C"/>
    <w:rsid w:val="0096425F"/>
    <w:rsid w:val="009648D9"/>
    <w:rsid w:val="00964CC1"/>
    <w:rsid w:val="00964E1D"/>
    <w:rsid w:val="00964F22"/>
    <w:rsid w:val="00965297"/>
    <w:rsid w:val="009652F9"/>
    <w:rsid w:val="0096551C"/>
    <w:rsid w:val="00965884"/>
    <w:rsid w:val="00965931"/>
    <w:rsid w:val="009665BA"/>
    <w:rsid w:val="009669E6"/>
    <w:rsid w:val="00966C9F"/>
    <w:rsid w:val="0096710B"/>
    <w:rsid w:val="00967608"/>
    <w:rsid w:val="009700FF"/>
    <w:rsid w:val="00970B90"/>
    <w:rsid w:val="00971334"/>
    <w:rsid w:val="00971338"/>
    <w:rsid w:val="00971687"/>
    <w:rsid w:val="00971B83"/>
    <w:rsid w:val="00971CDB"/>
    <w:rsid w:val="00971FEC"/>
    <w:rsid w:val="0097214D"/>
    <w:rsid w:val="00972E97"/>
    <w:rsid w:val="00973F21"/>
    <w:rsid w:val="00973F97"/>
    <w:rsid w:val="00974CC0"/>
    <w:rsid w:val="00974D9F"/>
    <w:rsid w:val="0097509E"/>
    <w:rsid w:val="00975170"/>
    <w:rsid w:val="00976389"/>
    <w:rsid w:val="00976471"/>
    <w:rsid w:val="00976A06"/>
    <w:rsid w:val="00976D8D"/>
    <w:rsid w:val="00977452"/>
    <w:rsid w:val="00977536"/>
    <w:rsid w:val="00977647"/>
    <w:rsid w:val="009777AE"/>
    <w:rsid w:val="00977D90"/>
    <w:rsid w:val="009806A0"/>
    <w:rsid w:val="00980B3F"/>
    <w:rsid w:val="00980BF5"/>
    <w:rsid w:val="00980DD3"/>
    <w:rsid w:val="00981314"/>
    <w:rsid w:val="00981754"/>
    <w:rsid w:val="00981CCC"/>
    <w:rsid w:val="00981E30"/>
    <w:rsid w:val="0098292E"/>
    <w:rsid w:val="009831FD"/>
    <w:rsid w:val="0098357C"/>
    <w:rsid w:val="00983DC8"/>
    <w:rsid w:val="00984129"/>
    <w:rsid w:val="00984181"/>
    <w:rsid w:val="00984592"/>
    <w:rsid w:val="00984A0E"/>
    <w:rsid w:val="00984CFD"/>
    <w:rsid w:val="00984FA7"/>
    <w:rsid w:val="00985364"/>
    <w:rsid w:val="0098538B"/>
    <w:rsid w:val="0098571D"/>
    <w:rsid w:val="009857AA"/>
    <w:rsid w:val="00985872"/>
    <w:rsid w:val="00985DE0"/>
    <w:rsid w:val="0098601F"/>
    <w:rsid w:val="009861B8"/>
    <w:rsid w:val="0098667A"/>
    <w:rsid w:val="00986D18"/>
    <w:rsid w:val="00986FBB"/>
    <w:rsid w:val="00986FEA"/>
    <w:rsid w:val="0098715F"/>
    <w:rsid w:val="009873C4"/>
    <w:rsid w:val="00987635"/>
    <w:rsid w:val="009876EE"/>
    <w:rsid w:val="00990909"/>
    <w:rsid w:val="00990950"/>
    <w:rsid w:val="00990966"/>
    <w:rsid w:val="00990B6B"/>
    <w:rsid w:val="00990B70"/>
    <w:rsid w:val="00990CDB"/>
    <w:rsid w:val="00990E10"/>
    <w:rsid w:val="009917C9"/>
    <w:rsid w:val="009919F6"/>
    <w:rsid w:val="00991C9F"/>
    <w:rsid w:val="00991DB2"/>
    <w:rsid w:val="009926D3"/>
    <w:rsid w:val="00992705"/>
    <w:rsid w:val="00992995"/>
    <w:rsid w:val="00992DDD"/>
    <w:rsid w:val="00992E0E"/>
    <w:rsid w:val="00992FC9"/>
    <w:rsid w:val="0099308B"/>
    <w:rsid w:val="00993352"/>
    <w:rsid w:val="00993486"/>
    <w:rsid w:val="00994905"/>
    <w:rsid w:val="0099567E"/>
    <w:rsid w:val="009958B6"/>
    <w:rsid w:val="009960E6"/>
    <w:rsid w:val="009966D3"/>
    <w:rsid w:val="009966FA"/>
    <w:rsid w:val="00996AB4"/>
    <w:rsid w:val="00997588"/>
    <w:rsid w:val="00997693"/>
    <w:rsid w:val="009A07D2"/>
    <w:rsid w:val="009A0C5F"/>
    <w:rsid w:val="009A0EE5"/>
    <w:rsid w:val="009A1954"/>
    <w:rsid w:val="009A1D7B"/>
    <w:rsid w:val="009A1EAF"/>
    <w:rsid w:val="009A1F5A"/>
    <w:rsid w:val="009A23F2"/>
    <w:rsid w:val="009A273C"/>
    <w:rsid w:val="009A277C"/>
    <w:rsid w:val="009A34CF"/>
    <w:rsid w:val="009A3591"/>
    <w:rsid w:val="009A38C5"/>
    <w:rsid w:val="009A3960"/>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A7BF6"/>
    <w:rsid w:val="009B0059"/>
    <w:rsid w:val="009B01A8"/>
    <w:rsid w:val="009B0EC1"/>
    <w:rsid w:val="009B18CB"/>
    <w:rsid w:val="009B1994"/>
    <w:rsid w:val="009B19AF"/>
    <w:rsid w:val="009B1C1B"/>
    <w:rsid w:val="009B2055"/>
    <w:rsid w:val="009B25AB"/>
    <w:rsid w:val="009B27B0"/>
    <w:rsid w:val="009B3A8C"/>
    <w:rsid w:val="009B4C16"/>
    <w:rsid w:val="009B4C9F"/>
    <w:rsid w:val="009B4F7D"/>
    <w:rsid w:val="009B5661"/>
    <w:rsid w:val="009B5831"/>
    <w:rsid w:val="009B595C"/>
    <w:rsid w:val="009B6B5F"/>
    <w:rsid w:val="009B6F75"/>
    <w:rsid w:val="009B7861"/>
    <w:rsid w:val="009B7BBE"/>
    <w:rsid w:val="009C0003"/>
    <w:rsid w:val="009C014D"/>
    <w:rsid w:val="009C0464"/>
    <w:rsid w:val="009C0A96"/>
    <w:rsid w:val="009C0CF2"/>
    <w:rsid w:val="009C14CF"/>
    <w:rsid w:val="009C171A"/>
    <w:rsid w:val="009C1944"/>
    <w:rsid w:val="009C1B85"/>
    <w:rsid w:val="009C20EC"/>
    <w:rsid w:val="009C23D8"/>
    <w:rsid w:val="009C2757"/>
    <w:rsid w:val="009C2E93"/>
    <w:rsid w:val="009C311F"/>
    <w:rsid w:val="009C3C78"/>
    <w:rsid w:val="009C3FCE"/>
    <w:rsid w:val="009C4250"/>
    <w:rsid w:val="009C447B"/>
    <w:rsid w:val="009C4B16"/>
    <w:rsid w:val="009C4F25"/>
    <w:rsid w:val="009C5102"/>
    <w:rsid w:val="009C5733"/>
    <w:rsid w:val="009C6289"/>
    <w:rsid w:val="009C62D5"/>
    <w:rsid w:val="009C6BBC"/>
    <w:rsid w:val="009C7DD2"/>
    <w:rsid w:val="009C7FB8"/>
    <w:rsid w:val="009D0867"/>
    <w:rsid w:val="009D0B31"/>
    <w:rsid w:val="009D1051"/>
    <w:rsid w:val="009D12DB"/>
    <w:rsid w:val="009D18B7"/>
    <w:rsid w:val="009D1983"/>
    <w:rsid w:val="009D1ABD"/>
    <w:rsid w:val="009D2015"/>
    <w:rsid w:val="009D237A"/>
    <w:rsid w:val="009D244D"/>
    <w:rsid w:val="009D251F"/>
    <w:rsid w:val="009D2650"/>
    <w:rsid w:val="009D290E"/>
    <w:rsid w:val="009D293A"/>
    <w:rsid w:val="009D2B39"/>
    <w:rsid w:val="009D2B4F"/>
    <w:rsid w:val="009D30ED"/>
    <w:rsid w:val="009D350A"/>
    <w:rsid w:val="009D3EA4"/>
    <w:rsid w:val="009D436D"/>
    <w:rsid w:val="009D514A"/>
    <w:rsid w:val="009D5265"/>
    <w:rsid w:val="009D54F9"/>
    <w:rsid w:val="009D5BEB"/>
    <w:rsid w:val="009D60AD"/>
    <w:rsid w:val="009D623E"/>
    <w:rsid w:val="009D62AE"/>
    <w:rsid w:val="009D6C9F"/>
    <w:rsid w:val="009D7523"/>
    <w:rsid w:val="009D7761"/>
    <w:rsid w:val="009D7900"/>
    <w:rsid w:val="009D7C0B"/>
    <w:rsid w:val="009D7E21"/>
    <w:rsid w:val="009E0074"/>
    <w:rsid w:val="009E0691"/>
    <w:rsid w:val="009E1007"/>
    <w:rsid w:val="009E138B"/>
    <w:rsid w:val="009E1782"/>
    <w:rsid w:val="009E1ACD"/>
    <w:rsid w:val="009E1D4D"/>
    <w:rsid w:val="009E1E5C"/>
    <w:rsid w:val="009E23F1"/>
    <w:rsid w:val="009E2407"/>
    <w:rsid w:val="009E2D6B"/>
    <w:rsid w:val="009E31A9"/>
    <w:rsid w:val="009E337F"/>
    <w:rsid w:val="009E4020"/>
    <w:rsid w:val="009E4072"/>
    <w:rsid w:val="009E4FE7"/>
    <w:rsid w:val="009E54BB"/>
    <w:rsid w:val="009E55E1"/>
    <w:rsid w:val="009E68AC"/>
    <w:rsid w:val="009E6DB9"/>
    <w:rsid w:val="009E7251"/>
    <w:rsid w:val="009E7B6D"/>
    <w:rsid w:val="009E7EA7"/>
    <w:rsid w:val="009F0329"/>
    <w:rsid w:val="009F0525"/>
    <w:rsid w:val="009F1200"/>
    <w:rsid w:val="009F18F2"/>
    <w:rsid w:val="009F1914"/>
    <w:rsid w:val="009F1CE8"/>
    <w:rsid w:val="009F2609"/>
    <w:rsid w:val="009F2BDF"/>
    <w:rsid w:val="009F35AE"/>
    <w:rsid w:val="009F402A"/>
    <w:rsid w:val="009F4137"/>
    <w:rsid w:val="009F4588"/>
    <w:rsid w:val="009F5C15"/>
    <w:rsid w:val="009F603F"/>
    <w:rsid w:val="009F628D"/>
    <w:rsid w:val="009F646E"/>
    <w:rsid w:val="009F693D"/>
    <w:rsid w:val="009F6C49"/>
    <w:rsid w:val="009F6D36"/>
    <w:rsid w:val="009F6E7E"/>
    <w:rsid w:val="009F7056"/>
    <w:rsid w:val="009F7834"/>
    <w:rsid w:val="009F7DB2"/>
    <w:rsid w:val="00A0059C"/>
    <w:rsid w:val="00A00E86"/>
    <w:rsid w:val="00A016BA"/>
    <w:rsid w:val="00A01810"/>
    <w:rsid w:val="00A018AB"/>
    <w:rsid w:val="00A018E0"/>
    <w:rsid w:val="00A01E21"/>
    <w:rsid w:val="00A02129"/>
    <w:rsid w:val="00A02285"/>
    <w:rsid w:val="00A02441"/>
    <w:rsid w:val="00A02D93"/>
    <w:rsid w:val="00A0314C"/>
    <w:rsid w:val="00A03167"/>
    <w:rsid w:val="00A03402"/>
    <w:rsid w:val="00A03608"/>
    <w:rsid w:val="00A03661"/>
    <w:rsid w:val="00A03B71"/>
    <w:rsid w:val="00A04475"/>
    <w:rsid w:val="00A04B8D"/>
    <w:rsid w:val="00A04E1F"/>
    <w:rsid w:val="00A05016"/>
    <w:rsid w:val="00A05847"/>
    <w:rsid w:val="00A05967"/>
    <w:rsid w:val="00A064F3"/>
    <w:rsid w:val="00A06570"/>
    <w:rsid w:val="00A06635"/>
    <w:rsid w:val="00A0681D"/>
    <w:rsid w:val="00A06D95"/>
    <w:rsid w:val="00A10054"/>
    <w:rsid w:val="00A10389"/>
    <w:rsid w:val="00A103BF"/>
    <w:rsid w:val="00A10D03"/>
    <w:rsid w:val="00A11A48"/>
    <w:rsid w:val="00A11B94"/>
    <w:rsid w:val="00A12598"/>
    <w:rsid w:val="00A1379D"/>
    <w:rsid w:val="00A1391C"/>
    <w:rsid w:val="00A13C3B"/>
    <w:rsid w:val="00A13CD7"/>
    <w:rsid w:val="00A13FED"/>
    <w:rsid w:val="00A14196"/>
    <w:rsid w:val="00A141B2"/>
    <w:rsid w:val="00A14269"/>
    <w:rsid w:val="00A14832"/>
    <w:rsid w:val="00A14997"/>
    <w:rsid w:val="00A149A0"/>
    <w:rsid w:val="00A15093"/>
    <w:rsid w:val="00A15156"/>
    <w:rsid w:val="00A156F1"/>
    <w:rsid w:val="00A16DD1"/>
    <w:rsid w:val="00A17032"/>
    <w:rsid w:val="00A172D1"/>
    <w:rsid w:val="00A17886"/>
    <w:rsid w:val="00A17AD4"/>
    <w:rsid w:val="00A17B5C"/>
    <w:rsid w:val="00A17DB7"/>
    <w:rsid w:val="00A20049"/>
    <w:rsid w:val="00A201FB"/>
    <w:rsid w:val="00A20BCF"/>
    <w:rsid w:val="00A2127E"/>
    <w:rsid w:val="00A213FC"/>
    <w:rsid w:val="00A21852"/>
    <w:rsid w:val="00A22317"/>
    <w:rsid w:val="00A22EE1"/>
    <w:rsid w:val="00A22F8B"/>
    <w:rsid w:val="00A23139"/>
    <w:rsid w:val="00A2335C"/>
    <w:rsid w:val="00A23715"/>
    <w:rsid w:val="00A23825"/>
    <w:rsid w:val="00A2407A"/>
    <w:rsid w:val="00A24253"/>
    <w:rsid w:val="00A243E7"/>
    <w:rsid w:val="00A24D6D"/>
    <w:rsid w:val="00A24ECC"/>
    <w:rsid w:val="00A253DB"/>
    <w:rsid w:val="00A25B02"/>
    <w:rsid w:val="00A26557"/>
    <w:rsid w:val="00A27C65"/>
    <w:rsid w:val="00A300F0"/>
    <w:rsid w:val="00A302E7"/>
    <w:rsid w:val="00A3068A"/>
    <w:rsid w:val="00A309F2"/>
    <w:rsid w:val="00A31514"/>
    <w:rsid w:val="00A3159D"/>
    <w:rsid w:val="00A315E8"/>
    <w:rsid w:val="00A31863"/>
    <w:rsid w:val="00A31B40"/>
    <w:rsid w:val="00A32643"/>
    <w:rsid w:val="00A32715"/>
    <w:rsid w:val="00A32A6F"/>
    <w:rsid w:val="00A32ADC"/>
    <w:rsid w:val="00A32C86"/>
    <w:rsid w:val="00A333B1"/>
    <w:rsid w:val="00A33D2A"/>
    <w:rsid w:val="00A340E2"/>
    <w:rsid w:val="00A342BE"/>
    <w:rsid w:val="00A3480A"/>
    <w:rsid w:val="00A34909"/>
    <w:rsid w:val="00A35494"/>
    <w:rsid w:val="00A3591A"/>
    <w:rsid w:val="00A35A4B"/>
    <w:rsid w:val="00A35B05"/>
    <w:rsid w:val="00A35D46"/>
    <w:rsid w:val="00A3634F"/>
    <w:rsid w:val="00A36583"/>
    <w:rsid w:val="00A36667"/>
    <w:rsid w:val="00A36BE8"/>
    <w:rsid w:val="00A370D3"/>
    <w:rsid w:val="00A37722"/>
    <w:rsid w:val="00A40720"/>
    <w:rsid w:val="00A40870"/>
    <w:rsid w:val="00A40ECA"/>
    <w:rsid w:val="00A41049"/>
    <w:rsid w:val="00A412F4"/>
    <w:rsid w:val="00A42625"/>
    <w:rsid w:val="00A42747"/>
    <w:rsid w:val="00A432E3"/>
    <w:rsid w:val="00A4359B"/>
    <w:rsid w:val="00A436C8"/>
    <w:rsid w:val="00A43A7A"/>
    <w:rsid w:val="00A43C57"/>
    <w:rsid w:val="00A44234"/>
    <w:rsid w:val="00A44732"/>
    <w:rsid w:val="00A4532B"/>
    <w:rsid w:val="00A4548B"/>
    <w:rsid w:val="00A4569D"/>
    <w:rsid w:val="00A45B15"/>
    <w:rsid w:val="00A45D0B"/>
    <w:rsid w:val="00A46C33"/>
    <w:rsid w:val="00A47294"/>
    <w:rsid w:val="00A4740D"/>
    <w:rsid w:val="00A475F4"/>
    <w:rsid w:val="00A476E5"/>
    <w:rsid w:val="00A4797B"/>
    <w:rsid w:val="00A479EF"/>
    <w:rsid w:val="00A47B95"/>
    <w:rsid w:val="00A50A5B"/>
    <w:rsid w:val="00A50B6C"/>
    <w:rsid w:val="00A5180D"/>
    <w:rsid w:val="00A51A29"/>
    <w:rsid w:val="00A51A3A"/>
    <w:rsid w:val="00A51E35"/>
    <w:rsid w:val="00A51E3B"/>
    <w:rsid w:val="00A51E72"/>
    <w:rsid w:val="00A52679"/>
    <w:rsid w:val="00A52D2F"/>
    <w:rsid w:val="00A52DA3"/>
    <w:rsid w:val="00A5302C"/>
    <w:rsid w:val="00A531DD"/>
    <w:rsid w:val="00A53D3E"/>
    <w:rsid w:val="00A53E2A"/>
    <w:rsid w:val="00A53EC8"/>
    <w:rsid w:val="00A53F74"/>
    <w:rsid w:val="00A541C9"/>
    <w:rsid w:val="00A54C7F"/>
    <w:rsid w:val="00A55681"/>
    <w:rsid w:val="00A55D72"/>
    <w:rsid w:val="00A55EFC"/>
    <w:rsid w:val="00A566D9"/>
    <w:rsid w:val="00A567E6"/>
    <w:rsid w:val="00A57489"/>
    <w:rsid w:val="00A579B4"/>
    <w:rsid w:val="00A60891"/>
    <w:rsid w:val="00A60BCE"/>
    <w:rsid w:val="00A60F42"/>
    <w:rsid w:val="00A61110"/>
    <w:rsid w:val="00A6186D"/>
    <w:rsid w:val="00A62038"/>
    <w:rsid w:val="00A6216C"/>
    <w:rsid w:val="00A62AD0"/>
    <w:rsid w:val="00A63109"/>
    <w:rsid w:val="00A6329E"/>
    <w:rsid w:val="00A636F2"/>
    <w:rsid w:val="00A6380A"/>
    <w:rsid w:val="00A6518C"/>
    <w:rsid w:val="00A6524C"/>
    <w:rsid w:val="00A652D1"/>
    <w:rsid w:val="00A652E8"/>
    <w:rsid w:val="00A653A0"/>
    <w:rsid w:val="00A65489"/>
    <w:rsid w:val="00A654F9"/>
    <w:rsid w:val="00A655C6"/>
    <w:rsid w:val="00A656F3"/>
    <w:rsid w:val="00A6575D"/>
    <w:rsid w:val="00A65890"/>
    <w:rsid w:val="00A65A8D"/>
    <w:rsid w:val="00A65E48"/>
    <w:rsid w:val="00A65F3B"/>
    <w:rsid w:val="00A667A5"/>
    <w:rsid w:val="00A669D8"/>
    <w:rsid w:val="00A6709A"/>
    <w:rsid w:val="00A67510"/>
    <w:rsid w:val="00A6766E"/>
    <w:rsid w:val="00A67A45"/>
    <w:rsid w:val="00A67BB3"/>
    <w:rsid w:val="00A67F4D"/>
    <w:rsid w:val="00A704BB"/>
    <w:rsid w:val="00A7060E"/>
    <w:rsid w:val="00A70A08"/>
    <w:rsid w:val="00A712F7"/>
    <w:rsid w:val="00A717F7"/>
    <w:rsid w:val="00A7186F"/>
    <w:rsid w:val="00A71A05"/>
    <w:rsid w:val="00A71A72"/>
    <w:rsid w:val="00A721DB"/>
    <w:rsid w:val="00A722F5"/>
    <w:rsid w:val="00A7246B"/>
    <w:rsid w:val="00A72A9A"/>
    <w:rsid w:val="00A72E62"/>
    <w:rsid w:val="00A737A6"/>
    <w:rsid w:val="00A74022"/>
    <w:rsid w:val="00A7482E"/>
    <w:rsid w:val="00A75110"/>
    <w:rsid w:val="00A75170"/>
    <w:rsid w:val="00A75B6D"/>
    <w:rsid w:val="00A75DEB"/>
    <w:rsid w:val="00A75FD8"/>
    <w:rsid w:val="00A76079"/>
    <w:rsid w:val="00A760AF"/>
    <w:rsid w:val="00A7680E"/>
    <w:rsid w:val="00A76943"/>
    <w:rsid w:val="00A76FDD"/>
    <w:rsid w:val="00A77756"/>
    <w:rsid w:val="00A77B68"/>
    <w:rsid w:val="00A77F63"/>
    <w:rsid w:val="00A808D1"/>
    <w:rsid w:val="00A81041"/>
    <w:rsid w:val="00A8106B"/>
    <w:rsid w:val="00A82086"/>
    <w:rsid w:val="00A82098"/>
    <w:rsid w:val="00A82885"/>
    <w:rsid w:val="00A82918"/>
    <w:rsid w:val="00A83429"/>
    <w:rsid w:val="00A83845"/>
    <w:rsid w:val="00A83B1B"/>
    <w:rsid w:val="00A83D1F"/>
    <w:rsid w:val="00A83FF1"/>
    <w:rsid w:val="00A840CF"/>
    <w:rsid w:val="00A842C6"/>
    <w:rsid w:val="00A84602"/>
    <w:rsid w:val="00A84A01"/>
    <w:rsid w:val="00A85124"/>
    <w:rsid w:val="00A85353"/>
    <w:rsid w:val="00A8561D"/>
    <w:rsid w:val="00A86C7B"/>
    <w:rsid w:val="00A86E30"/>
    <w:rsid w:val="00A87067"/>
    <w:rsid w:val="00A87D04"/>
    <w:rsid w:val="00A9027B"/>
    <w:rsid w:val="00A90290"/>
    <w:rsid w:val="00A9055E"/>
    <w:rsid w:val="00A90825"/>
    <w:rsid w:val="00A90911"/>
    <w:rsid w:val="00A912FF"/>
    <w:rsid w:val="00A914E3"/>
    <w:rsid w:val="00A91673"/>
    <w:rsid w:val="00A91BCA"/>
    <w:rsid w:val="00A91F46"/>
    <w:rsid w:val="00A92800"/>
    <w:rsid w:val="00A94133"/>
    <w:rsid w:val="00A94149"/>
    <w:rsid w:val="00A94EC3"/>
    <w:rsid w:val="00A95048"/>
    <w:rsid w:val="00A95393"/>
    <w:rsid w:val="00A95EC5"/>
    <w:rsid w:val="00A961B5"/>
    <w:rsid w:val="00A962D6"/>
    <w:rsid w:val="00A96315"/>
    <w:rsid w:val="00A968E6"/>
    <w:rsid w:val="00A96E28"/>
    <w:rsid w:val="00A97359"/>
    <w:rsid w:val="00A97371"/>
    <w:rsid w:val="00A97903"/>
    <w:rsid w:val="00AA026F"/>
    <w:rsid w:val="00AA0386"/>
    <w:rsid w:val="00AA03A6"/>
    <w:rsid w:val="00AA058D"/>
    <w:rsid w:val="00AA1046"/>
    <w:rsid w:val="00AA19E4"/>
    <w:rsid w:val="00AA1F7E"/>
    <w:rsid w:val="00AA3AFF"/>
    <w:rsid w:val="00AA4000"/>
    <w:rsid w:val="00AA487F"/>
    <w:rsid w:val="00AA4FCF"/>
    <w:rsid w:val="00AA50B9"/>
    <w:rsid w:val="00AA5A57"/>
    <w:rsid w:val="00AA6A9A"/>
    <w:rsid w:val="00AB0320"/>
    <w:rsid w:val="00AB0593"/>
    <w:rsid w:val="00AB07F6"/>
    <w:rsid w:val="00AB0CA6"/>
    <w:rsid w:val="00AB1406"/>
    <w:rsid w:val="00AB14F8"/>
    <w:rsid w:val="00AB15D3"/>
    <w:rsid w:val="00AB16B1"/>
    <w:rsid w:val="00AB17B3"/>
    <w:rsid w:val="00AB1A1D"/>
    <w:rsid w:val="00AB210F"/>
    <w:rsid w:val="00AB2200"/>
    <w:rsid w:val="00AB2222"/>
    <w:rsid w:val="00AB2A3B"/>
    <w:rsid w:val="00AB3389"/>
    <w:rsid w:val="00AB34CD"/>
    <w:rsid w:val="00AB4716"/>
    <w:rsid w:val="00AB4E79"/>
    <w:rsid w:val="00AB51F9"/>
    <w:rsid w:val="00AB5950"/>
    <w:rsid w:val="00AB5AA5"/>
    <w:rsid w:val="00AB6570"/>
    <w:rsid w:val="00AB66C2"/>
    <w:rsid w:val="00AB68E9"/>
    <w:rsid w:val="00AB6CB5"/>
    <w:rsid w:val="00AB6CBF"/>
    <w:rsid w:val="00AB760E"/>
    <w:rsid w:val="00AB76E0"/>
    <w:rsid w:val="00AC0145"/>
    <w:rsid w:val="00AC030C"/>
    <w:rsid w:val="00AC091D"/>
    <w:rsid w:val="00AC0998"/>
    <w:rsid w:val="00AC09F2"/>
    <w:rsid w:val="00AC1104"/>
    <w:rsid w:val="00AC132E"/>
    <w:rsid w:val="00AC1590"/>
    <w:rsid w:val="00AC1E18"/>
    <w:rsid w:val="00AC1FDC"/>
    <w:rsid w:val="00AC235B"/>
    <w:rsid w:val="00AC236E"/>
    <w:rsid w:val="00AC2F78"/>
    <w:rsid w:val="00AC3310"/>
    <w:rsid w:val="00AC33C8"/>
    <w:rsid w:val="00AC36A9"/>
    <w:rsid w:val="00AC3A20"/>
    <w:rsid w:val="00AC3A25"/>
    <w:rsid w:val="00AC400D"/>
    <w:rsid w:val="00AC45D5"/>
    <w:rsid w:val="00AC4975"/>
    <w:rsid w:val="00AC510B"/>
    <w:rsid w:val="00AC5334"/>
    <w:rsid w:val="00AC5E6A"/>
    <w:rsid w:val="00AC68BD"/>
    <w:rsid w:val="00AC6B29"/>
    <w:rsid w:val="00AC73A4"/>
    <w:rsid w:val="00AC76BF"/>
    <w:rsid w:val="00AC79BD"/>
    <w:rsid w:val="00AC7BC3"/>
    <w:rsid w:val="00AC7C0E"/>
    <w:rsid w:val="00AD09D3"/>
    <w:rsid w:val="00AD0DB7"/>
    <w:rsid w:val="00AD11CE"/>
    <w:rsid w:val="00AD1360"/>
    <w:rsid w:val="00AD1598"/>
    <w:rsid w:val="00AD260C"/>
    <w:rsid w:val="00AD27CC"/>
    <w:rsid w:val="00AD33F0"/>
    <w:rsid w:val="00AD3963"/>
    <w:rsid w:val="00AD39C4"/>
    <w:rsid w:val="00AD3BD4"/>
    <w:rsid w:val="00AD4B63"/>
    <w:rsid w:val="00AD4D3B"/>
    <w:rsid w:val="00AD4F02"/>
    <w:rsid w:val="00AD4F5D"/>
    <w:rsid w:val="00AD5088"/>
    <w:rsid w:val="00AD5091"/>
    <w:rsid w:val="00AD5D81"/>
    <w:rsid w:val="00AD643D"/>
    <w:rsid w:val="00AD664E"/>
    <w:rsid w:val="00AD66AF"/>
    <w:rsid w:val="00AD6DF9"/>
    <w:rsid w:val="00AD6F6A"/>
    <w:rsid w:val="00AD735F"/>
    <w:rsid w:val="00AD7487"/>
    <w:rsid w:val="00AD764D"/>
    <w:rsid w:val="00AD7D14"/>
    <w:rsid w:val="00AD7ED2"/>
    <w:rsid w:val="00AE03E6"/>
    <w:rsid w:val="00AE0D78"/>
    <w:rsid w:val="00AE152E"/>
    <w:rsid w:val="00AE1B01"/>
    <w:rsid w:val="00AE2968"/>
    <w:rsid w:val="00AE2FD4"/>
    <w:rsid w:val="00AE315D"/>
    <w:rsid w:val="00AE33C3"/>
    <w:rsid w:val="00AE366B"/>
    <w:rsid w:val="00AE3A99"/>
    <w:rsid w:val="00AE3AD0"/>
    <w:rsid w:val="00AE3CD1"/>
    <w:rsid w:val="00AE3D36"/>
    <w:rsid w:val="00AE4BF5"/>
    <w:rsid w:val="00AE56A3"/>
    <w:rsid w:val="00AE57C0"/>
    <w:rsid w:val="00AE5A98"/>
    <w:rsid w:val="00AE5C6A"/>
    <w:rsid w:val="00AE5D4A"/>
    <w:rsid w:val="00AE64AD"/>
    <w:rsid w:val="00AE657E"/>
    <w:rsid w:val="00AE6742"/>
    <w:rsid w:val="00AE69F0"/>
    <w:rsid w:val="00AE6A34"/>
    <w:rsid w:val="00AE6A84"/>
    <w:rsid w:val="00AE6EBB"/>
    <w:rsid w:val="00AE718A"/>
    <w:rsid w:val="00AE7364"/>
    <w:rsid w:val="00AE77ED"/>
    <w:rsid w:val="00AE7871"/>
    <w:rsid w:val="00AE7979"/>
    <w:rsid w:val="00AE7D4A"/>
    <w:rsid w:val="00AF0351"/>
    <w:rsid w:val="00AF0870"/>
    <w:rsid w:val="00AF0A3B"/>
    <w:rsid w:val="00AF153C"/>
    <w:rsid w:val="00AF178D"/>
    <w:rsid w:val="00AF18B6"/>
    <w:rsid w:val="00AF1A1C"/>
    <w:rsid w:val="00AF1F44"/>
    <w:rsid w:val="00AF2BE2"/>
    <w:rsid w:val="00AF3439"/>
    <w:rsid w:val="00AF36B5"/>
    <w:rsid w:val="00AF36CE"/>
    <w:rsid w:val="00AF3D11"/>
    <w:rsid w:val="00AF40AD"/>
    <w:rsid w:val="00AF41B4"/>
    <w:rsid w:val="00AF477E"/>
    <w:rsid w:val="00AF4A70"/>
    <w:rsid w:val="00AF56E1"/>
    <w:rsid w:val="00AF5B53"/>
    <w:rsid w:val="00AF6281"/>
    <w:rsid w:val="00AF6899"/>
    <w:rsid w:val="00AF6DB0"/>
    <w:rsid w:val="00AF6F36"/>
    <w:rsid w:val="00AF708C"/>
    <w:rsid w:val="00AF7106"/>
    <w:rsid w:val="00AF7431"/>
    <w:rsid w:val="00AF7688"/>
    <w:rsid w:val="00AF768B"/>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060"/>
    <w:rsid w:val="00B0436C"/>
    <w:rsid w:val="00B04DBF"/>
    <w:rsid w:val="00B04FF1"/>
    <w:rsid w:val="00B054D2"/>
    <w:rsid w:val="00B054D4"/>
    <w:rsid w:val="00B05611"/>
    <w:rsid w:val="00B05B6B"/>
    <w:rsid w:val="00B05C67"/>
    <w:rsid w:val="00B05D11"/>
    <w:rsid w:val="00B0635F"/>
    <w:rsid w:val="00B06747"/>
    <w:rsid w:val="00B067BD"/>
    <w:rsid w:val="00B078B4"/>
    <w:rsid w:val="00B07980"/>
    <w:rsid w:val="00B07AB0"/>
    <w:rsid w:val="00B10548"/>
    <w:rsid w:val="00B10FAD"/>
    <w:rsid w:val="00B1128B"/>
    <w:rsid w:val="00B11E24"/>
    <w:rsid w:val="00B122AE"/>
    <w:rsid w:val="00B1239A"/>
    <w:rsid w:val="00B12995"/>
    <w:rsid w:val="00B12CBD"/>
    <w:rsid w:val="00B12D90"/>
    <w:rsid w:val="00B134D2"/>
    <w:rsid w:val="00B13B19"/>
    <w:rsid w:val="00B13C43"/>
    <w:rsid w:val="00B13D51"/>
    <w:rsid w:val="00B13F30"/>
    <w:rsid w:val="00B14082"/>
    <w:rsid w:val="00B141F6"/>
    <w:rsid w:val="00B14227"/>
    <w:rsid w:val="00B14530"/>
    <w:rsid w:val="00B147CE"/>
    <w:rsid w:val="00B14B43"/>
    <w:rsid w:val="00B14CD0"/>
    <w:rsid w:val="00B14E69"/>
    <w:rsid w:val="00B14E89"/>
    <w:rsid w:val="00B14EA7"/>
    <w:rsid w:val="00B15447"/>
    <w:rsid w:val="00B154FC"/>
    <w:rsid w:val="00B15579"/>
    <w:rsid w:val="00B1599B"/>
    <w:rsid w:val="00B16BF4"/>
    <w:rsid w:val="00B16D7B"/>
    <w:rsid w:val="00B16EC6"/>
    <w:rsid w:val="00B16F1E"/>
    <w:rsid w:val="00B172E1"/>
    <w:rsid w:val="00B175D9"/>
    <w:rsid w:val="00B17661"/>
    <w:rsid w:val="00B177EC"/>
    <w:rsid w:val="00B17CBF"/>
    <w:rsid w:val="00B201FF"/>
    <w:rsid w:val="00B20490"/>
    <w:rsid w:val="00B20809"/>
    <w:rsid w:val="00B20AB1"/>
    <w:rsid w:val="00B219AF"/>
    <w:rsid w:val="00B21AB5"/>
    <w:rsid w:val="00B22480"/>
    <w:rsid w:val="00B2257A"/>
    <w:rsid w:val="00B22711"/>
    <w:rsid w:val="00B22959"/>
    <w:rsid w:val="00B22A70"/>
    <w:rsid w:val="00B232CF"/>
    <w:rsid w:val="00B235CB"/>
    <w:rsid w:val="00B238B0"/>
    <w:rsid w:val="00B23AF1"/>
    <w:rsid w:val="00B23B85"/>
    <w:rsid w:val="00B23E41"/>
    <w:rsid w:val="00B24050"/>
    <w:rsid w:val="00B241A5"/>
    <w:rsid w:val="00B24552"/>
    <w:rsid w:val="00B24CFC"/>
    <w:rsid w:val="00B24DAF"/>
    <w:rsid w:val="00B251CF"/>
    <w:rsid w:val="00B259DA"/>
    <w:rsid w:val="00B25CE5"/>
    <w:rsid w:val="00B26244"/>
    <w:rsid w:val="00B267F0"/>
    <w:rsid w:val="00B268EC"/>
    <w:rsid w:val="00B26923"/>
    <w:rsid w:val="00B27401"/>
    <w:rsid w:val="00B27A4B"/>
    <w:rsid w:val="00B3007A"/>
    <w:rsid w:val="00B30667"/>
    <w:rsid w:val="00B307EB"/>
    <w:rsid w:val="00B30AE9"/>
    <w:rsid w:val="00B30B16"/>
    <w:rsid w:val="00B30B67"/>
    <w:rsid w:val="00B31049"/>
    <w:rsid w:val="00B314CE"/>
    <w:rsid w:val="00B3160A"/>
    <w:rsid w:val="00B31B35"/>
    <w:rsid w:val="00B31EE6"/>
    <w:rsid w:val="00B31F03"/>
    <w:rsid w:val="00B31FDD"/>
    <w:rsid w:val="00B3222C"/>
    <w:rsid w:val="00B32941"/>
    <w:rsid w:val="00B32BCE"/>
    <w:rsid w:val="00B32C00"/>
    <w:rsid w:val="00B3320E"/>
    <w:rsid w:val="00B337CE"/>
    <w:rsid w:val="00B33C7C"/>
    <w:rsid w:val="00B34228"/>
    <w:rsid w:val="00B358BC"/>
    <w:rsid w:val="00B35A50"/>
    <w:rsid w:val="00B35FA6"/>
    <w:rsid w:val="00B371E8"/>
    <w:rsid w:val="00B37CC7"/>
    <w:rsid w:val="00B37F16"/>
    <w:rsid w:val="00B40290"/>
    <w:rsid w:val="00B40304"/>
    <w:rsid w:val="00B408B2"/>
    <w:rsid w:val="00B408E2"/>
    <w:rsid w:val="00B414A2"/>
    <w:rsid w:val="00B4163A"/>
    <w:rsid w:val="00B41780"/>
    <w:rsid w:val="00B41AE4"/>
    <w:rsid w:val="00B41BB1"/>
    <w:rsid w:val="00B42F76"/>
    <w:rsid w:val="00B432B1"/>
    <w:rsid w:val="00B4345C"/>
    <w:rsid w:val="00B43646"/>
    <w:rsid w:val="00B43C68"/>
    <w:rsid w:val="00B43E2F"/>
    <w:rsid w:val="00B4479B"/>
    <w:rsid w:val="00B44DD9"/>
    <w:rsid w:val="00B44F9E"/>
    <w:rsid w:val="00B451D4"/>
    <w:rsid w:val="00B4553C"/>
    <w:rsid w:val="00B456FA"/>
    <w:rsid w:val="00B45A94"/>
    <w:rsid w:val="00B45BB0"/>
    <w:rsid w:val="00B45DCD"/>
    <w:rsid w:val="00B45FA5"/>
    <w:rsid w:val="00B4624A"/>
    <w:rsid w:val="00B46438"/>
    <w:rsid w:val="00B4676D"/>
    <w:rsid w:val="00B46BCC"/>
    <w:rsid w:val="00B46DB8"/>
    <w:rsid w:val="00B46ECA"/>
    <w:rsid w:val="00B47A30"/>
    <w:rsid w:val="00B502AB"/>
    <w:rsid w:val="00B50715"/>
    <w:rsid w:val="00B50CEC"/>
    <w:rsid w:val="00B50E70"/>
    <w:rsid w:val="00B512F4"/>
    <w:rsid w:val="00B51AF9"/>
    <w:rsid w:val="00B521B3"/>
    <w:rsid w:val="00B52501"/>
    <w:rsid w:val="00B528BE"/>
    <w:rsid w:val="00B52F73"/>
    <w:rsid w:val="00B5383B"/>
    <w:rsid w:val="00B53BC9"/>
    <w:rsid w:val="00B53CFC"/>
    <w:rsid w:val="00B53FA5"/>
    <w:rsid w:val="00B54120"/>
    <w:rsid w:val="00B54780"/>
    <w:rsid w:val="00B548A1"/>
    <w:rsid w:val="00B54A1A"/>
    <w:rsid w:val="00B54A36"/>
    <w:rsid w:val="00B54CD8"/>
    <w:rsid w:val="00B54DA4"/>
    <w:rsid w:val="00B55014"/>
    <w:rsid w:val="00B55838"/>
    <w:rsid w:val="00B55916"/>
    <w:rsid w:val="00B55B2D"/>
    <w:rsid w:val="00B55D04"/>
    <w:rsid w:val="00B562DA"/>
    <w:rsid w:val="00B5645E"/>
    <w:rsid w:val="00B568CA"/>
    <w:rsid w:val="00B5693A"/>
    <w:rsid w:val="00B56B0B"/>
    <w:rsid w:val="00B56B5C"/>
    <w:rsid w:val="00B56BF3"/>
    <w:rsid w:val="00B57178"/>
    <w:rsid w:val="00B572D1"/>
    <w:rsid w:val="00B574C9"/>
    <w:rsid w:val="00B579EB"/>
    <w:rsid w:val="00B57D17"/>
    <w:rsid w:val="00B57F69"/>
    <w:rsid w:val="00B600AD"/>
    <w:rsid w:val="00B60900"/>
    <w:rsid w:val="00B60A89"/>
    <w:rsid w:val="00B60D24"/>
    <w:rsid w:val="00B616DC"/>
    <w:rsid w:val="00B618DA"/>
    <w:rsid w:val="00B61948"/>
    <w:rsid w:val="00B61ACF"/>
    <w:rsid w:val="00B61DD3"/>
    <w:rsid w:val="00B6208E"/>
    <w:rsid w:val="00B62392"/>
    <w:rsid w:val="00B624E2"/>
    <w:rsid w:val="00B62793"/>
    <w:rsid w:val="00B63142"/>
    <w:rsid w:val="00B63149"/>
    <w:rsid w:val="00B63A4A"/>
    <w:rsid w:val="00B63BF3"/>
    <w:rsid w:val="00B643E9"/>
    <w:rsid w:val="00B6466B"/>
    <w:rsid w:val="00B64748"/>
    <w:rsid w:val="00B64774"/>
    <w:rsid w:val="00B65481"/>
    <w:rsid w:val="00B658A3"/>
    <w:rsid w:val="00B65A2F"/>
    <w:rsid w:val="00B65A77"/>
    <w:rsid w:val="00B65DD7"/>
    <w:rsid w:val="00B67304"/>
    <w:rsid w:val="00B675F3"/>
    <w:rsid w:val="00B675FA"/>
    <w:rsid w:val="00B6766E"/>
    <w:rsid w:val="00B67D27"/>
    <w:rsid w:val="00B67E2B"/>
    <w:rsid w:val="00B67FA2"/>
    <w:rsid w:val="00B70511"/>
    <w:rsid w:val="00B70886"/>
    <w:rsid w:val="00B70C88"/>
    <w:rsid w:val="00B71442"/>
    <w:rsid w:val="00B716D1"/>
    <w:rsid w:val="00B72A3C"/>
    <w:rsid w:val="00B73448"/>
    <w:rsid w:val="00B7364F"/>
    <w:rsid w:val="00B73861"/>
    <w:rsid w:val="00B73976"/>
    <w:rsid w:val="00B73CE7"/>
    <w:rsid w:val="00B7434D"/>
    <w:rsid w:val="00B7559C"/>
    <w:rsid w:val="00B75A42"/>
    <w:rsid w:val="00B75BDA"/>
    <w:rsid w:val="00B76443"/>
    <w:rsid w:val="00B766AE"/>
    <w:rsid w:val="00B77579"/>
    <w:rsid w:val="00B77705"/>
    <w:rsid w:val="00B8007A"/>
    <w:rsid w:val="00B800E4"/>
    <w:rsid w:val="00B800E8"/>
    <w:rsid w:val="00B8015D"/>
    <w:rsid w:val="00B804CD"/>
    <w:rsid w:val="00B80986"/>
    <w:rsid w:val="00B80CD4"/>
    <w:rsid w:val="00B80E35"/>
    <w:rsid w:val="00B80FCC"/>
    <w:rsid w:val="00B810E9"/>
    <w:rsid w:val="00B8121E"/>
    <w:rsid w:val="00B81ED9"/>
    <w:rsid w:val="00B81F00"/>
    <w:rsid w:val="00B82AEB"/>
    <w:rsid w:val="00B832D8"/>
    <w:rsid w:val="00B83B5C"/>
    <w:rsid w:val="00B83F08"/>
    <w:rsid w:val="00B83F77"/>
    <w:rsid w:val="00B8481E"/>
    <w:rsid w:val="00B84961"/>
    <w:rsid w:val="00B8496C"/>
    <w:rsid w:val="00B84A42"/>
    <w:rsid w:val="00B84B9A"/>
    <w:rsid w:val="00B84CE8"/>
    <w:rsid w:val="00B84E4C"/>
    <w:rsid w:val="00B85118"/>
    <w:rsid w:val="00B852D0"/>
    <w:rsid w:val="00B85466"/>
    <w:rsid w:val="00B859C3"/>
    <w:rsid w:val="00B85B15"/>
    <w:rsid w:val="00B85B67"/>
    <w:rsid w:val="00B86642"/>
    <w:rsid w:val="00B87080"/>
    <w:rsid w:val="00B87088"/>
    <w:rsid w:val="00B9081F"/>
    <w:rsid w:val="00B90AF0"/>
    <w:rsid w:val="00B9202B"/>
    <w:rsid w:val="00B92106"/>
    <w:rsid w:val="00B92430"/>
    <w:rsid w:val="00B9259E"/>
    <w:rsid w:val="00B926E2"/>
    <w:rsid w:val="00B92737"/>
    <w:rsid w:val="00B9370A"/>
    <w:rsid w:val="00B93FD2"/>
    <w:rsid w:val="00B9511A"/>
    <w:rsid w:val="00B9527A"/>
    <w:rsid w:val="00B95A0F"/>
    <w:rsid w:val="00B95C61"/>
    <w:rsid w:val="00B9607D"/>
    <w:rsid w:val="00B96320"/>
    <w:rsid w:val="00B96539"/>
    <w:rsid w:val="00B9655C"/>
    <w:rsid w:val="00B965C1"/>
    <w:rsid w:val="00B96737"/>
    <w:rsid w:val="00B96EEB"/>
    <w:rsid w:val="00B96F6F"/>
    <w:rsid w:val="00B974B3"/>
    <w:rsid w:val="00B97D82"/>
    <w:rsid w:val="00B97E20"/>
    <w:rsid w:val="00B97E3A"/>
    <w:rsid w:val="00B97E4C"/>
    <w:rsid w:val="00BA04FB"/>
    <w:rsid w:val="00BA083C"/>
    <w:rsid w:val="00BA1000"/>
    <w:rsid w:val="00BA100F"/>
    <w:rsid w:val="00BA1356"/>
    <w:rsid w:val="00BA15D5"/>
    <w:rsid w:val="00BA1807"/>
    <w:rsid w:val="00BA1E70"/>
    <w:rsid w:val="00BA1F10"/>
    <w:rsid w:val="00BA2294"/>
    <w:rsid w:val="00BA299F"/>
    <w:rsid w:val="00BA2BC5"/>
    <w:rsid w:val="00BA372A"/>
    <w:rsid w:val="00BA38BC"/>
    <w:rsid w:val="00BA3FBE"/>
    <w:rsid w:val="00BA4285"/>
    <w:rsid w:val="00BA5346"/>
    <w:rsid w:val="00BA5762"/>
    <w:rsid w:val="00BA5831"/>
    <w:rsid w:val="00BA5BC7"/>
    <w:rsid w:val="00BA5F33"/>
    <w:rsid w:val="00BA61BB"/>
    <w:rsid w:val="00BA6D56"/>
    <w:rsid w:val="00BA6E5A"/>
    <w:rsid w:val="00BA7541"/>
    <w:rsid w:val="00BA7AAF"/>
    <w:rsid w:val="00BA7D52"/>
    <w:rsid w:val="00BB018A"/>
    <w:rsid w:val="00BB0639"/>
    <w:rsid w:val="00BB06BB"/>
    <w:rsid w:val="00BB0764"/>
    <w:rsid w:val="00BB0766"/>
    <w:rsid w:val="00BB119E"/>
    <w:rsid w:val="00BB1534"/>
    <w:rsid w:val="00BB17E2"/>
    <w:rsid w:val="00BB20E5"/>
    <w:rsid w:val="00BB253E"/>
    <w:rsid w:val="00BB2881"/>
    <w:rsid w:val="00BB28DA"/>
    <w:rsid w:val="00BB314D"/>
    <w:rsid w:val="00BB39E1"/>
    <w:rsid w:val="00BB4822"/>
    <w:rsid w:val="00BB4D28"/>
    <w:rsid w:val="00BB4DF2"/>
    <w:rsid w:val="00BB5108"/>
    <w:rsid w:val="00BB548C"/>
    <w:rsid w:val="00BB5D9E"/>
    <w:rsid w:val="00BB5EE4"/>
    <w:rsid w:val="00BB6F77"/>
    <w:rsid w:val="00BB7146"/>
    <w:rsid w:val="00BC0B96"/>
    <w:rsid w:val="00BC0C52"/>
    <w:rsid w:val="00BC0FC9"/>
    <w:rsid w:val="00BC157A"/>
    <w:rsid w:val="00BC172C"/>
    <w:rsid w:val="00BC1CD6"/>
    <w:rsid w:val="00BC244E"/>
    <w:rsid w:val="00BC2468"/>
    <w:rsid w:val="00BC2691"/>
    <w:rsid w:val="00BC279B"/>
    <w:rsid w:val="00BC2F32"/>
    <w:rsid w:val="00BC3028"/>
    <w:rsid w:val="00BC3168"/>
    <w:rsid w:val="00BC3211"/>
    <w:rsid w:val="00BC4939"/>
    <w:rsid w:val="00BC4B45"/>
    <w:rsid w:val="00BC4BB5"/>
    <w:rsid w:val="00BC5296"/>
    <w:rsid w:val="00BC52F8"/>
    <w:rsid w:val="00BC619C"/>
    <w:rsid w:val="00BC6295"/>
    <w:rsid w:val="00BC6621"/>
    <w:rsid w:val="00BC6A64"/>
    <w:rsid w:val="00BC6CB3"/>
    <w:rsid w:val="00BC7275"/>
    <w:rsid w:val="00BD0047"/>
    <w:rsid w:val="00BD0576"/>
    <w:rsid w:val="00BD083E"/>
    <w:rsid w:val="00BD085F"/>
    <w:rsid w:val="00BD0A19"/>
    <w:rsid w:val="00BD0D58"/>
    <w:rsid w:val="00BD10D9"/>
    <w:rsid w:val="00BD1215"/>
    <w:rsid w:val="00BD1BE7"/>
    <w:rsid w:val="00BD21B7"/>
    <w:rsid w:val="00BD2353"/>
    <w:rsid w:val="00BD324D"/>
    <w:rsid w:val="00BD33A9"/>
    <w:rsid w:val="00BD34E4"/>
    <w:rsid w:val="00BD3B10"/>
    <w:rsid w:val="00BD3ECE"/>
    <w:rsid w:val="00BD45AE"/>
    <w:rsid w:val="00BD46C9"/>
    <w:rsid w:val="00BD49E0"/>
    <w:rsid w:val="00BD4F94"/>
    <w:rsid w:val="00BD5326"/>
    <w:rsid w:val="00BD59D0"/>
    <w:rsid w:val="00BD5A77"/>
    <w:rsid w:val="00BD5CEB"/>
    <w:rsid w:val="00BD62E3"/>
    <w:rsid w:val="00BD66D4"/>
    <w:rsid w:val="00BD701A"/>
    <w:rsid w:val="00BD72D9"/>
    <w:rsid w:val="00BD753C"/>
    <w:rsid w:val="00BD76F0"/>
    <w:rsid w:val="00BD7E72"/>
    <w:rsid w:val="00BD7EAF"/>
    <w:rsid w:val="00BD7F6D"/>
    <w:rsid w:val="00BE0472"/>
    <w:rsid w:val="00BE06DC"/>
    <w:rsid w:val="00BE0B5C"/>
    <w:rsid w:val="00BE0B74"/>
    <w:rsid w:val="00BE1559"/>
    <w:rsid w:val="00BE2EEB"/>
    <w:rsid w:val="00BE3191"/>
    <w:rsid w:val="00BE3658"/>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A62"/>
    <w:rsid w:val="00BF1113"/>
    <w:rsid w:val="00BF119E"/>
    <w:rsid w:val="00BF140A"/>
    <w:rsid w:val="00BF1B93"/>
    <w:rsid w:val="00BF2595"/>
    <w:rsid w:val="00BF291B"/>
    <w:rsid w:val="00BF37AE"/>
    <w:rsid w:val="00BF3C02"/>
    <w:rsid w:val="00BF3F6B"/>
    <w:rsid w:val="00BF4A11"/>
    <w:rsid w:val="00BF4E3F"/>
    <w:rsid w:val="00BF4F5E"/>
    <w:rsid w:val="00BF4FE9"/>
    <w:rsid w:val="00BF5015"/>
    <w:rsid w:val="00BF52DA"/>
    <w:rsid w:val="00BF5528"/>
    <w:rsid w:val="00BF5A4C"/>
    <w:rsid w:val="00BF5B40"/>
    <w:rsid w:val="00BF6017"/>
    <w:rsid w:val="00BF623E"/>
    <w:rsid w:val="00BF6388"/>
    <w:rsid w:val="00BF68D2"/>
    <w:rsid w:val="00BF6E95"/>
    <w:rsid w:val="00BF7175"/>
    <w:rsid w:val="00BF756D"/>
    <w:rsid w:val="00BF79B4"/>
    <w:rsid w:val="00BF7B45"/>
    <w:rsid w:val="00BF7BCB"/>
    <w:rsid w:val="00BF7C93"/>
    <w:rsid w:val="00C0041F"/>
    <w:rsid w:val="00C00912"/>
    <w:rsid w:val="00C00F47"/>
    <w:rsid w:val="00C01168"/>
    <w:rsid w:val="00C023F4"/>
    <w:rsid w:val="00C027FE"/>
    <w:rsid w:val="00C02AC7"/>
    <w:rsid w:val="00C02D28"/>
    <w:rsid w:val="00C03071"/>
    <w:rsid w:val="00C03079"/>
    <w:rsid w:val="00C03284"/>
    <w:rsid w:val="00C0376A"/>
    <w:rsid w:val="00C03C55"/>
    <w:rsid w:val="00C03CFE"/>
    <w:rsid w:val="00C03D8B"/>
    <w:rsid w:val="00C04382"/>
    <w:rsid w:val="00C04445"/>
    <w:rsid w:val="00C044B0"/>
    <w:rsid w:val="00C044D5"/>
    <w:rsid w:val="00C04977"/>
    <w:rsid w:val="00C04BFF"/>
    <w:rsid w:val="00C0599D"/>
    <w:rsid w:val="00C05A09"/>
    <w:rsid w:val="00C0625B"/>
    <w:rsid w:val="00C07022"/>
    <w:rsid w:val="00C0751D"/>
    <w:rsid w:val="00C07A3E"/>
    <w:rsid w:val="00C07D53"/>
    <w:rsid w:val="00C100FC"/>
    <w:rsid w:val="00C10761"/>
    <w:rsid w:val="00C10764"/>
    <w:rsid w:val="00C107AA"/>
    <w:rsid w:val="00C110CB"/>
    <w:rsid w:val="00C1167C"/>
    <w:rsid w:val="00C11B5C"/>
    <w:rsid w:val="00C11E15"/>
    <w:rsid w:val="00C12A53"/>
    <w:rsid w:val="00C12BA0"/>
    <w:rsid w:val="00C12C60"/>
    <w:rsid w:val="00C12F62"/>
    <w:rsid w:val="00C131D1"/>
    <w:rsid w:val="00C135D0"/>
    <w:rsid w:val="00C13A58"/>
    <w:rsid w:val="00C13E30"/>
    <w:rsid w:val="00C144A5"/>
    <w:rsid w:val="00C14AF9"/>
    <w:rsid w:val="00C14B52"/>
    <w:rsid w:val="00C151D2"/>
    <w:rsid w:val="00C1578D"/>
    <w:rsid w:val="00C15862"/>
    <w:rsid w:val="00C15883"/>
    <w:rsid w:val="00C15DB2"/>
    <w:rsid w:val="00C16024"/>
    <w:rsid w:val="00C16098"/>
    <w:rsid w:val="00C1617B"/>
    <w:rsid w:val="00C1624C"/>
    <w:rsid w:val="00C166D5"/>
    <w:rsid w:val="00C172E6"/>
    <w:rsid w:val="00C17841"/>
    <w:rsid w:val="00C2007C"/>
    <w:rsid w:val="00C200E9"/>
    <w:rsid w:val="00C203E9"/>
    <w:rsid w:val="00C20893"/>
    <w:rsid w:val="00C20B16"/>
    <w:rsid w:val="00C20D1C"/>
    <w:rsid w:val="00C20F0F"/>
    <w:rsid w:val="00C21D2F"/>
    <w:rsid w:val="00C22278"/>
    <w:rsid w:val="00C222B6"/>
    <w:rsid w:val="00C23611"/>
    <w:rsid w:val="00C2420A"/>
    <w:rsid w:val="00C242E5"/>
    <w:rsid w:val="00C25542"/>
    <w:rsid w:val="00C25784"/>
    <w:rsid w:val="00C258F1"/>
    <w:rsid w:val="00C259C3"/>
    <w:rsid w:val="00C25F90"/>
    <w:rsid w:val="00C2653C"/>
    <w:rsid w:val="00C27071"/>
    <w:rsid w:val="00C272A7"/>
    <w:rsid w:val="00C274B3"/>
    <w:rsid w:val="00C27F62"/>
    <w:rsid w:val="00C30A01"/>
    <w:rsid w:val="00C30EF0"/>
    <w:rsid w:val="00C31478"/>
    <w:rsid w:val="00C317A7"/>
    <w:rsid w:val="00C32CC9"/>
    <w:rsid w:val="00C32CFE"/>
    <w:rsid w:val="00C32E06"/>
    <w:rsid w:val="00C32F69"/>
    <w:rsid w:val="00C3370A"/>
    <w:rsid w:val="00C3387B"/>
    <w:rsid w:val="00C33B76"/>
    <w:rsid w:val="00C3462E"/>
    <w:rsid w:val="00C34C3C"/>
    <w:rsid w:val="00C34DC0"/>
    <w:rsid w:val="00C3549C"/>
    <w:rsid w:val="00C354C0"/>
    <w:rsid w:val="00C356E2"/>
    <w:rsid w:val="00C35994"/>
    <w:rsid w:val="00C35C13"/>
    <w:rsid w:val="00C35D09"/>
    <w:rsid w:val="00C35E85"/>
    <w:rsid w:val="00C36085"/>
    <w:rsid w:val="00C362F1"/>
    <w:rsid w:val="00C36782"/>
    <w:rsid w:val="00C367F9"/>
    <w:rsid w:val="00C36938"/>
    <w:rsid w:val="00C37271"/>
    <w:rsid w:val="00C375D7"/>
    <w:rsid w:val="00C37EDB"/>
    <w:rsid w:val="00C37F5F"/>
    <w:rsid w:val="00C405C5"/>
    <w:rsid w:val="00C40618"/>
    <w:rsid w:val="00C40F46"/>
    <w:rsid w:val="00C41F59"/>
    <w:rsid w:val="00C426C2"/>
    <w:rsid w:val="00C43283"/>
    <w:rsid w:val="00C43EC5"/>
    <w:rsid w:val="00C43ECD"/>
    <w:rsid w:val="00C43EE1"/>
    <w:rsid w:val="00C45984"/>
    <w:rsid w:val="00C45C6A"/>
    <w:rsid w:val="00C45D47"/>
    <w:rsid w:val="00C45DC3"/>
    <w:rsid w:val="00C46020"/>
    <w:rsid w:val="00C4641D"/>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3B90"/>
    <w:rsid w:val="00C53FCA"/>
    <w:rsid w:val="00C54245"/>
    <w:rsid w:val="00C545DB"/>
    <w:rsid w:val="00C546E9"/>
    <w:rsid w:val="00C54EA7"/>
    <w:rsid w:val="00C55140"/>
    <w:rsid w:val="00C5519F"/>
    <w:rsid w:val="00C5536A"/>
    <w:rsid w:val="00C55723"/>
    <w:rsid w:val="00C55954"/>
    <w:rsid w:val="00C55D03"/>
    <w:rsid w:val="00C55DEC"/>
    <w:rsid w:val="00C55EBB"/>
    <w:rsid w:val="00C561CD"/>
    <w:rsid w:val="00C56432"/>
    <w:rsid w:val="00C5668F"/>
    <w:rsid w:val="00C56D20"/>
    <w:rsid w:val="00C56DA6"/>
    <w:rsid w:val="00C578E2"/>
    <w:rsid w:val="00C57A80"/>
    <w:rsid w:val="00C57AE2"/>
    <w:rsid w:val="00C6013E"/>
    <w:rsid w:val="00C60200"/>
    <w:rsid w:val="00C60298"/>
    <w:rsid w:val="00C607AF"/>
    <w:rsid w:val="00C60AC7"/>
    <w:rsid w:val="00C61237"/>
    <w:rsid w:val="00C614F9"/>
    <w:rsid w:val="00C618E0"/>
    <w:rsid w:val="00C61920"/>
    <w:rsid w:val="00C61A2D"/>
    <w:rsid w:val="00C62B5A"/>
    <w:rsid w:val="00C62DC0"/>
    <w:rsid w:val="00C63478"/>
    <w:rsid w:val="00C6397C"/>
    <w:rsid w:val="00C63AD4"/>
    <w:rsid w:val="00C63DB2"/>
    <w:rsid w:val="00C63DD4"/>
    <w:rsid w:val="00C63FDC"/>
    <w:rsid w:val="00C64078"/>
    <w:rsid w:val="00C642FC"/>
    <w:rsid w:val="00C6462D"/>
    <w:rsid w:val="00C647F3"/>
    <w:rsid w:val="00C64912"/>
    <w:rsid w:val="00C64A3F"/>
    <w:rsid w:val="00C65AB3"/>
    <w:rsid w:val="00C664B0"/>
    <w:rsid w:val="00C66783"/>
    <w:rsid w:val="00C673C8"/>
    <w:rsid w:val="00C6777A"/>
    <w:rsid w:val="00C67829"/>
    <w:rsid w:val="00C6797B"/>
    <w:rsid w:val="00C67C9C"/>
    <w:rsid w:val="00C70172"/>
    <w:rsid w:val="00C70A22"/>
    <w:rsid w:val="00C70B21"/>
    <w:rsid w:val="00C70DAD"/>
    <w:rsid w:val="00C70DC5"/>
    <w:rsid w:val="00C711C8"/>
    <w:rsid w:val="00C714E1"/>
    <w:rsid w:val="00C715A1"/>
    <w:rsid w:val="00C718BC"/>
    <w:rsid w:val="00C71905"/>
    <w:rsid w:val="00C71BA4"/>
    <w:rsid w:val="00C71F40"/>
    <w:rsid w:val="00C72129"/>
    <w:rsid w:val="00C72607"/>
    <w:rsid w:val="00C73991"/>
    <w:rsid w:val="00C73E98"/>
    <w:rsid w:val="00C755D7"/>
    <w:rsid w:val="00C75B5E"/>
    <w:rsid w:val="00C75E87"/>
    <w:rsid w:val="00C778E7"/>
    <w:rsid w:val="00C77FF8"/>
    <w:rsid w:val="00C802B1"/>
    <w:rsid w:val="00C803DF"/>
    <w:rsid w:val="00C8074A"/>
    <w:rsid w:val="00C80C5F"/>
    <w:rsid w:val="00C81BD0"/>
    <w:rsid w:val="00C823CE"/>
    <w:rsid w:val="00C824D1"/>
    <w:rsid w:val="00C82717"/>
    <w:rsid w:val="00C83400"/>
    <w:rsid w:val="00C83531"/>
    <w:rsid w:val="00C83BE8"/>
    <w:rsid w:val="00C83D38"/>
    <w:rsid w:val="00C83E1A"/>
    <w:rsid w:val="00C83E2D"/>
    <w:rsid w:val="00C84433"/>
    <w:rsid w:val="00C84EB0"/>
    <w:rsid w:val="00C8517E"/>
    <w:rsid w:val="00C85393"/>
    <w:rsid w:val="00C85544"/>
    <w:rsid w:val="00C85649"/>
    <w:rsid w:val="00C856AE"/>
    <w:rsid w:val="00C8577F"/>
    <w:rsid w:val="00C857D1"/>
    <w:rsid w:val="00C85B96"/>
    <w:rsid w:val="00C85BF5"/>
    <w:rsid w:val="00C85D08"/>
    <w:rsid w:val="00C85EE3"/>
    <w:rsid w:val="00C8621B"/>
    <w:rsid w:val="00C8663C"/>
    <w:rsid w:val="00C86B01"/>
    <w:rsid w:val="00C8727E"/>
    <w:rsid w:val="00C8790C"/>
    <w:rsid w:val="00C87B7C"/>
    <w:rsid w:val="00C87C20"/>
    <w:rsid w:val="00C90116"/>
    <w:rsid w:val="00C90139"/>
    <w:rsid w:val="00C90E9A"/>
    <w:rsid w:val="00C90EDA"/>
    <w:rsid w:val="00C91022"/>
    <w:rsid w:val="00C913DF"/>
    <w:rsid w:val="00C91438"/>
    <w:rsid w:val="00C918BF"/>
    <w:rsid w:val="00C91975"/>
    <w:rsid w:val="00C919C1"/>
    <w:rsid w:val="00C92170"/>
    <w:rsid w:val="00C9224D"/>
    <w:rsid w:val="00C92667"/>
    <w:rsid w:val="00C92A4E"/>
    <w:rsid w:val="00C92B51"/>
    <w:rsid w:val="00C92D49"/>
    <w:rsid w:val="00C9409A"/>
    <w:rsid w:val="00C943D1"/>
    <w:rsid w:val="00C94856"/>
    <w:rsid w:val="00C951B5"/>
    <w:rsid w:val="00C954E8"/>
    <w:rsid w:val="00C957A8"/>
    <w:rsid w:val="00C95FFF"/>
    <w:rsid w:val="00C964A9"/>
    <w:rsid w:val="00C9674B"/>
    <w:rsid w:val="00C97CA6"/>
    <w:rsid w:val="00CA00BA"/>
    <w:rsid w:val="00CA0587"/>
    <w:rsid w:val="00CA092D"/>
    <w:rsid w:val="00CA1131"/>
    <w:rsid w:val="00CA1263"/>
    <w:rsid w:val="00CA1296"/>
    <w:rsid w:val="00CA16C6"/>
    <w:rsid w:val="00CA1E71"/>
    <w:rsid w:val="00CA2604"/>
    <w:rsid w:val="00CA295B"/>
    <w:rsid w:val="00CA34FA"/>
    <w:rsid w:val="00CA356B"/>
    <w:rsid w:val="00CA36B6"/>
    <w:rsid w:val="00CA46FE"/>
    <w:rsid w:val="00CA4CE8"/>
    <w:rsid w:val="00CA4E34"/>
    <w:rsid w:val="00CA4E61"/>
    <w:rsid w:val="00CA5370"/>
    <w:rsid w:val="00CA5D63"/>
    <w:rsid w:val="00CA5E51"/>
    <w:rsid w:val="00CA61B3"/>
    <w:rsid w:val="00CA63C9"/>
    <w:rsid w:val="00CA6ABD"/>
    <w:rsid w:val="00CA6BEF"/>
    <w:rsid w:val="00CA73DC"/>
    <w:rsid w:val="00CA793D"/>
    <w:rsid w:val="00CA7C03"/>
    <w:rsid w:val="00CA7DA8"/>
    <w:rsid w:val="00CB00EC"/>
    <w:rsid w:val="00CB041D"/>
    <w:rsid w:val="00CB054D"/>
    <w:rsid w:val="00CB18E3"/>
    <w:rsid w:val="00CB1E63"/>
    <w:rsid w:val="00CB1FF0"/>
    <w:rsid w:val="00CB3130"/>
    <w:rsid w:val="00CB33C0"/>
    <w:rsid w:val="00CB3ACD"/>
    <w:rsid w:val="00CB4342"/>
    <w:rsid w:val="00CB4AE6"/>
    <w:rsid w:val="00CB57A3"/>
    <w:rsid w:val="00CB65CA"/>
    <w:rsid w:val="00CB66CD"/>
    <w:rsid w:val="00CB67BE"/>
    <w:rsid w:val="00CB6879"/>
    <w:rsid w:val="00CB6ACD"/>
    <w:rsid w:val="00CB6B67"/>
    <w:rsid w:val="00CB748D"/>
    <w:rsid w:val="00CB756D"/>
    <w:rsid w:val="00CB7585"/>
    <w:rsid w:val="00CB7B40"/>
    <w:rsid w:val="00CB7D48"/>
    <w:rsid w:val="00CC0ED2"/>
    <w:rsid w:val="00CC1090"/>
    <w:rsid w:val="00CC1385"/>
    <w:rsid w:val="00CC1507"/>
    <w:rsid w:val="00CC182C"/>
    <w:rsid w:val="00CC246C"/>
    <w:rsid w:val="00CC31B3"/>
    <w:rsid w:val="00CC3D81"/>
    <w:rsid w:val="00CC4710"/>
    <w:rsid w:val="00CC4AA2"/>
    <w:rsid w:val="00CC4B11"/>
    <w:rsid w:val="00CC4EA8"/>
    <w:rsid w:val="00CC4F39"/>
    <w:rsid w:val="00CC59D6"/>
    <w:rsid w:val="00CC6781"/>
    <w:rsid w:val="00CC72AD"/>
    <w:rsid w:val="00CC7336"/>
    <w:rsid w:val="00CC7C07"/>
    <w:rsid w:val="00CC7EF9"/>
    <w:rsid w:val="00CD0A1E"/>
    <w:rsid w:val="00CD0BD5"/>
    <w:rsid w:val="00CD0BD9"/>
    <w:rsid w:val="00CD0F29"/>
    <w:rsid w:val="00CD12ED"/>
    <w:rsid w:val="00CD139D"/>
    <w:rsid w:val="00CD244C"/>
    <w:rsid w:val="00CD2646"/>
    <w:rsid w:val="00CD37D6"/>
    <w:rsid w:val="00CD39F6"/>
    <w:rsid w:val="00CD3C31"/>
    <w:rsid w:val="00CD3DCB"/>
    <w:rsid w:val="00CD4531"/>
    <w:rsid w:val="00CD4865"/>
    <w:rsid w:val="00CD4989"/>
    <w:rsid w:val="00CD4A5F"/>
    <w:rsid w:val="00CD4B6A"/>
    <w:rsid w:val="00CD4C68"/>
    <w:rsid w:val="00CD4DC6"/>
    <w:rsid w:val="00CD5185"/>
    <w:rsid w:val="00CD54BF"/>
    <w:rsid w:val="00CD5A39"/>
    <w:rsid w:val="00CD60F5"/>
    <w:rsid w:val="00CD64F7"/>
    <w:rsid w:val="00CD6B80"/>
    <w:rsid w:val="00CD71D0"/>
    <w:rsid w:val="00CD731F"/>
    <w:rsid w:val="00CD7E64"/>
    <w:rsid w:val="00CE0122"/>
    <w:rsid w:val="00CE02B1"/>
    <w:rsid w:val="00CE04EA"/>
    <w:rsid w:val="00CE090C"/>
    <w:rsid w:val="00CE0D3E"/>
    <w:rsid w:val="00CE129F"/>
    <w:rsid w:val="00CE14A0"/>
    <w:rsid w:val="00CE1794"/>
    <w:rsid w:val="00CE258C"/>
    <w:rsid w:val="00CE2A56"/>
    <w:rsid w:val="00CE410D"/>
    <w:rsid w:val="00CE458C"/>
    <w:rsid w:val="00CE476E"/>
    <w:rsid w:val="00CE516C"/>
    <w:rsid w:val="00CE5239"/>
    <w:rsid w:val="00CE5480"/>
    <w:rsid w:val="00CE589C"/>
    <w:rsid w:val="00CE5A22"/>
    <w:rsid w:val="00CE612B"/>
    <w:rsid w:val="00CE62B7"/>
    <w:rsid w:val="00CE660E"/>
    <w:rsid w:val="00CE662C"/>
    <w:rsid w:val="00CE7A56"/>
    <w:rsid w:val="00CF064E"/>
    <w:rsid w:val="00CF0914"/>
    <w:rsid w:val="00CF0DE8"/>
    <w:rsid w:val="00CF107C"/>
    <w:rsid w:val="00CF1280"/>
    <w:rsid w:val="00CF12E0"/>
    <w:rsid w:val="00CF1443"/>
    <w:rsid w:val="00CF2C74"/>
    <w:rsid w:val="00CF2E49"/>
    <w:rsid w:val="00CF31DC"/>
    <w:rsid w:val="00CF31FD"/>
    <w:rsid w:val="00CF32A3"/>
    <w:rsid w:val="00CF39CF"/>
    <w:rsid w:val="00CF3DB9"/>
    <w:rsid w:val="00CF3E16"/>
    <w:rsid w:val="00CF3E55"/>
    <w:rsid w:val="00CF448C"/>
    <w:rsid w:val="00CF4AA5"/>
    <w:rsid w:val="00CF5624"/>
    <w:rsid w:val="00CF5F1B"/>
    <w:rsid w:val="00CF6588"/>
    <w:rsid w:val="00CF6953"/>
    <w:rsid w:val="00CF6A73"/>
    <w:rsid w:val="00CF70DF"/>
    <w:rsid w:val="00CF7300"/>
    <w:rsid w:val="00CF7703"/>
    <w:rsid w:val="00CF7D12"/>
    <w:rsid w:val="00CF7D3C"/>
    <w:rsid w:val="00CF7D70"/>
    <w:rsid w:val="00D003F6"/>
    <w:rsid w:val="00D005D4"/>
    <w:rsid w:val="00D00B71"/>
    <w:rsid w:val="00D011CE"/>
    <w:rsid w:val="00D013DF"/>
    <w:rsid w:val="00D018DF"/>
    <w:rsid w:val="00D019F3"/>
    <w:rsid w:val="00D01A94"/>
    <w:rsid w:val="00D01E09"/>
    <w:rsid w:val="00D01E6A"/>
    <w:rsid w:val="00D030FE"/>
    <w:rsid w:val="00D03FA2"/>
    <w:rsid w:val="00D04019"/>
    <w:rsid w:val="00D044A6"/>
    <w:rsid w:val="00D05224"/>
    <w:rsid w:val="00D05608"/>
    <w:rsid w:val="00D05CB4"/>
    <w:rsid w:val="00D05E0A"/>
    <w:rsid w:val="00D06B6B"/>
    <w:rsid w:val="00D06D16"/>
    <w:rsid w:val="00D06EA7"/>
    <w:rsid w:val="00D073A2"/>
    <w:rsid w:val="00D0775B"/>
    <w:rsid w:val="00D07988"/>
    <w:rsid w:val="00D1071F"/>
    <w:rsid w:val="00D10AEB"/>
    <w:rsid w:val="00D10E1F"/>
    <w:rsid w:val="00D1114B"/>
    <w:rsid w:val="00D1117A"/>
    <w:rsid w:val="00D118AC"/>
    <w:rsid w:val="00D11AD7"/>
    <w:rsid w:val="00D12478"/>
    <w:rsid w:val="00D12822"/>
    <w:rsid w:val="00D12A85"/>
    <w:rsid w:val="00D1335B"/>
    <w:rsid w:val="00D134A9"/>
    <w:rsid w:val="00D1371E"/>
    <w:rsid w:val="00D13879"/>
    <w:rsid w:val="00D13C0A"/>
    <w:rsid w:val="00D13D80"/>
    <w:rsid w:val="00D147A3"/>
    <w:rsid w:val="00D14B3B"/>
    <w:rsid w:val="00D14D60"/>
    <w:rsid w:val="00D14D65"/>
    <w:rsid w:val="00D17063"/>
    <w:rsid w:val="00D17E13"/>
    <w:rsid w:val="00D203B8"/>
    <w:rsid w:val="00D2064D"/>
    <w:rsid w:val="00D20CA8"/>
    <w:rsid w:val="00D210C9"/>
    <w:rsid w:val="00D2118B"/>
    <w:rsid w:val="00D217DF"/>
    <w:rsid w:val="00D21CD3"/>
    <w:rsid w:val="00D21CE1"/>
    <w:rsid w:val="00D21DD0"/>
    <w:rsid w:val="00D21E42"/>
    <w:rsid w:val="00D22391"/>
    <w:rsid w:val="00D22499"/>
    <w:rsid w:val="00D227FF"/>
    <w:rsid w:val="00D228D2"/>
    <w:rsid w:val="00D2295F"/>
    <w:rsid w:val="00D22FDF"/>
    <w:rsid w:val="00D240B7"/>
    <w:rsid w:val="00D24540"/>
    <w:rsid w:val="00D245EE"/>
    <w:rsid w:val="00D25490"/>
    <w:rsid w:val="00D263CB"/>
    <w:rsid w:val="00D26E22"/>
    <w:rsid w:val="00D27079"/>
    <w:rsid w:val="00D27170"/>
    <w:rsid w:val="00D27397"/>
    <w:rsid w:val="00D276B7"/>
    <w:rsid w:val="00D3079B"/>
    <w:rsid w:val="00D307FC"/>
    <w:rsid w:val="00D30BC9"/>
    <w:rsid w:val="00D30BEC"/>
    <w:rsid w:val="00D313A0"/>
    <w:rsid w:val="00D317D7"/>
    <w:rsid w:val="00D318B9"/>
    <w:rsid w:val="00D31AA0"/>
    <w:rsid w:val="00D31AE8"/>
    <w:rsid w:val="00D31B01"/>
    <w:rsid w:val="00D32324"/>
    <w:rsid w:val="00D32753"/>
    <w:rsid w:val="00D328C8"/>
    <w:rsid w:val="00D32962"/>
    <w:rsid w:val="00D32C9A"/>
    <w:rsid w:val="00D32FF9"/>
    <w:rsid w:val="00D333F1"/>
    <w:rsid w:val="00D33A75"/>
    <w:rsid w:val="00D33C7C"/>
    <w:rsid w:val="00D33DB7"/>
    <w:rsid w:val="00D34350"/>
    <w:rsid w:val="00D34D02"/>
    <w:rsid w:val="00D35295"/>
    <w:rsid w:val="00D355B0"/>
    <w:rsid w:val="00D3565A"/>
    <w:rsid w:val="00D35870"/>
    <w:rsid w:val="00D359A9"/>
    <w:rsid w:val="00D359C9"/>
    <w:rsid w:val="00D35C49"/>
    <w:rsid w:val="00D3618A"/>
    <w:rsid w:val="00D36640"/>
    <w:rsid w:val="00D37087"/>
    <w:rsid w:val="00D3738C"/>
    <w:rsid w:val="00D37693"/>
    <w:rsid w:val="00D3773E"/>
    <w:rsid w:val="00D37840"/>
    <w:rsid w:val="00D400EC"/>
    <w:rsid w:val="00D402E7"/>
    <w:rsid w:val="00D403BF"/>
    <w:rsid w:val="00D403D8"/>
    <w:rsid w:val="00D406FC"/>
    <w:rsid w:val="00D41507"/>
    <w:rsid w:val="00D42185"/>
    <w:rsid w:val="00D42529"/>
    <w:rsid w:val="00D42D7A"/>
    <w:rsid w:val="00D438C2"/>
    <w:rsid w:val="00D4396D"/>
    <w:rsid w:val="00D43C38"/>
    <w:rsid w:val="00D43C8A"/>
    <w:rsid w:val="00D442A7"/>
    <w:rsid w:val="00D44398"/>
    <w:rsid w:val="00D444D7"/>
    <w:rsid w:val="00D4471F"/>
    <w:rsid w:val="00D44AF8"/>
    <w:rsid w:val="00D458D2"/>
    <w:rsid w:val="00D45C77"/>
    <w:rsid w:val="00D4657B"/>
    <w:rsid w:val="00D46A87"/>
    <w:rsid w:val="00D477AB"/>
    <w:rsid w:val="00D477AF"/>
    <w:rsid w:val="00D477FF"/>
    <w:rsid w:val="00D50185"/>
    <w:rsid w:val="00D504CB"/>
    <w:rsid w:val="00D508A8"/>
    <w:rsid w:val="00D50B8E"/>
    <w:rsid w:val="00D512C2"/>
    <w:rsid w:val="00D512D8"/>
    <w:rsid w:val="00D51498"/>
    <w:rsid w:val="00D51A0C"/>
    <w:rsid w:val="00D52330"/>
    <w:rsid w:val="00D52AED"/>
    <w:rsid w:val="00D532A1"/>
    <w:rsid w:val="00D5337F"/>
    <w:rsid w:val="00D533A8"/>
    <w:rsid w:val="00D533AB"/>
    <w:rsid w:val="00D5367E"/>
    <w:rsid w:val="00D54132"/>
    <w:rsid w:val="00D5416F"/>
    <w:rsid w:val="00D541B8"/>
    <w:rsid w:val="00D5488E"/>
    <w:rsid w:val="00D54DB4"/>
    <w:rsid w:val="00D553EE"/>
    <w:rsid w:val="00D554EA"/>
    <w:rsid w:val="00D562F4"/>
    <w:rsid w:val="00D564D5"/>
    <w:rsid w:val="00D567AB"/>
    <w:rsid w:val="00D569B6"/>
    <w:rsid w:val="00D56AB1"/>
    <w:rsid w:val="00D56FCA"/>
    <w:rsid w:val="00D6096D"/>
    <w:rsid w:val="00D60D59"/>
    <w:rsid w:val="00D6129A"/>
    <w:rsid w:val="00D620C8"/>
    <w:rsid w:val="00D625A0"/>
    <w:rsid w:val="00D62712"/>
    <w:rsid w:val="00D62E4D"/>
    <w:rsid w:val="00D630FB"/>
    <w:rsid w:val="00D63691"/>
    <w:rsid w:val="00D63AAB"/>
    <w:rsid w:val="00D64012"/>
    <w:rsid w:val="00D64EA2"/>
    <w:rsid w:val="00D64F8D"/>
    <w:rsid w:val="00D650C9"/>
    <w:rsid w:val="00D6513E"/>
    <w:rsid w:val="00D65586"/>
    <w:rsid w:val="00D65921"/>
    <w:rsid w:val="00D66D20"/>
    <w:rsid w:val="00D6705C"/>
    <w:rsid w:val="00D675FB"/>
    <w:rsid w:val="00D67AB9"/>
    <w:rsid w:val="00D67B7C"/>
    <w:rsid w:val="00D67DB4"/>
    <w:rsid w:val="00D67E56"/>
    <w:rsid w:val="00D7003B"/>
    <w:rsid w:val="00D702C3"/>
    <w:rsid w:val="00D704FB"/>
    <w:rsid w:val="00D70505"/>
    <w:rsid w:val="00D70789"/>
    <w:rsid w:val="00D70F27"/>
    <w:rsid w:val="00D70F2D"/>
    <w:rsid w:val="00D71BBE"/>
    <w:rsid w:val="00D72026"/>
    <w:rsid w:val="00D7218C"/>
    <w:rsid w:val="00D72E4C"/>
    <w:rsid w:val="00D737B7"/>
    <w:rsid w:val="00D73CEE"/>
    <w:rsid w:val="00D73CFE"/>
    <w:rsid w:val="00D74CEC"/>
    <w:rsid w:val="00D74E72"/>
    <w:rsid w:val="00D74F1B"/>
    <w:rsid w:val="00D7508B"/>
    <w:rsid w:val="00D75303"/>
    <w:rsid w:val="00D76062"/>
    <w:rsid w:val="00D760D6"/>
    <w:rsid w:val="00D766E2"/>
    <w:rsid w:val="00D768B7"/>
    <w:rsid w:val="00D772C9"/>
    <w:rsid w:val="00D775FE"/>
    <w:rsid w:val="00D778A8"/>
    <w:rsid w:val="00D77B82"/>
    <w:rsid w:val="00D77C64"/>
    <w:rsid w:val="00D802C9"/>
    <w:rsid w:val="00D8035D"/>
    <w:rsid w:val="00D804AC"/>
    <w:rsid w:val="00D805BA"/>
    <w:rsid w:val="00D80658"/>
    <w:rsid w:val="00D80D52"/>
    <w:rsid w:val="00D80D8A"/>
    <w:rsid w:val="00D81A94"/>
    <w:rsid w:val="00D82393"/>
    <w:rsid w:val="00D8244D"/>
    <w:rsid w:val="00D824A2"/>
    <w:rsid w:val="00D82BDB"/>
    <w:rsid w:val="00D830E6"/>
    <w:rsid w:val="00D833B9"/>
    <w:rsid w:val="00D8357B"/>
    <w:rsid w:val="00D83C7D"/>
    <w:rsid w:val="00D83DC8"/>
    <w:rsid w:val="00D84269"/>
    <w:rsid w:val="00D844BC"/>
    <w:rsid w:val="00D845B1"/>
    <w:rsid w:val="00D84F63"/>
    <w:rsid w:val="00D85792"/>
    <w:rsid w:val="00D8636C"/>
    <w:rsid w:val="00D864F3"/>
    <w:rsid w:val="00D865D6"/>
    <w:rsid w:val="00D866E2"/>
    <w:rsid w:val="00D86A87"/>
    <w:rsid w:val="00D86E01"/>
    <w:rsid w:val="00D87451"/>
    <w:rsid w:val="00D912DB"/>
    <w:rsid w:val="00D91386"/>
    <w:rsid w:val="00D91451"/>
    <w:rsid w:val="00D92176"/>
    <w:rsid w:val="00D92816"/>
    <w:rsid w:val="00D92BE0"/>
    <w:rsid w:val="00D92C00"/>
    <w:rsid w:val="00D92C06"/>
    <w:rsid w:val="00D92F86"/>
    <w:rsid w:val="00D930D2"/>
    <w:rsid w:val="00D931E8"/>
    <w:rsid w:val="00D932CE"/>
    <w:rsid w:val="00D93477"/>
    <w:rsid w:val="00D93A13"/>
    <w:rsid w:val="00D945CE"/>
    <w:rsid w:val="00D947DD"/>
    <w:rsid w:val="00D9497F"/>
    <w:rsid w:val="00D94DED"/>
    <w:rsid w:val="00D95186"/>
    <w:rsid w:val="00D969C0"/>
    <w:rsid w:val="00D97083"/>
    <w:rsid w:val="00D97218"/>
    <w:rsid w:val="00D973B4"/>
    <w:rsid w:val="00D97A22"/>
    <w:rsid w:val="00DA0255"/>
    <w:rsid w:val="00DA04B4"/>
    <w:rsid w:val="00DA062D"/>
    <w:rsid w:val="00DA067C"/>
    <w:rsid w:val="00DA0CB1"/>
    <w:rsid w:val="00DA0E32"/>
    <w:rsid w:val="00DA1434"/>
    <w:rsid w:val="00DA161D"/>
    <w:rsid w:val="00DA17D3"/>
    <w:rsid w:val="00DA1905"/>
    <w:rsid w:val="00DA1CD6"/>
    <w:rsid w:val="00DA219A"/>
    <w:rsid w:val="00DA2A34"/>
    <w:rsid w:val="00DA3177"/>
    <w:rsid w:val="00DA3937"/>
    <w:rsid w:val="00DA3A78"/>
    <w:rsid w:val="00DA3DE5"/>
    <w:rsid w:val="00DA4B4A"/>
    <w:rsid w:val="00DA4DAC"/>
    <w:rsid w:val="00DA4E34"/>
    <w:rsid w:val="00DA4E89"/>
    <w:rsid w:val="00DA52E3"/>
    <w:rsid w:val="00DA55CE"/>
    <w:rsid w:val="00DA5653"/>
    <w:rsid w:val="00DA56AF"/>
    <w:rsid w:val="00DA579F"/>
    <w:rsid w:val="00DA5D7C"/>
    <w:rsid w:val="00DA5FAB"/>
    <w:rsid w:val="00DA6456"/>
    <w:rsid w:val="00DA699D"/>
    <w:rsid w:val="00DA6A0C"/>
    <w:rsid w:val="00DA6D37"/>
    <w:rsid w:val="00DA7841"/>
    <w:rsid w:val="00DA7BC8"/>
    <w:rsid w:val="00DB0548"/>
    <w:rsid w:val="00DB0E9E"/>
    <w:rsid w:val="00DB133E"/>
    <w:rsid w:val="00DB24BE"/>
    <w:rsid w:val="00DB2B14"/>
    <w:rsid w:val="00DB2DF2"/>
    <w:rsid w:val="00DB2DF6"/>
    <w:rsid w:val="00DB36B9"/>
    <w:rsid w:val="00DB3D26"/>
    <w:rsid w:val="00DB44FC"/>
    <w:rsid w:val="00DB4537"/>
    <w:rsid w:val="00DB4802"/>
    <w:rsid w:val="00DB4820"/>
    <w:rsid w:val="00DB4FCF"/>
    <w:rsid w:val="00DB56EE"/>
    <w:rsid w:val="00DB5B60"/>
    <w:rsid w:val="00DB5CA9"/>
    <w:rsid w:val="00DB5FDC"/>
    <w:rsid w:val="00DB651B"/>
    <w:rsid w:val="00DB6B23"/>
    <w:rsid w:val="00DB6D12"/>
    <w:rsid w:val="00DB7318"/>
    <w:rsid w:val="00DB7384"/>
    <w:rsid w:val="00DB7C9F"/>
    <w:rsid w:val="00DB7D1F"/>
    <w:rsid w:val="00DC021A"/>
    <w:rsid w:val="00DC0571"/>
    <w:rsid w:val="00DC08D3"/>
    <w:rsid w:val="00DC0F79"/>
    <w:rsid w:val="00DC0F7C"/>
    <w:rsid w:val="00DC1059"/>
    <w:rsid w:val="00DC1817"/>
    <w:rsid w:val="00DC1C72"/>
    <w:rsid w:val="00DC230B"/>
    <w:rsid w:val="00DC2516"/>
    <w:rsid w:val="00DC2E01"/>
    <w:rsid w:val="00DC2F4D"/>
    <w:rsid w:val="00DC3637"/>
    <w:rsid w:val="00DC38B0"/>
    <w:rsid w:val="00DC3EB9"/>
    <w:rsid w:val="00DC3ECE"/>
    <w:rsid w:val="00DC42D4"/>
    <w:rsid w:val="00DC44B2"/>
    <w:rsid w:val="00DC461D"/>
    <w:rsid w:val="00DC4F09"/>
    <w:rsid w:val="00DC528E"/>
    <w:rsid w:val="00DC529E"/>
    <w:rsid w:val="00DC5818"/>
    <w:rsid w:val="00DC6A74"/>
    <w:rsid w:val="00DC722B"/>
    <w:rsid w:val="00DC7424"/>
    <w:rsid w:val="00DC794F"/>
    <w:rsid w:val="00DD005C"/>
    <w:rsid w:val="00DD041E"/>
    <w:rsid w:val="00DD0AD7"/>
    <w:rsid w:val="00DD0AFC"/>
    <w:rsid w:val="00DD13B3"/>
    <w:rsid w:val="00DD14AB"/>
    <w:rsid w:val="00DD15A4"/>
    <w:rsid w:val="00DD2529"/>
    <w:rsid w:val="00DD2573"/>
    <w:rsid w:val="00DD28BC"/>
    <w:rsid w:val="00DD29A4"/>
    <w:rsid w:val="00DD2FE1"/>
    <w:rsid w:val="00DD423D"/>
    <w:rsid w:val="00DD4839"/>
    <w:rsid w:val="00DD48C6"/>
    <w:rsid w:val="00DD4A96"/>
    <w:rsid w:val="00DD4BE4"/>
    <w:rsid w:val="00DD4D96"/>
    <w:rsid w:val="00DD54E1"/>
    <w:rsid w:val="00DD56BC"/>
    <w:rsid w:val="00DD66CD"/>
    <w:rsid w:val="00DD68BF"/>
    <w:rsid w:val="00DD6F59"/>
    <w:rsid w:val="00DE05BC"/>
    <w:rsid w:val="00DE0801"/>
    <w:rsid w:val="00DE09C6"/>
    <w:rsid w:val="00DE0BDB"/>
    <w:rsid w:val="00DE0E32"/>
    <w:rsid w:val="00DE1275"/>
    <w:rsid w:val="00DE12DC"/>
    <w:rsid w:val="00DE1F4D"/>
    <w:rsid w:val="00DE1FE0"/>
    <w:rsid w:val="00DE2171"/>
    <w:rsid w:val="00DE2BEE"/>
    <w:rsid w:val="00DE3004"/>
    <w:rsid w:val="00DE43F1"/>
    <w:rsid w:val="00DE441E"/>
    <w:rsid w:val="00DE4711"/>
    <w:rsid w:val="00DE4D8A"/>
    <w:rsid w:val="00DE5B34"/>
    <w:rsid w:val="00DE5F1F"/>
    <w:rsid w:val="00DE63E8"/>
    <w:rsid w:val="00DE6F38"/>
    <w:rsid w:val="00DE7294"/>
    <w:rsid w:val="00DE76A9"/>
    <w:rsid w:val="00DE7D78"/>
    <w:rsid w:val="00DF01CA"/>
    <w:rsid w:val="00DF0213"/>
    <w:rsid w:val="00DF03B5"/>
    <w:rsid w:val="00DF03DA"/>
    <w:rsid w:val="00DF15E0"/>
    <w:rsid w:val="00DF16A5"/>
    <w:rsid w:val="00DF18BA"/>
    <w:rsid w:val="00DF2BD6"/>
    <w:rsid w:val="00DF37AA"/>
    <w:rsid w:val="00DF37C9"/>
    <w:rsid w:val="00DF3BDC"/>
    <w:rsid w:val="00DF476D"/>
    <w:rsid w:val="00DF4B1D"/>
    <w:rsid w:val="00DF52FC"/>
    <w:rsid w:val="00DF5CA5"/>
    <w:rsid w:val="00DF6523"/>
    <w:rsid w:val="00DF670C"/>
    <w:rsid w:val="00DF67F1"/>
    <w:rsid w:val="00DF6D5F"/>
    <w:rsid w:val="00DF7200"/>
    <w:rsid w:val="00DF76D9"/>
    <w:rsid w:val="00DF78EE"/>
    <w:rsid w:val="00DF7E4F"/>
    <w:rsid w:val="00E00E5D"/>
    <w:rsid w:val="00E01213"/>
    <w:rsid w:val="00E016B1"/>
    <w:rsid w:val="00E01DA8"/>
    <w:rsid w:val="00E02346"/>
    <w:rsid w:val="00E028D4"/>
    <w:rsid w:val="00E029AF"/>
    <w:rsid w:val="00E02CA0"/>
    <w:rsid w:val="00E03131"/>
    <w:rsid w:val="00E031CA"/>
    <w:rsid w:val="00E03383"/>
    <w:rsid w:val="00E0343F"/>
    <w:rsid w:val="00E035FD"/>
    <w:rsid w:val="00E03ADD"/>
    <w:rsid w:val="00E03C03"/>
    <w:rsid w:val="00E03C31"/>
    <w:rsid w:val="00E04665"/>
    <w:rsid w:val="00E05053"/>
    <w:rsid w:val="00E0513E"/>
    <w:rsid w:val="00E0584C"/>
    <w:rsid w:val="00E05C5B"/>
    <w:rsid w:val="00E06382"/>
    <w:rsid w:val="00E06463"/>
    <w:rsid w:val="00E0698A"/>
    <w:rsid w:val="00E069ED"/>
    <w:rsid w:val="00E06E55"/>
    <w:rsid w:val="00E06EF4"/>
    <w:rsid w:val="00E100D4"/>
    <w:rsid w:val="00E10BB8"/>
    <w:rsid w:val="00E10E14"/>
    <w:rsid w:val="00E1126F"/>
    <w:rsid w:val="00E114B4"/>
    <w:rsid w:val="00E117A1"/>
    <w:rsid w:val="00E119A4"/>
    <w:rsid w:val="00E11AC8"/>
    <w:rsid w:val="00E121D5"/>
    <w:rsid w:val="00E125F6"/>
    <w:rsid w:val="00E128BF"/>
    <w:rsid w:val="00E128FE"/>
    <w:rsid w:val="00E12D5D"/>
    <w:rsid w:val="00E1343F"/>
    <w:rsid w:val="00E135E3"/>
    <w:rsid w:val="00E13DF2"/>
    <w:rsid w:val="00E13FC4"/>
    <w:rsid w:val="00E140EE"/>
    <w:rsid w:val="00E147D9"/>
    <w:rsid w:val="00E14838"/>
    <w:rsid w:val="00E14D1D"/>
    <w:rsid w:val="00E14FBB"/>
    <w:rsid w:val="00E156DB"/>
    <w:rsid w:val="00E15A2E"/>
    <w:rsid w:val="00E16104"/>
    <w:rsid w:val="00E166DA"/>
    <w:rsid w:val="00E17F34"/>
    <w:rsid w:val="00E20B0F"/>
    <w:rsid w:val="00E20BAF"/>
    <w:rsid w:val="00E21403"/>
    <w:rsid w:val="00E21506"/>
    <w:rsid w:val="00E219C4"/>
    <w:rsid w:val="00E21ABE"/>
    <w:rsid w:val="00E21C4D"/>
    <w:rsid w:val="00E22ABB"/>
    <w:rsid w:val="00E22BDA"/>
    <w:rsid w:val="00E22DE1"/>
    <w:rsid w:val="00E23103"/>
    <w:rsid w:val="00E231AB"/>
    <w:rsid w:val="00E23AD7"/>
    <w:rsid w:val="00E23F89"/>
    <w:rsid w:val="00E24043"/>
    <w:rsid w:val="00E24114"/>
    <w:rsid w:val="00E245D6"/>
    <w:rsid w:val="00E246B0"/>
    <w:rsid w:val="00E24D42"/>
    <w:rsid w:val="00E24E97"/>
    <w:rsid w:val="00E25264"/>
    <w:rsid w:val="00E253D8"/>
    <w:rsid w:val="00E25449"/>
    <w:rsid w:val="00E25C3B"/>
    <w:rsid w:val="00E260FB"/>
    <w:rsid w:val="00E262D0"/>
    <w:rsid w:val="00E2685E"/>
    <w:rsid w:val="00E273D9"/>
    <w:rsid w:val="00E27E99"/>
    <w:rsid w:val="00E313E6"/>
    <w:rsid w:val="00E31834"/>
    <w:rsid w:val="00E3190E"/>
    <w:rsid w:val="00E3229B"/>
    <w:rsid w:val="00E3239A"/>
    <w:rsid w:val="00E33218"/>
    <w:rsid w:val="00E33701"/>
    <w:rsid w:val="00E33E2F"/>
    <w:rsid w:val="00E3486E"/>
    <w:rsid w:val="00E34A9A"/>
    <w:rsid w:val="00E34FB6"/>
    <w:rsid w:val="00E35532"/>
    <w:rsid w:val="00E35E06"/>
    <w:rsid w:val="00E36064"/>
    <w:rsid w:val="00E365B0"/>
    <w:rsid w:val="00E36D09"/>
    <w:rsid w:val="00E37CFD"/>
    <w:rsid w:val="00E40039"/>
    <w:rsid w:val="00E4027A"/>
    <w:rsid w:val="00E4046E"/>
    <w:rsid w:val="00E406D0"/>
    <w:rsid w:val="00E40D21"/>
    <w:rsid w:val="00E40E01"/>
    <w:rsid w:val="00E40E6B"/>
    <w:rsid w:val="00E40E91"/>
    <w:rsid w:val="00E40F2F"/>
    <w:rsid w:val="00E4207B"/>
    <w:rsid w:val="00E4233F"/>
    <w:rsid w:val="00E4254E"/>
    <w:rsid w:val="00E42803"/>
    <w:rsid w:val="00E42829"/>
    <w:rsid w:val="00E42B57"/>
    <w:rsid w:val="00E42BB2"/>
    <w:rsid w:val="00E43431"/>
    <w:rsid w:val="00E435F6"/>
    <w:rsid w:val="00E43B27"/>
    <w:rsid w:val="00E44146"/>
    <w:rsid w:val="00E44353"/>
    <w:rsid w:val="00E45083"/>
    <w:rsid w:val="00E4508B"/>
    <w:rsid w:val="00E4547E"/>
    <w:rsid w:val="00E45B94"/>
    <w:rsid w:val="00E45D69"/>
    <w:rsid w:val="00E47DBA"/>
    <w:rsid w:val="00E47FF3"/>
    <w:rsid w:val="00E502E0"/>
    <w:rsid w:val="00E50421"/>
    <w:rsid w:val="00E511EB"/>
    <w:rsid w:val="00E514D9"/>
    <w:rsid w:val="00E5197B"/>
    <w:rsid w:val="00E51994"/>
    <w:rsid w:val="00E519C5"/>
    <w:rsid w:val="00E51ADF"/>
    <w:rsid w:val="00E51BD3"/>
    <w:rsid w:val="00E51F7A"/>
    <w:rsid w:val="00E5233E"/>
    <w:rsid w:val="00E52571"/>
    <w:rsid w:val="00E52631"/>
    <w:rsid w:val="00E5263E"/>
    <w:rsid w:val="00E535A5"/>
    <w:rsid w:val="00E5364D"/>
    <w:rsid w:val="00E538F9"/>
    <w:rsid w:val="00E53E0C"/>
    <w:rsid w:val="00E53E4A"/>
    <w:rsid w:val="00E542D7"/>
    <w:rsid w:val="00E54CEB"/>
    <w:rsid w:val="00E5502D"/>
    <w:rsid w:val="00E5519F"/>
    <w:rsid w:val="00E55FB8"/>
    <w:rsid w:val="00E56678"/>
    <w:rsid w:val="00E568C7"/>
    <w:rsid w:val="00E56CE6"/>
    <w:rsid w:val="00E570BD"/>
    <w:rsid w:val="00E61A22"/>
    <w:rsid w:val="00E61E97"/>
    <w:rsid w:val="00E61F2F"/>
    <w:rsid w:val="00E627CF"/>
    <w:rsid w:val="00E62B33"/>
    <w:rsid w:val="00E62DFE"/>
    <w:rsid w:val="00E63748"/>
    <w:rsid w:val="00E63AD5"/>
    <w:rsid w:val="00E63C19"/>
    <w:rsid w:val="00E64508"/>
    <w:rsid w:val="00E649DA"/>
    <w:rsid w:val="00E64B1D"/>
    <w:rsid w:val="00E64B3A"/>
    <w:rsid w:val="00E6578F"/>
    <w:rsid w:val="00E65C85"/>
    <w:rsid w:val="00E66D76"/>
    <w:rsid w:val="00E66DF8"/>
    <w:rsid w:val="00E67064"/>
    <w:rsid w:val="00E678CD"/>
    <w:rsid w:val="00E67DDB"/>
    <w:rsid w:val="00E67DFC"/>
    <w:rsid w:val="00E67E55"/>
    <w:rsid w:val="00E67F32"/>
    <w:rsid w:val="00E70B0C"/>
    <w:rsid w:val="00E70C89"/>
    <w:rsid w:val="00E718D4"/>
    <w:rsid w:val="00E71D91"/>
    <w:rsid w:val="00E71FE7"/>
    <w:rsid w:val="00E728EE"/>
    <w:rsid w:val="00E72F46"/>
    <w:rsid w:val="00E72FB1"/>
    <w:rsid w:val="00E730CC"/>
    <w:rsid w:val="00E731E0"/>
    <w:rsid w:val="00E73B10"/>
    <w:rsid w:val="00E741BF"/>
    <w:rsid w:val="00E74665"/>
    <w:rsid w:val="00E74DC2"/>
    <w:rsid w:val="00E74E50"/>
    <w:rsid w:val="00E75553"/>
    <w:rsid w:val="00E759D3"/>
    <w:rsid w:val="00E769DC"/>
    <w:rsid w:val="00E76B03"/>
    <w:rsid w:val="00E7756E"/>
    <w:rsid w:val="00E77682"/>
    <w:rsid w:val="00E77845"/>
    <w:rsid w:val="00E77BBB"/>
    <w:rsid w:val="00E77BF5"/>
    <w:rsid w:val="00E77F97"/>
    <w:rsid w:val="00E8063E"/>
    <w:rsid w:val="00E806DF"/>
    <w:rsid w:val="00E80771"/>
    <w:rsid w:val="00E80964"/>
    <w:rsid w:val="00E80F9A"/>
    <w:rsid w:val="00E81465"/>
    <w:rsid w:val="00E81469"/>
    <w:rsid w:val="00E82B11"/>
    <w:rsid w:val="00E82FB5"/>
    <w:rsid w:val="00E833A2"/>
    <w:rsid w:val="00E8340D"/>
    <w:rsid w:val="00E8387B"/>
    <w:rsid w:val="00E84539"/>
    <w:rsid w:val="00E846DA"/>
    <w:rsid w:val="00E8490B"/>
    <w:rsid w:val="00E851E9"/>
    <w:rsid w:val="00E854A2"/>
    <w:rsid w:val="00E858A2"/>
    <w:rsid w:val="00E86088"/>
    <w:rsid w:val="00E863A4"/>
    <w:rsid w:val="00E86ADA"/>
    <w:rsid w:val="00E86BC6"/>
    <w:rsid w:val="00E8704D"/>
    <w:rsid w:val="00E90114"/>
    <w:rsid w:val="00E901C2"/>
    <w:rsid w:val="00E9025E"/>
    <w:rsid w:val="00E90945"/>
    <w:rsid w:val="00E911DA"/>
    <w:rsid w:val="00E915F7"/>
    <w:rsid w:val="00E91E83"/>
    <w:rsid w:val="00E92061"/>
    <w:rsid w:val="00E9222D"/>
    <w:rsid w:val="00E9296E"/>
    <w:rsid w:val="00E92A5D"/>
    <w:rsid w:val="00E92BC4"/>
    <w:rsid w:val="00E92F12"/>
    <w:rsid w:val="00E93049"/>
    <w:rsid w:val="00E9331F"/>
    <w:rsid w:val="00E93637"/>
    <w:rsid w:val="00E93E00"/>
    <w:rsid w:val="00E94390"/>
    <w:rsid w:val="00E94AC1"/>
    <w:rsid w:val="00E94B7A"/>
    <w:rsid w:val="00E95198"/>
    <w:rsid w:val="00E9519F"/>
    <w:rsid w:val="00E95845"/>
    <w:rsid w:val="00E95B41"/>
    <w:rsid w:val="00E96D38"/>
    <w:rsid w:val="00E97070"/>
    <w:rsid w:val="00E970EC"/>
    <w:rsid w:val="00E97C16"/>
    <w:rsid w:val="00EA0342"/>
    <w:rsid w:val="00EA0946"/>
    <w:rsid w:val="00EA09D0"/>
    <w:rsid w:val="00EA0BAA"/>
    <w:rsid w:val="00EA0D82"/>
    <w:rsid w:val="00EA1111"/>
    <w:rsid w:val="00EA2384"/>
    <w:rsid w:val="00EA2D4A"/>
    <w:rsid w:val="00EA37E5"/>
    <w:rsid w:val="00EA4B5E"/>
    <w:rsid w:val="00EA4FA1"/>
    <w:rsid w:val="00EA54B2"/>
    <w:rsid w:val="00EA5CA3"/>
    <w:rsid w:val="00EA60BC"/>
    <w:rsid w:val="00EA6D93"/>
    <w:rsid w:val="00EA74E1"/>
    <w:rsid w:val="00EA75E9"/>
    <w:rsid w:val="00EA7B7C"/>
    <w:rsid w:val="00EA7B7E"/>
    <w:rsid w:val="00EA7C04"/>
    <w:rsid w:val="00EA7E39"/>
    <w:rsid w:val="00EB078E"/>
    <w:rsid w:val="00EB09DA"/>
    <w:rsid w:val="00EB0AD9"/>
    <w:rsid w:val="00EB1153"/>
    <w:rsid w:val="00EB179F"/>
    <w:rsid w:val="00EB1ACD"/>
    <w:rsid w:val="00EB205A"/>
    <w:rsid w:val="00EB217F"/>
    <w:rsid w:val="00EB21ED"/>
    <w:rsid w:val="00EB2859"/>
    <w:rsid w:val="00EB2B41"/>
    <w:rsid w:val="00EB2BB5"/>
    <w:rsid w:val="00EB33EC"/>
    <w:rsid w:val="00EB341E"/>
    <w:rsid w:val="00EB3B6C"/>
    <w:rsid w:val="00EB3F09"/>
    <w:rsid w:val="00EB414B"/>
    <w:rsid w:val="00EB4217"/>
    <w:rsid w:val="00EB47F1"/>
    <w:rsid w:val="00EB4BBA"/>
    <w:rsid w:val="00EB4F4F"/>
    <w:rsid w:val="00EB5236"/>
    <w:rsid w:val="00EB536E"/>
    <w:rsid w:val="00EB539B"/>
    <w:rsid w:val="00EB6176"/>
    <w:rsid w:val="00EB676E"/>
    <w:rsid w:val="00EB70AC"/>
    <w:rsid w:val="00EB70E5"/>
    <w:rsid w:val="00EB7293"/>
    <w:rsid w:val="00EB78D5"/>
    <w:rsid w:val="00EB7D05"/>
    <w:rsid w:val="00EB7DEA"/>
    <w:rsid w:val="00EB7F16"/>
    <w:rsid w:val="00EC0C26"/>
    <w:rsid w:val="00EC0D71"/>
    <w:rsid w:val="00EC1455"/>
    <w:rsid w:val="00EC1A31"/>
    <w:rsid w:val="00EC1C30"/>
    <w:rsid w:val="00EC2035"/>
    <w:rsid w:val="00EC2767"/>
    <w:rsid w:val="00EC29B7"/>
    <w:rsid w:val="00EC2A0E"/>
    <w:rsid w:val="00EC2C07"/>
    <w:rsid w:val="00EC31FE"/>
    <w:rsid w:val="00EC3807"/>
    <w:rsid w:val="00EC3856"/>
    <w:rsid w:val="00EC4088"/>
    <w:rsid w:val="00EC4B74"/>
    <w:rsid w:val="00EC4FC2"/>
    <w:rsid w:val="00EC4FDE"/>
    <w:rsid w:val="00EC5781"/>
    <w:rsid w:val="00EC5795"/>
    <w:rsid w:val="00EC591E"/>
    <w:rsid w:val="00EC5A07"/>
    <w:rsid w:val="00EC5A20"/>
    <w:rsid w:val="00EC6015"/>
    <w:rsid w:val="00EC623E"/>
    <w:rsid w:val="00EC6333"/>
    <w:rsid w:val="00EC6A06"/>
    <w:rsid w:val="00EC6E36"/>
    <w:rsid w:val="00EC702F"/>
    <w:rsid w:val="00EC7051"/>
    <w:rsid w:val="00EC768F"/>
    <w:rsid w:val="00EC7FA1"/>
    <w:rsid w:val="00ED0074"/>
    <w:rsid w:val="00ED0D4C"/>
    <w:rsid w:val="00ED1050"/>
    <w:rsid w:val="00ED105B"/>
    <w:rsid w:val="00ED1611"/>
    <w:rsid w:val="00ED1BCC"/>
    <w:rsid w:val="00ED2886"/>
    <w:rsid w:val="00ED2D63"/>
    <w:rsid w:val="00ED3149"/>
    <w:rsid w:val="00ED417F"/>
    <w:rsid w:val="00ED41C4"/>
    <w:rsid w:val="00ED5757"/>
    <w:rsid w:val="00ED6634"/>
    <w:rsid w:val="00ED70E7"/>
    <w:rsid w:val="00ED7F3A"/>
    <w:rsid w:val="00EE010E"/>
    <w:rsid w:val="00EE041D"/>
    <w:rsid w:val="00EE048B"/>
    <w:rsid w:val="00EE06E6"/>
    <w:rsid w:val="00EE0B16"/>
    <w:rsid w:val="00EE0FE1"/>
    <w:rsid w:val="00EE1BBE"/>
    <w:rsid w:val="00EE1E6A"/>
    <w:rsid w:val="00EE1FD9"/>
    <w:rsid w:val="00EE216F"/>
    <w:rsid w:val="00EE2A08"/>
    <w:rsid w:val="00EE2D44"/>
    <w:rsid w:val="00EE3836"/>
    <w:rsid w:val="00EE3A23"/>
    <w:rsid w:val="00EE3E1B"/>
    <w:rsid w:val="00EE417A"/>
    <w:rsid w:val="00EE44ED"/>
    <w:rsid w:val="00EE4AF0"/>
    <w:rsid w:val="00EE51B2"/>
    <w:rsid w:val="00EE53AD"/>
    <w:rsid w:val="00EE54AB"/>
    <w:rsid w:val="00EE5A41"/>
    <w:rsid w:val="00EE5B41"/>
    <w:rsid w:val="00EE5D8B"/>
    <w:rsid w:val="00EE6092"/>
    <w:rsid w:val="00EE609F"/>
    <w:rsid w:val="00EE627C"/>
    <w:rsid w:val="00EE65EF"/>
    <w:rsid w:val="00EE68DB"/>
    <w:rsid w:val="00EE7143"/>
    <w:rsid w:val="00EE732F"/>
    <w:rsid w:val="00EE7EFC"/>
    <w:rsid w:val="00EF006D"/>
    <w:rsid w:val="00EF0454"/>
    <w:rsid w:val="00EF05E4"/>
    <w:rsid w:val="00EF09F4"/>
    <w:rsid w:val="00EF0A8D"/>
    <w:rsid w:val="00EF0E89"/>
    <w:rsid w:val="00EF14E0"/>
    <w:rsid w:val="00EF1742"/>
    <w:rsid w:val="00EF1945"/>
    <w:rsid w:val="00EF1B6B"/>
    <w:rsid w:val="00EF1CB5"/>
    <w:rsid w:val="00EF2465"/>
    <w:rsid w:val="00EF29D8"/>
    <w:rsid w:val="00EF359D"/>
    <w:rsid w:val="00EF3739"/>
    <w:rsid w:val="00EF37B8"/>
    <w:rsid w:val="00EF382C"/>
    <w:rsid w:val="00EF3BE4"/>
    <w:rsid w:val="00EF3D37"/>
    <w:rsid w:val="00EF3DFD"/>
    <w:rsid w:val="00EF45CE"/>
    <w:rsid w:val="00EF5332"/>
    <w:rsid w:val="00EF5579"/>
    <w:rsid w:val="00EF5C8A"/>
    <w:rsid w:val="00EF6972"/>
    <w:rsid w:val="00EF69DA"/>
    <w:rsid w:val="00EF6A83"/>
    <w:rsid w:val="00EF6B8D"/>
    <w:rsid w:val="00EF6D4E"/>
    <w:rsid w:val="00EF7255"/>
    <w:rsid w:val="00EF733E"/>
    <w:rsid w:val="00EF7454"/>
    <w:rsid w:val="00EF7B31"/>
    <w:rsid w:val="00EF7C4E"/>
    <w:rsid w:val="00EF7D7F"/>
    <w:rsid w:val="00EF7EF3"/>
    <w:rsid w:val="00F00373"/>
    <w:rsid w:val="00F007F9"/>
    <w:rsid w:val="00F00F9C"/>
    <w:rsid w:val="00F016E1"/>
    <w:rsid w:val="00F02155"/>
    <w:rsid w:val="00F02CB7"/>
    <w:rsid w:val="00F031D7"/>
    <w:rsid w:val="00F034BE"/>
    <w:rsid w:val="00F03FD5"/>
    <w:rsid w:val="00F04411"/>
    <w:rsid w:val="00F04A66"/>
    <w:rsid w:val="00F05D53"/>
    <w:rsid w:val="00F061D7"/>
    <w:rsid w:val="00F06AD2"/>
    <w:rsid w:val="00F06F29"/>
    <w:rsid w:val="00F0704C"/>
    <w:rsid w:val="00F0714E"/>
    <w:rsid w:val="00F076B0"/>
    <w:rsid w:val="00F07C56"/>
    <w:rsid w:val="00F07C9E"/>
    <w:rsid w:val="00F07F27"/>
    <w:rsid w:val="00F07F42"/>
    <w:rsid w:val="00F112F4"/>
    <w:rsid w:val="00F11AE8"/>
    <w:rsid w:val="00F11D04"/>
    <w:rsid w:val="00F11E21"/>
    <w:rsid w:val="00F11EDF"/>
    <w:rsid w:val="00F1202A"/>
    <w:rsid w:val="00F12531"/>
    <w:rsid w:val="00F13A9D"/>
    <w:rsid w:val="00F13AEB"/>
    <w:rsid w:val="00F14249"/>
    <w:rsid w:val="00F14A10"/>
    <w:rsid w:val="00F14F82"/>
    <w:rsid w:val="00F157A1"/>
    <w:rsid w:val="00F1590D"/>
    <w:rsid w:val="00F16599"/>
    <w:rsid w:val="00F167A2"/>
    <w:rsid w:val="00F16A69"/>
    <w:rsid w:val="00F173F6"/>
    <w:rsid w:val="00F17500"/>
    <w:rsid w:val="00F176B5"/>
    <w:rsid w:val="00F17D11"/>
    <w:rsid w:val="00F2039A"/>
    <w:rsid w:val="00F207B9"/>
    <w:rsid w:val="00F21E06"/>
    <w:rsid w:val="00F22281"/>
    <w:rsid w:val="00F2239D"/>
    <w:rsid w:val="00F22CA0"/>
    <w:rsid w:val="00F22F97"/>
    <w:rsid w:val="00F2314D"/>
    <w:rsid w:val="00F2353B"/>
    <w:rsid w:val="00F23806"/>
    <w:rsid w:val="00F24127"/>
    <w:rsid w:val="00F24356"/>
    <w:rsid w:val="00F24BF2"/>
    <w:rsid w:val="00F24FFD"/>
    <w:rsid w:val="00F27499"/>
    <w:rsid w:val="00F27540"/>
    <w:rsid w:val="00F275FA"/>
    <w:rsid w:val="00F277B9"/>
    <w:rsid w:val="00F30073"/>
    <w:rsid w:val="00F321AA"/>
    <w:rsid w:val="00F32AF6"/>
    <w:rsid w:val="00F32F9F"/>
    <w:rsid w:val="00F332F2"/>
    <w:rsid w:val="00F33A64"/>
    <w:rsid w:val="00F33E12"/>
    <w:rsid w:val="00F3543A"/>
    <w:rsid w:val="00F35479"/>
    <w:rsid w:val="00F355EE"/>
    <w:rsid w:val="00F35920"/>
    <w:rsid w:val="00F35EC9"/>
    <w:rsid w:val="00F361B1"/>
    <w:rsid w:val="00F3638C"/>
    <w:rsid w:val="00F37B50"/>
    <w:rsid w:val="00F404AD"/>
    <w:rsid w:val="00F404DB"/>
    <w:rsid w:val="00F40905"/>
    <w:rsid w:val="00F409CF"/>
    <w:rsid w:val="00F41853"/>
    <w:rsid w:val="00F418AE"/>
    <w:rsid w:val="00F419E7"/>
    <w:rsid w:val="00F41A95"/>
    <w:rsid w:val="00F41E35"/>
    <w:rsid w:val="00F4230E"/>
    <w:rsid w:val="00F424F1"/>
    <w:rsid w:val="00F425DA"/>
    <w:rsid w:val="00F42B01"/>
    <w:rsid w:val="00F42D52"/>
    <w:rsid w:val="00F42E2D"/>
    <w:rsid w:val="00F42F76"/>
    <w:rsid w:val="00F433A9"/>
    <w:rsid w:val="00F439D5"/>
    <w:rsid w:val="00F43AA2"/>
    <w:rsid w:val="00F44388"/>
    <w:rsid w:val="00F44C71"/>
    <w:rsid w:val="00F44D13"/>
    <w:rsid w:val="00F44E69"/>
    <w:rsid w:val="00F45334"/>
    <w:rsid w:val="00F461EB"/>
    <w:rsid w:val="00F467FA"/>
    <w:rsid w:val="00F469DB"/>
    <w:rsid w:val="00F46B8A"/>
    <w:rsid w:val="00F46C94"/>
    <w:rsid w:val="00F46D15"/>
    <w:rsid w:val="00F4713F"/>
    <w:rsid w:val="00F473C8"/>
    <w:rsid w:val="00F477F9"/>
    <w:rsid w:val="00F4784A"/>
    <w:rsid w:val="00F47899"/>
    <w:rsid w:val="00F502DE"/>
    <w:rsid w:val="00F505DA"/>
    <w:rsid w:val="00F50CED"/>
    <w:rsid w:val="00F50E93"/>
    <w:rsid w:val="00F519F2"/>
    <w:rsid w:val="00F51CFC"/>
    <w:rsid w:val="00F52814"/>
    <w:rsid w:val="00F52876"/>
    <w:rsid w:val="00F53169"/>
    <w:rsid w:val="00F535AC"/>
    <w:rsid w:val="00F538E9"/>
    <w:rsid w:val="00F53912"/>
    <w:rsid w:val="00F539C9"/>
    <w:rsid w:val="00F53F09"/>
    <w:rsid w:val="00F54739"/>
    <w:rsid w:val="00F547C2"/>
    <w:rsid w:val="00F54B09"/>
    <w:rsid w:val="00F55151"/>
    <w:rsid w:val="00F55A18"/>
    <w:rsid w:val="00F55AE6"/>
    <w:rsid w:val="00F56012"/>
    <w:rsid w:val="00F5646F"/>
    <w:rsid w:val="00F56715"/>
    <w:rsid w:val="00F57131"/>
    <w:rsid w:val="00F573E6"/>
    <w:rsid w:val="00F57571"/>
    <w:rsid w:val="00F5758D"/>
    <w:rsid w:val="00F57606"/>
    <w:rsid w:val="00F57AFF"/>
    <w:rsid w:val="00F60022"/>
    <w:rsid w:val="00F60391"/>
    <w:rsid w:val="00F60C04"/>
    <w:rsid w:val="00F61068"/>
    <w:rsid w:val="00F619B8"/>
    <w:rsid w:val="00F61A1A"/>
    <w:rsid w:val="00F61B6A"/>
    <w:rsid w:val="00F61B84"/>
    <w:rsid w:val="00F6222A"/>
    <w:rsid w:val="00F638A7"/>
    <w:rsid w:val="00F63955"/>
    <w:rsid w:val="00F63FEC"/>
    <w:rsid w:val="00F64522"/>
    <w:rsid w:val="00F65AF5"/>
    <w:rsid w:val="00F65BDB"/>
    <w:rsid w:val="00F65F3B"/>
    <w:rsid w:val="00F6604C"/>
    <w:rsid w:val="00F66AB7"/>
    <w:rsid w:val="00F66D0C"/>
    <w:rsid w:val="00F674B4"/>
    <w:rsid w:val="00F6787A"/>
    <w:rsid w:val="00F67939"/>
    <w:rsid w:val="00F67A7C"/>
    <w:rsid w:val="00F67CB3"/>
    <w:rsid w:val="00F67F1E"/>
    <w:rsid w:val="00F7078C"/>
    <w:rsid w:val="00F70980"/>
    <w:rsid w:val="00F70B91"/>
    <w:rsid w:val="00F70BE4"/>
    <w:rsid w:val="00F71681"/>
    <w:rsid w:val="00F71E5D"/>
    <w:rsid w:val="00F71EB5"/>
    <w:rsid w:val="00F720BD"/>
    <w:rsid w:val="00F72343"/>
    <w:rsid w:val="00F72379"/>
    <w:rsid w:val="00F723D7"/>
    <w:rsid w:val="00F72A51"/>
    <w:rsid w:val="00F72A8E"/>
    <w:rsid w:val="00F72DD8"/>
    <w:rsid w:val="00F73272"/>
    <w:rsid w:val="00F73BBF"/>
    <w:rsid w:val="00F7427D"/>
    <w:rsid w:val="00F74309"/>
    <w:rsid w:val="00F7432A"/>
    <w:rsid w:val="00F75279"/>
    <w:rsid w:val="00F75C8C"/>
    <w:rsid w:val="00F75E81"/>
    <w:rsid w:val="00F76B60"/>
    <w:rsid w:val="00F76B8B"/>
    <w:rsid w:val="00F76CA1"/>
    <w:rsid w:val="00F76EF0"/>
    <w:rsid w:val="00F77186"/>
    <w:rsid w:val="00F77686"/>
    <w:rsid w:val="00F77F32"/>
    <w:rsid w:val="00F80638"/>
    <w:rsid w:val="00F8081C"/>
    <w:rsid w:val="00F80B04"/>
    <w:rsid w:val="00F816CD"/>
    <w:rsid w:val="00F81848"/>
    <w:rsid w:val="00F81AFC"/>
    <w:rsid w:val="00F81C40"/>
    <w:rsid w:val="00F82079"/>
    <w:rsid w:val="00F821E5"/>
    <w:rsid w:val="00F822DC"/>
    <w:rsid w:val="00F82766"/>
    <w:rsid w:val="00F827C3"/>
    <w:rsid w:val="00F82F68"/>
    <w:rsid w:val="00F82FB1"/>
    <w:rsid w:val="00F83366"/>
    <w:rsid w:val="00F837BB"/>
    <w:rsid w:val="00F8397F"/>
    <w:rsid w:val="00F83BB2"/>
    <w:rsid w:val="00F83E61"/>
    <w:rsid w:val="00F8463A"/>
    <w:rsid w:val="00F846D2"/>
    <w:rsid w:val="00F84A51"/>
    <w:rsid w:val="00F84B39"/>
    <w:rsid w:val="00F84B8C"/>
    <w:rsid w:val="00F8515B"/>
    <w:rsid w:val="00F8587F"/>
    <w:rsid w:val="00F859FF"/>
    <w:rsid w:val="00F85D1B"/>
    <w:rsid w:val="00F85D29"/>
    <w:rsid w:val="00F85ECA"/>
    <w:rsid w:val="00F86191"/>
    <w:rsid w:val="00F86649"/>
    <w:rsid w:val="00F8753A"/>
    <w:rsid w:val="00F87C60"/>
    <w:rsid w:val="00F87EBF"/>
    <w:rsid w:val="00F90052"/>
    <w:rsid w:val="00F90B32"/>
    <w:rsid w:val="00F90DF1"/>
    <w:rsid w:val="00F90FCF"/>
    <w:rsid w:val="00F912BD"/>
    <w:rsid w:val="00F91674"/>
    <w:rsid w:val="00F91BDE"/>
    <w:rsid w:val="00F9294B"/>
    <w:rsid w:val="00F929BF"/>
    <w:rsid w:val="00F93631"/>
    <w:rsid w:val="00F93691"/>
    <w:rsid w:val="00F93A54"/>
    <w:rsid w:val="00F93F18"/>
    <w:rsid w:val="00F93F79"/>
    <w:rsid w:val="00F94139"/>
    <w:rsid w:val="00F94520"/>
    <w:rsid w:val="00F95131"/>
    <w:rsid w:val="00F954CB"/>
    <w:rsid w:val="00F960A3"/>
    <w:rsid w:val="00F961C9"/>
    <w:rsid w:val="00F96C42"/>
    <w:rsid w:val="00F97464"/>
    <w:rsid w:val="00F978AC"/>
    <w:rsid w:val="00F97E29"/>
    <w:rsid w:val="00FA01BE"/>
    <w:rsid w:val="00FA08C7"/>
    <w:rsid w:val="00FA11DD"/>
    <w:rsid w:val="00FA12E0"/>
    <w:rsid w:val="00FA148D"/>
    <w:rsid w:val="00FA1690"/>
    <w:rsid w:val="00FA192C"/>
    <w:rsid w:val="00FA2436"/>
    <w:rsid w:val="00FA2BE4"/>
    <w:rsid w:val="00FA2F12"/>
    <w:rsid w:val="00FA34CE"/>
    <w:rsid w:val="00FA3F3F"/>
    <w:rsid w:val="00FA3F5C"/>
    <w:rsid w:val="00FA4093"/>
    <w:rsid w:val="00FA4095"/>
    <w:rsid w:val="00FA470D"/>
    <w:rsid w:val="00FA4C3D"/>
    <w:rsid w:val="00FA5628"/>
    <w:rsid w:val="00FA599A"/>
    <w:rsid w:val="00FA5C53"/>
    <w:rsid w:val="00FA5E55"/>
    <w:rsid w:val="00FA6599"/>
    <w:rsid w:val="00FA69E3"/>
    <w:rsid w:val="00FA6F96"/>
    <w:rsid w:val="00FA755E"/>
    <w:rsid w:val="00FA7647"/>
    <w:rsid w:val="00FA77D6"/>
    <w:rsid w:val="00FA78F1"/>
    <w:rsid w:val="00FA7C59"/>
    <w:rsid w:val="00FA7CA2"/>
    <w:rsid w:val="00FA7E9F"/>
    <w:rsid w:val="00FB02B1"/>
    <w:rsid w:val="00FB04C2"/>
    <w:rsid w:val="00FB05BC"/>
    <w:rsid w:val="00FB090A"/>
    <w:rsid w:val="00FB0A47"/>
    <w:rsid w:val="00FB0B02"/>
    <w:rsid w:val="00FB1050"/>
    <w:rsid w:val="00FB1138"/>
    <w:rsid w:val="00FB1741"/>
    <w:rsid w:val="00FB20E4"/>
    <w:rsid w:val="00FB2218"/>
    <w:rsid w:val="00FB2542"/>
    <w:rsid w:val="00FB3689"/>
    <w:rsid w:val="00FB4017"/>
    <w:rsid w:val="00FB4209"/>
    <w:rsid w:val="00FB42A2"/>
    <w:rsid w:val="00FB4927"/>
    <w:rsid w:val="00FB4A38"/>
    <w:rsid w:val="00FB4BEF"/>
    <w:rsid w:val="00FB5947"/>
    <w:rsid w:val="00FB5BD1"/>
    <w:rsid w:val="00FB6985"/>
    <w:rsid w:val="00FB6E47"/>
    <w:rsid w:val="00FB72A9"/>
    <w:rsid w:val="00FB7BE6"/>
    <w:rsid w:val="00FC005C"/>
    <w:rsid w:val="00FC04F6"/>
    <w:rsid w:val="00FC127C"/>
    <w:rsid w:val="00FC12B0"/>
    <w:rsid w:val="00FC18E8"/>
    <w:rsid w:val="00FC2782"/>
    <w:rsid w:val="00FC314E"/>
    <w:rsid w:val="00FC3717"/>
    <w:rsid w:val="00FC39C0"/>
    <w:rsid w:val="00FC3DD8"/>
    <w:rsid w:val="00FC5110"/>
    <w:rsid w:val="00FC55D9"/>
    <w:rsid w:val="00FC5EAA"/>
    <w:rsid w:val="00FC6051"/>
    <w:rsid w:val="00FC606E"/>
    <w:rsid w:val="00FC6148"/>
    <w:rsid w:val="00FC626D"/>
    <w:rsid w:val="00FC6CE9"/>
    <w:rsid w:val="00FC6E4C"/>
    <w:rsid w:val="00FC70D4"/>
    <w:rsid w:val="00FC7396"/>
    <w:rsid w:val="00FC76B2"/>
    <w:rsid w:val="00FC7D75"/>
    <w:rsid w:val="00FC7ECF"/>
    <w:rsid w:val="00FD049C"/>
    <w:rsid w:val="00FD0D2B"/>
    <w:rsid w:val="00FD18C6"/>
    <w:rsid w:val="00FD1C4D"/>
    <w:rsid w:val="00FD2392"/>
    <w:rsid w:val="00FD259A"/>
    <w:rsid w:val="00FD28CF"/>
    <w:rsid w:val="00FD2E26"/>
    <w:rsid w:val="00FD2E7F"/>
    <w:rsid w:val="00FD317D"/>
    <w:rsid w:val="00FD33BE"/>
    <w:rsid w:val="00FD3C11"/>
    <w:rsid w:val="00FD3E0B"/>
    <w:rsid w:val="00FD4668"/>
    <w:rsid w:val="00FD4D12"/>
    <w:rsid w:val="00FD4F8D"/>
    <w:rsid w:val="00FD57C9"/>
    <w:rsid w:val="00FD5A19"/>
    <w:rsid w:val="00FD5E54"/>
    <w:rsid w:val="00FD621E"/>
    <w:rsid w:val="00FD6517"/>
    <w:rsid w:val="00FD66AE"/>
    <w:rsid w:val="00FD6E7D"/>
    <w:rsid w:val="00FD713D"/>
    <w:rsid w:val="00FD7337"/>
    <w:rsid w:val="00FD733D"/>
    <w:rsid w:val="00FD7525"/>
    <w:rsid w:val="00FE007C"/>
    <w:rsid w:val="00FE025A"/>
    <w:rsid w:val="00FE05CC"/>
    <w:rsid w:val="00FE071C"/>
    <w:rsid w:val="00FE0B80"/>
    <w:rsid w:val="00FE1063"/>
    <w:rsid w:val="00FE16EE"/>
    <w:rsid w:val="00FE1CF6"/>
    <w:rsid w:val="00FE218B"/>
    <w:rsid w:val="00FE2295"/>
    <w:rsid w:val="00FE2A10"/>
    <w:rsid w:val="00FE2B4E"/>
    <w:rsid w:val="00FE2B8F"/>
    <w:rsid w:val="00FE2C56"/>
    <w:rsid w:val="00FE3003"/>
    <w:rsid w:val="00FE3377"/>
    <w:rsid w:val="00FE3667"/>
    <w:rsid w:val="00FE3ACE"/>
    <w:rsid w:val="00FE3BDA"/>
    <w:rsid w:val="00FE3D98"/>
    <w:rsid w:val="00FE403E"/>
    <w:rsid w:val="00FE41B0"/>
    <w:rsid w:val="00FE4394"/>
    <w:rsid w:val="00FE473B"/>
    <w:rsid w:val="00FE485A"/>
    <w:rsid w:val="00FE4A82"/>
    <w:rsid w:val="00FE4C39"/>
    <w:rsid w:val="00FE50A7"/>
    <w:rsid w:val="00FE51F5"/>
    <w:rsid w:val="00FE5482"/>
    <w:rsid w:val="00FE5984"/>
    <w:rsid w:val="00FE5F04"/>
    <w:rsid w:val="00FE69D3"/>
    <w:rsid w:val="00FE7105"/>
    <w:rsid w:val="00FE7EAE"/>
    <w:rsid w:val="00FE7F3D"/>
    <w:rsid w:val="00FF02E9"/>
    <w:rsid w:val="00FF0459"/>
    <w:rsid w:val="00FF1A60"/>
    <w:rsid w:val="00FF322B"/>
    <w:rsid w:val="00FF3638"/>
    <w:rsid w:val="00FF3917"/>
    <w:rsid w:val="00FF3986"/>
    <w:rsid w:val="00FF3B5F"/>
    <w:rsid w:val="00FF3BBD"/>
    <w:rsid w:val="00FF4472"/>
    <w:rsid w:val="00FF5210"/>
    <w:rsid w:val="00FF562A"/>
    <w:rsid w:val="00FF5AE3"/>
    <w:rsid w:val="00FF6337"/>
    <w:rsid w:val="00FF65EF"/>
    <w:rsid w:val="00FF6650"/>
    <w:rsid w:val="00FF66F4"/>
    <w:rsid w:val="00FF6890"/>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88C0A1"/>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paragraph" w:styleId="3">
    <w:name w:val="heading 3"/>
    <w:basedOn w:val="a"/>
    <w:next w:val="a"/>
    <w:link w:val="30"/>
    <w:semiHidden/>
    <w:unhideWhenUsed/>
    <w:qFormat/>
    <w:rsid w:val="00E77BF5"/>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2"/>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3">
    <w:name w:val="Balloon Text"/>
    <w:basedOn w:val="a"/>
    <w:link w:val="af4"/>
    <w:rsid w:val="00170673"/>
    <w:rPr>
      <w:rFonts w:ascii="Cambria" w:hAnsi="Cambria"/>
      <w:sz w:val="18"/>
      <w:szCs w:val="18"/>
    </w:rPr>
  </w:style>
  <w:style w:type="character" w:customStyle="1" w:styleId="af4">
    <w:name w:val="註解方塊文字 字元"/>
    <w:link w:val="af3"/>
    <w:rsid w:val="00170673"/>
    <w:rPr>
      <w:rFonts w:ascii="Cambria" w:eastAsia="新細明體" w:hAnsi="Cambria" w:cs="Times New Roman"/>
      <w:kern w:val="2"/>
      <w:sz w:val="18"/>
      <w:szCs w:val="18"/>
    </w:rPr>
  </w:style>
  <w:style w:type="paragraph" w:customStyle="1" w:styleId="af5">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6">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7">
    <w:name w:val="Body Text"/>
    <w:basedOn w:val="a"/>
    <w:link w:val="af8"/>
    <w:rsid w:val="00A77B68"/>
    <w:pPr>
      <w:spacing w:after="120"/>
    </w:pPr>
  </w:style>
  <w:style w:type="character" w:customStyle="1" w:styleId="af8">
    <w:name w:val="本文 字元"/>
    <w:link w:val="af7"/>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9">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a">
    <w:name w:val="決議內容"/>
    <w:basedOn w:val="a"/>
    <w:link w:val="afb"/>
    <w:qFormat/>
    <w:rsid w:val="00235074"/>
    <w:pPr>
      <w:snapToGrid w:val="0"/>
      <w:spacing w:line="320" w:lineRule="exact"/>
      <w:jc w:val="both"/>
    </w:pPr>
    <w:rPr>
      <w:rFonts w:ascii="Arial" w:eastAsia="標楷體" w:hAnsi="Arial" w:cs="Arial"/>
    </w:rPr>
  </w:style>
  <w:style w:type="character" w:customStyle="1" w:styleId="afb">
    <w:name w:val="決議內容 字元"/>
    <w:link w:val="afa"/>
    <w:rsid w:val="00235074"/>
    <w:rPr>
      <w:rFonts w:ascii="Arial" w:eastAsia="標楷體" w:hAnsi="Arial" w:cs="Arial"/>
      <w:kern w:val="2"/>
      <w:sz w:val="24"/>
      <w:szCs w:val="24"/>
    </w:rPr>
  </w:style>
  <w:style w:type="paragraph" w:styleId="afc">
    <w:name w:val="annotation text"/>
    <w:basedOn w:val="a"/>
    <w:link w:val="afd"/>
    <w:rsid w:val="00025499"/>
  </w:style>
  <w:style w:type="character" w:customStyle="1" w:styleId="afd">
    <w:name w:val="註解文字 字元"/>
    <w:basedOn w:val="a0"/>
    <w:link w:val="afc"/>
    <w:rsid w:val="00025499"/>
    <w:rPr>
      <w:kern w:val="2"/>
      <w:sz w:val="24"/>
      <w:szCs w:val="24"/>
    </w:rPr>
  </w:style>
  <w:style w:type="paragraph" w:customStyle="1" w:styleId="afe">
    <w:name w:val="小"/>
    <w:basedOn w:val="21"/>
    <w:link w:val="aff"/>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f">
    <w:name w:val="小 字元"/>
    <w:link w:val="afe"/>
    <w:rsid w:val="00D8357B"/>
    <w:rPr>
      <w:rFonts w:ascii="Arial" w:eastAsia="標楷體" w:hAnsi="Arial"/>
      <w:kern w:val="2"/>
      <w:sz w:val="32"/>
      <w:lang w:val="x-none" w:eastAsia="x-none"/>
    </w:rPr>
  </w:style>
  <w:style w:type="character" w:styleId="aff0">
    <w:name w:val="annotation reference"/>
    <w:basedOn w:val="a0"/>
    <w:semiHidden/>
    <w:unhideWhenUsed/>
    <w:rsid w:val="00045077"/>
    <w:rPr>
      <w:sz w:val="18"/>
      <w:szCs w:val="18"/>
    </w:rPr>
  </w:style>
  <w:style w:type="paragraph" w:styleId="aff1">
    <w:name w:val="annotation subject"/>
    <w:basedOn w:val="afc"/>
    <w:next w:val="afc"/>
    <w:link w:val="aff2"/>
    <w:semiHidden/>
    <w:unhideWhenUsed/>
    <w:rsid w:val="00045077"/>
    <w:rPr>
      <w:b/>
      <w:bCs/>
    </w:rPr>
  </w:style>
  <w:style w:type="character" w:customStyle="1" w:styleId="aff2">
    <w:name w:val="註解主旨 字元"/>
    <w:basedOn w:val="afd"/>
    <w:link w:val="aff1"/>
    <w:semiHidden/>
    <w:rsid w:val="00045077"/>
    <w:rPr>
      <w:b/>
      <w:bCs/>
      <w:kern w:val="2"/>
      <w:sz w:val="24"/>
      <w:szCs w:val="24"/>
    </w:rPr>
  </w:style>
  <w:style w:type="paragraph" w:styleId="aff3">
    <w:name w:val="Salutation"/>
    <w:basedOn w:val="a"/>
    <w:next w:val="a"/>
    <w:link w:val="aff4"/>
    <w:rsid w:val="00D42529"/>
    <w:rPr>
      <w:kern w:val="0"/>
      <w:sz w:val="20"/>
      <w:szCs w:val="20"/>
    </w:rPr>
  </w:style>
  <w:style w:type="character" w:customStyle="1" w:styleId="aff4">
    <w:name w:val="問候 字元"/>
    <w:basedOn w:val="a0"/>
    <w:link w:val="aff3"/>
    <w:rsid w:val="00D42529"/>
  </w:style>
  <w:style w:type="paragraph" w:styleId="aff5">
    <w:name w:val="Closing"/>
    <w:basedOn w:val="a"/>
    <w:link w:val="aff6"/>
    <w:unhideWhenUsed/>
    <w:rsid w:val="00D42529"/>
    <w:pPr>
      <w:ind w:leftChars="1800" w:left="100"/>
    </w:pPr>
    <w:rPr>
      <w:kern w:val="0"/>
      <w:sz w:val="20"/>
      <w:szCs w:val="20"/>
    </w:rPr>
  </w:style>
  <w:style w:type="character" w:customStyle="1" w:styleId="aff6">
    <w:name w:val="結語 字元"/>
    <w:basedOn w:val="a0"/>
    <w:link w:val="aff5"/>
    <w:rsid w:val="00D42529"/>
  </w:style>
  <w:style w:type="character" w:customStyle="1" w:styleId="af2">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1"/>
    <w:uiPriority w:val="34"/>
    <w:qFormat/>
    <w:locked/>
    <w:rsid w:val="000A6257"/>
    <w:rPr>
      <w:kern w:val="2"/>
      <w:sz w:val="24"/>
    </w:rPr>
  </w:style>
  <w:style w:type="character" w:customStyle="1" w:styleId="30">
    <w:name w:val="標題 3 字元"/>
    <w:basedOn w:val="a0"/>
    <w:link w:val="3"/>
    <w:semiHidden/>
    <w:rsid w:val="00E77BF5"/>
    <w:rPr>
      <w:rFonts w:asciiTheme="majorHAnsi" w:eastAsiaTheme="majorEastAsia" w:hAnsiTheme="majorHAnsi" w:cstheme="majorBidi"/>
      <w:b/>
      <w:bCs/>
      <w:kern w:val="2"/>
      <w:sz w:val="36"/>
      <w:szCs w:val="36"/>
    </w:rPr>
  </w:style>
  <w:style w:type="paragraph" w:customStyle="1" w:styleId="-cjk">
    <w:name w:val="清單段落-cjk"/>
    <w:basedOn w:val="a"/>
    <w:rsid w:val="00D37087"/>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384917401">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476067571">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546995572">
      <w:bodyDiv w:val="1"/>
      <w:marLeft w:val="0"/>
      <w:marRight w:val="0"/>
      <w:marTop w:val="0"/>
      <w:marBottom w:val="0"/>
      <w:divBdr>
        <w:top w:val="none" w:sz="0" w:space="0" w:color="auto"/>
        <w:left w:val="none" w:sz="0" w:space="0" w:color="auto"/>
        <w:bottom w:val="none" w:sz="0" w:space="0" w:color="auto"/>
        <w:right w:val="none" w:sz="0" w:space="0" w:color="auto"/>
      </w:divBdr>
    </w:div>
    <w:div w:id="640429327">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831340126">
      <w:bodyDiv w:val="1"/>
      <w:marLeft w:val="0"/>
      <w:marRight w:val="0"/>
      <w:marTop w:val="0"/>
      <w:marBottom w:val="0"/>
      <w:divBdr>
        <w:top w:val="none" w:sz="0" w:space="0" w:color="auto"/>
        <w:left w:val="none" w:sz="0" w:space="0" w:color="auto"/>
        <w:bottom w:val="none" w:sz="0" w:space="0" w:color="auto"/>
        <w:right w:val="none" w:sz="0" w:space="0" w:color="auto"/>
      </w:divBdr>
    </w:div>
    <w:div w:id="926769566">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960569701">
      <w:bodyDiv w:val="1"/>
      <w:marLeft w:val="0"/>
      <w:marRight w:val="0"/>
      <w:marTop w:val="0"/>
      <w:marBottom w:val="0"/>
      <w:divBdr>
        <w:top w:val="none" w:sz="0" w:space="0" w:color="auto"/>
        <w:left w:val="none" w:sz="0" w:space="0" w:color="auto"/>
        <w:bottom w:val="none" w:sz="0" w:space="0" w:color="auto"/>
        <w:right w:val="none" w:sz="0" w:space="0" w:color="auto"/>
      </w:divBdr>
    </w:div>
    <w:div w:id="1000088072">
      <w:bodyDiv w:val="1"/>
      <w:marLeft w:val="0"/>
      <w:marRight w:val="0"/>
      <w:marTop w:val="0"/>
      <w:marBottom w:val="0"/>
      <w:divBdr>
        <w:top w:val="none" w:sz="0" w:space="0" w:color="auto"/>
        <w:left w:val="none" w:sz="0" w:space="0" w:color="auto"/>
        <w:bottom w:val="none" w:sz="0" w:space="0" w:color="auto"/>
        <w:right w:val="none" w:sz="0" w:space="0" w:color="auto"/>
      </w:divBdr>
    </w:div>
    <w:div w:id="1010373832">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27435986">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73246266">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434589487">
      <w:bodyDiv w:val="1"/>
      <w:marLeft w:val="0"/>
      <w:marRight w:val="0"/>
      <w:marTop w:val="0"/>
      <w:marBottom w:val="0"/>
      <w:divBdr>
        <w:top w:val="none" w:sz="0" w:space="0" w:color="auto"/>
        <w:left w:val="none" w:sz="0" w:space="0" w:color="auto"/>
        <w:bottom w:val="none" w:sz="0" w:space="0" w:color="auto"/>
        <w:right w:val="none" w:sz="0" w:space="0" w:color="auto"/>
      </w:divBdr>
    </w:div>
    <w:div w:id="1440445380">
      <w:bodyDiv w:val="1"/>
      <w:marLeft w:val="0"/>
      <w:marRight w:val="0"/>
      <w:marTop w:val="0"/>
      <w:marBottom w:val="0"/>
      <w:divBdr>
        <w:top w:val="none" w:sz="0" w:space="0" w:color="auto"/>
        <w:left w:val="none" w:sz="0" w:space="0" w:color="auto"/>
        <w:bottom w:val="none" w:sz="0" w:space="0" w:color="auto"/>
        <w:right w:val="none" w:sz="0" w:space="0" w:color="auto"/>
      </w:divBdr>
    </w:div>
    <w:div w:id="1486701532">
      <w:bodyDiv w:val="1"/>
      <w:marLeft w:val="0"/>
      <w:marRight w:val="0"/>
      <w:marTop w:val="0"/>
      <w:marBottom w:val="0"/>
      <w:divBdr>
        <w:top w:val="none" w:sz="0" w:space="0" w:color="auto"/>
        <w:left w:val="none" w:sz="0" w:space="0" w:color="auto"/>
        <w:bottom w:val="none" w:sz="0" w:space="0" w:color="auto"/>
        <w:right w:val="none" w:sz="0" w:space="0" w:color="auto"/>
      </w:divBdr>
    </w:div>
    <w:div w:id="1518349148">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3723269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6369814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694696063">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 w:id="213328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427CA-96F0-4BCB-BBA9-0E54F3537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Template>
  <TotalTime>5956</TotalTime>
  <Pages>143</Pages>
  <Words>22100</Words>
  <Characters>125973</Characters>
  <Application>Microsoft Office Word</Application>
  <DocSecurity>0</DocSecurity>
  <Lines>1049</Lines>
  <Paragraphs>295</Paragraphs>
  <ScaleCrop>false</ScaleCrop>
  <Company>CMT</Company>
  <LinksUpToDate>false</LinksUpToDate>
  <CharactersWithSpaces>147778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會計處馮子芮</cp:lastModifiedBy>
  <cp:revision>389</cp:revision>
  <cp:lastPrinted>2023-07-31T06:17:00Z</cp:lastPrinted>
  <dcterms:created xsi:type="dcterms:W3CDTF">2023-02-16T01:37:00Z</dcterms:created>
  <dcterms:modified xsi:type="dcterms:W3CDTF">2023-08-21T01:27:00Z</dcterms:modified>
</cp:coreProperties>
</file>