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DD" w:rsidRPr="00C63FF1" w:rsidRDefault="002360DD" w:rsidP="002360D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44A9D">
        <w:rPr>
          <w:rFonts w:ascii="標楷體" w:eastAsia="標楷體" w:hAnsi="標楷體" w:hint="eastAsia"/>
          <w:sz w:val="40"/>
          <w:u w:val="single"/>
        </w:rPr>
        <w:t xml:space="preserve">       </w:t>
      </w:r>
      <w:bookmarkStart w:id="0" w:name="OLE_LINK32"/>
      <w:bookmarkStart w:id="1" w:name="OLE_LINK33"/>
      <w:r w:rsidRPr="00F44A9D">
        <w:rPr>
          <w:rFonts w:ascii="標楷體" w:eastAsia="標楷體" w:hAnsi="標楷體" w:hint="eastAsia"/>
          <w:sz w:val="40"/>
        </w:rPr>
        <w:t>直轄市、縣（市）</w:t>
      </w:r>
      <w:r w:rsidRPr="00B538D9">
        <w:rPr>
          <w:rFonts w:ascii="標楷體" w:eastAsia="標楷體" w:hAnsi="標楷體" w:hint="eastAsia"/>
          <w:sz w:val="40"/>
        </w:rPr>
        <w:t>家庭暴力事件裁罰案</w:t>
      </w:r>
      <w:r w:rsidRPr="00C63FF1">
        <w:rPr>
          <w:rFonts w:ascii="標楷體" w:eastAsia="標楷體" w:hAnsi="標楷體" w:hint="eastAsia"/>
          <w:sz w:val="40"/>
        </w:rPr>
        <w:t>-按裁罰事由編製說明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一、統計範圍及對象：凡</w:t>
      </w:r>
      <w:r w:rsidR="00561338" w:rsidRPr="00BA57DE">
        <w:rPr>
          <w:rFonts w:ascii="標楷體" w:eastAsia="標楷體" w:hAnsi="標楷體" w:hint="eastAsia"/>
        </w:rPr>
        <w:t>本直轄市、縣(市)</w:t>
      </w:r>
      <w:r w:rsidRPr="00C63FF1">
        <w:rPr>
          <w:rFonts w:ascii="標楷體" w:eastAsia="標楷體" w:hAnsi="標楷體" w:hint="eastAsia"/>
        </w:rPr>
        <w:t>依據家庭暴力防治法所執行之業務項目（含二線輔導、家庭暴力事件服務處），均為統計範圍及對象。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三、分類標準：橫項依「件數」及「罰鍰金額」分；縱項依「家庭暴力事件裁罰案按裁罰事由」分。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 xml:space="preserve">四、統計項目定義： </w:t>
      </w:r>
    </w:p>
    <w:p w:rsidR="002360DD" w:rsidRPr="00C63FF1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(一)</w:t>
      </w:r>
      <w:r w:rsidRPr="00C63FF1">
        <w:rPr>
          <w:rFonts w:ascii="標楷體" w:eastAsia="標楷體" w:hAnsi="標楷體"/>
        </w:rPr>
        <w:t>家庭暴力</w:t>
      </w:r>
      <w:r w:rsidRPr="00C63FF1">
        <w:rPr>
          <w:rFonts w:ascii="標楷體" w:eastAsia="標楷體" w:hAnsi="標楷體" w:hint="eastAsia"/>
        </w:rPr>
        <w:t>：</w:t>
      </w:r>
      <w:r w:rsidRPr="00C63FF1">
        <w:rPr>
          <w:rFonts w:ascii="標楷體" w:eastAsia="標楷體" w:hAnsi="標楷體"/>
        </w:rPr>
        <w:t>家庭暴力</w:t>
      </w:r>
      <w:r w:rsidRPr="00C63FF1">
        <w:rPr>
          <w:rFonts w:ascii="標楷體" w:eastAsia="標楷體" w:hAnsi="標楷體" w:hint="eastAsia"/>
        </w:rPr>
        <w:t>防治法</w:t>
      </w:r>
      <w:r w:rsidRPr="00C63FF1">
        <w:rPr>
          <w:rFonts w:ascii="標楷體" w:eastAsia="標楷體" w:hAnsi="標楷體"/>
        </w:rPr>
        <w:t>所稱家庭暴力者，謂</w:t>
      </w:r>
      <w:r w:rsidRPr="00C63FF1">
        <w:rPr>
          <w:rFonts w:ascii="標楷體" w:eastAsia="標楷體" w:hAnsi="標楷體" w:hint="eastAsia"/>
        </w:rPr>
        <w:t>家庭</w:t>
      </w:r>
      <w:r w:rsidRPr="00C63FF1">
        <w:rPr>
          <w:rFonts w:ascii="標楷體" w:eastAsia="標楷體" w:hAnsi="標楷體"/>
        </w:rPr>
        <w:t>成</w:t>
      </w:r>
      <w:r w:rsidRPr="00C63FF1">
        <w:rPr>
          <w:rFonts w:ascii="標楷體" w:eastAsia="標楷體" w:hAnsi="標楷體" w:hint="eastAsia"/>
        </w:rPr>
        <w:t>員</w:t>
      </w:r>
      <w:r w:rsidRPr="00C63FF1">
        <w:rPr>
          <w:rFonts w:ascii="標楷體" w:eastAsia="標楷體" w:hAnsi="標楷體"/>
        </w:rPr>
        <w:t>間</w:t>
      </w:r>
      <w:r w:rsidRPr="00C63FF1">
        <w:rPr>
          <w:rFonts w:ascii="標楷體" w:eastAsia="標楷體" w:hAnsi="標楷體" w:hint="eastAsia"/>
        </w:rPr>
        <w:t>實施身體或精神上不法侵害之行為。</w:t>
      </w:r>
    </w:p>
    <w:p w:rsidR="002360DD" w:rsidRPr="00C63FF1" w:rsidRDefault="002360DD" w:rsidP="002360D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(二)家庭暴力事件裁罰：係指依家庭暴力防治法第62條及第63條對家庭暴力事件之裁罰。</w:t>
      </w:r>
    </w:p>
    <w:p w:rsidR="002360DD" w:rsidRPr="00C63FF1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1.執行家庭暴力防治人員，在執行職務時知有疑似家庭暴力之情事者，未通報當地主管機關者：係指家庭暴力防治法第62條第1項所規定者；即違反第50條第1項規定者，醫事人員、社工人員、臨床心理人員、教育人員、保育人員、警察人員及其他執行家庭暴力防治人員，在執行職務時知有疑似家庭暴力情事者，未通報當地主管機關者。</w:t>
      </w:r>
    </w:p>
    <w:p w:rsidR="002360DD" w:rsidRPr="00C63FF1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2.醫</w:t>
      </w:r>
      <w:r w:rsidR="00D44681" w:rsidRPr="00C63FF1">
        <w:rPr>
          <w:rFonts w:ascii="標楷體" w:eastAsia="標楷體" w:hAnsi="標楷體" w:hint="eastAsia"/>
          <w:snapToGrid w:val="0"/>
          <w:kern w:val="0"/>
          <w:szCs w:val="24"/>
        </w:rPr>
        <w:t>療機構</w:t>
      </w: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對於家庭暴力之被害人，無故拒絕診療及開立驗傷診斷書者：係指家庭暴力</w:t>
      </w:r>
      <w:bookmarkStart w:id="2" w:name="_GoBack"/>
      <w:bookmarkEnd w:id="2"/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防治法第62條第2項所規定者；即違反第52條規定者。</w:t>
      </w:r>
    </w:p>
    <w:p w:rsidR="002360DD" w:rsidRPr="00C63FF1" w:rsidRDefault="002360DD" w:rsidP="002360DD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63FF1">
        <w:rPr>
          <w:rFonts w:ascii="標楷體" w:eastAsia="標楷體" w:hAnsi="標楷體" w:hint="eastAsia"/>
          <w:snapToGrid w:val="0"/>
          <w:kern w:val="0"/>
          <w:szCs w:val="24"/>
        </w:rPr>
        <w:t>3.無正當理由撥打專線電話，致妨害公務執行者：係指家庭暴力防治法第63條所規定者；即違反第51條第3款規定者。</w:t>
      </w:r>
    </w:p>
    <w:p w:rsidR="002360DD" w:rsidRPr="00C63FF1" w:rsidRDefault="002360DD" w:rsidP="002360D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63FF1">
        <w:rPr>
          <w:rFonts w:ascii="標楷體" w:eastAsia="標楷體" w:hAnsi="標楷體" w:hint="eastAsia"/>
        </w:rPr>
        <w:t>五、資料蒐集方法及編製程序：依據直轄市、縣（市）政府社會處(局)或家庭暴力及性侵害防治中心（含二線輔導、家庭暴力事件服務處）辦理之各項家庭暴力服務業務編製。</w:t>
      </w:r>
    </w:p>
    <w:p w:rsidR="002360DD" w:rsidRPr="00C63FF1" w:rsidRDefault="002360DD" w:rsidP="002360DD">
      <w:pPr>
        <w:ind w:left="490" w:hangingChars="204" w:hanging="490"/>
      </w:pPr>
      <w:r w:rsidRPr="00C63FF1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六、編送對象：本表編製2份，於完成會核程序並經機關首長核章後，1份送主計處（室），1份自存外，應由網際網路線上傳送至衛生福利部統計處資料庫。</w:t>
      </w:r>
      <w:bookmarkEnd w:id="0"/>
      <w:bookmarkEnd w:id="1"/>
    </w:p>
    <w:p w:rsidR="005B248A" w:rsidRPr="002360DD" w:rsidRDefault="005B248A" w:rsidP="002360DD"/>
    <w:sectPr w:rsidR="005B248A" w:rsidRPr="002360DD" w:rsidSect="002360DD">
      <w:pgSz w:w="16839" w:h="11907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B27" w:rsidRDefault="00EE7B27" w:rsidP="00F43731">
      <w:r>
        <w:separator/>
      </w:r>
    </w:p>
  </w:endnote>
  <w:endnote w:type="continuationSeparator" w:id="0">
    <w:p w:rsidR="00EE7B27" w:rsidRDefault="00EE7B27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B27" w:rsidRDefault="00EE7B27" w:rsidP="00F43731">
      <w:r>
        <w:separator/>
      </w:r>
    </w:p>
  </w:footnote>
  <w:footnote w:type="continuationSeparator" w:id="0">
    <w:p w:rsidR="00EE7B27" w:rsidRDefault="00EE7B27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90F70"/>
    <w:rsid w:val="00096F55"/>
    <w:rsid w:val="000E60F4"/>
    <w:rsid w:val="000F1B02"/>
    <w:rsid w:val="00125C45"/>
    <w:rsid w:val="00155286"/>
    <w:rsid w:val="001752BE"/>
    <w:rsid w:val="00197B9D"/>
    <w:rsid w:val="001A56BC"/>
    <w:rsid w:val="001C6CF9"/>
    <w:rsid w:val="001D25F5"/>
    <w:rsid w:val="001F44E6"/>
    <w:rsid w:val="002360DD"/>
    <w:rsid w:val="00241D27"/>
    <w:rsid w:val="00273018"/>
    <w:rsid w:val="002D3720"/>
    <w:rsid w:val="00354701"/>
    <w:rsid w:val="003B593E"/>
    <w:rsid w:val="004E1E0A"/>
    <w:rsid w:val="00561338"/>
    <w:rsid w:val="00585C61"/>
    <w:rsid w:val="005B248A"/>
    <w:rsid w:val="005D2389"/>
    <w:rsid w:val="00616420"/>
    <w:rsid w:val="0062668F"/>
    <w:rsid w:val="006816E9"/>
    <w:rsid w:val="006C7256"/>
    <w:rsid w:val="00757E02"/>
    <w:rsid w:val="00764865"/>
    <w:rsid w:val="007C1A5D"/>
    <w:rsid w:val="007F12DC"/>
    <w:rsid w:val="0085173F"/>
    <w:rsid w:val="0085324D"/>
    <w:rsid w:val="00856F55"/>
    <w:rsid w:val="00862F83"/>
    <w:rsid w:val="008763E7"/>
    <w:rsid w:val="008C2B02"/>
    <w:rsid w:val="0090513A"/>
    <w:rsid w:val="009F6757"/>
    <w:rsid w:val="00AA4AD7"/>
    <w:rsid w:val="00AB7277"/>
    <w:rsid w:val="00B12D5A"/>
    <w:rsid w:val="00B12D6B"/>
    <w:rsid w:val="00B2701B"/>
    <w:rsid w:val="00BA57DE"/>
    <w:rsid w:val="00C148BC"/>
    <w:rsid w:val="00C41214"/>
    <w:rsid w:val="00C63FF1"/>
    <w:rsid w:val="00C77DF4"/>
    <w:rsid w:val="00D44681"/>
    <w:rsid w:val="00D849ED"/>
    <w:rsid w:val="00DE45EE"/>
    <w:rsid w:val="00E13DF5"/>
    <w:rsid w:val="00EA0B1C"/>
    <w:rsid w:val="00EB5627"/>
    <w:rsid w:val="00EE7B27"/>
    <w:rsid w:val="00EF28F3"/>
    <w:rsid w:val="00F12FB2"/>
    <w:rsid w:val="00F43731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21B8C8-D8D2-44F8-8BF6-49B855D8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dcterms:created xsi:type="dcterms:W3CDTF">2018-01-17T06:05:00Z</dcterms:created>
  <dcterms:modified xsi:type="dcterms:W3CDTF">2018-07-18T07:05:00Z</dcterms:modified>
</cp:coreProperties>
</file>