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665" w:rsidRPr="008874BA" w:rsidRDefault="00B13665" w:rsidP="00B13665">
      <w:pPr>
        <w:pageBreakBefore/>
        <w:snapToGrid w:val="0"/>
        <w:spacing w:afterLines="100" w:after="360" w:line="360" w:lineRule="auto"/>
        <w:jc w:val="center"/>
        <w:rPr>
          <w:rFonts w:ascii="標楷體" w:eastAsia="標楷體" w:hAnsi="標楷體"/>
          <w:sz w:val="40"/>
        </w:rPr>
      </w:pPr>
      <w:bookmarkStart w:id="0" w:name="_GoBack"/>
      <w:bookmarkEnd w:id="0"/>
      <w:r w:rsidRPr="0053685F">
        <w:rPr>
          <w:rFonts w:ascii="標楷體" w:eastAsia="標楷體" w:hAnsi="標楷體" w:hint="eastAsia"/>
          <w:sz w:val="40"/>
          <w:u w:val="single"/>
        </w:rPr>
        <w:t xml:space="preserve">      </w:t>
      </w:r>
      <w:r w:rsidRPr="008874BA">
        <w:rPr>
          <w:rFonts w:ascii="標楷體" w:eastAsia="標楷體" w:hAnsi="標楷體" w:hint="eastAsia"/>
          <w:sz w:val="40"/>
        </w:rPr>
        <w:t>直轄市、縣(市)中低收入戶數及人數按身分別分編製說明</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一、統計範圍及對象：凡經直轄市、縣(市)政府申請中及核定有案之中低收入戶，均為統計對象。</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三、分類標準：橫項依</w:t>
      </w:r>
      <w:r w:rsidRPr="008874BA">
        <w:rPr>
          <w:rFonts w:ascii="新細明體" w:hAnsi="新細明體" w:hint="eastAsia"/>
        </w:rPr>
        <w:t>「</w:t>
      </w:r>
      <w:r w:rsidRPr="008874BA">
        <w:rPr>
          <w:rFonts w:ascii="標楷體" w:eastAsia="標楷體" w:hAnsi="標楷體" w:hint="eastAsia"/>
        </w:rPr>
        <w:t>性別」分；縱項依「本季底戶數」、「本季底人數」「當季申請件數」、「當季核定通過件數」分。</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四、統計項目定義：</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(二)原住民戶之認定如下：</w:t>
      </w:r>
    </w:p>
    <w:p w:rsidR="00B13665" w:rsidRPr="008874BA" w:rsidRDefault="00B13665" w:rsidP="00B13665">
      <w:pPr>
        <w:snapToGrid w:val="0"/>
        <w:spacing w:line="360" w:lineRule="auto"/>
        <w:ind w:leftChars="200" w:left="720" w:hangingChars="100" w:hanging="240"/>
        <w:rPr>
          <w:rFonts w:ascii="標楷體" w:eastAsia="標楷體" w:hAnsi="標楷體"/>
        </w:rPr>
      </w:pPr>
      <w:r w:rsidRPr="008874BA">
        <w:rPr>
          <w:rFonts w:ascii="標楷體" w:eastAsia="標楷體" w:hAnsi="標楷體" w:hint="eastAsia"/>
        </w:rPr>
        <w:t>1.戶長為原住民者視為原住民戶。</w:t>
      </w:r>
    </w:p>
    <w:p w:rsidR="00B13665" w:rsidRPr="008874BA" w:rsidRDefault="00B13665" w:rsidP="00B13665">
      <w:pPr>
        <w:snapToGrid w:val="0"/>
        <w:spacing w:line="360" w:lineRule="auto"/>
        <w:ind w:leftChars="200" w:left="720" w:hangingChars="100" w:hanging="240"/>
        <w:rPr>
          <w:rFonts w:ascii="標楷體" w:eastAsia="標楷體" w:hAnsi="標楷體"/>
        </w:rPr>
      </w:pPr>
      <w:r w:rsidRPr="008874BA">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(三)原住民之認定：依</w:t>
      </w:r>
      <w:r w:rsidRPr="008874BA">
        <w:rPr>
          <w:rFonts w:ascii="標楷體" w:eastAsia="標楷體" w:hAnsi="標楷體"/>
        </w:rPr>
        <w:t>原住民身分</w:t>
      </w:r>
      <w:r w:rsidRPr="008874BA">
        <w:rPr>
          <w:rFonts w:ascii="標楷體" w:eastAsia="標楷體" w:hAnsi="標楷體" w:hint="eastAsia"/>
        </w:rPr>
        <w:t>法，具原住民身分者即予以統計，而不論其是否隸屬於原住民戶。</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(四)當季申請件數：指直轄市、縣(市)政府及鄉(鎮、市、區)公所當季受理民眾提出中低收入戶申請之案件數。(不含總清查案件數)</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(五)當季核定通過件數：指直轄市、縣(市)政府及鄉(鎮、市、區)公所當季審核通過中低收入戶資格之案件數。(不含總清查案件數)</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五、資料蒐集方法及編製程序：依據各鄉(鎮、市、區)中低收入戶之實際申請狀況及各公所實施照顧中低收入戶工作之情況，經審核登記，於每季結束，復加本府之實施照顧狀況加以彙編。</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六、編送對象：本表編製2份，於完成會核程序並經機關</w:t>
      </w:r>
      <w:r w:rsidR="009E4510" w:rsidRPr="008874BA">
        <w:rPr>
          <w:rFonts w:ascii="標楷體" w:eastAsia="標楷體" w:hAnsi="標楷體" w:hint="eastAsia"/>
        </w:rPr>
        <w:t>機關首長</w:t>
      </w:r>
      <w:r w:rsidRPr="008874BA">
        <w:rPr>
          <w:rFonts w:ascii="標楷體" w:eastAsia="標楷體" w:hAnsi="標楷體" w:hint="eastAsia"/>
        </w:rPr>
        <w:t>核章後，1份送主計處（室），1份自存外，應由網際網路線上傳送至衛生福利部統計處資料庫。</w:t>
      </w:r>
    </w:p>
    <w:p w:rsidR="00393445" w:rsidRPr="00B13665" w:rsidRDefault="00393445" w:rsidP="00B13665"/>
    <w:sectPr w:rsidR="00393445" w:rsidRPr="00B13665" w:rsidSect="00510702">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B18" w:rsidRDefault="00026B18" w:rsidP="006E2EDC">
      <w:r>
        <w:separator/>
      </w:r>
    </w:p>
  </w:endnote>
  <w:endnote w:type="continuationSeparator" w:id="0">
    <w:p w:rsidR="00026B18" w:rsidRDefault="00026B18"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B18" w:rsidRDefault="00026B18" w:rsidP="006E2EDC">
      <w:r>
        <w:separator/>
      </w:r>
    </w:p>
  </w:footnote>
  <w:footnote w:type="continuationSeparator" w:id="0">
    <w:p w:rsidR="00026B18" w:rsidRDefault="00026B18"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F5"/>
    <w:rsid w:val="00026B18"/>
    <w:rsid w:val="00194D14"/>
    <w:rsid w:val="0032308C"/>
    <w:rsid w:val="00393445"/>
    <w:rsid w:val="004A5E37"/>
    <w:rsid w:val="00510702"/>
    <w:rsid w:val="0053685F"/>
    <w:rsid w:val="005A7CF4"/>
    <w:rsid w:val="006E2EDC"/>
    <w:rsid w:val="008874BA"/>
    <w:rsid w:val="008D3368"/>
    <w:rsid w:val="008F1809"/>
    <w:rsid w:val="009E4510"/>
    <w:rsid w:val="00B13665"/>
    <w:rsid w:val="00C10CF5"/>
    <w:rsid w:val="00F376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AD7E80-B7D1-4872-9477-44C4C43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114</Words>
  <Characters>654</Characters>
  <Application>Microsoft Office Word</Application>
  <DocSecurity>0</DocSecurity>
  <Lines>5</Lines>
  <Paragraphs>1</Paragraphs>
  <ScaleCrop>false</ScaleCrop>
  <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7</cp:revision>
  <dcterms:created xsi:type="dcterms:W3CDTF">2015-12-01T12:23:00Z</dcterms:created>
  <dcterms:modified xsi:type="dcterms:W3CDTF">2019-05-17T07:58:00Z</dcterms:modified>
</cp:coreProperties>
</file>