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1B3" w:rsidRPr="006A7992" w:rsidRDefault="004778EE" w:rsidP="00C1550A">
      <w:pPr>
        <w:pageBreakBefore/>
        <w:snapToGrid w:val="0"/>
        <w:spacing w:line="360" w:lineRule="auto"/>
        <w:jc w:val="center"/>
        <w:rPr>
          <w:rFonts w:ascii="標楷體" w:eastAsia="標楷體" w:hAnsi="標楷體"/>
          <w:color w:val="FF0000"/>
          <w:sz w:val="40"/>
        </w:rPr>
      </w:pPr>
      <w:r w:rsidRPr="0009527A">
        <w:rPr>
          <w:rFonts w:ascii="標楷體" w:eastAsia="標楷體" w:hAnsi="標楷體" w:hint="eastAsia"/>
          <w:sz w:val="40"/>
          <w:u w:val="single"/>
        </w:rPr>
        <w:t xml:space="preserve">　　　　</w:t>
      </w:r>
      <w:r w:rsidRPr="0009527A">
        <w:rPr>
          <w:rFonts w:ascii="標楷體" w:eastAsia="標楷體" w:hAnsi="標楷體" w:hint="eastAsia"/>
          <w:sz w:val="40"/>
        </w:rPr>
        <w:t>直轄市、縣(市)</w:t>
      </w:r>
      <w:r w:rsidRPr="002F436E">
        <w:rPr>
          <w:rFonts w:hint="eastAsia"/>
        </w:rPr>
        <w:t xml:space="preserve"> </w:t>
      </w:r>
      <w:r w:rsidRPr="006A7992">
        <w:rPr>
          <w:rFonts w:ascii="標楷體" w:eastAsia="標楷體" w:hAnsi="標楷體" w:hint="eastAsia"/>
          <w:color w:val="FF0000"/>
          <w:sz w:val="40"/>
        </w:rPr>
        <w:t>老人福利服務成果(</w:t>
      </w:r>
      <w:r w:rsidR="00834BA1" w:rsidRPr="006A7992">
        <w:rPr>
          <w:rFonts w:ascii="標楷體" w:eastAsia="標楷體" w:hAnsi="標楷體" w:hint="eastAsia"/>
          <w:color w:val="FF0000"/>
          <w:sz w:val="40"/>
        </w:rPr>
        <w:t>三</w:t>
      </w:r>
      <w:r w:rsidRPr="006A7992">
        <w:rPr>
          <w:rFonts w:ascii="標楷體" w:eastAsia="標楷體" w:hAnsi="標楷體" w:hint="eastAsia"/>
          <w:color w:val="FF0000"/>
          <w:sz w:val="40"/>
        </w:rPr>
        <w:t>)</w:t>
      </w:r>
    </w:p>
    <w:p w:rsidR="004778EE" w:rsidRPr="00477B01" w:rsidRDefault="004B41B3" w:rsidP="004B41B3">
      <w:pPr>
        <w:snapToGrid w:val="0"/>
        <w:spacing w:line="360" w:lineRule="auto"/>
        <w:jc w:val="center"/>
        <w:rPr>
          <w:rFonts w:ascii="標楷體" w:eastAsia="標楷體" w:hAnsi="標楷體"/>
        </w:rPr>
      </w:pPr>
      <w:r w:rsidRPr="006A7992">
        <w:rPr>
          <w:rFonts w:ascii="標楷體" w:eastAsia="標楷體" w:hAnsi="標楷體" w:hint="eastAsia"/>
          <w:color w:val="FF0000"/>
          <w:sz w:val="40"/>
        </w:rPr>
        <w:t>-</w:t>
      </w:r>
      <w:r w:rsidR="004778EE" w:rsidRPr="006A7992">
        <w:rPr>
          <w:rFonts w:ascii="標楷體" w:eastAsia="標楷體" w:hAnsi="標楷體" w:hint="eastAsia"/>
          <w:color w:val="FF0000"/>
          <w:sz w:val="40"/>
        </w:rPr>
        <w:t>中低收入老人補助裝置假牙</w:t>
      </w:r>
      <w:r w:rsidR="004778EE" w:rsidRPr="00477B01">
        <w:rPr>
          <w:rFonts w:ascii="標楷體" w:eastAsia="標楷體" w:hAnsi="標楷體" w:hint="eastAsia"/>
          <w:sz w:val="40"/>
        </w:rPr>
        <w:t>編製說明</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一、統計範圍及對象：凡</w:t>
      </w:r>
      <w:r w:rsidR="007565FC" w:rsidRPr="00834BA1">
        <w:rPr>
          <w:rFonts w:ascii="標楷體" w:eastAsia="標楷體" w:hAnsi="標楷體" w:hint="eastAsia"/>
        </w:rPr>
        <w:t>本直轄市、縣(市)</w:t>
      </w:r>
      <w:r w:rsidRPr="00834BA1">
        <w:rPr>
          <w:rFonts w:ascii="標楷體" w:eastAsia="標楷體" w:hAnsi="標楷體" w:hint="eastAsia"/>
        </w:rPr>
        <w:t>依</w:t>
      </w:r>
      <w:r w:rsidRPr="00477B01">
        <w:rPr>
          <w:rFonts w:ascii="標楷體" w:eastAsia="標楷體" w:hAnsi="標楷體" w:hint="eastAsia"/>
        </w:rPr>
        <w:t>據</w:t>
      </w:r>
      <w:r w:rsidR="00213AC7" w:rsidRPr="00A06CA3">
        <w:rPr>
          <w:rFonts w:ascii="標楷體" w:eastAsia="標楷體" w:hAnsi="標楷體" w:hint="eastAsia"/>
          <w:color w:val="FF0000"/>
          <w:u w:val="single"/>
        </w:rPr>
        <w:t>衛生福利</w:t>
      </w:r>
      <w:r w:rsidR="001B1160" w:rsidRPr="00A06CA3">
        <w:rPr>
          <w:rFonts w:ascii="標楷體" w:eastAsia="標楷體" w:hAnsi="標楷體" w:hint="eastAsia"/>
          <w:color w:val="FF0000"/>
          <w:u w:val="single"/>
        </w:rPr>
        <w:t>部「</w:t>
      </w:r>
      <w:r w:rsidR="004C4DBF" w:rsidRPr="00A06CA3">
        <w:rPr>
          <w:rFonts w:ascii="標楷體" w:eastAsia="標楷體" w:hAnsi="標楷體" w:hint="eastAsia"/>
          <w:color w:val="FF0000"/>
          <w:u w:val="single"/>
        </w:rPr>
        <w:t>中低收入老人補助裝置假牙實施計畫</w:t>
      </w:r>
      <w:r w:rsidR="001B1160" w:rsidRPr="00A06CA3">
        <w:rPr>
          <w:rFonts w:ascii="標楷體" w:eastAsia="標楷體" w:hAnsi="標楷體" w:hint="eastAsia"/>
          <w:color w:val="FF0000"/>
          <w:u w:val="single"/>
        </w:rPr>
        <w:t>」</w:t>
      </w:r>
      <w:r w:rsidRPr="00A06CA3">
        <w:rPr>
          <w:rFonts w:ascii="標楷體" w:eastAsia="標楷體" w:hAnsi="標楷體" w:hint="eastAsia"/>
          <w:color w:val="FF0000"/>
          <w:u w:val="single"/>
        </w:rPr>
        <w:t>所辦理之補助</w:t>
      </w:r>
      <w:r w:rsidRPr="00477B01">
        <w:rPr>
          <w:rFonts w:ascii="標楷體" w:eastAsia="標楷體" w:hAnsi="標楷體" w:hint="eastAsia"/>
        </w:rPr>
        <w:t>，均為統計對象。</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二、統計標準時間：動態（本期）資料上半年以1至6月、下半年以7至12月之事實為準；靜態（期底）資料以6月底、12月底之事實為準。</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三、分類標準：</w:t>
      </w:r>
      <w:r w:rsidRPr="00477B01">
        <w:rPr>
          <w:rFonts w:ascii="標楷體" w:eastAsia="標楷體" w:hAnsi="標楷體" w:hint="eastAsia"/>
          <w:szCs w:val="24"/>
        </w:rPr>
        <w:t>依</w:t>
      </w:r>
      <w:r w:rsidRPr="00477B01">
        <w:rPr>
          <w:rFonts w:ascii="標楷體" w:eastAsia="標楷體" w:hAnsi="標楷體" w:hint="eastAsia"/>
          <w:snapToGrid w:val="0"/>
          <w:kern w:val="0"/>
          <w:szCs w:val="24"/>
        </w:rPr>
        <w:t>「服務對象」</w:t>
      </w:r>
      <w:r w:rsidRPr="00477B01">
        <w:rPr>
          <w:rFonts w:ascii="微軟正黑體" w:eastAsia="微軟正黑體" w:hAnsi="微軟正黑體" w:hint="eastAsia"/>
          <w:snapToGrid w:val="0"/>
          <w:kern w:val="0"/>
          <w:szCs w:val="24"/>
        </w:rPr>
        <w:t>、</w:t>
      </w:r>
      <w:r w:rsidRPr="00477B01">
        <w:rPr>
          <w:rFonts w:ascii="標楷體" w:eastAsia="標楷體" w:hAnsi="標楷體" w:hint="eastAsia"/>
          <w:snapToGrid w:val="0"/>
          <w:kern w:val="0"/>
          <w:szCs w:val="24"/>
        </w:rPr>
        <w:t>「特約裝置假牙醫療院所」分。</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四、統計項目定義：</w:t>
      </w:r>
    </w:p>
    <w:p w:rsidR="004778EE" w:rsidRPr="00C478AF" w:rsidRDefault="004778EE" w:rsidP="004778EE">
      <w:pPr>
        <w:snapToGrid w:val="0"/>
        <w:spacing w:line="360" w:lineRule="auto"/>
        <w:ind w:leftChars="100" w:left="720" w:hangingChars="200" w:hanging="480"/>
        <w:rPr>
          <w:rFonts w:ascii="標楷體" w:eastAsia="標楷體" w:hAnsi="標楷體"/>
        </w:rPr>
      </w:pPr>
      <w:r w:rsidRPr="00477B01">
        <w:rPr>
          <w:rFonts w:ascii="標楷體" w:eastAsia="標楷體" w:hAnsi="標楷體" w:hint="eastAsia"/>
        </w:rPr>
        <w:t>(一)中低收入老人補助裝置假牙服務對象</w:t>
      </w:r>
      <w:r w:rsidRPr="00477B01">
        <w:rPr>
          <w:rFonts w:ascii="標楷體" w:eastAsia="標楷體" w:hAnsi="標楷體" w:hint="eastAsia"/>
          <w:sz w:val="32"/>
          <w:szCs w:val="32"/>
        </w:rPr>
        <w:t>：</w:t>
      </w:r>
      <w:r w:rsidRPr="00477B01">
        <w:rPr>
          <w:rFonts w:ascii="標楷體" w:eastAsia="標楷體" w:hAnsi="標楷體" w:hint="eastAsia"/>
          <w:szCs w:val="24"/>
        </w:rPr>
        <w:t>係指</w:t>
      </w:r>
      <w:r w:rsidRPr="00477B01">
        <w:rPr>
          <w:rFonts w:ascii="標楷體" w:eastAsia="標楷體" w:hAnsi="標楷體" w:hint="eastAsia"/>
        </w:rPr>
        <w:t>65歲以上，經醫師評估缺牙需裝置活動假牙，並符合下</w:t>
      </w:r>
      <w:r w:rsidRPr="00C478AF">
        <w:rPr>
          <w:rFonts w:ascii="標楷體" w:eastAsia="標楷體" w:hAnsi="標楷體" w:hint="eastAsia"/>
        </w:rPr>
        <w:t>列條件之一者：</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1.列冊低收入戶。</w:t>
      </w:r>
      <w:bookmarkStart w:id="0" w:name="_GoBack"/>
      <w:bookmarkEnd w:id="0"/>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2.列冊中低收入戶。</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3.領有</w:t>
      </w:r>
      <w:r w:rsidRPr="00C478AF">
        <w:rPr>
          <w:rFonts w:ascii="標楷體" w:eastAsia="標楷體" w:hAnsi="標楷體"/>
        </w:rPr>
        <w:t>中低收入老人生活津貼</w:t>
      </w:r>
      <w:r w:rsidRPr="00C478AF">
        <w:rPr>
          <w:rFonts w:ascii="標楷體" w:eastAsia="標楷體" w:hAnsi="標楷體" w:hint="eastAsia"/>
        </w:rPr>
        <w:t>。</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4.領有身心障礙者生活補助費。</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5.經各級政府全額補助收容安置。</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6.經各級政府補助身心障礙者日間照顧及住宿式費用達百分之五十以上。</w:t>
      </w:r>
    </w:p>
    <w:p w:rsidR="004778EE" w:rsidRPr="00477B01" w:rsidRDefault="004778EE" w:rsidP="004778EE">
      <w:pPr>
        <w:snapToGrid w:val="0"/>
        <w:spacing w:line="360" w:lineRule="auto"/>
        <w:ind w:leftChars="250" w:left="840" w:hangingChars="100" w:hanging="240"/>
        <w:rPr>
          <w:rFonts w:ascii="標楷體" w:eastAsia="標楷體" w:hAnsi="標楷體"/>
        </w:rPr>
      </w:pPr>
      <w:r w:rsidRPr="00477B01">
        <w:rPr>
          <w:rFonts w:ascii="標楷體" w:eastAsia="標楷體" w:hAnsi="標楷體" w:hint="eastAsia"/>
        </w:rPr>
        <w:t>7.原住民：依</w:t>
      </w:r>
      <w:r w:rsidRPr="00477B01">
        <w:rPr>
          <w:rFonts w:ascii="標楷體" w:eastAsia="標楷體" w:hAnsi="標楷體"/>
          <w:bCs/>
        </w:rPr>
        <w:t>原住民身分</w:t>
      </w:r>
      <w:r w:rsidRPr="00477B01">
        <w:rPr>
          <w:rFonts w:ascii="標楷體" w:eastAsia="標楷體" w:hAnsi="標楷體" w:hint="eastAsia"/>
          <w:bCs/>
        </w:rPr>
        <w:t>法，</w:t>
      </w:r>
      <w:r w:rsidRPr="00477B01">
        <w:rPr>
          <w:rFonts w:ascii="標楷體" w:eastAsia="標楷體" w:hAnsi="標楷體" w:hint="eastAsia"/>
        </w:rPr>
        <w:t>具原住民身分者即予以統計，而不論其是否隸屬於原住民戶。</w:t>
      </w:r>
    </w:p>
    <w:p w:rsidR="004778EE" w:rsidRPr="00477B01" w:rsidRDefault="004778EE" w:rsidP="004778EE">
      <w:pPr>
        <w:snapToGrid w:val="0"/>
        <w:spacing w:line="360" w:lineRule="auto"/>
        <w:ind w:leftChars="250" w:left="840" w:hangingChars="100" w:hanging="240"/>
        <w:rPr>
          <w:rFonts w:ascii="標楷體" w:eastAsia="標楷體" w:hAnsi="標楷體"/>
        </w:rPr>
      </w:pPr>
      <w:r w:rsidRPr="00477B01">
        <w:rPr>
          <w:rFonts w:ascii="標楷體" w:eastAsia="標楷體" w:hAnsi="標楷體" w:hint="eastAsia"/>
        </w:rPr>
        <w:t>8.「假牙破裂維修費/單顎」、「假牙添加費/單顆」、「假牙線勾/個」、「假牙硬式襯底/座」在每年最高補助額度下，經評估後全年可重複申請。</w:t>
      </w:r>
    </w:p>
    <w:p w:rsidR="004778EE" w:rsidRPr="00477B01" w:rsidRDefault="004778EE" w:rsidP="004778EE">
      <w:pPr>
        <w:snapToGrid w:val="0"/>
        <w:spacing w:line="360" w:lineRule="auto"/>
        <w:ind w:leftChars="105" w:left="252"/>
        <w:rPr>
          <w:rFonts w:ascii="標楷體" w:eastAsia="標楷體" w:hAnsi="標楷體"/>
        </w:rPr>
      </w:pPr>
      <w:r w:rsidRPr="00477B01">
        <w:rPr>
          <w:rFonts w:ascii="標楷體" w:eastAsia="標楷體" w:hAnsi="標楷體" w:hint="eastAsia"/>
        </w:rPr>
        <w:t>(二)特約裝置假牙醫療院所：</w:t>
      </w:r>
    </w:p>
    <w:p w:rsidR="009D7FB9" w:rsidRPr="00477B01" w:rsidRDefault="009D7FB9" w:rsidP="009D7FB9">
      <w:pPr>
        <w:snapToGrid w:val="0"/>
        <w:spacing w:line="360" w:lineRule="auto"/>
        <w:ind w:leftChars="105" w:left="252" w:firstLineChars="150" w:firstLine="360"/>
        <w:rPr>
          <w:rFonts w:ascii="標楷體" w:eastAsia="標楷體" w:hAnsi="標楷體"/>
        </w:rPr>
      </w:pPr>
      <w:bookmarkStart w:id="1" w:name="OLE_LINK3"/>
      <w:r w:rsidRPr="00477B01">
        <w:rPr>
          <w:rFonts w:ascii="標楷體" w:eastAsia="標楷體" w:hAnsi="標楷體" w:hint="eastAsia"/>
        </w:rPr>
        <w:t>指醫學中心、區域醫院、地區醫院、特約診所定義如下(醫院評鑑合格名單請至衛生福利部/醫事司/業務資訊下查詢)︰</w:t>
      </w:r>
    </w:p>
    <w:p w:rsidR="00C1550A"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lastRenderedPageBreak/>
        <w:t>(1)醫學中心、區域醫院及地區醫院：指經主管機關辦理醫院評鑑評定為醫學中心、區域醫院及地區醫院之醫院。</w:t>
      </w:r>
    </w:p>
    <w:p w:rsidR="009D7FB9" w:rsidRPr="00477B01"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t>(2)特約診所︰提供一般門診醫療保健以及持續性醫療照顧，且與縣市簽約合作本計畫的醫療院所。</w:t>
      </w:r>
    </w:p>
    <w:p w:rsidR="009D7FB9" w:rsidRPr="00477B01" w:rsidRDefault="009D7FB9" w:rsidP="009D7FB9">
      <w:pPr>
        <w:snapToGrid w:val="0"/>
        <w:spacing w:line="360" w:lineRule="auto"/>
        <w:ind w:left="480" w:hangingChars="200" w:hanging="480"/>
        <w:rPr>
          <w:rFonts w:ascii="標楷體" w:eastAsia="標楷體" w:hAnsi="標楷體"/>
        </w:rPr>
      </w:pPr>
      <w:r w:rsidRPr="00477B01">
        <w:rPr>
          <w:rFonts w:ascii="標楷體" w:eastAsia="標楷體" w:hAnsi="標楷體" w:hint="eastAsia"/>
        </w:rPr>
        <w:t>五、資料蒐集方法及編製程序：依據直轄市、縣市政府辦理老人福利服務登記資料彙編。</w:t>
      </w:r>
    </w:p>
    <w:p w:rsidR="009D7FB9" w:rsidRPr="00D11BF6" w:rsidRDefault="009D7FB9" w:rsidP="009D7FB9">
      <w:pPr>
        <w:snapToGrid w:val="0"/>
        <w:spacing w:line="360" w:lineRule="auto"/>
        <w:ind w:left="480" w:hangingChars="200" w:hanging="480"/>
        <w:rPr>
          <w:rFonts w:ascii="標楷體" w:eastAsia="標楷體" w:hAnsi="標楷體"/>
          <w:color w:val="FF0000"/>
          <w:u w:val="single"/>
        </w:rPr>
      </w:pPr>
      <w:r w:rsidRPr="00477B01">
        <w:rPr>
          <w:rFonts w:ascii="標楷體" w:eastAsia="標楷體" w:hAnsi="標楷體" w:hint="eastAsia"/>
        </w:rPr>
        <w:t>六、編送對象：本表編製2份</w:t>
      </w:r>
      <w:r w:rsidR="00512A21" w:rsidRPr="003542D5">
        <w:rPr>
          <w:rFonts w:ascii="標楷體" w:eastAsia="標楷體" w:hAnsi="標楷體" w:hint="eastAsia"/>
        </w:rPr>
        <w:t>，1份送主計處</w:t>
      </w:r>
      <w:r w:rsidRPr="0009527A">
        <w:rPr>
          <w:rFonts w:ascii="標楷體" w:eastAsia="標楷體" w:hAnsi="標楷體" w:hint="eastAsia"/>
          <w:color w:val="000000"/>
        </w:rPr>
        <w:t>，1份自存外，應由網際網路線上傳送至衛生福利部統計處資料庫。</w:t>
      </w:r>
    </w:p>
    <w:bookmarkEnd w:id="1"/>
    <w:p w:rsidR="009D7FB9" w:rsidRPr="009D7FB9" w:rsidRDefault="009D7FB9" w:rsidP="004778EE">
      <w:pPr>
        <w:snapToGrid w:val="0"/>
        <w:spacing w:line="360" w:lineRule="auto"/>
        <w:ind w:leftChars="105" w:left="252"/>
        <w:rPr>
          <w:rFonts w:ascii="標楷體" w:eastAsia="標楷體" w:hAnsi="標楷體"/>
          <w:color w:val="FF0000"/>
          <w:u w:val="single"/>
        </w:rPr>
      </w:pPr>
    </w:p>
    <w:p w:rsidR="00393445" w:rsidRPr="00512A21" w:rsidRDefault="00393445" w:rsidP="00EC1895"/>
    <w:sectPr w:rsidR="00393445" w:rsidRPr="00512A21" w:rsidSect="004B41B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022" w:rsidRDefault="00DA4022" w:rsidP="008F6FB1">
      <w:r>
        <w:separator/>
      </w:r>
    </w:p>
  </w:endnote>
  <w:endnote w:type="continuationSeparator" w:id="0">
    <w:p w:rsidR="00DA4022" w:rsidRDefault="00DA4022"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022" w:rsidRDefault="00DA4022" w:rsidP="008F6FB1">
      <w:r>
        <w:separator/>
      </w:r>
    </w:p>
  </w:footnote>
  <w:footnote w:type="continuationSeparator" w:id="0">
    <w:p w:rsidR="00DA4022" w:rsidRDefault="00DA4022"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35365"/>
    <w:rsid w:val="001A619A"/>
    <w:rsid w:val="001B1160"/>
    <w:rsid w:val="001D4266"/>
    <w:rsid w:val="00213AC7"/>
    <w:rsid w:val="003067CB"/>
    <w:rsid w:val="00316827"/>
    <w:rsid w:val="003542D5"/>
    <w:rsid w:val="00393445"/>
    <w:rsid w:val="003B7553"/>
    <w:rsid w:val="004117CA"/>
    <w:rsid w:val="00464403"/>
    <w:rsid w:val="00465217"/>
    <w:rsid w:val="004778EE"/>
    <w:rsid w:val="00477B01"/>
    <w:rsid w:val="004B41B3"/>
    <w:rsid w:val="004C4DBF"/>
    <w:rsid w:val="00512A21"/>
    <w:rsid w:val="005C164B"/>
    <w:rsid w:val="005D6DD5"/>
    <w:rsid w:val="0064229F"/>
    <w:rsid w:val="006A7992"/>
    <w:rsid w:val="00730321"/>
    <w:rsid w:val="007565FC"/>
    <w:rsid w:val="007B5846"/>
    <w:rsid w:val="007E50F2"/>
    <w:rsid w:val="00834BA1"/>
    <w:rsid w:val="00886DD3"/>
    <w:rsid w:val="008F6FB1"/>
    <w:rsid w:val="009420BF"/>
    <w:rsid w:val="009D7FB9"/>
    <w:rsid w:val="009E54A6"/>
    <w:rsid w:val="00A06CA3"/>
    <w:rsid w:val="00B6656E"/>
    <w:rsid w:val="00C10CF5"/>
    <w:rsid w:val="00C1550A"/>
    <w:rsid w:val="00C305A2"/>
    <w:rsid w:val="00C75BAE"/>
    <w:rsid w:val="00D45690"/>
    <w:rsid w:val="00DA4022"/>
    <w:rsid w:val="00EC1895"/>
    <w:rsid w:val="00FF66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7D395C-5105-486B-A257-AA1D0A18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629</Characters>
  <Application>Microsoft Office Word</Application>
  <DocSecurity>0</DocSecurity>
  <Lines>5</Lines>
  <Paragraphs>1</Paragraphs>
  <ScaleCrop>false</ScaleCrop>
  <Company>HP</Company>
  <LinksUpToDate>false</LinksUpToDate>
  <CharactersWithSpaces>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2</cp:revision>
  <dcterms:created xsi:type="dcterms:W3CDTF">2019-12-23T02:59:00Z</dcterms:created>
  <dcterms:modified xsi:type="dcterms:W3CDTF">2019-12-23T02:59:00Z</dcterms:modified>
</cp:coreProperties>
</file>