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F55" w:rsidRPr="00FA3593" w:rsidRDefault="00666F55" w:rsidP="005C032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A3593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FA3593">
        <w:rPr>
          <w:rFonts w:ascii="標楷體" w:eastAsia="標楷體" w:hAnsi="標楷體" w:hint="eastAsia"/>
          <w:sz w:val="40"/>
        </w:rPr>
        <w:t>直轄市、縣(市)婦女福利</w:t>
      </w:r>
      <w:r w:rsidR="004867D1"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4867D1" w:rsidRPr="004867D1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一、統計範圍及對象：凡直轄市、縣(市)以婦女為服務對象之婦女福利服務中心、婦女中途之家及庇護中心所辦之福利服務項目，均為統計對象。</w:t>
      </w:r>
    </w:p>
    <w:p w:rsidR="004867D1" w:rsidRPr="004867D1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三、分類標準</w:t>
      </w:r>
      <w:r w:rsidRPr="00B8671E">
        <w:rPr>
          <w:rFonts w:ascii="標楷體" w:eastAsia="標楷體" w:hAnsi="標楷體" w:hint="eastAsia"/>
        </w:rPr>
        <w:t>：橫項依「機構</w:t>
      </w:r>
      <w:r w:rsidR="00927722" w:rsidRPr="00B8671E">
        <w:rPr>
          <w:rFonts w:ascii="標楷體" w:eastAsia="標楷體" w:hAnsi="標楷體" w:hint="eastAsia"/>
        </w:rPr>
        <w:t>名稱</w:t>
      </w:r>
      <w:r w:rsidRPr="00B8671E">
        <w:rPr>
          <w:rFonts w:ascii="標楷體" w:eastAsia="標楷體" w:hAnsi="標楷體" w:hint="eastAsia"/>
        </w:rPr>
        <w:t>」分；縱項依「婦女福利服務中心」及「</w:t>
      </w:r>
      <w:r w:rsidR="00927722" w:rsidRPr="00B8671E">
        <w:rPr>
          <w:rFonts w:ascii="標楷體" w:eastAsia="標楷體" w:hAnsi="標楷體" w:hint="eastAsia"/>
        </w:rPr>
        <w:t>婦女中途之家、庇護中心</w:t>
      </w:r>
      <w:r w:rsidRPr="00B8671E">
        <w:rPr>
          <w:rFonts w:ascii="標楷體" w:eastAsia="標楷體" w:hAnsi="標楷體" w:hint="eastAsia"/>
        </w:rPr>
        <w:t>」分。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四、統計項目定義：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(一)婦女福利服務中心</w:t>
      </w:r>
    </w:p>
    <w:p w:rsidR="004867D1" w:rsidRPr="00B8671E" w:rsidRDefault="004867D1" w:rsidP="004867D1">
      <w:pPr>
        <w:snapToGrid w:val="0"/>
        <w:spacing w:line="380" w:lineRule="atLeast"/>
        <w:ind w:leftChars="60" w:left="478" w:hangingChars="139" w:hanging="334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1.婦女福利服務中心：指社會局（處）立案或所轄之公私立婦女福利（或含兒童、青少年）機構、設施（不含庇護基金會、協會、收容機構、家暴中心、單親家庭服務中心、外籍配偶家庭服務中心）。</w:t>
      </w:r>
    </w:p>
    <w:p w:rsidR="004867D1" w:rsidRPr="00B8671E" w:rsidRDefault="004867D1" w:rsidP="004867D1">
      <w:pPr>
        <w:snapToGrid w:val="0"/>
        <w:spacing w:line="380" w:lineRule="atLeast"/>
        <w:ind w:leftChars="106" w:left="477" w:hangingChars="93" w:hanging="223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4867D1" w:rsidRPr="00B8671E" w:rsidRDefault="004867D1" w:rsidP="004867D1">
      <w:pPr>
        <w:snapToGrid w:val="0"/>
        <w:spacing w:line="380" w:lineRule="atLeast"/>
        <w:ind w:firstLineChars="100" w:firstLine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4867D1" w:rsidRPr="00B8671E" w:rsidRDefault="004867D1" w:rsidP="004867D1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4867D1" w:rsidRPr="00B8671E" w:rsidRDefault="004867D1" w:rsidP="004867D1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</w:t>
      </w:r>
      <w:r w:rsidR="00927722" w:rsidRPr="00B8671E">
        <w:rPr>
          <w:rFonts w:ascii="標楷體" w:eastAsia="標楷體" w:hAnsi="標楷體" w:hint="eastAsia"/>
        </w:rPr>
        <w:t xml:space="preserve"> </w:t>
      </w:r>
      <w:r w:rsidRPr="00B8671E">
        <w:rPr>
          <w:rFonts w:ascii="標楷體" w:eastAsia="標楷體" w:hAnsi="標楷體" w:hint="eastAsia"/>
        </w:rPr>
        <w:t>8.展覽：指婦女福利服務中心舉辦與婦女福利議題相關的展覽。</w:t>
      </w:r>
    </w:p>
    <w:p w:rsidR="004867D1" w:rsidRPr="00B8671E" w:rsidRDefault="004867D1" w:rsidP="004867D1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  <w:bookmarkStart w:id="0" w:name="_GoBack"/>
      <w:bookmarkEnd w:id="0"/>
    </w:p>
    <w:p w:rsidR="004867D1" w:rsidRPr="00B8671E" w:rsidRDefault="004867D1" w:rsidP="004867D1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(二) 婦女中途之家、庇護中心</w:t>
      </w:r>
    </w:p>
    <w:p w:rsidR="004867D1" w:rsidRPr="00B8671E" w:rsidRDefault="004867D1" w:rsidP="004867D1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1.婦女中途之家、庇護中心：凡針對遭受性侵害、被虐及其他不幸之婦(少)女提供短暫庇護、收容之場所(不含雛妓)。</w:t>
      </w:r>
    </w:p>
    <w:p w:rsidR="004867D1" w:rsidRPr="00B8671E" w:rsidRDefault="004867D1" w:rsidP="004867D1">
      <w:pPr>
        <w:snapToGrid w:val="0"/>
        <w:spacing w:line="380" w:lineRule="atLeast"/>
        <w:ind w:leftChars="100" w:left="480" w:hangingChars="100" w:hanging="24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</w:p>
    <w:p w:rsidR="004867D1" w:rsidRPr="00B8671E" w:rsidRDefault="004867D1" w:rsidP="004867D1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8671E">
        <w:rPr>
          <w:rFonts w:ascii="標楷體" w:eastAsia="標楷體" w:hAnsi="標楷體" w:hint="eastAsia"/>
        </w:rPr>
        <w:t>五、資料蒐集方法及編製程序：依據本府轄區內各婦女福利服務中心、婦女中途之家及庇護中心所報資料彙編。</w:t>
      </w:r>
    </w:p>
    <w:p w:rsidR="00666F55" w:rsidRPr="00B8671E" w:rsidRDefault="004867D1" w:rsidP="003E26C2">
      <w:pPr>
        <w:snapToGrid w:val="0"/>
        <w:spacing w:line="380" w:lineRule="atLeast"/>
        <w:ind w:left="480" w:hangingChars="200" w:hanging="480"/>
      </w:pPr>
      <w:r w:rsidRPr="00B8671E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sectPr w:rsidR="00666F55" w:rsidRPr="00B8671E" w:rsidSect="00920C5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F5" w:rsidRDefault="00676FF5">
      <w:r>
        <w:separator/>
      </w:r>
    </w:p>
  </w:endnote>
  <w:endnote w:type="continuationSeparator" w:id="0">
    <w:p w:rsidR="00676FF5" w:rsidRDefault="0067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F5" w:rsidRDefault="00676FF5">
      <w:r>
        <w:separator/>
      </w:r>
    </w:p>
  </w:footnote>
  <w:footnote w:type="continuationSeparator" w:id="0">
    <w:p w:rsidR="00676FF5" w:rsidRDefault="00676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26C2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7D1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66F55"/>
    <w:rsid w:val="00670DA6"/>
    <w:rsid w:val="006746A3"/>
    <w:rsid w:val="00676FF5"/>
    <w:rsid w:val="00680901"/>
    <w:rsid w:val="006846CA"/>
    <w:rsid w:val="00685669"/>
    <w:rsid w:val="006924BA"/>
    <w:rsid w:val="00694521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0C5B"/>
    <w:rsid w:val="00923500"/>
    <w:rsid w:val="0092446D"/>
    <w:rsid w:val="00927722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8671E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6F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96CC1DE-85B0-47B1-9FB7-514197C7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>DOH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styhh</cp:lastModifiedBy>
  <cp:revision>5</cp:revision>
  <dcterms:created xsi:type="dcterms:W3CDTF">2016-09-07T07:58:00Z</dcterms:created>
  <dcterms:modified xsi:type="dcterms:W3CDTF">2017-12-06T05:54:00Z</dcterms:modified>
</cp:coreProperties>
</file>