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98E" w:rsidRPr="00B1798E" w:rsidRDefault="00B1798E" w:rsidP="00B1798E">
      <w:pPr>
        <w:pageBreakBefore/>
        <w:autoSpaceDE w:val="0"/>
        <w:autoSpaceDN w:val="0"/>
        <w:adjustRightInd w:val="0"/>
        <w:spacing w:line="360" w:lineRule="auto"/>
        <w:jc w:val="center"/>
        <w:rPr>
          <w:rFonts w:ascii="標楷體" w:eastAsia="標楷體" w:hAnsi="標楷體"/>
          <w:sz w:val="32"/>
          <w:szCs w:val="32"/>
        </w:rPr>
      </w:pPr>
      <w:r w:rsidRPr="00B1798E">
        <w:rPr>
          <w:rFonts w:ascii="標楷體" w:eastAsia="標楷體" w:hAnsi="標楷體" w:hint="eastAsia"/>
          <w:sz w:val="40"/>
          <w:szCs w:val="40"/>
        </w:rPr>
        <w:t>兒童及少年福利機構及服務概況編製說明</w:t>
      </w:r>
    </w:p>
    <w:p w:rsidR="00A137FD" w:rsidRDefault="00A137FD" w:rsidP="00B1798E">
      <w:pPr>
        <w:autoSpaceDE w:val="0"/>
        <w:autoSpaceDN w:val="0"/>
        <w:adjustRightInd w:val="0"/>
        <w:snapToGrid w:val="0"/>
        <w:spacing w:before="60" w:line="360" w:lineRule="auto"/>
        <w:jc w:val="both"/>
        <w:rPr>
          <w:rFonts w:ascii="標楷體" w:eastAsia="標楷體" w:hAnsi="標楷體"/>
          <w:szCs w:val="24"/>
        </w:rPr>
      </w:pPr>
    </w:p>
    <w:p w:rsidR="00B1798E" w:rsidRPr="00B1798E" w:rsidRDefault="00B1798E" w:rsidP="00B1798E">
      <w:pPr>
        <w:autoSpaceDE w:val="0"/>
        <w:autoSpaceDN w:val="0"/>
        <w:adjustRightInd w:val="0"/>
        <w:snapToGrid w:val="0"/>
        <w:spacing w:before="60" w:line="360" w:lineRule="auto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一、統計範圍及對象：凡直轄市、縣（市）轄內之兒童及少年福利機構提供之服務，均為統計對象。</w:t>
      </w:r>
    </w:p>
    <w:p w:rsidR="00B1798E" w:rsidRPr="00B1798E" w:rsidRDefault="00B1798E" w:rsidP="00B1798E">
      <w:pPr>
        <w:autoSpaceDE w:val="0"/>
        <w:autoSpaceDN w:val="0"/>
        <w:adjustRightInd w:val="0"/>
        <w:snapToGrid w:val="0"/>
        <w:spacing w:before="60" w:line="360" w:lineRule="auto"/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二、統計標準時間：動態資料上半年以1至6月、下半年以7至12月之事實為準；靜態資料以6月底、12月底之事實為準。</w:t>
      </w:r>
    </w:p>
    <w:p w:rsidR="00B1798E" w:rsidRPr="00B1798E" w:rsidRDefault="00B1798E" w:rsidP="00B1798E">
      <w:pPr>
        <w:autoSpaceDE w:val="0"/>
        <w:autoSpaceDN w:val="0"/>
        <w:adjustRightInd w:val="0"/>
        <w:snapToGrid w:val="0"/>
        <w:spacing w:before="60" w:line="360" w:lineRule="auto"/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三、分類標準：橫項依「區域別」分；縱項依「安置及教養機構」、「心理輔導或家庭諮詢機構」及「其他福利服務機構（福利服務中心）」分。</w:t>
      </w:r>
    </w:p>
    <w:p w:rsidR="00B1798E" w:rsidRPr="00B1798E" w:rsidRDefault="00B1798E" w:rsidP="00B1798E">
      <w:pPr>
        <w:autoSpaceDE w:val="0"/>
        <w:autoSpaceDN w:val="0"/>
        <w:adjustRightInd w:val="0"/>
        <w:snapToGrid w:val="0"/>
        <w:spacing w:before="60" w:line="360" w:lineRule="auto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四、統計項目定義：</w:t>
      </w:r>
    </w:p>
    <w:p w:rsidR="00B1798E" w:rsidRPr="001453A6" w:rsidRDefault="00B1798E" w:rsidP="00F26470">
      <w:pPr>
        <w:snapToGrid w:val="0"/>
        <w:spacing w:before="60"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/>
          <w:szCs w:val="24"/>
        </w:rPr>
        <w:t>(一)安置及教養機構：指依兒童及少年福利與權益保障法第23條第1項第</w:t>
      </w:r>
      <w:r w:rsidR="00EA0021" w:rsidRPr="001453A6">
        <w:rPr>
          <w:rFonts w:ascii="標楷體" w:eastAsia="標楷體" w:hAnsi="標楷體"/>
        </w:rPr>
        <w:t>9、10</w:t>
      </w:r>
      <w:r w:rsidR="00EA0021" w:rsidRPr="001453A6">
        <w:rPr>
          <w:rFonts w:ascii="標楷體" w:eastAsia="標楷體" w:hAnsi="標楷體" w:hint="eastAsia"/>
        </w:rPr>
        <w:t>、11</w:t>
      </w:r>
      <w:r w:rsidRPr="001453A6">
        <w:rPr>
          <w:rFonts w:ascii="標楷體" w:eastAsia="標楷體" w:hAnsi="標楷體"/>
          <w:szCs w:val="24"/>
        </w:rPr>
        <w:t>款、第52條、第56條第1項及第62條第1項規定為服務對象而設立之機構。</w:t>
      </w:r>
    </w:p>
    <w:p w:rsidR="00B1798E" w:rsidRPr="001453A6" w:rsidRDefault="00B1798E" w:rsidP="00F26470">
      <w:pPr>
        <w:snapToGrid w:val="0"/>
        <w:spacing w:before="60"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453A6">
        <w:rPr>
          <w:rFonts w:ascii="標楷體" w:eastAsia="標楷體" w:hAnsi="標楷體"/>
          <w:szCs w:val="24"/>
        </w:rPr>
        <w:t>(二)心理輔導或家庭諮詢機構：指依兒童及少年福利與權益保障法第23條第1項第</w:t>
      </w:r>
      <w:r w:rsidR="00EA0021" w:rsidRPr="001453A6">
        <w:rPr>
          <w:rFonts w:ascii="標楷體" w:eastAsia="標楷體" w:hAnsi="標楷體" w:hint="eastAsia"/>
        </w:rPr>
        <w:t>4</w:t>
      </w:r>
      <w:r w:rsidR="00EA0021" w:rsidRPr="001453A6">
        <w:rPr>
          <w:rFonts w:ascii="標楷體" w:eastAsia="標楷體" w:hAnsi="標楷體"/>
        </w:rPr>
        <w:t>、</w:t>
      </w:r>
      <w:r w:rsidR="00EA0021" w:rsidRPr="001453A6">
        <w:rPr>
          <w:rFonts w:ascii="標楷體" w:eastAsia="標楷體" w:hAnsi="標楷體" w:hint="eastAsia"/>
        </w:rPr>
        <w:t>5</w:t>
      </w:r>
      <w:r w:rsidRPr="001453A6">
        <w:rPr>
          <w:rFonts w:ascii="標楷體" w:eastAsia="標楷體" w:hAnsi="標楷體"/>
          <w:szCs w:val="24"/>
        </w:rPr>
        <w:t>款規定為服務對象而設立之機構。</w:t>
      </w:r>
    </w:p>
    <w:p w:rsidR="00B1798E" w:rsidRPr="001453A6" w:rsidRDefault="00B1798E" w:rsidP="00F26470">
      <w:pPr>
        <w:snapToGrid w:val="0"/>
        <w:spacing w:before="60"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453A6">
        <w:rPr>
          <w:rFonts w:ascii="標楷體" w:eastAsia="標楷體" w:hAnsi="標楷體"/>
          <w:szCs w:val="24"/>
        </w:rPr>
        <w:t>(三)其他福利服務機構（福利服務中心）：依兒童及少年福利與權益保障法第23條第1項第</w:t>
      </w:r>
      <w:r w:rsidR="00EA0021" w:rsidRPr="001453A6">
        <w:rPr>
          <w:rFonts w:ascii="標楷體" w:eastAsia="標楷體" w:hAnsi="標楷體" w:hint="eastAsia"/>
        </w:rPr>
        <w:t>15</w:t>
      </w:r>
      <w:r w:rsidRPr="001453A6">
        <w:rPr>
          <w:rFonts w:ascii="標楷體" w:eastAsia="標楷體" w:hAnsi="標楷體"/>
          <w:szCs w:val="24"/>
        </w:rPr>
        <w:t>款規定為服務對象而設立之機構。</w:t>
      </w:r>
    </w:p>
    <w:p w:rsidR="00B1798E" w:rsidRPr="001453A6" w:rsidRDefault="00B1798E" w:rsidP="001453A6">
      <w:pPr>
        <w:autoSpaceDE w:val="0"/>
        <w:autoSpaceDN w:val="0"/>
        <w:adjustRightInd w:val="0"/>
        <w:spacing w:before="60" w:line="360" w:lineRule="auto"/>
        <w:ind w:left="266" w:firstLine="23"/>
        <w:jc w:val="both"/>
        <w:rPr>
          <w:rFonts w:ascii="標楷體" w:eastAsia="標楷體" w:hAnsi="標楷體"/>
          <w:szCs w:val="24"/>
        </w:rPr>
      </w:pPr>
      <w:r w:rsidRPr="001453A6">
        <w:rPr>
          <w:rFonts w:ascii="標楷體" w:eastAsia="標楷體" w:hAnsi="標楷體" w:hint="eastAsia"/>
          <w:szCs w:val="24"/>
        </w:rPr>
        <w:t>(四)所數、床位數、現有</w:t>
      </w:r>
      <w:r w:rsidR="009310FF" w:rsidRPr="001453A6">
        <w:rPr>
          <w:rFonts w:ascii="標楷體" w:eastAsia="標楷體" w:hAnsi="標楷體" w:hint="eastAsia"/>
          <w:szCs w:val="24"/>
        </w:rPr>
        <w:t>收容</w:t>
      </w:r>
      <w:r w:rsidRPr="001453A6">
        <w:rPr>
          <w:rFonts w:ascii="標楷體" w:eastAsia="標楷體" w:hAnsi="標楷體" w:hint="eastAsia"/>
          <w:szCs w:val="24"/>
        </w:rPr>
        <w:t>人數：均指當期底之事實。</w:t>
      </w:r>
    </w:p>
    <w:p w:rsidR="00B1798E" w:rsidRPr="00B1798E" w:rsidRDefault="00B1798E" w:rsidP="00F26470">
      <w:pPr>
        <w:autoSpaceDE w:val="0"/>
        <w:autoSpaceDN w:val="0"/>
        <w:adjustRightInd w:val="0"/>
        <w:snapToGrid w:val="0"/>
        <w:spacing w:before="60" w:line="360" w:lineRule="auto"/>
        <w:ind w:left="573" w:hanging="284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(五)</w:t>
      </w:r>
      <w:r w:rsidRPr="00332706">
        <w:rPr>
          <w:rFonts w:ascii="標楷體" w:eastAsia="標楷體" w:hAnsi="標楷體" w:hint="eastAsia"/>
          <w:szCs w:val="24"/>
        </w:rPr>
        <w:t>本期服務人次：指</w:t>
      </w:r>
      <w:r w:rsidRPr="00B1798E">
        <w:rPr>
          <w:rFonts w:ascii="標楷體" w:eastAsia="標楷體" w:hAnsi="標楷體" w:hint="eastAsia"/>
          <w:szCs w:val="24"/>
        </w:rPr>
        <w:t>當期累計數。</w:t>
      </w:r>
    </w:p>
    <w:p w:rsidR="00B1798E" w:rsidRPr="00B1798E" w:rsidRDefault="00B1798E" w:rsidP="00F26470">
      <w:pPr>
        <w:tabs>
          <w:tab w:val="left" w:pos="861"/>
        </w:tabs>
        <w:snapToGrid w:val="0"/>
        <w:spacing w:before="60" w:after="120" w:line="360" w:lineRule="auto"/>
        <w:ind w:left="480" w:hangingChars="200" w:hanging="480"/>
        <w:jc w:val="both"/>
        <w:rPr>
          <w:rFonts w:ascii="標楷體" w:eastAsia="標楷體" w:hAnsi="標楷體" w:cs="Arial Unicode MS"/>
          <w:szCs w:val="24"/>
        </w:rPr>
      </w:pPr>
      <w:r w:rsidRPr="00B1798E">
        <w:rPr>
          <w:rFonts w:ascii="標楷體" w:eastAsia="標楷體" w:hAnsi="標楷體" w:cs="Arial Unicode MS" w:hint="eastAsia"/>
          <w:szCs w:val="24"/>
        </w:rPr>
        <w:t>五、資料蒐集方法及編製程序：依據各直轄市、縣（市）政府所報兒童及少年福利機構及</w:t>
      </w:r>
      <w:r w:rsidRPr="009310FF">
        <w:rPr>
          <w:rFonts w:ascii="標楷體" w:eastAsia="標楷體" w:hAnsi="標楷體" w:cs="Arial Unicode MS" w:hint="eastAsia"/>
          <w:szCs w:val="24"/>
        </w:rPr>
        <w:t>服務</w:t>
      </w:r>
      <w:r w:rsidRPr="00B1798E">
        <w:rPr>
          <w:rFonts w:ascii="標楷體" w:eastAsia="標楷體" w:hAnsi="標楷體" w:cs="Arial Unicode MS" w:hint="eastAsia"/>
          <w:szCs w:val="24"/>
        </w:rPr>
        <w:t>概況資料彙編。</w:t>
      </w:r>
    </w:p>
    <w:p w:rsidR="004B58C2" w:rsidRPr="00B1798E" w:rsidRDefault="00B1798E" w:rsidP="00F26470">
      <w:pPr>
        <w:pStyle w:val="a7"/>
        <w:spacing w:before="60" w:line="360" w:lineRule="auto"/>
        <w:jc w:val="both"/>
        <w:rPr>
          <w:rFonts w:hAnsi="標楷體"/>
          <w:snapToGrid w:val="0"/>
          <w:kern w:val="0"/>
          <w:szCs w:val="24"/>
        </w:rPr>
      </w:pPr>
      <w:r w:rsidRPr="00B1798E">
        <w:rPr>
          <w:rFonts w:hAnsi="標楷體" w:hint="eastAsia"/>
          <w:szCs w:val="24"/>
        </w:rPr>
        <w:t>六、編送對象：</w:t>
      </w:r>
      <w:r w:rsidRPr="00B1798E">
        <w:rPr>
          <w:rFonts w:hAnsi="標楷體" w:hint="eastAsia"/>
          <w:snapToGrid w:val="0"/>
          <w:kern w:val="0"/>
          <w:szCs w:val="24"/>
        </w:rPr>
        <w:t>本表編製2份</w:t>
      </w:r>
      <w:r w:rsidR="00B82A2E" w:rsidRPr="007C0DEF">
        <w:rPr>
          <w:rFonts w:hAnsi="標楷體" w:hint="eastAsia"/>
          <w:snapToGrid w:val="0"/>
          <w:kern w:val="0"/>
        </w:rPr>
        <w:t>，自存2份外，並</w:t>
      </w:r>
      <w:r w:rsidRPr="00B1798E">
        <w:rPr>
          <w:rFonts w:hAnsi="標楷體" w:hint="eastAsia"/>
          <w:snapToGrid w:val="0"/>
          <w:kern w:val="0"/>
          <w:szCs w:val="24"/>
        </w:rPr>
        <w:t>由網際網路線上傳送至衛生福利部統計處資料庫。</w:t>
      </w:r>
    </w:p>
    <w:p w:rsidR="006846CA" w:rsidRPr="00B82A2E" w:rsidRDefault="006846CA" w:rsidP="004B58C2">
      <w:bookmarkStart w:id="0" w:name="_GoBack"/>
      <w:bookmarkEnd w:id="0"/>
    </w:p>
    <w:sectPr w:rsidR="006846CA" w:rsidRPr="00B82A2E" w:rsidSect="00A137FD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EEC" w:rsidRDefault="00D92EEC">
      <w:r>
        <w:separator/>
      </w:r>
    </w:p>
  </w:endnote>
  <w:endnote w:type="continuationSeparator" w:id="0">
    <w:p w:rsidR="00D92EEC" w:rsidRDefault="00D9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EEC" w:rsidRDefault="00D92EEC">
      <w:r>
        <w:separator/>
      </w:r>
    </w:p>
  </w:footnote>
  <w:footnote w:type="continuationSeparator" w:id="0">
    <w:p w:rsidR="00D92EEC" w:rsidRDefault="00D92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1D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935FD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6ED3"/>
    <w:rsid w:val="00101486"/>
    <w:rsid w:val="00102E0C"/>
    <w:rsid w:val="001054A5"/>
    <w:rsid w:val="00105739"/>
    <w:rsid w:val="00106715"/>
    <w:rsid w:val="001108FC"/>
    <w:rsid w:val="00130FD8"/>
    <w:rsid w:val="00131D5C"/>
    <w:rsid w:val="00137632"/>
    <w:rsid w:val="00141AD8"/>
    <w:rsid w:val="00143500"/>
    <w:rsid w:val="001453A6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D4635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3270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49B1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58C2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37F07"/>
    <w:rsid w:val="0054040E"/>
    <w:rsid w:val="0054295D"/>
    <w:rsid w:val="0054323D"/>
    <w:rsid w:val="00550C43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981"/>
    <w:rsid w:val="005B3C5B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391E"/>
    <w:rsid w:val="006D46C3"/>
    <w:rsid w:val="006D5452"/>
    <w:rsid w:val="006F24A7"/>
    <w:rsid w:val="006F3A64"/>
    <w:rsid w:val="006F6A78"/>
    <w:rsid w:val="00700FFA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84CC8"/>
    <w:rsid w:val="007943E4"/>
    <w:rsid w:val="007A2DF2"/>
    <w:rsid w:val="007A303C"/>
    <w:rsid w:val="007B15F9"/>
    <w:rsid w:val="007B32F2"/>
    <w:rsid w:val="007B3A59"/>
    <w:rsid w:val="007B4330"/>
    <w:rsid w:val="007C0DEF"/>
    <w:rsid w:val="007D50CA"/>
    <w:rsid w:val="007E31E1"/>
    <w:rsid w:val="007F21FB"/>
    <w:rsid w:val="007F2576"/>
    <w:rsid w:val="00803017"/>
    <w:rsid w:val="0080593F"/>
    <w:rsid w:val="00817B6E"/>
    <w:rsid w:val="00817C22"/>
    <w:rsid w:val="008318E1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67DB0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0FF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5ADA"/>
    <w:rsid w:val="00A04808"/>
    <w:rsid w:val="00A06F1D"/>
    <w:rsid w:val="00A12421"/>
    <w:rsid w:val="00A137FD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1798E"/>
    <w:rsid w:val="00B208FD"/>
    <w:rsid w:val="00B2509D"/>
    <w:rsid w:val="00B30522"/>
    <w:rsid w:val="00B352B8"/>
    <w:rsid w:val="00B35666"/>
    <w:rsid w:val="00B40430"/>
    <w:rsid w:val="00B42697"/>
    <w:rsid w:val="00B44A4C"/>
    <w:rsid w:val="00B50D96"/>
    <w:rsid w:val="00B548CD"/>
    <w:rsid w:val="00B61487"/>
    <w:rsid w:val="00B73A3C"/>
    <w:rsid w:val="00B743E9"/>
    <w:rsid w:val="00B80B46"/>
    <w:rsid w:val="00B82A2E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22892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66FA8"/>
    <w:rsid w:val="00D70561"/>
    <w:rsid w:val="00D73748"/>
    <w:rsid w:val="00D75245"/>
    <w:rsid w:val="00D77309"/>
    <w:rsid w:val="00D80FA6"/>
    <w:rsid w:val="00D8598C"/>
    <w:rsid w:val="00D86482"/>
    <w:rsid w:val="00D91BEE"/>
    <w:rsid w:val="00D92EEC"/>
    <w:rsid w:val="00DA0DC8"/>
    <w:rsid w:val="00DA2335"/>
    <w:rsid w:val="00DA6D81"/>
    <w:rsid w:val="00DB19B9"/>
    <w:rsid w:val="00DB57C0"/>
    <w:rsid w:val="00DB5ECC"/>
    <w:rsid w:val="00DC166B"/>
    <w:rsid w:val="00DC2C20"/>
    <w:rsid w:val="00DC4D55"/>
    <w:rsid w:val="00DC5E41"/>
    <w:rsid w:val="00DD11B1"/>
    <w:rsid w:val="00DE6634"/>
    <w:rsid w:val="00E00EC2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35F0"/>
    <w:rsid w:val="00E649B5"/>
    <w:rsid w:val="00E67D8B"/>
    <w:rsid w:val="00E7519C"/>
    <w:rsid w:val="00E82223"/>
    <w:rsid w:val="00E82548"/>
    <w:rsid w:val="00E83350"/>
    <w:rsid w:val="00E851A2"/>
    <w:rsid w:val="00E85400"/>
    <w:rsid w:val="00EA0021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3D8"/>
    <w:rsid w:val="00F26470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5A8903-601B-4C5A-99DC-9E9EC690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7">
    <w:name w:val="Body Text Indent"/>
    <w:basedOn w:val="a"/>
    <w:rsid w:val="004B58C2"/>
    <w:pPr>
      <w:ind w:left="480" w:hangingChars="200" w:hanging="480"/>
    </w:pPr>
    <w:rPr>
      <w:rFonts w:ascii="標楷體" w:eastAsia="標楷體"/>
    </w:rPr>
  </w:style>
  <w:style w:type="paragraph" w:styleId="a8">
    <w:name w:val="Body Text"/>
    <w:basedOn w:val="a"/>
    <w:rsid w:val="004B58C2"/>
    <w:pPr>
      <w:spacing w:after="120"/>
    </w:pPr>
    <w:rPr>
      <w:szCs w:val="24"/>
    </w:rPr>
  </w:style>
  <w:style w:type="paragraph" w:customStyle="1" w:styleId="1">
    <w:name w:val="1"/>
    <w:basedOn w:val="a"/>
    <w:rsid w:val="00B1798E"/>
    <w:pPr>
      <w:autoSpaceDE w:val="0"/>
      <w:autoSpaceDN w:val="0"/>
      <w:adjustRightInd w:val="0"/>
      <w:spacing w:line="360" w:lineRule="atLeast"/>
      <w:ind w:left="600" w:hanging="600"/>
      <w:textAlignment w:val="baseline"/>
      <w:outlineLvl w:val="0"/>
    </w:pPr>
    <w:rPr>
      <w:rFonts w:ascii="標楷體" w:eastAsia="標楷體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creator>styhh</dc:creator>
  <cp:lastModifiedBy>統計處蕭永興</cp:lastModifiedBy>
  <cp:revision>3</cp:revision>
  <dcterms:created xsi:type="dcterms:W3CDTF">2019-01-10T01:41:00Z</dcterms:created>
  <dcterms:modified xsi:type="dcterms:W3CDTF">2019-05-31T03:22:00Z</dcterms:modified>
</cp:coreProperties>
</file>