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FEA" w:rsidRPr="00675FEA" w:rsidRDefault="00675FEA" w:rsidP="00675FEA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2010</w:t>
      </w:r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12</w:t>
      </w:r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proofErr w:type="gramStart"/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第六次江陳</w:t>
      </w:r>
      <w:proofErr w:type="gramEnd"/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會談中簽署「海峽兩岸醫藥衛生合作協議」，並於</w:t>
      </w:r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2011</w:t>
      </w:r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6</w:t>
      </w:r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月生效。協議內容包含「傳染病防治」、「醫藥品安全管理及研發」、「中醫藥研究與交流及中藥材安全管理」及「緊急救治」等四大合作領域。</w:t>
      </w:r>
    </w:p>
    <w:p w:rsidR="00675FEA" w:rsidRPr="00675FEA" w:rsidRDefault="00675FEA" w:rsidP="00675FEA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0A0384" w:rsidRDefault="00675FEA" w:rsidP="00675FEA">
      <w:pPr>
        <w:autoSpaceDE w:val="0"/>
        <w:autoSpaceDN w:val="0"/>
        <w:adjustRightInd w:val="0"/>
        <w:rPr>
          <w:rFonts w:ascii="Times New Roman" w:eastAsia="標楷體" w:hAnsi="Times New Roman" w:cs="Times New Roman" w:hint="eastAsia"/>
          <w:kern w:val="0"/>
          <w:sz w:val="28"/>
          <w:szCs w:val="28"/>
        </w:rPr>
      </w:pPr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2011</w:t>
      </w:r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8</w:t>
      </w:r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月召開第一次</w:t>
      </w:r>
      <w:bookmarkStart w:id="0" w:name="_GoBack"/>
      <w:bookmarkEnd w:id="0"/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工作組會議，會中雙方建立各工作組之聯繫窗口，透過制度化管道，在平時可以進行資訊交換，在緊急時進行即時通報及處置。</w:t>
      </w:r>
      <w:proofErr w:type="gramStart"/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此外，</w:t>
      </w:r>
      <w:proofErr w:type="gramEnd"/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各工作組並就定期召開工作組會議之頻率及通報事項達成共識。未來各工作組將視實際需要召開後續會議，以積極落實協議之合作內容。</w:t>
      </w:r>
    </w:p>
    <w:p w:rsidR="00675FEA" w:rsidRDefault="00675FEA" w:rsidP="00675FEA">
      <w:pPr>
        <w:autoSpaceDE w:val="0"/>
        <w:autoSpaceDN w:val="0"/>
        <w:adjustRightInd w:val="0"/>
        <w:rPr>
          <w:rFonts w:ascii="Times New Roman" w:eastAsia="標楷體" w:hAnsi="Times New Roman" w:cs="Times New Roman" w:hint="eastAsia"/>
          <w:kern w:val="0"/>
          <w:sz w:val="28"/>
          <w:szCs w:val="28"/>
        </w:rPr>
      </w:pPr>
    </w:p>
    <w:p w:rsidR="00675FEA" w:rsidRPr="00675FEA" w:rsidRDefault="00675FEA" w:rsidP="00675FEA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75FEA">
        <w:rPr>
          <w:rFonts w:ascii="Times New Roman" w:eastAsia="標楷體" w:hAnsi="Times New Roman" w:cs="Times New Roman" w:hint="eastAsia"/>
          <w:kern w:val="0"/>
          <w:sz w:val="28"/>
          <w:szCs w:val="28"/>
        </w:rPr>
        <w:t>雙方定期交換傳染病</w:t>
      </w:r>
      <w:proofErr w:type="gramStart"/>
      <w:r w:rsidRPr="00675FEA">
        <w:rPr>
          <w:rFonts w:ascii="Times New Roman" w:eastAsia="標楷體" w:hAnsi="Times New Roman" w:cs="Times New Roman" w:hint="eastAsia"/>
          <w:kern w:val="0"/>
          <w:sz w:val="28"/>
          <w:szCs w:val="28"/>
        </w:rPr>
        <w:t>疫</w:t>
      </w:r>
      <w:proofErr w:type="gramEnd"/>
      <w:r w:rsidRPr="00675F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情資料，並就</w:t>
      </w:r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H7N9</w:t>
      </w:r>
      <w:r w:rsidRPr="00675FEA">
        <w:rPr>
          <w:rFonts w:ascii="Times New Roman" w:eastAsia="標楷體" w:hAnsi="Times New Roman" w:cs="Times New Roman" w:hint="eastAsia"/>
          <w:kern w:val="0"/>
          <w:sz w:val="28"/>
          <w:szCs w:val="28"/>
        </w:rPr>
        <w:t>及</w:t>
      </w:r>
      <w:r w:rsidRPr="00675FEA">
        <w:rPr>
          <w:rFonts w:ascii="Times New Roman" w:eastAsia="標楷體" w:hAnsi="Times New Roman" w:cs="Times New Roman"/>
          <w:kern w:val="0"/>
          <w:sz w:val="28"/>
          <w:szCs w:val="28"/>
        </w:rPr>
        <w:t>H6N1</w:t>
      </w:r>
      <w:r w:rsidRPr="00675FEA">
        <w:rPr>
          <w:rFonts w:ascii="Times New Roman" w:eastAsia="標楷體" w:hAnsi="Times New Roman" w:cs="Times New Roman" w:hint="eastAsia"/>
          <w:kern w:val="0"/>
          <w:sz w:val="28"/>
          <w:szCs w:val="28"/>
        </w:rPr>
        <w:t>交換病毒</w:t>
      </w:r>
      <w:proofErr w:type="gramStart"/>
      <w:r w:rsidRPr="00675F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株與進行疫</w:t>
      </w:r>
      <w:proofErr w:type="gramEnd"/>
      <w:r w:rsidRPr="00675F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情查證。另成立「兩岸藥品研發合作專案推動小組」，推動兩岸藥品研發合作，針對專案開始實質審查。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2012</w:t>
      </w:r>
      <w:r w:rsidRPr="00675FEA">
        <w:rPr>
          <w:rFonts w:ascii="Times New Roman" w:eastAsia="標楷體" w:hAnsi="Times New Roman" w:cs="Times New Roman" w:hint="eastAsia"/>
          <w:kern w:val="0"/>
          <w:sz w:val="28"/>
          <w:szCs w:val="28"/>
        </w:rPr>
        <w:t>年起我方實施中藥材邊境管理，以確保輸入之中藥材符合我國品質安全；透過緊急救治機制進行聯繫，如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2015</w:t>
      </w:r>
      <w:r w:rsidRPr="00675FEA">
        <w:rPr>
          <w:rFonts w:ascii="Times New Roman" w:eastAsia="標楷體" w:hAnsi="Times New Roman" w:cs="Times New Roman" w:hint="eastAsia"/>
          <w:kern w:val="0"/>
          <w:sz w:val="28"/>
          <w:szCs w:val="28"/>
        </w:rPr>
        <w:t>年復興航空由台北飛往金門墜機等事件，提供兩岸</w:t>
      </w:r>
      <w:proofErr w:type="gramStart"/>
      <w:r w:rsidRPr="00675F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民眾更周妥</w:t>
      </w:r>
      <w:proofErr w:type="gramEnd"/>
      <w:r w:rsidRPr="00675FEA">
        <w:rPr>
          <w:rFonts w:ascii="Times New Roman" w:eastAsia="標楷體" w:hAnsi="Times New Roman" w:cs="Times New Roman" w:hint="eastAsia"/>
          <w:kern w:val="0"/>
          <w:sz w:val="28"/>
          <w:szCs w:val="28"/>
        </w:rPr>
        <w:t>的保障。</w:t>
      </w:r>
    </w:p>
    <w:p w:rsidR="00675FEA" w:rsidRDefault="00675FEA" w:rsidP="00675FEA">
      <w:pPr>
        <w:autoSpaceDE w:val="0"/>
        <w:autoSpaceDN w:val="0"/>
        <w:adjustRightInd w:val="0"/>
        <w:rPr>
          <w:rFonts w:ascii="Times New Roman" w:eastAsia="標楷體" w:hAnsi="Times New Roman" w:cs="Times New Roman" w:hint="eastAsia"/>
          <w:kern w:val="0"/>
          <w:sz w:val="28"/>
          <w:szCs w:val="28"/>
        </w:rPr>
      </w:pPr>
    </w:p>
    <w:p w:rsidR="00675FEA" w:rsidRPr="00DB660A" w:rsidRDefault="00675FEA" w:rsidP="00675FEA">
      <w:pPr>
        <w:pStyle w:val="a3"/>
        <w:numPr>
          <w:ilvl w:val="0"/>
          <w:numId w:val="1"/>
        </w:numPr>
        <w:spacing w:after="100" w:afterAutospacing="1" w:line="276" w:lineRule="auto"/>
        <w:ind w:left="142" w:hanging="142"/>
        <w:jc w:val="both"/>
        <w:rPr>
          <w:rFonts w:eastAsia="標楷體" w:cs="Times New Roman"/>
          <w:color w:val="000000" w:themeColor="text1"/>
          <w:szCs w:val="24"/>
          <w:lang w:eastAsia="zh-TW" w:bidi="ar-SA"/>
        </w:rPr>
      </w:pPr>
      <w:r w:rsidRPr="00C51651">
        <w:rPr>
          <w:rFonts w:eastAsia="標楷體" w:cs="Times New Roman"/>
          <w:color w:val="000000" w:themeColor="text1"/>
          <w:szCs w:val="24"/>
          <w:lang w:eastAsia="zh-TW" w:bidi="ar-SA"/>
        </w:rPr>
        <w:t>Taiwan and Mainland China signed the Cros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s-strait Cooperation Agreement on Medicine and Public Health Affairs on December 21, 2010.</w:t>
      </w:r>
      <w:r w:rsidRPr="00DB660A">
        <w:rPr>
          <w:color w:val="000000" w:themeColor="text1"/>
        </w:rPr>
        <w:t xml:space="preserve"> 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This agreement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’s four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 fields of cooperation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are: (A) p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revention and control of communicable diseases,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(B) medical product R&amp;D and s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afety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 xml:space="preserve">, (C) 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traditional Chinese medicine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research, exchange and safety management,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and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(D) health a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ssistance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in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emergenc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ies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. </w:t>
      </w:r>
    </w:p>
    <w:p w:rsidR="00675FEA" w:rsidRPr="00DB660A" w:rsidRDefault="00675FEA" w:rsidP="00675FEA">
      <w:pPr>
        <w:pStyle w:val="a3"/>
        <w:numPr>
          <w:ilvl w:val="0"/>
          <w:numId w:val="1"/>
        </w:numPr>
        <w:spacing w:after="100" w:afterAutospacing="1" w:line="276" w:lineRule="auto"/>
        <w:ind w:left="142" w:hanging="142"/>
        <w:jc w:val="both"/>
        <w:rPr>
          <w:rFonts w:eastAsia="標楷體" w:cs="Times New Roman"/>
          <w:color w:val="000000" w:themeColor="text1"/>
          <w:szCs w:val="24"/>
          <w:lang w:eastAsia="zh-TW" w:bidi="ar-SA"/>
        </w:rPr>
      </w:pP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lastRenderedPageBreak/>
        <w:t xml:space="preserve">This agreement strengthens 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>system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s to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 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prevent and control infectious diseases. Both sides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 xml:space="preserve">have 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establish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ed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contact points to exchange the information concerning monitoring and surveillance 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>result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s, sanitary measures taken at ports or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 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airports for cross-strait navigation and transportation, and the 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circumstances 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of epidemics. F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>or example, both sides have exchanged information o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n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 H7N9 influenza since 2013. 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And we received the H7N9 flu virus from Mainland China in 2013, and 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>provided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the H6N1 flu virus 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to 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Mainland China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 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in 2014.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S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ince 2012 we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 have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establish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>ed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a mechanism to enhance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safety monitoring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of Chinese herbal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medicine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s at source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by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strengthening the export inspection measures by Mainland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China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 to prevent the import of unsafe Chinese herbs into Taiwan.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B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oth sides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 xml:space="preserve">also 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establish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ed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a mechanism to provide timely and effective assistance for emergency treatment when serious accidents occur to 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residents 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traveling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in the other location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. Th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>is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mechanism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involves recording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the number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s and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 identi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 xml:space="preserve">ties 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of injured persons and their illness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>/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injury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 xml:space="preserve">status 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>to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enhance the protection of the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se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 xml:space="preserve"> people and to 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soothe 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their family members.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 Through this mechanism, we reported information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about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 the accident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 xml:space="preserve">that </w:t>
      </w:r>
      <w:r w:rsidRPr="00DB660A">
        <w:rPr>
          <w:rFonts w:eastAsia="標楷體" w:cs="Times New Roman"/>
          <w:color w:val="000000" w:themeColor="text1"/>
          <w:szCs w:val="24"/>
          <w:lang w:eastAsia="zh-TW" w:bidi="ar-SA"/>
        </w:rPr>
        <w:t>occurred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 xml:space="preserve"> </w:t>
      </w:r>
      <w:r>
        <w:rPr>
          <w:rFonts w:eastAsia="標楷體" w:cs="Times New Roman"/>
          <w:color w:val="000000" w:themeColor="text1"/>
          <w:szCs w:val="24"/>
          <w:lang w:eastAsia="zh-TW" w:bidi="ar-SA"/>
        </w:rPr>
        <w:t>i</w:t>
      </w:r>
      <w:r w:rsidRPr="00DB660A">
        <w:rPr>
          <w:rFonts w:eastAsia="標楷體" w:cs="Times New Roman" w:hint="eastAsia"/>
          <w:color w:val="000000" w:themeColor="text1"/>
          <w:szCs w:val="24"/>
          <w:lang w:eastAsia="zh-TW" w:bidi="ar-SA"/>
        </w:rPr>
        <w:t>n May 2014 in Fujian, Mainland China.</w:t>
      </w:r>
    </w:p>
    <w:p w:rsidR="00675FEA" w:rsidRPr="00675FEA" w:rsidRDefault="00675FEA" w:rsidP="00675FEA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sectPr w:rsidR="00675FEA" w:rsidRPr="00675FE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120B7"/>
    <w:multiLevelType w:val="hybridMultilevel"/>
    <w:tmpl w:val="00AAE5F2"/>
    <w:lvl w:ilvl="0" w:tplc="312E1068">
      <w:start w:val="1"/>
      <w:numFmt w:val="decimal"/>
      <w:lvlText w:val="%1."/>
      <w:lvlJc w:val="left"/>
      <w:pPr>
        <w:ind w:left="1614" w:hanging="480"/>
      </w:pPr>
      <w:rPr>
        <w:rFonts w:cs="Times New Roman" w:hint="eastAsia"/>
        <w:color w:val="000000" w:themeColor="text1"/>
      </w:rPr>
    </w:lvl>
    <w:lvl w:ilvl="1" w:tplc="2B3E6B64">
      <w:start w:val="1"/>
      <w:numFmt w:val="lowerLetter"/>
      <w:lvlText w:val="(%2)"/>
      <w:lvlJc w:val="left"/>
      <w:pPr>
        <w:ind w:left="2519" w:hanging="905"/>
      </w:pPr>
      <w:rPr>
        <w:rFonts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FEA"/>
    <w:rsid w:val="004078E0"/>
    <w:rsid w:val="00675FEA"/>
    <w:rsid w:val="007D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FEA"/>
    <w:pPr>
      <w:widowControl/>
      <w:ind w:left="720"/>
      <w:contextualSpacing/>
    </w:pPr>
    <w:rPr>
      <w:rFonts w:ascii="Times New Roman" w:eastAsia="新細明體" w:hAnsi="Times New Roman" w:cs="Times"/>
      <w:kern w:val="0"/>
      <w:szCs w:val="28"/>
      <w:lang w:eastAsia="en-US"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FEA"/>
    <w:pPr>
      <w:widowControl/>
      <w:ind w:left="720"/>
      <w:contextualSpacing/>
    </w:pPr>
    <w:rPr>
      <w:rFonts w:ascii="Times New Roman" w:eastAsia="新細明體" w:hAnsi="Times New Roman" w:cs="Times"/>
      <w:kern w:val="0"/>
      <w:szCs w:val="28"/>
      <w:lang w:eastAsia="en-US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7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國際合作組方俞尹</dc:creator>
  <cp:lastModifiedBy>國際合作組方俞尹</cp:lastModifiedBy>
  <cp:revision>1</cp:revision>
  <dcterms:created xsi:type="dcterms:W3CDTF">2015-03-27T01:52:00Z</dcterms:created>
  <dcterms:modified xsi:type="dcterms:W3CDTF">2015-03-27T01:59:00Z</dcterms:modified>
</cp:coreProperties>
</file>