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58B1" w:rsidRPr="00397D91" w:rsidRDefault="0084385B" w:rsidP="00AA2307">
      <w:pPr>
        <w:spacing w:line="360" w:lineRule="auto"/>
        <w:ind w:leftChars="-59" w:left="-142" w:rightChars="-94" w:right="-226"/>
        <w:jc w:val="center"/>
        <w:rPr>
          <w:rFonts w:ascii="Arial" w:eastAsia="標楷體" w:hAnsi="標楷體"/>
          <w:bCs/>
          <w:sz w:val="36"/>
          <w:szCs w:val="36"/>
        </w:rPr>
      </w:pPr>
      <w:r w:rsidRPr="00397D91">
        <w:rPr>
          <w:rFonts w:ascii="Arial" w:eastAsia="標楷體" w:hAnsi="標楷體" w:hint="eastAsia"/>
          <w:bCs/>
          <w:sz w:val="36"/>
          <w:szCs w:val="36"/>
        </w:rPr>
        <w:t>精神科醫院評鑑及精神科教學醫院評鑑委員遴聘要點</w:t>
      </w:r>
    </w:p>
    <w:p w:rsidR="00B07939" w:rsidRPr="00397D91" w:rsidRDefault="00B07939" w:rsidP="00C44EB4">
      <w:pPr>
        <w:snapToGrid w:val="0"/>
        <w:ind w:leftChars="7" w:left="357" w:hangingChars="170" w:hanging="340"/>
        <w:jc w:val="right"/>
        <w:rPr>
          <w:rFonts w:eastAsia="標楷體"/>
          <w:sz w:val="20"/>
          <w:szCs w:val="20"/>
        </w:rPr>
      </w:pPr>
    </w:p>
    <w:p w:rsidR="00CE58B1" w:rsidRPr="00397D91" w:rsidRDefault="00CE58B1" w:rsidP="007D6F7B">
      <w:pPr>
        <w:spacing w:beforeLines="50" w:before="180" w:afterLines="50" w:after="180" w:line="440" w:lineRule="exact"/>
        <w:jc w:val="center"/>
        <w:rPr>
          <w:rFonts w:eastAsia="標楷體"/>
          <w:sz w:val="28"/>
          <w:szCs w:val="28"/>
        </w:rPr>
      </w:pPr>
      <w:r w:rsidRPr="00397D91">
        <w:rPr>
          <w:rFonts w:eastAsia="標楷體"/>
          <w:sz w:val="28"/>
          <w:szCs w:val="28"/>
        </w:rPr>
        <w:t>第一章</w:t>
      </w:r>
      <w:r w:rsidR="008170FB" w:rsidRPr="00397D91">
        <w:rPr>
          <w:rFonts w:eastAsia="標楷體" w:hint="eastAsia"/>
          <w:sz w:val="28"/>
          <w:szCs w:val="28"/>
        </w:rPr>
        <w:t xml:space="preserve">　　</w:t>
      </w:r>
      <w:r w:rsidRPr="00397D91">
        <w:rPr>
          <w:rFonts w:eastAsia="標楷體"/>
          <w:sz w:val="28"/>
          <w:szCs w:val="28"/>
        </w:rPr>
        <w:t>總則</w:t>
      </w:r>
    </w:p>
    <w:p w:rsidR="00CE58B1" w:rsidRPr="00397D91" w:rsidRDefault="00AA2307" w:rsidP="001C2236">
      <w:pPr>
        <w:pStyle w:val="a3"/>
        <w:numPr>
          <w:ilvl w:val="0"/>
          <w:numId w:val="9"/>
        </w:numPr>
        <w:adjustRightInd w:val="0"/>
        <w:snapToGrid w:val="0"/>
        <w:spacing w:line="440" w:lineRule="exact"/>
        <w:ind w:leftChars="0" w:left="560" w:hanging="560"/>
        <w:jc w:val="both"/>
        <w:rPr>
          <w:rFonts w:eastAsia="標楷體"/>
          <w:sz w:val="28"/>
          <w:szCs w:val="28"/>
        </w:rPr>
      </w:pPr>
      <w:r w:rsidRPr="00397D91">
        <w:rPr>
          <w:rFonts w:eastAsia="標楷體" w:hint="eastAsia"/>
          <w:sz w:val="28"/>
          <w:szCs w:val="28"/>
        </w:rPr>
        <w:t>衛生福利部（以下簡稱本部）為建立精神科醫院評鑑及精神科教學醫院評鑑委員（以下稱評鑑委員）遴聘制度，特訂定本要點。</w:t>
      </w:r>
    </w:p>
    <w:p w:rsidR="008170FB" w:rsidRPr="00397D91" w:rsidRDefault="008170FB" w:rsidP="001C2236">
      <w:pPr>
        <w:pStyle w:val="a3"/>
        <w:numPr>
          <w:ilvl w:val="0"/>
          <w:numId w:val="9"/>
        </w:numPr>
        <w:adjustRightInd w:val="0"/>
        <w:snapToGrid w:val="0"/>
        <w:spacing w:line="440" w:lineRule="exact"/>
        <w:ind w:leftChars="0" w:left="560" w:hanging="560"/>
        <w:jc w:val="both"/>
        <w:rPr>
          <w:rFonts w:eastAsia="標楷體"/>
          <w:sz w:val="28"/>
          <w:szCs w:val="28"/>
        </w:rPr>
      </w:pPr>
      <w:r w:rsidRPr="00397D91">
        <w:rPr>
          <w:rFonts w:eastAsia="標楷體" w:hint="eastAsia"/>
          <w:sz w:val="28"/>
          <w:szCs w:val="28"/>
        </w:rPr>
        <w:t>評鑑委員應具備下列人格特質及技能：</w:t>
      </w:r>
    </w:p>
    <w:p w:rsidR="008170FB" w:rsidRPr="00397D91" w:rsidRDefault="008170FB" w:rsidP="002D62C3">
      <w:pPr>
        <w:pStyle w:val="a3"/>
        <w:numPr>
          <w:ilvl w:val="0"/>
          <w:numId w:val="10"/>
        </w:numPr>
        <w:spacing w:line="440" w:lineRule="exact"/>
        <w:ind w:leftChars="118" w:left="850" w:hanging="567"/>
        <w:jc w:val="both"/>
        <w:rPr>
          <w:rFonts w:eastAsia="標楷體"/>
          <w:sz w:val="28"/>
          <w:szCs w:val="28"/>
        </w:rPr>
      </w:pPr>
      <w:r w:rsidRPr="00397D91">
        <w:rPr>
          <w:rFonts w:eastAsia="標楷體" w:hint="eastAsia"/>
          <w:sz w:val="28"/>
          <w:szCs w:val="28"/>
        </w:rPr>
        <w:t>良好溝通能力、技巧與認知力。</w:t>
      </w:r>
    </w:p>
    <w:p w:rsidR="008170FB" w:rsidRPr="00397D91" w:rsidRDefault="008170FB" w:rsidP="002D62C3">
      <w:pPr>
        <w:pStyle w:val="a3"/>
        <w:numPr>
          <w:ilvl w:val="0"/>
          <w:numId w:val="10"/>
        </w:numPr>
        <w:spacing w:line="440" w:lineRule="exact"/>
        <w:ind w:leftChars="118" w:left="850" w:hanging="567"/>
        <w:jc w:val="both"/>
        <w:rPr>
          <w:rFonts w:eastAsia="標楷體"/>
          <w:sz w:val="28"/>
          <w:szCs w:val="28"/>
        </w:rPr>
      </w:pPr>
      <w:r w:rsidRPr="00397D91">
        <w:rPr>
          <w:rFonts w:eastAsia="標楷體" w:hint="eastAsia"/>
          <w:sz w:val="28"/>
          <w:szCs w:val="28"/>
        </w:rPr>
        <w:t>良好觀察能力與分析技巧。</w:t>
      </w:r>
    </w:p>
    <w:p w:rsidR="008170FB" w:rsidRPr="00397D91" w:rsidRDefault="008170FB" w:rsidP="002D62C3">
      <w:pPr>
        <w:pStyle w:val="a3"/>
        <w:numPr>
          <w:ilvl w:val="0"/>
          <w:numId w:val="10"/>
        </w:numPr>
        <w:spacing w:line="440" w:lineRule="exact"/>
        <w:ind w:leftChars="118" w:left="850" w:hanging="567"/>
        <w:jc w:val="both"/>
        <w:rPr>
          <w:rFonts w:eastAsia="標楷體"/>
          <w:sz w:val="28"/>
          <w:szCs w:val="28"/>
        </w:rPr>
      </w:pPr>
      <w:r w:rsidRPr="00397D91">
        <w:rPr>
          <w:rFonts w:eastAsia="標楷體" w:hint="eastAsia"/>
          <w:sz w:val="28"/>
          <w:szCs w:val="28"/>
        </w:rPr>
        <w:t>態度謙遜、心態開放，能傾聽與尊重。</w:t>
      </w:r>
    </w:p>
    <w:p w:rsidR="008170FB" w:rsidRPr="00397D91" w:rsidRDefault="008170FB" w:rsidP="002D62C3">
      <w:pPr>
        <w:pStyle w:val="a3"/>
        <w:numPr>
          <w:ilvl w:val="0"/>
          <w:numId w:val="10"/>
        </w:numPr>
        <w:spacing w:line="440" w:lineRule="exact"/>
        <w:ind w:leftChars="118" w:left="850" w:hanging="567"/>
        <w:jc w:val="both"/>
        <w:rPr>
          <w:rFonts w:eastAsia="標楷體"/>
          <w:sz w:val="28"/>
          <w:szCs w:val="28"/>
        </w:rPr>
      </w:pPr>
      <w:r w:rsidRPr="00397D91">
        <w:rPr>
          <w:rFonts w:eastAsia="標楷體" w:hint="eastAsia"/>
          <w:sz w:val="28"/>
          <w:szCs w:val="28"/>
        </w:rPr>
        <w:t>能獨立作業且能與團隊合作。</w:t>
      </w:r>
    </w:p>
    <w:p w:rsidR="008170FB" w:rsidRPr="00397D91" w:rsidRDefault="008170FB" w:rsidP="002D62C3">
      <w:pPr>
        <w:pStyle w:val="a3"/>
        <w:numPr>
          <w:ilvl w:val="0"/>
          <w:numId w:val="10"/>
        </w:numPr>
        <w:spacing w:line="440" w:lineRule="exact"/>
        <w:ind w:leftChars="118" w:left="850" w:hanging="567"/>
        <w:jc w:val="both"/>
        <w:rPr>
          <w:rFonts w:eastAsia="標楷體"/>
          <w:sz w:val="28"/>
          <w:szCs w:val="28"/>
        </w:rPr>
      </w:pPr>
      <w:r w:rsidRPr="00397D91">
        <w:rPr>
          <w:rFonts w:eastAsia="標楷體" w:hint="eastAsia"/>
          <w:sz w:val="28"/>
          <w:szCs w:val="28"/>
        </w:rPr>
        <w:t>誠實與正直。</w:t>
      </w:r>
    </w:p>
    <w:p w:rsidR="008170FB" w:rsidRPr="00397D91" w:rsidRDefault="008170FB" w:rsidP="001C2236">
      <w:pPr>
        <w:pStyle w:val="a3"/>
        <w:numPr>
          <w:ilvl w:val="0"/>
          <w:numId w:val="9"/>
        </w:numPr>
        <w:adjustRightInd w:val="0"/>
        <w:snapToGrid w:val="0"/>
        <w:spacing w:line="440" w:lineRule="exact"/>
        <w:ind w:leftChars="0" w:left="560" w:hanging="560"/>
        <w:jc w:val="both"/>
        <w:rPr>
          <w:rFonts w:eastAsia="標楷體"/>
          <w:sz w:val="28"/>
          <w:szCs w:val="28"/>
        </w:rPr>
      </w:pPr>
      <w:r w:rsidRPr="00397D91">
        <w:rPr>
          <w:rFonts w:eastAsia="標楷體" w:hint="eastAsia"/>
          <w:sz w:val="28"/>
          <w:szCs w:val="28"/>
        </w:rPr>
        <w:t>精神科醫院評鑑委員，分為管理、醫療、護理及健康照護三大領域。</w:t>
      </w:r>
    </w:p>
    <w:p w:rsidR="00CE58B1" w:rsidRPr="00397D91" w:rsidRDefault="008170FB" w:rsidP="001C2236">
      <w:pPr>
        <w:pStyle w:val="a3"/>
        <w:spacing w:line="440" w:lineRule="exact"/>
        <w:ind w:leftChars="0" w:left="567"/>
        <w:jc w:val="both"/>
        <w:rPr>
          <w:rFonts w:eastAsia="標楷體"/>
          <w:sz w:val="28"/>
          <w:szCs w:val="28"/>
        </w:rPr>
      </w:pPr>
      <w:r w:rsidRPr="00397D91">
        <w:rPr>
          <w:rFonts w:eastAsia="標楷體" w:hint="eastAsia"/>
          <w:sz w:val="28"/>
          <w:szCs w:val="28"/>
        </w:rPr>
        <w:t>精神科教學醫院評鑑委員，分為醫學教育、醫事教育二大領域。</w:t>
      </w:r>
    </w:p>
    <w:p w:rsidR="00CE58B1" w:rsidRPr="00397D91" w:rsidRDefault="00CE58B1" w:rsidP="007D6F7B">
      <w:pPr>
        <w:spacing w:beforeLines="50" w:before="180" w:afterLines="50" w:after="180" w:line="440" w:lineRule="exact"/>
        <w:jc w:val="center"/>
        <w:rPr>
          <w:rFonts w:eastAsia="標楷體"/>
          <w:sz w:val="28"/>
          <w:szCs w:val="28"/>
        </w:rPr>
      </w:pPr>
      <w:r w:rsidRPr="00397D91">
        <w:rPr>
          <w:rFonts w:eastAsia="標楷體"/>
          <w:sz w:val="28"/>
          <w:szCs w:val="28"/>
        </w:rPr>
        <w:t>第二章</w:t>
      </w:r>
      <w:r w:rsidR="008170FB" w:rsidRPr="00397D91">
        <w:rPr>
          <w:rFonts w:eastAsia="標楷體" w:hint="eastAsia"/>
          <w:sz w:val="28"/>
          <w:szCs w:val="28"/>
        </w:rPr>
        <w:t xml:space="preserve">　　精神科醫院評鑑委員資格</w:t>
      </w:r>
    </w:p>
    <w:p w:rsidR="00CE58B1" w:rsidRPr="00397D91" w:rsidRDefault="008170FB" w:rsidP="001C2236">
      <w:pPr>
        <w:pStyle w:val="a3"/>
        <w:numPr>
          <w:ilvl w:val="0"/>
          <w:numId w:val="9"/>
        </w:numPr>
        <w:adjustRightInd w:val="0"/>
        <w:snapToGrid w:val="0"/>
        <w:spacing w:line="440" w:lineRule="exact"/>
        <w:ind w:leftChars="0" w:left="560" w:hanging="560"/>
        <w:jc w:val="both"/>
        <w:rPr>
          <w:rFonts w:eastAsia="標楷體"/>
          <w:sz w:val="28"/>
          <w:szCs w:val="28"/>
        </w:rPr>
      </w:pPr>
      <w:r w:rsidRPr="00397D91">
        <w:rPr>
          <w:rFonts w:eastAsia="標楷體" w:hint="eastAsia"/>
          <w:sz w:val="28"/>
          <w:szCs w:val="28"/>
        </w:rPr>
        <w:t>精神科醫院評鑑管理領域委員，應具備下列資格之一：</w:t>
      </w:r>
    </w:p>
    <w:p w:rsidR="003935CC" w:rsidRPr="00397D91" w:rsidRDefault="008170FB" w:rsidP="002D62C3">
      <w:pPr>
        <w:pStyle w:val="a3"/>
        <w:numPr>
          <w:ilvl w:val="0"/>
          <w:numId w:val="11"/>
        </w:numPr>
        <w:spacing w:line="440" w:lineRule="exact"/>
        <w:ind w:leftChars="118" w:left="851" w:hanging="568"/>
        <w:jc w:val="both"/>
        <w:rPr>
          <w:rFonts w:eastAsia="標楷體"/>
          <w:sz w:val="28"/>
          <w:szCs w:val="28"/>
        </w:rPr>
      </w:pPr>
      <w:r w:rsidRPr="00397D91">
        <w:rPr>
          <w:rFonts w:eastAsia="標楷體" w:hint="eastAsia"/>
          <w:sz w:val="28"/>
          <w:szCs w:val="28"/>
        </w:rPr>
        <w:t>公立或立案之私立大學、獨立學院或符合教育部採認規定之國外大學、獨立學院醫學系、科畢業，領有醫師證書；具精神科管理實務經驗，且任精神科教學醫院評鑑合格以上醫院負責醫師，合計達五年以上。</w:t>
      </w:r>
    </w:p>
    <w:p w:rsidR="003935CC" w:rsidRPr="00397D91" w:rsidRDefault="008170FB" w:rsidP="002D62C3">
      <w:pPr>
        <w:pStyle w:val="a3"/>
        <w:numPr>
          <w:ilvl w:val="0"/>
          <w:numId w:val="11"/>
        </w:numPr>
        <w:spacing w:line="440" w:lineRule="exact"/>
        <w:ind w:leftChars="118" w:left="851" w:hanging="568"/>
        <w:jc w:val="both"/>
        <w:rPr>
          <w:rFonts w:eastAsia="標楷體"/>
          <w:sz w:val="28"/>
          <w:szCs w:val="28"/>
        </w:rPr>
      </w:pPr>
      <w:r w:rsidRPr="00397D91">
        <w:rPr>
          <w:rFonts w:eastAsia="標楷體" w:hint="eastAsia"/>
          <w:sz w:val="28"/>
          <w:szCs w:val="28"/>
        </w:rPr>
        <w:t>公立或立案之私立大學、獨立學院或符合教育部採認規定之國外大學、獨立學院醫事、醫管、公共衛生及社會工作相關科、系、所或管理科、系、所畢業，具碩士以上學位證書；其中醫事及社會工作人員，領有各該專業人員證書，且具有下列醫院管理及相關業務主管經歷之一者：</w:t>
      </w:r>
    </w:p>
    <w:p w:rsidR="008170FB" w:rsidRPr="00397D91" w:rsidRDefault="008170FB" w:rsidP="002D62C3">
      <w:pPr>
        <w:numPr>
          <w:ilvl w:val="2"/>
          <w:numId w:val="4"/>
        </w:numPr>
        <w:spacing w:line="440" w:lineRule="exact"/>
        <w:ind w:hanging="284"/>
        <w:jc w:val="both"/>
        <w:rPr>
          <w:rFonts w:eastAsia="標楷體"/>
          <w:sz w:val="28"/>
          <w:szCs w:val="28"/>
        </w:rPr>
      </w:pPr>
      <w:r w:rsidRPr="00397D91">
        <w:rPr>
          <w:rFonts w:eastAsia="標楷體" w:hint="eastAsia"/>
          <w:sz w:val="28"/>
          <w:szCs w:val="28"/>
        </w:rPr>
        <w:t>任精神科教學醫院評鑑合格醫院，或任區域醫院評鑑合格以上醫院一級主管以上職務之實務經驗，合計達十年以上。</w:t>
      </w:r>
    </w:p>
    <w:p w:rsidR="008170FB" w:rsidRPr="00397D91" w:rsidRDefault="008170FB" w:rsidP="002D62C3">
      <w:pPr>
        <w:numPr>
          <w:ilvl w:val="2"/>
          <w:numId w:val="4"/>
        </w:numPr>
        <w:spacing w:line="440" w:lineRule="exact"/>
        <w:ind w:hanging="284"/>
        <w:jc w:val="both"/>
        <w:rPr>
          <w:rFonts w:eastAsia="標楷體"/>
          <w:sz w:val="28"/>
          <w:szCs w:val="28"/>
        </w:rPr>
      </w:pPr>
      <w:r w:rsidRPr="00397D91">
        <w:rPr>
          <w:rFonts w:eastAsia="標楷體" w:hint="eastAsia"/>
          <w:sz w:val="28"/>
          <w:szCs w:val="28"/>
        </w:rPr>
        <w:t>任地區教學醫院評鑑合格醫院一級主管以上職務之實務經驗，合計達十二年以上。</w:t>
      </w:r>
    </w:p>
    <w:p w:rsidR="003935CC" w:rsidRPr="00397D91" w:rsidRDefault="008170FB" w:rsidP="002D62C3">
      <w:pPr>
        <w:numPr>
          <w:ilvl w:val="2"/>
          <w:numId w:val="4"/>
        </w:numPr>
        <w:spacing w:line="440" w:lineRule="exact"/>
        <w:ind w:hanging="284"/>
        <w:jc w:val="both"/>
        <w:rPr>
          <w:rFonts w:eastAsia="標楷體"/>
          <w:sz w:val="28"/>
          <w:szCs w:val="28"/>
        </w:rPr>
      </w:pPr>
      <w:r w:rsidRPr="00397D91">
        <w:rPr>
          <w:rFonts w:eastAsia="標楷體" w:hint="eastAsia"/>
          <w:sz w:val="28"/>
          <w:szCs w:val="28"/>
        </w:rPr>
        <w:t>任精神科醫院評鑑合格醫院，或任地區醫院評鑑合格以上醫院（非教學醫院）一級主管以上職務之實務經驗，合計達十五年以上。</w:t>
      </w:r>
    </w:p>
    <w:p w:rsidR="003935CC" w:rsidRPr="00397D91" w:rsidRDefault="008170FB" w:rsidP="002D62C3">
      <w:pPr>
        <w:pStyle w:val="a3"/>
        <w:numPr>
          <w:ilvl w:val="0"/>
          <w:numId w:val="11"/>
        </w:numPr>
        <w:spacing w:line="440" w:lineRule="exact"/>
        <w:ind w:leftChars="118" w:left="851" w:hanging="568"/>
        <w:jc w:val="both"/>
        <w:rPr>
          <w:rFonts w:eastAsia="標楷體"/>
          <w:sz w:val="28"/>
          <w:szCs w:val="28"/>
        </w:rPr>
      </w:pPr>
      <w:r w:rsidRPr="00397D91">
        <w:rPr>
          <w:rFonts w:eastAsia="標楷體" w:hint="eastAsia"/>
          <w:sz w:val="28"/>
          <w:szCs w:val="28"/>
        </w:rPr>
        <w:t>公立或立案之私立大學、獨立學院或符合教育部採認規定之國外大學、獨立學院醫事、醫管、公共衛生及社會工作相關科、系、所或管理科、</w:t>
      </w:r>
      <w:r w:rsidRPr="00397D91">
        <w:rPr>
          <w:rFonts w:eastAsia="標楷體" w:hint="eastAsia"/>
          <w:sz w:val="28"/>
          <w:szCs w:val="28"/>
        </w:rPr>
        <w:lastRenderedPageBreak/>
        <w:t>系、所畢業，具碩士以上學位證書；其中醫事及社會工作人員，領有各該專業人員證書，且曾任中央主管機關醫政相關業務科長以上職務（非現職人員）或任地方衛生機關正副首長職務達五年</w:t>
      </w:r>
      <w:r w:rsidR="00800B2B" w:rsidRPr="00397D91">
        <w:rPr>
          <w:rFonts w:eastAsia="標楷體" w:hint="eastAsia"/>
          <w:sz w:val="28"/>
          <w:szCs w:val="28"/>
        </w:rPr>
        <w:t>以上。</w:t>
      </w:r>
    </w:p>
    <w:p w:rsidR="00CE58B1" w:rsidRPr="00397D91" w:rsidRDefault="008170FB" w:rsidP="002D62C3">
      <w:pPr>
        <w:pStyle w:val="a3"/>
        <w:numPr>
          <w:ilvl w:val="0"/>
          <w:numId w:val="11"/>
        </w:numPr>
        <w:spacing w:line="440" w:lineRule="exact"/>
        <w:ind w:leftChars="118" w:left="851" w:hanging="568"/>
        <w:jc w:val="both"/>
        <w:rPr>
          <w:rFonts w:eastAsia="標楷體"/>
          <w:sz w:val="28"/>
          <w:szCs w:val="28"/>
        </w:rPr>
      </w:pPr>
      <w:r w:rsidRPr="00397D91">
        <w:rPr>
          <w:rFonts w:eastAsia="標楷體" w:hint="eastAsia"/>
          <w:sz w:val="28"/>
          <w:szCs w:val="28"/>
        </w:rPr>
        <w:t>公立或立案之私立大學、獨立學院或符合教育部採認規定之國外大學、獨立學院醫事、醫管、公共衛生及社會工作相關科、系、所或管理科、系、所畢業，具博士以上學位證書；其中醫</w:t>
      </w:r>
      <w:r w:rsidR="00C45B1B">
        <w:rPr>
          <w:rFonts w:eastAsia="標楷體" w:hint="eastAsia"/>
          <w:sz w:val="28"/>
          <w:szCs w:val="28"/>
        </w:rPr>
        <w:t>事及社會工作人員，領有證書，且擔任國內大學醫務管理科、系、所</w:t>
      </w:r>
      <w:r w:rsidR="00953830">
        <w:rPr>
          <w:rFonts w:eastAsia="標楷體" w:hint="eastAsia"/>
          <w:sz w:val="28"/>
          <w:szCs w:val="28"/>
        </w:rPr>
        <w:t>助理教授以上或管理相關科、系、所</w:t>
      </w:r>
      <w:r w:rsidRPr="00397D91">
        <w:rPr>
          <w:rFonts w:eastAsia="標楷體" w:hint="eastAsia"/>
          <w:sz w:val="28"/>
          <w:szCs w:val="28"/>
        </w:rPr>
        <w:t>副教授以上之相關教職，及具有精神科教學醫院評鑑合格醫院，或區域醫院評鑑合格以上醫院管理實務經驗，合計達五年以上，並有相關著作。</w:t>
      </w:r>
    </w:p>
    <w:p w:rsidR="00CE58B1" w:rsidRPr="00397D91" w:rsidRDefault="008170FB" w:rsidP="001C2236">
      <w:pPr>
        <w:pStyle w:val="a3"/>
        <w:numPr>
          <w:ilvl w:val="0"/>
          <w:numId w:val="9"/>
        </w:numPr>
        <w:adjustRightInd w:val="0"/>
        <w:snapToGrid w:val="0"/>
        <w:spacing w:line="440" w:lineRule="exact"/>
        <w:ind w:leftChars="0" w:left="560" w:hanging="560"/>
        <w:jc w:val="both"/>
        <w:rPr>
          <w:rFonts w:eastAsia="標楷體"/>
          <w:sz w:val="28"/>
          <w:szCs w:val="28"/>
        </w:rPr>
      </w:pPr>
      <w:r w:rsidRPr="00397D91">
        <w:rPr>
          <w:rFonts w:eastAsia="標楷體" w:hint="eastAsia"/>
          <w:sz w:val="28"/>
          <w:szCs w:val="28"/>
        </w:rPr>
        <w:t>精神科醫院評鑑醫療領域委員，應具備下列資格：</w:t>
      </w:r>
    </w:p>
    <w:p w:rsidR="006E48FC" w:rsidRPr="00397D91" w:rsidRDefault="006E48FC" w:rsidP="002D62C3">
      <w:pPr>
        <w:pStyle w:val="a3"/>
        <w:numPr>
          <w:ilvl w:val="0"/>
          <w:numId w:val="12"/>
        </w:numPr>
        <w:adjustRightInd w:val="0"/>
        <w:snapToGrid w:val="0"/>
        <w:spacing w:line="440" w:lineRule="exact"/>
        <w:ind w:leftChars="117" w:left="840" w:hanging="559"/>
        <w:jc w:val="both"/>
        <w:rPr>
          <w:rFonts w:eastAsia="標楷體"/>
          <w:sz w:val="28"/>
          <w:szCs w:val="28"/>
        </w:rPr>
      </w:pPr>
      <w:r w:rsidRPr="00397D91">
        <w:rPr>
          <w:rFonts w:eastAsia="標楷體" w:hint="eastAsia"/>
          <w:sz w:val="28"/>
          <w:szCs w:val="28"/>
        </w:rPr>
        <w:t>公立或立案之私立大學、獨立學院或符合教育部採認規定之國外大學、獨立學院醫學系、中醫學系、科畢業，領有醫師證書。</w:t>
      </w:r>
    </w:p>
    <w:p w:rsidR="003935CC" w:rsidRPr="00397D91" w:rsidRDefault="006E48FC" w:rsidP="002D62C3">
      <w:pPr>
        <w:pStyle w:val="a3"/>
        <w:numPr>
          <w:ilvl w:val="0"/>
          <w:numId w:val="12"/>
        </w:numPr>
        <w:adjustRightInd w:val="0"/>
        <w:snapToGrid w:val="0"/>
        <w:spacing w:line="440" w:lineRule="exact"/>
        <w:ind w:leftChars="117" w:left="840" w:hanging="559"/>
        <w:jc w:val="both"/>
        <w:rPr>
          <w:rFonts w:eastAsia="標楷體"/>
          <w:sz w:val="28"/>
          <w:szCs w:val="28"/>
        </w:rPr>
      </w:pPr>
      <w:r w:rsidRPr="00397D91">
        <w:rPr>
          <w:rFonts w:eastAsia="標楷體" w:hint="eastAsia"/>
          <w:sz w:val="28"/>
          <w:szCs w:val="28"/>
        </w:rPr>
        <w:t>具有下列相關經歷之一者：</w:t>
      </w:r>
    </w:p>
    <w:p w:rsidR="0048340D" w:rsidRPr="00397D91" w:rsidRDefault="006E48FC" w:rsidP="002D62C3">
      <w:pPr>
        <w:numPr>
          <w:ilvl w:val="2"/>
          <w:numId w:val="1"/>
        </w:numPr>
        <w:spacing w:line="440" w:lineRule="exact"/>
        <w:ind w:left="1092" w:hanging="308"/>
        <w:jc w:val="both"/>
        <w:rPr>
          <w:rFonts w:eastAsia="標楷體"/>
          <w:sz w:val="28"/>
          <w:szCs w:val="28"/>
        </w:rPr>
      </w:pPr>
      <w:r w:rsidRPr="00397D91">
        <w:rPr>
          <w:rFonts w:eastAsia="標楷體" w:hint="eastAsia"/>
          <w:sz w:val="28"/>
          <w:szCs w:val="28"/>
        </w:rPr>
        <w:t>任精神科教學醫院評鑑合格醫院，或任區域醫院評鑑合格以上醫院</w:t>
      </w:r>
      <w:r w:rsidR="0048340D" w:rsidRPr="00397D91">
        <w:rPr>
          <w:rFonts w:eastAsia="標楷體" w:hint="eastAsia"/>
          <w:sz w:val="28"/>
          <w:szCs w:val="28"/>
        </w:rPr>
        <w:t xml:space="preserve">                                                                                                            </w:t>
      </w:r>
      <w:r w:rsidRPr="00397D91">
        <w:rPr>
          <w:rFonts w:eastAsia="標楷體" w:hint="eastAsia"/>
          <w:sz w:val="28"/>
          <w:szCs w:val="28"/>
        </w:rPr>
        <w:t>主治醫師，合計達八年以上。</w:t>
      </w:r>
    </w:p>
    <w:p w:rsidR="006E48FC" w:rsidRPr="00397D91" w:rsidRDefault="006E48FC" w:rsidP="002D62C3">
      <w:pPr>
        <w:numPr>
          <w:ilvl w:val="2"/>
          <w:numId w:val="1"/>
        </w:numPr>
        <w:spacing w:line="440" w:lineRule="exact"/>
        <w:ind w:left="1092" w:hanging="308"/>
        <w:jc w:val="both"/>
        <w:rPr>
          <w:rFonts w:eastAsia="標楷體"/>
          <w:sz w:val="28"/>
          <w:szCs w:val="28"/>
        </w:rPr>
      </w:pPr>
      <w:r w:rsidRPr="00397D91">
        <w:rPr>
          <w:rFonts w:eastAsia="標楷體" w:hint="eastAsia"/>
          <w:sz w:val="28"/>
          <w:szCs w:val="28"/>
        </w:rPr>
        <w:t>任精神科教學醫院評鑑合格醫院，或任區域醫院評鑑合格以上醫院科主任以上職務，合計達三年以上。</w:t>
      </w:r>
    </w:p>
    <w:p w:rsidR="006E48FC" w:rsidRPr="00397D91" w:rsidRDefault="006E48FC" w:rsidP="002D62C3">
      <w:pPr>
        <w:numPr>
          <w:ilvl w:val="2"/>
          <w:numId w:val="1"/>
        </w:numPr>
        <w:spacing w:line="440" w:lineRule="exact"/>
        <w:ind w:left="1092" w:hanging="308"/>
        <w:jc w:val="both"/>
        <w:rPr>
          <w:rFonts w:eastAsia="標楷體"/>
          <w:sz w:val="28"/>
          <w:szCs w:val="28"/>
        </w:rPr>
      </w:pPr>
      <w:r w:rsidRPr="00397D91">
        <w:rPr>
          <w:rFonts w:eastAsia="標楷體" w:hint="eastAsia"/>
          <w:sz w:val="28"/>
          <w:szCs w:val="28"/>
        </w:rPr>
        <w:t>任地區教學醫院評鑑合格醫院科主任以上職務，合計達五年以上。</w:t>
      </w:r>
    </w:p>
    <w:p w:rsidR="006E48FC" w:rsidRPr="00397D91" w:rsidRDefault="006E48FC" w:rsidP="002D62C3">
      <w:pPr>
        <w:numPr>
          <w:ilvl w:val="2"/>
          <w:numId w:val="1"/>
        </w:numPr>
        <w:spacing w:line="440" w:lineRule="exact"/>
        <w:ind w:left="1092" w:hanging="308"/>
        <w:jc w:val="both"/>
        <w:rPr>
          <w:rFonts w:eastAsia="標楷體"/>
          <w:sz w:val="28"/>
          <w:szCs w:val="28"/>
        </w:rPr>
      </w:pPr>
      <w:r w:rsidRPr="00397D91">
        <w:rPr>
          <w:rFonts w:eastAsia="標楷體" w:hint="eastAsia"/>
          <w:sz w:val="28"/>
          <w:szCs w:val="28"/>
        </w:rPr>
        <w:t>任精神科醫院評鑑合格以上醫院，或任地區醫院評鑑合格以上醫院（非教學醫院）科主任以上職務，合計達七年以上。</w:t>
      </w:r>
    </w:p>
    <w:p w:rsidR="00CE58B1" w:rsidRPr="00397D91" w:rsidRDefault="006E48FC" w:rsidP="002D62C3">
      <w:pPr>
        <w:numPr>
          <w:ilvl w:val="2"/>
          <w:numId w:val="1"/>
        </w:numPr>
        <w:spacing w:line="440" w:lineRule="exact"/>
        <w:ind w:left="1092" w:hanging="308"/>
        <w:jc w:val="both"/>
        <w:rPr>
          <w:rFonts w:eastAsia="標楷體"/>
          <w:sz w:val="28"/>
          <w:szCs w:val="28"/>
        </w:rPr>
      </w:pPr>
      <w:r w:rsidRPr="00397D91">
        <w:rPr>
          <w:rFonts w:eastAsia="標楷體" w:hint="eastAsia"/>
          <w:sz w:val="28"/>
          <w:szCs w:val="28"/>
        </w:rPr>
        <w:t>副教授以上資格，且具精神科主治醫師臨床實務經驗五年以上。</w:t>
      </w:r>
    </w:p>
    <w:p w:rsidR="00CE58B1" w:rsidRPr="00397D91" w:rsidRDefault="006020CE" w:rsidP="001C2236">
      <w:pPr>
        <w:pStyle w:val="a3"/>
        <w:numPr>
          <w:ilvl w:val="0"/>
          <w:numId w:val="9"/>
        </w:numPr>
        <w:adjustRightInd w:val="0"/>
        <w:snapToGrid w:val="0"/>
        <w:spacing w:line="440" w:lineRule="exact"/>
        <w:ind w:leftChars="0" w:left="560" w:hanging="560"/>
        <w:jc w:val="both"/>
        <w:rPr>
          <w:rFonts w:eastAsia="標楷體"/>
          <w:sz w:val="28"/>
          <w:szCs w:val="28"/>
        </w:rPr>
      </w:pPr>
      <w:r w:rsidRPr="00397D91">
        <w:rPr>
          <w:rFonts w:eastAsia="標楷體" w:hint="eastAsia"/>
          <w:sz w:val="28"/>
          <w:szCs w:val="28"/>
        </w:rPr>
        <w:t>精神科醫院評鑑護理及健康照護領域委員，應具備下列資格之一：</w:t>
      </w:r>
    </w:p>
    <w:p w:rsidR="003935CC" w:rsidRPr="00397D91" w:rsidRDefault="006020CE" w:rsidP="002D62C3">
      <w:pPr>
        <w:numPr>
          <w:ilvl w:val="1"/>
          <w:numId w:val="2"/>
        </w:numPr>
        <w:spacing w:line="440" w:lineRule="exact"/>
        <w:ind w:leftChars="118" w:left="851" w:hanging="568"/>
        <w:jc w:val="both"/>
        <w:rPr>
          <w:rFonts w:eastAsia="標楷體"/>
          <w:sz w:val="28"/>
          <w:szCs w:val="28"/>
        </w:rPr>
      </w:pPr>
      <w:r w:rsidRPr="00397D91">
        <w:rPr>
          <w:rFonts w:eastAsia="標楷體" w:hint="eastAsia"/>
          <w:sz w:val="28"/>
          <w:szCs w:val="28"/>
        </w:rPr>
        <w:t>公立或立案之私立專科以上學校或經教育部承認之國外專科以上學校護理科、系、所畢業，領有護理師證書，且具碩士以上學位證書或副教授以上資格，並具下列相關經歷之一者：</w:t>
      </w:r>
    </w:p>
    <w:p w:rsidR="006020CE" w:rsidRPr="00397D91" w:rsidRDefault="006020CE" w:rsidP="002D62C3">
      <w:pPr>
        <w:numPr>
          <w:ilvl w:val="2"/>
          <w:numId w:val="2"/>
        </w:numPr>
        <w:snapToGrid w:val="0"/>
        <w:spacing w:line="440" w:lineRule="exact"/>
        <w:ind w:hanging="322"/>
        <w:jc w:val="both"/>
        <w:rPr>
          <w:rFonts w:eastAsia="標楷體"/>
          <w:sz w:val="28"/>
          <w:szCs w:val="28"/>
        </w:rPr>
      </w:pPr>
      <w:r w:rsidRPr="00397D91">
        <w:rPr>
          <w:rFonts w:eastAsia="標楷體" w:hint="eastAsia"/>
          <w:sz w:val="28"/>
          <w:szCs w:val="28"/>
        </w:rPr>
        <w:t>任精神科教學醫院評鑑合格醫院，或任區域醫院評鑑合格以上醫院護理臨床實務工作經驗，合計達八年以上。</w:t>
      </w:r>
    </w:p>
    <w:p w:rsidR="006020CE" w:rsidRPr="00397D91" w:rsidRDefault="006020CE" w:rsidP="002D62C3">
      <w:pPr>
        <w:numPr>
          <w:ilvl w:val="2"/>
          <w:numId w:val="2"/>
        </w:numPr>
        <w:snapToGrid w:val="0"/>
        <w:spacing w:line="440" w:lineRule="exact"/>
        <w:ind w:hanging="322"/>
        <w:jc w:val="both"/>
        <w:rPr>
          <w:rFonts w:eastAsia="標楷體"/>
          <w:sz w:val="28"/>
          <w:szCs w:val="28"/>
        </w:rPr>
      </w:pPr>
      <w:r w:rsidRPr="00397D91">
        <w:rPr>
          <w:rFonts w:eastAsia="標楷體" w:hint="eastAsia"/>
          <w:sz w:val="28"/>
          <w:szCs w:val="28"/>
        </w:rPr>
        <w:t>任精神科教學醫院評鑑合格醫院，或任區域醫院評鑑合格以上醫院護理主任（含副主任）以上職務，或任醫學中心評鑑優等醫院護理督導以上職務，合計達四年以上。</w:t>
      </w:r>
    </w:p>
    <w:p w:rsidR="006020CE" w:rsidRPr="00397D91" w:rsidRDefault="006020CE" w:rsidP="002D62C3">
      <w:pPr>
        <w:numPr>
          <w:ilvl w:val="2"/>
          <w:numId w:val="2"/>
        </w:numPr>
        <w:snapToGrid w:val="0"/>
        <w:spacing w:line="440" w:lineRule="exact"/>
        <w:ind w:hanging="322"/>
        <w:jc w:val="both"/>
        <w:rPr>
          <w:rFonts w:eastAsia="標楷體"/>
          <w:sz w:val="28"/>
          <w:szCs w:val="28"/>
        </w:rPr>
      </w:pPr>
      <w:r w:rsidRPr="00397D91">
        <w:rPr>
          <w:rFonts w:eastAsia="標楷體" w:hint="eastAsia"/>
          <w:sz w:val="28"/>
          <w:szCs w:val="28"/>
        </w:rPr>
        <w:t>任地區教學醫院評鑑合格醫院護理主任以上職務，合計達六年以上。</w:t>
      </w:r>
    </w:p>
    <w:p w:rsidR="00CE58B1" w:rsidRPr="00397D91" w:rsidRDefault="006020CE" w:rsidP="002D62C3">
      <w:pPr>
        <w:numPr>
          <w:ilvl w:val="2"/>
          <w:numId w:val="2"/>
        </w:numPr>
        <w:snapToGrid w:val="0"/>
        <w:spacing w:line="440" w:lineRule="exact"/>
        <w:ind w:hanging="322"/>
        <w:jc w:val="both"/>
        <w:rPr>
          <w:rFonts w:eastAsia="標楷體"/>
          <w:sz w:val="28"/>
          <w:szCs w:val="28"/>
        </w:rPr>
      </w:pPr>
      <w:r w:rsidRPr="00397D91">
        <w:rPr>
          <w:rFonts w:eastAsia="標楷體" w:hint="eastAsia"/>
          <w:sz w:val="28"/>
          <w:szCs w:val="28"/>
        </w:rPr>
        <w:lastRenderedPageBreak/>
        <w:t>任精神科醫院評鑑合格以上醫院，或任地區醫院評鑑合格以上醫院（非教學醫院）護理主任以上職務，合計達八年以上。</w:t>
      </w:r>
    </w:p>
    <w:p w:rsidR="006020CE" w:rsidRPr="00397D91" w:rsidRDefault="006020CE" w:rsidP="00BE2219">
      <w:pPr>
        <w:numPr>
          <w:ilvl w:val="1"/>
          <w:numId w:val="2"/>
        </w:numPr>
        <w:spacing w:line="440" w:lineRule="exact"/>
        <w:ind w:leftChars="140" w:left="854" w:hanging="518"/>
        <w:jc w:val="both"/>
        <w:rPr>
          <w:rFonts w:eastAsia="標楷體"/>
          <w:sz w:val="28"/>
          <w:szCs w:val="28"/>
        </w:rPr>
      </w:pPr>
      <w:r w:rsidRPr="00397D91">
        <w:rPr>
          <w:rFonts w:eastAsia="標楷體" w:hint="eastAsia"/>
          <w:sz w:val="28"/>
          <w:szCs w:val="28"/>
        </w:rPr>
        <w:t>公立或立案之私立大學、獨立學院或經教育部承認之國外大學以上學校心理、職能治療或社會工作相關科、系、組、所畢業，領有臨床心理師、職能治療師或社會工作師證書，且具碩士以上學位證書，並有下列相關工作經歷之一者：</w:t>
      </w:r>
    </w:p>
    <w:p w:rsidR="006020CE" w:rsidRPr="00397D91" w:rsidRDefault="006020CE" w:rsidP="00BE2219">
      <w:pPr>
        <w:numPr>
          <w:ilvl w:val="2"/>
          <w:numId w:val="2"/>
        </w:numPr>
        <w:snapToGrid w:val="0"/>
        <w:spacing w:line="440" w:lineRule="exact"/>
        <w:ind w:left="1148" w:hanging="350"/>
        <w:jc w:val="both"/>
        <w:rPr>
          <w:rFonts w:eastAsia="標楷體"/>
          <w:sz w:val="28"/>
          <w:szCs w:val="28"/>
        </w:rPr>
      </w:pPr>
      <w:r w:rsidRPr="00397D91">
        <w:rPr>
          <w:rFonts w:eastAsia="標楷體" w:hint="eastAsia"/>
          <w:sz w:val="28"/>
          <w:szCs w:val="28"/>
        </w:rPr>
        <w:t>任精神科教學醫院評鑑合格醫院，或任區域醫院評鑑合格以上醫院臨床實務工作經驗，合計達八年以上。</w:t>
      </w:r>
    </w:p>
    <w:p w:rsidR="006020CE" w:rsidRPr="00397D91" w:rsidRDefault="006020CE" w:rsidP="00BE2219">
      <w:pPr>
        <w:numPr>
          <w:ilvl w:val="2"/>
          <w:numId w:val="2"/>
        </w:numPr>
        <w:snapToGrid w:val="0"/>
        <w:spacing w:line="440" w:lineRule="exact"/>
        <w:ind w:left="1148" w:hanging="350"/>
        <w:jc w:val="both"/>
        <w:rPr>
          <w:rFonts w:eastAsia="標楷體"/>
          <w:sz w:val="28"/>
          <w:szCs w:val="28"/>
        </w:rPr>
      </w:pPr>
      <w:r w:rsidRPr="00397D91">
        <w:rPr>
          <w:rFonts w:eastAsia="標楷體" w:hint="eastAsia"/>
          <w:sz w:val="28"/>
          <w:szCs w:val="28"/>
        </w:rPr>
        <w:t>任精神科教學醫院評鑑合格醫院，或任區域醫院評鑑合格以上醫院主任以上職務，合計達四年以上。</w:t>
      </w:r>
    </w:p>
    <w:p w:rsidR="006020CE" w:rsidRPr="00397D91" w:rsidRDefault="006020CE" w:rsidP="00BE2219">
      <w:pPr>
        <w:numPr>
          <w:ilvl w:val="2"/>
          <w:numId w:val="2"/>
        </w:numPr>
        <w:snapToGrid w:val="0"/>
        <w:spacing w:line="440" w:lineRule="exact"/>
        <w:ind w:left="1148" w:hanging="350"/>
        <w:jc w:val="both"/>
        <w:rPr>
          <w:rFonts w:eastAsia="標楷體"/>
          <w:sz w:val="28"/>
          <w:szCs w:val="28"/>
        </w:rPr>
      </w:pPr>
      <w:r w:rsidRPr="00397D91">
        <w:rPr>
          <w:rFonts w:eastAsia="標楷體" w:hint="eastAsia"/>
          <w:sz w:val="28"/>
          <w:szCs w:val="28"/>
        </w:rPr>
        <w:t>任地區教學醫院評鑑合格醫院一級主管以上職務實務經驗，合計達六年以上。</w:t>
      </w:r>
    </w:p>
    <w:p w:rsidR="006020CE" w:rsidRPr="00397D91" w:rsidRDefault="006020CE" w:rsidP="00BE2219">
      <w:pPr>
        <w:numPr>
          <w:ilvl w:val="2"/>
          <w:numId w:val="2"/>
        </w:numPr>
        <w:snapToGrid w:val="0"/>
        <w:spacing w:line="440" w:lineRule="exact"/>
        <w:ind w:left="1148" w:hanging="350"/>
        <w:jc w:val="both"/>
        <w:rPr>
          <w:rFonts w:eastAsia="標楷體"/>
          <w:sz w:val="28"/>
          <w:szCs w:val="28"/>
        </w:rPr>
      </w:pPr>
      <w:r w:rsidRPr="00397D91">
        <w:rPr>
          <w:rFonts w:eastAsia="標楷體" w:hint="eastAsia"/>
          <w:sz w:val="28"/>
          <w:szCs w:val="28"/>
        </w:rPr>
        <w:t>任精神科醫院評鑑合格以上醫院，或任地區醫院評鑑合格以上醫院（非教學醫院）醫院一級主管以上職務實務經驗，合計達八年以上。</w:t>
      </w:r>
    </w:p>
    <w:p w:rsidR="00CE58B1" w:rsidRPr="00397D91" w:rsidRDefault="00CE58B1" w:rsidP="007D6F7B">
      <w:pPr>
        <w:spacing w:beforeLines="50" w:before="180" w:afterLines="50" w:after="180" w:line="440" w:lineRule="exact"/>
        <w:jc w:val="center"/>
        <w:rPr>
          <w:rFonts w:eastAsia="標楷體"/>
          <w:sz w:val="28"/>
          <w:szCs w:val="28"/>
        </w:rPr>
      </w:pPr>
      <w:r w:rsidRPr="00397D91">
        <w:rPr>
          <w:rFonts w:eastAsia="標楷體"/>
          <w:sz w:val="28"/>
          <w:szCs w:val="28"/>
        </w:rPr>
        <w:t>第</w:t>
      </w:r>
      <w:r w:rsidR="009671E1" w:rsidRPr="00397D91">
        <w:rPr>
          <w:rFonts w:eastAsia="標楷體" w:hint="eastAsia"/>
          <w:sz w:val="28"/>
          <w:szCs w:val="28"/>
        </w:rPr>
        <w:t>三</w:t>
      </w:r>
      <w:r w:rsidRPr="00397D91">
        <w:rPr>
          <w:rFonts w:eastAsia="標楷體"/>
          <w:sz w:val="28"/>
          <w:szCs w:val="28"/>
        </w:rPr>
        <w:t>章</w:t>
      </w:r>
      <w:r w:rsidR="006020CE" w:rsidRPr="00397D91">
        <w:rPr>
          <w:rFonts w:eastAsia="標楷體" w:hint="eastAsia"/>
          <w:sz w:val="28"/>
          <w:szCs w:val="28"/>
        </w:rPr>
        <w:t xml:space="preserve">　　精神科教學醫院評鑑委員資格</w:t>
      </w:r>
    </w:p>
    <w:p w:rsidR="00CE58B1" w:rsidRPr="00397D91" w:rsidRDefault="006020CE" w:rsidP="001C2236">
      <w:pPr>
        <w:pStyle w:val="a3"/>
        <w:numPr>
          <w:ilvl w:val="0"/>
          <w:numId w:val="9"/>
        </w:numPr>
        <w:adjustRightInd w:val="0"/>
        <w:snapToGrid w:val="0"/>
        <w:spacing w:line="440" w:lineRule="exact"/>
        <w:ind w:leftChars="0" w:left="560" w:hanging="560"/>
        <w:jc w:val="both"/>
        <w:rPr>
          <w:rFonts w:eastAsia="標楷體"/>
          <w:sz w:val="28"/>
          <w:szCs w:val="28"/>
        </w:rPr>
      </w:pPr>
      <w:r w:rsidRPr="00397D91">
        <w:rPr>
          <w:rFonts w:eastAsia="標楷體" w:hint="eastAsia"/>
          <w:sz w:val="28"/>
          <w:szCs w:val="28"/>
        </w:rPr>
        <w:t>精神科教學醫院評鑑醫學教育領域委員，應具備下列資格：</w:t>
      </w:r>
    </w:p>
    <w:p w:rsidR="006020CE" w:rsidRPr="00397D91" w:rsidRDefault="006020CE" w:rsidP="00BE2219">
      <w:pPr>
        <w:numPr>
          <w:ilvl w:val="1"/>
          <w:numId w:val="13"/>
        </w:numPr>
        <w:snapToGrid w:val="0"/>
        <w:spacing w:line="440" w:lineRule="exact"/>
        <w:ind w:leftChars="118" w:left="851" w:hanging="568"/>
        <w:jc w:val="both"/>
        <w:rPr>
          <w:rFonts w:eastAsia="標楷體"/>
          <w:strike/>
          <w:sz w:val="28"/>
          <w:szCs w:val="28"/>
        </w:rPr>
      </w:pPr>
      <w:r w:rsidRPr="00397D91">
        <w:rPr>
          <w:rFonts w:eastAsia="標楷體" w:hint="eastAsia"/>
          <w:sz w:val="28"/>
          <w:szCs w:val="28"/>
        </w:rPr>
        <w:t>公立或立案之私立大學、獨立學院或符合教育部採認規定之國外大學、獨立學院醫學、牙醫、中醫相關系、科畢業，且具該領域醫師或牙醫師或中醫師證書。</w:t>
      </w:r>
    </w:p>
    <w:p w:rsidR="006020CE" w:rsidRPr="00397D91" w:rsidRDefault="006020CE" w:rsidP="00BE2219">
      <w:pPr>
        <w:numPr>
          <w:ilvl w:val="1"/>
          <w:numId w:val="13"/>
        </w:numPr>
        <w:snapToGrid w:val="0"/>
        <w:spacing w:line="440" w:lineRule="exact"/>
        <w:ind w:leftChars="118" w:left="851" w:hanging="568"/>
        <w:jc w:val="both"/>
        <w:rPr>
          <w:rFonts w:eastAsia="標楷體"/>
          <w:strike/>
          <w:sz w:val="28"/>
          <w:szCs w:val="28"/>
        </w:rPr>
      </w:pPr>
      <w:r w:rsidRPr="00397D91">
        <w:rPr>
          <w:rFonts w:eastAsia="標楷體" w:hint="eastAsia"/>
          <w:sz w:val="28"/>
          <w:szCs w:val="28"/>
        </w:rPr>
        <w:t>任精神科教學醫院評鑑合格、區域教學醫院評鑑合格以上醫院主治醫師七年以上，或精神科醫院評鑑合格以上或地區教學醫院評鑑合格醫院主治醫師九年以上，且具精神科臨床實務經驗。</w:t>
      </w:r>
    </w:p>
    <w:p w:rsidR="006020CE" w:rsidRPr="00397D91" w:rsidRDefault="006020CE" w:rsidP="00BE2219">
      <w:pPr>
        <w:numPr>
          <w:ilvl w:val="1"/>
          <w:numId w:val="13"/>
        </w:numPr>
        <w:snapToGrid w:val="0"/>
        <w:spacing w:line="440" w:lineRule="exact"/>
        <w:ind w:leftChars="118" w:left="851" w:hanging="568"/>
        <w:jc w:val="both"/>
        <w:rPr>
          <w:rFonts w:eastAsia="標楷體"/>
          <w:strike/>
          <w:sz w:val="28"/>
          <w:szCs w:val="28"/>
        </w:rPr>
      </w:pPr>
      <w:r w:rsidRPr="00397D91">
        <w:rPr>
          <w:rFonts w:eastAsia="標楷體" w:hint="eastAsia"/>
          <w:sz w:val="28"/>
          <w:szCs w:val="28"/>
        </w:rPr>
        <w:t>具有下列相關經歷之一者：</w:t>
      </w:r>
    </w:p>
    <w:p w:rsidR="006020CE" w:rsidRPr="00397D91" w:rsidRDefault="006020CE" w:rsidP="00BE2219">
      <w:pPr>
        <w:numPr>
          <w:ilvl w:val="2"/>
          <w:numId w:val="14"/>
        </w:numPr>
        <w:snapToGrid w:val="0"/>
        <w:spacing w:line="440" w:lineRule="exact"/>
        <w:ind w:hanging="322"/>
        <w:jc w:val="both"/>
        <w:rPr>
          <w:rFonts w:eastAsia="標楷體"/>
          <w:sz w:val="28"/>
          <w:szCs w:val="28"/>
        </w:rPr>
      </w:pPr>
      <w:r w:rsidRPr="00397D91">
        <w:rPr>
          <w:rFonts w:eastAsia="標楷體" w:hint="eastAsia"/>
          <w:sz w:val="28"/>
          <w:szCs w:val="28"/>
        </w:rPr>
        <w:t>副教授以上資格。</w:t>
      </w:r>
    </w:p>
    <w:p w:rsidR="006020CE" w:rsidRPr="00397D91" w:rsidRDefault="006020CE" w:rsidP="00BE2219">
      <w:pPr>
        <w:numPr>
          <w:ilvl w:val="2"/>
          <w:numId w:val="14"/>
        </w:numPr>
        <w:snapToGrid w:val="0"/>
        <w:spacing w:line="440" w:lineRule="exact"/>
        <w:ind w:hanging="322"/>
        <w:jc w:val="both"/>
        <w:rPr>
          <w:rFonts w:eastAsia="標楷體"/>
          <w:sz w:val="28"/>
          <w:szCs w:val="28"/>
        </w:rPr>
      </w:pPr>
      <w:r w:rsidRPr="00397D91">
        <w:rPr>
          <w:rFonts w:eastAsia="標楷體" w:hint="eastAsia"/>
          <w:sz w:val="28"/>
          <w:szCs w:val="28"/>
        </w:rPr>
        <w:t>任教學醫院醫學教育部門主管三年以上。</w:t>
      </w:r>
    </w:p>
    <w:p w:rsidR="006020CE" w:rsidRPr="00397D91" w:rsidRDefault="006020CE" w:rsidP="00BE2219">
      <w:pPr>
        <w:numPr>
          <w:ilvl w:val="2"/>
          <w:numId w:val="14"/>
        </w:numPr>
        <w:snapToGrid w:val="0"/>
        <w:spacing w:line="440" w:lineRule="exact"/>
        <w:ind w:hanging="322"/>
        <w:jc w:val="both"/>
        <w:rPr>
          <w:rFonts w:eastAsia="標楷體"/>
          <w:sz w:val="28"/>
          <w:szCs w:val="28"/>
        </w:rPr>
      </w:pPr>
      <w:r w:rsidRPr="00397D91">
        <w:rPr>
          <w:rFonts w:eastAsia="標楷體" w:hint="eastAsia"/>
          <w:sz w:val="28"/>
          <w:szCs w:val="28"/>
        </w:rPr>
        <w:t>任國內醫學院院長、校長或醫學系主任、中醫學系主任或牙醫學系主任。</w:t>
      </w:r>
    </w:p>
    <w:p w:rsidR="006020CE" w:rsidRPr="00397D91" w:rsidRDefault="006020CE" w:rsidP="00BE2219">
      <w:pPr>
        <w:numPr>
          <w:ilvl w:val="2"/>
          <w:numId w:val="14"/>
        </w:numPr>
        <w:snapToGrid w:val="0"/>
        <w:spacing w:line="440" w:lineRule="exact"/>
        <w:ind w:hanging="322"/>
        <w:jc w:val="both"/>
        <w:rPr>
          <w:rFonts w:eastAsia="標楷體"/>
          <w:sz w:val="28"/>
          <w:szCs w:val="28"/>
        </w:rPr>
      </w:pPr>
      <w:r w:rsidRPr="00397D91">
        <w:rPr>
          <w:rFonts w:eastAsia="標楷體" w:hint="eastAsia"/>
          <w:sz w:val="28"/>
          <w:szCs w:val="28"/>
        </w:rPr>
        <w:t>任財團法人高等教育評鑑中心基金會醫學院評鑑委員會（</w:t>
      </w:r>
      <w:r w:rsidRPr="00397D91">
        <w:rPr>
          <w:rFonts w:eastAsia="標楷體"/>
          <w:sz w:val="28"/>
          <w:szCs w:val="28"/>
        </w:rPr>
        <w:t>TMAC</w:t>
      </w:r>
      <w:r w:rsidRPr="00397D91">
        <w:rPr>
          <w:rFonts w:eastAsia="標楷體" w:hint="eastAsia"/>
          <w:sz w:val="28"/>
          <w:szCs w:val="28"/>
        </w:rPr>
        <w:t>）之訪視委員。</w:t>
      </w:r>
    </w:p>
    <w:p w:rsidR="00CE58B1" w:rsidRPr="00397D91" w:rsidRDefault="006020CE" w:rsidP="001C2236">
      <w:pPr>
        <w:pStyle w:val="a3"/>
        <w:numPr>
          <w:ilvl w:val="0"/>
          <w:numId w:val="9"/>
        </w:numPr>
        <w:adjustRightInd w:val="0"/>
        <w:snapToGrid w:val="0"/>
        <w:spacing w:line="440" w:lineRule="exact"/>
        <w:ind w:leftChars="0" w:left="560" w:hanging="560"/>
        <w:jc w:val="both"/>
        <w:rPr>
          <w:rFonts w:eastAsia="標楷體"/>
          <w:sz w:val="28"/>
          <w:szCs w:val="28"/>
        </w:rPr>
      </w:pPr>
      <w:r w:rsidRPr="00397D91">
        <w:rPr>
          <w:rFonts w:eastAsia="標楷體" w:hint="eastAsia"/>
          <w:sz w:val="28"/>
          <w:szCs w:val="28"/>
        </w:rPr>
        <w:t>精神科教學醫院評鑑醫事教育領域委員，應具備下列資格：</w:t>
      </w:r>
    </w:p>
    <w:p w:rsidR="006020CE" w:rsidRPr="00397D91" w:rsidRDefault="006020CE" w:rsidP="00BE2219">
      <w:pPr>
        <w:numPr>
          <w:ilvl w:val="1"/>
          <w:numId w:val="15"/>
        </w:numPr>
        <w:snapToGrid w:val="0"/>
        <w:spacing w:line="440" w:lineRule="exact"/>
        <w:ind w:leftChars="121" w:left="837" w:hanging="547"/>
        <w:jc w:val="both"/>
        <w:rPr>
          <w:rFonts w:eastAsia="標楷體"/>
          <w:sz w:val="28"/>
          <w:szCs w:val="28"/>
        </w:rPr>
      </w:pPr>
      <w:r w:rsidRPr="00397D91">
        <w:rPr>
          <w:rFonts w:eastAsia="標楷體" w:hint="eastAsia"/>
          <w:sz w:val="28"/>
          <w:szCs w:val="28"/>
        </w:rPr>
        <w:t>公立或立案之私立大學、獨立學院或符合教育部採認規定之國外大學、</w:t>
      </w:r>
      <w:r w:rsidRPr="00397D91">
        <w:rPr>
          <w:rFonts w:eastAsia="標楷體" w:hint="eastAsia"/>
          <w:sz w:val="28"/>
          <w:szCs w:val="28"/>
        </w:rPr>
        <w:lastRenderedPageBreak/>
        <w:t>獨立學院藥學、放射、檢驗、護理、呼吸治療、營養、職能治療、物理治療、心理、牙體技術、聽力治療、語言治療之系、所畢業，具碩士以上學位證書。</w:t>
      </w:r>
    </w:p>
    <w:p w:rsidR="006020CE" w:rsidRPr="00397D91" w:rsidRDefault="006020CE" w:rsidP="00BE2219">
      <w:pPr>
        <w:numPr>
          <w:ilvl w:val="1"/>
          <w:numId w:val="15"/>
        </w:numPr>
        <w:snapToGrid w:val="0"/>
        <w:spacing w:line="440" w:lineRule="exact"/>
        <w:ind w:leftChars="121" w:left="837" w:hanging="547"/>
        <w:jc w:val="both"/>
        <w:rPr>
          <w:rFonts w:eastAsia="標楷體"/>
          <w:sz w:val="28"/>
          <w:szCs w:val="28"/>
        </w:rPr>
      </w:pPr>
      <w:r w:rsidRPr="00397D91">
        <w:rPr>
          <w:rFonts w:eastAsia="標楷體" w:hint="eastAsia"/>
          <w:sz w:val="28"/>
          <w:szCs w:val="28"/>
        </w:rPr>
        <w:t>被推薦職類醫事人員證書。</w:t>
      </w:r>
    </w:p>
    <w:p w:rsidR="006020CE" w:rsidRPr="00397D91" w:rsidRDefault="006020CE" w:rsidP="00BE2219">
      <w:pPr>
        <w:numPr>
          <w:ilvl w:val="1"/>
          <w:numId w:val="15"/>
        </w:numPr>
        <w:snapToGrid w:val="0"/>
        <w:spacing w:line="440" w:lineRule="exact"/>
        <w:ind w:leftChars="121" w:left="837" w:hanging="547"/>
        <w:jc w:val="both"/>
        <w:rPr>
          <w:rFonts w:eastAsia="標楷體"/>
          <w:sz w:val="28"/>
          <w:szCs w:val="28"/>
        </w:rPr>
      </w:pPr>
      <w:r w:rsidRPr="00397D91">
        <w:rPr>
          <w:rFonts w:eastAsia="標楷體" w:hint="eastAsia"/>
          <w:sz w:val="28"/>
          <w:szCs w:val="28"/>
        </w:rPr>
        <w:t>被推薦職類七年以上之臨床實務經驗。</w:t>
      </w:r>
    </w:p>
    <w:p w:rsidR="00CE58B1" w:rsidRPr="00397D91" w:rsidRDefault="006020CE" w:rsidP="00BE2219">
      <w:pPr>
        <w:numPr>
          <w:ilvl w:val="1"/>
          <w:numId w:val="15"/>
        </w:numPr>
        <w:snapToGrid w:val="0"/>
        <w:spacing w:line="440" w:lineRule="exact"/>
        <w:ind w:leftChars="121" w:left="837" w:hanging="547"/>
        <w:jc w:val="both"/>
        <w:rPr>
          <w:rFonts w:eastAsia="標楷體"/>
          <w:sz w:val="28"/>
          <w:szCs w:val="28"/>
        </w:rPr>
      </w:pPr>
      <w:r w:rsidRPr="00397D91">
        <w:rPr>
          <w:rFonts w:eastAsia="標楷體" w:hint="eastAsia"/>
          <w:sz w:val="28"/>
          <w:szCs w:val="28"/>
        </w:rPr>
        <w:t>具有下列相關經歷之一者：</w:t>
      </w:r>
    </w:p>
    <w:p w:rsidR="006020CE" w:rsidRPr="00397D91" w:rsidRDefault="006020CE" w:rsidP="00BE2219">
      <w:pPr>
        <w:numPr>
          <w:ilvl w:val="2"/>
          <w:numId w:val="3"/>
        </w:numPr>
        <w:spacing w:line="440" w:lineRule="exact"/>
        <w:ind w:left="1106" w:hanging="336"/>
        <w:jc w:val="both"/>
        <w:rPr>
          <w:rFonts w:eastAsia="標楷體"/>
          <w:sz w:val="28"/>
          <w:szCs w:val="28"/>
        </w:rPr>
      </w:pPr>
      <w:r w:rsidRPr="00397D91">
        <w:rPr>
          <w:rFonts w:eastAsia="標楷體" w:hint="eastAsia"/>
          <w:sz w:val="28"/>
          <w:szCs w:val="28"/>
        </w:rPr>
        <w:t>講師以上資格。</w:t>
      </w:r>
    </w:p>
    <w:p w:rsidR="006020CE" w:rsidRPr="00397D91" w:rsidRDefault="006020CE" w:rsidP="00BE2219">
      <w:pPr>
        <w:numPr>
          <w:ilvl w:val="2"/>
          <w:numId w:val="3"/>
        </w:numPr>
        <w:spacing w:line="440" w:lineRule="exact"/>
        <w:ind w:left="1106" w:hanging="336"/>
        <w:jc w:val="both"/>
        <w:rPr>
          <w:rFonts w:eastAsia="標楷體"/>
          <w:sz w:val="28"/>
          <w:szCs w:val="28"/>
        </w:rPr>
      </w:pPr>
      <w:r w:rsidRPr="00397D91">
        <w:rPr>
          <w:rFonts w:eastAsia="標楷體" w:hint="eastAsia"/>
          <w:sz w:val="28"/>
          <w:szCs w:val="28"/>
        </w:rPr>
        <w:t>任精神科教學醫院評鑑合格、區域教學醫院評鑑合格以上醫院被推薦醫事職類部門主任或主管職務（組長或督導以上）達三年以上，或地區教學醫院評鑑合格醫院被推薦醫事職類部門主任或主管職務（組長或督導以上）達五年以上。</w:t>
      </w:r>
    </w:p>
    <w:p w:rsidR="00B105DB" w:rsidRPr="00397D91" w:rsidRDefault="006020CE" w:rsidP="00BE2219">
      <w:pPr>
        <w:numPr>
          <w:ilvl w:val="2"/>
          <w:numId w:val="3"/>
        </w:numPr>
        <w:spacing w:line="440" w:lineRule="exact"/>
        <w:ind w:left="1106" w:hanging="336"/>
        <w:jc w:val="both"/>
        <w:rPr>
          <w:rFonts w:eastAsia="標楷體"/>
          <w:sz w:val="28"/>
          <w:szCs w:val="28"/>
        </w:rPr>
      </w:pPr>
      <w:r w:rsidRPr="00397D91">
        <w:rPr>
          <w:rFonts w:eastAsia="標楷體" w:hint="eastAsia"/>
          <w:sz w:val="28"/>
          <w:szCs w:val="28"/>
        </w:rPr>
        <w:t>任國內大學被推薦醫事職類相關學系、所主任。</w:t>
      </w:r>
    </w:p>
    <w:p w:rsidR="00CE58B1" w:rsidRPr="00397D91" w:rsidRDefault="00CE58B1" w:rsidP="007D6F7B">
      <w:pPr>
        <w:spacing w:beforeLines="50" w:before="180" w:afterLines="50" w:after="180" w:line="440" w:lineRule="exact"/>
        <w:jc w:val="center"/>
        <w:rPr>
          <w:rFonts w:eastAsia="標楷體"/>
          <w:sz w:val="28"/>
          <w:szCs w:val="28"/>
        </w:rPr>
      </w:pPr>
      <w:r w:rsidRPr="00397D91">
        <w:rPr>
          <w:rFonts w:eastAsia="標楷體"/>
          <w:sz w:val="28"/>
          <w:szCs w:val="28"/>
        </w:rPr>
        <w:t>第</w:t>
      </w:r>
      <w:r w:rsidR="009671E1" w:rsidRPr="00397D91">
        <w:rPr>
          <w:rFonts w:eastAsia="標楷體" w:hint="eastAsia"/>
          <w:sz w:val="28"/>
          <w:szCs w:val="28"/>
        </w:rPr>
        <w:t>四</w:t>
      </w:r>
      <w:r w:rsidRPr="00397D91">
        <w:rPr>
          <w:rFonts w:eastAsia="標楷體"/>
          <w:sz w:val="28"/>
          <w:szCs w:val="28"/>
        </w:rPr>
        <w:t>章</w:t>
      </w:r>
      <w:r w:rsidR="006020CE" w:rsidRPr="00397D91">
        <w:rPr>
          <w:rFonts w:eastAsia="標楷體" w:hint="eastAsia"/>
          <w:sz w:val="28"/>
          <w:szCs w:val="28"/>
        </w:rPr>
        <w:t xml:space="preserve">　　儲備評鑑委員</w:t>
      </w:r>
    </w:p>
    <w:p w:rsidR="00953830" w:rsidRPr="00397D91" w:rsidRDefault="00953830" w:rsidP="00953830">
      <w:pPr>
        <w:pStyle w:val="a3"/>
        <w:numPr>
          <w:ilvl w:val="0"/>
          <w:numId w:val="9"/>
        </w:numPr>
        <w:adjustRightInd w:val="0"/>
        <w:snapToGrid w:val="0"/>
        <w:spacing w:line="440" w:lineRule="exact"/>
        <w:ind w:leftChars="0" w:left="560" w:hanging="560"/>
        <w:jc w:val="both"/>
        <w:rPr>
          <w:rFonts w:eastAsia="標楷體"/>
          <w:sz w:val="28"/>
          <w:szCs w:val="28"/>
        </w:rPr>
      </w:pPr>
      <w:r w:rsidRPr="00397D91">
        <w:rPr>
          <w:rFonts w:eastAsia="標楷體" w:hint="eastAsia"/>
          <w:sz w:val="28"/>
          <w:szCs w:val="28"/>
        </w:rPr>
        <w:t>具評鑑委員資格，且符合下列情形者，得為儲備評鑑委員：</w:t>
      </w:r>
    </w:p>
    <w:p w:rsidR="00953830" w:rsidRPr="00397D91" w:rsidRDefault="00953830" w:rsidP="00953830">
      <w:pPr>
        <w:numPr>
          <w:ilvl w:val="0"/>
          <w:numId w:val="16"/>
        </w:numPr>
        <w:snapToGrid w:val="0"/>
        <w:spacing w:line="440" w:lineRule="exact"/>
        <w:ind w:leftChars="118" w:left="851" w:hanging="568"/>
        <w:jc w:val="both"/>
        <w:rPr>
          <w:rFonts w:eastAsia="標楷體"/>
          <w:sz w:val="28"/>
          <w:szCs w:val="28"/>
        </w:rPr>
      </w:pPr>
      <w:r w:rsidRPr="00397D91">
        <w:rPr>
          <w:rFonts w:eastAsia="標楷體" w:hint="eastAsia"/>
          <w:sz w:val="28"/>
          <w:szCs w:val="28"/>
        </w:rPr>
        <w:t>經遴選或推薦並經本部核定。</w:t>
      </w:r>
    </w:p>
    <w:p w:rsidR="00953830" w:rsidRDefault="00953830" w:rsidP="00953830">
      <w:pPr>
        <w:numPr>
          <w:ilvl w:val="0"/>
          <w:numId w:val="16"/>
        </w:numPr>
        <w:snapToGrid w:val="0"/>
        <w:spacing w:line="440" w:lineRule="exact"/>
        <w:ind w:leftChars="118" w:left="851" w:hanging="568"/>
        <w:jc w:val="both"/>
        <w:rPr>
          <w:rFonts w:eastAsia="標楷體"/>
          <w:sz w:val="28"/>
          <w:szCs w:val="28"/>
        </w:rPr>
      </w:pPr>
      <w:r w:rsidRPr="00397D91">
        <w:rPr>
          <w:rFonts w:eastAsia="標楷體" w:hint="eastAsia"/>
          <w:sz w:val="28"/>
          <w:szCs w:val="28"/>
        </w:rPr>
        <w:t>經當事人同意。</w:t>
      </w:r>
    </w:p>
    <w:p w:rsidR="00953830" w:rsidRPr="00397D91" w:rsidRDefault="00953830" w:rsidP="00953830">
      <w:pPr>
        <w:numPr>
          <w:ilvl w:val="0"/>
          <w:numId w:val="16"/>
        </w:numPr>
        <w:snapToGrid w:val="0"/>
        <w:spacing w:line="440" w:lineRule="exact"/>
        <w:ind w:leftChars="118" w:left="851" w:hanging="568"/>
        <w:jc w:val="both"/>
        <w:rPr>
          <w:rFonts w:eastAsia="標楷體"/>
          <w:sz w:val="28"/>
          <w:szCs w:val="28"/>
        </w:rPr>
      </w:pPr>
      <w:r w:rsidRPr="00397D91">
        <w:rPr>
          <w:rFonts w:eastAsia="標楷體" w:hint="eastAsia"/>
          <w:sz w:val="28"/>
          <w:szCs w:val="28"/>
        </w:rPr>
        <w:t>完成</w:t>
      </w:r>
      <w:r w:rsidRPr="00397D91">
        <w:rPr>
          <w:rFonts w:eastAsia="標楷體" w:hint="eastAsia"/>
          <w:color w:val="000000" w:themeColor="text1"/>
          <w:sz w:val="28"/>
          <w:szCs w:val="28"/>
        </w:rPr>
        <w:t>評鑑基礎訓</w:t>
      </w:r>
      <w:r w:rsidRPr="00397D91">
        <w:rPr>
          <w:rFonts w:eastAsia="標楷體" w:hint="eastAsia"/>
          <w:sz w:val="28"/>
          <w:szCs w:val="28"/>
        </w:rPr>
        <w:t>練課程。</w:t>
      </w:r>
    </w:p>
    <w:p w:rsidR="00CE58B1" w:rsidRPr="00397D91" w:rsidRDefault="006020CE" w:rsidP="00953830">
      <w:pPr>
        <w:pStyle w:val="a3"/>
        <w:numPr>
          <w:ilvl w:val="0"/>
          <w:numId w:val="9"/>
        </w:numPr>
        <w:adjustRightInd w:val="0"/>
        <w:snapToGrid w:val="0"/>
        <w:spacing w:line="440" w:lineRule="exact"/>
        <w:ind w:leftChars="0" w:left="560" w:hanging="560"/>
        <w:jc w:val="both"/>
        <w:rPr>
          <w:rFonts w:eastAsia="標楷體"/>
          <w:bCs/>
          <w:sz w:val="28"/>
          <w:szCs w:val="28"/>
        </w:rPr>
      </w:pPr>
      <w:r w:rsidRPr="00397D91">
        <w:rPr>
          <w:rFonts w:eastAsia="標楷體" w:hint="eastAsia"/>
          <w:sz w:val="28"/>
          <w:szCs w:val="28"/>
        </w:rPr>
        <w:t>有下列情形之一者，不得擔任儲備評鑑委員：</w:t>
      </w:r>
    </w:p>
    <w:p w:rsidR="006020CE" w:rsidRPr="0055524B" w:rsidRDefault="006020CE" w:rsidP="0055524B">
      <w:pPr>
        <w:numPr>
          <w:ilvl w:val="1"/>
          <w:numId w:val="9"/>
        </w:numPr>
        <w:snapToGrid w:val="0"/>
        <w:spacing w:line="440" w:lineRule="exact"/>
        <w:ind w:leftChars="118" w:left="851" w:hanging="568"/>
        <w:jc w:val="both"/>
        <w:rPr>
          <w:rFonts w:eastAsia="標楷體" w:hint="eastAsia"/>
          <w:sz w:val="28"/>
          <w:szCs w:val="28"/>
        </w:rPr>
      </w:pPr>
      <w:r w:rsidRPr="00397D91">
        <w:rPr>
          <w:rFonts w:eastAsia="標楷體" w:hint="eastAsia"/>
          <w:sz w:val="28"/>
          <w:szCs w:val="28"/>
        </w:rPr>
        <w:t>年齡滿</w:t>
      </w:r>
      <w:r w:rsidR="00B2776C" w:rsidRPr="00397D91">
        <w:rPr>
          <w:rFonts w:eastAsia="標楷體" w:hint="eastAsia"/>
          <w:sz w:val="28"/>
          <w:szCs w:val="28"/>
        </w:rPr>
        <w:t>七十五</w:t>
      </w:r>
      <w:r w:rsidR="00953830">
        <w:rPr>
          <w:rFonts w:eastAsia="標楷體" w:hint="eastAsia"/>
          <w:sz w:val="28"/>
          <w:szCs w:val="28"/>
        </w:rPr>
        <w:t>歲</w:t>
      </w:r>
      <w:r w:rsidRPr="00397D91">
        <w:rPr>
          <w:rFonts w:eastAsia="標楷體" w:hint="eastAsia"/>
          <w:sz w:val="28"/>
          <w:szCs w:val="28"/>
        </w:rPr>
        <w:t>。</w:t>
      </w:r>
    </w:p>
    <w:p w:rsidR="006020CE" w:rsidRPr="00397D91" w:rsidRDefault="00953830" w:rsidP="00BE2219">
      <w:pPr>
        <w:numPr>
          <w:ilvl w:val="1"/>
          <w:numId w:val="9"/>
        </w:numPr>
        <w:snapToGrid w:val="0"/>
        <w:spacing w:line="440" w:lineRule="exact"/>
        <w:ind w:leftChars="118" w:left="851" w:hanging="568"/>
        <w:jc w:val="both"/>
        <w:rPr>
          <w:rFonts w:eastAsia="標楷體"/>
          <w:sz w:val="28"/>
          <w:szCs w:val="28"/>
        </w:rPr>
      </w:pPr>
      <w:r>
        <w:rPr>
          <w:rFonts w:eastAsia="標楷體" w:hint="eastAsia"/>
          <w:sz w:val="28"/>
          <w:szCs w:val="28"/>
        </w:rPr>
        <w:t>違反毒品危害防制條例經判刑確定</w:t>
      </w:r>
      <w:r w:rsidR="006020CE" w:rsidRPr="00397D91">
        <w:rPr>
          <w:rFonts w:eastAsia="標楷體" w:hint="eastAsia"/>
          <w:sz w:val="28"/>
          <w:szCs w:val="28"/>
        </w:rPr>
        <w:t>。</w:t>
      </w:r>
    </w:p>
    <w:p w:rsidR="00CE58B1" w:rsidRPr="00F35B09" w:rsidRDefault="006020CE" w:rsidP="00F35B09">
      <w:pPr>
        <w:numPr>
          <w:ilvl w:val="1"/>
          <w:numId w:val="9"/>
        </w:numPr>
        <w:snapToGrid w:val="0"/>
        <w:spacing w:line="440" w:lineRule="exact"/>
        <w:ind w:leftChars="118" w:left="851" w:hanging="568"/>
        <w:jc w:val="both"/>
        <w:rPr>
          <w:rFonts w:eastAsia="標楷體"/>
          <w:sz w:val="28"/>
          <w:szCs w:val="28"/>
        </w:rPr>
      </w:pPr>
      <w:r w:rsidRPr="00953830">
        <w:rPr>
          <w:rFonts w:eastAsia="標楷體" w:hint="eastAsia"/>
          <w:sz w:val="28"/>
          <w:szCs w:val="28"/>
        </w:rPr>
        <w:t>其他</w:t>
      </w:r>
      <w:r w:rsidR="00953830" w:rsidRPr="00953830">
        <w:rPr>
          <w:rFonts w:eastAsia="標楷體" w:hint="eastAsia"/>
          <w:sz w:val="28"/>
          <w:szCs w:val="28"/>
        </w:rPr>
        <w:t>足堪認定</w:t>
      </w:r>
      <w:r w:rsidR="00872974">
        <w:rPr>
          <w:rFonts w:eastAsia="標楷體" w:hint="eastAsia"/>
          <w:sz w:val="28"/>
          <w:szCs w:val="28"/>
        </w:rPr>
        <w:t>之</w:t>
      </w:r>
      <w:r w:rsidRPr="00953830">
        <w:rPr>
          <w:rFonts w:eastAsia="標楷體" w:hint="eastAsia"/>
          <w:sz w:val="28"/>
          <w:szCs w:val="28"/>
        </w:rPr>
        <w:t>情事（如違反醫療倫理、違背善良風俗</w:t>
      </w:r>
      <w:r w:rsidR="00953830" w:rsidRPr="00953830">
        <w:rPr>
          <w:rFonts w:eastAsia="標楷體" w:hint="eastAsia"/>
          <w:sz w:val="28"/>
          <w:szCs w:val="28"/>
        </w:rPr>
        <w:t>、違反法令規定</w:t>
      </w:r>
      <w:r w:rsidR="000B359B" w:rsidRPr="00953830">
        <w:rPr>
          <w:rFonts w:eastAsia="標楷體" w:hint="eastAsia"/>
          <w:sz w:val="28"/>
          <w:szCs w:val="28"/>
        </w:rPr>
        <w:t>情節重大且</w:t>
      </w:r>
      <w:r w:rsidR="00953830" w:rsidRPr="00953830">
        <w:rPr>
          <w:rFonts w:eastAsia="標楷體" w:hint="eastAsia"/>
          <w:sz w:val="28"/>
          <w:szCs w:val="28"/>
        </w:rPr>
        <w:t>經判刑或懲戒確定</w:t>
      </w:r>
      <w:r w:rsidRPr="00953830">
        <w:rPr>
          <w:rFonts w:eastAsia="標楷體" w:hint="eastAsia"/>
          <w:sz w:val="28"/>
          <w:szCs w:val="28"/>
        </w:rPr>
        <w:t>）。</w:t>
      </w:r>
    </w:p>
    <w:p w:rsidR="00CE58B1" w:rsidRPr="00397D91" w:rsidRDefault="001338CF" w:rsidP="001C2236">
      <w:pPr>
        <w:pStyle w:val="a3"/>
        <w:numPr>
          <w:ilvl w:val="0"/>
          <w:numId w:val="9"/>
        </w:numPr>
        <w:adjustRightInd w:val="0"/>
        <w:snapToGrid w:val="0"/>
        <w:spacing w:line="440" w:lineRule="exact"/>
        <w:ind w:leftChars="0" w:left="840" w:hanging="840"/>
        <w:jc w:val="both"/>
        <w:rPr>
          <w:rFonts w:eastAsia="標楷體"/>
          <w:sz w:val="28"/>
          <w:szCs w:val="28"/>
        </w:rPr>
      </w:pPr>
      <w:r>
        <w:rPr>
          <w:rFonts w:eastAsia="標楷體" w:hint="eastAsia"/>
          <w:sz w:val="28"/>
          <w:szCs w:val="28"/>
        </w:rPr>
        <w:t>推薦儲備評鑑委員</w:t>
      </w:r>
      <w:r w:rsidR="00593917" w:rsidRPr="00397D91">
        <w:rPr>
          <w:rFonts w:eastAsia="標楷體" w:hint="eastAsia"/>
          <w:sz w:val="28"/>
          <w:szCs w:val="28"/>
        </w:rPr>
        <w:t>，得由被推薦者</w:t>
      </w:r>
      <w:r>
        <w:rPr>
          <w:rFonts w:eastAsia="標楷體" w:hint="eastAsia"/>
          <w:sz w:val="28"/>
          <w:szCs w:val="28"/>
        </w:rPr>
        <w:t>或</w:t>
      </w:r>
      <w:r w:rsidR="00593917" w:rsidRPr="00397D91">
        <w:rPr>
          <w:rFonts w:eastAsia="標楷體" w:hint="eastAsia"/>
          <w:sz w:val="28"/>
          <w:szCs w:val="28"/>
        </w:rPr>
        <w:t>推薦單位依據各領域推薦資格，自行選擇推薦領域。儲備評鑑委員除由本部推薦及遴選外，並得由下列單位推薦：</w:t>
      </w:r>
    </w:p>
    <w:p w:rsidR="00CE58B1" w:rsidRPr="00397D91" w:rsidRDefault="00593917" w:rsidP="006561C9">
      <w:pPr>
        <w:numPr>
          <w:ilvl w:val="0"/>
          <w:numId w:val="17"/>
        </w:numPr>
        <w:snapToGrid w:val="0"/>
        <w:spacing w:line="440" w:lineRule="exact"/>
        <w:ind w:leftChars="274" w:left="1134" w:hanging="476"/>
        <w:jc w:val="both"/>
        <w:rPr>
          <w:rFonts w:eastAsia="標楷體"/>
          <w:sz w:val="28"/>
          <w:szCs w:val="28"/>
        </w:rPr>
      </w:pPr>
      <w:r w:rsidRPr="00397D91">
        <w:rPr>
          <w:rFonts w:eastAsia="標楷體" w:hint="eastAsia"/>
          <w:sz w:val="28"/>
          <w:szCs w:val="28"/>
        </w:rPr>
        <w:t>精神科醫院評鑑：</w:t>
      </w:r>
    </w:p>
    <w:p w:rsidR="00CE58B1" w:rsidRPr="00397D91" w:rsidRDefault="00593917" w:rsidP="006561C9">
      <w:pPr>
        <w:numPr>
          <w:ilvl w:val="2"/>
          <w:numId w:val="18"/>
        </w:numPr>
        <w:spacing w:line="440" w:lineRule="exact"/>
        <w:ind w:leftChars="449" w:left="1400" w:hangingChars="115" w:hanging="322"/>
        <w:jc w:val="both"/>
        <w:rPr>
          <w:rFonts w:eastAsia="標楷體"/>
          <w:sz w:val="28"/>
          <w:szCs w:val="28"/>
        </w:rPr>
      </w:pPr>
      <w:r w:rsidRPr="00397D91">
        <w:rPr>
          <w:rFonts w:eastAsia="標楷體" w:hint="eastAsia"/>
          <w:sz w:val="28"/>
          <w:szCs w:val="28"/>
        </w:rPr>
        <w:t>社團法人台灣醫務管理學會。</w:t>
      </w:r>
    </w:p>
    <w:p w:rsidR="00CE58B1" w:rsidRPr="00397D91" w:rsidRDefault="00593917" w:rsidP="006561C9">
      <w:pPr>
        <w:numPr>
          <w:ilvl w:val="2"/>
          <w:numId w:val="18"/>
        </w:numPr>
        <w:spacing w:line="440" w:lineRule="exact"/>
        <w:ind w:leftChars="449" w:left="1400" w:hangingChars="115" w:hanging="322"/>
        <w:jc w:val="both"/>
        <w:rPr>
          <w:rFonts w:eastAsia="標楷體"/>
          <w:sz w:val="28"/>
          <w:szCs w:val="28"/>
        </w:rPr>
      </w:pPr>
      <w:r w:rsidRPr="00397D91">
        <w:rPr>
          <w:rFonts w:eastAsia="標楷體" w:hint="eastAsia"/>
          <w:sz w:val="28"/>
          <w:szCs w:val="28"/>
        </w:rPr>
        <w:t>台灣精神醫學會、台灣護理學會、社團法人中華民國精神衛生護理學會、台灣臨床心理學會、</w:t>
      </w:r>
      <w:r w:rsidR="00FE38E6" w:rsidRPr="00397D91">
        <w:rPr>
          <w:rFonts w:eastAsia="標楷體" w:hint="eastAsia"/>
          <w:color w:val="000000" w:themeColor="text1"/>
          <w:sz w:val="28"/>
          <w:szCs w:val="28"/>
        </w:rPr>
        <w:t>社團法人臺灣職能治療學會</w:t>
      </w:r>
      <w:r w:rsidRPr="00397D91">
        <w:rPr>
          <w:rFonts w:eastAsia="標楷體" w:hint="eastAsia"/>
          <w:sz w:val="28"/>
          <w:szCs w:val="28"/>
        </w:rPr>
        <w:t>、台灣心理衛生社會工作學會。</w:t>
      </w:r>
    </w:p>
    <w:p w:rsidR="00CE58B1" w:rsidRDefault="00593917" w:rsidP="001338CF">
      <w:pPr>
        <w:numPr>
          <w:ilvl w:val="2"/>
          <w:numId w:val="18"/>
        </w:numPr>
        <w:spacing w:line="440" w:lineRule="exact"/>
        <w:ind w:leftChars="449" w:left="1400" w:hangingChars="115" w:hanging="322"/>
        <w:jc w:val="both"/>
        <w:rPr>
          <w:rFonts w:eastAsia="標楷體"/>
          <w:sz w:val="28"/>
          <w:szCs w:val="28"/>
        </w:rPr>
      </w:pPr>
      <w:r w:rsidRPr="00397D91">
        <w:rPr>
          <w:rFonts w:eastAsia="標楷體" w:hint="eastAsia"/>
          <w:sz w:val="28"/>
          <w:szCs w:val="28"/>
        </w:rPr>
        <w:t>醫師及各醫事職類公會全國聯合會。</w:t>
      </w:r>
    </w:p>
    <w:p w:rsidR="00B52929" w:rsidRPr="007D6F7B" w:rsidRDefault="00B52929" w:rsidP="001338CF">
      <w:pPr>
        <w:numPr>
          <w:ilvl w:val="2"/>
          <w:numId w:val="18"/>
        </w:numPr>
        <w:spacing w:line="440" w:lineRule="exact"/>
        <w:ind w:leftChars="449" w:left="1400" w:hangingChars="115" w:hanging="322"/>
        <w:jc w:val="both"/>
        <w:rPr>
          <w:rFonts w:eastAsia="標楷體"/>
          <w:sz w:val="28"/>
          <w:szCs w:val="28"/>
        </w:rPr>
      </w:pPr>
      <w:r w:rsidRPr="007D6F7B">
        <w:rPr>
          <w:rFonts w:eastAsia="標楷體" w:hint="eastAsia"/>
          <w:sz w:val="28"/>
          <w:szCs w:val="28"/>
        </w:rPr>
        <w:lastRenderedPageBreak/>
        <w:t>本部精神科醫院評鑑及教學醫院評鑑委託協辦單位（以下簡稱本部委託協辦單位）。</w:t>
      </w:r>
    </w:p>
    <w:p w:rsidR="00CE58B1" w:rsidRPr="00397D91" w:rsidRDefault="001900B0" w:rsidP="006561C9">
      <w:pPr>
        <w:numPr>
          <w:ilvl w:val="0"/>
          <w:numId w:val="17"/>
        </w:numPr>
        <w:tabs>
          <w:tab w:val="left" w:pos="1148"/>
        </w:tabs>
        <w:snapToGrid w:val="0"/>
        <w:spacing w:line="440" w:lineRule="exact"/>
        <w:ind w:leftChars="262" w:left="881" w:hanging="252"/>
        <w:jc w:val="both"/>
        <w:rPr>
          <w:rFonts w:eastAsia="標楷體"/>
          <w:sz w:val="28"/>
          <w:szCs w:val="28"/>
        </w:rPr>
      </w:pPr>
      <w:r w:rsidRPr="00397D91">
        <w:rPr>
          <w:rFonts w:eastAsia="標楷體" w:hint="eastAsia"/>
          <w:sz w:val="28"/>
          <w:szCs w:val="28"/>
        </w:rPr>
        <w:t>精神科教學醫院評鑑：</w:t>
      </w:r>
    </w:p>
    <w:p w:rsidR="001900B0" w:rsidRPr="00397D91" w:rsidRDefault="001900B0" w:rsidP="006561C9">
      <w:pPr>
        <w:numPr>
          <w:ilvl w:val="2"/>
          <w:numId w:val="19"/>
        </w:numPr>
        <w:snapToGrid w:val="0"/>
        <w:spacing w:line="440" w:lineRule="exact"/>
        <w:ind w:left="1400" w:hanging="322"/>
        <w:jc w:val="both"/>
        <w:rPr>
          <w:rFonts w:eastAsia="標楷體"/>
          <w:sz w:val="28"/>
          <w:szCs w:val="28"/>
        </w:rPr>
      </w:pPr>
      <w:r w:rsidRPr="00397D91">
        <w:rPr>
          <w:rFonts w:eastAsia="標楷體" w:hint="eastAsia"/>
          <w:sz w:val="28"/>
          <w:szCs w:val="28"/>
        </w:rPr>
        <w:t>教育部醫學教育會。</w:t>
      </w:r>
    </w:p>
    <w:p w:rsidR="001900B0" w:rsidRPr="00397D91" w:rsidRDefault="001900B0" w:rsidP="006561C9">
      <w:pPr>
        <w:numPr>
          <w:ilvl w:val="2"/>
          <w:numId w:val="19"/>
        </w:numPr>
        <w:snapToGrid w:val="0"/>
        <w:spacing w:line="440" w:lineRule="exact"/>
        <w:ind w:left="1400" w:hanging="322"/>
        <w:jc w:val="both"/>
        <w:rPr>
          <w:rFonts w:eastAsia="標楷體"/>
          <w:sz w:val="28"/>
          <w:szCs w:val="28"/>
        </w:rPr>
      </w:pPr>
      <w:r w:rsidRPr="00397D91">
        <w:rPr>
          <w:rFonts w:eastAsia="標楷體" w:hint="eastAsia"/>
          <w:sz w:val="28"/>
          <w:szCs w:val="28"/>
        </w:rPr>
        <w:t>財團法人高等教育評鑑中心基金會醫學院評鑑委員會（</w:t>
      </w:r>
      <w:r w:rsidRPr="00397D91">
        <w:rPr>
          <w:rFonts w:eastAsia="標楷體"/>
          <w:sz w:val="28"/>
          <w:szCs w:val="28"/>
        </w:rPr>
        <w:t>TMAC</w:t>
      </w:r>
      <w:r w:rsidRPr="00397D91">
        <w:rPr>
          <w:rFonts w:eastAsia="標楷體" w:hint="eastAsia"/>
          <w:sz w:val="28"/>
          <w:szCs w:val="28"/>
        </w:rPr>
        <w:t>）。</w:t>
      </w:r>
    </w:p>
    <w:p w:rsidR="001900B0" w:rsidRPr="00397D91" w:rsidRDefault="001900B0" w:rsidP="006561C9">
      <w:pPr>
        <w:numPr>
          <w:ilvl w:val="2"/>
          <w:numId w:val="19"/>
        </w:numPr>
        <w:snapToGrid w:val="0"/>
        <w:spacing w:line="440" w:lineRule="exact"/>
        <w:ind w:left="1400" w:hanging="322"/>
        <w:jc w:val="both"/>
        <w:rPr>
          <w:rFonts w:eastAsia="標楷體"/>
          <w:sz w:val="28"/>
          <w:szCs w:val="28"/>
        </w:rPr>
      </w:pPr>
      <w:r w:rsidRPr="00397D91">
        <w:rPr>
          <w:rFonts w:eastAsia="標楷體" w:hint="eastAsia"/>
          <w:sz w:val="28"/>
          <w:szCs w:val="28"/>
        </w:rPr>
        <w:t>台灣醫學教育學會。</w:t>
      </w:r>
    </w:p>
    <w:p w:rsidR="001900B0" w:rsidRPr="00397D91" w:rsidRDefault="001900B0" w:rsidP="006561C9">
      <w:pPr>
        <w:numPr>
          <w:ilvl w:val="2"/>
          <w:numId w:val="19"/>
        </w:numPr>
        <w:snapToGrid w:val="0"/>
        <w:spacing w:line="440" w:lineRule="exact"/>
        <w:ind w:left="1400" w:hanging="322"/>
        <w:jc w:val="both"/>
        <w:rPr>
          <w:rFonts w:eastAsia="標楷體"/>
          <w:sz w:val="28"/>
          <w:szCs w:val="28"/>
        </w:rPr>
      </w:pPr>
      <w:r w:rsidRPr="00397D91">
        <w:rPr>
          <w:rFonts w:eastAsia="標楷體" w:hint="eastAsia"/>
          <w:color w:val="000000" w:themeColor="text1"/>
          <w:sz w:val="28"/>
          <w:szCs w:val="28"/>
        </w:rPr>
        <w:t>台灣精神醫學會、台灣護理學會、社團法人中華民國精神衛生護理學會、台灣臨床心理學會、</w:t>
      </w:r>
      <w:r w:rsidR="0039101F" w:rsidRPr="00397D91">
        <w:rPr>
          <w:rFonts w:eastAsia="標楷體" w:hint="eastAsia"/>
          <w:color w:val="000000" w:themeColor="text1"/>
          <w:sz w:val="28"/>
          <w:szCs w:val="28"/>
        </w:rPr>
        <w:t>社團法人臺</w:t>
      </w:r>
      <w:r w:rsidRPr="00397D91">
        <w:rPr>
          <w:rFonts w:eastAsia="標楷體" w:hint="eastAsia"/>
          <w:color w:val="000000" w:themeColor="text1"/>
          <w:sz w:val="28"/>
          <w:szCs w:val="28"/>
        </w:rPr>
        <w:t>灣職能治療學會、台灣心理衛生社會工作學會。</w:t>
      </w:r>
    </w:p>
    <w:p w:rsidR="001900B0" w:rsidRPr="00B52929" w:rsidRDefault="001900B0" w:rsidP="006561C9">
      <w:pPr>
        <w:numPr>
          <w:ilvl w:val="2"/>
          <w:numId w:val="19"/>
        </w:numPr>
        <w:snapToGrid w:val="0"/>
        <w:spacing w:line="440" w:lineRule="exact"/>
        <w:ind w:left="1400" w:hanging="322"/>
        <w:jc w:val="both"/>
        <w:rPr>
          <w:rFonts w:eastAsia="標楷體"/>
          <w:sz w:val="28"/>
          <w:szCs w:val="28"/>
        </w:rPr>
      </w:pPr>
      <w:r w:rsidRPr="00397D91">
        <w:rPr>
          <w:rFonts w:eastAsia="標楷體" w:hint="eastAsia"/>
          <w:color w:val="000000" w:themeColor="text1"/>
          <w:sz w:val="28"/>
          <w:szCs w:val="28"/>
        </w:rPr>
        <w:t>通過｢臨床醫事人員培訓計畫師資培育制度認證辦法」認證且具認證效期之各醫事職類學會</w:t>
      </w:r>
      <w:r w:rsidR="001338CF">
        <w:rPr>
          <w:rFonts w:eastAsia="標楷體" w:hint="eastAsia"/>
          <w:color w:val="000000" w:themeColor="text1"/>
          <w:sz w:val="28"/>
          <w:szCs w:val="28"/>
        </w:rPr>
        <w:t>或</w:t>
      </w:r>
      <w:r w:rsidRPr="00397D91">
        <w:rPr>
          <w:rFonts w:eastAsia="標楷體" w:hint="eastAsia"/>
          <w:color w:val="000000" w:themeColor="text1"/>
          <w:sz w:val="28"/>
          <w:szCs w:val="28"/>
        </w:rPr>
        <w:t>公會全國聯合會。</w:t>
      </w:r>
    </w:p>
    <w:p w:rsidR="00B52929" w:rsidRPr="007D6F7B" w:rsidRDefault="00B52929" w:rsidP="006561C9">
      <w:pPr>
        <w:numPr>
          <w:ilvl w:val="2"/>
          <w:numId w:val="19"/>
        </w:numPr>
        <w:snapToGrid w:val="0"/>
        <w:spacing w:line="440" w:lineRule="exact"/>
        <w:ind w:left="1400" w:hanging="322"/>
        <w:jc w:val="both"/>
        <w:rPr>
          <w:rFonts w:eastAsia="標楷體"/>
          <w:sz w:val="28"/>
          <w:szCs w:val="28"/>
        </w:rPr>
      </w:pPr>
      <w:r w:rsidRPr="007D6F7B">
        <w:rPr>
          <w:rFonts w:eastAsia="標楷體" w:hint="eastAsia"/>
          <w:sz w:val="28"/>
          <w:szCs w:val="28"/>
        </w:rPr>
        <w:t>本部委託協辦單位。</w:t>
      </w:r>
    </w:p>
    <w:p w:rsidR="00CE58B1" w:rsidRDefault="004F6E92" w:rsidP="001338CF">
      <w:pPr>
        <w:pStyle w:val="a3"/>
        <w:numPr>
          <w:ilvl w:val="0"/>
          <w:numId w:val="9"/>
        </w:numPr>
        <w:adjustRightInd w:val="0"/>
        <w:snapToGrid w:val="0"/>
        <w:spacing w:line="440" w:lineRule="exact"/>
        <w:ind w:leftChars="0" w:left="840" w:hanging="840"/>
        <w:jc w:val="both"/>
        <w:rPr>
          <w:rFonts w:eastAsia="標楷體"/>
          <w:sz w:val="28"/>
          <w:szCs w:val="28"/>
        </w:rPr>
      </w:pPr>
      <w:r w:rsidRPr="00397D91">
        <w:rPr>
          <w:rFonts w:eastAsia="標楷體" w:hint="eastAsia"/>
          <w:sz w:val="28"/>
          <w:szCs w:val="28"/>
        </w:rPr>
        <w:t>儲備評鑑委員</w:t>
      </w:r>
      <w:r w:rsidR="001900B0" w:rsidRPr="00397D91">
        <w:rPr>
          <w:rFonts w:eastAsia="標楷體" w:hint="eastAsia"/>
          <w:sz w:val="28"/>
          <w:szCs w:val="28"/>
        </w:rPr>
        <w:t>之推薦，由本部或</w:t>
      </w:r>
      <w:r w:rsidR="001338CF" w:rsidRPr="00397D91">
        <w:rPr>
          <w:rFonts w:eastAsia="標楷體" w:hint="eastAsia"/>
          <w:sz w:val="28"/>
          <w:szCs w:val="28"/>
        </w:rPr>
        <w:t>本部</w:t>
      </w:r>
      <w:r w:rsidR="00B52929">
        <w:rPr>
          <w:rFonts w:eastAsia="標楷體" w:hint="eastAsia"/>
          <w:sz w:val="28"/>
          <w:szCs w:val="28"/>
        </w:rPr>
        <w:t>委託協辦單位</w:t>
      </w:r>
      <w:r w:rsidR="001900B0" w:rsidRPr="00397D91">
        <w:rPr>
          <w:rFonts w:eastAsia="標楷體" w:hint="eastAsia"/>
          <w:sz w:val="28"/>
          <w:szCs w:val="28"/>
        </w:rPr>
        <w:t>函請推薦單位依</w:t>
      </w:r>
      <w:r w:rsidR="00B90802">
        <w:rPr>
          <w:rFonts w:eastAsia="標楷體" w:hint="eastAsia"/>
          <w:sz w:val="28"/>
          <w:szCs w:val="28"/>
        </w:rPr>
        <w:t>需求人數，推薦符合資格之人選，逕送至本部委託協辦單位進行書面</w:t>
      </w:r>
      <w:r w:rsidR="001900B0" w:rsidRPr="00397D91">
        <w:rPr>
          <w:rFonts w:eastAsia="標楷體" w:hint="eastAsia"/>
          <w:sz w:val="28"/>
          <w:szCs w:val="28"/>
        </w:rPr>
        <w:t>審核後報本部核定。</w:t>
      </w:r>
    </w:p>
    <w:p w:rsidR="00B52929" w:rsidRPr="007D6F7B" w:rsidRDefault="00B90802" w:rsidP="00B52929">
      <w:pPr>
        <w:pStyle w:val="a3"/>
        <w:adjustRightInd w:val="0"/>
        <w:snapToGrid w:val="0"/>
        <w:spacing w:line="440" w:lineRule="exact"/>
        <w:ind w:leftChars="0" w:left="840"/>
        <w:jc w:val="both"/>
        <w:rPr>
          <w:rFonts w:eastAsia="標楷體"/>
          <w:sz w:val="28"/>
          <w:szCs w:val="28"/>
        </w:rPr>
      </w:pPr>
      <w:r w:rsidRPr="007D6F7B">
        <w:rPr>
          <w:rFonts w:eastAsia="標楷體" w:hint="eastAsia"/>
          <w:sz w:val="28"/>
          <w:szCs w:val="28"/>
        </w:rPr>
        <w:t>儲備評鑑委員</w:t>
      </w:r>
      <w:r w:rsidR="00B52929" w:rsidRPr="007D6F7B">
        <w:rPr>
          <w:rFonts w:eastAsia="標楷體" w:hint="eastAsia"/>
          <w:sz w:val="28"/>
          <w:szCs w:val="28"/>
        </w:rPr>
        <w:t>由本部委託協辦單位</w:t>
      </w:r>
      <w:r w:rsidR="001F5DE2" w:rsidRPr="007D6F7B">
        <w:rPr>
          <w:rFonts w:eastAsia="標楷體" w:hint="eastAsia"/>
          <w:sz w:val="28"/>
          <w:szCs w:val="28"/>
        </w:rPr>
        <w:t>辦理</w:t>
      </w:r>
      <w:r w:rsidR="009E2CE6" w:rsidRPr="007D6F7B">
        <w:rPr>
          <w:rFonts w:eastAsia="標楷體" w:hint="eastAsia"/>
          <w:sz w:val="28"/>
          <w:szCs w:val="28"/>
        </w:rPr>
        <w:t>推薦</w:t>
      </w:r>
      <w:r w:rsidRPr="007D6F7B">
        <w:rPr>
          <w:rFonts w:eastAsia="標楷體" w:hint="eastAsia"/>
          <w:sz w:val="28"/>
          <w:szCs w:val="28"/>
        </w:rPr>
        <w:t>者</w:t>
      </w:r>
      <w:r w:rsidR="009E2CE6" w:rsidRPr="007D6F7B">
        <w:rPr>
          <w:rFonts w:eastAsia="標楷體" w:hint="eastAsia"/>
          <w:sz w:val="28"/>
          <w:szCs w:val="28"/>
        </w:rPr>
        <w:t>，由本部</w:t>
      </w:r>
      <w:r w:rsidRPr="007D6F7B">
        <w:rPr>
          <w:rFonts w:eastAsia="標楷體" w:hint="eastAsia"/>
          <w:sz w:val="28"/>
          <w:szCs w:val="28"/>
        </w:rPr>
        <w:t>書面</w:t>
      </w:r>
      <w:r w:rsidR="00B52929" w:rsidRPr="007D6F7B">
        <w:rPr>
          <w:rFonts w:eastAsia="標楷體" w:hint="eastAsia"/>
          <w:sz w:val="28"/>
          <w:szCs w:val="28"/>
        </w:rPr>
        <w:t>審核及核定。</w:t>
      </w:r>
    </w:p>
    <w:p w:rsidR="001338CF" w:rsidRDefault="001338CF" w:rsidP="001C2236">
      <w:pPr>
        <w:pStyle w:val="a3"/>
        <w:numPr>
          <w:ilvl w:val="0"/>
          <w:numId w:val="9"/>
        </w:numPr>
        <w:adjustRightInd w:val="0"/>
        <w:snapToGrid w:val="0"/>
        <w:spacing w:line="440" w:lineRule="exact"/>
        <w:ind w:leftChars="0" w:left="840" w:hanging="840"/>
        <w:jc w:val="both"/>
        <w:rPr>
          <w:rFonts w:eastAsia="標楷體"/>
          <w:sz w:val="28"/>
          <w:szCs w:val="28"/>
        </w:rPr>
      </w:pPr>
      <w:r w:rsidRPr="00397D91">
        <w:rPr>
          <w:rFonts w:eastAsia="標楷體" w:hint="eastAsia"/>
          <w:sz w:val="28"/>
          <w:szCs w:val="28"/>
        </w:rPr>
        <w:t>經本部核定之儲備評鑑委員，其核定之有效期間為四年，屆</w:t>
      </w:r>
      <w:r>
        <w:rPr>
          <w:rFonts w:eastAsia="標楷體" w:hint="eastAsia"/>
          <w:sz w:val="28"/>
          <w:szCs w:val="28"/>
        </w:rPr>
        <w:t>期</w:t>
      </w:r>
      <w:r w:rsidR="000B359B">
        <w:rPr>
          <w:rFonts w:eastAsia="標楷體" w:hint="eastAsia"/>
          <w:sz w:val="28"/>
          <w:szCs w:val="28"/>
        </w:rPr>
        <w:t>本部得</w:t>
      </w:r>
      <w:r w:rsidRPr="00397D91">
        <w:rPr>
          <w:rFonts w:eastAsia="標楷體" w:hint="eastAsia"/>
          <w:sz w:val="28"/>
          <w:szCs w:val="28"/>
        </w:rPr>
        <w:t>重新遴選。</w:t>
      </w:r>
    </w:p>
    <w:p w:rsidR="00CE58B1" w:rsidRPr="00397D91" w:rsidRDefault="001900B0" w:rsidP="001338CF">
      <w:pPr>
        <w:pStyle w:val="a3"/>
        <w:adjustRightInd w:val="0"/>
        <w:snapToGrid w:val="0"/>
        <w:spacing w:line="440" w:lineRule="exact"/>
        <w:ind w:leftChars="0" w:left="840"/>
        <w:jc w:val="both"/>
        <w:rPr>
          <w:rFonts w:eastAsia="標楷體"/>
          <w:sz w:val="28"/>
          <w:szCs w:val="28"/>
        </w:rPr>
      </w:pPr>
      <w:r w:rsidRPr="00397D91">
        <w:rPr>
          <w:rFonts w:eastAsia="標楷體" w:hint="eastAsia"/>
          <w:sz w:val="28"/>
          <w:szCs w:val="28"/>
        </w:rPr>
        <w:t>儲備評鑑委員</w:t>
      </w:r>
      <w:r w:rsidR="001338CF">
        <w:rPr>
          <w:rFonts w:eastAsia="標楷體" w:hint="eastAsia"/>
          <w:sz w:val="28"/>
          <w:szCs w:val="28"/>
        </w:rPr>
        <w:t>應參加</w:t>
      </w:r>
      <w:r w:rsidRPr="00397D91">
        <w:rPr>
          <w:rFonts w:eastAsia="標楷體" w:hint="eastAsia"/>
          <w:sz w:val="28"/>
          <w:szCs w:val="28"/>
        </w:rPr>
        <w:t>本部委託協辦單位</w:t>
      </w:r>
      <w:r w:rsidR="001338CF">
        <w:rPr>
          <w:rFonts w:eastAsia="標楷體" w:hint="eastAsia"/>
          <w:sz w:val="28"/>
          <w:szCs w:val="28"/>
        </w:rPr>
        <w:t>辦理之</w:t>
      </w:r>
      <w:r w:rsidRPr="00397D91">
        <w:rPr>
          <w:rFonts w:eastAsia="標楷體" w:hint="eastAsia"/>
          <w:sz w:val="28"/>
          <w:szCs w:val="28"/>
        </w:rPr>
        <w:t>評鑑</w:t>
      </w:r>
      <w:r w:rsidR="001338CF">
        <w:rPr>
          <w:rFonts w:eastAsia="標楷體" w:hint="eastAsia"/>
          <w:sz w:val="28"/>
          <w:szCs w:val="28"/>
        </w:rPr>
        <w:t>基礎</w:t>
      </w:r>
      <w:r w:rsidRPr="00397D91">
        <w:rPr>
          <w:rFonts w:eastAsia="標楷體" w:hint="eastAsia"/>
          <w:sz w:val="28"/>
          <w:szCs w:val="28"/>
        </w:rPr>
        <w:t>訓練課程，</w:t>
      </w:r>
      <w:r w:rsidRPr="00397D91">
        <w:rPr>
          <w:rFonts w:eastAsia="標楷體" w:hint="eastAsia"/>
          <w:color w:val="000000" w:themeColor="text1"/>
          <w:sz w:val="28"/>
          <w:szCs w:val="28"/>
        </w:rPr>
        <w:t>訓練期間</w:t>
      </w:r>
      <w:r w:rsidR="001338CF">
        <w:rPr>
          <w:rFonts w:eastAsia="標楷體" w:hint="eastAsia"/>
          <w:color w:val="000000" w:themeColor="text1"/>
          <w:sz w:val="28"/>
          <w:szCs w:val="28"/>
        </w:rPr>
        <w:t>之相關費用，如交通費、住宿費、雜費等，</w:t>
      </w:r>
      <w:r w:rsidRPr="00397D91">
        <w:rPr>
          <w:rFonts w:eastAsia="標楷體" w:hint="eastAsia"/>
          <w:color w:val="000000" w:themeColor="text1"/>
          <w:sz w:val="28"/>
          <w:szCs w:val="28"/>
        </w:rPr>
        <w:t>由受訓學員自行負擔。</w:t>
      </w:r>
    </w:p>
    <w:p w:rsidR="00CE58B1" w:rsidRPr="00397D91" w:rsidRDefault="001900B0" w:rsidP="001C2236">
      <w:pPr>
        <w:pStyle w:val="a3"/>
        <w:numPr>
          <w:ilvl w:val="0"/>
          <w:numId w:val="9"/>
        </w:numPr>
        <w:adjustRightInd w:val="0"/>
        <w:snapToGrid w:val="0"/>
        <w:spacing w:line="440" w:lineRule="exact"/>
        <w:ind w:leftChars="0" w:left="840" w:hanging="840"/>
        <w:jc w:val="both"/>
        <w:rPr>
          <w:rFonts w:eastAsia="標楷體"/>
          <w:sz w:val="28"/>
          <w:szCs w:val="28"/>
        </w:rPr>
      </w:pPr>
      <w:r w:rsidRPr="00397D91">
        <w:rPr>
          <w:rFonts w:eastAsia="標楷體" w:hint="eastAsia"/>
          <w:sz w:val="28"/>
          <w:szCs w:val="28"/>
        </w:rPr>
        <w:t>評</w:t>
      </w:r>
      <w:r w:rsidRPr="00397D91">
        <w:rPr>
          <w:rFonts w:eastAsia="標楷體" w:hint="eastAsia"/>
          <w:color w:val="000000" w:themeColor="text1"/>
          <w:sz w:val="28"/>
          <w:szCs w:val="28"/>
        </w:rPr>
        <w:t>鑑基礎訓練課程，包含核心訓練課程、實地訓練課程及實地觀摩訓練，</w:t>
      </w:r>
      <w:r w:rsidR="001338CF">
        <w:rPr>
          <w:rFonts w:eastAsia="標楷體" w:hint="eastAsia"/>
          <w:color w:val="000000" w:themeColor="text1"/>
          <w:sz w:val="28"/>
          <w:szCs w:val="28"/>
        </w:rPr>
        <w:t>均</w:t>
      </w:r>
      <w:r w:rsidRPr="00397D91">
        <w:rPr>
          <w:rFonts w:eastAsia="標楷體" w:hint="eastAsia"/>
          <w:color w:val="000000" w:themeColor="text1"/>
          <w:sz w:val="28"/>
          <w:szCs w:val="28"/>
        </w:rPr>
        <w:t>需全程參與</w:t>
      </w:r>
      <w:r w:rsidRPr="00397D91">
        <w:rPr>
          <w:rFonts w:eastAsia="標楷體" w:hint="eastAsia"/>
          <w:sz w:val="28"/>
          <w:szCs w:val="28"/>
        </w:rPr>
        <w:t>：</w:t>
      </w:r>
    </w:p>
    <w:p w:rsidR="00236464" w:rsidRPr="00397D91" w:rsidRDefault="001900B0" w:rsidP="006561C9">
      <w:pPr>
        <w:numPr>
          <w:ilvl w:val="1"/>
          <w:numId w:val="7"/>
        </w:numPr>
        <w:spacing w:line="440" w:lineRule="exact"/>
        <w:ind w:leftChars="236" w:left="1133" w:hanging="567"/>
        <w:jc w:val="both"/>
        <w:rPr>
          <w:rFonts w:eastAsia="標楷體"/>
          <w:sz w:val="28"/>
          <w:szCs w:val="28"/>
        </w:rPr>
      </w:pPr>
      <w:r w:rsidRPr="00397D91">
        <w:rPr>
          <w:rFonts w:eastAsia="標楷體" w:hint="eastAsia"/>
          <w:color w:val="000000" w:themeColor="text1"/>
          <w:sz w:val="28"/>
          <w:szCs w:val="28"/>
        </w:rPr>
        <w:t>評鑑核心</w:t>
      </w:r>
      <w:r w:rsidRPr="00397D91">
        <w:rPr>
          <w:rFonts w:eastAsia="標楷體" w:hint="eastAsia"/>
          <w:bCs/>
          <w:sz w:val="28"/>
          <w:szCs w:val="28"/>
        </w:rPr>
        <w:t>訓練課程</w:t>
      </w:r>
      <w:r w:rsidRPr="00397D91">
        <w:rPr>
          <w:rFonts w:eastAsia="標楷體" w:hint="eastAsia"/>
          <w:sz w:val="28"/>
          <w:szCs w:val="28"/>
        </w:rPr>
        <w:t>，採課後評量及參與狀況，並參考自我評量等三項作為評核依據：</w:t>
      </w:r>
    </w:p>
    <w:p w:rsidR="001900B0" w:rsidRPr="00397D91" w:rsidRDefault="001900B0" w:rsidP="006561C9">
      <w:pPr>
        <w:numPr>
          <w:ilvl w:val="2"/>
          <w:numId w:val="7"/>
        </w:numPr>
        <w:snapToGrid w:val="0"/>
        <w:spacing w:line="440" w:lineRule="exact"/>
        <w:ind w:left="1386" w:hanging="280"/>
        <w:jc w:val="both"/>
        <w:rPr>
          <w:rFonts w:eastAsia="標楷體"/>
          <w:sz w:val="28"/>
          <w:szCs w:val="28"/>
        </w:rPr>
      </w:pPr>
      <w:r w:rsidRPr="00397D91">
        <w:rPr>
          <w:rFonts w:eastAsia="標楷體" w:hint="eastAsia"/>
          <w:sz w:val="28"/>
          <w:szCs w:val="28"/>
        </w:rPr>
        <w:t>課後評量：以受訓學員對課程內容之了解程度，評估其是否具備擔任評鑑委員之基本專業能力與評鑑態度。</w:t>
      </w:r>
    </w:p>
    <w:p w:rsidR="001900B0" w:rsidRPr="00397D91" w:rsidRDefault="001900B0" w:rsidP="006561C9">
      <w:pPr>
        <w:numPr>
          <w:ilvl w:val="2"/>
          <w:numId w:val="7"/>
        </w:numPr>
        <w:snapToGrid w:val="0"/>
        <w:spacing w:line="440" w:lineRule="exact"/>
        <w:ind w:left="1386" w:hanging="280"/>
        <w:jc w:val="both"/>
        <w:rPr>
          <w:rFonts w:eastAsia="標楷體"/>
          <w:sz w:val="28"/>
          <w:szCs w:val="28"/>
        </w:rPr>
      </w:pPr>
      <w:r w:rsidRPr="00397D91">
        <w:rPr>
          <w:rFonts w:eastAsia="標楷體" w:hint="eastAsia"/>
          <w:sz w:val="28"/>
          <w:szCs w:val="28"/>
        </w:rPr>
        <w:t>參與狀況：以受訓學員對各項課程之參與及投入程度進行評核。</w:t>
      </w:r>
    </w:p>
    <w:p w:rsidR="00236464" w:rsidRPr="00397D91" w:rsidRDefault="001900B0" w:rsidP="006561C9">
      <w:pPr>
        <w:numPr>
          <w:ilvl w:val="2"/>
          <w:numId w:val="7"/>
        </w:numPr>
        <w:snapToGrid w:val="0"/>
        <w:spacing w:line="440" w:lineRule="exact"/>
        <w:ind w:left="1386" w:hanging="280"/>
        <w:jc w:val="both"/>
        <w:rPr>
          <w:rFonts w:eastAsia="標楷體"/>
          <w:sz w:val="28"/>
          <w:szCs w:val="28"/>
        </w:rPr>
      </w:pPr>
      <w:r w:rsidRPr="00397D91">
        <w:rPr>
          <w:rFonts w:eastAsia="標楷體" w:hint="eastAsia"/>
          <w:sz w:val="28"/>
          <w:szCs w:val="28"/>
        </w:rPr>
        <w:t>自我評量：受訓學員於課後針對課程內容及相關規範，自我評量其是否適任評鑑委員。</w:t>
      </w:r>
    </w:p>
    <w:p w:rsidR="00236464" w:rsidRPr="00397D91" w:rsidRDefault="001900B0" w:rsidP="006561C9">
      <w:pPr>
        <w:numPr>
          <w:ilvl w:val="1"/>
          <w:numId w:val="7"/>
        </w:numPr>
        <w:spacing w:line="440" w:lineRule="exact"/>
        <w:ind w:leftChars="235" w:left="1132" w:hanging="568"/>
        <w:jc w:val="both"/>
        <w:rPr>
          <w:rFonts w:eastAsia="標楷體"/>
          <w:sz w:val="28"/>
          <w:szCs w:val="28"/>
        </w:rPr>
      </w:pPr>
      <w:r w:rsidRPr="00397D91">
        <w:rPr>
          <w:rFonts w:eastAsia="標楷體" w:hint="eastAsia"/>
          <w:sz w:val="28"/>
          <w:szCs w:val="28"/>
        </w:rPr>
        <w:t>評鑑實地訓練，採參與狀況及自我評量等二項作為評核依據：</w:t>
      </w:r>
    </w:p>
    <w:p w:rsidR="001900B0" w:rsidRPr="00397D91" w:rsidRDefault="001900B0" w:rsidP="006561C9">
      <w:pPr>
        <w:numPr>
          <w:ilvl w:val="2"/>
          <w:numId w:val="7"/>
        </w:numPr>
        <w:snapToGrid w:val="0"/>
        <w:spacing w:line="440" w:lineRule="exact"/>
        <w:ind w:left="1414" w:hanging="294"/>
        <w:jc w:val="both"/>
        <w:rPr>
          <w:rFonts w:eastAsia="標楷體"/>
          <w:sz w:val="28"/>
          <w:szCs w:val="28"/>
        </w:rPr>
      </w:pPr>
      <w:r w:rsidRPr="00397D91">
        <w:rPr>
          <w:rFonts w:eastAsia="標楷體" w:hint="eastAsia"/>
          <w:sz w:val="28"/>
          <w:szCs w:val="28"/>
        </w:rPr>
        <w:t>參與狀況：需配合於各查證點進行點名，以確認受訓學員確實跟著</w:t>
      </w:r>
      <w:r w:rsidRPr="00397D91">
        <w:rPr>
          <w:rFonts w:eastAsia="標楷體" w:hint="eastAsia"/>
          <w:sz w:val="28"/>
          <w:szCs w:val="28"/>
        </w:rPr>
        <w:lastRenderedPageBreak/>
        <w:t>團隊行動。</w:t>
      </w:r>
    </w:p>
    <w:p w:rsidR="00236464" w:rsidRPr="00397D91" w:rsidRDefault="001900B0" w:rsidP="006561C9">
      <w:pPr>
        <w:numPr>
          <w:ilvl w:val="2"/>
          <w:numId w:val="7"/>
        </w:numPr>
        <w:snapToGrid w:val="0"/>
        <w:spacing w:line="440" w:lineRule="exact"/>
        <w:ind w:left="1414" w:hanging="294"/>
        <w:jc w:val="both"/>
        <w:rPr>
          <w:rFonts w:eastAsia="標楷體"/>
          <w:sz w:val="28"/>
          <w:szCs w:val="28"/>
        </w:rPr>
      </w:pPr>
      <w:r w:rsidRPr="00397D91">
        <w:rPr>
          <w:rFonts w:eastAsia="標楷體" w:hint="eastAsia"/>
          <w:sz w:val="28"/>
          <w:szCs w:val="28"/>
        </w:rPr>
        <w:t>自我評量：受訓學員於實地訓練後填寫自評表，以評估自身學習狀況。</w:t>
      </w:r>
    </w:p>
    <w:p w:rsidR="00236464" w:rsidRPr="00397D91" w:rsidRDefault="001900B0" w:rsidP="006561C9">
      <w:pPr>
        <w:numPr>
          <w:ilvl w:val="1"/>
          <w:numId w:val="7"/>
        </w:numPr>
        <w:spacing w:line="440" w:lineRule="exact"/>
        <w:ind w:leftChars="238" w:left="1131" w:hanging="560"/>
        <w:jc w:val="both"/>
        <w:rPr>
          <w:rFonts w:eastAsia="標楷體"/>
          <w:sz w:val="28"/>
          <w:szCs w:val="28"/>
        </w:rPr>
      </w:pPr>
      <w:r w:rsidRPr="00397D91">
        <w:rPr>
          <w:rFonts w:eastAsia="標楷體" w:hint="eastAsia"/>
          <w:color w:val="000000" w:themeColor="text1"/>
          <w:sz w:val="28"/>
          <w:szCs w:val="28"/>
        </w:rPr>
        <w:t>評鑑</w:t>
      </w:r>
      <w:r w:rsidRPr="00397D91">
        <w:rPr>
          <w:rFonts w:eastAsia="標楷體" w:hint="eastAsia"/>
          <w:sz w:val="28"/>
          <w:szCs w:val="28"/>
        </w:rPr>
        <w:t>實地觀摩訓練課程，採參與狀況及指導委員評核，並參考自我評量等三項作為評核依據：</w:t>
      </w:r>
    </w:p>
    <w:p w:rsidR="00F00C7E" w:rsidRPr="00397D91" w:rsidRDefault="00F00C7E" w:rsidP="006561C9">
      <w:pPr>
        <w:numPr>
          <w:ilvl w:val="2"/>
          <w:numId w:val="7"/>
        </w:numPr>
        <w:snapToGrid w:val="0"/>
        <w:spacing w:line="440" w:lineRule="exact"/>
        <w:ind w:left="1414" w:hanging="294"/>
        <w:jc w:val="both"/>
        <w:rPr>
          <w:rFonts w:eastAsia="標楷體"/>
          <w:sz w:val="28"/>
          <w:szCs w:val="28"/>
        </w:rPr>
      </w:pPr>
      <w:r w:rsidRPr="00397D91">
        <w:rPr>
          <w:rFonts w:eastAsia="標楷體" w:hint="eastAsia"/>
          <w:sz w:val="28"/>
          <w:szCs w:val="28"/>
        </w:rPr>
        <w:t>參與狀況：受訓學員應提供該年度可安排出梯</w:t>
      </w:r>
      <w:r w:rsidR="001338CF">
        <w:rPr>
          <w:rFonts w:eastAsia="標楷體" w:hint="eastAsia"/>
          <w:sz w:val="28"/>
          <w:szCs w:val="28"/>
        </w:rPr>
        <w:t>之</w:t>
      </w:r>
      <w:r w:rsidRPr="00397D91">
        <w:rPr>
          <w:rFonts w:eastAsia="標楷體" w:hint="eastAsia"/>
          <w:sz w:val="28"/>
          <w:szCs w:val="28"/>
        </w:rPr>
        <w:t>時間，並經安排後接受實地觀摩訓練。</w:t>
      </w:r>
    </w:p>
    <w:p w:rsidR="00F00C7E" w:rsidRPr="00397D91" w:rsidRDefault="00F00C7E" w:rsidP="006561C9">
      <w:pPr>
        <w:numPr>
          <w:ilvl w:val="2"/>
          <w:numId w:val="7"/>
        </w:numPr>
        <w:snapToGrid w:val="0"/>
        <w:spacing w:line="440" w:lineRule="exact"/>
        <w:ind w:left="1414" w:hanging="294"/>
        <w:jc w:val="both"/>
        <w:rPr>
          <w:rFonts w:eastAsia="標楷體"/>
          <w:sz w:val="28"/>
          <w:szCs w:val="28"/>
        </w:rPr>
      </w:pPr>
      <w:r w:rsidRPr="00397D91">
        <w:rPr>
          <w:rFonts w:eastAsia="標楷體" w:hint="eastAsia"/>
          <w:sz w:val="28"/>
          <w:szCs w:val="28"/>
        </w:rPr>
        <w:t>指導委員</w:t>
      </w:r>
      <w:r w:rsidR="001338CF">
        <w:rPr>
          <w:rFonts w:eastAsia="標楷體" w:hint="eastAsia"/>
          <w:sz w:val="28"/>
          <w:szCs w:val="28"/>
        </w:rPr>
        <w:t>評核：</w:t>
      </w:r>
      <w:r w:rsidRPr="00397D91">
        <w:rPr>
          <w:rFonts w:eastAsia="標楷體" w:hint="eastAsia"/>
          <w:sz w:val="28"/>
          <w:szCs w:val="28"/>
        </w:rPr>
        <w:t>安排同領域指導委員一名</w:t>
      </w:r>
      <w:r w:rsidR="001338CF">
        <w:rPr>
          <w:rFonts w:eastAsia="標楷體" w:hint="eastAsia"/>
          <w:sz w:val="28"/>
          <w:szCs w:val="28"/>
        </w:rPr>
        <w:t>，</w:t>
      </w:r>
      <w:r w:rsidRPr="00397D91">
        <w:rPr>
          <w:rFonts w:eastAsia="標楷體" w:hint="eastAsia"/>
          <w:sz w:val="28"/>
          <w:szCs w:val="28"/>
        </w:rPr>
        <w:t>評核受訓學員之表現，評估受訓學員核心課程學習狀況，以及核心課程設計是否符合實地評鑑所需要。</w:t>
      </w:r>
    </w:p>
    <w:p w:rsidR="000B359B" w:rsidRDefault="00F00C7E" w:rsidP="000B359B">
      <w:pPr>
        <w:numPr>
          <w:ilvl w:val="2"/>
          <w:numId w:val="7"/>
        </w:numPr>
        <w:snapToGrid w:val="0"/>
        <w:spacing w:line="440" w:lineRule="exact"/>
        <w:ind w:left="1414" w:hanging="294"/>
        <w:jc w:val="both"/>
        <w:rPr>
          <w:rFonts w:eastAsia="標楷體"/>
          <w:sz w:val="28"/>
          <w:szCs w:val="28"/>
        </w:rPr>
      </w:pPr>
      <w:r w:rsidRPr="00397D91">
        <w:rPr>
          <w:rFonts w:eastAsia="標楷體" w:hint="eastAsia"/>
          <w:sz w:val="28"/>
          <w:szCs w:val="28"/>
        </w:rPr>
        <w:t>自我評量：受訓學員於實地評鑑後填寫自評表，以評估自身學習狀況。</w:t>
      </w:r>
    </w:p>
    <w:p w:rsidR="000B359B" w:rsidRPr="000B359B" w:rsidRDefault="00F00C7E" w:rsidP="000B359B">
      <w:pPr>
        <w:pStyle w:val="a3"/>
        <w:numPr>
          <w:ilvl w:val="1"/>
          <w:numId w:val="7"/>
        </w:numPr>
        <w:snapToGrid w:val="0"/>
        <w:spacing w:line="440" w:lineRule="exact"/>
        <w:ind w:leftChars="0" w:left="1134" w:hanging="567"/>
        <w:jc w:val="both"/>
        <w:rPr>
          <w:rFonts w:eastAsia="標楷體"/>
          <w:sz w:val="28"/>
          <w:szCs w:val="28"/>
        </w:rPr>
      </w:pPr>
      <w:r w:rsidRPr="000B359B">
        <w:rPr>
          <w:rFonts w:eastAsia="標楷體" w:hint="eastAsia"/>
          <w:sz w:val="28"/>
          <w:szCs w:val="28"/>
        </w:rPr>
        <w:t>各項評量結果達一定標準，且全程參</w:t>
      </w:r>
      <w:r w:rsidR="001338CF" w:rsidRPr="000B359B">
        <w:rPr>
          <w:rFonts w:eastAsia="標楷體" w:hint="eastAsia"/>
          <w:sz w:val="28"/>
          <w:szCs w:val="28"/>
        </w:rPr>
        <w:t>加</w:t>
      </w:r>
      <w:r w:rsidRPr="000B359B">
        <w:rPr>
          <w:rFonts w:eastAsia="標楷體" w:hint="eastAsia"/>
          <w:sz w:val="28"/>
          <w:szCs w:val="28"/>
        </w:rPr>
        <w:t>並認同精神科醫院（含教學）評鑑宗旨及精神者為合格。</w:t>
      </w:r>
    </w:p>
    <w:p w:rsidR="00CE58B1" w:rsidRPr="00397D91" w:rsidRDefault="00F00C7E" w:rsidP="001C2236">
      <w:pPr>
        <w:pStyle w:val="a3"/>
        <w:numPr>
          <w:ilvl w:val="0"/>
          <w:numId w:val="9"/>
        </w:numPr>
        <w:adjustRightInd w:val="0"/>
        <w:snapToGrid w:val="0"/>
        <w:spacing w:line="440" w:lineRule="exact"/>
        <w:ind w:leftChars="0" w:left="840" w:hanging="840"/>
        <w:jc w:val="both"/>
        <w:rPr>
          <w:rFonts w:eastAsia="標楷體"/>
          <w:sz w:val="28"/>
          <w:szCs w:val="28"/>
        </w:rPr>
      </w:pPr>
      <w:r w:rsidRPr="00397D91">
        <w:rPr>
          <w:rFonts w:eastAsia="標楷體" w:hint="eastAsia"/>
          <w:sz w:val="28"/>
          <w:szCs w:val="28"/>
        </w:rPr>
        <w:t>儲備評鑑委員每四年應參</w:t>
      </w:r>
      <w:r w:rsidR="001338CF">
        <w:rPr>
          <w:rFonts w:eastAsia="標楷體" w:hint="eastAsia"/>
          <w:sz w:val="28"/>
          <w:szCs w:val="28"/>
        </w:rPr>
        <w:t>加並達成本部委託協辦單位所辦理之評鑑委員講習或繼續教育課程至少</w:t>
      </w:r>
      <w:r w:rsidR="00B2776C" w:rsidRPr="00397D91">
        <w:rPr>
          <w:rFonts w:eastAsia="標楷體" w:hint="eastAsia"/>
          <w:sz w:val="28"/>
          <w:szCs w:val="28"/>
        </w:rPr>
        <w:t>三十二</w:t>
      </w:r>
      <w:r w:rsidRPr="00397D91">
        <w:rPr>
          <w:rFonts w:eastAsia="標楷體" w:hint="eastAsia"/>
          <w:sz w:val="28"/>
          <w:szCs w:val="28"/>
        </w:rPr>
        <w:t>點</w:t>
      </w:r>
      <w:r w:rsidR="001B6E0F" w:rsidRPr="00397D91">
        <w:rPr>
          <w:rFonts w:eastAsia="標楷體" w:hint="eastAsia"/>
          <w:sz w:val="28"/>
          <w:szCs w:val="28"/>
        </w:rPr>
        <w:t>(</w:t>
      </w:r>
      <w:r w:rsidR="001B6E0F" w:rsidRPr="00397D91">
        <w:rPr>
          <w:rFonts w:eastAsia="標楷體" w:hint="eastAsia"/>
          <w:sz w:val="28"/>
          <w:szCs w:val="28"/>
        </w:rPr>
        <w:t>含實體課程或數位課程</w:t>
      </w:r>
      <w:r w:rsidR="001B6E0F" w:rsidRPr="00397D91">
        <w:rPr>
          <w:rFonts w:eastAsia="標楷體" w:hint="eastAsia"/>
          <w:sz w:val="28"/>
          <w:szCs w:val="28"/>
        </w:rPr>
        <w:t>)</w:t>
      </w:r>
      <w:r w:rsidRPr="00397D91">
        <w:rPr>
          <w:rFonts w:eastAsia="標楷體" w:hint="eastAsia"/>
          <w:sz w:val="28"/>
          <w:szCs w:val="28"/>
        </w:rPr>
        <w:t>，</w:t>
      </w:r>
      <w:r w:rsidR="000B359B">
        <w:rPr>
          <w:rFonts w:eastAsia="標楷體" w:hint="eastAsia"/>
          <w:sz w:val="28"/>
          <w:szCs w:val="28"/>
        </w:rPr>
        <w:t>且</w:t>
      </w:r>
      <w:r w:rsidRPr="00397D91">
        <w:rPr>
          <w:rFonts w:eastAsia="標楷體" w:hint="eastAsia"/>
          <w:sz w:val="28"/>
          <w:szCs w:val="28"/>
        </w:rPr>
        <w:t>遵守相關作業規範。</w:t>
      </w:r>
    </w:p>
    <w:p w:rsidR="00CE58B1" w:rsidRPr="00397D91" w:rsidRDefault="001338CF" w:rsidP="001C2236">
      <w:pPr>
        <w:pStyle w:val="a3"/>
        <w:numPr>
          <w:ilvl w:val="0"/>
          <w:numId w:val="9"/>
        </w:numPr>
        <w:adjustRightInd w:val="0"/>
        <w:snapToGrid w:val="0"/>
        <w:spacing w:line="440" w:lineRule="exact"/>
        <w:ind w:leftChars="0" w:left="840" w:hanging="840"/>
        <w:jc w:val="both"/>
        <w:rPr>
          <w:rFonts w:eastAsia="標楷體"/>
          <w:sz w:val="28"/>
          <w:szCs w:val="28"/>
        </w:rPr>
      </w:pPr>
      <w:r>
        <w:rPr>
          <w:rFonts w:eastAsia="標楷體" w:hint="eastAsia"/>
          <w:sz w:val="28"/>
          <w:szCs w:val="28"/>
        </w:rPr>
        <w:t>有下列情形之一</w:t>
      </w:r>
      <w:r w:rsidR="00F00C7E" w:rsidRPr="00397D91">
        <w:rPr>
          <w:rFonts w:eastAsia="標楷體" w:hint="eastAsia"/>
          <w:sz w:val="28"/>
          <w:szCs w:val="28"/>
        </w:rPr>
        <w:t>，</w:t>
      </w:r>
      <w:r>
        <w:rPr>
          <w:rFonts w:eastAsia="標楷體" w:hint="eastAsia"/>
          <w:sz w:val="28"/>
          <w:szCs w:val="28"/>
        </w:rPr>
        <w:t>並</w:t>
      </w:r>
      <w:r w:rsidR="00F00C7E" w:rsidRPr="00397D91">
        <w:rPr>
          <w:rFonts w:eastAsia="標楷體" w:hint="eastAsia"/>
          <w:sz w:val="28"/>
          <w:szCs w:val="28"/>
        </w:rPr>
        <w:t>有具體事</w:t>
      </w:r>
      <w:r>
        <w:rPr>
          <w:rFonts w:eastAsia="標楷體" w:hint="eastAsia"/>
          <w:sz w:val="28"/>
          <w:szCs w:val="28"/>
        </w:rPr>
        <w:t>證</w:t>
      </w:r>
      <w:r w:rsidR="00F00C7E" w:rsidRPr="00397D91">
        <w:rPr>
          <w:rFonts w:eastAsia="標楷體" w:hint="eastAsia"/>
          <w:sz w:val="28"/>
          <w:szCs w:val="28"/>
        </w:rPr>
        <w:t>者，經</w:t>
      </w:r>
      <w:r w:rsidR="00B2776C" w:rsidRPr="00397D91">
        <w:rPr>
          <w:rFonts w:eastAsia="標楷體" w:hint="eastAsia"/>
          <w:sz w:val="28"/>
          <w:szCs w:val="28"/>
        </w:rPr>
        <w:t>評鑑業務</w:t>
      </w:r>
      <w:r w:rsidR="00F00C7E" w:rsidRPr="00397D91">
        <w:rPr>
          <w:rFonts w:eastAsia="標楷體" w:hint="eastAsia"/>
          <w:sz w:val="28"/>
          <w:szCs w:val="28"/>
        </w:rPr>
        <w:t>專案小組</w:t>
      </w:r>
      <w:r w:rsidR="007767F4" w:rsidRPr="00397D91">
        <w:rPr>
          <w:rFonts w:eastAsia="標楷體" w:hint="eastAsia"/>
          <w:sz w:val="28"/>
          <w:szCs w:val="28"/>
        </w:rPr>
        <w:t>會議</w:t>
      </w:r>
      <w:r w:rsidR="00F00C7E" w:rsidRPr="00397D91">
        <w:rPr>
          <w:rFonts w:eastAsia="標楷體" w:hint="eastAsia"/>
          <w:sz w:val="28"/>
          <w:szCs w:val="28"/>
        </w:rPr>
        <w:t>決議</w:t>
      </w:r>
      <w:r w:rsidRPr="00397D91">
        <w:rPr>
          <w:rFonts w:eastAsia="標楷體" w:hint="eastAsia"/>
          <w:sz w:val="28"/>
          <w:szCs w:val="28"/>
        </w:rPr>
        <w:t>（必要時得請儲備評鑑委員進行書面說明）</w:t>
      </w:r>
      <w:r w:rsidR="00F00C7E" w:rsidRPr="00397D91">
        <w:rPr>
          <w:rFonts w:eastAsia="標楷體" w:hint="eastAsia"/>
          <w:sz w:val="28"/>
          <w:szCs w:val="28"/>
        </w:rPr>
        <w:t>，並報請本部核准後</w:t>
      </w:r>
      <w:r>
        <w:rPr>
          <w:rFonts w:eastAsia="標楷體" w:hint="eastAsia"/>
          <w:sz w:val="28"/>
          <w:szCs w:val="28"/>
        </w:rPr>
        <w:t>，取消</w:t>
      </w:r>
      <w:r w:rsidR="00F00C7E" w:rsidRPr="00397D91">
        <w:rPr>
          <w:rFonts w:eastAsia="標楷體" w:hint="eastAsia"/>
          <w:sz w:val="28"/>
          <w:szCs w:val="28"/>
        </w:rPr>
        <w:t>儲備評鑑委員資格：</w:t>
      </w:r>
    </w:p>
    <w:p w:rsidR="0055524B" w:rsidRDefault="0055524B" w:rsidP="00CD543D">
      <w:pPr>
        <w:numPr>
          <w:ilvl w:val="1"/>
          <w:numId w:val="5"/>
        </w:numPr>
        <w:spacing w:line="440" w:lineRule="exact"/>
        <w:ind w:leftChars="245" w:left="908" w:hanging="320"/>
        <w:jc w:val="both"/>
        <w:rPr>
          <w:rFonts w:eastAsia="標楷體"/>
          <w:sz w:val="28"/>
          <w:szCs w:val="28"/>
        </w:rPr>
      </w:pPr>
      <w:r>
        <w:rPr>
          <w:rFonts w:eastAsia="標楷體" w:hint="eastAsia"/>
          <w:sz w:val="28"/>
          <w:szCs w:val="28"/>
        </w:rPr>
        <w:t>年齡滿七十五歲。</w:t>
      </w:r>
    </w:p>
    <w:p w:rsidR="00F00C7E" w:rsidRPr="00CD543D" w:rsidRDefault="00F00C7E" w:rsidP="00CD543D">
      <w:pPr>
        <w:numPr>
          <w:ilvl w:val="1"/>
          <w:numId w:val="5"/>
        </w:numPr>
        <w:spacing w:line="440" w:lineRule="exact"/>
        <w:ind w:leftChars="245" w:left="908" w:hanging="320"/>
        <w:jc w:val="both"/>
        <w:rPr>
          <w:rFonts w:eastAsia="標楷體"/>
          <w:sz w:val="28"/>
          <w:szCs w:val="28"/>
        </w:rPr>
      </w:pPr>
      <w:r w:rsidRPr="00397D91">
        <w:rPr>
          <w:rFonts w:eastAsia="標楷體" w:hint="eastAsia"/>
          <w:sz w:val="28"/>
          <w:szCs w:val="28"/>
        </w:rPr>
        <w:t>違反毒品危害防制條例經判刑確定。</w:t>
      </w:r>
    </w:p>
    <w:p w:rsidR="00F00C7E" w:rsidRPr="00397D91" w:rsidRDefault="00F00C7E" w:rsidP="006561C9">
      <w:pPr>
        <w:numPr>
          <w:ilvl w:val="1"/>
          <w:numId w:val="5"/>
        </w:numPr>
        <w:spacing w:line="440" w:lineRule="exact"/>
        <w:ind w:leftChars="256" w:left="1076" w:hanging="462"/>
        <w:jc w:val="both"/>
        <w:rPr>
          <w:rFonts w:eastAsia="標楷體"/>
          <w:sz w:val="28"/>
          <w:szCs w:val="28"/>
        </w:rPr>
      </w:pPr>
      <w:r w:rsidRPr="00397D91">
        <w:rPr>
          <w:rFonts w:eastAsia="標楷體" w:hint="eastAsia"/>
          <w:sz w:val="28"/>
          <w:szCs w:val="28"/>
        </w:rPr>
        <w:t>經本部認定有嚴重違反評鑑之宗旨、目的與精神，或違反評鑑委員作業須知情事，致損害評鑑形象或造成重大不良影響。</w:t>
      </w:r>
    </w:p>
    <w:p w:rsidR="00F00C7E" w:rsidRPr="00397D91" w:rsidRDefault="00F00C7E" w:rsidP="006561C9">
      <w:pPr>
        <w:numPr>
          <w:ilvl w:val="1"/>
          <w:numId w:val="5"/>
        </w:numPr>
        <w:spacing w:line="440" w:lineRule="exact"/>
        <w:ind w:leftChars="256" w:left="1076" w:hanging="462"/>
        <w:jc w:val="both"/>
        <w:rPr>
          <w:rFonts w:eastAsia="標楷體"/>
          <w:sz w:val="28"/>
          <w:szCs w:val="28"/>
        </w:rPr>
      </w:pPr>
      <w:r w:rsidRPr="00397D91">
        <w:rPr>
          <w:rFonts w:eastAsia="標楷體" w:hint="eastAsia"/>
          <w:sz w:val="28"/>
          <w:szCs w:val="28"/>
        </w:rPr>
        <w:t>無意願繼續擔任儲備評鑑委員。</w:t>
      </w:r>
    </w:p>
    <w:p w:rsidR="00F00C7E" w:rsidRPr="00397D91" w:rsidRDefault="00F00C7E" w:rsidP="006561C9">
      <w:pPr>
        <w:numPr>
          <w:ilvl w:val="1"/>
          <w:numId w:val="5"/>
        </w:numPr>
        <w:spacing w:line="440" w:lineRule="exact"/>
        <w:ind w:leftChars="256" w:left="1076" w:hanging="462"/>
        <w:jc w:val="both"/>
        <w:rPr>
          <w:rFonts w:eastAsia="標楷體"/>
          <w:sz w:val="28"/>
          <w:szCs w:val="28"/>
        </w:rPr>
      </w:pPr>
      <w:r w:rsidRPr="00397D91">
        <w:rPr>
          <w:rFonts w:eastAsia="標楷體" w:hint="eastAsia"/>
          <w:sz w:val="28"/>
          <w:szCs w:val="28"/>
        </w:rPr>
        <w:t>違反</w:t>
      </w:r>
      <w:r w:rsidR="00631354" w:rsidRPr="00397D91">
        <w:rPr>
          <w:rFonts w:eastAsia="標楷體" w:hint="eastAsia"/>
          <w:bCs/>
          <w:sz w:val="28"/>
          <w:szCs w:val="28"/>
        </w:rPr>
        <w:t>精神照護機構儲備評鑑委員繼續教育實施作業要點</w:t>
      </w:r>
      <w:r w:rsidRPr="00397D91">
        <w:rPr>
          <w:rFonts w:eastAsia="標楷體" w:hint="eastAsia"/>
          <w:sz w:val="28"/>
          <w:szCs w:val="28"/>
        </w:rPr>
        <w:t>規定</w:t>
      </w:r>
      <w:r w:rsidR="00B64611">
        <w:rPr>
          <w:rFonts w:eastAsia="標楷體" w:hint="eastAsia"/>
          <w:sz w:val="28"/>
          <w:szCs w:val="28"/>
        </w:rPr>
        <w:t>，</w:t>
      </w:r>
      <w:r w:rsidR="00CD543D">
        <w:rPr>
          <w:rFonts w:eastAsia="標楷體" w:hint="eastAsia"/>
          <w:sz w:val="28"/>
          <w:szCs w:val="28"/>
        </w:rPr>
        <w:t>經</w:t>
      </w:r>
      <w:r w:rsidRPr="00397D91">
        <w:rPr>
          <w:rFonts w:eastAsia="標楷體" w:hint="eastAsia"/>
          <w:sz w:val="28"/>
          <w:szCs w:val="28"/>
        </w:rPr>
        <w:t>認定不得擔任儲備評鑑委員。</w:t>
      </w:r>
    </w:p>
    <w:p w:rsidR="0041126C" w:rsidRPr="0041126C" w:rsidRDefault="00CD543D" w:rsidP="0041126C">
      <w:pPr>
        <w:numPr>
          <w:ilvl w:val="1"/>
          <w:numId w:val="5"/>
        </w:numPr>
        <w:spacing w:line="440" w:lineRule="exact"/>
        <w:ind w:leftChars="256" w:left="1076" w:hanging="462"/>
        <w:jc w:val="both"/>
        <w:rPr>
          <w:rFonts w:eastAsia="標楷體" w:hint="eastAsia"/>
          <w:sz w:val="28"/>
          <w:szCs w:val="28"/>
        </w:rPr>
      </w:pPr>
      <w:r w:rsidRPr="00953830">
        <w:rPr>
          <w:rFonts w:eastAsia="標楷體" w:hint="eastAsia"/>
          <w:sz w:val="28"/>
          <w:szCs w:val="28"/>
        </w:rPr>
        <w:t>其他足堪認定</w:t>
      </w:r>
      <w:r w:rsidR="00872974">
        <w:rPr>
          <w:rFonts w:eastAsia="標楷體" w:hint="eastAsia"/>
          <w:sz w:val="28"/>
          <w:szCs w:val="28"/>
        </w:rPr>
        <w:t>之</w:t>
      </w:r>
      <w:r w:rsidRPr="00953830">
        <w:rPr>
          <w:rFonts w:eastAsia="標楷體" w:hint="eastAsia"/>
          <w:sz w:val="28"/>
          <w:szCs w:val="28"/>
        </w:rPr>
        <w:t>情事（</w:t>
      </w:r>
      <w:r w:rsidR="000B359B" w:rsidRPr="00953830">
        <w:rPr>
          <w:rFonts w:eastAsia="標楷體" w:hint="eastAsia"/>
          <w:sz w:val="28"/>
          <w:szCs w:val="28"/>
        </w:rPr>
        <w:t>如違反醫療倫理、違背善良風俗、違反法令規定情節重大且經判刑或懲戒確定）</w:t>
      </w:r>
      <w:r w:rsidRPr="00953830">
        <w:rPr>
          <w:rFonts w:eastAsia="標楷體" w:hint="eastAsia"/>
          <w:sz w:val="28"/>
          <w:szCs w:val="28"/>
        </w:rPr>
        <w:t>。</w:t>
      </w:r>
    </w:p>
    <w:p w:rsidR="00CE58B1" w:rsidRPr="00397D91" w:rsidRDefault="00F64D32" w:rsidP="007D6F7B">
      <w:pPr>
        <w:spacing w:beforeLines="50" w:before="180" w:afterLines="50" w:after="180" w:line="440" w:lineRule="exact"/>
        <w:jc w:val="center"/>
        <w:rPr>
          <w:rFonts w:eastAsia="標楷體"/>
          <w:sz w:val="28"/>
          <w:szCs w:val="28"/>
        </w:rPr>
      </w:pPr>
      <w:r w:rsidRPr="00397D91">
        <w:rPr>
          <w:rFonts w:eastAsia="標楷體"/>
          <w:sz w:val="28"/>
          <w:szCs w:val="28"/>
        </w:rPr>
        <w:t>第</w:t>
      </w:r>
      <w:r w:rsidRPr="00397D91">
        <w:rPr>
          <w:rFonts w:eastAsia="標楷體" w:hint="eastAsia"/>
          <w:sz w:val="28"/>
          <w:szCs w:val="28"/>
        </w:rPr>
        <w:t>五</w:t>
      </w:r>
      <w:r w:rsidR="00CE58B1" w:rsidRPr="00397D91">
        <w:rPr>
          <w:rFonts w:eastAsia="標楷體"/>
          <w:sz w:val="28"/>
          <w:szCs w:val="28"/>
        </w:rPr>
        <w:t>章</w:t>
      </w:r>
      <w:r w:rsidR="006F3C5A" w:rsidRPr="00397D91">
        <w:rPr>
          <w:rFonts w:eastAsia="標楷體" w:hint="eastAsia"/>
          <w:sz w:val="28"/>
          <w:szCs w:val="28"/>
        </w:rPr>
        <w:t xml:space="preserve">　　評鑑委員之遴聘</w:t>
      </w:r>
    </w:p>
    <w:p w:rsidR="006F3C5A" w:rsidRPr="00397D91" w:rsidRDefault="006F3C5A" w:rsidP="001C2236">
      <w:pPr>
        <w:pStyle w:val="a3"/>
        <w:numPr>
          <w:ilvl w:val="0"/>
          <w:numId w:val="9"/>
        </w:numPr>
        <w:adjustRightInd w:val="0"/>
        <w:snapToGrid w:val="0"/>
        <w:spacing w:line="440" w:lineRule="exact"/>
        <w:ind w:leftChars="0" w:left="840" w:hanging="840"/>
        <w:jc w:val="both"/>
        <w:rPr>
          <w:rFonts w:eastAsia="標楷體"/>
          <w:sz w:val="28"/>
          <w:szCs w:val="28"/>
        </w:rPr>
      </w:pPr>
      <w:r w:rsidRPr="00397D91">
        <w:rPr>
          <w:rFonts w:eastAsia="標楷體" w:hint="eastAsia"/>
          <w:sz w:val="28"/>
          <w:szCs w:val="28"/>
        </w:rPr>
        <w:t>評鑑委員之遴聘，於每年度辦理評鑑作業前，依該年度預估之委員需求</w:t>
      </w:r>
      <w:r w:rsidRPr="00397D91">
        <w:rPr>
          <w:rFonts w:eastAsia="標楷體" w:hint="eastAsia"/>
          <w:sz w:val="28"/>
          <w:szCs w:val="28"/>
        </w:rPr>
        <w:lastRenderedPageBreak/>
        <w:t>人數，由本部就儲備評鑑委員遴聘為評鑑委員，任期一年。</w:t>
      </w:r>
    </w:p>
    <w:p w:rsidR="00CE58B1" w:rsidRPr="00397D91" w:rsidRDefault="006F3C5A" w:rsidP="001C2236">
      <w:pPr>
        <w:pStyle w:val="a3"/>
        <w:adjustRightInd w:val="0"/>
        <w:snapToGrid w:val="0"/>
        <w:spacing w:line="440" w:lineRule="exact"/>
        <w:ind w:leftChars="0" w:left="840"/>
        <w:jc w:val="both"/>
        <w:rPr>
          <w:rFonts w:eastAsia="標楷體"/>
          <w:sz w:val="28"/>
          <w:szCs w:val="28"/>
        </w:rPr>
      </w:pPr>
      <w:r w:rsidRPr="00397D91">
        <w:rPr>
          <w:rFonts w:eastAsia="標楷體" w:hint="eastAsia"/>
          <w:sz w:val="28"/>
          <w:szCs w:val="28"/>
        </w:rPr>
        <w:t>為提升委員經驗，評鑑委員每年應實際參與二個梯次之實地評鑑行程為原則。</w:t>
      </w:r>
    </w:p>
    <w:p w:rsidR="00CE58B1" w:rsidRPr="00397D91" w:rsidRDefault="00666699" w:rsidP="001C2236">
      <w:pPr>
        <w:pStyle w:val="a3"/>
        <w:numPr>
          <w:ilvl w:val="0"/>
          <w:numId w:val="9"/>
        </w:numPr>
        <w:adjustRightInd w:val="0"/>
        <w:snapToGrid w:val="0"/>
        <w:spacing w:line="440" w:lineRule="exact"/>
        <w:ind w:leftChars="0" w:left="840" w:hanging="840"/>
        <w:jc w:val="both"/>
        <w:rPr>
          <w:rFonts w:eastAsia="標楷體"/>
          <w:sz w:val="28"/>
          <w:szCs w:val="28"/>
        </w:rPr>
      </w:pPr>
      <w:r>
        <w:rPr>
          <w:rFonts w:eastAsia="標楷體" w:hint="eastAsia"/>
          <w:sz w:val="28"/>
          <w:szCs w:val="28"/>
        </w:rPr>
        <w:t>評鑑委員有下列情形之一</w:t>
      </w:r>
      <w:r w:rsidR="00CD543D">
        <w:rPr>
          <w:rFonts w:eastAsia="標楷體" w:hint="eastAsia"/>
          <w:sz w:val="28"/>
          <w:szCs w:val="28"/>
        </w:rPr>
        <w:t>，本部得暫停、限制、取消出梯次數或</w:t>
      </w:r>
      <w:r w:rsidR="006F3C5A" w:rsidRPr="00397D91">
        <w:rPr>
          <w:rFonts w:eastAsia="標楷體" w:hint="eastAsia"/>
          <w:sz w:val="28"/>
          <w:szCs w:val="28"/>
        </w:rPr>
        <w:t>不予遴聘：</w:t>
      </w:r>
    </w:p>
    <w:p w:rsidR="006F3C5A" w:rsidRPr="00397D91" w:rsidRDefault="006F3C5A" w:rsidP="002D62C3">
      <w:pPr>
        <w:numPr>
          <w:ilvl w:val="1"/>
          <w:numId w:val="9"/>
        </w:numPr>
        <w:snapToGrid w:val="0"/>
        <w:spacing w:line="440" w:lineRule="exact"/>
        <w:ind w:leftChars="274" w:left="1092" w:hanging="434"/>
        <w:jc w:val="both"/>
        <w:rPr>
          <w:rFonts w:eastAsia="標楷體"/>
          <w:sz w:val="28"/>
          <w:szCs w:val="28"/>
        </w:rPr>
      </w:pPr>
      <w:r w:rsidRPr="00397D91">
        <w:rPr>
          <w:rFonts w:eastAsia="標楷體" w:hint="eastAsia"/>
          <w:sz w:val="28"/>
          <w:szCs w:val="28"/>
        </w:rPr>
        <w:t>現任醫學中心院長。</w:t>
      </w:r>
    </w:p>
    <w:p w:rsidR="006F3C5A" w:rsidRPr="00397D91" w:rsidRDefault="006F3C5A" w:rsidP="002D62C3">
      <w:pPr>
        <w:numPr>
          <w:ilvl w:val="1"/>
          <w:numId w:val="9"/>
        </w:numPr>
        <w:snapToGrid w:val="0"/>
        <w:spacing w:line="440" w:lineRule="exact"/>
        <w:ind w:leftChars="274" w:left="1092" w:hanging="434"/>
        <w:jc w:val="both"/>
        <w:rPr>
          <w:rFonts w:eastAsia="標楷體"/>
          <w:sz w:val="28"/>
          <w:szCs w:val="28"/>
        </w:rPr>
      </w:pPr>
      <w:r w:rsidRPr="00397D91">
        <w:rPr>
          <w:rFonts w:eastAsia="標楷體" w:hint="eastAsia"/>
          <w:sz w:val="28"/>
          <w:szCs w:val="28"/>
        </w:rPr>
        <w:t>配合度不佳或無意願或因公務繁忙，當年度無法繼續擔任評鑑委員。</w:t>
      </w:r>
    </w:p>
    <w:p w:rsidR="006F3C5A" w:rsidRPr="00397D91" w:rsidRDefault="006F3C5A" w:rsidP="002D62C3">
      <w:pPr>
        <w:numPr>
          <w:ilvl w:val="1"/>
          <w:numId w:val="9"/>
        </w:numPr>
        <w:snapToGrid w:val="0"/>
        <w:spacing w:line="440" w:lineRule="exact"/>
        <w:ind w:leftChars="274" w:left="1092" w:hanging="434"/>
        <w:jc w:val="both"/>
        <w:rPr>
          <w:rFonts w:eastAsia="標楷體"/>
          <w:sz w:val="28"/>
          <w:szCs w:val="28"/>
        </w:rPr>
      </w:pPr>
      <w:r w:rsidRPr="00397D91">
        <w:rPr>
          <w:rFonts w:eastAsia="標楷體" w:hint="eastAsia"/>
          <w:sz w:val="28"/>
          <w:szCs w:val="28"/>
        </w:rPr>
        <w:t>三年內因違法或不正當行為，致醫院或個人受衛生福利部中央健康保險署停約處分或受衛生主管機關依醫療相關法令處分。</w:t>
      </w:r>
    </w:p>
    <w:p w:rsidR="006F3C5A" w:rsidRPr="00397D91" w:rsidRDefault="006F3C5A" w:rsidP="002D62C3">
      <w:pPr>
        <w:numPr>
          <w:ilvl w:val="1"/>
          <w:numId w:val="9"/>
        </w:numPr>
        <w:snapToGrid w:val="0"/>
        <w:spacing w:line="440" w:lineRule="exact"/>
        <w:ind w:leftChars="274" w:left="1092" w:hanging="434"/>
        <w:jc w:val="both"/>
        <w:rPr>
          <w:rFonts w:eastAsia="標楷體"/>
          <w:sz w:val="28"/>
          <w:szCs w:val="28"/>
        </w:rPr>
      </w:pPr>
      <w:r w:rsidRPr="00397D91">
        <w:rPr>
          <w:rFonts w:eastAsia="標楷體" w:hint="eastAsia"/>
          <w:sz w:val="28"/>
          <w:szCs w:val="28"/>
        </w:rPr>
        <w:t>經本部認定曾有違反評鑑委員作業須知情事，致損害評鑑結果之公正性或造成重大不良影響。</w:t>
      </w:r>
    </w:p>
    <w:p w:rsidR="006F3C5A" w:rsidRPr="00397D91" w:rsidRDefault="006F3C5A" w:rsidP="002D62C3">
      <w:pPr>
        <w:numPr>
          <w:ilvl w:val="1"/>
          <w:numId w:val="9"/>
        </w:numPr>
        <w:snapToGrid w:val="0"/>
        <w:spacing w:line="440" w:lineRule="exact"/>
        <w:ind w:leftChars="274" w:left="1092" w:hanging="434"/>
        <w:jc w:val="both"/>
        <w:rPr>
          <w:rFonts w:eastAsia="標楷體"/>
          <w:sz w:val="28"/>
          <w:szCs w:val="28"/>
        </w:rPr>
      </w:pPr>
      <w:r w:rsidRPr="00397D91">
        <w:rPr>
          <w:rFonts w:eastAsia="標楷體" w:hint="eastAsia"/>
          <w:sz w:val="28"/>
          <w:szCs w:val="28"/>
        </w:rPr>
        <w:t>無正當理由不參加評鑑行前說明會及相關會議，或有其他不配合之情事。</w:t>
      </w:r>
    </w:p>
    <w:p w:rsidR="006F3C5A" w:rsidRPr="00397D91" w:rsidRDefault="00CD543D" w:rsidP="002D62C3">
      <w:pPr>
        <w:numPr>
          <w:ilvl w:val="1"/>
          <w:numId w:val="9"/>
        </w:numPr>
        <w:snapToGrid w:val="0"/>
        <w:spacing w:line="440" w:lineRule="exact"/>
        <w:ind w:leftChars="274" w:left="1092" w:hanging="434"/>
        <w:jc w:val="both"/>
        <w:rPr>
          <w:rFonts w:eastAsia="標楷體"/>
          <w:sz w:val="28"/>
          <w:szCs w:val="28"/>
        </w:rPr>
      </w:pPr>
      <w:r>
        <w:rPr>
          <w:rFonts w:eastAsia="標楷體" w:hint="eastAsia"/>
          <w:sz w:val="28"/>
          <w:szCs w:val="28"/>
        </w:rPr>
        <w:t>評鑑行程排定後，無故未出梯次數達三次</w:t>
      </w:r>
      <w:r w:rsidR="006F3C5A" w:rsidRPr="00397D91">
        <w:rPr>
          <w:rFonts w:eastAsia="標楷體" w:hint="eastAsia"/>
          <w:sz w:val="28"/>
          <w:szCs w:val="28"/>
        </w:rPr>
        <w:t>。</w:t>
      </w:r>
    </w:p>
    <w:p w:rsidR="0046781B" w:rsidRPr="00B90802" w:rsidRDefault="006F3C5A" w:rsidP="00B90802">
      <w:pPr>
        <w:numPr>
          <w:ilvl w:val="1"/>
          <w:numId w:val="9"/>
        </w:numPr>
        <w:snapToGrid w:val="0"/>
        <w:spacing w:line="440" w:lineRule="exact"/>
        <w:ind w:leftChars="274" w:left="1092" w:hanging="434"/>
        <w:jc w:val="both"/>
        <w:rPr>
          <w:rFonts w:eastAsia="標楷體"/>
          <w:sz w:val="28"/>
          <w:szCs w:val="28"/>
        </w:rPr>
      </w:pPr>
      <w:r w:rsidRPr="00397D91">
        <w:rPr>
          <w:rFonts w:eastAsia="標楷體" w:hint="eastAsia"/>
          <w:sz w:val="28"/>
          <w:szCs w:val="28"/>
        </w:rPr>
        <w:t>評鑑委員評核成績不佳，或具有其他具體事</w:t>
      </w:r>
      <w:r w:rsidR="00CD543D">
        <w:rPr>
          <w:rFonts w:eastAsia="標楷體" w:hint="eastAsia"/>
          <w:sz w:val="28"/>
          <w:szCs w:val="28"/>
        </w:rPr>
        <w:t>證</w:t>
      </w:r>
      <w:r w:rsidRPr="00397D91">
        <w:rPr>
          <w:rFonts w:eastAsia="標楷體" w:hint="eastAsia"/>
          <w:sz w:val="28"/>
          <w:szCs w:val="28"/>
        </w:rPr>
        <w:t>，經委員制度專案小組決議</w:t>
      </w:r>
      <w:r w:rsidR="00CD543D" w:rsidRPr="00397D91">
        <w:rPr>
          <w:rFonts w:eastAsia="標楷體" w:hint="eastAsia"/>
          <w:sz w:val="28"/>
          <w:szCs w:val="28"/>
        </w:rPr>
        <w:t>（必要時得請評鑑委員進行書面說明）</w:t>
      </w:r>
      <w:r w:rsidRPr="00397D91">
        <w:rPr>
          <w:rFonts w:eastAsia="標楷體" w:hint="eastAsia"/>
          <w:sz w:val="28"/>
          <w:szCs w:val="28"/>
        </w:rPr>
        <w:t>，並報請本部核准。</w:t>
      </w:r>
    </w:p>
    <w:p w:rsidR="00CD543D" w:rsidRPr="00397D91" w:rsidRDefault="000B359B" w:rsidP="000B359B">
      <w:pPr>
        <w:snapToGrid w:val="0"/>
        <w:spacing w:line="440" w:lineRule="exact"/>
        <w:ind w:left="658" w:firstLineChars="68" w:firstLine="190"/>
        <w:jc w:val="both"/>
        <w:rPr>
          <w:rFonts w:eastAsia="標楷體"/>
          <w:sz w:val="28"/>
          <w:szCs w:val="28"/>
        </w:rPr>
      </w:pPr>
      <w:r>
        <w:rPr>
          <w:rFonts w:eastAsia="標楷體" w:hint="eastAsia"/>
          <w:sz w:val="28"/>
          <w:szCs w:val="28"/>
        </w:rPr>
        <w:t>評鑑委員</w:t>
      </w:r>
      <w:r w:rsidR="00CD543D">
        <w:rPr>
          <w:rFonts w:eastAsia="標楷體" w:hint="eastAsia"/>
          <w:sz w:val="28"/>
          <w:szCs w:val="28"/>
        </w:rPr>
        <w:t>有第十六點之情事，</w:t>
      </w:r>
      <w:r w:rsidR="00B90802">
        <w:rPr>
          <w:rFonts w:eastAsia="標楷體" w:hint="eastAsia"/>
          <w:sz w:val="28"/>
          <w:szCs w:val="28"/>
        </w:rPr>
        <w:t>取消</w:t>
      </w:r>
      <w:r>
        <w:rPr>
          <w:rFonts w:eastAsia="標楷體" w:hint="eastAsia"/>
          <w:sz w:val="28"/>
          <w:szCs w:val="28"/>
        </w:rPr>
        <w:t>其</w:t>
      </w:r>
      <w:r w:rsidR="00CD543D">
        <w:rPr>
          <w:rFonts w:eastAsia="標楷體" w:hint="eastAsia"/>
          <w:sz w:val="28"/>
          <w:szCs w:val="28"/>
        </w:rPr>
        <w:t>資格。</w:t>
      </w:r>
    </w:p>
    <w:p w:rsidR="00CE58B1" w:rsidRPr="00397D91" w:rsidRDefault="006F3C5A" w:rsidP="001C2236">
      <w:pPr>
        <w:pStyle w:val="a3"/>
        <w:numPr>
          <w:ilvl w:val="0"/>
          <w:numId w:val="9"/>
        </w:numPr>
        <w:adjustRightInd w:val="0"/>
        <w:snapToGrid w:val="0"/>
        <w:spacing w:line="440" w:lineRule="exact"/>
        <w:ind w:leftChars="0" w:left="840" w:hanging="840"/>
        <w:jc w:val="both"/>
        <w:rPr>
          <w:rFonts w:eastAsia="標楷體"/>
          <w:sz w:val="28"/>
          <w:szCs w:val="28"/>
        </w:rPr>
      </w:pPr>
      <w:r w:rsidRPr="00397D91">
        <w:rPr>
          <w:rFonts w:eastAsia="標楷體" w:hint="eastAsia"/>
          <w:sz w:val="28"/>
          <w:szCs w:val="28"/>
        </w:rPr>
        <w:t>為使評鑑委員對當年度評量建立共識，評鑑委員應參加共識研討會議。</w:t>
      </w:r>
    </w:p>
    <w:p w:rsidR="00CE58B1" w:rsidRPr="00397D91" w:rsidRDefault="006F3C5A" w:rsidP="001C2236">
      <w:pPr>
        <w:pStyle w:val="a3"/>
        <w:numPr>
          <w:ilvl w:val="0"/>
          <w:numId w:val="9"/>
        </w:numPr>
        <w:adjustRightInd w:val="0"/>
        <w:snapToGrid w:val="0"/>
        <w:spacing w:line="440" w:lineRule="exact"/>
        <w:ind w:leftChars="0" w:left="840" w:hanging="840"/>
        <w:jc w:val="both"/>
        <w:rPr>
          <w:rFonts w:eastAsia="標楷體"/>
          <w:sz w:val="28"/>
          <w:szCs w:val="28"/>
        </w:rPr>
      </w:pPr>
      <w:r w:rsidRPr="00397D91">
        <w:rPr>
          <w:rFonts w:eastAsia="標楷體" w:hint="eastAsia"/>
          <w:sz w:val="28"/>
          <w:szCs w:val="28"/>
        </w:rPr>
        <w:t>評鑑委員有下列情形之一者，應予迴避該受評醫院之評鑑：</w:t>
      </w:r>
    </w:p>
    <w:p w:rsidR="006F3C5A" w:rsidRPr="00397D91" w:rsidRDefault="006F3C5A" w:rsidP="002D62C3">
      <w:pPr>
        <w:numPr>
          <w:ilvl w:val="1"/>
          <w:numId w:val="9"/>
        </w:numPr>
        <w:snapToGrid w:val="0"/>
        <w:spacing w:line="440" w:lineRule="exact"/>
        <w:ind w:leftChars="266" w:left="1091" w:hanging="453"/>
        <w:rPr>
          <w:rFonts w:eastAsia="標楷體"/>
          <w:sz w:val="28"/>
          <w:szCs w:val="28"/>
        </w:rPr>
      </w:pPr>
      <w:r w:rsidRPr="00397D91">
        <w:rPr>
          <w:rFonts w:eastAsia="標楷體" w:hint="eastAsia"/>
          <w:sz w:val="28"/>
          <w:szCs w:val="28"/>
        </w:rPr>
        <w:t>任職單位與受評醫院係屬相關醫療體系，或具協同經營或策略聯盟關係。</w:t>
      </w:r>
    </w:p>
    <w:p w:rsidR="006F3C5A" w:rsidRPr="00397D91" w:rsidRDefault="006F3C5A" w:rsidP="002D62C3">
      <w:pPr>
        <w:numPr>
          <w:ilvl w:val="1"/>
          <w:numId w:val="9"/>
        </w:numPr>
        <w:snapToGrid w:val="0"/>
        <w:spacing w:line="440" w:lineRule="exact"/>
        <w:ind w:leftChars="266" w:left="1091" w:hanging="453"/>
        <w:rPr>
          <w:rFonts w:eastAsia="標楷體"/>
          <w:sz w:val="28"/>
          <w:szCs w:val="28"/>
        </w:rPr>
      </w:pPr>
      <w:r w:rsidRPr="00397D91">
        <w:rPr>
          <w:rFonts w:eastAsia="標楷體" w:hint="eastAsia"/>
          <w:sz w:val="28"/>
          <w:szCs w:val="28"/>
        </w:rPr>
        <w:t>現職或五年內曾任職於受評醫院。</w:t>
      </w:r>
    </w:p>
    <w:p w:rsidR="006F3C5A" w:rsidRPr="00397D91" w:rsidRDefault="006F3C5A" w:rsidP="002D62C3">
      <w:pPr>
        <w:numPr>
          <w:ilvl w:val="1"/>
          <w:numId w:val="9"/>
        </w:numPr>
        <w:snapToGrid w:val="0"/>
        <w:spacing w:line="440" w:lineRule="exact"/>
        <w:ind w:leftChars="266" w:left="1091" w:hanging="453"/>
        <w:rPr>
          <w:rFonts w:eastAsia="標楷體"/>
          <w:sz w:val="28"/>
          <w:szCs w:val="28"/>
        </w:rPr>
      </w:pPr>
      <w:r w:rsidRPr="00397D91">
        <w:rPr>
          <w:rFonts w:eastAsia="標楷體" w:hint="eastAsia"/>
          <w:sz w:val="28"/>
          <w:szCs w:val="28"/>
        </w:rPr>
        <w:t>現職或三年內曾擔任受評醫院之董監事或顧問。</w:t>
      </w:r>
    </w:p>
    <w:p w:rsidR="006F3C5A" w:rsidRPr="00397D91" w:rsidRDefault="006F3C5A" w:rsidP="002D62C3">
      <w:pPr>
        <w:numPr>
          <w:ilvl w:val="1"/>
          <w:numId w:val="9"/>
        </w:numPr>
        <w:snapToGrid w:val="0"/>
        <w:spacing w:line="440" w:lineRule="exact"/>
        <w:ind w:leftChars="266" w:left="1091" w:hanging="453"/>
        <w:rPr>
          <w:rFonts w:eastAsia="標楷體"/>
          <w:sz w:val="28"/>
          <w:szCs w:val="28"/>
        </w:rPr>
      </w:pPr>
      <w:r w:rsidRPr="00397D91">
        <w:rPr>
          <w:rFonts w:eastAsia="標楷體" w:hint="eastAsia"/>
          <w:sz w:val="28"/>
          <w:szCs w:val="28"/>
        </w:rPr>
        <w:t>一年內曾至受評醫院進行預評或評</w:t>
      </w:r>
      <w:bookmarkStart w:id="0" w:name="_GoBack"/>
      <w:bookmarkEnd w:id="0"/>
      <w:r w:rsidRPr="00397D91">
        <w:rPr>
          <w:rFonts w:eastAsia="標楷體" w:hint="eastAsia"/>
          <w:sz w:val="28"/>
          <w:szCs w:val="28"/>
        </w:rPr>
        <w:t>鑑相關之指導。</w:t>
      </w:r>
    </w:p>
    <w:p w:rsidR="00CE58B1" w:rsidRDefault="006F3C5A" w:rsidP="002D62C3">
      <w:pPr>
        <w:numPr>
          <w:ilvl w:val="1"/>
          <w:numId w:val="9"/>
        </w:numPr>
        <w:snapToGrid w:val="0"/>
        <w:spacing w:line="440" w:lineRule="exact"/>
        <w:ind w:leftChars="266" w:left="1091" w:hanging="453"/>
        <w:rPr>
          <w:rFonts w:eastAsia="標楷體"/>
          <w:sz w:val="28"/>
          <w:szCs w:val="28"/>
        </w:rPr>
      </w:pPr>
      <w:r w:rsidRPr="00397D91">
        <w:rPr>
          <w:rFonts w:eastAsia="標楷體" w:hint="eastAsia"/>
          <w:sz w:val="28"/>
          <w:szCs w:val="28"/>
        </w:rPr>
        <w:t>配偶、前配偶、四親等內之血親或三親等內之姻親或曾有此關係者任職於受評醫院。</w:t>
      </w:r>
    </w:p>
    <w:p w:rsidR="0041126C" w:rsidRPr="0041126C" w:rsidRDefault="0041126C" w:rsidP="0041126C">
      <w:pPr>
        <w:snapToGrid w:val="0"/>
        <w:spacing w:line="440" w:lineRule="exact"/>
        <w:ind w:leftChars="349" w:left="849" w:hangingChars="4" w:hanging="11"/>
        <w:rPr>
          <w:rFonts w:eastAsia="標楷體" w:hint="eastAsia"/>
          <w:sz w:val="28"/>
          <w:szCs w:val="28"/>
        </w:rPr>
      </w:pPr>
      <w:r w:rsidRPr="0041126C">
        <w:rPr>
          <w:rFonts w:eastAsia="標楷體" w:hint="eastAsia"/>
          <w:sz w:val="28"/>
          <w:szCs w:val="28"/>
        </w:rPr>
        <w:t>評鑑委員倘為現任民意代表，應予迴避當年度評鑑作業。</w:t>
      </w:r>
    </w:p>
    <w:p w:rsidR="00CE58B1" w:rsidRPr="00397D91" w:rsidRDefault="00CE58B1" w:rsidP="007D6F7B">
      <w:pPr>
        <w:spacing w:beforeLines="50" w:before="180" w:afterLines="50" w:after="180" w:line="440" w:lineRule="exact"/>
        <w:jc w:val="center"/>
        <w:rPr>
          <w:rFonts w:eastAsia="標楷體"/>
          <w:sz w:val="28"/>
          <w:szCs w:val="28"/>
        </w:rPr>
      </w:pPr>
      <w:r w:rsidRPr="00397D91">
        <w:rPr>
          <w:rFonts w:eastAsia="標楷體"/>
          <w:sz w:val="28"/>
          <w:szCs w:val="28"/>
        </w:rPr>
        <w:t>第</w:t>
      </w:r>
      <w:r w:rsidR="006F3C5A" w:rsidRPr="00397D91">
        <w:rPr>
          <w:rFonts w:eastAsia="標楷體" w:hint="eastAsia"/>
          <w:bCs/>
          <w:sz w:val="28"/>
          <w:szCs w:val="28"/>
        </w:rPr>
        <w:t>六</w:t>
      </w:r>
      <w:r w:rsidRPr="00397D91">
        <w:rPr>
          <w:rFonts w:eastAsia="標楷體"/>
          <w:sz w:val="28"/>
          <w:szCs w:val="28"/>
        </w:rPr>
        <w:t>章</w:t>
      </w:r>
      <w:r w:rsidR="001C2236" w:rsidRPr="00397D91">
        <w:rPr>
          <w:rFonts w:eastAsia="標楷體" w:hint="eastAsia"/>
          <w:sz w:val="28"/>
          <w:szCs w:val="28"/>
        </w:rPr>
        <w:t xml:space="preserve">　　</w:t>
      </w:r>
      <w:r w:rsidRPr="00397D91">
        <w:rPr>
          <w:rFonts w:eastAsia="標楷體"/>
          <w:sz w:val="28"/>
          <w:szCs w:val="28"/>
        </w:rPr>
        <w:t>評鑑委員倫理</w:t>
      </w:r>
    </w:p>
    <w:p w:rsidR="00CE58B1" w:rsidRPr="00397D91" w:rsidRDefault="006F3C5A" w:rsidP="001C2236">
      <w:pPr>
        <w:pStyle w:val="a3"/>
        <w:numPr>
          <w:ilvl w:val="0"/>
          <w:numId w:val="9"/>
        </w:numPr>
        <w:adjustRightInd w:val="0"/>
        <w:snapToGrid w:val="0"/>
        <w:spacing w:line="440" w:lineRule="exact"/>
        <w:ind w:leftChars="0" w:left="840" w:hanging="840"/>
        <w:jc w:val="both"/>
        <w:rPr>
          <w:rFonts w:eastAsia="標楷體"/>
          <w:sz w:val="28"/>
          <w:szCs w:val="28"/>
        </w:rPr>
      </w:pPr>
      <w:r w:rsidRPr="00397D91">
        <w:rPr>
          <w:rFonts w:eastAsia="標楷體" w:hint="eastAsia"/>
          <w:sz w:val="28"/>
          <w:szCs w:val="28"/>
        </w:rPr>
        <w:t>評鑑委員應遵守下列倫理要求：</w:t>
      </w:r>
    </w:p>
    <w:p w:rsidR="006F3C5A" w:rsidRPr="00397D91" w:rsidRDefault="006F3C5A" w:rsidP="002D62C3">
      <w:pPr>
        <w:numPr>
          <w:ilvl w:val="1"/>
          <w:numId w:val="6"/>
        </w:numPr>
        <w:spacing w:line="440" w:lineRule="exact"/>
        <w:ind w:leftChars="355" w:left="1419" w:hanging="567"/>
        <w:jc w:val="both"/>
        <w:rPr>
          <w:rFonts w:eastAsia="標楷體"/>
          <w:sz w:val="28"/>
          <w:szCs w:val="28"/>
        </w:rPr>
      </w:pPr>
      <w:r w:rsidRPr="00397D91">
        <w:rPr>
          <w:rFonts w:eastAsia="標楷體" w:hint="eastAsia"/>
          <w:sz w:val="28"/>
          <w:szCs w:val="28"/>
        </w:rPr>
        <w:t>信守醫院評鑑之宗旨與倫理。</w:t>
      </w:r>
    </w:p>
    <w:p w:rsidR="006F3C5A" w:rsidRPr="00397D91" w:rsidRDefault="006F3C5A" w:rsidP="002D62C3">
      <w:pPr>
        <w:numPr>
          <w:ilvl w:val="1"/>
          <w:numId w:val="6"/>
        </w:numPr>
        <w:spacing w:line="440" w:lineRule="exact"/>
        <w:ind w:leftChars="355" w:left="1419" w:hanging="567"/>
        <w:jc w:val="both"/>
        <w:rPr>
          <w:rFonts w:eastAsia="標楷體"/>
          <w:sz w:val="28"/>
          <w:szCs w:val="28"/>
        </w:rPr>
      </w:pPr>
      <w:r w:rsidRPr="00397D91">
        <w:rPr>
          <w:rFonts w:eastAsia="標楷體" w:hint="eastAsia"/>
          <w:sz w:val="28"/>
          <w:szCs w:val="28"/>
        </w:rPr>
        <w:t>與受評醫院有利益衝突相關情事或有前點所列應迴避情形，應主動</w:t>
      </w:r>
      <w:r w:rsidRPr="00397D91">
        <w:rPr>
          <w:rFonts w:eastAsia="標楷體" w:hint="eastAsia"/>
          <w:sz w:val="28"/>
          <w:szCs w:val="28"/>
        </w:rPr>
        <w:lastRenderedPageBreak/>
        <w:t>告知本部委託協辦單位並予迴避。</w:t>
      </w:r>
    </w:p>
    <w:p w:rsidR="006F3C5A" w:rsidRPr="00397D91" w:rsidRDefault="006F3C5A" w:rsidP="002D62C3">
      <w:pPr>
        <w:numPr>
          <w:ilvl w:val="1"/>
          <w:numId w:val="6"/>
        </w:numPr>
        <w:spacing w:line="440" w:lineRule="exact"/>
        <w:ind w:leftChars="355" w:left="1419" w:hanging="567"/>
        <w:jc w:val="both"/>
        <w:rPr>
          <w:rFonts w:eastAsia="標楷體"/>
          <w:sz w:val="28"/>
          <w:szCs w:val="28"/>
        </w:rPr>
      </w:pPr>
      <w:r w:rsidRPr="00397D91">
        <w:rPr>
          <w:rFonts w:eastAsia="標楷體" w:hint="eastAsia"/>
          <w:sz w:val="28"/>
          <w:szCs w:val="28"/>
        </w:rPr>
        <w:t>對於所接觸之評鑑相關資料，應遵守保密義務。</w:t>
      </w:r>
    </w:p>
    <w:p w:rsidR="006F3C5A" w:rsidRPr="00397D91" w:rsidRDefault="006F3C5A" w:rsidP="002D62C3">
      <w:pPr>
        <w:numPr>
          <w:ilvl w:val="1"/>
          <w:numId w:val="6"/>
        </w:numPr>
        <w:spacing w:line="440" w:lineRule="exact"/>
        <w:ind w:leftChars="355" w:left="1419" w:hanging="567"/>
        <w:jc w:val="both"/>
        <w:rPr>
          <w:rFonts w:eastAsia="標楷體"/>
          <w:sz w:val="28"/>
          <w:szCs w:val="28"/>
        </w:rPr>
      </w:pPr>
      <w:r w:rsidRPr="00397D91">
        <w:rPr>
          <w:rFonts w:eastAsia="標楷體" w:hint="eastAsia"/>
          <w:sz w:val="28"/>
          <w:szCs w:val="28"/>
        </w:rPr>
        <w:t>不對外提供評鑑行程、委員名單及評鑑成績等相關資料。</w:t>
      </w:r>
    </w:p>
    <w:p w:rsidR="006F3C5A" w:rsidRPr="00397D91" w:rsidRDefault="006F3C5A" w:rsidP="002D62C3">
      <w:pPr>
        <w:numPr>
          <w:ilvl w:val="1"/>
          <w:numId w:val="6"/>
        </w:numPr>
        <w:spacing w:line="440" w:lineRule="exact"/>
        <w:ind w:leftChars="355" w:left="1419" w:hanging="567"/>
        <w:jc w:val="both"/>
        <w:rPr>
          <w:rFonts w:eastAsia="標楷體"/>
          <w:sz w:val="28"/>
          <w:szCs w:val="28"/>
        </w:rPr>
      </w:pPr>
      <w:r w:rsidRPr="00397D91">
        <w:rPr>
          <w:rFonts w:eastAsia="標楷體" w:hint="eastAsia"/>
          <w:sz w:val="28"/>
          <w:szCs w:val="28"/>
        </w:rPr>
        <w:t>與該評鑑有關情事，不受任何請託或關說，</w:t>
      </w:r>
      <w:r w:rsidR="00CD543D">
        <w:rPr>
          <w:rFonts w:eastAsia="標楷體" w:hint="eastAsia"/>
          <w:sz w:val="28"/>
          <w:szCs w:val="28"/>
        </w:rPr>
        <w:t>且</w:t>
      </w:r>
      <w:r w:rsidRPr="00397D91">
        <w:rPr>
          <w:rFonts w:eastAsia="標楷體" w:hint="eastAsia"/>
          <w:sz w:val="28"/>
          <w:szCs w:val="28"/>
        </w:rPr>
        <w:t>不與受評醫院私下接洽。</w:t>
      </w:r>
    </w:p>
    <w:p w:rsidR="006F3C5A" w:rsidRPr="00397D91" w:rsidRDefault="006F3C5A" w:rsidP="002D62C3">
      <w:pPr>
        <w:numPr>
          <w:ilvl w:val="1"/>
          <w:numId w:val="6"/>
        </w:numPr>
        <w:spacing w:line="440" w:lineRule="exact"/>
        <w:ind w:leftChars="355" w:left="1419" w:hanging="567"/>
        <w:jc w:val="both"/>
        <w:rPr>
          <w:rFonts w:eastAsia="標楷體"/>
          <w:sz w:val="28"/>
          <w:szCs w:val="28"/>
        </w:rPr>
      </w:pPr>
      <w:r w:rsidRPr="00397D91">
        <w:rPr>
          <w:rFonts w:eastAsia="標楷體" w:hint="eastAsia"/>
          <w:sz w:val="28"/>
          <w:szCs w:val="28"/>
        </w:rPr>
        <w:t>不預設立場，依評鑑基準及共識，公正客觀評核受評醫院。</w:t>
      </w:r>
    </w:p>
    <w:p w:rsidR="006F3C5A" w:rsidRPr="00397D91" w:rsidRDefault="006F3C5A" w:rsidP="002D62C3">
      <w:pPr>
        <w:numPr>
          <w:ilvl w:val="1"/>
          <w:numId w:val="6"/>
        </w:numPr>
        <w:spacing w:line="440" w:lineRule="exact"/>
        <w:ind w:leftChars="355" w:left="1419" w:hanging="567"/>
        <w:jc w:val="both"/>
        <w:rPr>
          <w:rFonts w:eastAsia="標楷體"/>
          <w:sz w:val="28"/>
          <w:szCs w:val="28"/>
        </w:rPr>
      </w:pPr>
      <w:r w:rsidRPr="00397D91">
        <w:rPr>
          <w:rFonts w:eastAsia="標楷體" w:hint="eastAsia"/>
          <w:sz w:val="28"/>
          <w:szCs w:val="28"/>
        </w:rPr>
        <w:t>提供受評醫院適當建議與相關輔導諮詢。</w:t>
      </w:r>
    </w:p>
    <w:p w:rsidR="006F3C5A" w:rsidRPr="00397D91" w:rsidRDefault="006F3C5A" w:rsidP="002D62C3">
      <w:pPr>
        <w:numPr>
          <w:ilvl w:val="1"/>
          <w:numId w:val="6"/>
        </w:numPr>
        <w:spacing w:line="440" w:lineRule="exact"/>
        <w:ind w:leftChars="355" w:left="1419" w:hanging="567"/>
        <w:jc w:val="both"/>
        <w:rPr>
          <w:rFonts w:eastAsia="標楷體"/>
          <w:sz w:val="28"/>
          <w:szCs w:val="28"/>
        </w:rPr>
      </w:pPr>
      <w:r w:rsidRPr="00397D91">
        <w:rPr>
          <w:rFonts w:eastAsia="標楷體" w:hint="eastAsia"/>
          <w:sz w:val="28"/>
          <w:szCs w:val="28"/>
        </w:rPr>
        <w:t>實地評鑑期間，不接受茶點、飲料以外之招待及贈禮。</w:t>
      </w:r>
    </w:p>
    <w:p w:rsidR="006F3C5A" w:rsidRPr="00397D91" w:rsidRDefault="006F3C5A" w:rsidP="002D62C3">
      <w:pPr>
        <w:numPr>
          <w:ilvl w:val="1"/>
          <w:numId w:val="6"/>
        </w:numPr>
        <w:spacing w:line="440" w:lineRule="exact"/>
        <w:ind w:leftChars="355" w:left="1419" w:hanging="567"/>
        <w:jc w:val="both"/>
        <w:rPr>
          <w:rFonts w:eastAsia="標楷體"/>
          <w:sz w:val="28"/>
          <w:szCs w:val="28"/>
        </w:rPr>
      </w:pPr>
      <w:r w:rsidRPr="00397D91">
        <w:rPr>
          <w:rFonts w:eastAsia="標楷體" w:hint="eastAsia"/>
          <w:sz w:val="28"/>
          <w:szCs w:val="28"/>
        </w:rPr>
        <w:t>實地評鑑時，不得提出與評鑑無關之要求，如與醫師訪談時，網羅其至自身醫院等不當言行。</w:t>
      </w:r>
    </w:p>
    <w:p w:rsidR="00CE58B1" w:rsidRPr="00397D91" w:rsidRDefault="006F3C5A" w:rsidP="002D62C3">
      <w:pPr>
        <w:numPr>
          <w:ilvl w:val="1"/>
          <w:numId w:val="6"/>
        </w:numPr>
        <w:spacing w:line="440" w:lineRule="exact"/>
        <w:ind w:leftChars="355" w:left="1419" w:hanging="567"/>
        <w:jc w:val="both"/>
        <w:rPr>
          <w:rFonts w:eastAsia="標楷體"/>
          <w:sz w:val="28"/>
          <w:szCs w:val="28"/>
        </w:rPr>
      </w:pPr>
      <w:r w:rsidRPr="00397D91">
        <w:rPr>
          <w:rFonts w:eastAsia="標楷體" w:hint="eastAsia"/>
          <w:sz w:val="28"/>
          <w:szCs w:val="28"/>
        </w:rPr>
        <w:t>不公開談論不利於所評鑑醫院之相關情事，以避免損害受評醫院。</w:t>
      </w:r>
    </w:p>
    <w:p w:rsidR="00CE58B1" w:rsidRPr="00397D91" w:rsidRDefault="006F3C5A" w:rsidP="001C2236">
      <w:pPr>
        <w:pStyle w:val="a3"/>
        <w:numPr>
          <w:ilvl w:val="0"/>
          <w:numId w:val="9"/>
        </w:numPr>
        <w:adjustRightInd w:val="0"/>
        <w:snapToGrid w:val="0"/>
        <w:spacing w:line="440" w:lineRule="exact"/>
        <w:ind w:leftChars="0" w:left="840" w:hanging="840"/>
        <w:jc w:val="both"/>
        <w:rPr>
          <w:rFonts w:eastAsia="標楷體"/>
          <w:sz w:val="28"/>
          <w:szCs w:val="28"/>
        </w:rPr>
      </w:pPr>
      <w:r w:rsidRPr="00397D91">
        <w:rPr>
          <w:rFonts w:eastAsia="標楷體" w:hint="eastAsia"/>
          <w:sz w:val="28"/>
          <w:szCs w:val="28"/>
        </w:rPr>
        <w:t>評鑑委員應予配合執行事項如下：</w:t>
      </w:r>
    </w:p>
    <w:p w:rsidR="006F3C5A" w:rsidRPr="00397D91" w:rsidRDefault="006F3C5A" w:rsidP="002D62C3">
      <w:pPr>
        <w:numPr>
          <w:ilvl w:val="1"/>
          <w:numId w:val="9"/>
        </w:numPr>
        <w:snapToGrid w:val="0"/>
        <w:spacing w:line="440" w:lineRule="exact"/>
        <w:ind w:leftChars="365" w:left="1416" w:hanging="540"/>
        <w:jc w:val="both"/>
        <w:rPr>
          <w:rFonts w:eastAsia="標楷體"/>
          <w:sz w:val="28"/>
          <w:szCs w:val="28"/>
        </w:rPr>
      </w:pPr>
      <w:r w:rsidRPr="00397D91">
        <w:rPr>
          <w:rFonts w:eastAsia="標楷體" w:hint="eastAsia"/>
          <w:sz w:val="28"/>
          <w:szCs w:val="28"/>
        </w:rPr>
        <w:t>清楚了解評鑑相關作業規定，並據以確實執行醫院評鑑工作。</w:t>
      </w:r>
    </w:p>
    <w:p w:rsidR="006F3C5A" w:rsidRPr="00397D91" w:rsidRDefault="006F3C5A" w:rsidP="002D62C3">
      <w:pPr>
        <w:numPr>
          <w:ilvl w:val="1"/>
          <w:numId w:val="9"/>
        </w:numPr>
        <w:snapToGrid w:val="0"/>
        <w:spacing w:line="440" w:lineRule="exact"/>
        <w:ind w:leftChars="365" w:left="1416" w:hanging="540"/>
        <w:jc w:val="both"/>
        <w:rPr>
          <w:rFonts w:eastAsia="標楷體"/>
          <w:sz w:val="28"/>
          <w:szCs w:val="28"/>
        </w:rPr>
      </w:pPr>
      <w:r w:rsidRPr="00397D91">
        <w:rPr>
          <w:rFonts w:eastAsia="標楷體" w:hint="eastAsia"/>
          <w:sz w:val="28"/>
          <w:szCs w:val="28"/>
        </w:rPr>
        <w:t>每年</w:t>
      </w:r>
      <w:r w:rsidRPr="00397D91">
        <w:rPr>
          <w:rFonts w:eastAsia="標楷體" w:hint="eastAsia"/>
          <w:color w:val="000000" w:themeColor="text1"/>
          <w:sz w:val="28"/>
          <w:szCs w:val="28"/>
        </w:rPr>
        <w:t>至少提供六梯次且每梯次連續二天至三天之時間為原則，以供安排實地評</w:t>
      </w:r>
      <w:r w:rsidRPr="00397D91">
        <w:rPr>
          <w:rFonts w:eastAsia="標楷體" w:hint="eastAsia"/>
          <w:sz w:val="28"/>
          <w:szCs w:val="28"/>
        </w:rPr>
        <w:t>鑑行程。</w:t>
      </w:r>
    </w:p>
    <w:p w:rsidR="006F3C5A" w:rsidRPr="00397D91" w:rsidRDefault="006F3C5A" w:rsidP="002D62C3">
      <w:pPr>
        <w:numPr>
          <w:ilvl w:val="1"/>
          <w:numId w:val="9"/>
        </w:numPr>
        <w:snapToGrid w:val="0"/>
        <w:spacing w:line="440" w:lineRule="exact"/>
        <w:ind w:leftChars="365" w:left="1416" w:hanging="540"/>
        <w:jc w:val="both"/>
        <w:rPr>
          <w:rFonts w:eastAsia="標楷體"/>
          <w:sz w:val="28"/>
          <w:szCs w:val="28"/>
        </w:rPr>
      </w:pPr>
      <w:r w:rsidRPr="00397D91">
        <w:rPr>
          <w:rFonts w:eastAsia="標楷體" w:hint="eastAsia"/>
          <w:sz w:val="28"/>
          <w:szCs w:val="28"/>
        </w:rPr>
        <w:t>配合本部委託協辦單位安排評鑑，不得挑選受評醫院、擅自變更實地評鑑行程或作業流程。</w:t>
      </w:r>
    </w:p>
    <w:p w:rsidR="006F3C5A" w:rsidRPr="00397D91" w:rsidRDefault="006F3C5A" w:rsidP="002D62C3">
      <w:pPr>
        <w:numPr>
          <w:ilvl w:val="1"/>
          <w:numId w:val="9"/>
        </w:numPr>
        <w:snapToGrid w:val="0"/>
        <w:spacing w:line="440" w:lineRule="exact"/>
        <w:ind w:leftChars="365" w:left="1416" w:hanging="540"/>
        <w:jc w:val="both"/>
        <w:rPr>
          <w:rFonts w:eastAsia="標楷體"/>
          <w:sz w:val="28"/>
          <w:szCs w:val="28"/>
        </w:rPr>
      </w:pPr>
      <w:r w:rsidRPr="00397D91">
        <w:rPr>
          <w:rFonts w:eastAsia="標楷體" w:hint="eastAsia"/>
          <w:sz w:val="28"/>
          <w:szCs w:val="28"/>
        </w:rPr>
        <w:t>配合實地評鑑之行程安排，避免遲到、早退或接受</w:t>
      </w:r>
      <w:r w:rsidR="000B359B">
        <w:rPr>
          <w:rFonts w:eastAsia="標楷體" w:hint="eastAsia"/>
          <w:sz w:val="28"/>
          <w:szCs w:val="28"/>
        </w:rPr>
        <w:t>受評醫院</w:t>
      </w:r>
      <w:r w:rsidRPr="00397D91">
        <w:rPr>
          <w:rFonts w:eastAsia="標楷體" w:hint="eastAsia"/>
          <w:sz w:val="28"/>
          <w:szCs w:val="28"/>
        </w:rPr>
        <w:t>安排與評鑑無關之參觀行程。</w:t>
      </w:r>
    </w:p>
    <w:p w:rsidR="006F3C5A" w:rsidRPr="00397D91" w:rsidRDefault="006F3C5A" w:rsidP="002D62C3">
      <w:pPr>
        <w:numPr>
          <w:ilvl w:val="1"/>
          <w:numId w:val="9"/>
        </w:numPr>
        <w:snapToGrid w:val="0"/>
        <w:spacing w:line="440" w:lineRule="exact"/>
        <w:ind w:leftChars="365" w:left="1416" w:hanging="540"/>
        <w:jc w:val="both"/>
        <w:rPr>
          <w:rFonts w:eastAsia="標楷體"/>
          <w:sz w:val="28"/>
          <w:szCs w:val="28"/>
        </w:rPr>
      </w:pPr>
      <w:r w:rsidRPr="00397D91">
        <w:rPr>
          <w:rFonts w:eastAsia="標楷體" w:hint="eastAsia"/>
          <w:sz w:val="28"/>
          <w:szCs w:val="28"/>
        </w:rPr>
        <w:t>遵守評鑑相關作業規範，並於規定期限內繳交評鑑成績評量表及書面建議事項。</w:t>
      </w:r>
    </w:p>
    <w:p w:rsidR="006F3C5A" w:rsidRPr="00397D91" w:rsidRDefault="006F3C5A" w:rsidP="002D62C3">
      <w:pPr>
        <w:numPr>
          <w:ilvl w:val="1"/>
          <w:numId w:val="9"/>
        </w:numPr>
        <w:snapToGrid w:val="0"/>
        <w:spacing w:line="440" w:lineRule="exact"/>
        <w:ind w:leftChars="365" w:left="1416" w:hanging="540"/>
        <w:jc w:val="both"/>
        <w:rPr>
          <w:rFonts w:eastAsia="標楷體"/>
          <w:sz w:val="28"/>
          <w:szCs w:val="28"/>
        </w:rPr>
      </w:pPr>
      <w:r w:rsidRPr="00397D91">
        <w:rPr>
          <w:rFonts w:eastAsia="標楷體" w:hint="eastAsia"/>
          <w:sz w:val="28"/>
          <w:szCs w:val="28"/>
        </w:rPr>
        <w:t>簽署評鑑利益迴避聲明書及保密切結書。</w:t>
      </w:r>
    </w:p>
    <w:p w:rsidR="006F3C5A" w:rsidRPr="00397D91" w:rsidRDefault="006F3C5A" w:rsidP="002D62C3">
      <w:pPr>
        <w:numPr>
          <w:ilvl w:val="1"/>
          <w:numId w:val="9"/>
        </w:numPr>
        <w:snapToGrid w:val="0"/>
        <w:spacing w:line="440" w:lineRule="exact"/>
        <w:ind w:leftChars="365" w:left="1416" w:hanging="540"/>
        <w:jc w:val="both"/>
        <w:rPr>
          <w:rFonts w:eastAsia="標楷體"/>
          <w:sz w:val="28"/>
          <w:szCs w:val="28"/>
        </w:rPr>
      </w:pPr>
      <w:r w:rsidRPr="00397D91">
        <w:rPr>
          <w:rFonts w:eastAsia="標楷體" w:hint="eastAsia"/>
          <w:sz w:val="28"/>
          <w:szCs w:val="28"/>
        </w:rPr>
        <w:t>參與評鑑相關研習活動及出席相關會議，交流與分享專業知識與經驗。</w:t>
      </w:r>
    </w:p>
    <w:p w:rsidR="00CE58B1" w:rsidRPr="00397D91" w:rsidRDefault="006F3C5A" w:rsidP="002D62C3">
      <w:pPr>
        <w:numPr>
          <w:ilvl w:val="1"/>
          <w:numId w:val="9"/>
        </w:numPr>
        <w:snapToGrid w:val="0"/>
        <w:spacing w:line="440" w:lineRule="exact"/>
        <w:ind w:leftChars="365" w:left="1416" w:hanging="540"/>
        <w:jc w:val="both"/>
        <w:rPr>
          <w:rFonts w:eastAsia="標楷體"/>
          <w:sz w:val="28"/>
          <w:szCs w:val="28"/>
        </w:rPr>
      </w:pPr>
      <w:r w:rsidRPr="00397D91">
        <w:rPr>
          <w:rFonts w:eastAsia="標楷體" w:hint="eastAsia"/>
          <w:sz w:val="28"/>
          <w:szCs w:val="28"/>
        </w:rPr>
        <w:t>不得向受評醫院索取與評鑑不相關之資料，或對評鑑資料（如病歷）進行複製（如影印、攝影、錄影、電子檔案存取）或</w:t>
      </w:r>
      <w:r w:rsidR="00CD543D">
        <w:rPr>
          <w:rFonts w:eastAsia="標楷體" w:hint="eastAsia"/>
          <w:sz w:val="28"/>
          <w:szCs w:val="28"/>
        </w:rPr>
        <w:t>擅自</w:t>
      </w:r>
      <w:r w:rsidRPr="00397D91">
        <w:rPr>
          <w:rFonts w:eastAsia="標楷體" w:hint="eastAsia"/>
          <w:sz w:val="28"/>
          <w:szCs w:val="28"/>
        </w:rPr>
        <w:t>攜出院外（含隔日歸還）。</w:t>
      </w:r>
    </w:p>
    <w:p w:rsidR="00CE58B1" w:rsidRPr="00397D91" w:rsidRDefault="00AE3966" w:rsidP="007D6F7B">
      <w:pPr>
        <w:spacing w:beforeLines="50" w:before="180" w:afterLines="50" w:after="180" w:line="440" w:lineRule="exact"/>
        <w:jc w:val="center"/>
        <w:rPr>
          <w:rFonts w:eastAsia="標楷體"/>
          <w:sz w:val="28"/>
          <w:szCs w:val="28"/>
        </w:rPr>
      </w:pPr>
      <w:r w:rsidRPr="00397D91">
        <w:rPr>
          <w:rFonts w:eastAsia="標楷體"/>
          <w:sz w:val="28"/>
          <w:szCs w:val="28"/>
        </w:rPr>
        <w:t>第</w:t>
      </w:r>
      <w:r w:rsidR="001C2236" w:rsidRPr="00397D91">
        <w:rPr>
          <w:rFonts w:eastAsia="標楷體" w:hint="eastAsia"/>
          <w:sz w:val="28"/>
          <w:szCs w:val="28"/>
        </w:rPr>
        <w:t>七</w:t>
      </w:r>
      <w:r w:rsidR="00CE58B1" w:rsidRPr="00397D91">
        <w:rPr>
          <w:rFonts w:eastAsia="標楷體"/>
          <w:sz w:val="28"/>
          <w:szCs w:val="28"/>
        </w:rPr>
        <w:t>章</w:t>
      </w:r>
      <w:r w:rsidR="001C2236" w:rsidRPr="00397D91">
        <w:rPr>
          <w:rFonts w:eastAsia="標楷體" w:hint="eastAsia"/>
          <w:sz w:val="28"/>
          <w:szCs w:val="28"/>
        </w:rPr>
        <w:t xml:space="preserve">　　</w:t>
      </w:r>
      <w:r w:rsidR="00CE58B1" w:rsidRPr="00397D91">
        <w:rPr>
          <w:rFonts w:eastAsia="標楷體"/>
          <w:sz w:val="28"/>
          <w:szCs w:val="28"/>
        </w:rPr>
        <w:t>附則</w:t>
      </w:r>
    </w:p>
    <w:p w:rsidR="00CE58B1" w:rsidRPr="00397D91" w:rsidRDefault="001C2236" w:rsidP="001C2236">
      <w:pPr>
        <w:pStyle w:val="a3"/>
        <w:numPr>
          <w:ilvl w:val="0"/>
          <w:numId w:val="9"/>
        </w:numPr>
        <w:adjustRightInd w:val="0"/>
        <w:snapToGrid w:val="0"/>
        <w:spacing w:line="440" w:lineRule="exact"/>
        <w:ind w:leftChars="0" w:left="1134" w:hanging="1134"/>
        <w:jc w:val="both"/>
        <w:rPr>
          <w:rFonts w:eastAsia="標楷體"/>
          <w:sz w:val="28"/>
          <w:szCs w:val="28"/>
        </w:rPr>
      </w:pPr>
      <w:r w:rsidRPr="00397D91">
        <w:rPr>
          <w:rFonts w:eastAsia="標楷體" w:hint="eastAsia"/>
          <w:sz w:val="28"/>
          <w:szCs w:val="28"/>
        </w:rPr>
        <w:t>一百零五年度以前曾任評鑑委員者，得擇其相關領域推薦為評鑑委員，不受第四點至第八點規定之資格限制。</w:t>
      </w:r>
    </w:p>
    <w:p w:rsidR="00CE58B1" w:rsidRPr="00397D91" w:rsidRDefault="001C2236" w:rsidP="001C2236">
      <w:pPr>
        <w:pStyle w:val="a3"/>
        <w:numPr>
          <w:ilvl w:val="0"/>
          <w:numId w:val="9"/>
        </w:numPr>
        <w:adjustRightInd w:val="0"/>
        <w:snapToGrid w:val="0"/>
        <w:spacing w:line="440" w:lineRule="exact"/>
        <w:ind w:leftChars="0" w:left="1134" w:hanging="1134"/>
        <w:jc w:val="both"/>
        <w:rPr>
          <w:rFonts w:eastAsia="標楷體"/>
          <w:sz w:val="28"/>
          <w:szCs w:val="28"/>
        </w:rPr>
      </w:pPr>
      <w:r w:rsidRPr="00397D91">
        <w:rPr>
          <w:rFonts w:eastAsia="標楷體" w:hint="eastAsia"/>
          <w:sz w:val="28"/>
          <w:szCs w:val="28"/>
        </w:rPr>
        <w:t>本要點所稱之評鑑委員工作年資採計原則如下：</w:t>
      </w:r>
    </w:p>
    <w:p w:rsidR="001C2236" w:rsidRPr="00397D91" w:rsidRDefault="001C2236" w:rsidP="002D62C3">
      <w:pPr>
        <w:numPr>
          <w:ilvl w:val="1"/>
          <w:numId w:val="9"/>
        </w:numPr>
        <w:spacing w:line="440" w:lineRule="exact"/>
        <w:ind w:leftChars="372" w:left="1363" w:hanging="470"/>
        <w:jc w:val="both"/>
        <w:rPr>
          <w:rFonts w:eastAsia="標楷體"/>
          <w:sz w:val="28"/>
          <w:szCs w:val="28"/>
        </w:rPr>
      </w:pPr>
      <w:r w:rsidRPr="00397D91">
        <w:rPr>
          <w:rFonts w:eastAsia="標楷體" w:hint="eastAsia"/>
          <w:sz w:val="28"/>
          <w:szCs w:val="28"/>
        </w:rPr>
        <w:lastRenderedPageBreak/>
        <w:t>原地區非教學醫院或新制醫院評鑑合格醫院，視</w:t>
      </w:r>
      <w:r w:rsidR="00CD543D">
        <w:rPr>
          <w:rFonts w:eastAsia="標楷體" w:hint="eastAsia"/>
          <w:sz w:val="28"/>
          <w:szCs w:val="28"/>
        </w:rPr>
        <w:t>為</w:t>
      </w:r>
      <w:r w:rsidRPr="00397D91">
        <w:rPr>
          <w:rFonts w:eastAsia="標楷體" w:hint="eastAsia"/>
          <w:sz w:val="28"/>
          <w:szCs w:val="28"/>
        </w:rPr>
        <w:t>地區醫院評鑑合格以上醫院工作年資。</w:t>
      </w:r>
    </w:p>
    <w:p w:rsidR="001C2236" w:rsidRPr="00397D91" w:rsidRDefault="001C2236" w:rsidP="002D62C3">
      <w:pPr>
        <w:numPr>
          <w:ilvl w:val="1"/>
          <w:numId w:val="9"/>
        </w:numPr>
        <w:spacing w:line="440" w:lineRule="exact"/>
        <w:ind w:leftChars="372" w:left="1363" w:hanging="470"/>
        <w:jc w:val="both"/>
        <w:rPr>
          <w:rFonts w:eastAsia="標楷體"/>
          <w:sz w:val="28"/>
          <w:szCs w:val="28"/>
        </w:rPr>
      </w:pPr>
      <w:r w:rsidRPr="00397D91">
        <w:rPr>
          <w:rFonts w:eastAsia="標楷體" w:hint="eastAsia"/>
          <w:sz w:val="28"/>
          <w:szCs w:val="28"/>
        </w:rPr>
        <w:t>原區域醫院或新制醫院評鑑優等醫院，視</w:t>
      </w:r>
      <w:r w:rsidR="00CD543D">
        <w:rPr>
          <w:rFonts w:eastAsia="標楷體" w:hint="eastAsia"/>
          <w:sz w:val="28"/>
          <w:szCs w:val="28"/>
        </w:rPr>
        <w:t>為</w:t>
      </w:r>
      <w:r w:rsidRPr="00397D91">
        <w:rPr>
          <w:rFonts w:eastAsia="標楷體" w:hint="eastAsia"/>
          <w:sz w:val="28"/>
          <w:szCs w:val="28"/>
        </w:rPr>
        <w:t>區域醫院評鑑合格以上醫院工作年資。</w:t>
      </w:r>
    </w:p>
    <w:p w:rsidR="001C2236" w:rsidRPr="00397D91" w:rsidRDefault="001C2236" w:rsidP="002D62C3">
      <w:pPr>
        <w:numPr>
          <w:ilvl w:val="1"/>
          <w:numId w:val="9"/>
        </w:numPr>
        <w:spacing w:line="440" w:lineRule="exact"/>
        <w:ind w:leftChars="372" w:left="1363" w:hanging="470"/>
        <w:jc w:val="both"/>
        <w:rPr>
          <w:rFonts w:eastAsia="標楷體"/>
          <w:sz w:val="28"/>
          <w:szCs w:val="28"/>
        </w:rPr>
      </w:pPr>
      <w:r w:rsidRPr="00397D91">
        <w:rPr>
          <w:rFonts w:eastAsia="標楷體" w:hint="eastAsia"/>
          <w:sz w:val="28"/>
          <w:szCs w:val="28"/>
        </w:rPr>
        <w:t>原醫學中心或新制醫院評鑑特優醫院，視</w:t>
      </w:r>
      <w:r w:rsidR="00CD543D">
        <w:rPr>
          <w:rFonts w:eastAsia="標楷體" w:hint="eastAsia"/>
          <w:sz w:val="28"/>
          <w:szCs w:val="28"/>
        </w:rPr>
        <w:t>為</w:t>
      </w:r>
      <w:r w:rsidRPr="00397D91">
        <w:rPr>
          <w:rFonts w:eastAsia="標楷體" w:hint="eastAsia"/>
          <w:sz w:val="28"/>
          <w:szCs w:val="28"/>
        </w:rPr>
        <w:t>醫學中心評鑑優等醫院工作年資。</w:t>
      </w:r>
    </w:p>
    <w:p w:rsidR="00CE58B1" w:rsidRPr="00397D91" w:rsidRDefault="001C2236" w:rsidP="002D62C3">
      <w:pPr>
        <w:numPr>
          <w:ilvl w:val="1"/>
          <w:numId w:val="9"/>
        </w:numPr>
        <w:spacing w:line="440" w:lineRule="exact"/>
        <w:ind w:leftChars="372" w:left="1363" w:hanging="470"/>
        <w:jc w:val="both"/>
        <w:rPr>
          <w:rFonts w:eastAsia="標楷體"/>
          <w:sz w:val="28"/>
          <w:szCs w:val="28"/>
        </w:rPr>
      </w:pPr>
      <w:r w:rsidRPr="00397D91">
        <w:rPr>
          <w:rFonts w:eastAsia="標楷體" w:hint="eastAsia"/>
          <w:sz w:val="28"/>
          <w:szCs w:val="28"/>
        </w:rPr>
        <w:t>教學醫院工作年資：</w:t>
      </w:r>
    </w:p>
    <w:p w:rsidR="001C2236" w:rsidRPr="00397D91" w:rsidRDefault="001C2236" w:rsidP="002D62C3">
      <w:pPr>
        <w:numPr>
          <w:ilvl w:val="2"/>
          <w:numId w:val="20"/>
        </w:numPr>
        <w:snapToGrid w:val="0"/>
        <w:spacing w:line="440" w:lineRule="exact"/>
        <w:ind w:left="1610" w:hanging="294"/>
        <w:jc w:val="both"/>
        <w:rPr>
          <w:rFonts w:eastAsia="標楷體"/>
          <w:sz w:val="28"/>
          <w:szCs w:val="28"/>
        </w:rPr>
      </w:pPr>
      <w:r w:rsidRPr="00397D91">
        <w:rPr>
          <w:rFonts w:eastAsia="標楷體" w:hint="eastAsia"/>
          <w:sz w:val="28"/>
          <w:szCs w:val="28"/>
        </w:rPr>
        <w:t>原教學醫院評鑑合格（甲類或乙類）之地區醫院或新制教學醫院評鑑合格之醫院，視</w:t>
      </w:r>
      <w:r w:rsidR="00CD543D">
        <w:rPr>
          <w:rFonts w:eastAsia="標楷體" w:hint="eastAsia"/>
          <w:sz w:val="28"/>
          <w:szCs w:val="28"/>
        </w:rPr>
        <w:t>為</w:t>
      </w:r>
      <w:r w:rsidR="00B2776C" w:rsidRPr="00397D91">
        <w:rPr>
          <w:rFonts w:eastAsia="標楷體" w:hint="eastAsia"/>
          <w:sz w:val="28"/>
          <w:szCs w:val="28"/>
        </w:rPr>
        <w:t>地區</w:t>
      </w:r>
      <w:r w:rsidRPr="00397D91">
        <w:rPr>
          <w:rFonts w:eastAsia="標楷體" w:hint="eastAsia"/>
          <w:sz w:val="28"/>
          <w:szCs w:val="28"/>
        </w:rPr>
        <w:t>教學醫院評鑑合格醫院工作年資。</w:t>
      </w:r>
    </w:p>
    <w:p w:rsidR="001C2236" w:rsidRPr="00397D91" w:rsidRDefault="001C2236" w:rsidP="002D62C3">
      <w:pPr>
        <w:numPr>
          <w:ilvl w:val="2"/>
          <w:numId w:val="20"/>
        </w:numPr>
        <w:snapToGrid w:val="0"/>
        <w:spacing w:line="440" w:lineRule="exact"/>
        <w:ind w:left="1610" w:hanging="294"/>
        <w:jc w:val="both"/>
        <w:rPr>
          <w:rFonts w:eastAsia="標楷體"/>
          <w:sz w:val="28"/>
          <w:szCs w:val="28"/>
        </w:rPr>
      </w:pPr>
      <w:r w:rsidRPr="00397D91">
        <w:rPr>
          <w:rFonts w:eastAsia="標楷體" w:hint="eastAsia"/>
          <w:sz w:val="28"/>
          <w:szCs w:val="28"/>
        </w:rPr>
        <w:t>原教學醫院評鑑合格（甲類或乙類）之區域醫院或新制教學醫院評鑑合格之醫院，視</w:t>
      </w:r>
      <w:r w:rsidR="00CD543D">
        <w:rPr>
          <w:rFonts w:eastAsia="標楷體" w:hint="eastAsia"/>
          <w:sz w:val="28"/>
          <w:szCs w:val="28"/>
        </w:rPr>
        <w:t>為</w:t>
      </w:r>
      <w:r w:rsidR="00B2776C" w:rsidRPr="00397D91">
        <w:rPr>
          <w:rFonts w:eastAsia="標楷體" w:hint="eastAsia"/>
          <w:sz w:val="28"/>
          <w:szCs w:val="28"/>
        </w:rPr>
        <w:t>區域</w:t>
      </w:r>
      <w:r w:rsidRPr="00397D91">
        <w:rPr>
          <w:rFonts w:eastAsia="標楷體" w:hint="eastAsia"/>
          <w:sz w:val="28"/>
          <w:szCs w:val="28"/>
        </w:rPr>
        <w:t>教學醫院評鑑合格醫院工作年資。</w:t>
      </w:r>
    </w:p>
    <w:p w:rsidR="001C2236" w:rsidRPr="00397D91" w:rsidRDefault="001C2236" w:rsidP="001C2236">
      <w:pPr>
        <w:numPr>
          <w:ilvl w:val="1"/>
          <w:numId w:val="9"/>
        </w:numPr>
        <w:spacing w:line="440" w:lineRule="exact"/>
        <w:ind w:leftChars="350" w:left="1322" w:hanging="482"/>
        <w:jc w:val="both"/>
        <w:rPr>
          <w:rFonts w:eastAsia="標楷體"/>
          <w:sz w:val="28"/>
          <w:szCs w:val="28"/>
        </w:rPr>
      </w:pPr>
      <w:r w:rsidRPr="00397D91">
        <w:rPr>
          <w:rFonts w:eastAsia="標楷體" w:hint="eastAsia"/>
          <w:sz w:val="28"/>
          <w:szCs w:val="28"/>
        </w:rPr>
        <w:t>原精神專科醫院或新制精神科醫院評鑑合格醫院，視</w:t>
      </w:r>
      <w:r w:rsidR="00CD543D">
        <w:rPr>
          <w:rFonts w:eastAsia="標楷體" w:hint="eastAsia"/>
          <w:sz w:val="28"/>
          <w:szCs w:val="28"/>
        </w:rPr>
        <w:t>為</w:t>
      </w:r>
      <w:r w:rsidRPr="00397D91">
        <w:rPr>
          <w:rFonts w:eastAsia="標楷體" w:hint="eastAsia"/>
          <w:sz w:val="28"/>
          <w:szCs w:val="28"/>
        </w:rPr>
        <w:t>精神科醫院評鑑合格醫院工作年資。</w:t>
      </w:r>
    </w:p>
    <w:p w:rsidR="001C2236" w:rsidRPr="00397D91" w:rsidRDefault="001C2236" w:rsidP="001C2236">
      <w:pPr>
        <w:numPr>
          <w:ilvl w:val="1"/>
          <w:numId w:val="9"/>
        </w:numPr>
        <w:spacing w:line="440" w:lineRule="exact"/>
        <w:ind w:leftChars="350" w:left="1322" w:hanging="482"/>
        <w:jc w:val="both"/>
        <w:rPr>
          <w:rFonts w:eastAsia="標楷體"/>
          <w:sz w:val="28"/>
          <w:szCs w:val="28"/>
        </w:rPr>
      </w:pPr>
      <w:r w:rsidRPr="00397D91">
        <w:rPr>
          <w:rFonts w:eastAsia="標楷體" w:hint="eastAsia"/>
          <w:sz w:val="28"/>
          <w:szCs w:val="28"/>
        </w:rPr>
        <w:t>原精神專科教學醫院或新制精神科教學醫院評鑑合格醫院，視</w:t>
      </w:r>
      <w:r w:rsidR="00CD543D">
        <w:rPr>
          <w:rFonts w:eastAsia="標楷體" w:hint="eastAsia"/>
          <w:sz w:val="28"/>
          <w:szCs w:val="28"/>
        </w:rPr>
        <w:t>為</w:t>
      </w:r>
      <w:r w:rsidRPr="00397D91">
        <w:rPr>
          <w:rFonts w:eastAsia="標楷體" w:hint="eastAsia"/>
          <w:sz w:val="28"/>
          <w:szCs w:val="28"/>
        </w:rPr>
        <w:t>精神科教學醫院評鑑合格醫院工作年資。</w:t>
      </w:r>
    </w:p>
    <w:p w:rsidR="001C2236" w:rsidRPr="00397D91" w:rsidRDefault="001C2236" w:rsidP="001C2236">
      <w:pPr>
        <w:spacing w:line="440" w:lineRule="exact"/>
        <w:ind w:left="1322"/>
        <w:jc w:val="both"/>
        <w:rPr>
          <w:rFonts w:eastAsia="標楷體"/>
          <w:sz w:val="28"/>
          <w:szCs w:val="28"/>
        </w:rPr>
      </w:pPr>
      <w:r w:rsidRPr="00397D91">
        <w:rPr>
          <w:rFonts w:eastAsia="標楷體" w:hint="eastAsia"/>
          <w:sz w:val="28"/>
          <w:szCs w:val="28"/>
        </w:rPr>
        <w:t>醫院之評鑑評定結果依「歷年醫院評鑑及教學醫院評鑑評定名稱對照表」（如附件）進行核對。</w:t>
      </w:r>
    </w:p>
    <w:p w:rsidR="00700AE0" w:rsidRDefault="001C2236" w:rsidP="001C2236">
      <w:pPr>
        <w:pStyle w:val="a3"/>
        <w:numPr>
          <w:ilvl w:val="0"/>
          <w:numId w:val="9"/>
        </w:numPr>
        <w:adjustRightInd w:val="0"/>
        <w:snapToGrid w:val="0"/>
        <w:spacing w:line="440" w:lineRule="exact"/>
        <w:ind w:leftChars="0" w:left="1134" w:hanging="1134"/>
        <w:jc w:val="both"/>
        <w:rPr>
          <w:rFonts w:eastAsia="標楷體"/>
          <w:sz w:val="28"/>
          <w:szCs w:val="28"/>
        </w:rPr>
      </w:pPr>
      <w:r w:rsidRPr="00397D91">
        <w:rPr>
          <w:rFonts w:eastAsia="標楷體" w:hint="eastAsia"/>
          <w:sz w:val="28"/>
          <w:szCs w:val="28"/>
        </w:rPr>
        <w:t>第四點所</w:t>
      </w:r>
      <w:r w:rsidR="000B359B">
        <w:rPr>
          <w:rFonts w:eastAsia="標楷體" w:hint="eastAsia"/>
          <w:sz w:val="28"/>
          <w:szCs w:val="28"/>
        </w:rPr>
        <w:t>定</w:t>
      </w:r>
      <w:r w:rsidRPr="00397D91">
        <w:rPr>
          <w:rFonts w:eastAsia="標楷體" w:hint="eastAsia"/>
          <w:sz w:val="28"/>
          <w:szCs w:val="28"/>
        </w:rPr>
        <w:t>醫事相關科系，</w:t>
      </w:r>
      <w:r w:rsidR="000B359B">
        <w:rPr>
          <w:rFonts w:eastAsia="標楷體" w:hint="eastAsia"/>
          <w:sz w:val="28"/>
          <w:szCs w:val="28"/>
        </w:rPr>
        <w:t>包括</w:t>
      </w:r>
      <w:r w:rsidRPr="00397D91">
        <w:rPr>
          <w:rFonts w:eastAsia="標楷體" w:hint="eastAsia"/>
          <w:sz w:val="28"/>
          <w:szCs w:val="28"/>
        </w:rPr>
        <w:t>藥</w:t>
      </w:r>
      <w:r w:rsidR="00CD543D">
        <w:rPr>
          <w:rFonts w:eastAsia="標楷體" w:hint="eastAsia"/>
          <w:sz w:val="28"/>
          <w:szCs w:val="28"/>
        </w:rPr>
        <w:t>事、護理、物理治療、職能治療、醫事檢驗、醫事放射、營養、助產、</w:t>
      </w:r>
      <w:r w:rsidRPr="00397D91">
        <w:rPr>
          <w:rFonts w:eastAsia="標楷體" w:hint="eastAsia"/>
          <w:sz w:val="28"/>
          <w:szCs w:val="28"/>
        </w:rPr>
        <w:t>臨床心理、諮商心理、牙體技術、聽力治療、語言治療</w:t>
      </w:r>
      <w:r w:rsidR="00C9775D">
        <w:rPr>
          <w:rFonts w:eastAsia="標楷體" w:hint="eastAsia"/>
          <w:sz w:val="28"/>
          <w:szCs w:val="28"/>
        </w:rPr>
        <w:t>及其他經本部認定之</w:t>
      </w:r>
      <w:r w:rsidR="000B359B">
        <w:rPr>
          <w:rFonts w:eastAsia="標楷體" w:hint="eastAsia"/>
          <w:sz w:val="28"/>
          <w:szCs w:val="28"/>
        </w:rPr>
        <w:t>科系</w:t>
      </w:r>
      <w:r w:rsidRPr="00397D91">
        <w:rPr>
          <w:rFonts w:eastAsia="標楷體" w:hint="eastAsia"/>
          <w:sz w:val="28"/>
          <w:szCs w:val="28"/>
        </w:rPr>
        <w:t>。</w:t>
      </w:r>
    </w:p>
    <w:p w:rsidR="00CD543D" w:rsidRPr="00397D91" w:rsidRDefault="00CD543D" w:rsidP="00CD543D">
      <w:pPr>
        <w:pStyle w:val="a3"/>
        <w:adjustRightInd w:val="0"/>
        <w:snapToGrid w:val="0"/>
        <w:spacing w:line="440" w:lineRule="exact"/>
        <w:ind w:leftChars="0" w:left="1134"/>
        <w:jc w:val="both"/>
        <w:rPr>
          <w:rFonts w:eastAsia="標楷體"/>
          <w:sz w:val="28"/>
          <w:szCs w:val="28"/>
        </w:rPr>
      </w:pPr>
      <w:r w:rsidRPr="00397D91">
        <w:rPr>
          <w:rFonts w:eastAsia="標楷體" w:hint="eastAsia"/>
          <w:sz w:val="28"/>
          <w:szCs w:val="28"/>
        </w:rPr>
        <w:t>第四點所</w:t>
      </w:r>
      <w:r w:rsidR="000B359B">
        <w:rPr>
          <w:rFonts w:eastAsia="標楷體" w:hint="eastAsia"/>
          <w:sz w:val="28"/>
          <w:szCs w:val="28"/>
        </w:rPr>
        <w:t>定</w:t>
      </w:r>
      <w:r w:rsidRPr="00397D91">
        <w:rPr>
          <w:rFonts w:eastAsia="標楷體" w:hint="eastAsia"/>
          <w:sz w:val="28"/>
          <w:szCs w:val="28"/>
        </w:rPr>
        <w:t>醫事人員，</w:t>
      </w:r>
      <w:r w:rsidR="000B359B">
        <w:rPr>
          <w:rFonts w:eastAsia="標楷體" w:hint="eastAsia"/>
          <w:sz w:val="28"/>
          <w:szCs w:val="28"/>
        </w:rPr>
        <w:t>包括</w:t>
      </w:r>
      <w:r w:rsidRPr="00397D91">
        <w:rPr>
          <w:rFonts w:eastAsia="標楷體" w:hint="eastAsia"/>
          <w:sz w:val="28"/>
          <w:szCs w:val="28"/>
        </w:rPr>
        <w:t>藥師、護理師、物理治療師、職能治療師、醫事檢驗師、醫事放射師、營養師、藥劑生、護士、助產士、物理治療生、職能治療生、醫事檢驗生、醫事放射士、臨床心理、諮商心理、牙體技術、聽力治療、語言治療及其他醫事專門職業證書之人員。</w:t>
      </w:r>
    </w:p>
    <w:p w:rsidR="00396E40" w:rsidRPr="00C9775D" w:rsidRDefault="001C2236" w:rsidP="00C9775D">
      <w:pPr>
        <w:pStyle w:val="a3"/>
        <w:numPr>
          <w:ilvl w:val="0"/>
          <w:numId w:val="9"/>
        </w:numPr>
        <w:adjustRightInd w:val="0"/>
        <w:snapToGrid w:val="0"/>
        <w:spacing w:line="440" w:lineRule="exact"/>
        <w:ind w:leftChars="0" w:left="1134" w:hanging="1134"/>
        <w:jc w:val="both"/>
        <w:rPr>
          <w:rFonts w:eastAsia="標楷體" w:hint="eastAsia"/>
          <w:sz w:val="28"/>
          <w:szCs w:val="28"/>
        </w:rPr>
      </w:pPr>
      <w:r w:rsidRPr="00397D91">
        <w:rPr>
          <w:rFonts w:eastAsia="標楷體" w:hint="eastAsia"/>
          <w:sz w:val="28"/>
          <w:szCs w:val="28"/>
        </w:rPr>
        <w:t>評鑑委員對於遴聘作業有疑義時，</w:t>
      </w:r>
      <w:r w:rsidR="00CD543D">
        <w:rPr>
          <w:rFonts w:eastAsia="標楷體" w:hint="eastAsia"/>
          <w:sz w:val="28"/>
          <w:szCs w:val="28"/>
        </w:rPr>
        <w:t>得</w:t>
      </w:r>
      <w:r w:rsidRPr="00397D91">
        <w:rPr>
          <w:rFonts w:eastAsia="標楷體" w:hint="eastAsia"/>
          <w:sz w:val="28"/>
          <w:szCs w:val="28"/>
        </w:rPr>
        <w:t>透過本部或本部委託協辦單位提交相關意見，由專人辦理回復。</w:t>
      </w:r>
    </w:p>
    <w:p w:rsidR="00396E40" w:rsidRPr="00397D91" w:rsidRDefault="00396E40">
      <w:pPr>
        <w:widowControl/>
        <w:rPr>
          <w:rFonts w:eastAsia="標楷體"/>
          <w:sz w:val="28"/>
          <w:szCs w:val="28"/>
        </w:rPr>
      </w:pPr>
      <w:r w:rsidRPr="00397D91">
        <w:rPr>
          <w:rFonts w:eastAsia="標楷體"/>
          <w:sz w:val="28"/>
          <w:szCs w:val="28"/>
        </w:rPr>
        <w:br w:type="page"/>
      </w:r>
    </w:p>
    <w:p w:rsidR="00396E40" w:rsidRPr="00397D91" w:rsidRDefault="00396E40" w:rsidP="00396E40">
      <w:pPr>
        <w:adjustRightInd w:val="0"/>
        <w:snapToGrid w:val="0"/>
        <w:spacing w:line="440" w:lineRule="exact"/>
        <w:jc w:val="both"/>
        <w:rPr>
          <w:rFonts w:eastAsia="標楷體"/>
          <w:sz w:val="28"/>
          <w:szCs w:val="28"/>
        </w:rPr>
        <w:sectPr w:rsidR="00396E40" w:rsidRPr="00397D91" w:rsidSect="004A05D0">
          <w:headerReference w:type="default" r:id="rId8"/>
          <w:footerReference w:type="default" r:id="rId9"/>
          <w:pgSz w:w="11906" w:h="16838" w:code="9"/>
          <w:pgMar w:top="1247" w:right="1247" w:bottom="1247" w:left="1247" w:header="902" w:footer="777" w:gutter="0"/>
          <w:pgNumType w:fmt="numberInDash"/>
          <w:cols w:space="425"/>
          <w:docGrid w:type="lines" w:linePitch="360"/>
        </w:sectPr>
      </w:pPr>
    </w:p>
    <w:p w:rsidR="00396E40" w:rsidRPr="00397D91" w:rsidRDefault="00A61092" w:rsidP="00396E40">
      <w:pPr>
        <w:autoSpaceDE w:val="0"/>
        <w:autoSpaceDN w:val="0"/>
        <w:adjustRightInd w:val="0"/>
        <w:spacing w:line="400" w:lineRule="exact"/>
        <w:jc w:val="center"/>
        <w:rPr>
          <w:rFonts w:eastAsia="標楷體"/>
          <w:sz w:val="36"/>
          <w:szCs w:val="36"/>
        </w:rPr>
      </w:pPr>
      <w:r>
        <w:rPr>
          <w:rFonts w:eastAsia="標楷體" w:hint="eastAsia"/>
          <w:sz w:val="36"/>
          <w:szCs w:val="36"/>
        </w:rPr>
        <w:lastRenderedPageBreak/>
        <w:t>附件</w:t>
      </w:r>
      <w:r>
        <w:rPr>
          <w:rFonts w:eastAsia="標楷體" w:hint="eastAsia"/>
          <w:sz w:val="36"/>
          <w:szCs w:val="36"/>
        </w:rPr>
        <w:t xml:space="preserve">  </w:t>
      </w:r>
      <w:r w:rsidR="00396E40" w:rsidRPr="00397D91">
        <w:rPr>
          <w:rFonts w:eastAsia="標楷體" w:hint="eastAsia"/>
          <w:sz w:val="36"/>
          <w:szCs w:val="36"/>
        </w:rPr>
        <w:t>歷年醫院評鑑及教學醫院評鑑評定名稱對照表</w:t>
      </w:r>
    </w:p>
    <w:p w:rsidR="00396E40" w:rsidRPr="00397D91" w:rsidRDefault="00396E40" w:rsidP="00396E40">
      <w:pPr>
        <w:autoSpaceDE w:val="0"/>
        <w:autoSpaceDN w:val="0"/>
        <w:adjustRightInd w:val="0"/>
        <w:spacing w:line="400" w:lineRule="exact"/>
        <w:jc w:val="center"/>
        <w:rPr>
          <w:rFonts w:eastAsia="標楷體"/>
          <w:sz w:val="36"/>
          <w:szCs w:val="36"/>
        </w:rPr>
      </w:pPr>
    </w:p>
    <w:tbl>
      <w:tblPr>
        <w:tblW w:w="154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2"/>
        <w:gridCol w:w="1559"/>
        <w:gridCol w:w="2835"/>
        <w:gridCol w:w="1418"/>
        <w:gridCol w:w="3469"/>
        <w:gridCol w:w="1917"/>
        <w:gridCol w:w="2835"/>
      </w:tblGrid>
      <w:tr w:rsidR="00396E40" w:rsidRPr="00397D91" w:rsidTr="00396E40">
        <w:trPr>
          <w:trHeight w:val="454"/>
          <w:jc w:val="center"/>
        </w:trPr>
        <w:tc>
          <w:tcPr>
            <w:tcW w:w="1412" w:type="dxa"/>
            <w:tcBorders>
              <w:tl2br w:val="single" w:sz="4" w:space="0" w:color="auto"/>
            </w:tcBorders>
            <w:shd w:val="clear" w:color="auto" w:fill="auto"/>
          </w:tcPr>
          <w:p w:rsidR="00396E40" w:rsidRPr="00397D91" w:rsidRDefault="00396E40" w:rsidP="00AA5FBF">
            <w:pPr>
              <w:autoSpaceDE w:val="0"/>
              <w:autoSpaceDN w:val="0"/>
              <w:adjustRightInd w:val="0"/>
              <w:spacing w:line="400" w:lineRule="exact"/>
              <w:jc w:val="right"/>
              <w:rPr>
                <w:rFonts w:eastAsia="標楷體"/>
                <w:kern w:val="0"/>
                <w:sz w:val="28"/>
                <w:szCs w:val="28"/>
              </w:rPr>
            </w:pPr>
            <w:r w:rsidRPr="00397D91">
              <w:rPr>
                <w:rFonts w:eastAsia="標楷體" w:hint="eastAsia"/>
                <w:kern w:val="0"/>
                <w:sz w:val="28"/>
                <w:szCs w:val="28"/>
              </w:rPr>
              <w:t>年度</w:t>
            </w:r>
          </w:p>
          <w:p w:rsidR="00396E40" w:rsidRPr="00397D91" w:rsidRDefault="00396E40" w:rsidP="00AA5FBF">
            <w:pPr>
              <w:autoSpaceDE w:val="0"/>
              <w:autoSpaceDN w:val="0"/>
              <w:adjustRightInd w:val="0"/>
              <w:spacing w:line="400" w:lineRule="exact"/>
              <w:rPr>
                <w:rFonts w:eastAsia="標楷體"/>
                <w:kern w:val="0"/>
                <w:sz w:val="28"/>
                <w:szCs w:val="28"/>
              </w:rPr>
            </w:pPr>
            <w:r w:rsidRPr="00397D91">
              <w:rPr>
                <w:rFonts w:eastAsia="標楷體" w:hint="eastAsia"/>
                <w:kern w:val="0"/>
                <w:sz w:val="28"/>
                <w:szCs w:val="28"/>
              </w:rPr>
              <w:t>醫院層級</w:t>
            </w:r>
          </w:p>
        </w:tc>
        <w:tc>
          <w:tcPr>
            <w:tcW w:w="4394" w:type="dxa"/>
            <w:gridSpan w:val="2"/>
            <w:shd w:val="clear" w:color="auto" w:fill="auto"/>
            <w:vAlign w:val="center"/>
          </w:tcPr>
          <w:p w:rsidR="00396E40" w:rsidRPr="00397D91" w:rsidRDefault="00396E40" w:rsidP="00AA5FBF">
            <w:pPr>
              <w:autoSpaceDE w:val="0"/>
              <w:autoSpaceDN w:val="0"/>
              <w:adjustRightInd w:val="0"/>
              <w:spacing w:line="400" w:lineRule="exact"/>
              <w:jc w:val="center"/>
              <w:rPr>
                <w:rFonts w:eastAsia="標楷體"/>
                <w:kern w:val="0"/>
                <w:sz w:val="28"/>
                <w:szCs w:val="28"/>
              </w:rPr>
            </w:pPr>
            <w:r w:rsidRPr="00397D91">
              <w:rPr>
                <w:rFonts w:eastAsia="標楷體" w:hint="eastAsia"/>
                <w:kern w:val="0"/>
                <w:sz w:val="28"/>
                <w:szCs w:val="28"/>
              </w:rPr>
              <w:t>民國</w:t>
            </w:r>
            <w:r w:rsidRPr="00397D91">
              <w:rPr>
                <w:rFonts w:eastAsia="標楷體" w:hint="eastAsia"/>
                <w:kern w:val="0"/>
                <w:sz w:val="28"/>
                <w:szCs w:val="28"/>
              </w:rPr>
              <w:t>93</w:t>
            </w:r>
            <w:r w:rsidRPr="00397D91">
              <w:rPr>
                <w:rFonts w:eastAsia="標楷體" w:hint="eastAsia"/>
                <w:kern w:val="0"/>
                <w:sz w:val="28"/>
                <w:szCs w:val="28"/>
              </w:rPr>
              <w:t>年以前</w:t>
            </w:r>
          </w:p>
        </w:tc>
        <w:tc>
          <w:tcPr>
            <w:tcW w:w="4887" w:type="dxa"/>
            <w:gridSpan w:val="2"/>
            <w:shd w:val="clear" w:color="auto" w:fill="auto"/>
            <w:vAlign w:val="center"/>
          </w:tcPr>
          <w:p w:rsidR="00396E40" w:rsidRPr="00397D91" w:rsidRDefault="00396E40" w:rsidP="00AA5FBF">
            <w:pPr>
              <w:autoSpaceDE w:val="0"/>
              <w:autoSpaceDN w:val="0"/>
              <w:adjustRightInd w:val="0"/>
              <w:spacing w:line="400" w:lineRule="exact"/>
              <w:jc w:val="center"/>
              <w:rPr>
                <w:rFonts w:eastAsia="標楷體"/>
                <w:kern w:val="0"/>
                <w:sz w:val="28"/>
                <w:szCs w:val="28"/>
              </w:rPr>
            </w:pPr>
            <w:r w:rsidRPr="00397D91">
              <w:rPr>
                <w:rFonts w:eastAsia="標楷體" w:hint="eastAsia"/>
                <w:kern w:val="0"/>
                <w:sz w:val="28"/>
                <w:szCs w:val="28"/>
              </w:rPr>
              <w:t>民國</w:t>
            </w:r>
            <w:r w:rsidRPr="00397D91">
              <w:rPr>
                <w:rFonts w:eastAsia="標楷體" w:hint="eastAsia"/>
                <w:kern w:val="0"/>
                <w:sz w:val="28"/>
                <w:szCs w:val="28"/>
              </w:rPr>
              <w:t>94</w:t>
            </w:r>
            <w:r w:rsidRPr="00397D91">
              <w:rPr>
                <w:rFonts w:eastAsia="標楷體" w:hint="eastAsia"/>
                <w:kern w:val="0"/>
                <w:sz w:val="28"/>
                <w:szCs w:val="28"/>
              </w:rPr>
              <w:t>年</w:t>
            </w:r>
            <w:r w:rsidR="00A61092">
              <w:rPr>
                <w:rFonts w:eastAsia="標楷體" w:hint="eastAsia"/>
                <w:kern w:val="0"/>
                <w:sz w:val="28"/>
                <w:szCs w:val="28"/>
              </w:rPr>
              <w:t>至</w:t>
            </w:r>
            <w:r w:rsidRPr="00397D91">
              <w:rPr>
                <w:rFonts w:eastAsia="標楷體" w:hint="eastAsia"/>
                <w:kern w:val="0"/>
                <w:sz w:val="28"/>
                <w:szCs w:val="28"/>
              </w:rPr>
              <w:t>99</w:t>
            </w:r>
            <w:r w:rsidRPr="00397D91">
              <w:rPr>
                <w:rFonts w:eastAsia="標楷體" w:hint="eastAsia"/>
                <w:kern w:val="0"/>
                <w:sz w:val="28"/>
                <w:szCs w:val="28"/>
              </w:rPr>
              <w:t>年</w:t>
            </w:r>
          </w:p>
        </w:tc>
        <w:tc>
          <w:tcPr>
            <w:tcW w:w="4752" w:type="dxa"/>
            <w:gridSpan w:val="2"/>
            <w:shd w:val="clear" w:color="auto" w:fill="auto"/>
            <w:vAlign w:val="center"/>
          </w:tcPr>
          <w:p w:rsidR="00396E40" w:rsidRPr="00397D91" w:rsidRDefault="00396E40" w:rsidP="00AA5FBF">
            <w:pPr>
              <w:autoSpaceDE w:val="0"/>
              <w:autoSpaceDN w:val="0"/>
              <w:adjustRightInd w:val="0"/>
              <w:spacing w:line="400" w:lineRule="exact"/>
              <w:jc w:val="center"/>
              <w:rPr>
                <w:rFonts w:eastAsia="標楷體"/>
                <w:kern w:val="0"/>
                <w:sz w:val="28"/>
                <w:szCs w:val="28"/>
              </w:rPr>
            </w:pPr>
            <w:r w:rsidRPr="00397D91">
              <w:rPr>
                <w:rFonts w:eastAsia="標楷體" w:hint="eastAsia"/>
                <w:kern w:val="0"/>
                <w:sz w:val="28"/>
                <w:szCs w:val="28"/>
              </w:rPr>
              <w:t>民國</w:t>
            </w:r>
            <w:r w:rsidRPr="00397D91">
              <w:rPr>
                <w:rFonts w:eastAsia="標楷體" w:hint="eastAsia"/>
                <w:kern w:val="0"/>
                <w:sz w:val="28"/>
                <w:szCs w:val="28"/>
              </w:rPr>
              <w:t>100</w:t>
            </w:r>
            <w:r w:rsidRPr="00397D91">
              <w:rPr>
                <w:rFonts w:eastAsia="標楷體" w:hint="eastAsia"/>
                <w:kern w:val="0"/>
                <w:sz w:val="28"/>
                <w:szCs w:val="28"/>
              </w:rPr>
              <w:t>年</w:t>
            </w:r>
            <w:r w:rsidR="00A61092">
              <w:rPr>
                <w:rFonts w:eastAsia="標楷體" w:hint="eastAsia"/>
                <w:kern w:val="0"/>
                <w:sz w:val="28"/>
                <w:szCs w:val="28"/>
              </w:rPr>
              <w:t>至</w:t>
            </w:r>
            <w:r w:rsidRPr="00397D91">
              <w:rPr>
                <w:rFonts w:eastAsia="標楷體" w:hint="eastAsia"/>
                <w:kern w:val="0"/>
                <w:sz w:val="28"/>
                <w:szCs w:val="28"/>
              </w:rPr>
              <w:t>103</w:t>
            </w:r>
            <w:r w:rsidRPr="00397D91">
              <w:rPr>
                <w:rFonts w:eastAsia="標楷體" w:hint="eastAsia"/>
                <w:kern w:val="0"/>
                <w:sz w:val="28"/>
                <w:szCs w:val="28"/>
              </w:rPr>
              <w:t>年</w:t>
            </w:r>
          </w:p>
        </w:tc>
      </w:tr>
      <w:tr w:rsidR="00396E40" w:rsidRPr="00397D91" w:rsidTr="00396E40">
        <w:trPr>
          <w:trHeight w:val="454"/>
          <w:jc w:val="center"/>
        </w:trPr>
        <w:tc>
          <w:tcPr>
            <w:tcW w:w="1412" w:type="dxa"/>
            <w:vMerge w:val="restart"/>
            <w:shd w:val="clear" w:color="auto" w:fill="auto"/>
            <w:vAlign w:val="center"/>
          </w:tcPr>
          <w:p w:rsidR="00396E40" w:rsidRPr="00397D91" w:rsidRDefault="00396E40" w:rsidP="00AA5FBF">
            <w:pPr>
              <w:autoSpaceDE w:val="0"/>
              <w:autoSpaceDN w:val="0"/>
              <w:adjustRightInd w:val="0"/>
              <w:spacing w:line="400" w:lineRule="exact"/>
              <w:jc w:val="center"/>
              <w:rPr>
                <w:rFonts w:eastAsia="標楷體"/>
                <w:kern w:val="0"/>
                <w:sz w:val="28"/>
                <w:szCs w:val="28"/>
              </w:rPr>
            </w:pPr>
            <w:r w:rsidRPr="00397D91">
              <w:rPr>
                <w:rFonts w:eastAsia="標楷體" w:hint="eastAsia"/>
                <w:kern w:val="0"/>
                <w:sz w:val="28"/>
                <w:szCs w:val="28"/>
              </w:rPr>
              <w:t>地區醫院</w:t>
            </w:r>
          </w:p>
        </w:tc>
        <w:tc>
          <w:tcPr>
            <w:tcW w:w="1559" w:type="dxa"/>
            <w:vMerge w:val="restart"/>
            <w:shd w:val="clear" w:color="auto" w:fill="auto"/>
            <w:vAlign w:val="center"/>
          </w:tcPr>
          <w:p w:rsidR="00396E40" w:rsidRPr="00397D91" w:rsidRDefault="00396E40" w:rsidP="00AA5FBF">
            <w:pPr>
              <w:spacing w:line="400" w:lineRule="exact"/>
              <w:jc w:val="both"/>
              <w:rPr>
                <w:rFonts w:eastAsia="標楷體"/>
                <w:sz w:val="28"/>
                <w:szCs w:val="28"/>
              </w:rPr>
            </w:pPr>
            <w:r w:rsidRPr="00397D91">
              <w:rPr>
                <w:rFonts w:eastAsia="標楷體" w:hint="eastAsia"/>
                <w:sz w:val="28"/>
                <w:szCs w:val="28"/>
              </w:rPr>
              <w:t>地區醫院評鑑合格</w:t>
            </w:r>
          </w:p>
        </w:tc>
        <w:tc>
          <w:tcPr>
            <w:tcW w:w="2835" w:type="dxa"/>
            <w:vMerge w:val="restart"/>
            <w:shd w:val="clear" w:color="auto" w:fill="auto"/>
          </w:tcPr>
          <w:p w:rsidR="00396E40" w:rsidRPr="00397D91" w:rsidRDefault="00396E40" w:rsidP="00396E40">
            <w:pPr>
              <w:numPr>
                <w:ilvl w:val="0"/>
                <w:numId w:val="21"/>
              </w:numPr>
              <w:spacing w:line="400" w:lineRule="exact"/>
              <w:ind w:left="317" w:hanging="317"/>
              <w:rPr>
                <w:rFonts w:eastAsia="標楷體"/>
                <w:sz w:val="28"/>
                <w:szCs w:val="28"/>
              </w:rPr>
            </w:pPr>
            <w:r w:rsidRPr="00397D91">
              <w:rPr>
                <w:rFonts w:eastAsia="標楷體" w:hint="eastAsia"/>
                <w:sz w:val="28"/>
                <w:szCs w:val="28"/>
              </w:rPr>
              <w:t>非教學</w:t>
            </w:r>
          </w:p>
          <w:p w:rsidR="00396E40" w:rsidRPr="00397D91" w:rsidRDefault="00396E40" w:rsidP="00396E40">
            <w:pPr>
              <w:numPr>
                <w:ilvl w:val="0"/>
                <w:numId w:val="21"/>
              </w:numPr>
              <w:spacing w:line="400" w:lineRule="exact"/>
              <w:ind w:left="317" w:hanging="317"/>
              <w:rPr>
                <w:rFonts w:eastAsia="標楷體"/>
                <w:sz w:val="28"/>
                <w:szCs w:val="28"/>
              </w:rPr>
            </w:pPr>
            <w:r w:rsidRPr="00397D91">
              <w:rPr>
                <w:rFonts w:eastAsia="標楷體" w:hint="eastAsia"/>
                <w:sz w:val="28"/>
                <w:szCs w:val="28"/>
              </w:rPr>
              <w:t>教學醫院評鑑合格（乙類）</w:t>
            </w:r>
          </w:p>
          <w:p w:rsidR="00396E40" w:rsidRPr="00397D91" w:rsidRDefault="00396E40" w:rsidP="00396E40">
            <w:pPr>
              <w:numPr>
                <w:ilvl w:val="0"/>
                <w:numId w:val="21"/>
              </w:numPr>
              <w:spacing w:line="400" w:lineRule="exact"/>
              <w:ind w:left="317" w:hanging="317"/>
              <w:rPr>
                <w:rFonts w:eastAsia="標楷體"/>
                <w:sz w:val="28"/>
                <w:szCs w:val="28"/>
              </w:rPr>
            </w:pPr>
            <w:r w:rsidRPr="00397D91">
              <w:rPr>
                <w:rFonts w:eastAsia="標楷體" w:hint="eastAsia"/>
                <w:sz w:val="28"/>
                <w:szCs w:val="28"/>
              </w:rPr>
              <w:t>教學醫院評鑑合格（甲類）</w:t>
            </w:r>
          </w:p>
        </w:tc>
        <w:tc>
          <w:tcPr>
            <w:tcW w:w="1418" w:type="dxa"/>
            <w:vMerge w:val="restart"/>
            <w:shd w:val="clear" w:color="auto" w:fill="auto"/>
            <w:vAlign w:val="center"/>
          </w:tcPr>
          <w:p w:rsidR="00396E40" w:rsidRPr="00397D91" w:rsidRDefault="00396E40" w:rsidP="00AA5FBF">
            <w:pPr>
              <w:spacing w:line="400" w:lineRule="exact"/>
              <w:jc w:val="both"/>
              <w:rPr>
                <w:rFonts w:eastAsia="標楷體"/>
                <w:sz w:val="28"/>
                <w:szCs w:val="28"/>
              </w:rPr>
            </w:pPr>
            <w:r w:rsidRPr="00397D91">
              <w:rPr>
                <w:rFonts w:eastAsia="標楷體" w:hint="eastAsia"/>
                <w:sz w:val="28"/>
                <w:szCs w:val="28"/>
              </w:rPr>
              <w:t>新制醫院評鑑合格</w:t>
            </w:r>
          </w:p>
        </w:tc>
        <w:tc>
          <w:tcPr>
            <w:tcW w:w="3469" w:type="dxa"/>
            <w:vMerge w:val="restart"/>
            <w:shd w:val="clear" w:color="auto" w:fill="auto"/>
          </w:tcPr>
          <w:p w:rsidR="00396E40" w:rsidRPr="00397D91" w:rsidRDefault="00396E40" w:rsidP="00396E40">
            <w:pPr>
              <w:numPr>
                <w:ilvl w:val="0"/>
                <w:numId w:val="23"/>
              </w:numPr>
              <w:spacing w:line="400" w:lineRule="exact"/>
              <w:ind w:left="317" w:hanging="317"/>
              <w:rPr>
                <w:rFonts w:eastAsia="標楷體"/>
                <w:sz w:val="28"/>
                <w:szCs w:val="28"/>
              </w:rPr>
            </w:pPr>
            <w:r w:rsidRPr="00397D91">
              <w:rPr>
                <w:rFonts w:eastAsia="標楷體" w:hint="eastAsia"/>
                <w:sz w:val="28"/>
                <w:szCs w:val="28"/>
              </w:rPr>
              <w:t>非教學</w:t>
            </w:r>
          </w:p>
          <w:p w:rsidR="00396E40" w:rsidRPr="00397D91" w:rsidRDefault="00396E40" w:rsidP="00396E40">
            <w:pPr>
              <w:numPr>
                <w:ilvl w:val="0"/>
                <w:numId w:val="23"/>
              </w:numPr>
              <w:spacing w:line="400" w:lineRule="exact"/>
              <w:ind w:left="317" w:hanging="317"/>
              <w:rPr>
                <w:rFonts w:eastAsia="標楷體"/>
                <w:sz w:val="28"/>
                <w:szCs w:val="28"/>
              </w:rPr>
            </w:pPr>
            <w:r w:rsidRPr="00397D91">
              <w:rPr>
                <w:rFonts w:eastAsia="標楷體" w:hint="eastAsia"/>
                <w:sz w:val="28"/>
                <w:szCs w:val="28"/>
              </w:rPr>
              <w:t>新制教學醫院評鑑合格</w:t>
            </w:r>
          </w:p>
        </w:tc>
        <w:tc>
          <w:tcPr>
            <w:tcW w:w="1917" w:type="dxa"/>
            <w:tcBorders>
              <w:bottom w:val="single" w:sz="4" w:space="0" w:color="auto"/>
            </w:tcBorders>
            <w:shd w:val="clear" w:color="auto" w:fill="auto"/>
            <w:vAlign w:val="center"/>
          </w:tcPr>
          <w:p w:rsidR="00396E40" w:rsidRPr="00397D91" w:rsidRDefault="00396E40" w:rsidP="00AA5FBF">
            <w:pPr>
              <w:spacing w:line="400" w:lineRule="exact"/>
              <w:jc w:val="both"/>
              <w:rPr>
                <w:rFonts w:eastAsia="標楷體"/>
                <w:sz w:val="28"/>
                <w:szCs w:val="28"/>
              </w:rPr>
            </w:pPr>
            <w:r w:rsidRPr="00397D91">
              <w:rPr>
                <w:rFonts w:eastAsia="標楷體" w:hint="eastAsia"/>
                <w:sz w:val="28"/>
                <w:szCs w:val="28"/>
              </w:rPr>
              <w:t>醫院評鑑合格</w:t>
            </w:r>
          </w:p>
          <w:p w:rsidR="00396E40" w:rsidRPr="00397D91" w:rsidRDefault="00396E40" w:rsidP="00AA5FBF">
            <w:pPr>
              <w:spacing w:line="400" w:lineRule="exact"/>
              <w:jc w:val="both"/>
              <w:rPr>
                <w:rFonts w:eastAsia="標楷體"/>
                <w:sz w:val="28"/>
                <w:szCs w:val="28"/>
              </w:rPr>
            </w:pPr>
            <w:r w:rsidRPr="00397D91">
              <w:rPr>
                <w:rFonts w:eastAsia="標楷體" w:hint="eastAsia"/>
                <w:sz w:val="28"/>
                <w:szCs w:val="28"/>
              </w:rPr>
              <w:t>（地區醫院）</w:t>
            </w:r>
          </w:p>
        </w:tc>
        <w:tc>
          <w:tcPr>
            <w:tcW w:w="2835" w:type="dxa"/>
            <w:vMerge w:val="restart"/>
            <w:shd w:val="clear" w:color="auto" w:fill="auto"/>
          </w:tcPr>
          <w:p w:rsidR="00396E40" w:rsidRPr="00397D91" w:rsidRDefault="00396E40" w:rsidP="00AA5FBF">
            <w:pPr>
              <w:spacing w:line="400" w:lineRule="exact"/>
              <w:rPr>
                <w:rFonts w:eastAsia="標楷體"/>
                <w:sz w:val="28"/>
                <w:szCs w:val="28"/>
              </w:rPr>
            </w:pPr>
            <w:r w:rsidRPr="00397D91">
              <w:rPr>
                <w:rFonts w:eastAsia="標楷體"/>
                <w:sz w:val="28"/>
                <w:szCs w:val="28"/>
              </w:rPr>
              <w:t>1.</w:t>
            </w:r>
            <w:r w:rsidRPr="00397D91">
              <w:rPr>
                <w:rFonts w:eastAsia="標楷體" w:hint="eastAsia"/>
                <w:sz w:val="28"/>
                <w:szCs w:val="28"/>
              </w:rPr>
              <w:t>非教學醫院</w:t>
            </w:r>
          </w:p>
          <w:p w:rsidR="00396E40" w:rsidRPr="00397D91" w:rsidRDefault="00396E40" w:rsidP="00396E40">
            <w:pPr>
              <w:spacing w:line="400" w:lineRule="exact"/>
              <w:ind w:left="204" w:hangingChars="73" w:hanging="204"/>
              <w:rPr>
                <w:rFonts w:eastAsia="標楷體"/>
                <w:sz w:val="28"/>
                <w:szCs w:val="28"/>
              </w:rPr>
            </w:pPr>
            <w:r w:rsidRPr="00397D91">
              <w:rPr>
                <w:rFonts w:eastAsia="標楷體"/>
                <w:sz w:val="28"/>
                <w:szCs w:val="28"/>
              </w:rPr>
              <w:t>2.</w:t>
            </w:r>
            <w:r w:rsidRPr="00397D91">
              <w:rPr>
                <w:rFonts w:eastAsia="標楷體" w:hint="eastAsia"/>
                <w:sz w:val="28"/>
                <w:szCs w:val="28"/>
              </w:rPr>
              <w:t>教學醫院評鑑合格</w:t>
            </w:r>
          </w:p>
        </w:tc>
      </w:tr>
      <w:tr w:rsidR="00396E40" w:rsidRPr="00397D91" w:rsidTr="00396E40">
        <w:trPr>
          <w:trHeight w:val="454"/>
          <w:jc w:val="center"/>
        </w:trPr>
        <w:tc>
          <w:tcPr>
            <w:tcW w:w="1412" w:type="dxa"/>
            <w:vMerge/>
            <w:shd w:val="clear" w:color="auto" w:fill="auto"/>
            <w:vAlign w:val="center"/>
          </w:tcPr>
          <w:p w:rsidR="00396E40" w:rsidRPr="00397D91" w:rsidRDefault="00396E40" w:rsidP="00AA5FBF">
            <w:pPr>
              <w:autoSpaceDE w:val="0"/>
              <w:autoSpaceDN w:val="0"/>
              <w:adjustRightInd w:val="0"/>
              <w:spacing w:line="400" w:lineRule="exact"/>
              <w:jc w:val="center"/>
              <w:rPr>
                <w:rFonts w:eastAsia="標楷體"/>
                <w:kern w:val="0"/>
                <w:sz w:val="28"/>
                <w:szCs w:val="28"/>
              </w:rPr>
            </w:pPr>
          </w:p>
        </w:tc>
        <w:tc>
          <w:tcPr>
            <w:tcW w:w="1559" w:type="dxa"/>
            <w:vMerge/>
            <w:shd w:val="clear" w:color="auto" w:fill="auto"/>
            <w:vAlign w:val="center"/>
          </w:tcPr>
          <w:p w:rsidR="00396E40" w:rsidRPr="00397D91" w:rsidRDefault="00396E40" w:rsidP="00AA5FBF">
            <w:pPr>
              <w:spacing w:line="400" w:lineRule="exact"/>
              <w:jc w:val="both"/>
              <w:rPr>
                <w:rFonts w:eastAsia="標楷體"/>
                <w:sz w:val="28"/>
                <w:szCs w:val="28"/>
              </w:rPr>
            </w:pPr>
          </w:p>
        </w:tc>
        <w:tc>
          <w:tcPr>
            <w:tcW w:w="2835" w:type="dxa"/>
            <w:vMerge/>
            <w:shd w:val="clear" w:color="auto" w:fill="auto"/>
          </w:tcPr>
          <w:p w:rsidR="00396E40" w:rsidRPr="00397D91" w:rsidRDefault="00396E40" w:rsidP="00396E40">
            <w:pPr>
              <w:numPr>
                <w:ilvl w:val="0"/>
                <w:numId w:val="21"/>
              </w:numPr>
              <w:spacing w:line="400" w:lineRule="exact"/>
              <w:ind w:left="317" w:hanging="317"/>
              <w:rPr>
                <w:rFonts w:eastAsia="標楷體"/>
                <w:sz w:val="28"/>
                <w:szCs w:val="28"/>
              </w:rPr>
            </w:pPr>
          </w:p>
        </w:tc>
        <w:tc>
          <w:tcPr>
            <w:tcW w:w="1418" w:type="dxa"/>
            <w:vMerge/>
            <w:shd w:val="clear" w:color="auto" w:fill="auto"/>
            <w:vAlign w:val="center"/>
          </w:tcPr>
          <w:p w:rsidR="00396E40" w:rsidRPr="00397D91" w:rsidRDefault="00396E40" w:rsidP="00AA5FBF">
            <w:pPr>
              <w:spacing w:line="400" w:lineRule="exact"/>
              <w:jc w:val="both"/>
              <w:rPr>
                <w:rFonts w:eastAsia="標楷體"/>
                <w:sz w:val="28"/>
                <w:szCs w:val="28"/>
              </w:rPr>
            </w:pPr>
          </w:p>
        </w:tc>
        <w:tc>
          <w:tcPr>
            <w:tcW w:w="3469" w:type="dxa"/>
            <w:vMerge/>
            <w:shd w:val="clear" w:color="auto" w:fill="auto"/>
          </w:tcPr>
          <w:p w:rsidR="00396E40" w:rsidRPr="00397D91" w:rsidRDefault="00396E40" w:rsidP="00396E40">
            <w:pPr>
              <w:numPr>
                <w:ilvl w:val="0"/>
                <w:numId w:val="23"/>
              </w:numPr>
              <w:spacing w:line="400" w:lineRule="exact"/>
              <w:ind w:left="317" w:hanging="317"/>
              <w:rPr>
                <w:rFonts w:eastAsia="標楷體"/>
                <w:sz w:val="28"/>
                <w:szCs w:val="28"/>
              </w:rPr>
            </w:pPr>
          </w:p>
        </w:tc>
        <w:tc>
          <w:tcPr>
            <w:tcW w:w="1917" w:type="dxa"/>
            <w:tcBorders>
              <w:top w:val="single" w:sz="4" w:space="0" w:color="auto"/>
            </w:tcBorders>
            <w:shd w:val="clear" w:color="auto" w:fill="auto"/>
            <w:vAlign w:val="center"/>
          </w:tcPr>
          <w:p w:rsidR="00396E40" w:rsidRPr="00397D91" w:rsidRDefault="00396E40" w:rsidP="00AA5FBF">
            <w:pPr>
              <w:spacing w:line="400" w:lineRule="exact"/>
              <w:jc w:val="both"/>
              <w:rPr>
                <w:rFonts w:eastAsia="標楷體"/>
                <w:sz w:val="28"/>
                <w:szCs w:val="28"/>
              </w:rPr>
            </w:pPr>
            <w:r w:rsidRPr="00397D91">
              <w:rPr>
                <w:rFonts w:eastAsia="標楷體" w:hint="eastAsia"/>
                <w:sz w:val="28"/>
                <w:szCs w:val="28"/>
              </w:rPr>
              <w:t>醫院評鑑優等</w:t>
            </w:r>
          </w:p>
          <w:p w:rsidR="00396E40" w:rsidRPr="00397D91" w:rsidRDefault="00396E40" w:rsidP="00AA5FBF">
            <w:pPr>
              <w:spacing w:line="400" w:lineRule="exact"/>
              <w:jc w:val="both"/>
              <w:rPr>
                <w:rFonts w:eastAsia="標楷體"/>
                <w:sz w:val="28"/>
                <w:szCs w:val="28"/>
              </w:rPr>
            </w:pPr>
            <w:r w:rsidRPr="00397D91">
              <w:rPr>
                <w:rFonts w:eastAsia="標楷體" w:hint="eastAsia"/>
                <w:sz w:val="28"/>
                <w:szCs w:val="28"/>
              </w:rPr>
              <w:t>（地區醫院）</w:t>
            </w:r>
          </w:p>
        </w:tc>
        <w:tc>
          <w:tcPr>
            <w:tcW w:w="2835" w:type="dxa"/>
            <w:vMerge/>
            <w:shd w:val="clear" w:color="auto" w:fill="auto"/>
          </w:tcPr>
          <w:p w:rsidR="00396E40" w:rsidRPr="00397D91" w:rsidRDefault="00396E40" w:rsidP="00AA5FBF">
            <w:pPr>
              <w:spacing w:line="400" w:lineRule="exact"/>
              <w:rPr>
                <w:rFonts w:eastAsia="標楷體"/>
                <w:sz w:val="28"/>
                <w:szCs w:val="28"/>
              </w:rPr>
            </w:pPr>
          </w:p>
        </w:tc>
      </w:tr>
      <w:tr w:rsidR="00396E40" w:rsidRPr="00397D91" w:rsidTr="00396E40">
        <w:trPr>
          <w:trHeight w:val="454"/>
          <w:jc w:val="center"/>
        </w:trPr>
        <w:tc>
          <w:tcPr>
            <w:tcW w:w="1412" w:type="dxa"/>
            <w:vMerge w:val="restart"/>
            <w:shd w:val="clear" w:color="auto" w:fill="auto"/>
            <w:vAlign w:val="center"/>
          </w:tcPr>
          <w:p w:rsidR="00396E40" w:rsidRPr="00397D91" w:rsidRDefault="00396E40" w:rsidP="00AA5FBF">
            <w:pPr>
              <w:autoSpaceDE w:val="0"/>
              <w:autoSpaceDN w:val="0"/>
              <w:adjustRightInd w:val="0"/>
              <w:spacing w:line="400" w:lineRule="exact"/>
              <w:jc w:val="center"/>
              <w:rPr>
                <w:rFonts w:eastAsia="標楷體"/>
                <w:kern w:val="0"/>
                <w:sz w:val="28"/>
                <w:szCs w:val="28"/>
              </w:rPr>
            </w:pPr>
            <w:r w:rsidRPr="00397D91">
              <w:rPr>
                <w:rFonts w:eastAsia="標楷體" w:hint="eastAsia"/>
                <w:kern w:val="0"/>
                <w:sz w:val="28"/>
                <w:szCs w:val="28"/>
              </w:rPr>
              <w:t>區域醫院</w:t>
            </w:r>
          </w:p>
        </w:tc>
        <w:tc>
          <w:tcPr>
            <w:tcW w:w="1559" w:type="dxa"/>
            <w:vMerge w:val="restart"/>
            <w:shd w:val="clear" w:color="auto" w:fill="auto"/>
            <w:vAlign w:val="center"/>
          </w:tcPr>
          <w:p w:rsidR="00396E40" w:rsidRPr="00397D91" w:rsidRDefault="00396E40" w:rsidP="00AA5FBF">
            <w:pPr>
              <w:spacing w:line="400" w:lineRule="exact"/>
              <w:jc w:val="both"/>
              <w:rPr>
                <w:rFonts w:eastAsia="標楷體"/>
                <w:sz w:val="28"/>
                <w:szCs w:val="28"/>
              </w:rPr>
            </w:pPr>
            <w:r w:rsidRPr="00397D91">
              <w:rPr>
                <w:rFonts w:eastAsia="標楷體" w:hint="eastAsia"/>
                <w:sz w:val="28"/>
                <w:szCs w:val="28"/>
              </w:rPr>
              <w:t>區域醫院評鑑合格</w:t>
            </w:r>
          </w:p>
        </w:tc>
        <w:tc>
          <w:tcPr>
            <w:tcW w:w="2835" w:type="dxa"/>
            <w:vMerge w:val="restart"/>
            <w:shd w:val="clear" w:color="auto" w:fill="auto"/>
          </w:tcPr>
          <w:p w:rsidR="00396E40" w:rsidRPr="00397D91" w:rsidRDefault="00396E40" w:rsidP="00396E40">
            <w:pPr>
              <w:numPr>
                <w:ilvl w:val="0"/>
                <w:numId w:val="22"/>
              </w:numPr>
              <w:spacing w:line="400" w:lineRule="exact"/>
              <w:ind w:left="266" w:hanging="266"/>
              <w:rPr>
                <w:rFonts w:eastAsia="標楷體"/>
                <w:sz w:val="28"/>
                <w:szCs w:val="28"/>
              </w:rPr>
            </w:pPr>
            <w:r w:rsidRPr="00397D91">
              <w:rPr>
                <w:rFonts w:eastAsia="標楷體" w:hint="eastAsia"/>
                <w:sz w:val="28"/>
                <w:szCs w:val="28"/>
              </w:rPr>
              <w:t>非教學</w:t>
            </w:r>
          </w:p>
          <w:p w:rsidR="00396E40" w:rsidRPr="00397D91" w:rsidRDefault="00396E40" w:rsidP="00396E40">
            <w:pPr>
              <w:numPr>
                <w:ilvl w:val="0"/>
                <w:numId w:val="22"/>
              </w:numPr>
              <w:spacing w:line="400" w:lineRule="exact"/>
              <w:ind w:left="317" w:hanging="317"/>
              <w:rPr>
                <w:rFonts w:eastAsia="標楷體"/>
                <w:sz w:val="28"/>
                <w:szCs w:val="28"/>
              </w:rPr>
            </w:pPr>
            <w:r w:rsidRPr="00397D91">
              <w:rPr>
                <w:rFonts w:eastAsia="標楷體" w:hint="eastAsia"/>
                <w:sz w:val="28"/>
                <w:szCs w:val="28"/>
              </w:rPr>
              <w:t>教學醫院評鑑合格（乙類）</w:t>
            </w:r>
          </w:p>
          <w:p w:rsidR="00396E40" w:rsidRPr="00397D91" w:rsidRDefault="00396E40" w:rsidP="00396E40">
            <w:pPr>
              <w:numPr>
                <w:ilvl w:val="0"/>
                <w:numId w:val="22"/>
              </w:numPr>
              <w:spacing w:line="400" w:lineRule="exact"/>
              <w:ind w:left="317" w:hanging="317"/>
              <w:rPr>
                <w:rFonts w:eastAsia="標楷體"/>
                <w:sz w:val="28"/>
                <w:szCs w:val="28"/>
              </w:rPr>
            </w:pPr>
            <w:r w:rsidRPr="00397D91">
              <w:rPr>
                <w:rFonts w:eastAsia="標楷體" w:hint="eastAsia"/>
                <w:sz w:val="28"/>
                <w:szCs w:val="28"/>
              </w:rPr>
              <w:t>教學醫院評鑑合格（甲類）</w:t>
            </w:r>
          </w:p>
        </w:tc>
        <w:tc>
          <w:tcPr>
            <w:tcW w:w="1418" w:type="dxa"/>
            <w:vMerge w:val="restart"/>
            <w:shd w:val="clear" w:color="auto" w:fill="auto"/>
            <w:vAlign w:val="center"/>
          </w:tcPr>
          <w:p w:rsidR="00396E40" w:rsidRPr="00397D91" w:rsidRDefault="00396E40" w:rsidP="00AA5FBF">
            <w:pPr>
              <w:spacing w:line="400" w:lineRule="exact"/>
              <w:jc w:val="both"/>
              <w:rPr>
                <w:rFonts w:eastAsia="標楷體"/>
                <w:sz w:val="28"/>
                <w:szCs w:val="28"/>
              </w:rPr>
            </w:pPr>
            <w:r w:rsidRPr="00397D91">
              <w:rPr>
                <w:rFonts w:eastAsia="標楷體" w:hint="eastAsia"/>
                <w:sz w:val="28"/>
                <w:szCs w:val="28"/>
              </w:rPr>
              <w:t>新制醫院評鑑優等</w:t>
            </w:r>
          </w:p>
        </w:tc>
        <w:tc>
          <w:tcPr>
            <w:tcW w:w="3469" w:type="dxa"/>
            <w:vMerge w:val="restart"/>
            <w:shd w:val="clear" w:color="auto" w:fill="auto"/>
          </w:tcPr>
          <w:p w:rsidR="00396E40" w:rsidRPr="00397D91" w:rsidRDefault="00396E40" w:rsidP="00396E40">
            <w:pPr>
              <w:numPr>
                <w:ilvl w:val="0"/>
                <w:numId w:val="24"/>
              </w:numPr>
              <w:spacing w:line="400" w:lineRule="exact"/>
              <w:ind w:left="317" w:hanging="317"/>
              <w:rPr>
                <w:rFonts w:eastAsia="標楷體"/>
                <w:sz w:val="28"/>
                <w:szCs w:val="28"/>
              </w:rPr>
            </w:pPr>
            <w:r w:rsidRPr="00397D91">
              <w:rPr>
                <w:rFonts w:eastAsia="標楷體" w:hint="eastAsia"/>
                <w:sz w:val="28"/>
                <w:szCs w:val="28"/>
              </w:rPr>
              <w:t>非教學</w:t>
            </w:r>
          </w:p>
          <w:p w:rsidR="00396E40" w:rsidRPr="00397D91" w:rsidRDefault="00396E40" w:rsidP="00396E40">
            <w:pPr>
              <w:numPr>
                <w:ilvl w:val="0"/>
                <w:numId w:val="24"/>
              </w:numPr>
              <w:spacing w:line="400" w:lineRule="exact"/>
              <w:ind w:left="317" w:hanging="317"/>
              <w:rPr>
                <w:rFonts w:eastAsia="標楷體"/>
                <w:sz w:val="28"/>
                <w:szCs w:val="28"/>
              </w:rPr>
            </w:pPr>
            <w:r w:rsidRPr="00397D91">
              <w:rPr>
                <w:rFonts w:eastAsia="標楷體" w:hint="eastAsia"/>
                <w:sz w:val="28"/>
                <w:szCs w:val="28"/>
              </w:rPr>
              <w:t>新制教學醫院評鑑合格</w:t>
            </w:r>
          </w:p>
          <w:p w:rsidR="00396E40" w:rsidRPr="00397D91" w:rsidRDefault="00396E40" w:rsidP="00396E40">
            <w:pPr>
              <w:numPr>
                <w:ilvl w:val="0"/>
                <w:numId w:val="24"/>
              </w:numPr>
              <w:spacing w:line="400" w:lineRule="exact"/>
              <w:ind w:left="317" w:hanging="317"/>
              <w:rPr>
                <w:rFonts w:eastAsia="標楷體"/>
                <w:sz w:val="28"/>
                <w:szCs w:val="28"/>
              </w:rPr>
            </w:pPr>
            <w:r w:rsidRPr="00397D91">
              <w:rPr>
                <w:rFonts w:eastAsia="標楷體" w:hint="eastAsia"/>
                <w:sz w:val="28"/>
                <w:szCs w:val="28"/>
              </w:rPr>
              <w:t>新制教學醫院評鑑優等</w:t>
            </w:r>
          </w:p>
        </w:tc>
        <w:tc>
          <w:tcPr>
            <w:tcW w:w="1917" w:type="dxa"/>
            <w:tcBorders>
              <w:bottom w:val="single" w:sz="4" w:space="0" w:color="auto"/>
            </w:tcBorders>
            <w:shd w:val="clear" w:color="auto" w:fill="auto"/>
            <w:vAlign w:val="center"/>
          </w:tcPr>
          <w:p w:rsidR="00396E40" w:rsidRPr="00397D91" w:rsidRDefault="00396E40" w:rsidP="00AA5FBF">
            <w:pPr>
              <w:spacing w:line="400" w:lineRule="exact"/>
              <w:jc w:val="both"/>
              <w:rPr>
                <w:rFonts w:eastAsia="標楷體"/>
                <w:sz w:val="28"/>
                <w:szCs w:val="28"/>
              </w:rPr>
            </w:pPr>
            <w:r w:rsidRPr="00397D91">
              <w:rPr>
                <w:rFonts w:eastAsia="標楷體" w:hint="eastAsia"/>
                <w:sz w:val="28"/>
                <w:szCs w:val="28"/>
              </w:rPr>
              <w:t>醫院評鑑合格</w:t>
            </w:r>
          </w:p>
          <w:p w:rsidR="00396E40" w:rsidRPr="00397D91" w:rsidRDefault="00396E40" w:rsidP="00AA5FBF">
            <w:pPr>
              <w:spacing w:line="400" w:lineRule="exact"/>
              <w:jc w:val="both"/>
              <w:rPr>
                <w:rFonts w:eastAsia="標楷體"/>
                <w:sz w:val="28"/>
                <w:szCs w:val="28"/>
              </w:rPr>
            </w:pPr>
            <w:r w:rsidRPr="00397D91">
              <w:rPr>
                <w:rFonts w:eastAsia="標楷體" w:hint="eastAsia"/>
                <w:sz w:val="28"/>
                <w:szCs w:val="28"/>
              </w:rPr>
              <w:t>（區域醫院）</w:t>
            </w:r>
          </w:p>
        </w:tc>
        <w:tc>
          <w:tcPr>
            <w:tcW w:w="2835" w:type="dxa"/>
            <w:vMerge w:val="restart"/>
            <w:shd w:val="clear" w:color="auto" w:fill="auto"/>
          </w:tcPr>
          <w:p w:rsidR="00396E40" w:rsidRPr="00397D91" w:rsidRDefault="00396E40" w:rsidP="00AA5FBF">
            <w:pPr>
              <w:spacing w:line="400" w:lineRule="exact"/>
              <w:rPr>
                <w:rFonts w:eastAsia="標楷體"/>
                <w:sz w:val="28"/>
                <w:szCs w:val="28"/>
              </w:rPr>
            </w:pPr>
            <w:r w:rsidRPr="00397D91">
              <w:rPr>
                <w:rFonts w:eastAsia="標楷體"/>
                <w:sz w:val="28"/>
                <w:szCs w:val="28"/>
              </w:rPr>
              <w:t>1.</w:t>
            </w:r>
            <w:r w:rsidRPr="00397D91">
              <w:rPr>
                <w:rFonts w:eastAsia="標楷體" w:hint="eastAsia"/>
                <w:sz w:val="28"/>
                <w:szCs w:val="28"/>
              </w:rPr>
              <w:t>非教學醫院</w:t>
            </w:r>
          </w:p>
          <w:p w:rsidR="00396E40" w:rsidRPr="00397D91" w:rsidRDefault="00396E40" w:rsidP="00396E40">
            <w:pPr>
              <w:spacing w:line="400" w:lineRule="exact"/>
              <w:ind w:left="204" w:hangingChars="73" w:hanging="204"/>
              <w:rPr>
                <w:rFonts w:eastAsia="標楷體"/>
                <w:sz w:val="28"/>
                <w:szCs w:val="28"/>
              </w:rPr>
            </w:pPr>
            <w:r w:rsidRPr="00397D91">
              <w:rPr>
                <w:rFonts w:eastAsia="標楷體"/>
                <w:sz w:val="28"/>
                <w:szCs w:val="28"/>
              </w:rPr>
              <w:t>2.</w:t>
            </w:r>
            <w:r w:rsidRPr="00397D91">
              <w:rPr>
                <w:rFonts w:eastAsia="標楷體" w:hint="eastAsia"/>
                <w:sz w:val="28"/>
                <w:szCs w:val="28"/>
              </w:rPr>
              <w:t>教學醫院評鑑合格</w:t>
            </w:r>
          </w:p>
        </w:tc>
      </w:tr>
      <w:tr w:rsidR="00396E40" w:rsidRPr="00397D91" w:rsidTr="00396E40">
        <w:trPr>
          <w:trHeight w:val="454"/>
          <w:jc w:val="center"/>
        </w:trPr>
        <w:tc>
          <w:tcPr>
            <w:tcW w:w="1412" w:type="dxa"/>
            <w:vMerge/>
            <w:shd w:val="clear" w:color="auto" w:fill="auto"/>
            <w:vAlign w:val="center"/>
          </w:tcPr>
          <w:p w:rsidR="00396E40" w:rsidRPr="00397D91" w:rsidRDefault="00396E40" w:rsidP="00AA5FBF">
            <w:pPr>
              <w:autoSpaceDE w:val="0"/>
              <w:autoSpaceDN w:val="0"/>
              <w:adjustRightInd w:val="0"/>
              <w:spacing w:line="400" w:lineRule="exact"/>
              <w:jc w:val="center"/>
              <w:rPr>
                <w:rFonts w:eastAsia="標楷體"/>
                <w:kern w:val="0"/>
                <w:sz w:val="28"/>
                <w:szCs w:val="28"/>
              </w:rPr>
            </w:pPr>
          </w:p>
        </w:tc>
        <w:tc>
          <w:tcPr>
            <w:tcW w:w="1559" w:type="dxa"/>
            <w:vMerge/>
            <w:shd w:val="clear" w:color="auto" w:fill="auto"/>
            <w:vAlign w:val="center"/>
          </w:tcPr>
          <w:p w:rsidR="00396E40" w:rsidRPr="00397D91" w:rsidRDefault="00396E40" w:rsidP="00AA5FBF">
            <w:pPr>
              <w:spacing w:line="400" w:lineRule="exact"/>
              <w:jc w:val="both"/>
              <w:rPr>
                <w:rFonts w:eastAsia="標楷體"/>
                <w:sz w:val="28"/>
                <w:szCs w:val="28"/>
              </w:rPr>
            </w:pPr>
          </w:p>
        </w:tc>
        <w:tc>
          <w:tcPr>
            <w:tcW w:w="2835" w:type="dxa"/>
            <w:vMerge/>
            <w:shd w:val="clear" w:color="auto" w:fill="auto"/>
          </w:tcPr>
          <w:p w:rsidR="00396E40" w:rsidRPr="00397D91" w:rsidRDefault="00396E40" w:rsidP="00396E40">
            <w:pPr>
              <w:numPr>
                <w:ilvl w:val="0"/>
                <w:numId w:val="22"/>
              </w:numPr>
              <w:spacing w:line="400" w:lineRule="exact"/>
              <w:ind w:left="266" w:hanging="266"/>
              <w:rPr>
                <w:rFonts w:eastAsia="標楷體"/>
                <w:sz w:val="28"/>
                <w:szCs w:val="28"/>
              </w:rPr>
            </w:pPr>
          </w:p>
        </w:tc>
        <w:tc>
          <w:tcPr>
            <w:tcW w:w="1418" w:type="dxa"/>
            <w:vMerge/>
            <w:shd w:val="clear" w:color="auto" w:fill="auto"/>
            <w:vAlign w:val="center"/>
          </w:tcPr>
          <w:p w:rsidR="00396E40" w:rsidRPr="00397D91" w:rsidRDefault="00396E40" w:rsidP="00AA5FBF">
            <w:pPr>
              <w:spacing w:line="400" w:lineRule="exact"/>
              <w:jc w:val="both"/>
              <w:rPr>
                <w:rFonts w:eastAsia="標楷體"/>
                <w:sz w:val="28"/>
                <w:szCs w:val="28"/>
              </w:rPr>
            </w:pPr>
          </w:p>
        </w:tc>
        <w:tc>
          <w:tcPr>
            <w:tcW w:w="3469" w:type="dxa"/>
            <w:vMerge/>
            <w:shd w:val="clear" w:color="auto" w:fill="auto"/>
          </w:tcPr>
          <w:p w:rsidR="00396E40" w:rsidRPr="00397D91" w:rsidRDefault="00396E40" w:rsidP="00396E40">
            <w:pPr>
              <w:numPr>
                <w:ilvl w:val="0"/>
                <w:numId w:val="24"/>
              </w:numPr>
              <w:spacing w:line="400" w:lineRule="exact"/>
              <w:ind w:left="317" w:hanging="317"/>
              <w:rPr>
                <w:rFonts w:eastAsia="標楷體"/>
                <w:sz w:val="28"/>
                <w:szCs w:val="28"/>
              </w:rPr>
            </w:pPr>
          </w:p>
        </w:tc>
        <w:tc>
          <w:tcPr>
            <w:tcW w:w="1917" w:type="dxa"/>
            <w:tcBorders>
              <w:top w:val="single" w:sz="4" w:space="0" w:color="auto"/>
            </w:tcBorders>
            <w:shd w:val="clear" w:color="auto" w:fill="auto"/>
            <w:vAlign w:val="center"/>
          </w:tcPr>
          <w:p w:rsidR="00396E40" w:rsidRPr="00397D91" w:rsidRDefault="00396E40" w:rsidP="00AA5FBF">
            <w:pPr>
              <w:spacing w:line="400" w:lineRule="exact"/>
              <w:jc w:val="both"/>
              <w:rPr>
                <w:rFonts w:eastAsia="標楷體"/>
                <w:sz w:val="28"/>
                <w:szCs w:val="28"/>
              </w:rPr>
            </w:pPr>
            <w:r w:rsidRPr="00397D91">
              <w:rPr>
                <w:rFonts w:eastAsia="標楷體" w:hint="eastAsia"/>
                <w:sz w:val="28"/>
                <w:szCs w:val="28"/>
              </w:rPr>
              <w:t>醫院評鑑優等</w:t>
            </w:r>
          </w:p>
          <w:p w:rsidR="00396E40" w:rsidRPr="00397D91" w:rsidRDefault="00396E40" w:rsidP="00AA5FBF">
            <w:pPr>
              <w:spacing w:line="400" w:lineRule="exact"/>
              <w:jc w:val="both"/>
              <w:rPr>
                <w:rFonts w:eastAsia="標楷體"/>
                <w:sz w:val="28"/>
                <w:szCs w:val="28"/>
              </w:rPr>
            </w:pPr>
            <w:r w:rsidRPr="00397D91">
              <w:rPr>
                <w:rFonts w:eastAsia="標楷體" w:hint="eastAsia"/>
                <w:sz w:val="28"/>
                <w:szCs w:val="28"/>
              </w:rPr>
              <w:t>（區域醫院）</w:t>
            </w:r>
          </w:p>
        </w:tc>
        <w:tc>
          <w:tcPr>
            <w:tcW w:w="2835" w:type="dxa"/>
            <w:vMerge/>
            <w:shd w:val="clear" w:color="auto" w:fill="auto"/>
          </w:tcPr>
          <w:p w:rsidR="00396E40" w:rsidRPr="00397D91" w:rsidRDefault="00396E40" w:rsidP="00AA5FBF">
            <w:pPr>
              <w:spacing w:line="400" w:lineRule="exact"/>
              <w:rPr>
                <w:rFonts w:eastAsia="標楷體"/>
                <w:sz w:val="28"/>
                <w:szCs w:val="28"/>
              </w:rPr>
            </w:pPr>
          </w:p>
        </w:tc>
      </w:tr>
      <w:tr w:rsidR="00396E40" w:rsidRPr="00397D91" w:rsidTr="00396E40">
        <w:trPr>
          <w:trHeight w:val="454"/>
          <w:jc w:val="center"/>
        </w:trPr>
        <w:tc>
          <w:tcPr>
            <w:tcW w:w="1412" w:type="dxa"/>
            <w:shd w:val="clear" w:color="auto" w:fill="auto"/>
            <w:vAlign w:val="center"/>
          </w:tcPr>
          <w:p w:rsidR="00396E40" w:rsidRPr="00397D91" w:rsidRDefault="00396E40" w:rsidP="00AA5FBF">
            <w:pPr>
              <w:autoSpaceDE w:val="0"/>
              <w:autoSpaceDN w:val="0"/>
              <w:adjustRightInd w:val="0"/>
              <w:spacing w:line="400" w:lineRule="exact"/>
              <w:jc w:val="center"/>
              <w:rPr>
                <w:rFonts w:eastAsia="標楷體"/>
                <w:kern w:val="0"/>
                <w:sz w:val="28"/>
                <w:szCs w:val="28"/>
              </w:rPr>
            </w:pPr>
            <w:r w:rsidRPr="00397D91">
              <w:rPr>
                <w:rFonts w:eastAsia="標楷體" w:hint="eastAsia"/>
                <w:kern w:val="0"/>
                <w:sz w:val="28"/>
                <w:szCs w:val="28"/>
              </w:rPr>
              <w:t>醫學中心</w:t>
            </w:r>
          </w:p>
        </w:tc>
        <w:tc>
          <w:tcPr>
            <w:tcW w:w="1559" w:type="dxa"/>
            <w:shd w:val="clear" w:color="auto" w:fill="auto"/>
            <w:vAlign w:val="center"/>
          </w:tcPr>
          <w:p w:rsidR="00396E40" w:rsidRPr="00397D91" w:rsidRDefault="00396E40" w:rsidP="00AA5FBF">
            <w:pPr>
              <w:spacing w:line="400" w:lineRule="exact"/>
              <w:jc w:val="both"/>
              <w:rPr>
                <w:rFonts w:eastAsia="標楷體"/>
                <w:sz w:val="28"/>
                <w:szCs w:val="28"/>
              </w:rPr>
            </w:pPr>
            <w:r w:rsidRPr="00397D91">
              <w:rPr>
                <w:rFonts w:eastAsia="標楷體" w:hint="eastAsia"/>
                <w:sz w:val="28"/>
                <w:szCs w:val="28"/>
              </w:rPr>
              <w:t>醫學中心評鑑合格</w:t>
            </w:r>
          </w:p>
        </w:tc>
        <w:tc>
          <w:tcPr>
            <w:tcW w:w="2835" w:type="dxa"/>
            <w:shd w:val="clear" w:color="auto" w:fill="auto"/>
            <w:vAlign w:val="center"/>
          </w:tcPr>
          <w:p w:rsidR="00396E40" w:rsidRPr="00397D91" w:rsidRDefault="00396E40" w:rsidP="00AA5FBF">
            <w:pPr>
              <w:spacing w:line="400" w:lineRule="exact"/>
              <w:jc w:val="both"/>
              <w:rPr>
                <w:rFonts w:eastAsia="標楷體"/>
                <w:sz w:val="28"/>
                <w:szCs w:val="28"/>
              </w:rPr>
            </w:pPr>
            <w:r w:rsidRPr="00397D91">
              <w:rPr>
                <w:rFonts w:eastAsia="標楷體" w:hint="eastAsia"/>
                <w:sz w:val="28"/>
                <w:szCs w:val="28"/>
              </w:rPr>
              <w:t>教學醫院評鑑合格</w:t>
            </w:r>
          </w:p>
          <w:p w:rsidR="00396E40" w:rsidRPr="00397D91" w:rsidRDefault="00396E40" w:rsidP="00AA5FBF">
            <w:pPr>
              <w:spacing w:line="400" w:lineRule="exact"/>
              <w:jc w:val="both"/>
              <w:rPr>
                <w:rFonts w:eastAsia="標楷體"/>
                <w:sz w:val="28"/>
                <w:szCs w:val="28"/>
              </w:rPr>
            </w:pPr>
            <w:r w:rsidRPr="00397D91">
              <w:rPr>
                <w:rFonts w:eastAsia="標楷體" w:hint="eastAsia"/>
                <w:sz w:val="28"/>
                <w:szCs w:val="28"/>
              </w:rPr>
              <w:t>（甲類）</w:t>
            </w:r>
          </w:p>
        </w:tc>
        <w:tc>
          <w:tcPr>
            <w:tcW w:w="1418" w:type="dxa"/>
            <w:shd w:val="clear" w:color="auto" w:fill="auto"/>
            <w:vAlign w:val="center"/>
          </w:tcPr>
          <w:p w:rsidR="00396E40" w:rsidRPr="00397D91" w:rsidRDefault="00396E40" w:rsidP="00AA5FBF">
            <w:pPr>
              <w:spacing w:line="400" w:lineRule="exact"/>
              <w:jc w:val="both"/>
              <w:rPr>
                <w:rFonts w:eastAsia="標楷體"/>
                <w:sz w:val="28"/>
                <w:szCs w:val="28"/>
              </w:rPr>
            </w:pPr>
            <w:r w:rsidRPr="00397D91">
              <w:rPr>
                <w:rFonts w:eastAsia="標楷體" w:hint="eastAsia"/>
                <w:sz w:val="28"/>
                <w:szCs w:val="28"/>
              </w:rPr>
              <w:t>新制醫院評鑑特優</w:t>
            </w:r>
          </w:p>
        </w:tc>
        <w:tc>
          <w:tcPr>
            <w:tcW w:w="3469" w:type="dxa"/>
            <w:shd w:val="clear" w:color="auto" w:fill="auto"/>
            <w:vAlign w:val="center"/>
          </w:tcPr>
          <w:p w:rsidR="00396E40" w:rsidRPr="00397D91" w:rsidRDefault="00396E40" w:rsidP="00AA5FBF">
            <w:pPr>
              <w:spacing w:line="400" w:lineRule="exact"/>
              <w:ind w:rightChars="80" w:right="192"/>
              <w:jc w:val="both"/>
              <w:rPr>
                <w:rFonts w:eastAsia="標楷體"/>
                <w:sz w:val="28"/>
                <w:szCs w:val="28"/>
              </w:rPr>
            </w:pPr>
            <w:r w:rsidRPr="00397D91">
              <w:rPr>
                <w:rFonts w:eastAsia="標楷體" w:hint="eastAsia"/>
                <w:sz w:val="28"/>
                <w:szCs w:val="28"/>
              </w:rPr>
              <w:t>新制教學醫院評鑑優等</w:t>
            </w:r>
          </w:p>
        </w:tc>
        <w:tc>
          <w:tcPr>
            <w:tcW w:w="1917" w:type="dxa"/>
            <w:shd w:val="clear" w:color="auto" w:fill="auto"/>
            <w:vAlign w:val="center"/>
          </w:tcPr>
          <w:p w:rsidR="00396E40" w:rsidRPr="00397D91" w:rsidRDefault="00396E40" w:rsidP="00AA5FBF">
            <w:pPr>
              <w:spacing w:line="400" w:lineRule="exact"/>
              <w:jc w:val="both"/>
              <w:rPr>
                <w:rFonts w:eastAsia="標楷體"/>
                <w:sz w:val="28"/>
                <w:szCs w:val="28"/>
              </w:rPr>
            </w:pPr>
            <w:r w:rsidRPr="00397D91">
              <w:rPr>
                <w:rFonts w:eastAsia="標楷體" w:hint="eastAsia"/>
                <w:sz w:val="28"/>
                <w:szCs w:val="28"/>
              </w:rPr>
              <w:t>醫院評鑑優等</w:t>
            </w:r>
          </w:p>
          <w:p w:rsidR="00396E40" w:rsidRPr="00397D91" w:rsidRDefault="00396E40" w:rsidP="00AA5FBF">
            <w:pPr>
              <w:spacing w:line="400" w:lineRule="exact"/>
              <w:jc w:val="both"/>
              <w:rPr>
                <w:rFonts w:eastAsia="標楷體"/>
                <w:sz w:val="28"/>
                <w:szCs w:val="28"/>
              </w:rPr>
            </w:pPr>
            <w:r w:rsidRPr="00397D91">
              <w:rPr>
                <w:rFonts w:eastAsia="標楷體" w:hint="eastAsia"/>
                <w:sz w:val="28"/>
                <w:szCs w:val="28"/>
              </w:rPr>
              <w:t>（醫學中心）</w:t>
            </w:r>
          </w:p>
        </w:tc>
        <w:tc>
          <w:tcPr>
            <w:tcW w:w="2835" w:type="dxa"/>
            <w:shd w:val="clear" w:color="auto" w:fill="auto"/>
            <w:vAlign w:val="center"/>
          </w:tcPr>
          <w:p w:rsidR="00396E40" w:rsidRPr="00397D91" w:rsidRDefault="00396E40" w:rsidP="00AA5FBF">
            <w:pPr>
              <w:spacing w:line="400" w:lineRule="exact"/>
              <w:jc w:val="both"/>
              <w:rPr>
                <w:rFonts w:eastAsia="標楷體"/>
                <w:sz w:val="28"/>
                <w:szCs w:val="28"/>
              </w:rPr>
            </w:pPr>
            <w:r w:rsidRPr="00397D91">
              <w:rPr>
                <w:rFonts w:eastAsia="標楷體" w:hint="eastAsia"/>
                <w:sz w:val="28"/>
                <w:szCs w:val="28"/>
              </w:rPr>
              <w:t>教學醫院評鑑合格（醫學中心）</w:t>
            </w:r>
          </w:p>
        </w:tc>
      </w:tr>
    </w:tbl>
    <w:p w:rsidR="009473D6" w:rsidRPr="00397D91" w:rsidRDefault="009473D6" w:rsidP="00396E40">
      <w:pPr>
        <w:adjustRightInd w:val="0"/>
        <w:snapToGrid w:val="0"/>
        <w:spacing w:line="440" w:lineRule="exact"/>
        <w:jc w:val="both"/>
        <w:rPr>
          <w:rFonts w:eastAsia="標楷體"/>
          <w:sz w:val="28"/>
          <w:szCs w:val="28"/>
        </w:rPr>
      </w:pPr>
    </w:p>
    <w:sectPr w:rsidR="009473D6" w:rsidRPr="00397D91" w:rsidSect="00396E40">
      <w:pgSz w:w="16838" w:h="11906" w:orient="landscape" w:code="9"/>
      <w:pgMar w:top="1247" w:right="1247" w:bottom="1247" w:left="1247" w:header="902" w:footer="777" w:gutter="0"/>
      <w:pgNumType w:fmt="numberInDash"/>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2B4C" w:rsidRDefault="00932B4C">
      <w:r>
        <w:separator/>
      </w:r>
    </w:p>
  </w:endnote>
  <w:endnote w:type="continuationSeparator" w:id="0">
    <w:p w:rsidR="00932B4C" w:rsidRDefault="00932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981" w:rsidRDefault="006C7F1A">
    <w:pPr>
      <w:pStyle w:val="a6"/>
      <w:jc w:val="center"/>
      <w:rPr>
        <w:szCs w:val="24"/>
      </w:rPr>
    </w:pPr>
    <w:r>
      <w:rPr>
        <w:rStyle w:val="a8"/>
      </w:rPr>
      <w:fldChar w:fldCharType="begin"/>
    </w:r>
    <w:r w:rsidR="002F6981">
      <w:rPr>
        <w:rStyle w:val="a8"/>
      </w:rPr>
      <w:instrText xml:space="preserve"> PAGE </w:instrText>
    </w:r>
    <w:r>
      <w:rPr>
        <w:rStyle w:val="a8"/>
      </w:rPr>
      <w:fldChar w:fldCharType="separate"/>
    </w:r>
    <w:r w:rsidR="0041126C">
      <w:rPr>
        <w:rStyle w:val="a8"/>
        <w:noProof/>
      </w:rPr>
      <w:t>- 9 -</w:t>
    </w:r>
    <w:r>
      <w:rPr>
        <w:rStyle w:val="a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2B4C" w:rsidRDefault="00932B4C">
      <w:r>
        <w:separator/>
      </w:r>
    </w:p>
  </w:footnote>
  <w:footnote w:type="continuationSeparator" w:id="0">
    <w:p w:rsidR="00932B4C" w:rsidRDefault="00932B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981" w:rsidRDefault="002F6981">
    <w:pPr>
      <w:pStyle w:val="a5"/>
      <w:wordWrap w:val="0"/>
      <w:jc w:val="right"/>
      <w:rPr>
        <w:rFonts w:ascii="Arial" w:eastAsia="標楷體" w:hAnsi="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B1F41"/>
    <w:multiLevelType w:val="hybridMultilevel"/>
    <w:tmpl w:val="923C9718"/>
    <w:lvl w:ilvl="0" w:tplc="8EC0EE8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BA5694"/>
    <w:multiLevelType w:val="hybridMultilevel"/>
    <w:tmpl w:val="C84C7F7E"/>
    <w:lvl w:ilvl="0" w:tplc="4CACF80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760EC3"/>
    <w:multiLevelType w:val="hybridMultilevel"/>
    <w:tmpl w:val="C84C7F7E"/>
    <w:lvl w:ilvl="0" w:tplc="4CACF80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C16417F"/>
    <w:multiLevelType w:val="multilevel"/>
    <w:tmpl w:val="02E09BAE"/>
    <w:lvl w:ilvl="0">
      <w:start w:val="19"/>
      <w:numFmt w:val="taiwaneseCountingThousand"/>
      <w:lvlText w:val="%1、"/>
      <w:lvlJc w:val="left"/>
      <w:pPr>
        <w:ind w:left="567" w:hanging="567"/>
      </w:pPr>
      <w:rPr>
        <w:rFonts w:cs="Times New Roman" w:hint="eastAsia"/>
      </w:rPr>
    </w:lvl>
    <w:lvl w:ilvl="1">
      <w:start w:val="1"/>
      <w:numFmt w:val="taiwaneseCountingThousand"/>
      <w:lvlText w:val="(%2)"/>
      <w:lvlJc w:val="left"/>
      <w:pPr>
        <w:ind w:left="907" w:hanging="482"/>
      </w:pPr>
      <w:rPr>
        <w:rFonts w:cs="Times New Roman" w:hint="eastAsia"/>
      </w:rPr>
    </w:lvl>
    <w:lvl w:ilvl="2">
      <w:start w:val="1"/>
      <w:numFmt w:val="decimal"/>
      <w:lvlText w:val="%3."/>
      <w:lvlJc w:val="left"/>
      <w:pPr>
        <w:ind w:left="1560" w:hanging="283"/>
      </w:pPr>
      <w:rPr>
        <w:rFonts w:cs="Times New Roman" w:hint="eastAsia"/>
      </w:rPr>
    </w:lvl>
    <w:lvl w:ilvl="3">
      <w:start w:val="1"/>
      <w:numFmt w:val="decimal"/>
      <w:lvlText w:val="(%4)"/>
      <w:lvlJc w:val="left"/>
      <w:pPr>
        <w:ind w:left="2268" w:hanging="992"/>
      </w:pPr>
      <w:rPr>
        <w:rFonts w:cs="Times New Roman" w:hint="eastAsia"/>
      </w:rPr>
    </w:lvl>
    <w:lvl w:ilvl="4">
      <w:start w:val="1"/>
      <w:numFmt w:val="decimal"/>
      <w:lvlText w:val="%1.%2.%3.%4.%5"/>
      <w:lvlJc w:val="left"/>
      <w:pPr>
        <w:ind w:left="2551" w:hanging="850"/>
      </w:pPr>
      <w:rPr>
        <w:rFonts w:cs="Times New Roman" w:hint="eastAsia"/>
      </w:rPr>
    </w:lvl>
    <w:lvl w:ilvl="5">
      <w:start w:val="1"/>
      <w:numFmt w:val="decimal"/>
      <w:lvlText w:val="%1.%2.%3.%4.%5.%6"/>
      <w:lvlJc w:val="left"/>
      <w:pPr>
        <w:ind w:left="3260" w:hanging="1134"/>
      </w:pPr>
      <w:rPr>
        <w:rFonts w:cs="Times New Roman" w:hint="eastAsia"/>
      </w:rPr>
    </w:lvl>
    <w:lvl w:ilvl="6">
      <w:start w:val="1"/>
      <w:numFmt w:val="decimal"/>
      <w:lvlText w:val="%1.%2.%3.%4.%5.%6.%7"/>
      <w:lvlJc w:val="left"/>
      <w:pPr>
        <w:ind w:left="3827" w:hanging="1276"/>
      </w:pPr>
      <w:rPr>
        <w:rFonts w:cs="Times New Roman" w:hint="eastAsia"/>
      </w:rPr>
    </w:lvl>
    <w:lvl w:ilvl="7">
      <w:start w:val="1"/>
      <w:numFmt w:val="decimal"/>
      <w:lvlText w:val="%1.%2.%3.%4.%5.%6.%7.%8"/>
      <w:lvlJc w:val="left"/>
      <w:pPr>
        <w:ind w:left="4394" w:hanging="1418"/>
      </w:pPr>
      <w:rPr>
        <w:rFonts w:cs="Times New Roman" w:hint="eastAsia"/>
      </w:rPr>
    </w:lvl>
    <w:lvl w:ilvl="8">
      <w:start w:val="1"/>
      <w:numFmt w:val="decimal"/>
      <w:lvlText w:val="%1.%2.%3.%4.%5.%6.%7.%8.%9"/>
      <w:lvlJc w:val="left"/>
      <w:pPr>
        <w:ind w:left="5102" w:hanging="1700"/>
      </w:pPr>
      <w:rPr>
        <w:rFonts w:cs="Times New Roman" w:hint="eastAsia"/>
      </w:rPr>
    </w:lvl>
  </w:abstractNum>
  <w:abstractNum w:abstractNumId="4" w15:restartNumberingAfterBreak="0">
    <w:nsid w:val="1C2D1F10"/>
    <w:multiLevelType w:val="multilevel"/>
    <w:tmpl w:val="27B25C04"/>
    <w:lvl w:ilvl="0">
      <w:start w:val="12"/>
      <w:numFmt w:val="taiwaneseCountingThousand"/>
      <w:lvlText w:val="%1、"/>
      <w:lvlJc w:val="left"/>
      <w:pPr>
        <w:ind w:left="567" w:hanging="567"/>
      </w:pPr>
      <w:rPr>
        <w:rFonts w:cs="Times New Roman" w:hint="eastAsia"/>
      </w:rPr>
    </w:lvl>
    <w:lvl w:ilvl="1">
      <w:start w:val="1"/>
      <w:numFmt w:val="taiwaneseCountingThousand"/>
      <w:lvlText w:val="(%2)"/>
      <w:lvlJc w:val="left"/>
      <w:pPr>
        <w:ind w:left="907" w:hanging="482"/>
      </w:pPr>
      <w:rPr>
        <w:rFonts w:cs="Times New Roman" w:hint="eastAsia"/>
      </w:rPr>
    </w:lvl>
    <w:lvl w:ilvl="2">
      <w:start w:val="1"/>
      <w:numFmt w:val="decimal"/>
      <w:lvlText w:val="%3."/>
      <w:lvlJc w:val="left"/>
      <w:pPr>
        <w:ind w:left="1134" w:hanging="283"/>
      </w:pPr>
      <w:rPr>
        <w:rFonts w:hint="eastAsia"/>
        <w:color w:val="000000" w:themeColor="text1"/>
      </w:rPr>
    </w:lvl>
    <w:lvl w:ilvl="3">
      <w:start w:val="1"/>
      <w:numFmt w:val="decimal"/>
      <w:lvlText w:val="(%4)"/>
      <w:lvlJc w:val="left"/>
      <w:pPr>
        <w:ind w:left="2268" w:hanging="992"/>
      </w:pPr>
      <w:rPr>
        <w:rFonts w:cs="Times New Roman" w:hint="eastAsia"/>
      </w:rPr>
    </w:lvl>
    <w:lvl w:ilvl="4">
      <w:start w:val="1"/>
      <w:numFmt w:val="decimal"/>
      <w:lvlText w:val="%1.%2.%3.%4.%5"/>
      <w:lvlJc w:val="left"/>
      <w:pPr>
        <w:ind w:left="2551" w:hanging="850"/>
      </w:pPr>
      <w:rPr>
        <w:rFonts w:cs="Times New Roman" w:hint="eastAsia"/>
      </w:rPr>
    </w:lvl>
    <w:lvl w:ilvl="5">
      <w:start w:val="1"/>
      <w:numFmt w:val="decimal"/>
      <w:lvlText w:val="%1.%2.%3.%4.%5.%6"/>
      <w:lvlJc w:val="left"/>
      <w:pPr>
        <w:ind w:left="3260" w:hanging="1134"/>
      </w:pPr>
      <w:rPr>
        <w:rFonts w:cs="Times New Roman" w:hint="eastAsia"/>
      </w:rPr>
    </w:lvl>
    <w:lvl w:ilvl="6">
      <w:start w:val="1"/>
      <w:numFmt w:val="decimal"/>
      <w:lvlText w:val="%1.%2.%3.%4.%5.%6.%7"/>
      <w:lvlJc w:val="left"/>
      <w:pPr>
        <w:ind w:left="3827" w:hanging="1276"/>
      </w:pPr>
      <w:rPr>
        <w:rFonts w:cs="Times New Roman" w:hint="eastAsia"/>
      </w:rPr>
    </w:lvl>
    <w:lvl w:ilvl="7">
      <w:start w:val="1"/>
      <w:numFmt w:val="decimal"/>
      <w:lvlText w:val="%1.%2.%3.%4.%5.%6.%7.%8"/>
      <w:lvlJc w:val="left"/>
      <w:pPr>
        <w:ind w:left="4394" w:hanging="1418"/>
      </w:pPr>
      <w:rPr>
        <w:rFonts w:cs="Times New Roman" w:hint="eastAsia"/>
      </w:rPr>
    </w:lvl>
    <w:lvl w:ilvl="8">
      <w:start w:val="1"/>
      <w:numFmt w:val="decimal"/>
      <w:lvlText w:val="%1.%2.%3.%4.%5.%6.%7.%8.%9"/>
      <w:lvlJc w:val="left"/>
      <w:pPr>
        <w:ind w:left="5102" w:hanging="1700"/>
      </w:pPr>
      <w:rPr>
        <w:rFonts w:cs="Times New Roman" w:hint="eastAsia"/>
      </w:rPr>
    </w:lvl>
  </w:abstractNum>
  <w:abstractNum w:abstractNumId="5" w15:restartNumberingAfterBreak="0">
    <w:nsid w:val="1F0411F3"/>
    <w:multiLevelType w:val="multilevel"/>
    <w:tmpl w:val="3D76370C"/>
    <w:lvl w:ilvl="0">
      <w:start w:val="5"/>
      <w:numFmt w:val="taiwaneseCountingThousand"/>
      <w:lvlText w:val="%1、"/>
      <w:lvlJc w:val="left"/>
      <w:pPr>
        <w:ind w:left="567" w:hanging="567"/>
      </w:pPr>
      <w:rPr>
        <w:rFonts w:cs="Times New Roman" w:hint="eastAsia"/>
      </w:rPr>
    </w:lvl>
    <w:lvl w:ilvl="1">
      <w:start w:val="1"/>
      <w:numFmt w:val="taiwaneseCountingThousand"/>
      <w:lvlText w:val="(%2)"/>
      <w:lvlJc w:val="left"/>
      <w:pPr>
        <w:ind w:left="907" w:hanging="482"/>
      </w:pPr>
      <w:rPr>
        <w:rFonts w:cs="Times New Roman" w:hint="eastAsia"/>
      </w:rPr>
    </w:lvl>
    <w:lvl w:ilvl="2">
      <w:start w:val="1"/>
      <w:numFmt w:val="decimal"/>
      <w:lvlText w:val="%3."/>
      <w:lvlJc w:val="left"/>
      <w:pPr>
        <w:ind w:left="1134" w:hanging="283"/>
      </w:pPr>
      <w:rPr>
        <w:rFonts w:cs="Times New Roman" w:hint="eastAsia"/>
      </w:rPr>
    </w:lvl>
    <w:lvl w:ilvl="3">
      <w:start w:val="1"/>
      <w:numFmt w:val="decimal"/>
      <w:lvlText w:val="(%4)"/>
      <w:lvlJc w:val="left"/>
      <w:pPr>
        <w:ind w:left="2268" w:hanging="992"/>
      </w:pPr>
      <w:rPr>
        <w:rFonts w:cs="Times New Roman" w:hint="eastAsia"/>
      </w:rPr>
    </w:lvl>
    <w:lvl w:ilvl="4">
      <w:start w:val="1"/>
      <w:numFmt w:val="decimal"/>
      <w:lvlText w:val="%1.%2.%3.%4.%5"/>
      <w:lvlJc w:val="left"/>
      <w:pPr>
        <w:ind w:left="2551" w:hanging="850"/>
      </w:pPr>
      <w:rPr>
        <w:rFonts w:cs="Times New Roman" w:hint="eastAsia"/>
      </w:rPr>
    </w:lvl>
    <w:lvl w:ilvl="5">
      <w:start w:val="1"/>
      <w:numFmt w:val="decimal"/>
      <w:lvlText w:val="%1.%2.%3.%4.%5.%6"/>
      <w:lvlJc w:val="left"/>
      <w:pPr>
        <w:ind w:left="3260" w:hanging="1134"/>
      </w:pPr>
      <w:rPr>
        <w:rFonts w:cs="Times New Roman" w:hint="eastAsia"/>
      </w:rPr>
    </w:lvl>
    <w:lvl w:ilvl="6">
      <w:start w:val="1"/>
      <w:numFmt w:val="decimal"/>
      <w:lvlText w:val="%1.%2.%3.%4.%5.%6.%7"/>
      <w:lvlJc w:val="left"/>
      <w:pPr>
        <w:ind w:left="3827" w:hanging="1276"/>
      </w:pPr>
      <w:rPr>
        <w:rFonts w:cs="Times New Roman" w:hint="eastAsia"/>
      </w:rPr>
    </w:lvl>
    <w:lvl w:ilvl="7">
      <w:start w:val="1"/>
      <w:numFmt w:val="decimal"/>
      <w:lvlText w:val="%1.%2.%3.%4.%5.%6.%7.%8"/>
      <w:lvlJc w:val="left"/>
      <w:pPr>
        <w:ind w:left="4394" w:hanging="1418"/>
      </w:pPr>
      <w:rPr>
        <w:rFonts w:cs="Times New Roman" w:hint="eastAsia"/>
      </w:rPr>
    </w:lvl>
    <w:lvl w:ilvl="8">
      <w:start w:val="1"/>
      <w:numFmt w:val="decimal"/>
      <w:lvlText w:val="%1.%2.%3.%4.%5.%6.%7.%8.%9"/>
      <w:lvlJc w:val="left"/>
      <w:pPr>
        <w:ind w:left="5102" w:hanging="1700"/>
      </w:pPr>
      <w:rPr>
        <w:rFonts w:cs="Times New Roman" w:hint="eastAsia"/>
      </w:rPr>
    </w:lvl>
  </w:abstractNum>
  <w:abstractNum w:abstractNumId="6" w15:restartNumberingAfterBreak="0">
    <w:nsid w:val="23064E89"/>
    <w:multiLevelType w:val="multilevel"/>
    <w:tmpl w:val="6172C426"/>
    <w:lvl w:ilvl="0">
      <w:start w:val="11"/>
      <w:numFmt w:val="taiwaneseCountingThousand"/>
      <w:lvlText w:val="%1、"/>
      <w:lvlJc w:val="left"/>
      <w:pPr>
        <w:ind w:left="567" w:hanging="567"/>
      </w:pPr>
      <w:rPr>
        <w:rFonts w:cs="Times New Roman" w:hint="eastAsia"/>
      </w:rPr>
    </w:lvl>
    <w:lvl w:ilvl="1">
      <w:start w:val="1"/>
      <w:numFmt w:val="taiwaneseCountingThousand"/>
      <w:lvlText w:val="(%2)"/>
      <w:lvlJc w:val="left"/>
      <w:pPr>
        <w:ind w:left="907" w:hanging="482"/>
      </w:pPr>
      <w:rPr>
        <w:rFonts w:cs="Times New Roman" w:hint="eastAsia"/>
      </w:rPr>
    </w:lvl>
    <w:lvl w:ilvl="2">
      <w:start w:val="1"/>
      <w:numFmt w:val="decimal"/>
      <w:lvlText w:val="%3."/>
      <w:lvlJc w:val="left"/>
      <w:pPr>
        <w:ind w:left="1134" w:hanging="283"/>
      </w:pPr>
      <w:rPr>
        <w:rFonts w:cs="Times New Roman" w:hint="eastAsia"/>
      </w:rPr>
    </w:lvl>
    <w:lvl w:ilvl="3">
      <w:start w:val="1"/>
      <w:numFmt w:val="decimal"/>
      <w:lvlText w:val="(%4)"/>
      <w:lvlJc w:val="left"/>
      <w:pPr>
        <w:ind w:left="2268" w:hanging="992"/>
      </w:pPr>
      <w:rPr>
        <w:rFonts w:cs="Times New Roman" w:hint="eastAsia"/>
      </w:rPr>
    </w:lvl>
    <w:lvl w:ilvl="4">
      <w:start w:val="1"/>
      <w:numFmt w:val="decimal"/>
      <w:lvlText w:val="%1.%2.%3.%4.%5"/>
      <w:lvlJc w:val="left"/>
      <w:pPr>
        <w:ind w:left="2551" w:hanging="850"/>
      </w:pPr>
      <w:rPr>
        <w:rFonts w:cs="Times New Roman" w:hint="eastAsia"/>
      </w:rPr>
    </w:lvl>
    <w:lvl w:ilvl="5">
      <w:start w:val="1"/>
      <w:numFmt w:val="decimal"/>
      <w:lvlText w:val="%1.%2.%3.%4.%5.%6"/>
      <w:lvlJc w:val="left"/>
      <w:pPr>
        <w:ind w:left="3260" w:hanging="1134"/>
      </w:pPr>
      <w:rPr>
        <w:rFonts w:cs="Times New Roman" w:hint="eastAsia"/>
      </w:rPr>
    </w:lvl>
    <w:lvl w:ilvl="6">
      <w:start w:val="1"/>
      <w:numFmt w:val="decimal"/>
      <w:lvlText w:val="%1.%2.%3.%4.%5.%6.%7"/>
      <w:lvlJc w:val="left"/>
      <w:pPr>
        <w:ind w:left="3827" w:hanging="1276"/>
      </w:pPr>
      <w:rPr>
        <w:rFonts w:cs="Times New Roman" w:hint="eastAsia"/>
      </w:rPr>
    </w:lvl>
    <w:lvl w:ilvl="7">
      <w:start w:val="1"/>
      <w:numFmt w:val="decimal"/>
      <w:lvlText w:val="%1.%2.%3.%4.%5.%6.%7.%8"/>
      <w:lvlJc w:val="left"/>
      <w:pPr>
        <w:ind w:left="4394" w:hanging="1418"/>
      </w:pPr>
      <w:rPr>
        <w:rFonts w:cs="Times New Roman" w:hint="eastAsia"/>
      </w:rPr>
    </w:lvl>
    <w:lvl w:ilvl="8">
      <w:start w:val="1"/>
      <w:numFmt w:val="decimal"/>
      <w:lvlText w:val="%1.%2.%3.%4.%5.%6.%7.%8.%9"/>
      <w:lvlJc w:val="left"/>
      <w:pPr>
        <w:ind w:left="5102" w:hanging="1700"/>
      </w:pPr>
      <w:rPr>
        <w:rFonts w:cs="Times New Roman" w:hint="eastAsia"/>
      </w:rPr>
    </w:lvl>
  </w:abstractNum>
  <w:abstractNum w:abstractNumId="7" w15:restartNumberingAfterBreak="0">
    <w:nsid w:val="2F83012A"/>
    <w:multiLevelType w:val="hybridMultilevel"/>
    <w:tmpl w:val="81F40EA0"/>
    <w:lvl w:ilvl="0" w:tplc="4CACF80E">
      <w:start w:val="1"/>
      <w:numFmt w:val="taiwaneseCountingThousand"/>
      <w:lvlText w:val="(%1)"/>
      <w:lvlJc w:val="left"/>
      <w:pPr>
        <w:ind w:left="1048" w:hanging="480"/>
      </w:pPr>
      <w:rPr>
        <w:rFonts w:hint="eastAsia"/>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8" w15:restartNumberingAfterBreak="0">
    <w:nsid w:val="2F9A5795"/>
    <w:multiLevelType w:val="hybridMultilevel"/>
    <w:tmpl w:val="923C9718"/>
    <w:lvl w:ilvl="0" w:tplc="8EC0EE8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12B040B"/>
    <w:multiLevelType w:val="multilevel"/>
    <w:tmpl w:val="E6D0469E"/>
    <w:lvl w:ilvl="0">
      <w:start w:val="1"/>
      <w:numFmt w:val="ideographLegalTraditional"/>
      <w:lvlText w:val="%1、"/>
      <w:lvlJc w:val="left"/>
      <w:pPr>
        <w:ind w:left="567" w:hanging="567"/>
      </w:pPr>
      <w:rPr>
        <w:rFonts w:ascii="Times New Roman" w:eastAsia="標楷體" w:hAnsi="Times New Roman" w:cs="Times New Roman"/>
        <w:b/>
        <w:sz w:val="28"/>
        <w:lang w:val="en-US"/>
      </w:rPr>
    </w:lvl>
    <w:lvl w:ilvl="1">
      <w:start w:val="7"/>
      <w:numFmt w:val="taiwaneseCountingThousand"/>
      <w:lvlText w:val="%2、"/>
      <w:lvlJc w:val="left"/>
      <w:pPr>
        <w:ind w:left="1135" w:hanging="567"/>
      </w:pPr>
      <w:rPr>
        <w:rFonts w:eastAsia="標楷體" w:hint="eastAsia"/>
        <w:sz w:val="28"/>
      </w:rPr>
    </w:lvl>
    <w:lvl w:ilvl="2">
      <w:start w:val="1"/>
      <w:numFmt w:val="taiwaneseCountingThousand"/>
      <w:pStyle w:val="u"/>
      <w:lvlText w:val="（%3）"/>
      <w:lvlJc w:val="left"/>
      <w:pPr>
        <w:ind w:left="1134" w:firstLine="0"/>
      </w:pPr>
      <w:rPr>
        <w:rFonts w:ascii="標楷體" w:hAnsi="標楷體" w:hint="eastAsia"/>
        <w:b w:val="0"/>
        <w:i w:val="0"/>
        <w:caps w:val="0"/>
        <w:strike w:val="0"/>
        <w:dstrike w:val="0"/>
        <w:vanish w:val="0"/>
        <w:sz w:val="28"/>
        <w:vertAlign w:val="baseline"/>
        <w:lang w:val="en-US"/>
      </w:rPr>
    </w:lvl>
    <w:lvl w:ilvl="3">
      <w:start w:val="1"/>
      <w:numFmt w:val="decimal"/>
      <w:lvlText w:val="%4."/>
      <w:lvlJc w:val="left"/>
      <w:pPr>
        <w:ind w:left="1134" w:firstLine="567"/>
      </w:pPr>
      <w:rPr>
        <w:rFonts w:hint="eastAsia"/>
      </w:rPr>
    </w:lvl>
    <w:lvl w:ilvl="4">
      <w:start w:val="1"/>
      <w:numFmt w:val="decimal"/>
      <w:lvlText w:val="%1.%2.%3.%4.%5"/>
      <w:lvlJc w:val="left"/>
      <w:pPr>
        <w:ind w:left="5528" w:hanging="850"/>
      </w:pPr>
      <w:rPr>
        <w:rFonts w:hint="eastAsia"/>
      </w:rPr>
    </w:lvl>
    <w:lvl w:ilvl="5">
      <w:start w:val="1"/>
      <w:numFmt w:val="decimal"/>
      <w:lvlText w:val="%1.%2.%3.%4.%5.%6"/>
      <w:lvlJc w:val="left"/>
      <w:pPr>
        <w:ind w:left="6237" w:hanging="1134"/>
      </w:pPr>
      <w:rPr>
        <w:rFonts w:hint="eastAsia"/>
      </w:rPr>
    </w:lvl>
    <w:lvl w:ilvl="6">
      <w:start w:val="1"/>
      <w:numFmt w:val="decimal"/>
      <w:lvlText w:val="%1.%2.%3.%4.%5.%6.%7"/>
      <w:lvlJc w:val="left"/>
      <w:pPr>
        <w:ind w:left="6804" w:hanging="1276"/>
      </w:pPr>
      <w:rPr>
        <w:rFonts w:hint="eastAsia"/>
      </w:rPr>
    </w:lvl>
    <w:lvl w:ilvl="7">
      <w:start w:val="1"/>
      <w:numFmt w:val="decimal"/>
      <w:lvlText w:val="%1.%2.%3.%4.%5.%6.%7.%8"/>
      <w:lvlJc w:val="left"/>
      <w:pPr>
        <w:ind w:left="7371" w:hanging="1418"/>
      </w:pPr>
      <w:rPr>
        <w:rFonts w:hint="eastAsia"/>
      </w:rPr>
    </w:lvl>
    <w:lvl w:ilvl="8">
      <w:start w:val="1"/>
      <w:numFmt w:val="decimal"/>
      <w:lvlText w:val="%1.%2.%3.%4.%5.%6.%7.%8.%9"/>
      <w:lvlJc w:val="left"/>
      <w:pPr>
        <w:ind w:left="8079" w:hanging="1700"/>
      </w:pPr>
      <w:rPr>
        <w:rFonts w:hint="eastAsia"/>
      </w:rPr>
    </w:lvl>
  </w:abstractNum>
  <w:abstractNum w:abstractNumId="10" w15:restartNumberingAfterBreak="0">
    <w:nsid w:val="33950EFA"/>
    <w:multiLevelType w:val="multilevel"/>
    <w:tmpl w:val="92565C9C"/>
    <w:lvl w:ilvl="0">
      <w:start w:val="11"/>
      <w:numFmt w:val="taiwaneseCountingThousand"/>
      <w:lvlText w:val="%1、"/>
      <w:lvlJc w:val="left"/>
      <w:pPr>
        <w:ind w:left="567" w:hanging="567"/>
      </w:pPr>
      <w:rPr>
        <w:rFonts w:cs="Times New Roman" w:hint="eastAsia"/>
      </w:rPr>
    </w:lvl>
    <w:lvl w:ilvl="1">
      <w:start w:val="1"/>
      <w:numFmt w:val="taiwaneseCountingThousand"/>
      <w:lvlText w:val="(%2)"/>
      <w:lvlJc w:val="left"/>
      <w:pPr>
        <w:ind w:left="907" w:hanging="482"/>
      </w:pPr>
      <w:rPr>
        <w:rFonts w:cs="Times New Roman" w:hint="eastAsia"/>
      </w:rPr>
    </w:lvl>
    <w:lvl w:ilvl="2">
      <w:start w:val="1"/>
      <w:numFmt w:val="decimal"/>
      <w:lvlText w:val="%3."/>
      <w:lvlJc w:val="left"/>
      <w:pPr>
        <w:ind w:left="1134" w:hanging="283"/>
      </w:pPr>
      <w:rPr>
        <w:rFonts w:cs="Times New Roman" w:hint="eastAsia"/>
        <w:b w:val="0"/>
        <w:strike w:val="0"/>
      </w:rPr>
    </w:lvl>
    <w:lvl w:ilvl="3">
      <w:start w:val="1"/>
      <w:numFmt w:val="decimal"/>
      <w:lvlText w:val="(%4)"/>
      <w:lvlJc w:val="left"/>
      <w:pPr>
        <w:ind w:left="2268" w:hanging="992"/>
      </w:pPr>
      <w:rPr>
        <w:rFonts w:cs="Times New Roman" w:hint="eastAsia"/>
      </w:rPr>
    </w:lvl>
    <w:lvl w:ilvl="4">
      <w:start w:val="1"/>
      <w:numFmt w:val="decimal"/>
      <w:lvlText w:val="%1.%2.%3.%4.%5"/>
      <w:lvlJc w:val="left"/>
      <w:pPr>
        <w:ind w:left="2551" w:hanging="850"/>
      </w:pPr>
      <w:rPr>
        <w:rFonts w:cs="Times New Roman" w:hint="eastAsia"/>
      </w:rPr>
    </w:lvl>
    <w:lvl w:ilvl="5">
      <w:start w:val="1"/>
      <w:numFmt w:val="decimal"/>
      <w:lvlText w:val="%1.%2.%3.%4.%5.%6"/>
      <w:lvlJc w:val="left"/>
      <w:pPr>
        <w:ind w:left="3260" w:hanging="1134"/>
      </w:pPr>
      <w:rPr>
        <w:rFonts w:cs="Times New Roman" w:hint="eastAsia"/>
      </w:rPr>
    </w:lvl>
    <w:lvl w:ilvl="6">
      <w:start w:val="1"/>
      <w:numFmt w:val="decimal"/>
      <w:lvlText w:val="%1.%2.%3.%4.%5.%6.%7"/>
      <w:lvlJc w:val="left"/>
      <w:pPr>
        <w:ind w:left="3827" w:hanging="1276"/>
      </w:pPr>
      <w:rPr>
        <w:rFonts w:cs="Times New Roman" w:hint="eastAsia"/>
      </w:rPr>
    </w:lvl>
    <w:lvl w:ilvl="7">
      <w:start w:val="1"/>
      <w:numFmt w:val="decimal"/>
      <w:lvlText w:val="%1.%2.%3.%4.%5.%6.%7.%8"/>
      <w:lvlJc w:val="left"/>
      <w:pPr>
        <w:ind w:left="4394" w:hanging="1418"/>
      </w:pPr>
      <w:rPr>
        <w:rFonts w:cs="Times New Roman" w:hint="eastAsia"/>
      </w:rPr>
    </w:lvl>
    <w:lvl w:ilvl="8">
      <w:start w:val="1"/>
      <w:numFmt w:val="decimal"/>
      <w:lvlText w:val="%1.%2.%3.%4.%5.%6.%7.%8.%9"/>
      <w:lvlJc w:val="left"/>
      <w:pPr>
        <w:ind w:left="5102" w:hanging="1700"/>
      </w:pPr>
      <w:rPr>
        <w:rFonts w:cs="Times New Roman" w:hint="eastAsia"/>
      </w:rPr>
    </w:lvl>
  </w:abstractNum>
  <w:abstractNum w:abstractNumId="11" w15:restartNumberingAfterBreak="0">
    <w:nsid w:val="40C801B2"/>
    <w:multiLevelType w:val="multilevel"/>
    <w:tmpl w:val="A42CC276"/>
    <w:lvl w:ilvl="0">
      <w:start w:val="11"/>
      <w:numFmt w:val="taiwaneseCountingThousand"/>
      <w:lvlText w:val="%1、"/>
      <w:lvlJc w:val="left"/>
      <w:pPr>
        <w:ind w:left="567" w:hanging="567"/>
      </w:pPr>
      <w:rPr>
        <w:rFonts w:cs="Times New Roman" w:hint="eastAsia"/>
      </w:rPr>
    </w:lvl>
    <w:lvl w:ilvl="1">
      <w:start w:val="1"/>
      <w:numFmt w:val="taiwaneseCountingThousand"/>
      <w:lvlText w:val="(%2)"/>
      <w:lvlJc w:val="left"/>
      <w:pPr>
        <w:ind w:left="1050" w:hanging="482"/>
      </w:pPr>
      <w:rPr>
        <w:rFonts w:cs="Times New Roman" w:hint="eastAsia"/>
        <w:b w:val="0"/>
        <w:bCs/>
        <w:strike w:val="0"/>
      </w:rPr>
    </w:lvl>
    <w:lvl w:ilvl="2">
      <w:start w:val="1"/>
      <w:numFmt w:val="decimal"/>
      <w:lvlText w:val="%3."/>
      <w:lvlJc w:val="left"/>
      <w:pPr>
        <w:ind w:left="1134" w:hanging="283"/>
      </w:pPr>
      <w:rPr>
        <w:rFonts w:cs="Times New Roman" w:hint="eastAsia"/>
        <w:b w:val="0"/>
      </w:rPr>
    </w:lvl>
    <w:lvl w:ilvl="3">
      <w:start w:val="1"/>
      <w:numFmt w:val="decimal"/>
      <w:lvlText w:val="(%4)"/>
      <w:lvlJc w:val="left"/>
      <w:pPr>
        <w:ind w:left="2268" w:hanging="992"/>
      </w:pPr>
      <w:rPr>
        <w:rFonts w:cs="Times New Roman" w:hint="eastAsia"/>
      </w:rPr>
    </w:lvl>
    <w:lvl w:ilvl="4">
      <w:start w:val="1"/>
      <w:numFmt w:val="decimal"/>
      <w:lvlText w:val="%1.%2.%3.%4.%5"/>
      <w:lvlJc w:val="left"/>
      <w:pPr>
        <w:ind w:left="2551" w:hanging="850"/>
      </w:pPr>
      <w:rPr>
        <w:rFonts w:cs="Times New Roman" w:hint="eastAsia"/>
      </w:rPr>
    </w:lvl>
    <w:lvl w:ilvl="5">
      <w:start w:val="1"/>
      <w:numFmt w:val="decimal"/>
      <w:lvlText w:val="%1.%2.%3.%4.%5.%6"/>
      <w:lvlJc w:val="left"/>
      <w:pPr>
        <w:ind w:left="3260" w:hanging="1134"/>
      </w:pPr>
      <w:rPr>
        <w:rFonts w:cs="Times New Roman" w:hint="eastAsia"/>
      </w:rPr>
    </w:lvl>
    <w:lvl w:ilvl="6">
      <w:start w:val="1"/>
      <w:numFmt w:val="decimal"/>
      <w:lvlText w:val="%1.%2.%3.%4.%5.%6.%7"/>
      <w:lvlJc w:val="left"/>
      <w:pPr>
        <w:ind w:left="3827" w:hanging="1276"/>
      </w:pPr>
      <w:rPr>
        <w:rFonts w:cs="Times New Roman" w:hint="eastAsia"/>
      </w:rPr>
    </w:lvl>
    <w:lvl w:ilvl="7">
      <w:start w:val="1"/>
      <w:numFmt w:val="decimal"/>
      <w:lvlText w:val="%1.%2.%3.%4.%5.%6.%7.%8"/>
      <w:lvlJc w:val="left"/>
      <w:pPr>
        <w:ind w:left="4394" w:hanging="1418"/>
      </w:pPr>
      <w:rPr>
        <w:rFonts w:cs="Times New Roman" w:hint="eastAsia"/>
      </w:rPr>
    </w:lvl>
    <w:lvl w:ilvl="8">
      <w:start w:val="1"/>
      <w:numFmt w:val="decimal"/>
      <w:lvlText w:val="%1.%2.%3.%4.%5.%6.%7.%8.%9"/>
      <w:lvlJc w:val="left"/>
      <w:pPr>
        <w:ind w:left="5102" w:hanging="1700"/>
      </w:pPr>
      <w:rPr>
        <w:rFonts w:cs="Times New Roman" w:hint="eastAsia"/>
      </w:rPr>
    </w:lvl>
  </w:abstractNum>
  <w:abstractNum w:abstractNumId="12" w15:restartNumberingAfterBreak="0">
    <w:nsid w:val="43155042"/>
    <w:multiLevelType w:val="multilevel"/>
    <w:tmpl w:val="F0D23A74"/>
    <w:lvl w:ilvl="0">
      <w:start w:val="4"/>
      <w:numFmt w:val="taiwaneseCountingThousand"/>
      <w:lvlText w:val="%1、"/>
      <w:lvlJc w:val="left"/>
      <w:pPr>
        <w:ind w:left="567" w:hanging="567"/>
      </w:pPr>
      <w:rPr>
        <w:rFonts w:cs="Times New Roman" w:hint="eastAsia"/>
      </w:rPr>
    </w:lvl>
    <w:lvl w:ilvl="1">
      <w:start w:val="1"/>
      <w:numFmt w:val="taiwaneseCountingThousand"/>
      <w:lvlText w:val="(%2)"/>
      <w:lvlJc w:val="left"/>
      <w:pPr>
        <w:ind w:left="907" w:hanging="482"/>
      </w:pPr>
      <w:rPr>
        <w:rFonts w:cs="Times New Roman" w:hint="eastAsia"/>
      </w:rPr>
    </w:lvl>
    <w:lvl w:ilvl="2">
      <w:start w:val="1"/>
      <w:numFmt w:val="decimal"/>
      <w:lvlText w:val="%3."/>
      <w:lvlJc w:val="left"/>
      <w:pPr>
        <w:ind w:left="1134" w:hanging="283"/>
      </w:pPr>
      <w:rPr>
        <w:rFonts w:cs="Times New Roman" w:hint="eastAsia"/>
      </w:rPr>
    </w:lvl>
    <w:lvl w:ilvl="3">
      <w:start w:val="1"/>
      <w:numFmt w:val="decimal"/>
      <w:lvlText w:val="(%4)"/>
      <w:lvlJc w:val="left"/>
      <w:pPr>
        <w:ind w:left="2268" w:hanging="992"/>
      </w:pPr>
      <w:rPr>
        <w:rFonts w:cs="Times New Roman" w:hint="eastAsia"/>
      </w:rPr>
    </w:lvl>
    <w:lvl w:ilvl="4">
      <w:start w:val="1"/>
      <w:numFmt w:val="decimal"/>
      <w:lvlText w:val="%1.%2.%3.%4.%5"/>
      <w:lvlJc w:val="left"/>
      <w:pPr>
        <w:ind w:left="2551" w:hanging="850"/>
      </w:pPr>
      <w:rPr>
        <w:rFonts w:cs="Times New Roman" w:hint="eastAsia"/>
      </w:rPr>
    </w:lvl>
    <w:lvl w:ilvl="5">
      <w:start w:val="1"/>
      <w:numFmt w:val="decimal"/>
      <w:lvlText w:val="%1.%2.%3.%4.%5.%6"/>
      <w:lvlJc w:val="left"/>
      <w:pPr>
        <w:ind w:left="3260" w:hanging="1134"/>
      </w:pPr>
      <w:rPr>
        <w:rFonts w:cs="Times New Roman" w:hint="eastAsia"/>
      </w:rPr>
    </w:lvl>
    <w:lvl w:ilvl="6">
      <w:start w:val="1"/>
      <w:numFmt w:val="decimal"/>
      <w:lvlText w:val="%1.%2.%3.%4.%5.%6.%7"/>
      <w:lvlJc w:val="left"/>
      <w:pPr>
        <w:ind w:left="3827" w:hanging="1276"/>
      </w:pPr>
      <w:rPr>
        <w:rFonts w:cs="Times New Roman" w:hint="eastAsia"/>
      </w:rPr>
    </w:lvl>
    <w:lvl w:ilvl="7">
      <w:start w:val="1"/>
      <w:numFmt w:val="decimal"/>
      <w:lvlText w:val="%1.%2.%3.%4.%5.%6.%7.%8"/>
      <w:lvlJc w:val="left"/>
      <w:pPr>
        <w:ind w:left="4394" w:hanging="1418"/>
      </w:pPr>
      <w:rPr>
        <w:rFonts w:cs="Times New Roman" w:hint="eastAsia"/>
      </w:rPr>
    </w:lvl>
    <w:lvl w:ilvl="8">
      <w:start w:val="1"/>
      <w:numFmt w:val="decimal"/>
      <w:lvlText w:val="%1.%2.%3.%4.%5.%6.%7.%8.%9"/>
      <w:lvlJc w:val="left"/>
      <w:pPr>
        <w:ind w:left="5102" w:hanging="1700"/>
      </w:pPr>
      <w:rPr>
        <w:rFonts w:cs="Times New Roman" w:hint="eastAsia"/>
      </w:rPr>
    </w:lvl>
  </w:abstractNum>
  <w:abstractNum w:abstractNumId="13" w15:restartNumberingAfterBreak="0">
    <w:nsid w:val="443857E5"/>
    <w:multiLevelType w:val="multilevel"/>
    <w:tmpl w:val="B33C8DD4"/>
    <w:lvl w:ilvl="0">
      <w:start w:val="10"/>
      <w:numFmt w:val="taiwaneseCountingThousand"/>
      <w:lvlText w:val="%1、"/>
      <w:lvlJc w:val="left"/>
      <w:pPr>
        <w:ind w:left="567" w:hanging="567"/>
      </w:pPr>
      <w:rPr>
        <w:rFonts w:cs="Times New Roman" w:hint="eastAsia"/>
      </w:rPr>
    </w:lvl>
    <w:lvl w:ilvl="1">
      <w:start w:val="1"/>
      <w:numFmt w:val="taiwaneseCountingThousand"/>
      <w:lvlText w:val="(%2)"/>
      <w:lvlJc w:val="left"/>
      <w:pPr>
        <w:ind w:left="907" w:hanging="482"/>
      </w:pPr>
      <w:rPr>
        <w:rFonts w:cs="Times New Roman" w:hint="eastAsia"/>
      </w:rPr>
    </w:lvl>
    <w:lvl w:ilvl="2">
      <w:start w:val="1"/>
      <w:numFmt w:val="decimal"/>
      <w:lvlText w:val="%3."/>
      <w:lvlJc w:val="left"/>
      <w:pPr>
        <w:ind w:left="1134" w:hanging="283"/>
      </w:pPr>
      <w:rPr>
        <w:rFonts w:cs="Times New Roman" w:hint="eastAsia"/>
      </w:rPr>
    </w:lvl>
    <w:lvl w:ilvl="3">
      <w:start w:val="1"/>
      <w:numFmt w:val="decimal"/>
      <w:lvlText w:val="(%4)"/>
      <w:lvlJc w:val="left"/>
      <w:pPr>
        <w:ind w:left="2268" w:hanging="992"/>
      </w:pPr>
      <w:rPr>
        <w:rFonts w:cs="Times New Roman" w:hint="eastAsia"/>
      </w:rPr>
    </w:lvl>
    <w:lvl w:ilvl="4">
      <w:start w:val="1"/>
      <w:numFmt w:val="decimal"/>
      <w:lvlText w:val="%1.%2.%3.%4.%5"/>
      <w:lvlJc w:val="left"/>
      <w:pPr>
        <w:ind w:left="2551" w:hanging="850"/>
      </w:pPr>
      <w:rPr>
        <w:rFonts w:cs="Times New Roman" w:hint="eastAsia"/>
      </w:rPr>
    </w:lvl>
    <w:lvl w:ilvl="5">
      <w:start w:val="1"/>
      <w:numFmt w:val="decimal"/>
      <w:lvlText w:val="%1.%2.%3.%4.%5.%6"/>
      <w:lvlJc w:val="left"/>
      <w:pPr>
        <w:ind w:left="3260" w:hanging="1134"/>
      </w:pPr>
      <w:rPr>
        <w:rFonts w:cs="Times New Roman" w:hint="eastAsia"/>
      </w:rPr>
    </w:lvl>
    <w:lvl w:ilvl="6">
      <w:start w:val="1"/>
      <w:numFmt w:val="decimal"/>
      <w:lvlText w:val="%1.%2.%3.%4.%5.%6.%7"/>
      <w:lvlJc w:val="left"/>
      <w:pPr>
        <w:ind w:left="3827" w:hanging="1276"/>
      </w:pPr>
      <w:rPr>
        <w:rFonts w:cs="Times New Roman" w:hint="eastAsia"/>
      </w:rPr>
    </w:lvl>
    <w:lvl w:ilvl="7">
      <w:start w:val="1"/>
      <w:numFmt w:val="decimal"/>
      <w:lvlText w:val="%1.%2.%3.%4.%5.%6.%7.%8"/>
      <w:lvlJc w:val="left"/>
      <w:pPr>
        <w:ind w:left="4394" w:hanging="1418"/>
      </w:pPr>
      <w:rPr>
        <w:rFonts w:cs="Times New Roman" w:hint="eastAsia"/>
      </w:rPr>
    </w:lvl>
    <w:lvl w:ilvl="8">
      <w:start w:val="1"/>
      <w:numFmt w:val="decimal"/>
      <w:lvlText w:val="%1.%2.%3.%4.%5.%6.%7.%8.%9"/>
      <w:lvlJc w:val="left"/>
      <w:pPr>
        <w:ind w:left="5102" w:hanging="1700"/>
      </w:pPr>
      <w:rPr>
        <w:rFonts w:cs="Times New Roman" w:hint="eastAsia"/>
      </w:rPr>
    </w:lvl>
  </w:abstractNum>
  <w:abstractNum w:abstractNumId="14" w15:restartNumberingAfterBreak="0">
    <w:nsid w:val="450633AD"/>
    <w:multiLevelType w:val="hybridMultilevel"/>
    <w:tmpl w:val="0780308C"/>
    <w:lvl w:ilvl="0" w:tplc="04090015">
      <w:start w:val="1"/>
      <w:numFmt w:val="taiwaneseCountingThousand"/>
      <w:lvlText w:val="%1、"/>
      <w:lvlJc w:val="left"/>
      <w:pPr>
        <w:ind w:left="1473" w:hanging="480"/>
      </w:pPr>
    </w:lvl>
    <w:lvl w:ilvl="1" w:tplc="4CACF80E">
      <w:start w:val="1"/>
      <w:numFmt w:val="taiwaneseCountingThousand"/>
      <w:lvlText w:val="(%2)"/>
      <w:lvlJc w:val="left"/>
      <w:pPr>
        <w:ind w:left="1756"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D0B608B"/>
    <w:multiLevelType w:val="multilevel"/>
    <w:tmpl w:val="B33C8DD4"/>
    <w:lvl w:ilvl="0">
      <w:start w:val="10"/>
      <w:numFmt w:val="taiwaneseCountingThousand"/>
      <w:lvlText w:val="%1、"/>
      <w:lvlJc w:val="left"/>
      <w:pPr>
        <w:ind w:left="567" w:hanging="567"/>
      </w:pPr>
      <w:rPr>
        <w:rFonts w:cs="Times New Roman" w:hint="eastAsia"/>
      </w:rPr>
    </w:lvl>
    <w:lvl w:ilvl="1">
      <w:start w:val="1"/>
      <w:numFmt w:val="taiwaneseCountingThousand"/>
      <w:lvlText w:val="(%2)"/>
      <w:lvlJc w:val="left"/>
      <w:pPr>
        <w:ind w:left="907" w:hanging="482"/>
      </w:pPr>
      <w:rPr>
        <w:rFonts w:cs="Times New Roman" w:hint="eastAsia"/>
      </w:rPr>
    </w:lvl>
    <w:lvl w:ilvl="2">
      <w:start w:val="1"/>
      <w:numFmt w:val="decimal"/>
      <w:lvlText w:val="%3."/>
      <w:lvlJc w:val="left"/>
      <w:pPr>
        <w:ind w:left="1134" w:hanging="283"/>
      </w:pPr>
      <w:rPr>
        <w:rFonts w:cs="Times New Roman" w:hint="eastAsia"/>
      </w:rPr>
    </w:lvl>
    <w:lvl w:ilvl="3">
      <w:start w:val="1"/>
      <w:numFmt w:val="decimal"/>
      <w:lvlText w:val="(%4)"/>
      <w:lvlJc w:val="left"/>
      <w:pPr>
        <w:ind w:left="2268" w:hanging="992"/>
      </w:pPr>
      <w:rPr>
        <w:rFonts w:cs="Times New Roman" w:hint="eastAsia"/>
      </w:rPr>
    </w:lvl>
    <w:lvl w:ilvl="4">
      <w:start w:val="1"/>
      <w:numFmt w:val="decimal"/>
      <w:lvlText w:val="%1.%2.%3.%4.%5"/>
      <w:lvlJc w:val="left"/>
      <w:pPr>
        <w:ind w:left="2551" w:hanging="850"/>
      </w:pPr>
      <w:rPr>
        <w:rFonts w:cs="Times New Roman" w:hint="eastAsia"/>
      </w:rPr>
    </w:lvl>
    <w:lvl w:ilvl="5">
      <w:start w:val="1"/>
      <w:numFmt w:val="decimal"/>
      <w:lvlText w:val="%1.%2.%3.%4.%5.%6"/>
      <w:lvlJc w:val="left"/>
      <w:pPr>
        <w:ind w:left="3260" w:hanging="1134"/>
      </w:pPr>
      <w:rPr>
        <w:rFonts w:cs="Times New Roman" w:hint="eastAsia"/>
      </w:rPr>
    </w:lvl>
    <w:lvl w:ilvl="6">
      <w:start w:val="1"/>
      <w:numFmt w:val="decimal"/>
      <w:lvlText w:val="%1.%2.%3.%4.%5.%6.%7"/>
      <w:lvlJc w:val="left"/>
      <w:pPr>
        <w:ind w:left="3827" w:hanging="1276"/>
      </w:pPr>
      <w:rPr>
        <w:rFonts w:cs="Times New Roman" w:hint="eastAsia"/>
      </w:rPr>
    </w:lvl>
    <w:lvl w:ilvl="7">
      <w:start w:val="1"/>
      <w:numFmt w:val="decimal"/>
      <w:lvlText w:val="%1.%2.%3.%4.%5.%6.%7.%8"/>
      <w:lvlJc w:val="left"/>
      <w:pPr>
        <w:ind w:left="4394" w:hanging="1418"/>
      </w:pPr>
      <w:rPr>
        <w:rFonts w:cs="Times New Roman" w:hint="eastAsia"/>
      </w:rPr>
    </w:lvl>
    <w:lvl w:ilvl="8">
      <w:start w:val="1"/>
      <w:numFmt w:val="decimal"/>
      <w:lvlText w:val="%1.%2.%3.%4.%5.%6.%7.%8.%9"/>
      <w:lvlJc w:val="left"/>
      <w:pPr>
        <w:ind w:left="5102" w:hanging="1700"/>
      </w:pPr>
      <w:rPr>
        <w:rFonts w:cs="Times New Roman" w:hint="eastAsia"/>
      </w:rPr>
    </w:lvl>
  </w:abstractNum>
  <w:abstractNum w:abstractNumId="16" w15:restartNumberingAfterBreak="0">
    <w:nsid w:val="4DA17106"/>
    <w:multiLevelType w:val="hybridMultilevel"/>
    <w:tmpl w:val="81F40EA0"/>
    <w:lvl w:ilvl="0" w:tplc="4CACF80E">
      <w:start w:val="1"/>
      <w:numFmt w:val="taiwaneseCountingThousand"/>
      <w:lvlText w:val="(%1)"/>
      <w:lvlJc w:val="left"/>
      <w:pPr>
        <w:ind w:left="1048" w:hanging="480"/>
      </w:pPr>
      <w:rPr>
        <w:rFonts w:hint="eastAsia"/>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7" w15:restartNumberingAfterBreak="0">
    <w:nsid w:val="54B13F4A"/>
    <w:multiLevelType w:val="multilevel"/>
    <w:tmpl w:val="A42CC276"/>
    <w:lvl w:ilvl="0">
      <w:start w:val="11"/>
      <w:numFmt w:val="taiwaneseCountingThousand"/>
      <w:lvlText w:val="%1、"/>
      <w:lvlJc w:val="left"/>
      <w:pPr>
        <w:ind w:left="567" w:hanging="567"/>
      </w:pPr>
      <w:rPr>
        <w:rFonts w:cs="Times New Roman" w:hint="eastAsia"/>
      </w:rPr>
    </w:lvl>
    <w:lvl w:ilvl="1">
      <w:start w:val="1"/>
      <w:numFmt w:val="taiwaneseCountingThousand"/>
      <w:lvlText w:val="(%2)"/>
      <w:lvlJc w:val="left"/>
      <w:pPr>
        <w:ind w:left="1050" w:hanging="482"/>
      </w:pPr>
      <w:rPr>
        <w:rFonts w:cs="Times New Roman" w:hint="eastAsia"/>
        <w:b w:val="0"/>
        <w:bCs/>
        <w:strike w:val="0"/>
      </w:rPr>
    </w:lvl>
    <w:lvl w:ilvl="2">
      <w:start w:val="1"/>
      <w:numFmt w:val="decimal"/>
      <w:lvlText w:val="%3."/>
      <w:lvlJc w:val="left"/>
      <w:pPr>
        <w:ind w:left="1134" w:hanging="283"/>
      </w:pPr>
      <w:rPr>
        <w:rFonts w:cs="Times New Roman" w:hint="eastAsia"/>
        <w:b w:val="0"/>
      </w:rPr>
    </w:lvl>
    <w:lvl w:ilvl="3">
      <w:start w:val="1"/>
      <w:numFmt w:val="decimal"/>
      <w:lvlText w:val="(%4)"/>
      <w:lvlJc w:val="left"/>
      <w:pPr>
        <w:ind w:left="2268" w:hanging="992"/>
      </w:pPr>
      <w:rPr>
        <w:rFonts w:cs="Times New Roman" w:hint="eastAsia"/>
      </w:rPr>
    </w:lvl>
    <w:lvl w:ilvl="4">
      <w:start w:val="1"/>
      <w:numFmt w:val="decimal"/>
      <w:lvlText w:val="%1.%2.%3.%4.%5"/>
      <w:lvlJc w:val="left"/>
      <w:pPr>
        <w:ind w:left="2551" w:hanging="850"/>
      </w:pPr>
      <w:rPr>
        <w:rFonts w:cs="Times New Roman" w:hint="eastAsia"/>
      </w:rPr>
    </w:lvl>
    <w:lvl w:ilvl="5">
      <w:start w:val="1"/>
      <w:numFmt w:val="decimal"/>
      <w:lvlText w:val="%1.%2.%3.%4.%5.%6"/>
      <w:lvlJc w:val="left"/>
      <w:pPr>
        <w:ind w:left="3260" w:hanging="1134"/>
      </w:pPr>
      <w:rPr>
        <w:rFonts w:cs="Times New Roman" w:hint="eastAsia"/>
      </w:rPr>
    </w:lvl>
    <w:lvl w:ilvl="6">
      <w:start w:val="1"/>
      <w:numFmt w:val="decimal"/>
      <w:lvlText w:val="%1.%2.%3.%4.%5.%6.%7"/>
      <w:lvlJc w:val="left"/>
      <w:pPr>
        <w:ind w:left="3827" w:hanging="1276"/>
      </w:pPr>
      <w:rPr>
        <w:rFonts w:cs="Times New Roman" w:hint="eastAsia"/>
      </w:rPr>
    </w:lvl>
    <w:lvl w:ilvl="7">
      <w:start w:val="1"/>
      <w:numFmt w:val="decimal"/>
      <w:lvlText w:val="%1.%2.%3.%4.%5.%6.%7.%8"/>
      <w:lvlJc w:val="left"/>
      <w:pPr>
        <w:ind w:left="4394" w:hanging="1418"/>
      </w:pPr>
      <w:rPr>
        <w:rFonts w:cs="Times New Roman" w:hint="eastAsia"/>
      </w:rPr>
    </w:lvl>
    <w:lvl w:ilvl="8">
      <w:start w:val="1"/>
      <w:numFmt w:val="decimal"/>
      <w:lvlText w:val="%1.%2.%3.%4.%5.%6.%7.%8.%9"/>
      <w:lvlJc w:val="left"/>
      <w:pPr>
        <w:ind w:left="5102" w:hanging="1700"/>
      </w:pPr>
      <w:rPr>
        <w:rFonts w:cs="Times New Roman" w:hint="eastAsia"/>
      </w:rPr>
    </w:lvl>
  </w:abstractNum>
  <w:abstractNum w:abstractNumId="18" w15:restartNumberingAfterBreak="0">
    <w:nsid w:val="557A6CCC"/>
    <w:multiLevelType w:val="hybridMultilevel"/>
    <w:tmpl w:val="923C9718"/>
    <w:lvl w:ilvl="0" w:tplc="8EC0EE8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F1C79CD"/>
    <w:multiLevelType w:val="multilevel"/>
    <w:tmpl w:val="13BA1980"/>
    <w:lvl w:ilvl="0">
      <w:start w:val="6"/>
      <w:numFmt w:val="taiwaneseCountingThousand"/>
      <w:lvlText w:val="%1、"/>
      <w:lvlJc w:val="left"/>
      <w:pPr>
        <w:ind w:left="567" w:hanging="567"/>
      </w:pPr>
      <w:rPr>
        <w:rFonts w:cs="Times New Roman" w:hint="eastAsia"/>
      </w:rPr>
    </w:lvl>
    <w:lvl w:ilvl="1">
      <w:start w:val="1"/>
      <w:numFmt w:val="taiwaneseCountingThousand"/>
      <w:lvlText w:val="(%2)"/>
      <w:lvlJc w:val="left"/>
      <w:pPr>
        <w:ind w:left="907" w:hanging="482"/>
      </w:pPr>
      <w:rPr>
        <w:rFonts w:cs="Times New Roman" w:hint="eastAsia"/>
      </w:rPr>
    </w:lvl>
    <w:lvl w:ilvl="2">
      <w:start w:val="1"/>
      <w:numFmt w:val="decimal"/>
      <w:lvlText w:val="%3."/>
      <w:lvlJc w:val="left"/>
      <w:pPr>
        <w:ind w:left="1134" w:hanging="283"/>
      </w:pPr>
      <w:rPr>
        <w:rFonts w:cs="Times New Roman" w:hint="eastAsia"/>
      </w:rPr>
    </w:lvl>
    <w:lvl w:ilvl="3">
      <w:start w:val="1"/>
      <w:numFmt w:val="decimal"/>
      <w:lvlText w:val="(%4)"/>
      <w:lvlJc w:val="left"/>
      <w:pPr>
        <w:ind w:left="2268" w:hanging="992"/>
      </w:pPr>
      <w:rPr>
        <w:rFonts w:cs="Times New Roman" w:hint="eastAsia"/>
      </w:rPr>
    </w:lvl>
    <w:lvl w:ilvl="4">
      <w:start w:val="1"/>
      <w:numFmt w:val="decimal"/>
      <w:lvlText w:val="%1.%2.%3.%4.%5"/>
      <w:lvlJc w:val="left"/>
      <w:pPr>
        <w:ind w:left="2551" w:hanging="850"/>
      </w:pPr>
      <w:rPr>
        <w:rFonts w:cs="Times New Roman" w:hint="eastAsia"/>
      </w:rPr>
    </w:lvl>
    <w:lvl w:ilvl="5">
      <w:start w:val="1"/>
      <w:numFmt w:val="decimal"/>
      <w:lvlText w:val="%1.%2.%3.%4.%5.%6"/>
      <w:lvlJc w:val="left"/>
      <w:pPr>
        <w:ind w:left="3260" w:hanging="1134"/>
      </w:pPr>
      <w:rPr>
        <w:rFonts w:cs="Times New Roman" w:hint="eastAsia"/>
      </w:rPr>
    </w:lvl>
    <w:lvl w:ilvl="6">
      <w:start w:val="1"/>
      <w:numFmt w:val="decimal"/>
      <w:lvlText w:val="%1.%2.%3.%4.%5.%6.%7"/>
      <w:lvlJc w:val="left"/>
      <w:pPr>
        <w:ind w:left="3827" w:hanging="1276"/>
      </w:pPr>
      <w:rPr>
        <w:rFonts w:cs="Times New Roman" w:hint="eastAsia"/>
      </w:rPr>
    </w:lvl>
    <w:lvl w:ilvl="7">
      <w:start w:val="1"/>
      <w:numFmt w:val="decimal"/>
      <w:lvlText w:val="%1.%2.%3.%4.%5.%6.%7.%8"/>
      <w:lvlJc w:val="left"/>
      <w:pPr>
        <w:ind w:left="4394" w:hanging="1418"/>
      </w:pPr>
      <w:rPr>
        <w:rFonts w:cs="Times New Roman" w:hint="eastAsia"/>
      </w:rPr>
    </w:lvl>
    <w:lvl w:ilvl="8">
      <w:start w:val="1"/>
      <w:numFmt w:val="decimal"/>
      <w:lvlText w:val="%1.%2.%3.%4.%5.%6.%7.%8.%9"/>
      <w:lvlJc w:val="left"/>
      <w:pPr>
        <w:ind w:left="5102" w:hanging="1700"/>
      </w:pPr>
      <w:rPr>
        <w:rFonts w:cs="Times New Roman" w:hint="eastAsia"/>
      </w:rPr>
    </w:lvl>
  </w:abstractNum>
  <w:abstractNum w:abstractNumId="20" w15:restartNumberingAfterBreak="0">
    <w:nsid w:val="63B85953"/>
    <w:multiLevelType w:val="hybridMultilevel"/>
    <w:tmpl w:val="936AF840"/>
    <w:lvl w:ilvl="0" w:tplc="8EC0EE8A">
      <w:start w:val="1"/>
      <w:numFmt w:val="decimal"/>
      <w:lvlText w:val="%1."/>
      <w:lvlJc w:val="left"/>
      <w:pPr>
        <w:ind w:left="480" w:hanging="480"/>
      </w:pPr>
      <w:rPr>
        <w:rFonts w:hint="eastAsia"/>
      </w:rPr>
    </w:lvl>
    <w:lvl w:ilvl="1" w:tplc="7580196C">
      <w:start w:val="1"/>
      <w:numFmt w:val="taiwaneseCountingThousand"/>
      <w:lvlText w:val="%2、"/>
      <w:lvlJc w:val="left"/>
      <w:pPr>
        <w:ind w:left="960" w:hanging="480"/>
      </w:pPr>
      <w:rPr>
        <w:rFonts w:hint="default"/>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54228F4"/>
    <w:multiLevelType w:val="hybridMultilevel"/>
    <w:tmpl w:val="C84C7F7E"/>
    <w:lvl w:ilvl="0" w:tplc="4CACF80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63A4FC7"/>
    <w:multiLevelType w:val="multilevel"/>
    <w:tmpl w:val="02E09BAE"/>
    <w:lvl w:ilvl="0">
      <w:start w:val="19"/>
      <w:numFmt w:val="taiwaneseCountingThousand"/>
      <w:lvlText w:val="%1、"/>
      <w:lvlJc w:val="left"/>
      <w:pPr>
        <w:ind w:left="567" w:hanging="567"/>
      </w:pPr>
      <w:rPr>
        <w:rFonts w:cs="Times New Roman" w:hint="eastAsia"/>
      </w:rPr>
    </w:lvl>
    <w:lvl w:ilvl="1">
      <w:start w:val="1"/>
      <w:numFmt w:val="taiwaneseCountingThousand"/>
      <w:lvlText w:val="(%2)"/>
      <w:lvlJc w:val="left"/>
      <w:pPr>
        <w:ind w:left="907" w:hanging="482"/>
      </w:pPr>
      <w:rPr>
        <w:rFonts w:cs="Times New Roman" w:hint="eastAsia"/>
      </w:rPr>
    </w:lvl>
    <w:lvl w:ilvl="2">
      <w:start w:val="1"/>
      <w:numFmt w:val="decimal"/>
      <w:lvlText w:val="%3."/>
      <w:lvlJc w:val="left"/>
      <w:pPr>
        <w:ind w:left="1134" w:hanging="283"/>
      </w:pPr>
      <w:rPr>
        <w:rFonts w:cs="Times New Roman" w:hint="eastAsia"/>
      </w:rPr>
    </w:lvl>
    <w:lvl w:ilvl="3">
      <w:start w:val="1"/>
      <w:numFmt w:val="decimal"/>
      <w:lvlText w:val="(%4)"/>
      <w:lvlJc w:val="left"/>
      <w:pPr>
        <w:ind w:left="2268" w:hanging="992"/>
      </w:pPr>
      <w:rPr>
        <w:rFonts w:cs="Times New Roman" w:hint="eastAsia"/>
      </w:rPr>
    </w:lvl>
    <w:lvl w:ilvl="4">
      <w:start w:val="1"/>
      <w:numFmt w:val="decimal"/>
      <w:lvlText w:val="%1.%2.%3.%4.%5"/>
      <w:lvlJc w:val="left"/>
      <w:pPr>
        <w:ind w:left="2551" w:hanging="850"/>
      </w:pPr>
      <w:rPr>
        <w:rFonts w:cs="Times New Roman" w:hint="eastAsia"/>
      </w:rPr>
    </w:lvl>
    <w:lvl w:ilvl="5">
      <w:start w:val="1"/>
      <w:numFmt w:val="decimal"/>
      <w:lvlText w:val="%1.%2.%3.%4.%5.%6"/>
      <w:lvlJc w:val="left"/>
      <w:pPr>
        <w:ind w:left="3260" w:hanging="1134"/>
      </w:pPr>
      <w:rPr>
        <w:rFonts w:cs="Times New Roman" w:hint="eastAsia"/>
      </w:rPr>
    </w:lvl>
    <w:lvl w:ilvl="6">
      <w:start w:val="1"/>
      <w:numFmt w:val="decimal"/>
      <w:lvlText w:val="%1.%2.%3.%4.%5.%6.%7"/>
      <w:lvlJc w:val="left"/>
      <w:pPr>
        <w:ind w:left="3827" w:hanging="1276"/>
      </w:pPr>
      <w:rPr>
        <w:rFonts w:cs="Times New Roman" w:hint="eastAsia"/>
      </w:rPr>
    </w:lvl>
    <w:lvl w:ilvl="7">
      <w:start w:val="1"/>
      <w:numFmt w:val="decimal"/>
      <w:lvlText w:val="%1.%2.%3.%4.%5.%6.%7.%8"/>
      <w:lvlJc w:val="left"/>
      <w:pPr>
        <w:ind w:left="4394" w:hanging="1418"/>
      </w:pPr>
      <w:rPr>
        <w:rFonts w:cs="Times New Roman" w:hint="eastAsia"/>
      </w:rPr>
    </w:lvl>
    <w:lvl w:ilvl="8">
      <w:start w:val="1"/>
      <w:numFmt w:val="decimal"/>
      <w:lvlText w:val="%1.%2.%3.%4.%5.%6.%7.%8.%9"/>
      <w:lvlJc w:val="left"/>
      <w:pPr>
        <w:ind w:left="5102" w:hanging="1700"/>
      </w:pPr>
      <w:rPr>
        <w:rFonts w:cs="Times New Roman" w:hint="eastAsia"/>
      </w:rPr>
    </w:lvl>
  </w:abstractNum>
  <w:abstractNum w:abstractNumId="23" w15:restartNumberingAfterBreak="0">
    <w:nsid w:val="7FD605C4"/>
    <w:multiLevelType w:val="multilevel"/>
    <w:tmpl w:val="6172C426"/>
    <w:lvl w:ilvl="0">
      <w:start w:val="11"/>
      <w:numFmt w:val="taiwaneseCountingThousand"/>
      <w:lvlText w:val="%1、"/>
      <w:lvlJc w:val="left"/>
      <w:pPr>
        <w:ind w:left="567" w:hanging="567"/>
      </w:pPr>
      <w:rPr>
        <w:rFonts w:cs="Times New Roman" w:hint="eastAsia"/>
      </w:rPr>
    </w:lvl>
    <w:lvl w:ilvl="1">
      <w:start w:val="1"/>
      <w:numFmt w:val="taiwaneseCountingThousand"/>
      <w:lvlText w:val="(%2)"/>
      <w:lvlJc w:val="left"/>
      <w:pPr>
        <w:ind w:left="907" w:hanging="482"/>
      </w:pPr>
      <w:rPr>
        <w:rFonts w:cs="Times New Roman" w:hint="eastAsia"/>
      </w:rPr>
    </w:lvl>
    <w:lvl w:ilvl="2">
      <w:start w:val="1"/>
      <w:numFmt w:val="decimal"/>
      <w:lvlText w:val="%3."/>
      <w:lvlJc w:val="left"/>
      <w:pPr>
        <w:ind w:left="1134" w:hanging="283"/>
      </w:pPr>
      <w:rPr>
        <w:rFonts w:cs="Times New Roman" w:hint="eastAsia"/>
      </w:rPr>
    </w:lvl>
    <w:lvl w:ilvl="3">
      <w:start w:val="1"/>
      <w:numFmt w:val="decimal"/>
      <w:lvlText w:val="(%4)"/>
      <w:lvlJc w:val="left"/>
      <w:pPr>
        <w:ind w:left="2268" w:hanging="992"/>
      </w:pPr>
      <w:rPr>
        <w:rFonts w:cs="Times New Roman" w:hint="eastAsia"/>
      </w:rPr>
    </w:lvl>
    <w:lvl w:ilvl="4">
      <w:start w:val="1"/>
      <w:numFmt w:val="decimal"/>
      <w:lvlText w:val="%1.%2.%3.%4.%5"/>
      <w:lvlJc w:val="left"/>
      <w:pPr>
        <w:ind w:left="2551" w:hanging="850"/>
      </w:pPr>
      <w:rPr>
        <w:rFonts w:cs="Times New Roman" w:hint="eastAsia"/>
      </w:rPr>
    </w:lvl>
    <w:lvl w:ilvl="5">
      <w:start w:val="1"/>
      <w:numFmt w:val="decimal"/>
      <w:lvlText w:val="%1.%2.%3.%4.%5.%6"/>
      <w:lvlJc w:val="left"/>
      <w:pPr>
        <w:ind w:left="3260" w:hanging="1134"/>
      </w:pPr>
      <w:rPr>
        <w:rFonts w:cs="Times New Roman" w:hint="eastAsia"/>
      </w:rPr>
    </w:lvl>
    <w:lvl w:ilvl="6">
      <w:start w:val="1"/>
      <w:numFmt w:val="decimal"/>
      <w:lvlText w:val="%1.%2.%3.%4.%5.%6.%7"/>
      <w:lvlJc w:val="left"/>
      <w:pPr>
        <w:ind w:left="3827" w:hanging="1276"/>
      </w:pPr>
      <w:rPr>
        <w:rFonts w:cs="Times New Roman" w:hint="eastAsia"/>
      </w:rPr>
    </w:lvl>
    <w:lvl w:ilvl="7">
      <w:start w:val="1"/>
      <w:numFmt w:val="decimal"/>
      <w:lvlText w:val="%1.%2.%3.%4.%5.%6.%7.%8"/>
      <w:lvlJc w:val="left"/>
      <w:pPr>
        <w:ind w:left="4394" w:hanging="1418"/>
      </w:pPr>
      <w:rPr>
        <w:rFonts w:cs="Times New Roman" w:hint="eastAsia"/>
      </w:rPr>
    </w:lvl>
    <w:lvl w:ilvl="8">
      <w:start w:val="1"/>
      <w:numFmt w:val="decimal"/>
      <w:lvlText w:val="%1.%2.%3.%4.%5.%6.%7.%8.%9"/>
      <w:lvlJc w:val="left"/>
      <w:pPr>
        <w:ind w:left="5102" w:hanging="1700"/>
      </w:pPr>
      <w:rPr>
        <w:rFonts w:cs="Times New Roman" w:hint="eastAsia"/>
      </w:rPr>
    </w:lvl>
  </w:abstractNum>
  <w:num w:numId="1">
    <w:abstractNumId w:val="5"/>
  </w:num>
  <w:num w:numId="2">
    <w:abstractNumId w:val="19"/>
  </w:num>
  <w:num w:numId="3">
    <w:abstractNumId w:val="15"/>
  </w:num>
  <w:num w:numId="4">
    <w:abstractNumId w:val="12"/>
  </w:num>
  <w:num w:numId="5">
    <w:abstractNumId w:val="6"/>
  </w:num>
  <w:num w:numId="6">
    <w:abstractNumId w:val="23"/>
  </w:num>
  <w:num w:numId="7">
    <w:abstractNumId w:val="22"/>
  </w:num>
  <w:num w:numId="8">
    <w:abstractNumId w:val="9"/>
  </w:num>
  <w:num w:numId="9">
    <w:abstractNumId w:val="14"/>
  </w:num>
  <w:num w:numId="10">
    <w:abstractNumId w:val="21"/>
  </w:num>
  <w:num w:numId="11">
    <w:abstractNumId w:val="1"/>
  </w:num>
  <w:num w:numId="12">
    <w:abstractNumId w:val="2"/>
  </w:num>
  <w:num w:numId="13">
    <w:abstractNumId w:val="11"/>
  </w:num>
  <w:num w:numId="14">
    <w:abstractNumId w:val="10"/>
  </w:num>
  <w:num w:numId="15">
    <w:abstractNumId w:val="17"/>
  </w:num>
  <w:num w:numId="16">
    <w:abstractNumId w:val="16"/>
  </w:num>
  <w:num w:numId="17">
    <w:abstractNumId w:val="7"/>
  </w:num>
  <w:num w:numId="18">
    <w:abstractNumId w:val="13"/>
  </w:num>
  <w:num w:numId="19">
    <w:abstractNumId w:val="4"/>
  </w:num>
  <w:num w:numId="20">
    <w:abstractNumId w:val="3"/>
  </w:num>
  <w:num w:numId="21">
    <w:abstractNumId w:val="0"/>
  </w:num>
  <w:num w:numId="22">
    <w:abstractNumId w:val="20"/>
  </w:num>
  <w:num w:numId="23">
    <w:abstractNumId w:val="8"/>
  </w:num>
  <w:num w:numId="24">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323DE"/>
    <w:rsid w:val="0002129E"/>
    <w:rsid w:val="000249DB"/>
    <w:rsid w:val="00025583"/>
    <w:rsid w:val="000311CF"/>
    <w:rsid w:val="00062BF6"/>
    <w:rsid w:val="00072886"/>
    <w:rsid w:val="00074F8A"/>
    <w:rsid w:val="0008156F"/>
    <w:rsid w:val="000818BF"/>
    <w:rsid w:val="000962B6"/>
    <w:rsid w:val="000B02F6"/>
    <w:rsid w:val="000B26A1"/>
    <w:rsid w:val="000B359B"/>
    <w:rsid w:val="000E388D"/>
    <w:rsid w:val="000F7F95"/>
    <w:rsid w:val="00111C79"/>
    <w:rsid w:val="00113F67"/>
    <w:rsid w:val="00131BCD"/>
    <w:rsid w:val="001338CF"/>
    <w:rsid w:val="00135CB7"/>
    <w:rsid w:val="0017257B"/>
    <w:rsid w:val="00187EF0"/>
    <w:rsid w:val="001900B0"/>
    <w:rsid w:val="001A5B10"/>
    <w:rsid w:val="001B21C8"/>
    <w:rsid w:val="001B413A"/>
    <w:rsid w:val="001B6E0F"/>
    <w:rsid w:val="001C2236"/>
    <w:rsid w:val="001C792D"/>
    <w:rsid w:val="001D04DB"/>
    <w:rsid w:val="001E06D2"/>
    <w:rsid w:val="001F2861"/>
    <w:rsid w:val="001F5DE2"/>
    <w:rsid w:val="00203798"/>
    <w:rsid w:val="00206909"/>
    <w:rsid w:val="00236464"/>
    <w:rsid w:val="00263CF7"/>
    <w:rsid w:val="0029262E"/>
    <w:rsid w:val="002A6D13"/>
    <w:rsid w:val="002B3E7A"/>
    <w:rsid w:val="002C2AEC"/>
    <w:rsid w:val="002D62C3"/>
    <w:rsid w:val="002E09AA"/>
    <w:rsid w:val="002E0BE1"/>
    <w:rsid w:val="002E33BC"/>
    <w:rsid w:val="002F6981"/>
    <w:rsid w:val="003346D6"/>
    <w:rsid w:val="0034698E"/>
    <w:rsid w:val="00352DDA"/>
    <w:rsid w:val="00353863"/>
    <w:rsid w:val="00381BEE"/>
    <w:rsid w:val="00383255"/>
    <w:rsid w:val="0039101F"/>
    <w:rsid w:val="003935CC"/>
    <w:rsid w:val="00396E40"/>
    <w:rsid w:val="00397951"/>
    <w:rsid w:val="00397D91"/>
    <w:rsid w:val="003C46E3"/>
    <w:rsid w:val="003C48AE"/>
    <w:rsid w:val="003C5DB9"/>
    <w:rsid w:val="003C7A5B"/>
    <w:rsid w:val="003E0CCB"/>
    <w:rsid w:val="003F546A"/>
    <w:rsid w:val="00403D71"/>
    <w:rsid w:val="0041126C"/>
    <w:rsid w:val="00443C18"/>
    <w:rsid w:val="00452FE9"/>
    <w:rsid w:val="00457B8D"/>
    <w:rsid w:val="00465914"/>
    <w:rsid w:val="0046781B"/>
    <w:rsid w:val="004742AC"/>
    <w:rsid w:val="004800D6"/>
    <w:rsid w:val="0048340D"/>
    <w:rsid w:val="0048511E"/>
    <w:rsid w:val="004A05D0"/>
    <w:rsid w:val="004A3ECC"/>
    <w:rsid w:val="004B3A8C"/>
    <w:rsid w:val="004B5021"/>
    <w:rsid w:val="004C0733"/>
    <w:rsid w:val="004F0502"/>
    <w:rsid w:val="004F3964"/>
    <w:rsid w:val="004F40DD"/>
    <w:rsid w:val="004F5C15"/>
    <w:rsid w:val="004F6E92"/>
    <w:rsid w:val="005124BE"/>
    <w:rsid w:val="005214CD"/>
    <w:rsid w:val="00527E00"/>
    <w:rsid w:val="0055524B"/>
    <w:rsid w:val="00556093"/>
    <w:rsid w:val="00560485"/>
    <w:rsid w:val="00567608"/>
    <w:rsid w:val="005676CE"/>
    <w:rsid w:val="005676D1"/>
    <w:rsid w:val="00570652"/>
    <w:rsid w:val="0057271C"/>
    <w:rsid w:val="00572E50"/>
    <w:rsid w:val="00573FB6"/>
    <w:rsid w:val="00593917"/>
    <w:rsid w:val="00595767"/>
    <w:rsid w:val="005A7DBD"/>
    <w:rsid w:val="005A7DFB"/>
    <w:rsid w:val="005B1F24"/>
    <w:rsid w:val="005B5F2A"/>
    <w:rsid w:val="005B6C35"/>
    <w:rsid w:val="005C040C"/>
    <w:rsid w:val="005C1FC6"/>
    <w:rsid w:val="005F5EA0"/>
    <w:rsid w:val="005F6443"/>
    <w:rsid w:val="00600937"/>
    <w:rsid w:val="006020CE"/>
    <w:rsid w:val="00631354"/>
    <w:rsid w:val="0063595E"/>
    <w:rsid w:val="00635DEE"/>
    <w:rsid w:val="00650D25"/>
    <w:rsid w:val="00651EFB"/>
    <w:rsid w:val="006561C9"/>
    <w:rsid w:val="00665A7B"/>
    <w:rsid w:val="00666699"/>
    <w:rsid w:val="00681D1E"/>
    <w:rsid w:val="0068339F"/>
    <w:rsid w:val="00693BCD"/>
    <w:rsid w:val="006A0958"/>
    <w:rsid w:val="006B1676"/>
    <w:rsid w:val="006B22E9"/>
    <w:rsid w:val="006C7F1A"/>
    <w:rsid w:val="006E48FC"/>
    <w:rsid w:val="006F3C5A"/>
    <w:rsid w:val="00700AE0"/>
    <w:rsid w:val="00701D9C"/>
    <w:rsid w:val="0072001A"/>
    <w:rsid w:val="007300B5"/>
    <w:rsid w:val="00730C15"/>
    <w:rsid w:val="007365D5"/>
    <w:rsid w:val="0075149F"/>
    <w:rsid w:val="00756B30"/>
    <w:rsid w:val="00760122"/>
    <w:rsid w:val="007678DE"/>
    <w:rsid w:val="00774D22"/>
    <w:rsid w:val="007767F4"/>
    <w:rsid w:val="007863D8"/>
    <w:rsid w:val="00795DB9"/>
    <w:rsid w:val="007A681D"/>
    <w:rsid w:val="007D6E22"/>
    <w:rsid w:val="007D6F7B"/>
    <w:rsid w:val="007F6890"/>
    <w:rsid w:val="00800B2B"/>
    <w:rsid w:val="00803671"/>
    <w:rsid w:val="008041F6"/>
    <w:rsid w:val="008058EE"/>
    <w:rsid w:val="008072E6"/>
    <w:rsid w:val="008170FB"/>
    <w:rsid w:val="0084385B"/>
    <w:rsid w:val="00850250"/>
    <w:rsid w:val="00867071"/>
    <w:rsid w:val="00872974"/>
    <w:rsid w:val="00887F52"/>
    <w:rsid w:val="008920F3"/>
    <w:rsid w:val="008953E3"/>
    <w:rsid w:val="00896588"/>
    <w:rsid w:val="008A16E4"/>
    <w:rsid w:val="008B6291"/>
    <w:rsid w:val="008B63D6"/>
    <w:rsid w:val="008C2EF6"/>
    <w:rsid w:val="008E0401"/>
    <w:rsid w:val="00901BF0"/>
    <w:rsid w:val="00904C8E"/>
    <w:rsid w:val="009323DE"/>
    <w:rsid w:val="00932B4C"/>
    <w:rsid w:val="00935E84"/>
    <w:rsid w:val="00943EE2"/>
    <w:rsid w:val="009473D6"/>
    <w:rsid w:val="00947C3F"/>
    <w:rsid w:val="00950E9B"/>
    <w:rsid w:val="00953830"/>
    <w:rsid w:val="009671E1"/>
    <w:rsid w:val="00987900"/>
    <w:rsid w:val="009B085A"/>
    <w:rsid w:val="009B415A"/>
    <w:rsid w:val="009D1ED7"/>
    <w:rsid w:val="009D74A2"/>
    <w:rsid w:val="009E0981"/>
    <w:rsid w:val="009E2CE6"/>
    <w:rsid w:val="009F351D"/>
    <w:rsid w:val="00A02B31"/>
    <w:rsid w:val="00A05A4A"/>
    <w:rsid w:val="00A1096B"/>
    <w:rsid w:val="00A23671"/>
    <w:rsid w:val="00A61092"/>
    <w:rsid w:val="00A70B1F"/>
    <w:rsid w:val="00A70F24"/>
    <w:rsid w:val="00A8548A"/>
    <w:rsid w:val="00A905D8"/>
    <w:rsid w:val="00A923DE"/>
    <w:rsid w:val="00AA2307"/>
    <w:rsid w:val="00AC6F16"/>
    <w:rsid w:val="00AE3966"/>
    <w:rsid w:val="00AF57A6"/>
    <w:rsid w:val="00AF5807"/>
    <w:rsid w:val="00B055E7"/>
    <w:rsid w:val="00B07939"/>
    <w:rsid w:val="00B105DB"/>
    <w:rsid w:val="00B10F31"/>
    <w:rsid w:val="00B2776C"/>
    <w:rsid w:val="00B4531C"/>
    <w:rsid w:val="00B52929"/>
    <w:rsid w:val="00B64611"/>
    <w:rsid w:val="00B65EEC"/>
    <w:rsid w:val="00B7719A"/>
    <w:rsid w:val="00B90802"/>
    <w:rsid w:val="00BA1942"/>
    <w:rsid w:val="00BB334F"/>
    <w:rsid w:val="00BB5031"/>
    <w:rsid w:val="00BC0027"/>
    <w:rsid w:val="00BC383B"/>
    <w:rsid w:val="00BC7749"/>
    <w:rsid w:val="00BD00E6"/>
    <w:rsid w:val="00BE2219"/>
    <w:rsid w:val="00BE79A1"/>
    <w:rsid w:val="00BF2F4F"/>
    <w:rsid w:val="00C11D5C"/>
    <w:rsid w:val="00C428F0"/>
    <w:rsid w:val="00C44EB4"/>
    <w:rsid w:val="00C45B1B"/>
    <w:rsid w:val="00C51972"/>
    <w:rsid w:val="00C55061"/>
    <w:rsid w:val="00C83465"/>
    <w:rsid w:val="00C9775D"/>
    <w:rsid w:val="00CA5AC9"/>
    <w:rsid w:val="00CB472A"/>
    <w:rsid w:val="00CC0CF1"/>
    <w:rsid w:val="00CC4D19"/>
    <w:rsid w:val="00CD543D"/>
    <w:rsid w:val="00CE58B1"/>
    <w:rsid w:val="00CF0778"/>
    <w:rsid w:val="00D02F00"/>
    <w:rsid w:val="00D07D7E"/>
    <w:rsid w:val="00D31DE7"/>
    <w:rsid w:val="00D3254F"/>
    <w:rsid w:val="00D414CD"/>
    <w:rsid w:val="00D62763"/>
    <w:rsid w:val="00D95923"/>
    <w:rsid w:val="00DA3383"/>
    <w:rsid w:val="00DA42EA"/>
    <w:rsid w:val="00DC4A56"/>
    <w:rsid w:val="00DD0C6D"/>
    <w:rsid w:val="00DD65D2"/>
    <w:rsid w:val="00DF252C"/>
    <w:rsid w:val="00E151D4"/>
    <w:rsid w:val="00E17500"/>
    <w:rsid w:val="00E350FD"/>
    <w:rsid w:val="00E37815"/>
    <w:rsid w:val="00E50C82"/>
    <w:rsid w:val="00E52926"/>
    <w:rsid w:val="00E67111"/>
    <w:rsid w:val="00E67769"/>
    <w:rsid w:val="00E80763"/>
    <w:rsid w:val="00EA29F0"/>
    <w:rsid w:val="00EB3AA3"/>
    <w:rsid w:val="00EB6DD7"/>
    <w:rsid w:val="00EC2B8F"/>
    <w:rsid w:val="00EE650D"/>
    <w:rsid w:val="00F00C7E"/>
    <w:rsid w:val="00F07481"/>
    <w:rsid w:val="00F14BDF"/>
    <w:rsid w:val="00F2655A"/>
    <w:rsid w:val="00F35451"/>
    <w:rsid w:val="00F35B09"/>
    <w:rsid w:val="00F36047"/>
    <w:rsid w:val="00F430F1"/>
    <w:rsid w:val="00F53354"/>
    <w:rsid w:val="00F616E7"/>
    <w:rsid w:val="00F64D32"/>
    <w:rsid w:val="00F65085"/>
    <w:rsid w:val="00F7490C"/>
    <w:rsid w:val="00FB3739"/>
    <w:rsid w:val="00FE38E6"/>
    <w:rsid w:val="00FE606D"/>
    <w:rsid w:val="00FE7E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357378"/>
  <w15:docId w15:val="{C5A8719D-E0AF-4E46-8BDE-6EE49D723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149F"/>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651EFB"/>
    <w:pPr>
      <w:ind w:leftChars="200" w:left="480"/>
    </w:pPr>
  </w:style>
  <w:style w:type="paragraph" w:styleId="a5">
    <w:name w:val="header"/>
    <w:basedOn w:val="a"/>
    <w:rsid w:val="0075149F"/>
    <w:pPr>
      <w:tabs>
        <w:tab w:val="center" w:pos="4153"/>
        <w:tab w:val="right" w:pos="8306"/>
      </w:tabs>
      <w:snapToGrid w:val="0"/>
    </w:pPr>
    <w:rPr>
      <w:sz w:val="20"/>
      <w:szCs w:val="20"/>
    </w:rPr>
  </w:style>
  <w:style w:type="paragraph" w:styleId="a6">
    <w:name w:val="footer"/>
    <w:basedOn w:val="a"/>
    <w:rsid w:val="0075149F"/>
    <w:pPr>
      <w:tabs>
        <w:tab w:val="center" w:pos="4153"/>
        <w:tab w:val="right" w:pos="8306"/>
      </w:tabs>
      <w:snapToGrid w:val="0"/>
    </w:pPr>
    <w:rPr>
      <w:sz w:val="20"/>
      <w:szCs w:val="20"/>
    </w:rPr>
  </w:style>
  <w:style w:type="paragraph" w:styleId="a7">
    <w:name w:val="Balloon Text"/>
    <w:basedOn w:val="a"/>
    <w:semiHidden/>
    <w:rsid w:val="0075149F"/>
    <w:rPr>
      <w:rFonts w:ascii="Arial" w:hAnsi="Arial"/>
      <w:sz w:val="18"/>
      <w:szCs w:val="18"/>
    </w:rPr>
  </w:style>
  <w:style w:type="character" w:styleId="a8">
    <w:name w:val="page number"/>
    <w:basedOn w:val="a0"/>
    <w:rsid w:val="0075149F"/>
  </w:style>
  <w:style w:type="paragraph" w:customStyle="1" w:styleId="u">
    <w:name w:val="(u )"/>
    <w:basedOn w:val="a3"/>
    <w:qFormat/>
    <w:rsid w:val="003935CC"/>
    <w:pPr>
      <w:keepLines/>
      <w:widowControl/>
      <w:numPr>
        <w:ilvl w:val="2"/>
        <w:numId w:val="8"/>
      </w:numPr>
      <w:suppressAutoHyphens/>
      <w:adjustRightInd w:val="0"/>
      <w:spacing w:beforeLines="50" w:line="400" w:lineRule="exact"/>
      <w:ind w:leftChars="0" w:left="0"/>
    </w:pPr>
    <w:rPr>
      <w:rFonts w:eastAsia="標楷體"/>
      <w:sz w:val="28"/>
      <w:szCs w:val="28"/>
    </w:rPr>
  </w:style>
  <w:style w:type="character" w:customStyle="1" w:styleId="a4">
    <w:name w:val="清單段落 字元"/>
    <w:link w:val="a3"/>
    <w:uiPriority w:val="34"/>
    <w:locked/>
    <w:rsid w:val="008170FB"/>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109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2BE26C-6A92-4A70-8CF4-E92061153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10</Pages>
  <Words>979</Words>
  <Characters>5583</Characters>
  <Application>Microsoft Office Word</Application>
  <DocSecurity>0</DocSecurity>
  <Lines>46</Lines>
  <Paragraphs>13</Paragraphs>
  <ScaleCrop>false</ScaleCrop>
  <Company>DOH</Company>
  <LinksUpToDate>false</LinksUpToDate>
  <CharactersWithSpaces>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醫院評鑑及教學醫院評鑑委員遴聘要點</dc:title>
  <dc:creator>醫事處二科</dc:creator>
  <cp:lastModifiedBy>心理及口腔健康司周保宏</cp:lastModifiedBy>
  <cp:revision>21</cp:revision>
  <cp:lastPrinted>2020-09-24T08:10:00Z</cp:lastPrinted>
  <dcterms:created xsi:type="dcterms:W3CDTF">2020-09-22T08:29:00Z</dcterms:created>
  <dcterms:modified xsi:type="dcterms:W3CDTF">2020-09-28T05:52:00Z</dcterms:modified>
</cp:coreProperties>
</file>