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004" w:rsidRPr="00B735D6" w:rsidRDefault="00BC490C" w:rsidP="00BC490C">
      <w:pPr>
        <w:jc w:val="center"/>
        <w:rPr>
          <w:rFonts w:ascii="標楷體" w:eastAsia="標楷體" w:hAnsi="標楷體"/>
          <w:b/>
          <w:sz w:val="36"/>
          <w:szCs w:val="36"/>
        </w:rPr>
      </w:pPr>
      <w:bookmarkStart w:id="0" w:name="_GoBack"/>
      <w:bookmarkEnd w:id="0"/>
      <w:r w:rsidRPr="00B735D6">
        <w:rPr>
          <w:rFonts w:ascii="標楷體" w:eastAsia="標楷體" w:hAnsi="標楷體" w:hint="eastAsia"/>
          <w:b/>
          <w:sz w:val="36"/>
          <w:szCs w:val="36"/>
        </w:rPr>
        <w:t>附表1、衛生福利部</w:t>
      </w:r>
      <w:r w:rsidR="00D66004" w:rsidRPr="00B735D6">
        <w:rPr>
          <w:rFonts w:ascii="標楷體" w:eastAsia="標楷體" w:hAnsi="標楷體"/>
          <w:b/>
          <w:sz w:val="36"/>
          <w:szCs w:val="36"/>
        </w:rPr>
        <w:t>鬆綁成果</w:t>
      </w:r>
    </w:p>
    <w:tbl>
      <w:tblPr>
        <w:tblW w:w="0" w:type="auto"/>
        <w:tblInd w:w="108" w:type="dxa"/>
        <w:tblLayout w:type="fixed"/>
        <w:tblLook w:val="0000" w:firstRow="0" w:lastRow="0" w:firstColumn="0" w:lastColumn="0" w:noHBand="0" w:noVBand="0"/>
      </w:tblPr>
      <w:tblGrid>
        <w:gridCol w:w="817"/>
        <w:gridCol w:w="3853"/>
        <w:gridCol w:w="2242"/>
        <w:gridCol w:w="2160"/>
        <w:gridCol w:w="2660"/>
        <w:gridCol w:w="2443"/>
      </w:tblGrid>
      <w:tr w:rsidR="00D66004" w:rsidRPr="00BC490C" w:rsidTr="00B47372">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6004" w:rsidRPr="00BC490C" w:rsidRDefault="00D66004">
            <w:pPr>
              <w:rPr>
                <w:rFonts w:ascii="標楷體" w:eastAsia="標楷體" w:hAnsi="標楷體"/>
              </w:rPr>
            </w:pPr>
            <w:r w:rsidRPr="00BC490C">
              <w:rPr>
                <w:rFonts w:ascii="標楷體" w:eastAsia="標楷體" w:hAnsi="標楷體"/>
              </w:rPr>
              <w:t>編號</w:t>
            </w:r>
          </w:p>
        </w:tc>
        <w:tc>
          <w:tcPr>
            <w:tcW w:w="3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6004" w:rsidRPr="00BC490C" w:rsidRDefault="00D66004">
            <w:pPr>
              <w:rPr>
                <w:rFonts w:ascii="標楷體" w:eastAsia="標楷體" w:hAnsi="標楷體"/>
              </w:rPr>
            </w:pPr>
            <w:r w:rsidRPr="00BC490C">
              <w:rPr>
                <w:rFonts w:ascii="標楷體" w:eastAsia="標楷體" w:hAnsi="標楷體"/>
              </w:rPr>
              <w:t>修正規定(條號)</w:t>
            </w:r>
          </w:p>
        </w:tc>
        <w:tc>
          <w:tcPr>
            <w:tcW w:w="22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6004" w:rsidRPr="00BC490C" w:rsidRDefault="00D66004">
            <w:pPr>
              <w:rPr>
                <w:rFonts w:ascii="標楷體" w:eastAsia="標楷體" w:hAnsi="標楷體"/>
              </w:rPr>
            </w:pPr>
            <w:r w:rsidRPr="00BC490C">
              <w:rPr>
                <w:rFonts w:ascii="標楷體" w:eastAsia="標楷體" w:hAnsi="標楷體"/>
              </w:rPr>
              <w:t>修正前</w:t>
            </w:r>
          </w:p>
        </w:tc>
        <w:tc>
          <w:tcPr>
            <w:tcW w:w="21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6004" w:rsidRPr="00BC490C" w:rsidRDefault="00D66004" w:rsidP="00B36973">
            <w:pPr>
              <w:ind w:rightChars="-45" w:right="-108"/>
              <w:rPr>
                <w:rFonts w:ascii="標楷體" w:eastAsia="標楷體" w:hAnsi="標楷體"/>
              </w:rPr>
            </w:pPr>
            <w:r w:rsidRPr="00BC490C">
              <w:rPr>
                <w:rFonts w:ascii="標楷體" w:eastAsia="標楷體" w:hAnsi="標楷體"/>
              </w:rPr>
              <w:t>修正後</w:t>
            </w:r>
          </w:p>
        </w:tc>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6004" w:rsidRPr="00BC490C" w:rsidRDefault="00D66004">
            <w:pPr>
              <w:rPr>
                <w:rFonts w:ascii="標楷體" w:eastAsia="標楷體" w:hAnsi="標楷體"/>
              </w:rPr>
            </w:pPr>
            <w:r w:rsidRPr="00BC490C">
              <w:rPr>
                <w:rFonts w:ascii="標楷體" w:eastAsia="標楷體" w:hAnsi="標楷體"/>
              </w:rPr>
              <w:t>鬆綁效益</w:t>
            </w:r>
          </w:p>
          <w:p w:rsidR="00D66004" w:rsidRPr="00BC490C" w:rsidRDefault="00D66004">
            <w:pPr>
              <w:rPr>
                <w:rFonts w:ascii="標楷體" w:eastAsia="標楷體" w:hAnsi="標楷體"/>
              </w:rPr>
            </w:pPr>
            <w:r w:rsidRPr="00BC490C">
              <w:rPr>
                <w:rFonts w:ascii="標楷體" w:eastAsia="標楷體" w:hAnsi="標楷體"/>
              </w:rPr>
              <w:t>(包括修正前之影響對象及修正後之受惠對象)</w:t>
            </w:r>
          </w:p>
        </w:tc>
        <w:tc>
          <w:tcPr>
            <w:tcW w:w="2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6004" w:rsidRPr="00BC490C" w:rsidRDefault="00D66004">
            <w:pPr>
              <w:rPr>
                <w:rFonts w:ascii="標楷體" w:eastAsia="標楷體" w:hAnsi="標楷體"/>
              </w:rPr>
            </w:pPr>
            <w:r w:rsidRPr="00BC490C">
              <w:rPr>
                <w:rFonts w:ascii="標楷體" w:eastAsia="標楷體" w:hAnsi="標楷體"/>
              </w:rPr>
              <w:t>發布日期</w:t>
            </w:r>
          </w:p>
          <w:p w:rsidR="00D66004" w:rsidRPr="00BC490C" w:rsidRDefault="00D66004">
            <w:pPr>
              <w:rPr>
                <w:rFonts w:ascii="標楷體" w:eastAsia="標楷體" w:hAnsi="標楷體"/>
              </w:rPr>
            </w:pPr>
            <w:r w:rsidRPr="00BC490C">
              <w:rPr>
                <w:rFonts w:ascii="標楷體" w:eastAsia="標楷體" w:hAnsi="標楷體"/>
              </w:rPr>
              <w:t>(發布網址)</w:t>
            </w:r>
          </w:p>
        </w:tc>
      </w:tr>
      <w:tr w:rsidR="004B4EE8" w:rsidRPr="00BC490C" w:rsidTr="00B47372">
        <w:tc>
          <w:tcPr>
            <w:tcW w:w="817" w:type="dxa"/>
            <w:tcBorders>
              <w:top w:val="single" w:sz="4" w:space="0" w:color="000000"/>
              <w:left w:val="single" w:sz="4" w:space="0" w:color="000000"/>
              <w:bottom w:val="single" w:sz="4" w:space="0" w:color="000000"/>
              <w:right w:val="single" w:sz="4" w:space="0" w:color="000000"/>
            </w:tcBorders>
            <w:shd w:val="clear" w:color="auto" w:fill="auto"/>
          </w:tcPr>
          <w:p w:rsidR="004B4EE8" w:rsidRPr="000425BE" w:rsidRDefault="002F05FC" w:rsidP="000425BE">
            <w:pPr>
              <w:rPr>
                <w:rFonts w:ascii="標楷體" w:eastAsia="標楷體" w:hAnsi="標楷體" w:hint="eastAsia"/>
              </w:rPr>
            </w:pPr>
            <w:r w:rsidRPr="000425BE">
              <w:rPr>
                <w:rFonts w:ascii="標楷體" w:eastAsia="標楷體" w:hAnsi="標楷體" w:hint="eastAsia"/>
              </w:rPr>
              <w:t>1</w:t>
            </w:r>
          </w:p>
        </w:tc>
        <w:tc>
          <w:tcPr>
            <w:tcW w:w="3853" w:type="dxa"/>
            <w:tcBorders>
              <w:top w:val="single" w:sz="4" w:space="0" w:color="000000"/>
              <w:left w:val="single" w:sz="4" w:space="0" w:color="000000"/>
              <w:bottom w:val="single" w:sz="4" w:space="0" w:color="000000"/>
              <w:right w:val="single" w:sz="4" w:space="0" w:color="000000"/>
            </w:tcBorders>
            <w:shd w:val="clear" w:color="auto" w:fill="auto"/>
          </w:tcPr>
          <w:p w:rsidR="004B4EE8" w:rsidRPr="002138F1" w:rsidRDefault="00AC5C1A" w:rsidP="00076C28">
            <w:pPr>
              <w:rPr>
                <w:rFonts w:ascii="標楷體" w:eastAsia="標楷體" w:hAnsi="標楷體" w:hint="eastAsia"/>
              </w:rPr>
            </w:pPr>
            <w:r>
              <w:rPr>
                <w:rFonts w:ascii="標楷體" w:eastAsia="標楷體" w:hAnsi="標楷體" w:hint="eastAsia"/>
              </w:rPr>
              <w:t>修正「</w:t>
            </w:r>
            <w:r w:rsidR="009D06C6" w:rsidRPr="009D06C6">
              <w:rPr>
                <w:rFonts w:ascii="標楷體" w:eastAsia="標楷體" w:hAnsi="標楷體" w:hint="eastAsia"/>
              </w:rPr>
              <w:t>衛生福利部及所屬機關研究計畫助理人員約用注意事項</w:t>
            </w:r>
            <w:r>
              <w:rPr>
                <w:rFonts w:ascii="標楷體" w:eastAsia="標楷體" w:hAnsi="標楷體" w:hint="eastAsia"/>
              </w:rPr>
              <w:t>」</w:t>
            </w:r>
            <w:r w:rsidR="009D06C6" w:rsidRPr="009D06C6">
              <w:rPr>
                <w:rFonts w:ascii="標楷體" w:eastAsia="標楷體" w:hAnsi="標楷體" w:hint="eastAsia"/>
              </w:rPr>
              <w:t xml:space="preserve"> (</w:t>
            </w:r>
            <w:r w:rsidR="00B42112">
              <w:rPr>
                <w:rFonts w:ascii="標楷體" w:eastAsia="標楷體" w:hAnsi="標楷體" w:hint="eastAsia"/>
              </w:rPr>
              <w:t>第2</w:t>
            </w:r>
            <w:r w:rsidR="007D3BB3">
              <w:rPr>
                <w:rFonts w:ascii="標楷體" w:eastAsia="標楷體" w:hAnsi="標楷體" w:hint="eastAsia"/>
              </w:rPr>
              <w:t>點</w:t>
            </w:r>
            <w:r w:rsidR="00B42112">
              <w:rPr>
                <w:rFonts w:ascii="標楷體" w:eastAsia="標楷體" w:hAnsi="標楷體" w:hint="eastAsia"/>
              </w:rPr>
              <w:t>第1</w:t>
            </w:r>
            <w:r w:rsidR="007D3BB3">
              <w:rPr>
                <w:rFonts w:ascii="標楷體" w:eastAsia="標楷體" w:hAnsi="標楷體" w:hint="eastAsia"/>
              </w:rPr>
              <w:t>項</w:t>
            </w:r>
            <w:r w:rsidR="00D4588F">
              <w:rPr>
                <w:rFonts w:ascii="標楷體" w:eastAsia="標楷體" w:hAnsi="標楷體" w:hint="eastAsia"/>
              </w:rPr>
              <w:t>、第3點</w:t>
            </w:r>
            <w:r w:rsidR="009D06C6" w:rsidRPr="009D06C6">
              <w:rPr>
                <w:rFonts w:ascii="標楷體" w:eastAsia="標楷體" w:hAnsi="標楷體" w:hint="eastAsia"/>
              </w:rPr>
              <w:t>)</w:t>
            </w:r>
          </w:p>
        </w:tc>
        <w:tc>
          <w:tcPr>
            <w:tcW w:w="2242" w:type="dxa"/>
            <w:tcBorders>
              <w:top w:val="single" w:sz="4" w:space="0" w:color="000000"/>
              <w:left w:val="single" w:sz="4" w:space="0" w:color="000000"/>
              <w:bottom w:val="single" w:sz="4" w:space="0" w:color="000000"/>
              <w:right w:val="single" w:sz="4" w:space="0" w:color="000000"/>
            </w:tcBorders>
            <w:shd w:val="clear" w:color="auto" w:fill="auto"/>
          </w:tcPr>
          <w:p w:rsidR="00F02ED3" w:rsidRDefault="00BB3901" w:rsidP="00B42112">
            <w:pPr>
              <w:rPr>
                <w:rFonts w:ascii="標楷體" w:eastAsia="標楷體" w:hAnsi="標楷體"/>
              </w:rPr>
            </w:pPr>
            <w:r>
              <w:rPr>
                <w:rFonts w:ascii="標楷體" w:eastAsia="標楷體" w:hAnsi="標楷體" w:hint="eastAsia"/>
              </w:rPr>
              <w:t>(</w:t>
            </w:r>
            <w:r w:rsidR="00D4588F">
              <w:rPr>
                <w:rFonts w:ascii="標楷體" w:eastAsia="標楷體" w:hAnsi="標楷體" w:hint="eastAsia"/>
              </w:rPr>
              <w:t>第2點第1項</w:t>
            </w:r>
            <w:r>
              <w:rPr>
                <w:rFonts w:ascii="標楷體" w:eastAsia="標楷體" w:hAnsi="標楷體" w:hint="eastAsia"/>
              </w:rPr>
              <w:t>)</w:t>
            </w:r>
            <w:r w:rsidR="00D4588F">
              <w:rPr>
                <w:rFonts w:ascii="標楷體" w:eastAsia="標楷體" w:hAnsi="標楷體"/>
              </w:rPr>
              <w:br/>
            </w:r>
            <w:r w:rsidR="00F02ED3">
              <w:rPr>
                <w:rFonts w:ascii="標楷體" w:eastAsia="標楷體" w:hAnsi="標楷體" w:hint="eastAsia"/>
              </w:rPr>
              <w:t>研究計畫中約用之助理人員分下列三類：</w:t>
            </w:r>
          </w:p>
          <w:p w:rsidR="009D06C6" w:rsidRPr="009D06C6" w:rsidRDefault="00F02ED3" w:rsidP="00B42112">
            <w:pPr>
              <w:rPr>
                <w:rFonts w:ascii="標楷體" w:eastAsia="標楷體" w:hAnsi="標楷體" w:hint="eastAsia"/>
              </w:rPr>
            </w:pPr>
            <w:r>
              <w:rPr>
                <w:rFonts w:ascii="標楷體" w:eastAsia="標楷體" w:hAnsi="標楷體" w:hint="eastAsia"/>
              </w:rPr>
              <w:t>(</w:t>
            </w:r>
            <w:r>
              <w:rPr>
                <w:rFonts w:ascii="標楷體" w:eastAsia="標楷體" w:hAnsi="標楷體"/>
              </w:rPr>
              <w:t>1</w:t>
            </w:r>
            <w:r>
              <w:rPr>
                <w:rFonts w:ascii="標楷體" w:eastAsia="標楷體" w:hAnsi="標楷體" w:hint="eastAsia"/>
              </w:rPr>
              <w:t>)</w:t>
            </w:r>
            <w:r w:rsidR="009D06C6" w:rsidRPr="009D06C6">
              <w:rPr>
                <w:rFonts w:ascii="標楷體" w:eastAsia="標楷體" w:hAnsi="標楷體" w:hint="eastAsia"/>
              </w:rPr>
              <w:t>專任助理人員：</w:t>
            </w:r>
          </w:p>
          <w:p w:rsidR="00BB3901" w:rsidRDefault="009D06C6" w:rsidP="004C5D04">
            <w:pPr>
              <w:jc w:val="both"/>
              <w:rPr>
                <w:rFonts w:ascii="標楷體" w:eastAsia="標楷體" w:hAnsi="標楷體"/>
              </w:rPr>
            </w:pPr>
            <w:r w:rsidRPr="009D06C6">
              <w:rPr>
                <w:rFonts w:ascii="標楷體" w:eastAsia="標楷體" w:hAnsi="標楷體" w:hint="eastAsia"/>
              </w:rPr>
              <w:t>係指計畫執行機構編制外，循前述行政程序約用而全時間從事研究計畫研究工作之人員。惟在職或在學人員不得擔任專任助理，但可全時間從事研究計畫研究工作之夜間在學人員或假日在職進修人員不在此限（以上身分皆不能重複支領其機構之獎助金）。其參與本計畫前之相關工作經歷年資可併計提敘酬金。此類人員分為高中(職)畢業、五專</w:t>
            </w:r>
            <w:r w:rsidRPr="009D06C6">
              <w:rPr>
                <w:rFonts w:ascii="標楷體" w:eastAsia="標楷體" w:hAnsi="標楷體" w:hint="eastAsia"/>
              </w:rPr>
              <w:lastRenderedPageBreak/>
              <w:t>（二專）畢業、三專畢業、學士、碩士等五級，其參與本計畫前之相關工作經歷年資可併計提敘酬金，工作經歷由執行機構認定。</w:t>
            </w:r>
          </w:p>
          <w:p w:rsidR="001F2EFB" w:rsidRDefault="001F2EFB" w:rsidP="004C5D04">
            <w:pPr>
              <w:jc w:val="both"/>
              <w:rPr>
                <w:rFonts w:ascii="標楷體" w:eastAsia="標楷體" w:hAnsi="標楷體" w:hint="eastAsia"/>
              </w:rPr>
            </w:pPr>
          </w:p>
          <w:p w:rsidR="00D4588F" w:rsidRDefault="00BB3901" w:rsidP="004C5D04">
            <w:pPr>
              <w:jc w:val="both"/>
              <w:rPr>
                <w:rFonts w:ascii="標楷體" w:eastAsia="標楷體" w:hAnsi="標楷體"/>
              </w:rPr>
            </w:pPr>
            <w:r>
              <w:rPr>
                <w:rFonts w:ascii="標楷體" w:eastAsia="標楷體" w:hAnsi="標楷體" w:hint="eastAsia"/>
              </w:rPr>
              <w:t>(</w:t>
            </w:r>
            <w:r w:rsidR="00D4588F">
              <w:rPr>
                <w:rFonts w:ascii="標楷體" w:eastAsia="標楷體" w:hAnsi="標楷體" w:hint="eastAsia"/>
              </w:rPr>
              <w:t>第3點</w:t>
            </w:r>
            <w:r>
              <w:rPr>
                <w:rFonts w:ascii="標楷體" w:eastAsia="標楷體" w:hAnsi="標楷體" w:hint="eastAsia"/>
              </w:rPr>
              <w:t>)</w:t>
            </w:r>
          </w:p>
          <w:p w:rsidR="001F2EFB" w:rsidRDefault="00D4588F" w:rsidP="001F2EFB">
            <w:pPr>
              <w:jc w:val="both"/>
              <w:rPr>
                <w:rFonts w:ascii="標楷體" w:eastAsia="標楷體" w:hAnsi="標楷體"/>
              </w:rPr>
            </w:pPr>
            <w:r w:rsidRPr="00D4588F">
              <w:rPr>
                <w:rFonts w:ascii="標楷體" w:eastAsia="標楷體" w:hAnsi="標楷體" w:hint="eastAsia"/>
              </w:rPr>
              <w:t>前點人員工作酬金，原則上由計畫執行機構依照「衛生福利部及所屬機關研究計畫助理人員工作酬金支給基準表」所定標準支給。但專任助理工作酬金得依其工作內容，所具備之專業技能、獨立作業能力、相關經驗年資及預期績效表現等條件，綜合考量敘薪，經機關首長同意後編列薪資；財團法人機構得依受聘助理人員之特殊專長、學術地位、工作經驗及所</w:t>
            </w:r>
            <w:r w:rsidRPr="00D4588F">
              <w:rPr>
                <w:rFonts w:ascii="標楷體" w:eastAsia="標楷體" w:hAnsi="標楷體" w:hint="eastAsia"/>
              </w:rPr>
              <w:lastRenderedPageBreak/>
              <w:t>提計畫之貢獻程度等，敘明具體理由，比照該機構支薪標準編列。在申請專任助理人員之人事費時，可加列</w:t>
            </w:r>
          </w:p>
          <w:p w:rsidR="00D4588F" w:rsidRPr="00C372ED" w:rsidRDefault="001F2EFB" w:rsidP="001F2EFB">
            <w:pPr>
              <w:jc w:val="both"/>
              <w:rPr>
                <w:rFonts w:ascii="標楷體" w:eastAsia="標楷體" w:hAnsi="標楷體" w:hint="eastAsia"/>
              </w:rPr>
            </w:pPr>
            <w:r>
              <w:rPr>
                <w:rFonts w:ascii="標楷體" w:eastAsia="標楷體" w:hAnsi="標楷體" w:hint="eastAsia"/>
              </w:rPr>
              <w:t>一</w:t>
            </w:r>
            <w:r w:rsidR="00D4588F" w:rsidRPr="00D4588F">
              <w:rPr>
                <w:rFonts w:ascii="標楷體" w:eastAsia="標楷體" w:hAnsi="標楷體" w:hint="eastAsia"/>
              </w:rPr>
              <w:t>個半月酬金之金額，以為年終工作獎金之用。</w:t>
            </w:r>
          </w:p>
        </w:tc>
        <w:tc>
          <w:tcPr>
            <w:tcW w:w="2160" w:type="dxa"/>
            <w:tcBorders>
              <w:top w:val="single" w:sz="4" w:space="0" w:color="000000"/>
              <w:left w:val="single" w:sz="4" w:space="0" w:color="000000"/>
              <w:bottom w:val="single" w:sz="4" w:space="0" w:color="000000"/>
              <w:right w:val="single" w:sz="4" w:space="0" w:color="000000"/>
            </w:tcBorders>
            <w:shd w:val="clear" w:color="auto" w:fill="auto"/>
          </w:tcPr>
          <w:p w:rsidR="00D4588F" w:rsidRDefault="00BB3901" w:rsidP="00651923">
            <w:pPr>
              <w:jc w:val="both"/>
              <w:rPr>
                <w:rFonts w:ascii="標楷體" w:eastAsia="標楷體" w:hAnsi="標楷體"/>
              </w:rPr>
            </w:pPr>
            <w:r>
              <w:rPr>
                <w:rFonts w:ascii="標楷體" w:eastAsia="標楷體" w:hAnsi="標楷體" w:hint="eastAsia"/>
              </w:rPr>
              <w:lastRenderedPageBreak/>
              <w:t>(</w:t>
            </w:r>
            <w:r w:rsidR="00D4588F" w:rsidRPr="00D4588F">
              <w:rPr>
                <w:rFonts w:ascii="標楷體" w:eastAsia="標楷體" w:hAnsi="標楷體" w:hint="eastAsia"/>
              </w:rPr>
              <w:t>第</w:t>
            </w:r>
            <w:r w:rsidR="00D544F7">
              <w:rPr>
                <w:rFonts w:ascii="標楷體" w:eastAsia="標楷體" w:hAnsi="標楷體" w:hint="eastAsia"/>
              </w:rPr>
              <w:t>4</w:t>
            </w:r>
            <w:r w:rsidR="00D4588F" w:rsidRPr="00D4588F">
              <w:rPr>
                <w:rFonts w:ascii="標楷體" w:eastAsia="標楷體" w:hAnsi="標楷體" w:hint="eastAsia"/>
              </w:rPr>
              <w:t>點第1</w:t>
            </w:r>
            <w:r>
              <w:rPr>
                <w:rFonts w:ascii="標楷體" w:eastAsia="標楷體" w:hAnsi="標楷體" w:hint="eastAsia"/>
              </w:rPr>
              <w:t>項)</w:t>
            </w:r>
          </w:p>
          <w:p w:rsidR="00D544F7" w:rsidRPr="00D544F7" w:rsidRDefault="00D544F7" w:rsidP="00D544F7">
            <w:pPr>
              <w:jc w:val="both"/>
              <w:rPr>
                <w:rFonts w:ascii="標楷體" w:eastAsia="標楷體" w:hAnsi="標楷體" w:hint="eastAsia"/>
              </w:rPr>
            </w:pPr>
            <w:r w:rsidRPr="00D544F7">
              <w:rPr>
                <w:rFonts w:ascii="標楷體" w:eastAsia="標楷體" w:hAnsi="標楷體" w:hint="eastAsia"/>
              </w:rPr>
              <w:t>研究計畫中約用之助理人員分下列三類，已獲聘下列任一類助理人員者，不得再擔任同一計畫之其他類助理人員：</w:t>
            </w:r>
          </w:p>
          <w:p w:rsidR="00D544F7" w:rsidRPr="00D544F7" w:rsidRDefault="00D544F7" w:rsidP="00D544F7">
            <w:pPr>
              <w:jc w:val="both"/>
              <w:rPr>
                <w:rFonts w:ascii="標楷體" w:eastAsia="標楷體" w:hAnsi="標楷體" w:hint="eastAsia"/>
              </w:rPr>
            </w:pPr>
            <w:r w:rsidRPr="00D544F7">
              <w:rPr>
                <w:rFonts w:ascii="標楷體" w:eastAsia="標楷體" w:hAnsi="標楷體" w:hint="eastAsia"/>
              </w:rPr>
              <w:t>(</w:t>
            </w:r>
            <w:r>
              <w:rPr>
                <w:rFonts w:ascii="標楷體" w:eastAsia="標楷體" w:hAnsi="標楷體" w:hint="eastAsia"/>
              </w:rPr>
              <w:t>1</w:t>
            </w:r>
            <w:r w:rsidRPr="00D544F7">
              <w:rPr>
                <w:rFonts w:ascii="標楷體" w:eastAsia="標楷體" w:hAnsi="標楷體" w:hint="eastAsia"/>
              </w:rPr>
              <w:t>)專任助理人員：係指計畫執行機構編制外，循前述行政程序約用而全時間從事研究計畫研究工作之人員。</w:t>
            </w:r>
          </w:p>
          <w:p w:rsidR="00D544F7" w:rsidRPr="00D544F7" w:rsidRDefault="00D544F7" w:rsidP="00D544F7">
            <w:pPr>
              <w:jc w:val="both"/>
              <w:rPr>
                <w:rFonts w:ascii="標楷體" w:eastAsia="標楷體" w:hAnsi="標楷體" w:hint="eastAsia"/>
              </w:rPr>
            </w:pPr>
            <w:r w:rsidRPr="00D544F7">
              <w:rPr>
                <w:rFonts w:ascii="標楷體" w:eastAsia="標楷體" w:hAnsi="標楷體" w:hint="eastAsia"/>
              </w:rPr>
              <w:t>1.專任助理不得重複支領本部其他研究計畫之費用。但同一執行機構如因計畫執行需要，得循執行機構行政程序簽報核准，由</w:t>
            </w:r>
            <w:r>
              <w:rPr>
                <w:rFonts w:ascii="標楷體" w:eastAsia="標楷體" w:hAnsi="標楷體" w:hint="eastAsia"/>
              </w:rPr>
              <w:t>2</w:t>
            </w:r>
            <w:r w:rsidRPr="00D544F7">
              <w:rPr>
                <w:rFonts w:ascii="標楷體" w:eastAsia="標楷體" w:hAnsi="標楷體" w:hint="eastAsia"/>
              </w:rPr>
              <w:t>件以上計畫經費分攤專任助理所需費用。</w:t>
            </w:r>
          </w:p>
          <w:p w:rsidR="00D544F7" w:rsidRPr="00D544F7" w:rsidRDefault="00D544F7" w:rsidP="00D544F7">
            <w:pPr>
              <w:jc w:val="both"/>
              <w:rPr>
                <w:rFonts w:ascii="標楷體" w:eastAsia="標楷體" w:hAnsi="標楷體" w:hint="eastAsia"/>
              </w:rPr>
            </w:pPr>
            <w:r w:rsidRPr="00D544F7">
              <w:rPr>
                <w:rFonts w:ascii="標楷體" w:eastAsia="標楷體" w:hAnsi="標楷體" w:hint="eastAsia"/>
              </w:rPr>
              <w:lastRenderedPageBreak/>
              <w:t>2.在職或在學人員不得擔任專任助理，但可全時間從事研究計畫研究工作之夜間在學人員或假日在職進修人員不在此限（以上身分皆不能重複支領其機構之獎助金）。</w:t>
            </w:r>
          </w:p>
          <w:p w:rsidR="001F2EFB" w:rsidRDefault="00D544F7" w:rsidP="00D544F7">
            <w:pPr>
              <w:jc w:val="both"/>
              <w:rPr>
                <w:rFonts w:ascii="標楷體" w:eastAsia="標楷體" w:hAnsi="標楷體"/>
              </w:rPr>
            </w:pPr>
            <w:r w:rsidRPr="00D544F7">
              <w:rPr>
                <w:rFonts w:ascii="標楷體" w:eastAsia="標楷體" w:hAnsi="標楷體" w:hint="eastAsia"/>
              </w:rPr>
              <w:t>3.專任助理參與本計畫前之相關工作經歷年資可併計提敘酬金，工作經歷由執行機構認定。</w:t>
            </w:r>
          </w:p>
          <w:p w:rsidR="00D544F7" w:rsidRDefault="00D544F7" w:rsidP="00D544F7">
            <w:pPr>
              <w:jc w:val="both"/>
              <w:rPr>
                <w:rFonts w:ascii="標楷體" w:eastAsia="標楷體" w:hAnsi="標楷體" w:hint="eastAsia"/>
              </w:rPr>
            </w:pPr>
          </w:p>
          <w:p w:rsidR="00D4588F" w:rsidRDefault="00BB3901" w:rsidP="00651923">
            <w:pPr>
              <w:jc w:val="both"/>
              <w:rPr>
                <w:rFonts w:ascii="標楷體" w:eastAsia="標楷體" w:hAnsi="標楷體"/>
              </w:rPr>
            </w:pPr>
            <w:r>
              <w:rPr>
                <w:rFonts w:ascii="標楷體" w:eastAsia="標楷體" w:hAnsi="標楷體" w:hint="eastAsia"/>
              </w:rPr>
              <w:t>(</w:t>
            </w:r>
            <w:r w:rsidR="00D4588F" w:rsidRPr="00D4588F">
              <w:rPr>
                <w:rFonts w:ascii="標楷體" w:eastAsia="標楷體" w:hAnsi="標楷體" w:hint="eastAsia"/>
              </w:rPr>
              <w:t>第</w:t>
            </w:r>
            <w:r w:rsidR="00D544F7">
              <w:rPr>
                <w:rFonts w:ascii="標楷體" w:eastAsia="標楷體" w:hAnsi="標楷體" w:hint="eastAsia"/>
              </w:rPr>
              <w:t>5</w:t>
            </w:r>
            <w:r>
              <w:rPr>
                <w:rFonts w:ascii="標楷體" w:eastAsia="標楷體" w:hAnsi="標楷體" w:hint="eastAsia"/>
              </w:rPr>
              <w:t>點</w:t>
            </w:r>
            <w:r w:rsidR="00D544F7">
              <w:rPr>
                <w:rFonts w:ascii="標楷體" w:eastAsia="標楷體" w:hAnsi="標楷體" w:hint="eastAsia"/>
              </w:rPr>
              <w:t>第1項第1款</w:t>
            </w:r>
            <w:r>
              <w:rPr>
                <w:rFonts w:ascii="標楷體" w:eastAsia="標楷體" w:hAnsi="標楷體" w:hint="eastAsia"/>
              </w:rPr>
              <w:t>)</w:t>
            </w:r>
          </w:p>
          <w:p w:rsidR="001C4973" w:rsidRPr="001C4973" w:rsidRDefault="001C4973" w:rsidP="001C4973">
            <w:pPr>
              <w:jc w:val="both"/>
              <w:rPr>
                <w:rFonts w:ascii="標楷體" w:eastAsia="標楷體" w:hAnsi="標楷體" w:hint="eastAsia"/>
              </w:rPr>
            </w:pPr>
            <w:r w:rsidRPr="001C4973">
              <w:rPr>
                <w:rFonts w:ascii="標楷體" w:eastAsia="標楷體" w:hAnsi="標楷體" w:hint="eastAsia"/>
              </w:rPr>
              <w:t>助理人員費用編列注意事項：</w:t>
            </w:r>
          </w:p>
          <w:p w:rsidR="001C4973" w:rsidRPr="001C4973" w:rsidRDefault="001C4973" w:rsidP="001C4973">
            <w:pPr>
              <w:jc w:val="both"/>
              <w:rPr>
                <w:rFonts w:ascii="標楷體" w:eastAsia="標楷體" w:hAnsi="標楷體" w:hint="eastAsia"/>
              </w:rPr>
            </w:pPr>
            <w:r w:rsidRPr="001C4973">
              <w:rPr>
                <w:rFonts w:ascii="標楷體" w:eastAsia="標楷體" w:hAnsi="標楷體" w:hint="eastAsia"/>
              </w:rPr>
              <w:t>(</w:t>
            </w:r>
            <w:r>
              <w:rPr>
                <w:rFonts w:ascii="標楷體" w:eastAsia="標楷體" w:hAnsi="標楷體" w:hint="eastAsia"/>
              </w:rPr>
              <w:t>1</w:t>
            </w:r>
            <w:r w:rsidRPr="001C4973">
              <w:rPr>
                <w:rFonts w:ascii="標楷體" w:eastAsia="標楷體" w:hAnsi="標楷體" w:hint="eastAsia"/>
              </w:rPr>
              <w:t>)專任助理費用：</w:t>
            </w:r>
          </w:p>
          <w:p w:rsidR="00D4588F" w:rsidRPr="00063476" w:rsidRDefault="001C4973" w:rsidP="001C4973">
            <w:pPr>
              <w:jc w:val="both"/>
              <w:rPr>
                <w:rFonts w:ascii="標楷體" w:eastAsia="標楷體" w:hAnsi="標楷體" w:hint="eastAsia"/>
              </w:rPr>
            </w:pPr>
            <w:r w:rsidRPr="001C4973">
              <w:rPr>
                <w:rFonts w:ascii="標楷體" w:eastAsia="標楷體" w:hAnsi="標楷體" w:hint="eastAsia"/>
              </w:rPr>
              <w:t>1.工作酬金得依其工作內容，所具備之專業技能、獨立作業能力、相關經驗年資及預期績效表現等條件，綜合考量敘薪並由執行機構自行訂定標準</w:t>
            </w:r>
            <w:r w:rsidRPr="001C4973">
              <w:rPr>
                <w:rFonts w:ascii="標楷體" w:eastAsia="標楷體" w:hAnsi="標楷體" w:hint="eastAsia"/>
              </w:rPr>
              <w:lastRenderedPageBreak/>
              <w:t>核實支給工作酬金，經機關首長同意後編列薪資。</w:t>
            </w:r>
          </w:p>
        </w:tc>
        <w:tc>
          <w:tcPr>
            <w:tcW w:w="2660" w:type="dxa"/>
            <w:tcBorders>
              <w:top w:val="single" w:sz="4" w:space="0" w:color="000000"/>
              <w:left w:val="single" w:sz="4" w:space="0" w:color="000000"/>
              <w:bottom w:val="single" w:sz="4" w:space="0" w:color="000000"/>
              <w:right w:val="single" w:sz="4" w:space="0" w:color="000000"/>
            </w:tcBorders>
            <w:shd w:val="clear" w:color="auto" w:fill="auto"/>
          </w:tcPr>
          <w:p w:rsidR="00BB3901" w:rsidRDefault="00BB3901" w:rsidP="00EA0631">
            <w:pPr>
              <w:jc w:val="both"/>
              <w:rPr>
                <w:rFonts w:ascii="標楷體" w:eastAsia="標楷體" w:hAnsi="標楷體"/>
              </w:rPr>
            </w:pPr>
            <w:r>
              <w:rPr>
                <w:rFonts w:ascii="標楷體" w:eastAsia="標楷體" w:hAnsi="標楷體" w:hint="eastAsia"/>
              </w:rPr>
              <w:lastRenderedPageBreak/>
              <w:t>1.</w:t>
            </w:r>
            <w:r w:rsidR="00D4588F" w:rsidRPr="00D4588F">
              <w:rPr>
                <w:rFonts w:ascii="標楷體" w:eastAsia="標楷體" w:hAnsi="標楷體" w:hint="eastAsia"/>
              </w:rPr>
              <w:t>避免單以「學歷」</w:t>
            </w:r>
            <w:r>
              <w:rPr>
                <w:rFonts w:ascii="標楷體" w:eastAsia="標楷體" w:hAnsi="標楷體" w:hint="eastAsia"/>
              </w:rPr>
              <w:t>作</w:t>
            </w:r>
          </w:p>
          <w:p w:rsidR="00B60D01" w:rsidRDefault="00BB3901" w:rsidP="00EA0631">
            <w:pPr>
              <w:jc w:val="both"/>
              <w:rPr>
                <w:rFonts w:ascii="標楷體" w:eastAsia="標楷體" w:hAnsi="標楷體" w:hint="eastAsia"/>
              </w:rPr>
            </w:pPr>
            <w:r>
              <w:rPr>
                <w:rFonts w:ascii="標楷體" w:eastAsia="標楷體" w:hAnsi="標楷體" w:hint="eastAsia"/>
              </w:rPr>
              <w:t>為專任助理支給工作酬金的標準，爰刪除專任助理依學歷分級規定</w:t>
            </w:r>
            <w:r w:rsidR="00B60D01">
              <w:rPr>
                <w:rFonts w:ascii="標楷體" w:eastAsia="標楷體" w:hAnsi="標楷體" w:hint="eastAsia"/>
              </w:rPr>
              <w:t>。</w:t>
            </w:r>
          </w:p>
          <w:p w:rsidR="00D4588F" w:rsidRPr="00063476" w:rsidRDefault="00BB3901" w:rsidP="00EA0631">
            <w:pPr>
              <w:jc w:val="both"/>
              <w:rPr>
                <w:rFonts w:ascii="標楷體" w:eastAsia="標楷體" w:hAnsi="標楷體" w:hint="eastAsia"/>
              </w:rPr>
            </w:pPr>
            <w:r>
              <w:rPr>
                <w:rFonts w:ascii="標楷體" w:eastAsia="標楷體" w:hAnsi="標楷體"/>
              </w:rPr>
              <w:t>2.</w:t>
            </w:r>
            <w:r w:rsidR="00D4588F" w:rsidRPr="00D4588F">
              <w:rPr>
                <w:rFonts w:ascii="標楷體" w:eastAsia="標楷體" w:hAnsi="標楷體" w:hint="eastAsia"/>
              </w:rPr>
              <w:t>明定工作酬金由執行機構綜合考量工作內容、專業技能、預期績效表現等因素，自行訂定標準並核實支給。本部刪除相關研究助理工作酬金基準表；且為利機關審查，執行單位自訂之標準除應符合勞動部之基本工資外，申請計畫時應一併於經費需求表檢附內部薪資標準供核。</w:t>
            </w:r>
          </w:p>
        </w:tc>
        <w:tc>
          <w:tcPr>
            <w:tcW w:w="2443" w:type="dxa"/>
            <w:tcBorders>
              <w:top w:val="single" w:sz="4" w:space="0" w:color="000000"/>
              <w:left w:val="single" w:sz="4" w:space="0" w:color="000000"/>
              <w:bottom w:val="single" w:sz="4" w:space="0" w:color="000000"/>
              <w:right w:val="single" w:sz="4" w:space="0" w:color="000000"/>
            </w:tcBorders>
            <w:shd w:val="clear" w:color="auto" w:fill="auto"/>
          </w:tcPr>
          <w:p w:rsidR="004B4EE8" w:rsidRPr="00063476" w:rsidRDefault="00753F35" w:rsidP="00496D52">
            <w:pPr>
              <w:rPr>
                <w:rFonts w:ascii="標楷體" w:eastAsia="標楷體" w:hAnsi="標楷體" w:hint="eastAsia"/>
              </w:rPr>
            </w:pPr>
            <w:r>
              <w:rPr>
                <w:rFonts w:ascii="標楷體" w:eastAsia="標楷體" w:hAnsi="標楷體" w:hint="eastAsia"/>
              </w:rPr>
              <w:t>確定將在</w:t>
            </w:r>
            <w:r w:rsidR="00371412" w:rsidRPr="00371412">
              <w:rPr>
                <w:rFonts w:ascii="標楷體" w:eastAsia="標楷體" w:hAnsi="標楷體" w:hint="eastAsia"/>
              </w:rPr>
              <w:t>6月底完成</w:t>
            </w:r>
            <w:r>
              <w:rPr>
                <w:rFonts w:ascii="標楷體" w:eastAsia="標楷體" w:hAnsi="標楷體"/>
              </w:rPr>
              <w:br/>
            </w:r>
            <w:r>
              <w:rPr>
                <w:rFonts w:ascii="標楷體" w:eastAsia="標楷體" w:hAnsi="標楷體" w:hint="eastAsia"/>
              </w:rPr>
              <w:t>(另以電子郵件提供發布日期及網址)</w:t>
            </w:r>
          </w:p>
        </w:tc>
      </w:tr>
      <w:tr w:rsidR="004979F0" w:rsidRPr="00063476" w:rsidTr="008F13E2">
        <w:tc>
          <w:tcPr>
            <w:tcW w:w="817" w:type="dxa"/>
            <w:tcBorders>
              <w:top w:val="single" w:sz="6" w:space="0" w:color="000000"/>
              <w:left w:val="single" w:sz="6" w:space="0" w:color="000000"/>
              <w:bottom w:val="single" w:sz="6" w:space="0" w:color="000000"/>
              <w:right w:val="single" w:sz="6" w:space="0" w:color="000000"/>
            </w:tcBorders>
            <w:vAlign w:val="center"/>
          </w:tcPr>
          <w:p w:rsidR="004979F0" w:rsidRPr="000425BE" w:rsidRDefault="00D4588F" w:rsidP="000425BE">
            <w:pPr>
              <w:pStyle w:val="Web"/>
              <w:spacing w:before="0" w:after="0"/>
              <w:rPr>
                <w:rFonts w:ascii="標楷體" w:eastAsia="標楷體" w:hAnsi="標楷體"/>
              </w:rPr>
            </w:pPr>
            <w:r>
              <w:rPr>
                <w:rFonts w:ascii="標楷體" w:eastAsia="標楷體" w:hAnsi="標楷體" w:hint="eastAsia"/>
              </w:rPr>
              <w:lastRenderedPageBreak/>
              <w:t>2</w:t>
            </w:r>
          </w:p>
        </w:tc>
        <w:tc>
          <w:tcPr>
            <w:tcW w:w="3853" w:type="dxa"/>
            <w:tcBorders>
              <w:top w:val="single" w:sz="6" w:space="0" w:color="000000"/>
              <w:left w:val="single" w:sz="6" w:space="0" w:color="000000"/>
              <w:bottom w:val="single" w:sz="6" w:space="0" w:color="000000"/>
              <w:right w:val="single" w:sz="6" w:space="0" w:color="000000"/>
            </w:tcBorders>
          </w:tcPr>
          <w:p w:rsidR="008F7823" w:rsidRPr="008F13E2" w:rsidRDefault="003E53DD" w:rsidP="008F7823">
            <w:pPr>
              <w:pStyle w:val="Web"/>
              <w:spacing w:before="0" w:after="0"/>
              <w:jc w:val="both"/>
              <w:rPr>
                <w:rFonts w:ascii="標楷體" w:eastAsia="標楷體" w:hAnsi="標楷體" w:hint="eastAsia"/>
                <w:color w:val="000000"/>
              </w:rPr>
            </w:pPr>
            <w:r>
              <w:rPr>
                <w:rFonts w:ascii="標楷體" w:eastAsia="標楷體" w:hAnsi="標楷體" w:hint="eastAsia"/>
                <w:color w:val="000000"/>
              </w:rPr>
              <w:t>修正「</w:t>
            </w:r>
            <w:r w:rsidR="004979F0" w:rsidRPr="008F13E2">
              <w:rPr>
                <w:rFonts w:ascii="標楷體" w:eastAsia="標楷體" w:hAnsi="標楷體"/>
                <w:color w:val="000000"/>
              </w:rPr>
              <w:t>領有許可證之輸入原料藥符合GMP</w:t>
            </w:r>
            <w:r w:rsidR="008F7823" w:rsidRPr="008F13E2">
              <w:rPr>
                <w:rFonts w:ascii="標楷體" w:eastAsia="標楷體" w:hAnsi="標楷體"/>
                <w:color w:val="000000"/>
              </w:rPr>
              <w:t>備查申請須知</w:t>
            </w:r>
            <w:r>
              <w:rPr>
                <w:rFonts w:ascii="標楷體" w:eastAsia="標楷體" w:hAnsi="標楷體" w:hint="eastAsia"/>
                <w:color w:val="000000"/>
              </w:rPr>
              <w:t>」</w:t>
            </w:r>
            <w:r w:rsidR="00967129" w:rsidRPr="008F13E2">
              <w:rPr>
                <w:rFonts w:ascii="標楷體" w:eastAsia="標楷體" w:hAnsi="標楷體" w:hint="eastAsia"/>
                <w:color w:val="000000"/>
              </w:rPr>
              <w:t>(</w:t>
            </w:r>
            <w:r w:rsidR="008F7823" w:rsidRPr="008F13E2">
              <w:rPr>
                <w:rFonts w:ascii="標楷體" w:eastAsia="標楷體" w:hAnsi="標楷體" w:hint="eastAsia"/>
                <w:color w:val="000000"/>
              </w:rPr>
              <w:t>第2點第2項第4款</w:t>
            </w:r>
            <w:r w:rsidR="00967129" w:rsidRPr="008F13E2">
              <w:rPr>
                <w:rFonts w:ascii="標楷體" w:eastAsia="標楷體" w:hAnsi="標楷體" w:hint="eastAsia"/>
                <w:color w:val="000000"/>
              </w:rPr>
              <w:t>)</w:t>
            </w:r>
          </w:p>
        </w:tc>
        <w:tc>
          <w:tcPr>
            <w:tcW w:w="2242" w:type="dxa"/>
            <w:tcBorders>
              <w:top w:val="single" w:sz="6" w:space="0" w:color="000000"/>
              <w:left w:val="single" w:sz="6" w:space="0" w:color="000000"/>
              <w:bottom w:val="single" w:sz="6" w:space="0" w:color="000000"/>
              <w:right w:val="single" w:sz="6" w:space="0" w:color="000000"/>
            </w:tcBorders>
          </w:tcPr>
          <w:p w:rsidR="004979F0" w:rsidRPr="008F13E2" w:rsidRDefault="004979F0" w:rsidP="008F7823">
            <w:pPr>
              <w:pStyle w:val="Web"/>
              <w:spacing w:before="0" w:after="0"/>
              <w:jc w:val="both"/>
              <w:rPr>
                <w:rFonts w:ascii="標楷體" w:eastAsia="標楷體" w:hAnsi="標楷體"/>
                <w:color w:val="000000"/>
              </w:rPr>
            </w:pPr>
            <w:r w:rsidRPr="008F13E2">
              <w:rPr>
                <w:rFonts w:ascii="標楷體" w:eastAsia="標楷體" w:hAnsi="標楷體"/>
                <w:color w:val="000000"/>
              </w:rPr>
              <w:t>上述原料藥符合原料</w:t>
            </w:r>
            <w:r w:rsidRPr="008F13E2">
              <w:rPr>
                <w:rFonts w:ascii="標楷體" w:eastAsia="標楷體" w:hAnsi="標楷體" w:cs="Times New Roman"/>
                <w:color w:val="000000"/>
              </w:rPr>
              <w:t>GMP</w:t>
            </w:r>
            <w:r w:rsidRPr="008F13E2">
              <w:rPr>
                <w:rFonts w:ascii="標楷體" w:eastAsia="標楷體" w:hAnsi="標楷體"/>
                <w:color w:val="000000"/>
              </w:rPr>
              <w:t>證明文件之認定要件包括：</w:t>
            </w:r>
          </w:p>
          <w:p w:rsidR="001F2EFB" w:rsidRDefault="008F7823" w:rsidP="008F7823">
            <w:pPr>
              <w:pStyle w:val="Web"/>
              <w:spacing w:before="0" w:after="0"/>
              <w:jc w:val="both"/>
              <w:rPr>
                <w:rFonts w:ascii="標楷體" w:eastAsia="標楷體" w:hAnsi="標楷體" w:cs="Times New Roman"/>
                <w:color w:val="000000"/>
              </w:rPr>
            </w:pPr>
            <w:r w:rsidRPr="008F13E2">
              <w:rPr>
                <w:rFonts w:ascii="標楷體" w:eastAsia="標楷體" w:hAnsi="標楷體" w:cs="Times New Roman" w:hint="eastAsia"/>
                <w:color w:val="000000"/>
              </w:rPr>
              <w:t>(第4款)</w:t>
            </w:r>
          </w:p>
          <w:p w:rsidR="004979F0" w:rsidRPr="001F2EFB" w:rsidRDefault="004979F0" w:rsidP="008F7823">
            <w:pPr>
              <w:pStyle w:val="Web"/>
              <w:spacing w:before="0" w:after="0"/>
              <w:jc w:val="both"/>
              <w:rPr>
                <w:rFonts w:ascii="標楷體" w:eastAsia="標楷體" w:hAnsi="標楷體" w:cs="Times New Roman"/>
                <w:color w:val="000000"/>
              </w:rPr>
            </w:pPr>
            <w:r w:rsidRPr="008F13E2">
              <w:rPr>
                <w:rFonts w:ascii="標楷體" w:eastAsia="標楷體" w:hAnsi="標楷體"/>
                <w:color w:val="000000"/>
              </w:rPr>
              <w:t xml:space="preserve">檢送證明文件之正本或影本文件皆需經我國駐外館處簽證。倘若該證明文件可於官方網站查詢者，得免除簽證，惟檢附影本文件者，須另加送該影本與正本相符之切結書。 </w:t>
            </w:r>
          </w:p>
        </w:tc>
        <w:tc>
          <w:tcPr>
            <w:tcW w:w="2160" w:type="dxa"/>
            <w:tcBorders>
              <w:top w:val="single" w:sz="6" w:space="0" w:color="000000"/>
              <w:left w:val="single" w:sz="6" w:space="0" w:color="000000"/>
              <w:bottom w:val="single" w:sz="6" w:space="0" w:color="000000"/>
              <w:right w:val="single" w:sz="6" w:space="0" w:color="000000"/>
            </w:tcBorders>
          </w:tcPr>
          <w:p w:rsidR="004979F0" w:rsidRPr="008F13E2" w:rsidRDefault="004979F0" w:rsidP="008F7823">
            <w:pPr>
              <w:pStyle w:val="Web"/>
              <w:spacing w:before="0" w:after="0"/>
              <w:jc w:val="both"/>
              <w:rPr>
                <w:rFonts w:ascii="標楷體" w:eastAsia="標楷體" w:hAnsi="標楷體"/>
                <w:color w:val="000000"/>
              </w:rPr>
            </w:pPr>
            <w:r w:rsidRPr="008F13E2">
              <w:rPr>
                <w:rFonts w:ascii="標楷體" w:eastAsia="標楷體" w:hAnsi="標楷體"/>
                <w:color w:val="000000"/>
              </w:rPr>
              <w:t>上述原料藥符合原料</w:t>
            </w:r>
            <w:r w:rsidRPr="008F13E2">
              <w:rPr>
                <w:rFonts w:ascii="標楷體" w:eastAsia="標楷體" w:hAnsi="標楷體" w:cs="Calibri"/>
                <w:color w:val="000000"/>
              </w:rPr>
              <w:t>GMP</w:t>
            </w:r>
            <w:r w:rsidRPr="008F13E2">
              <w:rPr>
                <w:rFonts w:ascii="標楷體" w:eastAsia="標楷體" w:hAnsi="標楷體"/>
                <w:color w:val="000000"/>
              </w:rPr>
              <w:t>證明文件之認定要件包括：</w:t>
            </w:r>
          </w:p>
          <w:p w:rsidR="001F2EFB" w:rsidRDefault="008F7823" w:rsidP="008F7823">
            <w:pPr>
              <w:pStyle w:val="Web"/>
              <w:spacing w:before="0" w:after="0"/>
              <w:jc w:val="both"/>
              <w:rPr>
                <w:rFonts w:ascii="標楷體" w:eastAsia="標楷體" w:hAnsi="標楷體" w:cs="Calibri"/>
                <w:color w:val="000000"/>
              </w:rPr>
            </w:pPr>
            <w:r w:rsidRPr="008F13E2">
              <w:rPr>
                <w:rFonts w:ascii="標楷體" w:eastAsia="標楷體" w:hAnsi="標楷體" w:cs="Calibri" w:hint="eastAsia"/>
                <w:color w:val="000000"/>
              </w:rPr>
              <w:t>(第4款)</w:t>
            </w:r>
          </w:p>
          <w:p w:rsidR="004979F0" w:rsidRPr="008F13E2" w:rsidRDefault="004979F0" w:rsidP="008F7823">
            <w:pPr>
              <w:pStyle w:val="Web"/>
              <w:spacing w:before="0" w:after="0"/>
              <w:jc w:val="both"/>
              <w:rPr>
                <w:rFonts w:ascii="標楷體" w:eastAsia="標楷體" w:hAnsi="標楷體"/>
                <w:color w:val="000000"/>
              </w:rPr>
            </w:pPr>
            <w:r w:rsidRPr="008F13E2">
              <w:rPr>
                <w:rFonts w:ascii="標楷體" w:eastAsia="標楷體" w:hAnsi="標楷體"/>
                <w:color w:val="000000"/>
              </w:rPr>
              <w:t>檢送證明文件之正本或影本文件皆需經我國駐外館處簽證，惟下列</w:t>
            </w:r>
            <w:r w:rsidRPr="008F13E2">
              <w:rPr>
                <w:rFonts w:ascii="標楷體" w:eastAsia="標楷體" w:hAnsi="標楷體" w:cs="Calibri"/>
                <w:color w:val="000000"/>
              </w:rPr>
              <w:t>2</w:t>
            </w:r>
            <w:r w:rsidRPr="008F13E2">
              <w:rPr>
                <w:rFonts w:ascii="標楷體" w:eastAsia="標楷體" w:hAnsi="標楷體"/>
                <w:color w:val="000000"/>
              </w:rPr>
              <w:t>種情況得免除簽證：</w:t>
            </w:r>
          </w:p>
          <w:p w:rsidR="004979F0" w:rsidRPr="008F13E2" w:rsidRDefault="004979F0" w:rsidP="008F7823">
            <w:pPr>
              <w:pStyle w:val="Web"/>
              <w:spacing w:before="0" w:after="0"/>
              <w:jc w:val="both"/>
              <w:rPr>
                <w:rFonts w:ascii="標楷體" w:eastAsia="標楷體" w:hAnsi="標楷體"/>
                <w:color w:val="000000"/>
              </w:rPr>
            </w:pPr>
            <w:r w:rsidRPr="008F13E2">
              <w:rPr>
                <w:rFonts w:ascii="標楷體" w:eastAsia="標楷體" w:hAnsi="標楷體" w:cs="Calibri"/>
                <w:color w:val="000000"/>
              </w:rPr>
              <w:t>a.</w:t>
            </w:r>
            <w:r w:rsidRPr="008F13E2">
              <w:rPr>
                <w:rFonts w:ascii="標楷體" w:eastAsia="標楷體" w:hAnsi="標楷體"/>
                <w:color w:val="000000"/>
              </w:rPr>
              <w:t>十大醫藥先進國家衛生機關核發之</w:t>
            </w:r>
            <w:r w:rsidRPr="008F13E2">
              <w:rPr>
                <w:rFonts w:ascii="標楷體" w:eastAsia="標楷體" w:hAnsi="標楷體" w:cs="Calibri"/>
                <w:color w:val="000000"/>
              </w:rPr>
              <w:t>GMP</w:t>
            </w:r>
            <w:r w:rsidRPr="008F13E2">
              <w:rPr>
                <w:rFonts w:ascii="標楷體" w:eastAsia="標楷體" w:hAnsi="標楷體"/>
                <w:color w:val="000000"/>
              </w:rPr>
              <w:t>證明文件正本。</w:t>
            </w:r>
          </w:p>
          <w:p w:rsidR="004979F0" w:rsidRPr="008F13E2" w:rsidRDefault="004979F0" w:rsidP="008F7823">
            <w:pPr>
              <w:pStyle w:val="Web"/>
              <w:spacing w:before="0" w:after="0"/>
              <w:jc w:val="both"/>
              <w:rPr>
                <w:rFonts w:ascii="標楷體" w:eastAsia="標楷體" w:hAnsi="標楷體"/>
                <w:color w:val="000000"/>
              </w:rPr>
            </w:pPr>
            <w:r w:rsidRPr="008F13E2">
              <w:rPr>
                <w:rFonts w:ascii="標楷體" w:eastAsia="標楷體" w:hAnsi="標楷體" w:cs="Calibri"/>
                <w:color w:val="000000"/>
              </w:rPr>
              <w:t>b.</w:t>
            </w:r>
            <w:r w:rsidRPr="008F13E2">
              <w:rPr>
                <w:rFonts w:ascii="標楷體" w:eastAsia="標楷體" w:hAnsi="標楷體"/>
                <w:color w:val="000000"/>
              </w:rPr>
              <w:t>倘若該證明文件可於官方網站查詢者，惟檢附影本文件者，須另加送該影本與正本相符之切結書。</w:t>
            </w:r>
          </w:p>
        </w:tc>
        <w:tc>
          <w:tcPr>
            <w:tcW w:w="2660" w:type="dxa"/>
            <w:tcBorders>
              <w:top w:val="single" w:sz="6" w:space="0" w:color="000000"/>
              <w:left w:val="single" w:sz="6" w:space="0" w:color="000000"/>
              <w:bottom w:val="single" w:sz="6" w:space="0" w:color="000000"/>
              <w:right w:val="single" w:sz="6" w:space="0" w:color="000000"/>
            </w:tcBorders>
          </w:tcPr>
          <w:p w:rsidR="004979F0" w:rsidRPr="008F13E2" w:rsidRDefault="004979F0" w:rsidP="00136E6B">
            <w:pPr>
              <w:pStyle w:val="Web"/>
              <w:spacing w:before="0" w:after="0"/>
              <w:jc w:val="both"/>
              <w:rPr>
                <w:rFonts w:ascii="標楷體" w:eastAsia="標楷體" w:hAnsi="標楷體"/>
                <w:color w:val="000000"/>
              </w:rPr>
            </w:pPr>
            <w:r w:rsidRPr="008F13E2">
              <w:rPr>
                <w:rFonts w:ascii="標楷體" w:eastAsia="標楷體" w:hAnsi="標楷體"/>
                <w:color w:val="000000"/>
              </w:rPr>
              <w:t xml:space="preserve">修正之影響對象為代理輸入原料藥之藥商，依據藥品查驗登記審查準則第7條放寬GMP證明文件認定標準，十大醫藥先進國之最高衛生主管機關所出具之證明文件正本，得免除簽證。 </w:t>
            </w:r>
          </w:p>
        </w:tc>
        <w:tc>
          <w:tcPr>
            <w:tcW w:w="2443" w:type="dxa"/>
            <w:tcBorders>
              <w:top w:val="single" w:sz="6" w:space="0" w:color="000000"/>
              <w:left w:val="single" w:sz="6" w:space="0" w:color="000000"/>
              <w:bottom w:val="single" w:sz="6" w:space="0" w:color="000000"/>
              <w:right w:val="single" w:sz="6" w:space="0" w:color="000000"/>
            </w:tcBorders>
          </w:tcPr>
          <w:p w:rsidR="004979F0" w:rsidRPr="008F13E2" w:rsidRDefault="004979F0" w:rsidP="00136E6B">
            <w:pPr>
              <w:pStyle w:val="Web"/>
              <w:spacing w:before="0" w:after="0"/>
              <w:jc w:val="both"/>
              <w:rPr>
                <w:rFonts w:ascii="標楷體" w:eastAsia="標楷體" w:hAnsi="標楷體"/>
                <w:color w:val="000000"/>
              </w:rPr>
            </w:pPr>
            <w:r w:rsidRPr="008F13E2">
              <w:rPr>
                <w:rFonts w:ascii="標楷體" w:eastAsia="標楷體" w:hAnsi="標楷體"/>
                <w:color w:val="000000"/>
              </w:rPr>
              <w:t>108年5月22日</w:t>
            </w:r>
          </w:p>
          <w:p w:rsidR="004979F0" w:rsidRPr="008F13E2" w:rsidRDefault="00F232BD" w:rsidP="004A63EE">
            <w:pPr>
              <w:pStyle w:val="Web"/>
              <w:spacing w:before="0" w:after="0"/>
              <w:rPr>
                <w:rFonts w:ascii="標楷體" w:eastAsia="標楷體" w:hAnsi="標楷體"/>
                <w:color w:val="000000"/>
              </w:rPr>
            </w:pPr>
            <w:r w:rsidRPr="008F13E2">
              <w:rPr>
                <w:rFonts w:ascii="標楷體" w:eastAsia="標楷體" w:hAnsi="標楷體" w:hint="eastAsia"/>
                <w:color w:val="000000"/>
              </w:rPr>
              <w:t>(</w:t>
            </w:r>
            <w:hyperlink r:id="rId6" w:anchor=".U_7uFdKSzwh" w:history="1">
              <w:r w:rsidR="004979F0" w:rsidRPr="008F13E2">
                <w:rPr>
                  <w:rStyle w:val="ac"/>
                  <w:rFonts w:ascii="標楷體" w:eastAsia="標楷體" w:hAnsi="標楷體" w:cs="Calibri"/>
                  <w:color w:val="000000"/>
                  <w:u w:val="none"/>
                </w:rPr>
                <w:t>http://www.fda.gov.tw/TC/siteListContent.aspx?sid=301&amp;id=9544&amp;chk=d8fb8bd2-1d5c-40ee-b5ca-95cd0566c2fd&amp;param=pn%3d1%26sid%3d301#.U_7uFdKSzwh</w:t>
              </w:r>
            </w:hyperlink>
            <w:r w:rsidRPr="008F13E2">
              <w:rPr>
                <w:rFonts w:ascii="標楷體" w:eastAsia="標楷體" w:hAnsi="標楷體" w:cs="Calibri"/>
                <w:color w:val="000000"/>
              </w:rPr>
              <w:t>)</w:t>
            </w:r>
          </w:p>
          <w:p w:rsidR="004979F0" w:rsidRPr="008F13E2" w:rsidRDefault="004979F0" w:rsidP="004A63EE">
            <w:pPr>
              <w:pStyle w:val="Web"/>
              <w:spacing w:before="0" w:after="0"/>
              <w:rPr>
                <w:rFonts w:ascii="標楷體" w:eastAsia="標楷體" w:hAnsi="標楷體"/>
                <w:color w:val="000000"/>
              </w:rPr>
            </w:pPr>
          </w:p>
        </w:tc>
      </w:tr>
      <w:tr w:rsidR="00583BDA" w:rsidRPr="00063476" w:rsidTr="008F13E2">
        <w:tc>
          <w:tcPr>
            <w:tcW w:w="817" w:type="dxa"/>
            <w:tcBorders>
              <w:top w:val="single" w:sz="6" w:space="0" w:color="000000"/>
              <w:left w:val="single" w:sz="6" w:space="0" w:color="000000"/>
              <w:bottom w:val="single" w:sz="6" w:space="0" w:color="000000"/>
              <w:right w:val="single" w:sz="6" w:space="0" w:color="000000"/>
            </w:tcBorders>
            <w:vAlign w:val="center"/>
          </w:tcPr>
          <w:p w:rsidR="00583BDA" w:rsidRPr="000425BE" w:rsidRDefault="00F353BA" w:rsidP="000425BE">
            <w:pPr>
              <w:pStyle w:val="Web"/>
              <w:spacing w:before="0" w:after="0"/>
              <w:rPr>
                <w:rFonts w:ascii="標楷體" w:eastAsia="標楷體" w:hAnsi="標楷體"/>
              </w:rPr>
            </w:pPr>
            <w:r>
              <w:rPr>
                <w:rFonts w:ascii="標楷體" w:eastAsia="標楷體" w:hAnsi="標楷體" w:cs="Calibri"/>
              </w:rPr>
              <w:t>3</w:t>
            </w:r>
          </w:p>
        </w:tc>
        <w:tc>
          <w:tcPr>
            <w:tcW w:w="3853" w:type="dxa"/>
            <w:tcBorders>
              <w:top w:val="single" w:sz="6" w:space="0" w:color="000000"/>
              <w:left w:val="single" w:sz="6" w:space="0" w:color="000000"/>
              <w:bottom w:val="single" w:sz="6" w:space="0" w:color="000000"/>
              <w:right w:val="single" w:sz="6" w:space="0" w:color="000000"/>
            </w:tcBorders>
          </w:tcPr>
          <w:p w:rsidR="00583BDA" w:rsidRPr="008F13E2" w:rsidRDefault="00F94AD6" w:rsidP="00967129">
            <w:pPr>
              <w:pStyle w:val="Web"/>
              <w:spacing w:before="0" w:after="0"/>
              <w:rPr>
                <w:rFonts w:hint="eastAsia"/>
                <w:color w:val="000000"/>
              </w:rPr>
            </w:pPr>
            <w:r>
              <w:rPr>
                <w:rFonts w:ascii="標楷體" w:eastAsia="標楷體" w:hAnsi="標楷體" w:hint="eastAsia"/>
                <w:color w:val="000000"/>
                <w:bdr w:val="none" w:sz="0" w:space="0" w:color="auto" w:frame="1"/>
              </w:rPr>
              <w:t>修正「</w:t>
            </w:r>
            <w:r w:rsidR="00583BDA" w:rsidRPr="008F13E2">
              <w:rPr>
                <w:rFonts w:ascii="標楷體" w:eastAsia="標楷體" w:hAnsi="標楷體"/>
                <w:color w:val="000000"/>
                <w:bdr w:val="none" w:sz="0" w:space="0" w:color="auto" w:frame="1"/>
              </w:rPr>
              <w:t>藥物樣品贈品管理辦法</w:t>
            </w:r>
            <w:r>
              <w:rPr>
                <w:rFonts w:ascii="標楷體" w:eastAsia="標楷體" w:hAnsi="標楷體" w:hint="eastAsia"/>
                <w:color w:val="000000"/>
                <w:bdr w:val="none" w:sz="0" w:space="0" w:color="auto" w:frame="1"/>
              </w:rPr>
              <w:t>」</w:t>
            </w:r>
            <w:r w:rsidR="00967129" w:rsidRPr="008F13E2">
              <w:rPr>
                <w:rFonts w:ascii="標楷體" w:eastAsia="標楷體" w:hAnsi="標楷體" w:hint="eastAsia"/>
                <w:color w:val="000000"/>
                <w:bdr w:val="none" w:sz="0" w:space="0" w:color="auto" w:frame="1"/>
              </w:rPr>
              <w:t>(</w:t>
            </w:r>
            <w:r w:rsidR="00583BDA" w:rsidRPr="008F13E2">
              <w:rPr>
                <w:rFonts w:ascii="標楷體" w:eastAsia="標楷體" w:hAnsi="標楷體"/>
                <w:color w:val="000000"/>
                <w:bdr w:val="none" w:sz="0" w:space="0" w:color="auto" w:frame="1"/>
              </w:rPr>
              <w:t>第</w:t>
            </w:r>
            <w:r w:rsidR="00967129" w:rsidRPr="008F13E2">
              <w:rPr>
                <w:rFonts w:ascii="標楷體" w:eastAsia="標楷體" w:hAnsi="標楷體" w:hint="eastAsia"/>
                <w:color w:val="000000"/>
                <w:bdr w:val="none" w:sz="0" w:space="0" w:color="auto" w:frame="1"/>
              </w:rPr>
              <w:t>4</w:t>
            </w:r>
            <w:r w:rsidR="00967129" w:rsidRPr="008F13E2">
              <w:rPr>
                <w:rFonts w:ascii="標楷體" w:eastAsia="標楷體" w:hAnsi="標楷體"/>
                <w:color w:val="000000"/>
                <w:bdr w:val="none" w:sz="0" w:space="0" w:color="auto" w:frame="1"/>
              </w:rPr>
              <w:t>條</w:t>
            </w:r>
            <w:r w:rsidR="00967129" w:rsidRPr="008F13E2">
              <w:rPr>
                <w:rFonts w:ascii="標楷體" w:eastAsia="標楷體" w:hAnsi="標楷體" w:hint="eastAsia"/>
                <w:color w:val="000000"/>
                <w:bdr w:val="none" w:sz="0" w:space="0" w:color="auto" w:frame="1"/>
              </w:rPr>
              <w:t>)</w:t>
            </w:r>
          </w:p>
        </w:tc>
        <w:tc>
          <w:tcPr>
            <w:tcW w:w="2242" w:type="dxa"/>
            <w:tcBorders>
              <w:top w:val="single" w:sz="6" w:space="0" w:color="000000"/>
              <w:left w:val="single" w:sz="6" w:space="0" w:color="000000"/>
              <w:bottom w:val="single" w:sz="6" w:space="0" w:color="000000"/>
              <w:right w:val="single" w:sz="6" w:space="0" w:color="000000"/>
            </w:tcBorders>
          </w:tcPr>
          <w:p w:rsidR="00583BDA" w:rsidRPr="008F13E2" w:rsidRDefault="007F24EE" w:rsidP="004D1E40">
            <w:pPr>
              <w:pStyle w:val="Web"/>
              <w:spacing w:before="0" w:after="0"/>
              <w:jc w:val="both"/>
              <w:rPr>
                <w:color w:val="000000"/>
              </w:rPr>
            </w:pPr>
            <w:r>
              <w:rPr>
                <w:rFonts w:ascii="標楷體" w:eastAsia="標楷體" w:hAnsi="標楷體" w:hint="eastAsia"/>
                <w:color w:val="000000"/>
              </w:rPr>
              <w:t>(第1項)</w:t>
            </w:r>
            <w:r>
              <w:rPr>
                <w:rFonts w:ascii="標楷體" w:eastAsia="標楷體" w:hAnsi="標楷體"/>
                <w:color w:val="000000"/>
              </w:rPr>
              <w:br/>
            </w:r>
            <w:r w:rsidR="00583BDA" w:rsidRPr="008F13E2">
              <w:rPr>
                <w:rFonts w:ascii="標楷體" w:eastAsia="標楷體" w:hAnsi="標楷體"/>
                <w:color w:val="000000"/>
              </w:rPr>
              <w:t>藥物樣品或贈品應</w:t>
            </w:r>
            <w:r w:rsidR="00583BDA" w:rsidRPr="008F13E2">
              <w:rPr>
                <w:rFonts w:ascii="標楷體" w:eastAsia="標楷體" w:hAnsi="標楷體"/>
                <w:color w:val="000000"/>
              </w:rPr>
              <w:lastRenderedPageBreak/>
              <w:t>由申請者填具申請書，詳列品名、製造廠名、產地、規格或包裝形態及數量，敘明申請理由與用途，並檢附申請者資格證明文件影本及第</w:t>
            </w:r>
            <w:r w:rsidR="00F232BD" w:rsidRPr="008F13E2">
              <w:rPr>
                <w:rFonts w:ascii="標楷體" w:eastAsia="標楷體" w:hAnsi="標楷體" w:hint="eastAsia"/>
                <w:color w:val="000000"/>
              </w:rPr>
              <w:t>7</w:t>
            </w:r>
            <w:r w:rsidR="00583BDA" w:rsidRPr="008F13E2">
              <w:rPr>
                <w:rFonts w:ascii="標楷體" w:eastAsia="標楷體" w:hAnsi="標楷體"/>
                <w:color w:val="000000"/>
              </w:rPr>
              <w:t>條至第</w:t>
            </w:r>
            <w:r w:rsidR="00F232BD" w:rsidRPr="008F13E2">
              <w:rPr>
                <w:rFonts w:ascii="標楷體" w:eastAsia="標楷體" w:hAnsi="標楷體" w:hint="eastAsia"/>
                <w:color w:val="000000"/>
              </w:rPr>
              <w:t>15</w:t>
            </w:r>
            <w:r w:rsidR="00583BDA" w:rsidRPr="008F13E2">
              <w:rPr>
                <w:rFonts w:ascii="標楷體" w:eastAsia="標楷體" w:hAnsi="標楷體"/>
                <w:color w:val="000000"/>
              </w:rPr>
              <w:t>條規定資料，向中央衛生主管機關提出申請，經核准後始可製造、輸入或提取。</w:t>
            </w:r>
          </w:p>
          <w:p w:rsidR="00583BDA" w:rsidRPr="008F13E2" w:rsidRDefault="007F24EE" w:rsidP="004D1E40">
            <w:pPr>
              <w:pStyle w:val="Web"/>
              <w:spacing w:before="0" w:after="0"/>
              <w:jc w:val="both"/>
              <w:rPr>
                <w:color w:val="000000"/>
              </w:rPr>
            </w:pPr>
            <w:r>
              <w:rPr>
                <w:rFonts w:ascii="標楷體" w:eastAsia="標楷體" w:hAnsi="標楷體" w:hint="eastAsia"/>
                <w:color w:val="000000"/>
              </w:rPr>
              <w:t>(第2項)</w:t>
            </w:r>
            <w:r>
              <w:rPr>
                <w:rFonts w:ascii="標楷體" w:eastAsia="標楷體" w:hAnsi="標楷體"/>
                <w:color w:val="000000"/>
              </w:rPr>
              <w:br/>
            </w:r>
            <w:r w:rsidR="00583BDA" w:rsidRPr="008F13E2">
              <w:rPr>
                <w:rFonts w:ascii="標楷體" w:eastAsia="標楷體" w:hAnsi="標楷體"/>
                <w:color w:val="000000"/>
              </w:rPr>
              <w:t xml:space="preserve">前項申請者資格證明文件，指病患身分證或護照、藥商許可執照或機構、團體登記證照等。但機關或醫院以蓋印信公文提出申請者免附。 </w:t>
            </w:r>
          </w:p>
        </w:tc>
        <w:tc>
          <w:tcPr>
            <w:tcW w:w="2160" w:type="dxa"/>
            <w:tcBorders>
              <w:top w:val="single" w:sz="6" w:space="0" w:color="000000"/>
              <w:left w:val="single" w:sz="6" w:space="0" w:color="000000"/>
              <w:bottom w:val="single" w:sz="6" w:space="0" w:color="000000"/>
              <w:right w:val="single" w:sz="6" w:space="0" w:color="000000"/>
            </w:tcBorders>
          </w:tcPr>
          <w:p w:rsidR="00583BDA" w:rsidRPr="008F13E2" w:rsidRDefault="007F24EE" w:rsidP="004D1E40">
            <w:pPr>
              <w:pStyle w:val="Web"/>
              <w:spacing w:before="0" w:after="0"/>
              <w:jc w:val="both"/>
              <w:rPr>
                <w:color w:val="000000"/>
              </w:rPr>
            </w:pPr>
            <w:r w:rsidRPr="007F24EE">
              <w:rPr>
                <w:rFonts w:ascii="標楷體" w:eastAsia="標楷體" w:hAnsi="標楷體" w:hint="eastAsia"/>
                <w:bCs/>
                <w:color w:val="000000"/>
              </w:rPr>
              <w:lastRenderedPageBreak/>
              <w:t>(第1項)</w:t>
            </w:r>
            <w:r>
              <w:rPr>
                <w:rFonts w:ascii="標楷體" w:eastAsia="標楷體" w:hAnsi="標楷體"/>
                <w:bCs/>
                <w:color w:val="000000"/>
              </w:rPr>
              <w:br/>
            </w:r>
            <w:r w:rsidR="00583BDA" w:rsidRPr="008F13E2">
              <w:rPr>
                <w:rFonts w:ascii="標楷體" w:eastAsia="標楷體" w:hAnsi="標楷體"/>
                <w:bCs/>
                <w:color w:val="000000"/>
              </w:rPr>
              <w:t>製造或輸入本法</w:t>
            </w:r>
            <w:r w:rsidR="006847EC">
              <w:rPr>
                <w:rFonts w:ascii="標楷體" w:eastAsia="標楷體" w:hAnsi="標楷體" w:hint="eastAsia"/>
                <w:bCs/>
                <w:color w:val="000000"/>
              </w:rPr>
              <w:lastRenderedPageBreak/>
              <w:t>(按：藥事法)</w:t>
            </w:r>
            <w:r w:rsidR="00583BDA" w:rsidRPr="008F13E2">
              <w:rPr>
                <w:rFonts w:ascii="標楷體" w:eastAsia="標楷體" w:hAnsi="標楷體"/>
                <w:bCs/>
                <w:color w:val="000000"/>
              </w:rPr>
              <w:t>第</w:t>
            </w:r>
            <w:r w:rsidR="00F232BD" w:rsidRPr="008F13E2">
              <w:rPr>
                <w:rFonts w:ascii="標楷體" w:eastAsia="標楷體" w:hAnsi="標楷體" w:hint="eastAsia"/>
                <w:bCs/>
                <w:color w:val="000000"/>
              </w:rPr>
              <w:t>55</w:t>
            </w:r>
            <w:r w:rsidR="00583BDA" w:rsidRPr="008F13E2">
              <w:rPr>
                <w:rFonts w:ascii="標楷體" w:eastAsia="標楷體" w:hAnsi="標楷體"/>
                <w:bCs/>
                <w:color w:val="000000"/>
              </w:rPr>
              <w:t>條第</w:t>
            </w:r>
            <w:r w:rsidR="00F232BD" w:rsidRPr="008F13E2">
              <w:rPr>
                <w:rFonts w:ascii="標楷體" w:eastAsia="標楷體" w:hAnsi="標楷體" w:hint="eastAsia"/>
                <w:bCs/>
                <w:color w:val="000000"/>
              </w:rPr>
              <w:t>1</w:t>
            </w:r>
            <w:r w:rsidR="00583BDA" w:rsidRPr="008F13E2">
              <w:rPr>
                <w:rFonts w:ascii="標楷體" w:eastAsia="標楷體" w:hAnsi="標楷體"/>
                <w:bCs/>
                <w:color w:val="000000"/>
              </w:rPr>
              <w:t>項所定</w:t>
            </w:r>
            <w:r w:rsidR="00583BDA" w:rsidRPr="008F13E2">
              <w:rPr>
                <w:rFonts w:ascii="標楷體" w:eastAsia="標楷體" w:hAnsi="標楷體"/>
                <w:color w:val="000000"/>
              </w:rPr>
              <w:t>藥物樣品或贈品，應由申請者填具申請書，詳列品名、製造廠名、產地、規格或包裝形態及數量，敘明申請理由及用途，並檢附申請者資格證明文件影本及第</w:t>
            </w:r>
            <w:r w:rsidR="00297098">
              <w:rPr>
                <w:rFonts w:ascii="標楷體" w:eastAsia="標楷體" w:hAnsi="標楷體" w:hint="eastAsia"/>
                <w:color w:val="000000"/>
              </w:rPr>
              <w:t>7</w:t>
            </w:r>
            <w:r w:rsidR="00583BDA" w:rsidRPr="008F13E2">
              <w:rPr>
                <w:rFonts w:ascii="標楷體" w:eastAsia="標楷體" w:hAnsi="標楷體"/>
                <w:color w:val="000000"/>
              </w:rPr>
              <w:t>條至第</w:t>
            </w:r>
            <w:r w:rsidR="00297098">
              <w:rPr>
                <w:rFonts w:ascii="標楷體" w:eastAsia="標楷體" w:hAnsi="標楷體" w:hint="eastAsia"/>
                <w:color w:val="000000"/>
              </w:rPr>
              <w:t>15</w:t>
            </w:r>
            <w:r w:rsidR="00583BDA" w:rsidRPr="008F13E2">
              <w:rPr>
                <w:rFonts w:ascii="標楷體" w:eastAsia="標楷體" w:hAnsi="標楷體"/>
                <w:color w:val="000000"/>
              </w:rPr>
              <w:t>條規定資料，向中央衛生主管機關提出申請，經核准後</w:t>
            </w:r>
            <w:r w:rsidR="00583BDA" w:rsidRPr="008F13E2">
              <w:rPr>
                <w:rFonts w:ascii="標楷體" w:eastAsia="標楷體" w:hAnsi="標楷體"/>
                <w:bCs/>
                <w:color w:val="000000"/>
              </w:rPr>
              <w:t>，始得為之。但申請輸入臨床試驗用之檢體採集耗材套組樣品，得依中央衛生主管機關公告之便捷通關管理方式辦理。</w:t>
            </w:r>
          </w:p>
          <w:p w:rsidR="00583BDA" w:rsidRPr="008F13E2" w:rsidRDefault="007F24EE" w:rsidP="004D1E40">
            <w:pPr>
              <w:pStyle w:val="Web"/>
              <w:spacing w:before="0" w:after="0"/>
              <w:jc w:val="both"/>
              <w:rPr>
                <w:color w:val="000000"/>
              </w:rPr>
            </w:pPr>
            <w:r w:rsidRPr="007F24EE">
              <w:rPr>
                <w:rFonts w:ascii="標楷體" w:eastAsia="標楷體" w:hAnsi="標楷體" w:hint="eastAsia"/>
                <w:color w:val="000000"/>
              </w:rPr>
              <w:t>(第2項)</w:t>
            </w:r>
            <w:r>
              <w:rPr>
                <w:rFonts w:ascii="標楷體" w:eastAsia="標楷體" w:hAnsi="標楷體"/>
                <w:color w:val="000000"/>
              </w:rPr>
              <w:br/>
            </w:r>
            <w:r w:rsidR="00583BDA" w:rsidRPr="008F13E2">
              <w:rPr>
                <w:rFonts w:ascii="標楷體" w:eastAsia="標楷體" w:hAnsi="標楷體"/>
                <w:color w:val="000000"/>
              </w:rPr>
              <w:t>前項申請者資格證明文件，指</w:t>
            </w:r>
            <w:r w:rsidR="00583BDA" w:rsidRPr="008F13E2">
              <w:rPr>
                <w:rFonts w:ascii="標楷體" w:eastAsia="標楷體" w:hAnsi="標楷體"/>
                <w:bCs/>
                <w:color w:val="000000"/>
              </w:rPr>
              <w:t>病人國民身分證、</w:t>
            </w:r>
            <w:r w:rsidR="00583BDA" w:rsidRPr="008F13E2">
              <w:rPr>
                <w:rFonts w:ascii="標楷體" w:eastAsia="標楷體" w:hAnsi="標楷體"/>
                <w:color w:val="000000"/>
              </w:rPr>
              <w:t>護照</w:t>
            </w:r>
            <w:r w:rsidR="00583BDA" w:rsidRPr="008F13E2">
              <w:rPr>
                <w:rFonts w:ascii="標楷體" w:eastAsia="標楷體" w:hAnsi="標楷體"/>
                <w:bCs/>
                <w:color w:val="000000"/>
              </w:rPr>
              <w:t>、外僑居留證或外僑永久居留證</w:t>
            </w:r>
            <w:r w:rsidR="00583BDA" w:rsidRPr="008F13E2">
              <w:rPr>
                <w:rFonts w:ascii="標楷體" w:eastAsia="標楷體" w:hAnsi="標楷體"/>
                <w:color w:val="000000"/>
              </w:rPr>
              <w:t>、藥商許可執照</w:t>
            </w:r>
            <w:r w:rsidR="00583BDA" w:rsidRPr="008F13E2">
              <w:rPr>
                <w:rFonts w:ascii="標楷體" w:eastAsia="標楷體" w:hAnsi="標楷體"/>
                <w:bCs/>
                <w:color w:val="000000"/>
              </w:rPr>
              <w:t>或機關、</w:t>
            </w:r>
            <w:r w:rsidR="00583BDA" w:rsidRPr="008F13E2">
              <w:rPr>
                <w:rFonts w:ascii="標楷體" w:eastAsia="標楷體" w:hAnsi="標楷體"/>
                <w:color w:val="000000"/>
              </w:rPr>
              <w:t>機構</w:t>
            </w:r>
            <w:r w:rsidR="00583BDA" w:rsidRPr="008F13E2">
              <w:rPr>
                <w:rFonts w:ascii="標楷體" w:eastAsia="標楷體" w:hAnsi="標楷體"/>
                <w:bCs/>
                <w:color w:val="000000"/>
              </w:rPr>
              <w:t>、法人</w:t>
            </w:r>
            <w:r w:rsidR="00583BDA" w:rsidRPr="008F13E2">
              <w:rPr>
                <w:rFonts w:ascii="標楷體" w:eastAsia="標楷體" w:hAnsi="標楷體"/>
                <w:color w:val="000000"/>
              </w:rPr>
              <w:t>團體</w:t>
            </w:r>
            <w:r w:rsidR="00583BDA" w:rsidRPr="008F13E2">
              <w:rPr>
                <w:rFonts w:ascii="標楷體" w:eastAsia="標楷體" w:hAnsi="標楷體"/>
                <w:bCs/>
                <w:color w:val="000000"/>
              </w:rPr>
              <w:t>立案登記證明文件。</w:t>
            </w:r>
            <w:r w:rsidR="00583BDA" w:rsidRPr="008F13E2">
              <w:rPr>
                <w:rFonts w:ascii="標楷體" w:eastAsia="標楷體" w:hAnsi="標楷體"/>
                <w:color w:val="000000"/>
              </w:rPr>
              <w:lastRenderedPageBreak/>
              <w:t>但</w:t>
            </w:r>
            <w:r w:rsidR="00583BDA" w:rsidRPr="008F13E2">
              <w:rPr>
                <w:rFonts w:ascii="標楷體" w:eastAsia="標楷體" w:hAnsi="標楷體"/>
                <w:bCs/>
                <w:color w:val="000000"/>
              </w:rPr>
              <w:t>政府</w:t>
            </w:r>
            <w:r w:rsidR="00583BDA" w:rsidRPr="008F13E2">
              <w:rPr>
                <w:rFonts w:ascii="標楷體" w:eastAsia="標楷體" w:hAnsi="標楷體"/>
                <w:color w:val="000000"/>
              </w:rPr>
              <w:t>機關</w:t>
            </w:r>
            <w:r w:rsidR="00583BDA" w:rsidRPr="008F13E2">
              <w:rPr>
                <w:rFonts w:ascii="標楷體" w:eastAsia="標楷體" w:hAnsi="標楷體"/>
                <w:bCs/>
                <w:color w:val="000000"/>
              </w:rPr>
              <w:t>(構)</w:t>
            </w:r>
            <w:r w:rsidR="00583BDA" w:rsidRPr="008F13E2">
              <w:rPr>
                <w:rFonts w:ascii="標楷體" w:eastAsia="標楷體" w:hAnsi="標楷體"/>
                <w:color w:val="000000"/>
              </w:rPr>
              <w:t>或</w:t>
            </w:r>
            <w:r w:rsidR="00583BDA" w:rsidRPr="008F13E2">
              <w:rPr>
                <w:rFonts w:ascii="標楷體" w:eastAsia="標楷體" w:hAnsi="標楷體"/>
                <w:bCs/>
                <w:color w:val="000000"/>
              </w:rPr>
              <w:t>公、私立</w:t>
            </w:r>
            <w:r w:rsidR="00583BDA" w:rsidRPr="008F13E2">
              <w:rPr>
                <w:rFonts w:ascii="標楷體" w:eastAsia="標楷體" w:hAnsi="標楷體"/>
                <w:color w:val="000000"/>
              </w:rPr>
              <w:t>醫院以蓋印信公文提出申請者</w:t>
            </w:r>
            <w:r w:rsidR="00583BDA" w:rsidRPr="008F13E2">
              <w:rPr>
                <w:rFonts w:ascii="標楷體" w:eastAsia="標楷體" w:hAnsi="標楷體"/>
                <w:bCs/>
                <w:color w:val="000000"/>
              </w:rPr>
              <w:t>，</w:t>
            </w:r>
            <w:r w:rsidR="00583BDA" w:rsidRPr="008F13E2">
              <w:rPr>
                <w:rFonts w:ascii="標楷體" w:eastAsia="標楷體" w:hAnsi="標楷體"/>
                <w:color w:val="000000"/>
              </w:rPr>
              <w:t>免附。</w:t>
            </w:r>
          </w:p>
        </w:tc>
        <w:tc>
          <w:tcPr>
            <w:tcW w:w="2660" w:type="dxa"/>
            <w:tcBorders>
              <w:top w:val="single" w:sz="6" w:space="0" w:color="000000"/>
              <w:left w:val="single" w:sz="6" w:space="0" w:color="000000"/>
              <w:bottom w:val="single" w:sz="6" w:space="0" w:color="000000"/>
              <w:right w:val="single" w:sz="6" w:space="0" w:color="000000"/>
            </w:tcBorders>
          </w:tcPr>
          <w:p w:rsidR="00583BDA" w:rsidRPr="008F13E2" w:rsidRDefault="00BB3901" w:rsidP="004D1E40">
            <w:pPr>
              <w:pStyle w:val="Web"/>
              <w:spacing w:before="0" w:after="0"/>
              <w:jc w:val="both"/>
              <w:rPr>
                <w:color w:val="000000"/>
              </w:rPr>
            </w:pPr>
            <w:r>
              <w:rPr>
                <w:rFonts w:ascii="標楷體" w:eastAsia="標楷體" w:hAnsi="標楷體" w:hint="eastAsia"/>
                <w:color w:val="000000"/>
              </w:rPr>
              <w:lastRenderedPageBreak/>
              <w:t>1.</w:t>
            </w:r>
            <w:r w:rsidR="00583BDA" w:rsidRPr="008F13E2">
              <w:rPr>
                <w:rFonts w:ascii="標楷體" w:eastAsia="標楷體" w:hAnsi="標楷體"/>
                <w:color w:val="000000"/>
              </w:rPr>
              <w:t>為配合政府推動生醫產業發展，提升我國臨</w:t>
            </w:r>
            <w:r w:rsidR="00583BDA" w:rsidRPr="008F13E2">
              <w:rPr>
                <w:rFonts w:ascii="標楷體" w:eastAsia="標楷體" w:hAnsi="標楷體"/>
                <w:color w:val="000000"/>
              </w:rPr>
              <w:lastRenderedPageBreak/>
              <w:t>床試驗全球競爭力，對於臨床試驗所需材料設備以風險分級方式管理，針對風險性低之臨床試驗用檢體採集耗材套組樣品，精簡輸入申請程序，爰於</w:t>
            </w:r>
            <w:r w:rsidR="00C61FA4">
              <w:rPr>
                <w:rFonts w:ascii="標楷體" w:eastAsia="標楷體" w:hAnsi="標楷體" w:hint="eastAsia"/>
                <w:color w:val="000000"/>
              </w:rPr>
              <w:t>第 4條</w:t>
            </w:r>
            <w:r w:rsidR="00583BDA" w:rsidRPr="008F13E2">
              <w:rPr>
                <w:rFonts w:ascii="標楷體" w:eastAsia="標楷體" w:hAnsi="標楷體"/>
                <w:color w:val="000000"/>
              </w:rPr>
              <w:t>第</w:t>
            </w:r>
            <w:r w:rsidR="00F232BD" w:rsidRPr="008F13E2">
              <w:rPr>
                <w:rFonts w:ascii="標楷體" w:eastAsia="標楷體" w:hAnsi="標楷體" w:hint="eastAsia"/>
                <w:color w:val="000000"/>
              </w:rPr>
              <w:t>1</w:t>
            </w:r>
            <w:r w:rsidR="00583BDA" w:rsidRPr="008F13E2">
              <w:rPr>
                <w:rFonts w:ascii="標楷體" w:eastAsia="標楷體" w:hAnsi="標楷體"/>
                <w:color w:val="000000"/>
              </w:rPr>
              <w:t>項增訂但書。</w:t>
            </w:r>
          </w:p>
          <w:p w:rsidR="00583BDA" w:rsidRPr="008F13E2" w:rsidRDefault="00BB3901" w:rsidP="004D1E40">
            <w:pPr>
              <w:pStyle w:val="Web"/>
              <w:spacing w:before="0" w:after="0"/>
              <w:ind w:left="28" w:hanging="28"/>
              <w:jc w:val="both"/>
              <w:rPr>
                <w:color w:val="000000"/>
              </w:rPr>
            </w:pPr>
            <w:r>
              <w:rPr>
                <w:rFonts w:ascii="標楷體" w:eastAsia="標楷體" w:hAnsi="標楷體" w:hint="eastAsia"/>
                <w:color w:val="000000"/>
              </w:rPr>
              <w:t>2.</w:t>
            </w:r>
            <w:r w:rsidR="00583BDA" w:rsidRPr="008F13E2">
              <w:rPr>
                <w:rFonts w:ascii="標楷體" w:eastAsia="標楷體" w:hAnsi="標楷體"/>
                <w:color w:val="000000"/>
              </w:rPr>
              <w:t>為配合內政部居留改革策略，將外僑居留證或永久居留證視為護照同等效力之身分證明文件。爰修正</w:t>
            </w:r>
            <w:r w:rsidR="00C61FA4">
              <w:rPr>
                <w:rFonts w:ascii="標楷體" w:eastAsia="標楷體" w:hAnsi="標楷體" w:hint="eastAsia"/>
                <w:color w:val="000000"/>
              </w:rPr>
              <w:t>第4條</w:t>
            </w:r>
            <w:r w:rsidR="00583BDA" w:rsidRPr="008F13E2">
              <w:rPr>
                <w:rFonts w:ascii="標楷體" w:eastAsia="標楷體" w:hAnsi="標楷體"/>
                <w:color w:val="000000"/>
              </w:rPr>
              <w:t>第</w:t>
            </w:r>
            <w:r w:rsidR="00F232BD" w:rsidRPr="008F13E2">
              <w:rPr>
                <w:rFonts w:ascii="標楷體" w:eastAsia="標楷體" w:hAnsi="標楷體" w:hint="eastAsia"/>
                <w:color w:val="000000"/>
              </w:rPr>
              <w:t>2</w:t>
            </w:r>
            <w:r w:rsidR="00583BDA" w:rsidRPr="008F13E2">
              <w:rPr>
                <w:rFonts w:ascii="標楷體" w:eastAsia="標楷體" w:hAnsi="標楷體"/>
                <w:color w:val="000000"/>
              </w:rPr>
              <w:t>項，放寬外國人所需申請自用藥物輸入之文件。</w:t>
            </w:r>
          </w:p>
        </w:tc>
        <w:tc>
          <w:tcPr>
            <w:tcW w:w="2443" w:type="dxa"/>
            <w:tcBorders>
              <w:top w:val="single" w:sz="6" w:space="0" w:color="000000"/>
              <w:left w:val="single" w:sz="6" w:space="0" w:color="000000"/>
              <w:bottom w:val="single" w:sz="6" w:space="0" w:color="000000"/>
              <w:right w:val="single" w:sz="6" w:space="0" w:color="000000"/>
            </w:tcBorders>
          </w:tcPr>
          <w:p w:rsidR="00583BDA" w:rsidRPr="008F13E2" w:rsidRDefault="00583BDA" w:rsidP="00967129">
            <w:pPr>
              <w:pStyle w:val="Web"/>
              <w:spacing w:before="0" w:after="0"/>
              <w:rPr>
                <w:color w:val="000000"/>
              </w:rPr>
            </w:pPr>
            <w:r w:rsidRPr="008F13E2">
              <w:rPr>
                <w:rFonts w:ascii="標楷體" w:eastAsia="標楷體" w:hAnsi="標楷體"/>
                <w:color w:val="000000"/>
              </w:rPr>
              <w:lastRenderedPageBreak/>
              <w:t>108年4月11日</w:t>
            </w:r>
          </w:p>
          <w:p w:rsidR="00583BDA" w:rsidRPr="008F13E2" w:rsidRDefault="00583BDA" w:rsidP="00967129">
            <w:pPr>
              <w:pStyle w:val="Web"/>
              <w:spacing w:before="0" w:after="0"/>
              <w:rPr>
                <w:color w:val="000000"/>
              </w:rPr>
            </w:pPr>
            <w:r w:rsidRPr="008F13E2">
              <w:rPr>
                <w:rFonts w:ascii="標楷體" w:eastAsia="標楷體" w:hAnsi="標楷體"/>
                <w:color w:val="000000"/>
                <w:bdr w:val="none" w:sz="0" w:space="0" w:color="auto" w:frame="1"/>
              </w:rPr>
              <w:t>(http://www.fda.go</w:t>
            </w:r>
            <w:r w:rsidRPr="008F13E2">
              <w:rPr>
                <w:rFonts w:ascii="標楷體" w:eastAsia="標楷體" w:hAnsi="標楷體"/>
                <w:color w:val="000000"/>
                <w:bdr w:val="none" w:sz="0" w:space="0" w:color="auto" w:frame="1"/>
              </w:rPr>
              <w:lastRenderedPageBreak/>
              <w:t>v.tw/TC/newsContent.aspx?cid=3&amp;id=25084)</w:t>
            </w:r>
          </w:p>
        </w:tc>
      </w:tr>
      <w:tr w:rsidR="002D03D1" w:rsidRPr="002D03D1" w:rsidTr="002D03D1">
        <w:tc>
          <w:tcPr>
            <w:tcW w:w="817" w:type="dxa"/>
            <w:tcBorders>
              <w:top w:val="single" w:sz="6" w:space="0" w:color="000000"/>
              <w:left w:val="single" w:sz="6" w:space="0" w:color="000000"/>
              <w:bottom w:val="single" w:sz="6" w:space="0" w:color="000000"/>
              <w:right w:val="single" w:sz="6" w:space="0" w:color="000000"/>
            </w:tcBorders>
            <w:vAlign w:val="center"/>
          </w:tcPr>
          <w:p w:rsidR="002D03D1" w:rsidRPr="002D03D1" w:rsidRDefault="00F353BA" w:rsidP="000425BE">
            <w:pPr>
              <w:pStyle w:val="Web"/>
              <w:spacing w:before="0" w:after="0"/>
              <w:rPr>
                <w:rFonts w:ascii="標楷體" w:eastAsia="標楷體" w:hAnsi="標楷體" w:cs="Calibri"/>
              </w:rPr>
            </w:pPr>
            <w:r>
              <w:rPr>
                <w:rFonts w:ascii="標楷體" w:eastAsia="標楷體" w:hAnsi="標楷體" w:cs="Calibri" w:hint="eastAsia"/>
              </w:rPr>
              <w:lastRenderedPageBreak/>
              <w:t>4</w:t>
            </w:r>
          </w:p>
        </w:tc>
        <w:tc>
          <w:tcPr>
            <w:tcW w:w="3853" w:type="dxa"/>
            <w:tcBorders>
              <w:top w:val="single" w:sz="6" w:space="0" w:color="000000"/>
              <w:left w:val="single" w:sz="6" w:space="0" w:color="000000"/>
              <w:bottom w:val="single" w:sz="6" w:space="0" w:color="000000"/>
              <w:right w:val="single" w:sz="6" w:space="0" w:color="000000"/>
            </w:tcBorders>
          </w:tcPr>
          <w:p w:rsidR="002D03D1" w:rsidRPr="008F13E2" w:rsidRDefault="001F2EFB" w:rsidP="002D03D1">
            <w:pPr>
              <w:pStyle w:val="Web"/>
              <w:spacing w:before="0"/>
              <w:rPr>
                <w:rFonts w:ascii="標楷體" w:eastAsia="標楷體" w:hAnsi="標楷體"/>
                <w:color w:val="000000"/>
                <w:bdr w:val="none" w:sz="0" w:space="0" w:color="auto" w:frame="1"/>
              </w:rPr>
            </w:pPr>
            <w:r>
              <w:rPr>
                <w:rFonts w:ascii="標楷體" w:eastAsia="標楷體" w:hAnsi="標楷體" w:hint="eastAsia"/>
                <w:color w:val="000000"/>
                <w:bdr w:val="none" w:sz="0" w:space="0" w:color="auto" w:frame="1"/>
              </w:rPr>
              <w:t>訂定「</w:t>
            </w:r>
            <w:r w:rsidR="002D03D1" w:rsidRPr="002D03D1">
              <w:rPr>
                <w:rFonts w:ascii="標楷體" w:eastAsia="標楷體" w:hAnsi="標楷體"/>
                <w:color w:val="000000"/>
                <w:bdr w:val="none" w:sz="0" w:space="0" w:color="auto" w:frame="1"/>
              </w:rPr>
              <w:t>輸入特定用途化粧品供個人自用免申請查驗登記之限量</w:t>
            </w:r>
            <w:r>
              <w:rPr>
                <w:rFonts w:ascii="標楷體" w:eastAsia="標楷體" w:hAnsi="標楷體" w:hint="eastAsia"/>
                <w:color w:val="000000"/>
                <w:bdr w:val="none" w:sz="0" w:space="0" w:color="auto" w:frame="1"/>
              </w:rPr>
              <w:t>」</w:t>
            </w:r>
            <w:r w:rsidR="002D03D1">
              <w:rPr>
                <w:rFonts w:ascii="標楷體" w:eastAsia="標楷體" w:hAnsi="標楷體" w:hint="eastAsia"/>
                <w:color w:val="000000"/>
                <w:bdr w:val="none" w:sz="0" w:space="0" w:color="auto" w:frame="1"/>
              </w:rPr>
              <w:t>(</w:t>
            </w:r>
            <w:r w:rsidR="002D03D1" w:rsidRPr="008F13E2">
              <w:rPr>
                <w:rFonts w:ascii="標楷體" w:eastAsia="標楷體" w:hAnsi="標楷體"/>
                <w:color w:val="000000"/>
                <w:bdr w:val="none" w:sz="0" w:space="0" w:color="auto" w:frame="1"/>
              </w:rPr>
              <w:t>依化粧品衛生安全管理法第</w:t>
            </w:r>
            <w:r w:rsidR="002D03D1" w:rsidRPr="008F13E2">
              <w:rPr>
                <w:rFonts w:ascii="標楷體" w:eastAsia="標楷體" w:hAnsi="標楷體" w:hint="eastAsia"/>
                <w:color w:val="000000"/>
                <w:bdr w:val="none" w:sz="0" w:space="0" w:color="auto" w:frame="1"/>
              </w:rPr>
              <w:t>5</w:t>
            </w:r>
            <w:r w:rsidR="002D03D1" w:rsidRPr="008F13E2">
              <w:rPr>
                <w:rFonts w:ascii="標楷體" w:eastAsia="標楷體" w:hAnsi="標楷體"/>
                <w:color w:val="000000"/>
                <w:bdr w:val="none" w:sz="0" w:space="0" w:color="auto" w:frame="1"/>
              </w:rPr>
              <w:t>條第</w:t>
            </w:r>
            <w:r w:rsidR="002D03D1" w:rsidRPr="008F13E2">
              <w:rPr>
                <w:rFonts w:ascii="標楷體" w:eastAsia="標楷體" w:hAnsi="標楷體" w:hint="eastAsia"/>
                <w:color w:val="000000"/>
                <w:bdr w:val="none" w:sz="0" w:space="0" w:color="auto" w:frame="1"/>
              </w:rPr>
              <w:t>3</w:t>
            </w:r>
            <w:r w:rsidR="002D03D1" w:rsidRPr="008F13E2">
              <w:rPr>
                <w:rFonts w:ascii="標楷體" w:eastAsia="標楷體" w:hAnsi="標楷體"/>
                <w:color w:val="000000"/>
                <w:bdr w:val="none" w:sz="0" w:space="0" w:color="auto" w:frame="1"/>
              </w:rPr>
              <w:t>項</w:t>
            </w:r>
            <w:r w:rsidR="002D03D1" w:rsidRPr="008F13E2">
              <w:rPr>
                <w:rFonts w:ascii="標楷體" w:eastAsia="標楷體" w:hAnsi="標楷體" w:hint="eastAsia"/>
                <w:color w:val="000000"/>
                <w:bdr w:val="none" w:sz="0" w:space="0" w:color="auto" w:frame="1"/>
              </w:rPr>
              <w:t>第1款規定公告)</w:t>
            </w:r>
            <w:r w:rsidR="002D03D1" w:rsidRPr="008F13E2">
              <w:rPr>
                <w:rFonts w:ascii="標楷體" w:eastAsia="標楷體" w:hAnsi="標楷體"/>
                <w:color w:val="000000"/>
                <w:bdr w:val="none" w:sz="0" w:space="0" w:color="auto" w:frame="1"/>
              </w:rPr>
              <w:t xml:space="preserve"> </w:t>
            </w:r>
          </w:p>
          <w:p w:rsidR="002D03D1" w:rsidRPr="008F13E2" w:rsidRDefault="002D03D1" w:rsidP="002D03D1">
            <w:pPr>
              <w:pStyle w:val="Web"/>
              <w:spacing w:before="0"/>
              <w:rPr>
                <w:rFonts w:ascii="標楷體" w:eastAsia="標楷體" w:hAnsi="標楷體"/>
                <w:color w:val="000000"/>
                <w:bdr w:val="none" w:sz="0" w:space="0" w:color="auto" w:frame="1"/>
              </w:rPr>
            </w:pPr>
          </w:p>
        </w:tc>
        <w:tc>
          <w:tcPr>
            <w:tcW w:w="2242" w:type="dxa"/>
            <w:tcBorders>
              <w:top w:val="single" w:sz="6" w:space="0" w:color="000000"/>
              <w:left w:val="single" w:sz="6" w:space="0" w:color="000000"/>
              <w:bottom w:val="single" w:sz="6" w:space="0" w:color="000000"/>
              <w:right w:val="single" w:sz="6" w:space="0" w:color="000000"/>
            </w:tcBorders>
          </w:tcPr>
          <w:p w:rsidR="002D03D1" w:rsidRPr="008F13E2" w:rsidRDefault="002D03D1" w:rsidP="002D03D1">
            <w:pPr>
              <w:pStyle w:val="Web"/>
              <w:spacing w:before="0"/>
              <w:jc w:val="both"/>
              <w:rPr>
                <w:rFonts w:ascii="標楷體" w:eastAsia="標楷體" w:hAnsi="標楷體"/>
                <w:color w:val="000000"/>
              </w:rPr>
            </w:pPr>
            <w:r w:rsidRPr="008F13E2">
              <w:rPr>
                <w:rFonts w:ascii="標楷體" w:eastAsia="標楷體" w:hAnsi="標楷體"/>
                <w:color w:val="000000"/>
              </w:rPr>
              <w:t>一般民眾自國外輸入特定用途化粧品自用者，需申請核准</w:t>
            </w:r>
            <w:r w:rsidR="0031172E">
              <w:rPr>
                <w:rFonts w:ascii="標楷體" w:eastAsia="標楷體" w:hAnsi="標楷體" w:hint="eastAsia"/>
                <w:color w:val="000000"/>
              </w:rPr>
              <w:t>。</w:t>
            </w:r>
          </w:p>
        </w:tc>
        <w:tc>
          <w:tcPr>
            <w:tcW w:w="2160" w:type="dxa"/>
            <w:tcBorders>
              <w:top w:val="single" w:sz="6" w:space="0" w:color="000000"/>
              <w:left w:val="single" w:sz="6" w:space="0" w:color="000000"/>
              <w:bottom w:val="single" w:sz="6" w:space="0" w:color="000000"/>
              <w:right w:val="single" w:sz="6" w:space="0" w:color="000000"/>
            </w:tcBorders>
          </w:tcPr>
          <w:p w:rsidR="002D03D1" w:rsidRPr="008F13E2" w:rsidRDefault="002D03D1" w:rsidP="002D03D1">
            <w:pPr>
              <w:pStyle w:val="Web"/>
              <w:spacing w:before="0"/>
              <w:jc w:val="both"/>
              <w:rPr>
                <w:rFonts w:ascii="標楷體" w:eastAsia="標楷體" w:hAnsi="標楷體"/>
                <w:bCs/>
                <w:color w:val="000000"/>
              </w:rPr>
            </w:pPr>
            <w:r w:rsidRPr="008F13E2">
              <w:rPr>
                <w:rFonts w:ascii="標楷體" w:eastAsia="標楷體" w:hAnsi="標楷體"/>
                <w:bCs/>
                <w:color w:val="000000"/>
              </w:rPr>
              <w:t>一般民眾自國外輸入特定用途化粧品自用者，自行攜帶或以郵包、快遞等途徑輸入我國者，每種至多12瓶 (盒、罐、包、袋)，合計以不超過36瓶 (盒、罐、包、袋)，無須申請</w:t>
            </w:r>
            <w:r w:rsidR="002C244B" w:rsidRPr="008F13E2">
              <w:rPr>
                <w:rFonts w:ascii="標楷體" w:eastAsia="標楷體" w:hAnsi="標楷體" w:hint="eastAsia"/>
                <w:bCs/>
                <w:color w:val="000000"/>
              </w:rPr>
              <w:t>。</w:t>
            </w:r>
            <w:r w:rsidRPr="008F13E2">
              <w:rPr>
                <w:rFonts w:ascii="標楷體" w:eastAsia="標楷體" w:hAnsi="標楷體"/>
                <w:bCs/>
                <w:color w:val="000000"/>
              </w:rPr>
              <w:t xml:space="preserve"> </w:t>
            </w:r>
          </w:p>
        </w:tc>
        <w:tc>
          <w:tcPr>
            <w:tcW w:w="2660" w:type="dxa"/>
            <w:tcBorders>
              <w:top w:val="single" w:sz="6" w:space="0" w:color="000000"/>
              <w:left w:val="single" w:sz="6" w:space="0" w:color="000000"/>
              <w:bottom w:val="single" w:sz="6" w:space="0" w:color="000000"/>
              <w:right w:val="single" w:sz="6" w:space="0" w:color="000000"/>
            </w:tcBorders>
          </w:tcPr>
          <w:p w:rsidR="002D03D1" w:rsidRPr="008F13E2" w:rsidRDefault="002D03D1" w:rsidP="002D03D1">
            <w:pPr>
              <w:pStyle w:val="Web"/>
              <w:spacing w:before="0"/>
              <w:jc w:val="both"/>
              <w:rPr>
                <w:rFonts w:ascii="標楷體" w:eastAsia="標楷體" w:hAnsi="標楷體"/>
                <w:color w:val="000000"/>
              </w:rPr>
            </w:pPr>
            <w:r w:rsidRPr="008F13E2">
              <w:rPr>
                <w:rFonts w:ascii="標楷體" w:eastAsia="標楷體" w:hAnsi="標楷體" w:hint="eastAsia"/>
                <w:color w:val="000000"/>
              </w:rPr>
              <w:t>民眾自國外購買特定用途化粧品，在符合公告限量內無須申請查驗登記。</w:t>
            </w:r>
            <w:r w:rsidRPr="008F13E2">
              <w:rPr>
                <w:rFonts w:ascii="標楷體" w:eastAsia="標楷體" w:hAnsi="標楷體"/>
                <w:color w:val="000000"/>
              </w:rPr>
              <w:t xml:space="preserve"> </w:t>
            </w:r>
          </w:p>
        </w:tc>
        <w:tc>
          <w:tcPr>
            <w:tcW w:w="2443" w:type="dxa"/>
            <w:tcBorders>
              <w:top w:val="single" w:sz="6" w:space="0" w:color="000000"/>
              <w:left w:val="single" w:sz="6" w:space="0" w:color="000000"/>
              <w:bottom w:val="single" w:sz="6" w:space="0" w:color="000000"/>
              <w:right w:val="single" w:sz="6" w:space="0" w:color="000000"/>
            </w:tcBorders>
          </w:tcPr>
          <w:p w:rsidR="002D03D1" w:rsidRPr="008F13E2" w:rsidRDefault="002D03D1" w:rsidP="002D03D1">
            <w:pPr>
              <w:pStyle w:val="Web"/>
              <w:spacing w:before="0"/>
              <w:rPr>
                <w:rFonts w:ascii="標楷體" w:eastAsia="標楷體" w:hAnsi="標楷體"/>
                <w:color w:val="000000"/>
              </w:rPr>
            </w:pPr>
            <w:r w:rsidRPr="008F13E2">
              <w:rPr>
                <w:rFonts w:ascii="標楷體" w:eastAsia="標楷體" w:hAnsi="標楷體"/>
                <w:color w:val="000000"/>
              </w:rPr>
              <w:t xml:space="preserve">108年5月28日 (108年7月1日生效) </w:t>
            </w:r>
            <w:r w:rsidR="00357471" w:rsidRPr="008F13E2">
              <w:rPr>
                <w:rFonts w:ascii="標楷體" w:eastAsia="標楷體" w:hAnsi="標楷體" w:hint="eastAsia"/>
                <w:color w:val="000000"/>
              </w:rPr>
              <w:t>(</w:t>
            </w:r>
            <w:r w:rsidRPr="008F13E2">
              <w:rPr>
                <w:rFonts w:ascii="標楷體" w:eastAsia="標楷體" w:hAnsi="標楷體"/>
                <w:color w:val="000000"/>
              </w:rPr>
              <w:t>https://gazette.nat.gov.tw/egFront/detail.do?metaid=107339&amp;log=detailLog</w:t>
            </w:r>
            <w:r w:rsidR="00357471" w:rsidRPr="008F13E2">
              <w:rPr>
                <w:rFonts w:ascii="標楷體" w:eastAsia="標楷體" w:hAnsi="標楷體" w:hint="eastAsia"/>
                <w:color w:val="000000"/>
              </w:rPr>
              <w:t>)</w:t>
            </w:r>
          </w:p>
        </w:tc>
      </w:tr>
      <w:tr w:rsidR="0094401C" w:rsidRPr="0094401C" w:rsidTr="0094401C">
        <w:tc>
          <w:tcPr>
            <w:tcW w:w="817" w:type="dxa"/>
            <w:tcBorders>
              <w:top w:val="single" w:sz="6" w:space="0" w:color="000000"/>
              <w:left w:val="single" w:sz="6" w:space="0" w:color="000000"/>
              <w:bottom w:val="single" w:sz="6" w:space="0" w:color="000000"/>
              <w:right w:val="single" w:sz="6" w:space="0" w:color="000000"/>
            </w:tcBorders>
            <w:vAlign w:val="center"/>
          </w:tcPr>
          <w:p w:rsidR="0094401C" w:rsidRPr="0094401C" w:rsidRDefault="00F353BA" w:rsidP="000425BE">
            <w:pPr>
              <w:pStyle w:val="Web"/>
              <w:spacing w:before="0" w:after="0"/>
              <w:rPr>
                <w:rFonts w:ascii="標楷體" w:eastAsia="標楷體" w:hAnsi="標楷體" w:cs="Calibri"/>
              </w:rPr>
            </w:pPr>
            <w:r>
              <w:rPr>
                <w:rFonts w:ascii="標楷體" w:eastAsia="標楷體" w:hAnsi="標楷體" w:cs="Calibri"/>
              </w:rPr>
              <w:t>5</w:t>
            </w:r>
          </w:p>
        </w:tc>
        <w:tc>
          <w:tcPr>
            <w:tcW w:w="3853" w:type="dxa"/>
            <w:tcBorders>
              <w:top w:val="single" w:sz="6" w:space="0" w:color="000000"/>
              <w:left w:val="single" w:sz="6" w:space="0" w:color="000000"/>
              <w:bottom w:val="single" w:sz="6" w:space="0" w:color="000000"/>
              <w:right w:val="single" w:sz="6" w:space="0" w:color="000000"/>
            </w:tcBorders>
          </w:tcPr>
          <w:p w:rsidR="0094401C" w:rsidRPr="0094401C" w:rsidRDefault="001F2EFB" w:rsidP="0094401C">
            <w:pPr>
              <w:pStyle w:val="Web"/>
              <w:spacing w:before="0"/>
              <w:rPr>
                <w:rFonts w:ascii="標楷體" w:eastAsia="標楷體" w:hAnsi="標楷體"/>
                <w:color w:val="000000"/>
                <w:bdr w:val="none" w:sz="0" w:space="0" w:color="auto" w:frame="1"/>
              </w:rPr>
            </w:pPr>
            <w:r>
              <w:rPr>
                <w:rFonts w:ascii="標楷體" w:eastAsia="標楷體" w:hAnsi="標楷體" w:hint="eastAsia"/>
                <w:color w:val="000000"/>
                <w:bdr w:val="none" w:sz="0" w:space="0" w:color="auto" w:frame="1"/>
              </w:rPr>
              <w:t>訂定「</w:t>
            </w:r>
            <w:r w:rsidR="0094401C" w:rsidRPr="0094401C">
              <w:rPr>
                <w:rFonts w:ascii="標楷體" w:eastAsia="標楷體" w:hAnsi="標楷體" w:hint="eastAsia"/>
                <w:color w:val="000000"/>
                <w:bdr w:val="none" w:sz="0" w:space="0" w:color="auto" w:frame="1"/>
              </w:rPr>
              <w:t>特定用途化粧品得自行變更之查驗登記事項</w:t>
            </w:r>
            <w:r>
              <w:rPr>
                <w:rFonts w:ascii="標楷體" w:eastAsia="標楷體" w:hAnsi="標楷體" w:hint="eastAsia"/>
                <w:color w:val="000000"/>
                <w:bdr w:val="none" w:sz="0" w:space="0" w:color="auto" w:frame="1"/>
              </w:rPr>
              <w:t>」</w:t>
            </w:r>
            <w:r w:rsidR="0094401C">
              <w:rPr>
                <w:rFonts w:ascii="標楷體" w:eastAsia="標楷體" w:hAnsi="標楷體" w:hint="eastAsia"/>
                <w:color w:val="000000"/>
                <w:bdr w:val="none" w:sz="0" w:space="0" w:color="auto" w:frame="1"/>
              </w:rPr>
              <w:t>(依化粧品衛生安全管理法第5條第2</w:t>
            </w:r>
            <w:r w:rsidR="0094401C" w:rsidRPr="0094401C">
              <w:rPr>
                <w:rFonts w:ascii="標楷體" w:eastAsia="標楷體" w:hAnsi="標楷體" w:hint="eastAsia"/>
                <w:color w:val="000000"/>
                <w:bdr w:val="none" w:sz="0" w:space="0" w:color="auto" w:frame="1"/>
              </w:rPr>
              <w:t>項公告）</w:t>
            </w:r>
            <w:r w:rsidR="0094401C" w:rsidRPr="0094401C">
              <w:rPr>
                <w:rFonts w:ascii="標楷體" w:eastAsia="標楷體" w:hAnsi="標楷體"/>
                <w:color w:val="000000"/>
                <w:bdr w:val="none" w:sz="0" w:space="0" w:color="auto" w:frame="1"/>
              </w:rPr>
              <w:t xml:space="preserve"> </w:t>
            </w:r>
          </w:p>
        </w:tc>
        <w:tc>
          <w:tcPr>
            <w:tcW w:w="2242" w:type="dxa"/>
            <w:tcBorders>
              <w:top w:val="single" w:sz="6" w:space="0" w:color="000000"/>
              <w:left w:val="single" w:sz="6" w:space="0" w:color="000000"/>
              <w:bottom w:val="single" w:sz="6" w:space="0" w:color="000000"/>
              <w:right w:val="single" w:sz="6" w:space="0" w:color="000000"/>
            </w:tcBorders>
          </w:tcPr>
          <w:p w:rsidR="0094401C" w:rsidRPr="0094401C" w:rsidRDefault="005E4B2B" w:rsidP="005E4B2B">
            <w:pPr>
              <w:pStyle w:val="Web"/>
              <w:spacing w:before="0" w:after="0"/>
              <w:jc w:val="both"/>
              <w:rPr>
                <w:rFonts w:ascii="標楷體" w:eastAsia="標楷體" w:hAnsi="標楷體"/>
                <w:color w:val="000000"/>
              </w:rPr>
            </w:pPr>
            <w:r w:rsidRPr="005E4B2B">
              <w:rPr>
                <w:rFonts w:ascii="標楷體" w:eastAsia="標楷體" w:hAnsi="標楷體" w:hint="eastAsia"/>
                <w:color w:val="000000"/>
              </w:rPr>
              <w:t>製造或輸入經中央主管機關指定公告之特定用途化粧品者，應向中央主管機關申請查驗登記，經核准並發給許可證後</w:t>
            </w:r>
            <w:r w:rsidR="0094401C" w:rsidRPr="008F13E2">
              <w:rPr>
                <w:rFonts w:ascii="標楷體" w:eastAsia="標楷體" w:hAnsi="標楷體"/>
                <w:color w:val="000000"/>
              </w:rPr>
              <w:t>需申請核准始得變更</w:t>
            </w:r>
            <w:r w:rsidR="0031172E">
              <w:rPr>
                <w:rFonts w:ascii="標楷體" w:eastAsia="標楷體" w:hAnsi="標楷體" w:hint="eastAsia"/>
                <w:color w:val="000000"/>
              </w:rPr>
              <w:t>。</w:t>
            </w:r>
          </w:p>
        </w:tc>
        <w:tc>
          <w:tcPr>
            <w:tcW w:w="2160" w:type="dxa"/>
            <w:tcBorders>
              <w:top w:val="single" w:sz="6" w:space="0" w:color="000000"/>
              <w:left w:val="single" w:sz="6" w:space="0" w:color="000000"/>
              <w:bottom w:val="single" w:sz="6" w:space="0" w:color="000000"/>
              <w:right w:val="single" w:sz="6" w:space="0" w:color="000000"/>
            </w:tcBorders>
          </w:tcPr>
          <w:p w:rsidR="005E4B2B" w:rsidRPr="005E4B2B" w:rsidRDefault="005E4B2B" w:rsidP="005E4B2B">
            <w:pPr>
              <w:pStyle w:val="Web"/>
              <w:spacing w:before="0" w:after="0"/>
              <w:jc w:val="both"/>
              <w:rPr>
                <w:rFonts w:ascii="標楷體" w:eastAsia="標楷體" w:hAnsi="標楷體" w:hint="eastAsia"/>
                <w:bCs/>
                <w:color w:val="000000"/>
              </w:rPr>
            </w:pPr>
            <w:r w:rsidRPr="005E4B2B">
              <w:rPr>
                <w:rFonts w:ascii="標楷體" w:eastAsia="標楷體" w:hAnsi="標楷體" w:hint="eastAsia"/>
                <w:bCs/>
                <w:color w:val="000000"/>
              </w:rPr>
              <w:t>特定用途化粧品之標籤、仿單或外盒包裝，有以下事項者，得自行變更，免經中央主管機關</w:t>
            </w:r>
          </w:p>
          <w:p w:rsidR="005E4B2B" w:rsidRPr="005E4B2B" w:rsidRDefault="005E4B2B" w:rsidP="005E4B2B">
            <w:pPr>
              <w:pStyle w:val="Web"/>
              <w:spacing w:before="0" w:after="0"/>
              <w:jc w:val="both"/>
              <w:rPr>
                <w:rFonts w:ascii="標楷體" w:eastAsia="標楷體" w:hAnsi="標楷體" w:hint="eastAsia"/>
                <w:bCs/>
                <w:color w:val="000000"/>
              </w:rPr>
            </w:pPr>
            <w:r w:rsidRPr="005E4B2B">
              <w:rPr>
                <w:rFonts w:ascii="標楷體" w:eastAsia="標楷體" w:hAnsi="標楷體" w:hint="eastAsia"/>
                <w:bCs/>
                <w:color w:val="000000"/>
              </w:rPr>
              <w:t>核准，其餘變更事項仍應依化粧品衛生安全管理法（以下簡稱本法）第</w:t>
            </w:r>
            <w:r>
              <w:rPr>
                <w:rFonts w:ascii="標楷體" w:eastAsia="標楷體" w:hAnsi="標楷體" w:hint="eastAsia"/>
                <w:bCs/>
                <w:color w:val="000000"/>
              </w:rPr>
              <w:t>5</w:t>
            </w:r>
            <w:r w:rsidRPr="005E4B2B">
              <w:rPr>
                <w:rFonts w:ascii="標楷體" w:eastAsia="標楷體" w:hAnsi="標楷體" w:hint="eastAsia"/>
                <w:bCs/>
                <w:color w:val="000000"/>
              </w:rPr>
              <w:t>條第</w:t>
            </w:r>
            <w:r>
              <w:rPr>
                <w:rFonts w:ascii="標楷體" w:eastAsia="標楷體" w:hAnsi="標楷體" w:hint="eastAsia"/>
                <w:bCs/>
                <w:color w:val="000000"/>
              </w:rPr>
              <w:t>2</w:t>
            </w:r>
            <w:r w:rsidRPr="005E4B2B">
              <w:rPr>
                <w:rFonts w:ascii="標楷體" w:eastAsia="標楷體" w:hAnsi="標楷體" w:hint="eastAsia"/>
                <w:bCs/>
                <w:color w:val="000000"/>
              </w:rPr>
              <w:t>項規定申請核准：</w:t>
            </w:r>
          </w:p>
          <w:p w:rsidR="005E4B2B" w:rsidRPr="005E4B2B" w:rsidRDefault="005E4B2B" w:rsidP="005E4B2B">
            <w:pPr>
              <w:pStyle w:val="Web"/>
              <w:spacing w:before="0" w:after="0"/>
              <w:jc w:val="both"/>
              <w:rPr>
                <w:rFonts w:ascii="標楷體" w:eastAsia="標楷體" w:hAnsi="標楷體"/>
                <w:bCs/>
                <w:color w:val="000000"/>
              </w:rPr>
            </w:pPr>
            <w:r>
              <w:rPr>
                <w:rFonts w:ascii="標楷體" w:eastAsia="標楷體" w:hAnsi="標楷體" w:hint="eastAsia"/>
                <w:bCs/>
                <w:color w:val="000000"/>
              </w:rPr>
              <w:t>1</w:t>
            </w:r>
            <w:r w:rsidRPr="005E4B2B">
              <w:rPr>
                <w:rFonts w:ascii="標楷體" w:eastAsia="標楷體" w:hAnsi="標楷體" w:hint="eastAsia"/>
                <w:bCs/>
                <w:color w:val="000000"/>
              </w:rPr>
              <w:t>、原核准文字內容未變更：</w:t>
            </w:r>
          </w:p>
          <w:p w:rsidR="005E4B2B" w:rsidRPr="005E4B2B" w:rsidRDefault="005E4B2B" w:rsidP="005E4B2B">
            <w:pPr>
              <w:pStyle w:val="Web"/>
              <w:spacing w:before="0" w:after="0"/>
              <w:jc w:val="both"/>
              <w:rPr>
                <w:rFonts w:ascii="標楷體" w:eastAsia="標楷體" w:hAnsi="標楷體"/>
                <w:bCs/>
                <w:color w:val="000000"/>
              </w:rPr>
            </w:pPr>
            <w:r w:rsidRPr="005E4B2B">
              <w:rPr>
                <w:rFonts w:ascii="標楷體" w:eastAsia="標楷體" w:hAnsi="標楷體"/>
                <w:bCs/>
                <w:color w:val="000000"/>
              </w:rPr>
              <w:t>(</w:t>
            </w:r>
            <w:r>
              <w:rPr>
                <w:rFonts w:ascii="標楷體" w:eastAsia="標楷體" w:hAnsi="標楷體" w:hint="eastAsia"/>
                <w:bCs/>
                <w:color w:val="000000"/>
              </w:rPr>
              <w:t>1</w:t>
            </w:r>
            <w:r w:rsidRPr="005E4B2B">
              <w:rPr>
                <w:rFonts w:ascii="標楷體" w:eastAsia="標楷體" w:hAnsi="標楷體"/>
                <w:bCs/>
                <w:color w:val="000000"/>
              </w:rPr>
              <w:t xml:space="preserve">) </w:t>
            </w:r>
            <w:r w:rsidRPr="005E4B2B">
              <w:rPr>
                <w:rFonts w:ascii="標楷體" w:eastAsia="標楷體" w:hAnsi="標楷體" w:hint="eastAsia"/>
                <w:bCs/>
                <w:color w:val="000000"/>
              </w:rPr>
              <w:t>材質、形狀、圖樣或色澤變更，</w:t>
            </w:r>
            <w:r w:rsidRPr="005E4B2B">
              <w:rPr>
                <w:rFonts w:ascii="標楷體" w:eastAsia="標楷體" w:hAnsi="標楷體" w:hint="eastAsia"/>
                <w:bCs/>
                <w:color w:val="000000"/>
              </w:rPr>
              <w:lastRenderedPageBreak/>
              <w:t>且未涉及猥褻、有傷風化或誤導效能。</w:t>
            </w:r>
          </w:p>
          <w:p w:rsidR="005E4B2B" w:rsidRPr="005E4B2B" w:rsidRDefault="005E4B2B" w:rsidP="005E4B2B">
            <w:pPr>
              <w:pStyle w:val="Web"/>
              <w:spacing w:before="0" w:after="0"/>
              <w:jc w:val="both"/>
              <w:rPr>
                <w:rFonts w:ascii="標楷體" w:eastAsia="標楷體" w:hAnsi="標楷體"/>
                <w:bCs/>
                <w:color w:val="000000"/>
              </w:rPr>
            </w:pPr>
            <w:r w:rsidRPr="005E4B2B">
              <w:rPr>
                <w:rFonts w:ascii="標楷體" w:eastAsia="標楷體" w:hAnsi="標楷體"/>
                <w:bCs/>
                <w:color w:val="000000"/>
              </w:rPr>
              <w:t>(</w:t>
            </w:r>
            <w:r>
              <w:rPr>
                <w:rFonts w:ascii="標楷體" w:eastAsia="標楷體" w:hAnsi="標楷體" w:hint="eastAsia"/>
                <w:bCs/>
                <w:color w:val="000000"/>
              </w:rPr>
              <w:t>2</w:t>
            </w:r>
            <w:r w:rsidRPr="005E4B2B">
              <w:rPr>
                <w:rFonts w:ascii="標楷體" w:eastAsia="標楷體" w:hAnsi="標楷體"/>
                <w:bCs/>
                <w:color w:val="000000"/>
              </w:rPr>
              <w:t xml:space="preserve">) </w:t>
            </w:r>
            <w:r w:rsidRPr="005E4B2B">
              <w:rPr>
                <w:rFonts w:ascii="標楷體" w:eastAsia="標楷體" w:hAnsi="標楷體" w:hint="eastAsia"/>
                <w:bCs/>
                <w:color w:val="000000"/>
              </w:rPr>
              <w:t>依比例縮小或放大原核准圖文，或原核准圖文位置移動。</w:t>
            </w:r>
          </w:p>
          <w:p w:rsidR="005E4B2B" w:rsidRPr="005E4B2B" w:rsidRDefault="005E4B2B" w:rsidP="005E4B2B">
            <w:pPr>
              <w:pStyle w:val="Web"/>
              <w:spacing w:before="0" w:after="0"/>
              <w:jc w:val="both"/>
              <w:rPr>
                <w:rFonts w:ascii="標楷體" w:eastAsia="標楷體" w:hAnsi="標楷體"/>
                <w:bCs/>
                <w:color w:val="000000"/>
              </w:rPr>
            </w:pPr>
            <w:r w:rsidRPr="005E4B2B">
              <w:rPr>
                <w:rFonts w:ascii="標楷體" w:eastAsia="標楷體" w:hAnsi="標楷體"/>
                <w:bCs/>
                <w:color w:val="000000"/>
              </w:rPr>
              <w:t>(</w:t>
            </w:r>
            <w:r>
              <w:rPr>
                <w:rFonts w:ascii="標楷體" w:eastAsia="標楷體" w:hAnsi="標楷體" w:hint="eastAsia"/>
                <w:bCs/>
                <w:color w:val="000000"/>
              </w:rPr>
              <w:t>3</w:t>
            </w:r>
            <w:r w:rsidRPr="005E4B2B">
              <w:rPr>
                <w:rFonts w:ascii="標楷體" w:eastAsia="標楷體" w:hAnsi="標楷體"/>
                <w:bCs/>
                <w:color w:val="000000"/>
              </w:rPr>
              <w:t xml:space="preserve">) </w:t>
            </w:r>
            <w:r w:rsidRPr="005E4B2B">
              <w:rPr>
                <w:rFonts w:ascii="標楷體" w:eastAsia="標楷體" w:hAnsi="標楷體" w:hint="eastAsia"/>
                <w:bCs/>
                <w:color w:val="000000"/>
              </w:rPr>
              <w:t>字體更改。</w:t>
            </w:r>
          </w:p>
          <w:p w:rsidR="005E4B2B" w:rsidRPr="005E4B2B" w:rsidRDefault="005E4B2B" w:rsidP="005E4B2B">
            <w:pPr>
              <w:pStyle w:val="Web"/>
              <w:spacing w:before="0" w:after="0"/>
              <w:jc w:val="both"/>
              <w:rPr>
                <w:rFonts w:ascii="標楷體" w:eastAsia="標楷體" w:hAnsi="標楷體" w:hint="eastAsia"/>
                <w:bCs/>
                <w:color w:val="000000"/>
              </w:rPr>
            </w:pPr>
            <w:r w:rsidRPr="005E4B2B">
              <w:rPr>
                <w:rFonts w:ascii="標楷體" w:eastAsia="標楷體" w:hAnsi="標楷體" w:hint="eastAsia"/>
                <w:bCs/>
                <w:color w:val="000000"/>
              </w:rPr>
              <w:t>(</w:t>
            </w:r>
            <w:r>
              <w:rPr>
                <w:rFonts w:ascii="標楷體" w:eastAsia="標楷體" w:hAnsi="標楷體" w:hint="eastAsia"/>
                <w:bCs/>
                <w:color w:val="000000"/>
              </w:rPr>
              <w:t>4</w:t>
            </w:r>
            <w:r w:rsidRPr="005E4B2B">
              <w:rPr>
                <w:rFonts w:ascii="標楷體" w:eastAsia="標楷體" w:hAnsi="標楷體" w:hint="eastAsia"/>
                <w:bCs/>
                <w:color w:val="000000"/>
              </w:rPr>
              <w:t>) 標籤黏貼改為印刷或增加於外盒標示者。</w:t>
            </w:r>
          </w:p>
          <w:p w:rsidR="005E4B2B" w:rsidRPr="005E4B2B" w:rsidRDefault="005E4B2B" w:rsidP="005E4B2B">
            <w:pPr>
              <w:pStyle w:val="Web"/>
              <w:spacing w:before="0" w:after="0"/>
              <w:jc w:val="both"/>
              <w:rPr>
                <w:rFonts w:ascii="標楷體" w:eastAsia="標楷體" w:hAnsi="標楷體"/>
                <w:bCs/>
                <w:color w:val="000000"/>
              </w:rPr>
            </w:pPr>
            <w:r>
              <w:rPr>
                <w:rFonts w:ascii="標楷體" w:eastAsia="標楷體" w:hAnsi="標楷體" w:hint="eastAsia"/>
                <w:bCs/>
                <w:color w:val="000000"/>
              </w:rPr>
              <w:t>2</w:t>
            </w:r>
            <w:r w:rsidRPr="005E4B2B">
              <w:rPr>
                <w:rFonts w:ascii="標楷體" w:eastAsia="標楷體" w:hAnsi="標楷體" w:hint="eastAsia"/>
                <w:bCs/>
                <w:color w:val="000000"/>
              </w:rPr>
              <w:t>、原核准文字內容有變更：</w:t>
            </w:r>
          </w:p>
          <w:p w:rsidR="005E4B2B" w:rsidRPr="005E4B2B" w:rsidRDefault="005E4B2B" w:rsidP="005E4B2B">
            <w:pPr>
              <w:pStyle w:val="Web"/>
              <w:spacing w:before="0" w:after="0"/>
              <w:jc w:val="both"/>
              <w:rPr>
                <w:rFonts w:ascii="標楷體" w:eastAsia="標楷體" w:hAnsi="標楷體"/>
                <w:bCs/>
                <w:color w:val="000000"/>
              </w:rPr>
            </w:pPr>
            <w:r w:rsidRPr="005E4B2B">
              <w:rPr>
                <w:rFonts w:ascii="標楷體" w:eastAsia="標楷體" w:hAnsi="標楷體"/>
                <w:bCs/>
                <w:color w:val="000000"/>
              </w:rPr>
              <w:t>(</w:t>
            </w:r>
            <w:r>
              <w:rPr>
                <w:rFonts w:ascii="標楷體" w:eastAsia="標楷體" w:hAnsi="標楷體" w:hint="eastAsia"/>
                <w:bCs/>
                <w:color w:val="000000"/>
              </w:rPr>
              <w:t>1</w:t>
            </w:r>
            <w:r w:rsidRPr="005E4B2B">
              <w:rPr>
                <w:rFonts w:ascii="標楷體" w:eastAsia="標楷體" w:hAnsi="標楷體"/>
                <w:bCs/>
                <w:color w:val="000000"/>
              </w:rPr>
              <w:t xml:space="preserve">) </w:t>
            </w:r>
            <w:r w:rsidRPr="005E4B2B">
              <w:rPr>
                <w:rFonts w:ascii="標楷體" w:eastAsia="標楷體" w:hAnsi="標楷體" w:hint="eastAsia"/>
                <w:bCs/>
                <w:color w:val="000000"/>
              </w:rPr>
              <w:t>增印或變更條碼、回收標誌、經銷商名稱或地址、建議售價、消費者服務專線、電話、傳真、連絡處及商標與其字號。</w:t>
            </w:r>
          </w:p>
          <w:p w:rsidR="005E4B2B" w:rsidRPr="005E4B2B" w:rsidRDefault="005E4B2B" w:rsidP="005E4B2B">
            <w:pPr>
              <w:pStyle w:val="Web"/>
              <w:spacing w:before="0" w:after="0"/>
              <w:jc w:val="both"/>
              <w:rPr>
                <w:rFonts w:ascii="標楷體" w:eastAsia="標楷體" w:hAnsi="標楷體"/>
                <w:bCs/>
                <w:color w:val="000000"/>
              </w:rPr>
            </w:pPr>
            <w:r w:rsidRPr="005E4B2B">
              <w:rPr>
                <w:rFonts w:ascii="標楷體" w:eastAsia="標楷體" w:hAnsi="標楷體"/>
                <w:bCs/>
                <w:color w:val="000000"/>
              </w:rPr>
              <w:t>(</w:t>
            </w:r>
            <w:r>
              <w:rPr>
                <w:rFonts w:ascii="標楷體" w:eastAsia="標楷體" w:hAnsi="標楷體" w:hint="eastAsia"/>
                <w:bCs/>
                <w:color w:val="000000"/>
              </w:rPr>
              <w:t>2</w:t>
            </w:r>
            <w:r w:rsidRPr="005E4B2B">
              <w:rPr>
                <w:rFonts w:ascii="標楷體" w:eastAsia="標楷體" w:hAnsi="標楷體"/>
                <w:bCs/>
                <w:color w:val="000000"/>
              </w:rPr>
              <w:t xml:space="preserve">) </w:t>
            </w:r>
            <w:r w:rsidRPr="005E4B2B">
              <w:rPr>
                <w:rFonts w:ascii="標楷體" w:eastAsia="標楷體" w:hAnsi="標楷體" w:hint="eastAsia"/>
                <w:bCs/>
                <w:color w:val="000000"/>
              </w:rPr>
              <w:t>經中央主管機關核准變更後之公司、商號、製造廠名稱或地址。</w:t>
            </w:r>
          </w:p>
          <w:p w:rsidR="005E4B2B" w:rsidRPr="005E4B2B" w:rsidRDefault="005E4B2B" w:rsidP="005E4B2B">
            <w:pPr>
              <w:pStyle w:val="Web"/>
              <w:spacing w:before="0" w:after="0"/>
              <w:jc w:val="both"/>
              <w:rPr>
                <w:rFonts w:ascii="標楷體" w:eastAsia="標楷體" w:hAnsi="標楷體"/>
                <w:bCs/>
                <w:color w:val="000000"/>
              </w:rPr>
            </w:pPr>
            <w:r w:rsidRPr="005E4B2B">
              <w:rPr>
                <w:rFonts w:ascii="標楷體" w:eastAsia="標楷體" w:hAnsi="標楷體"/>
                <w:bCs/>
                <w:color w:val="000000"/>
              </w:rPr>
              <w:t>(</w:t>
            </w:r>
            <w:r>
              <w:rPr>
                <w:rFonts w:ascii="標楷體" w:eastAsia="標楷體" w:hAnsi="標楷體" w:hint="eastAsia"/>
                <w:bCs/>
                <w:color w:val="000000"/>
              </w:rPr>
              <w:t>3</w:t>
            </w:r>
            <w:r w:rsidRPr="005E4B2B">
              <w:rPr>
                <w:rFonts w:ascii="標楷體" w:eastAsia="標楷體" w:hAnsi="標楷體"/>
                <w:bCs/>
                <w:color w:val="000000"/>
              </w:rPr>
              <w:t xml:space="preserve">) </w:t>
            </w:r>
            <w:r w:rsidRPr="005E4B2B">
              <w:rPr>
                <w:rFonts w:ascii="標楷體" w:eastAsia="標楷體" w:hAnsi="標楷體" w:hint="eastAsia"/>
                <w:bCs/>
                <w:color w:val="000000"/>
              </w:rPr>
              <w:t>品名加註之公司、商號或製造廠名稱增刪或變更。</w:t>
            </w:r>
          </w:p>
          <w:p w:rsidR="005E4B2B" w:rsidRPr="005E4B2B" w:rsidRDefault="005E4B2B" w:rsidP="005E4B2B">
            <w:pPr>
              <w:pStyle w:val="Web"/>
              <w:spacing w:before="0" w:after="0"/>
              <w:jc w:val="both"/>
              <w:rPr>
                <w:rFonts w:ascii="標楷體" w:eastAsia="標楷體" w:hAnsi="標楷體" w:hint="eastAsia"/>
                <w:bCs/>
                <w:color w:val="000000"/>
              </w:rPr>
            </w:pPr>
            <w:r w:rsidRPr="005E4B2B">
              <w:rPr>
                <w:rFonts w:ascii="標楷體" w:eastAsia="標楷體" w:hAnsi="標楷體" w:hint="eastAsia"/>
                <w:bCs/>
                <w:color w:val="000000"/>
              </w:rPr>
              <w:t>(</w:t>
            </w:r>
            <w:r>
              <w:rPr>
                <w:rFonts w:ascii="標楷體" w:eastAsia="標楷體" w:hAnsi="標楷體" w:hint="eastAsia"/>
                <w:bCs/>
                <w:color w:val="000000"/>
              </w:rPr>
              <w:t>4</w:t>
            </w:r>
            <w:r w:rsidRPr="005E4B2B">
              <w:rPr>
                <w:rFonts w:ascii="標楷體" w:eastAsia="標楷體" w:hAnsi="標楷體" w:hint="eastAsia"/>
                <w:bCs/>
                <w:color w:val="000000"/>
              </w:rPr>
              <w:t>) 為維護化粧品品質及消費者使用安全，增印或變更</w:t>
            </w:r>
            <w:r w:rsidRPr="005E4B2B">
              <w:rPr>
                <w:rFonts w:ascii="標楷體" w:eastAsia="標楷體" w:hAnsi="標楷體" w:hint="eastAsia"/>
                <w:bCs/>
                <w:color w:val="000000"/>
              </w:rPr>
              <w:lastRenderedPageBreak/>
              <w:t>使用方法、注意事項及保存方法之文字內容。</w:t>
            </w:r>
          </w:p>
          <w:p w:rsidR="005E4B2B" w:rsidRPr="005E4B2B" w:rsidRDefault="005E4B2B" w:rsidP="005E4B2B">
            <w:pPr>
              <w:pStyle w:val="Web"/>
              <w:spacing w:before="0" w:after="0"/>
              <w:jc w:val="both"/>
              <w:rPr>
                <w:rFonts w:ascii="標楷體" w:eastAsia="標楷體" w:hAnsi="標楷體" w:hint="eastAsia"/>
                <w:bCs/>
                <w:color w:val="000000"/>
              </w:rPr>
            </w:pPr>
            <w:r w:rsidRPr="005E4B2B">
              <w:rPr>
                <w:rFonts w:ascii="標楷體" w:eastAsia="標楷體" w:hAnsi="標楷體" w:hint="eastAsia"/>
                <w:bCs/>
                <w:color w:val="000000"/>
              </w:rPr>
              <w:t>(</w:t>
            </w:r>
            <w:r>
              <w:rPr>
                <w:rFonts w:ascii="標楷體" w:eastAsia="標楷體" w:hAnsi="標楷體" w:hint="eastAsia"/>
                <w:bCs/>
                <w:color w:val="000000"/>
              </w:rPr>
              <w:t>5</w:t>
            </w:r>
            <w:r w:rsidRPr="005E4B2B">
              <w:rPr>
                <w:rFonts w:ascii="標楷體" w:eastAsia="標楷體" w:hAnsi="標楷體" w:hint="eastAsia"/>
                <w:bCs/>
                <w:color w:val="000000"/>
              </w:rPr>
              <w:t>) 贈送或促銷之化粧品增印或刪除「買一送一」、「買二送一」、「買大送小」、「限時促銷」、「優惠特價」、「限時優惠」或其同意義之文字。其贈送或促銷之化粧品應符合本法之規定。</w:t>
            </w:r>
          </w:p>
          <w:p w:rsidR="005E4B2B" w:rsidRPr="005E4B2B" w:rsidRDefault="005E4B2B" w:rsidP="005E4B2B">
            <w:pPr>
              <w:pStyle w:val="Web"/>
              <w:spacing w:before="0" w:after="0"/>
              <w:jc w:val="both"/>
              <w:rPr>
                <w:rFonts w:ascii="標楷體" w:eastAsia="標楷體" w:hAnsi="標楷體" w:hint="eastAsia"/>
                <w:bCs/>
                <w:color w:val="000000"/>
              </w:rPr>
            </w:pPr>
            <w:r w:rsidRPr="005E4B2B">
              <w:rPr>
                <w:rFonts w:ascii="標楷體" w:eastAsia="標楷體" w:hAnsi="標楷體" w:hint="eastAsia"/>
                <w:bCs/>
                <w:color w:val="000000"/>
              </w:rPr>
              <w:t>(</w:t>
            </w:r>
            <w:r>
              <w:rPr>
                <w:rFonts w:ascii="標楷體" w:eastAsia="標楷體" w:hAnsi="標楷體" w:hint="eastAsia"/>
                <w:bCs/>
                <w:color w:val="000000"/>
              </w:rPr>
              <w:t>6</w:t>
            </w:r>
            <w:r w:rsidRPr="005E4B2B">
              <w:rPr>
                <w:rFonts w:ascii="標楷體" w:eastAsia="標楷體" w:hAnsi="標楷體" w:hint="eastAsia"/>
                <w:bCs/>
                <w:color w:val="000000"/>
              </w:rPr>
              <w:t>) 賦形劑之成分標示。</w:t>
            </w:r>
          </w:p>
          <w:p w:rsidR="005E4B2B" w:rsidRPr="005E4B2B" w:rsidRDefault="005E4B2B" w:rsidP="005E4B2B">
            <w:pPr>
              <w:pStyle w:val="Web"/>
              <w:spacing w:before="0" w:after="0"/>
              <w:jc w:val="both"/>
              <w:rPr>
                <w:rFonts w:ascii="標楷體" w:eastAsia="標楷體" w:hAnsi="標楷體" w:hint="eastAsia"/>
                <w:bCs/>
                <w:color w:val="000000"/>
              </w:rPr>
            </w:pPr>
            <w:r w:rsidRPr="005E4B2B">
              <w:rPr>
                <w:rFonts w:ascii="標楷體" w:eastAsia="標楷體" w:hAnsi="標楷體" w:hint="eastAsia"/>
                <w:bCs/>
                <w:color w:val="000000"/>
              </w:rPr>
              <w:t>(</w:t>
            </w:r>
            <w:r>
              <w:rPr>
                <w:rFonts w:ascii="標楷體" w:eastAsia="標楷體" w:hAnsi="標楷體" w:hint="eastAsia"/>
                <w:bCs/>
                <w:color w:val="000000"/>
              </w:rPr>
              <w:t>7</w:t>
            </w:r>
            <w:r w:rsidRPr="005E4B2B">
              <w:rPr>
                <w:rFonts w:ascii="標楷體" w:eastAsia="標楷體" w:hAnsi="標楷體" w:hint="eastAsia"/>
                <w:bCs/>
                <w:color w:val="000000"/>
              </w:rPr>
              <w:t>) 刪除原核准「全新上市」、「全新配方」、「全新升級」、「新升級（配方）」、「新（裝）登場」、「新（裝）上市」、「新發售」、「新」、「New」或其同意義之文字。</w:t>
            </w:r>
          </w:p>
          <w:p w:rsidR="005E4B2B" w:rsidRPr="005E4B2B" w:rsidRDefault="005E4B2B" w:rsidP="005E4B2B">
            <w:pPr>
              <w:pStyle w:val="Web"/>
              <w:spacing w:before="0" w:after="0"/>
              <w:jc w:val="both"/>
              <w:rPr>
                <w:rFonts w:ascii="標楷體" w:eastAsia="標楷體" w:hAnsi="標楷體" w:hint="eastAsia"/>
                <w:bCs/>
                <w:color w:val="000000"/>
              </w:rPr>
            </w:pPr>
            <w:r w:rsidRPr="005E4B2B">
              <w:rPr>
                <w:rFonts w:ascii="標楷體" w:eastAsia="標楷體" w:hAnsi="標楷體" w:hint="eastAsia"/>
                <w:bCs/>
                <w:color w:val="000000"/>
              </w:rPr>
              <w:t>(</w:t>
            </w:r>
            <w:r>
              <w:rPr>
                <w:rFonts w:ascii="標楷體" w:eastAsia="標楷體" w:hAnsi="標楷體" w:hint="eastAsia"/>
                <w:bCs/>
                <w:color w:val="000000"/>
              </w:rPr>
              <w:t>8</w:t>
            </w:r>
            <w:r w:rsidRPr="005E4B2B">
              <w:rPr>
                <w:rFonts w:ascii="標楷體" w:eastAsia="標楷體" w:hAnsi="標楷體" w:hint="eastAsia"/>
                <w:bCs/>
                <w:color w:val="000000"/>
              </w:rPr>
              <w:t>) 刪除原核准</w:t>
            </w:r>
            <w:r w:rsidRPr="005E4B2B">
              <w:rPr>
                <w:rFonts w:ascii="標楷體" w:eastAsia="標楷體" w:hAnsi="標楷體" w:hint="eastAsia"/>
                <w:bCs/>
                <w:color w:val="000000"/>
              </w:rPr>
              <w:lastRenderedPageBreak/>
              <w:t>「含藥化粧品」文字。</w:t>
            </w:r>
          </w:p>
          <w:p w:rsidR="0094401C" w:rsidRPr="008F13E2" w:rsidRDefault="005E4B2B" w:rsidP="005E4B2B">
            <w:pPr>
              <w:pStyle w:val="Web"/>
              <w:spacing w:before="0" w:after="0"/>
              <w:jc w:val="both"/>
              <w:rPr>
                <w:rFonts w:ascii="標楷體" w:eastAsia="標楷體" w:hAnsi="標楷體"/>
                <w:bCs/>
                <w:color w:val="000000"/>
              </w:rPr>
            </w:pPr>
            <w:r w:rsidRPr="005E4B2B">
              <w:rPr>
                <w:rFonts w:ascii="標楷體" w:eastAsia="標楷體" w:hAnsi="標楷體" w:hint="eastAsia"/>
                <w:bCs/>
                <w:color w:val="000000"/>
              </w:rPr>
              <w:t>(</w:t>
            </w:r>
            <w:r>
              <w:rPr>
                <w:rFonts w:ascii="標楷體" w:eastAsia="標楷體" w:hAnsi="標楷體" w:hint="eastAsia"/>
                <w:bCs/>
                <w:color w:val="000000"/>
              </w:rPr>
              <w:t>9</w:t>
            </w:r>
            <w:r w:rsidRPr="005E4B2B">
              <w:rPr>
                <w:rFonts w:ascii="標楷體" w:eastAsia="標楷體" w:hAnsi="標楷體" w:hint="eastAsia"/>
                <w:bCs/>
                <w:color w:val="000000"/>
              </w:rPr>
              <w:t>) 刪除原核准「分裝廠或改裝廠名稱」、「分裝廠或改裝廠地址」。</w:t>
            </w:r>
          </w:p>
        </w:tc>
        <w:tc>
          <w:tcPr>
            <w:tcW w:w="2660" w:type="dxa"/>
            <w:tcBorders>
              <w:top w:val="single" w:sz="6" w:space="0" w:color="000000"/>
              <w:left w:val="single" w:sz="6" w:space="0" w:color="000000"/>
              <w:bottom w:val="single" w:sz="6" w:space="0" w:color="000000"/>
              <w:right w:val="single" w:sz="6" w:space="0" w:color="000000"/>
            </w:tcBorders>
          </w:tcPr>
          <w:p w:rsidR="0094401C" w:rsidRPr="008F13E2" w:rsidRDefault="00A37D2C" w:rsidP="005E4B2B">
            <w:pPr>
              <w:pStyle w:val="Web"/>
              <w:spacing w:before="0" w:after="0"/>
              <w:jc w:val="both"/>
              <w:rPr>
                <w:rFonts w:ascii="標楷體" w:eastAsia="標楷體" w:hAnsi="標楷體"/>
                <w:color w:val="000000"/>
              </w:rPr>
            </w:pPr>
            <w:r w:rsidRPr="00A37D2C">
              <w:rPr>
                <w:rFonts w:ascii="標楷體" w:eastAsia="標楷體" w:hAnsi="標楷體" w:hint="eastAsia"/>
                <w:color w:val="000000"/>
              </w:rPr>
              <w:lastRenderedPageBreak/>
              <w:t>特定用途化粧品符合該公告之情形，化粧品業者無須申請核准即可自行變更，可便於業者安排產品上市時程。</w:t>
            </w:r>
          </w:p>
        </w:tc>
        <w:tc>
          <w:tcPr>
            <w:tcW w:w="2443" w:type="dxa"/>
            <w:tcBorders>
              <w:top w:val="single" w:sz="6" w:space="0" w:color="000000"/>
              <w:left w:val="single" w:sz="6" w:space="0" w:color="000000"/>
              <w:bottom w:val="single" w:sz="6" w:space="0" w:color="000000"/>
              <w:right w:val="single" w:sz="6" w:space="0" w:color="000000"/>
            </w:tcBorders>
          </w:tcPr>
          <w:p w:rsidR="0094401C" w:rsidRPr="008F13E2" w:rsidRDefault="0094401C" w:rsidP="0094401C">
            <w:pPr>
              <w:pStyle w:val="Web"/>
              <w:spacing w:before="0"/>
              <w:rPr>
                <w:rFonts w:ascii="標楷體" w:eastAsia="標楷體" w:hAnsi="標楷體"/>
                <w:color w:val="000000"/>
              </w:rPr>
            </w:pPr>
            <w:r w:rsidRPr="008F13E2">
              <w:rPr>
                <w:rFonts w:ascii="標楷體" w:eastAsia="標楷體" w:hAnsi="標楷體"/>
                <w:color w:val="000000"/>
              </w:rPr>
              <w:t>108年5月28日 (108年7月1日生效)</w:t>
            </w:r>
          </w:p>
          <w:p w:rsidR="0094401C" w:rsidRPr="008F13E2" w:rsidRDefault="00D54491" w:rsidP="0094401C">
            <w:pPr>
              <w:pStyle w:val="Web"/>
              <w:spacing w:before="0"/>
              <w:rPr>
                <w:rFonts w:ascii="標楷體" w:eastAsia="標楷體" w:hAnsi="標楷體"/>
                <w:color w:val="000000"/>
              </w:rPr>
            </w:pPr>
            <w:r w:rsidRPr="008F13E2">
              <w:rPr>
                <w:rFonts w:ascii="標楷體" w:eastAsia="標楷體" w:hAnsi="標楷體"/>
                <w:color w:val="000000"/>
              </w:rPr>
              <w:t>(</w:t>
            </w:r>
            <w:r w:rsidR="0094401C" w:rsidRPr="008F13E2">
              <w:rPr>
                <w:rFonts w:ascii="標楷體" w:eastAsia="標楷體" w:hAnsi="標楷體"/>
                <w:color w:val="000000"/>
              </w:rPr>
              <w:t>https://gazette.nat.gov.tw/egFront/detail.do?metaid=107337&amp;log=detailLog</w:t>
            </w:r>
            <w:r w:rsidRPr="008F13E2">
              <w:rPr>
                <w:rFonts w:ascii="標楷體" w:eastAsia="標楷體" w:hAnsi="標楷體"/>
                <w:color w:val="000000"/>
              </w:rPr>
              <w:t>)</w:t>
            </w:r>
          </w:p>
        </w:tc>
      </w:tr>
    </w:tbl>
    <w:p w:rsidR="009D06C6" w:rsidRPr="0094401C" w:rsidRDefault="009D06C6"/>
    <w:p w:rsidR="006D10A5" w:rsidRDefault="00D66004">
      <w:r>
        <w:t>備註：</w:t>
      </w:r>
      <w:r>
        <w:t xml:space="preserve"> </w:t>
      </w:r>
    </w:p>
    <w:p w:rsidR="00D66004" w:rsidRDefault="00D66004">
      <w:r>
        <w:t>1.</w:t>
      </w:r>
      <w:r>
        <w:t>鬆綁成果請填列本</w:t>
      </w:r>
      <w:r w:rsidR="007715A7">
        <w:t>(108</w:t>
      </w:r>
      <w:r>
        <w:t>)</w:t>
      </w:r>
      <w:r>
        <w:t>年</w:t>
      </w:r>
      <w:r w:rsidR="00B47372">
        <w:rPr>
          <w:rFonts w:hint="eastAsia"/>
        </w:rPr>
        <w:t>4</w:t>
      </w:r>
      <w:r>
        <w:t>月至</w:t>
      </w:r>
      <w:r w:rsidR="00B47372">
        <w:rPr>
          <w:rFonts w:hint="eastAsia"/>
        </w:rPr>
        <w:t>6</w:t>
      </w:r>
      <w:r>
        <w:t>月底完成者。</w:t>
      </w:r>
    </w:p>
    <w:p w:rsidR="00D66004" w:rsidRDefault="00D66004" w:rsidP="006418F0">
      <w:pPr>
        <w:ind w:left="240" w:hangingChars="100" w:hanging="240"/>
      </w:pPr>
      <w:r>
        <w:t>2.</w:t>
      </w:r>
      <w:r>
        <w:t>鬆綁成果及預定鬆綁事項不重複列計，相關成果曾於前</w:t>
      </w:r>
      <w:r w:rsidR="00661E82">
        <w:rPr>
          <w:rFonts w:hint="eastAsia"/>
        </w:rPr>
        <w:t>6</w:t>
      </w:r>
      <w:r>
        <w:t>季填報者，請勿再行填列；前經提報為預定鬆綁事項，其後完成鬆綁者，亦毋</w:t>
      </w:r>
      <w:r w:rsidR="006418F0">
        <w:rPr>
          <w:rFonts w:hint="eastAsia"/>
        </w:rPr>
        <w:t>`</w:t>
      </w:r>
      <w:r>
        <w:t>需再行填報為鬆綁成果。</w:t>
      </w:r>
    </w:p>
    <w:p w:rsidR="00D66004" w:rsidRDefault="00D66004">
      <w:r>
        <w:t>3.</w:t>
      </w:r>
      <w:r>
        <w:t>屬同一法規不同條文之訂</w:t>
      </w:r>
      <w:r>
        <w:t>(</w:t>
      </w:r>
      <w:r>
        <w:t>修</w:t>
      </w:r>
      <w:r>
        <w:t>)</w:t>
      </w:r>
      <w:r>
        <w:t>者，請併計為</w:t>
      </w:r>
      <w:r>
        <w:t>1</w:t>
      </w:r>
      <w:r>
        <w:t>項成果，勿將不同修正條文分列不同成果。</w:t>
      </w:r>
    </w:p>
    <w:p w:rsidR="00823801" w:rsidRDefault="00823801"/>
    <w:p w:rsidR="00823801" w:rsidRDefault="00823801"/>
    <w:p w:rsidR="00823801" w:rsidRDefault="00823801">
      <w:pPr>
        <w:rPr>
          <w:rStyle w:val="a3"/>
          <w:rFonts w:ascii="標楷體" w:eastAsia="標楷體" w:hAnsi="標楷體" w:hint="eastAsia"/>
          <w:b/>
          <w:sz w:val="36"/>
        </w:rPr>
      </w:pPr>
    </w:p>
    <w:sectPr w:rsidR="00823801" w:rsidSect="00F02244">
      <w:pgSz w:w="16838" w:h="11906" w:orient="landscape"/>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ED0" w:rsidRDefault="00921ED0" w:rsidP="00BC490C">
      <w:r>
        <w:separator/>
      </w:r>
    </w:p>
  </w:endnote>
  <w:endnote w:type="continuationSeparator" w:id="0">
    <w:p w:rsidR="00921ED0" w:rsidRDefault="00921ED0" w:rsidP="00BC4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ED0" w:rsidRDefault="00921ED0" w:rsidP="00BC490C">
      <w:r>
        <w:separator/>
      </w:r>
    </w:p>
  </w:footnote>
  <w:footnote w:type="continuationSeparator" w:id="0">
    <w:p w:rsidR="00921ED0" w:rsidRDefault="00921ED0" w:rsidP="00BC49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8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1DA"/>
    <w:rsid w:val="000422CE"/>
    <w:rsid w:val="000425BE"/>
    <w:rsid w:val="000608A5"/>
    <w:rsid w:val="00063476"/>
    <w:rsid w:val="00076C28"/>
    <w:rsid w:val="000D5E68"/>
    <w:rsid w:val="00101D57"/>
    <w:rsid w:val="00136E6B"/>
    <w:rsid w:val="001861DA"/>
    <w:rsid w:val="001A7968"/>
    <w:rsid w:val="001C4973"/>
    <w:rsid w:val="001F2EFB"/>
    <w:rsid w:val="00210F6D"/>
    <w:rsid w:val="002138F1"/>
    <w:rsid w:val="0023167B"/>
    <w:rsid w:val="00297098"/>
    <w:rsid w:val="002B05CD"/>
    <w:rsid w:val="002C244B"/>
    <w:rsid w:val="002C797A"/>
    <w:rsid w:val="002D03D1"/>
    <w:rsid w:val="002F05FC"/>
    <w:rsid w:val="0031172E"/>
    <w:rsid w:val="00334F7D"/>
    <w:rsid w:val="003455AE"/>
    <w:rsid w:val="00357471"/>
    <w:rsid w:val="00371412"/>
    <w:rsid w:val="003C096E"/>
    <w:rsid w:val="003E53DD"/>
    <w:rsid w:val="003F72D4"/>
    <w:rsid w:val="00461CB1"/>
    <w:rsid w:val="004657A0"/>
    <w:rsid w:val="004719F2"/>
    <w:rsid w:val="00476389"/>
    <w:rsid w:val="00496D52"/>
    <w:rsid w:val="004979F0"/>
    <w:rsid w:val="004A63EE"/>
    <w:rsid w:val="004B4EE8"/>
    <w:rsid w:val="004C5D04"/>
    <w:rsid w:val="004D0342"/>
    <w:rsid w:val="004D1E40"/>
    <w:rsid w:val="004F0E70"/>
    <w:rsid w:val="00531FE5"/>
    <w:rsid w:val="00556254"/>
    <w:rsid w:val="00583BDA"/>
    <w:rsid w:val="005A7527"/>
    <w:rsid w:val="005B290C"/>
    <w:rsid w:val="005E4B2B"/>
    <w:rsid w:val="00612D78"/>
    <w:rsid w:val="006418F0"/>
    <w:rsid w:val="00651923"/>
    <w:rsid w:val="00661E82"/>
    <w:rsid w:val="006847EC"/>
    <w:rsid w:val="006D10A5"/>
    <w:rsid w:val="006E5F75"/>
    <w:rsid w:val="00705582"/>
    <w:rsid w:val="00725F2E"/>
    <w:rsid w:val="0074450E"/>
    <w:rsid w:val="00753F35"/>
    <w:rsid w:val="007715A7"/>
    <w:rsid w:val="007C18B9"/>
    <w:rsid w:val="007C55E7"/>
    <w:rsid w:val="007D3BB3"/>
    <w:rsid w:val="007E23AD"/>
    <w:rsid w:val="007F24EE"/>
    <w:rsid w:val="00823801"/>
    <w:rsid w:val="008A1F5F"/>
    <w:rsid w:val="008F13E2"/>
    <w:rsid w:val="008F7823"/>
    <w:rsid w:val="00921ED0"/>
    <w:rsid w:val="0094401C"/>
    <w:rsid w:val="009441A7"/>
    <w:rsid w:val="00954BEC"/>
    <w:rsid w:val="00963B46"/>
    <w:rsid w:val="00967129"/>
    <w:rsid w:val="009A3203"/>
    <w:rsid w:val="009D06C6"/>
    <w:rsid w:val="00A0343C"/>
    <w:rsid w:val="00A37D2C"/>
    <w:rsid w:val="00A42DF0"/>
    <w:rsid w:val="00AC5C1A"/>
    <w:rsid w:val="00B32C82"/>
    <w:rsid w:val="00B36973"/>
    <w:rsid w:val="00B42112"/>
    <w:rsid w:val="00B47372"/>
    <w:rsid w:val="00B604BA"/>
    <w:rsid w:val="00B60D01"/>
    <w:rsid w:val="00B735D6"/>
    <w:rsid w:val="00B829D3"/>
    <w:rsid w:val="00B92C82"/>
    <w:rsid w:val="00BA3D55"/>
    <w:rsid w:val="00BB3901"/>
    <w:rsid w:val="00BC490C"/>
    <w:rsid w:val="00BE5312"/>
    <w:rsid w:val="00C372ED"/>
    <w:rsid w:val="00C61FA4"/>
    <w:rsid w:val="00C75707"/>
    <w:rsid w:val="00CF38ED"/>
    <w:rsid w:val="00D30C4B"/>
    <w:rsid w:val="00D4588F"/>
    <w:rsid w:val="00D54491"/>
    <w:rsid w:val="00D544F7"/>
    <w:rsid w:val="00D66004"/>
    <w:rsid w:val="00DA26CC"/>
    <w:rsid w:val="00DB0D65"/>
    <w:rsid w:val="00DF5067"/>
    <w:rsid w:val="00EA0631"/>
    <w:rsid w:val="00EA0DC8"/>
    <w:rsid w:val="00EA41C0"/>
    <w:rsid w:val="00ED28E9"/>
    <w:rsid w:val="00F02244"/>
    <w:rsid w:val="00F02ED3"/>
    <w:rsid w:val="00F232BD"/>
    <w:rsid w:val="00F353BA"/>
    <w:rsid w:val="00F60887"/>
    <w:rsid w:val="00F94AD6"/>
    <w:rsid w:val="00FA7F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7FF81D97-5847-419F-9AA6-D460D1468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0" w:space="0" w:color="000000"/>
        <w:left w:val="none" w:sz="0" w:space="0" w:color="000000"/>
        <w:bottom w:val="none" w:sz="0" w:space="0" w:color="000000"/>
        <w:right w:val="none" w:sz="0" w:space="0" w:color="000000"/>
      </w:pBdr>
    </w:pPr>
    <w:rPr>
      <w:rFonts w:ascii="Calibri" w:hAnsi="Calibri"/>
      <w:kern w:val="1"/>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Default Paragraph Font"/>
  </w:style>
  <w:style w:type="character" w:customStyle="1" w:styleId="a4">
    <w:name w:val="註解方塊文字 字元"/>
    <w:rPr>
      <w:rFonts w:ascii="Cambria" w:eastAsia="新細明體" w:hAnsi="Cambria" w:cs="Times New Roman"/>
      <w:sz w:val="18"/>
      <w:szCs w:val="18"/>
    </w:rPr>
  </w:style>
  <w:style w:type="character" w:customStyle="1" w:styleId="a5">
    <w:name w:val="頁首 字元"/>
    <w:rPr>
      <w:sz w:val="20"/>
      <w:szCs w:val="20"/>
    </w:rPr>
  </w:style>
  <w:style w:type="character" w:customStyle="1" w:styleId="a6">
    <w:name w:val="頁尾 字元"/>
    <w:rPr>
      <w:sz w:val="20"/>
      <w:szCs w:val="20"/>
    </w:rPr>
  </w:style>
  <w:style w:type="paragraph" w:styleId="a7">
    <w:name w:val="Body Text"/>
    <w:pPr>
      <w:widowControl w:val="0"/>
      <w:pBdr>
        <w:top w:val="none" w:sz="0" w:space="0" w:color="000000"/>
        <w:left w:val="none" w:sz="0" w:space="0" w:color="000000"/>
        <w:bottom w:val="none" w:sz="0" w:space="0" w:color="000000"/>
        <w:right w:val="none" w:sz="0" w:space="0" w:color="000000"/>
      </w:pBdr>
      <w:suppressAutoHyphens/>
    </w:pPr>
    <w:rPr>
      <w:rFonts w:ascii="Calibri" w:hAnsi="Calibri"/>
      <w:kern w:val="1"/>
      <w:sz w:val="24"/>
      <w:szCs w:val="22"/>
    </w:rPr>
  </w:style>
  <w:style w:type="paragraph" w:styleId="Web">
    <w:name w:val="Normal (Web)"/>
    <w:basedOn w:val="a7"/>
    <w:uiPriority w:val="99"/>
    <w:pPr>
      <w:widowControl/>
      <w:spacing w:before="100" w:after="100"/>
    </w:pPr>
    <w:rPr>
      <w:rFonts w:ascii="新細明體" w:hAnsi="新細明體" w:cs="新細明體"/>
      <w:kern w:val="0"/>
      <w:szCs w:val="24"/>
    </w:rPr>
  </w:style>
  <w:style w:type="paragraph" w:styleId="a8">
    <w:name w:val="Balloon Text"/>
    <w:basedOn w:val="a7"/>
    <w:rPr>
      <w:rFonts w:ascii="Cambria" w:hAnsi="Cambria"/>
      <w:sz w:val="18"/>
      <w:szCs w:val="18"/>
    </w:rPr>
  </w:style>
  <w:style w:type="paragraph" w:styleId="a9">
    <w:name w:val="header"/>
    <w:basedOn w:val="a7"/>
    <w:pPr>
      <w:tabs>
        <w:tab w:val="center" w:pos="4153"/>
        <w:tab w:val="right" w:pos="8306"/>
      </w:tabs>
      <w:snapToGrid w:val="0"/>
    </w:pPr>
    <w:rPr>
      <w:sz w:val="20"/>
      <w:szCs w:val="20"/>
    </w:rPr>
  </w:style>
  <w:style w:type="paragraph" w:styleId="aa">
    <w:name w:val="footer"/>
    <w:basedOn w:val="a7"/>
    <w:pPr>
      <w:tabs>
        <w:tab w:val="center" w:pos="4153"/>
        <w:tab w:val="right" w:pos="8306"/>
      </w:tabs>
      <w:snapToGrid w:val="0"/>
    </w:pPr>
    <w:rPr>
      <w:sz w:val="20"/>
      <w:szCs w:val="20"/>
    </w:rPr>
  </w:style>
  <w:style w:type="paragraph" w:customStyle="1" w:styleId="ab">
    <w:name w:val="表格內容"/>
    <w:basedOn w:val="a"/>
    <w:pPr>
      <w:suppressLineNumbers/>
    </w:pPr>
  </w:style>
  <w:style w:type="character" w:styleId="ac">
    <w:name w:val="Hyperlink"/>
    <w:uiPriority w:val="99"/>
    <w:semiHidden/>
    <w:unhideWhenUsed/>
    <w:rsid w:val="004979F0"/>
    <w:rPr>
      <w:color w:val="0000FF"/>
      <w:u w:val="single"/>
    </w:rPr>
  </w:style>
  <w:style w:type="character" w:styleId="ad">
    <w:name w:val="annotation reference"/>
    <w:uiPriority w:val="99"/>
    <w:semiHidden/>
    <w:unhideWhenUsed/>
    <w:rsid w:val="0031172E"/>
    <w:rPr>
      <w:sz w:val="18"/>
      <w:szCs w:val="18"/>
    </w:rPr>
  </w:style>
  <w:style w:type="paragraph" w:styleId="ae">
    <w:name w:val="annotation text"/>
    <w:basedOn w:val="a"/>
    <w:link w:val="af"/>
    <w:uiPriority w:val="99"/>
    <w:semiHidden/>
    <w:unhideWhenUsed/>
    <w:rsid w:val="0031172E"/>
  </w:style>
  <w:style w:type="character" w:customStyle="1" w:styleId="af">
    <w:name w:val="註解文字 字元"/>
    <w:link w:val="ae"/>
    <w:uiPriority w:val="99"/>
    <w:semiHidden/>
    <w:rsid w:val="0031172E"/>
    <w:rPr>
      <w:rFonts w:ascii="Calibri" w:hAnsi="Calibri"/>
      <w:kern w:val="1"/>
      <w:sz w:val="24"/>
      <w:szCs w:val="22"/>
    </w:rPr>
  </w:style>
  <w:style w:type="paragraph" w:styleId="af0">
    <w:name w:val="annotation subject"/>
    <w:basedOn w:val="ae"/>
    <w:next w:val="ae"/>
    <w:link w:val="af1"/>
    <w:uiPriority w:val="99"/>
    <w:semiHidden/>
    <w:unhideWhenUsed/>
    <w:rsid w:val="0031172E"/>
    <w:rPr>
      <w:b/>
      <w:bCs/>
    </w:rPr>
  </w:style>
  <w:style w:type="character" w:customStyle="1" w:styleId="af1">
    <w:name w:val="註解主旨 字元"/>
    <w:link w:val="af0"/>
    <w:uiPriority w:val="99"/>
    <w:semiHidden/>
    <w:rsid w:val="0031172E"/>
    <w:rPr>
      <w:rFonts w:ascii="Calibri" w:hAnsi="Calibri"/>
      <w:b/>
      <w:bCs/>
      <w:kern w:val="1"/>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909835">
      <w:bodyDiv w:val="1"/>
      <w:marLeft w:val="0"/>
      <w:marRight w:val="0"/>
      <w:marTop w:val="0"/>
      <w:marBottom w:val="0"/>
      <w:divBdr>
        <w:top w:val="none" w:sz="0" w:space="0" w:color="auto"/>
        <w:left w:val="none" w:sz="0" w:space="0" w:color="auto"/>
        <w:bottom w:val="none" w:sz="0" w:space="0" w:color="auto"/>
        <w:right w:val="none" w:sz="0" w:space="0" w:color="auto"/>
      </w:divBdr>
    </w:div>
    <w:div w:id="336613941">
      <w:bodyDiv w:val="1"/>
      <w:marLeft w:val="0"/>
      <w:marRight w:val="0"/>
      <w:marTop w:val="0"/>
      <w:marBottom w:val="0"/>
      <w:divBdr>
        <w:top w:val="none" w:sz="0" w:space="0" w:color="auto"/>
        <w:left w:val="none" w:sz="0" w:space="0" w:color="auto"/>
        <w:bottom w:val="none" w:sz="0" w:space="0" w:color="auto"/>
        <w:right w:val="none" w:sz="0" w:space="0" w:color="auto"/>
      </w:divBdr>
    </w:div>
    <w:div w:id="1423985276">
      <w:bodyDiv w:val="1"/>
      <w:marLeft w:val="0"/>
      <w:marRight w:val="0"/>
      <w:marTop w:val="0"/>
      <w:marBottom w:val="0"/>
      <w:divBdr>
        <w:top w:val="none" w:sz="0" w:space="0" w:color="auto"/>
        <w:left w:val="none" w:sz="0" w:space="0" w:color="auto"/>
        <w:bottom w:val="none" w:sz="0" w:space="0" w:color="auto"/>
        <w:right w:val="none" w:sz="0" w:space="0" w:color="auto"/>
      </w:divBdr>
    </w:div>
    <w:div w:id="201833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da.gov.tw/TC/siteListContent.aspx?sid=301&amp;id=9544&amp;chk=d8fb8bd2-1d5c-40ee-b5ca-95cd0566c2fd&amp;param=pn%3D1%26sid%3D301"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594</Words>
  <Characters>3386</Characters>
  <Application>Microsoft Office Word</Application>
  <DocSecurity>0</DocSecurity>
  <Lines>28</Lines>
  <Paragraphs>7</Paragraphs>
  <ScaleCrop>false</ScaleCrop>
  <Company>SYNNEX</Company>
  <LinksUpToDate>false</LinksUpToDate>
  <CharactersWithSpaces>3973</CharactersWithSpaces>
  <SharedDoc>false</SharedDoc>
  <HLinks>
    <vt:vector size="6" baseType="variant">
      <vt:variant>
        <vt:i4>2162765</vt:i4>
      </vt:variant>
      <vt:variant>
        <vt:i4>0</vt:i4>
      </vt:variant>
      <vt:variant>
        <vt:i4>0</vt:i4>
      </vt:variant>
      <vt:variant>
        <vt:i4>5</vt:i4>
      </vt:variant>
      <vt:variant>
        <vt:lpwstr>http://www.fda.gov.tw/TC/siteListContent.aspx?sid=301&amp;id=9544&amp;chk=d8fb8bd2-1d5c-40ee-b5ca-95cd0566c2fd&amp;param=pn%3D1%26sid%3D301</vt:lpwstr>
      </vt:variant>
      <vt:variant>
        <vt:lpwstr>.U_7uFdKSzwh</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法規會葉信嘉</cp:lastModifiedBy>
  <cp:revision>3</cp:revision>
  <cp:lastPrinted>2019-03-12T08:01:00Z</cp:lastPrinted>
  <dcterms:created xsi:type="dcterms:W3CDTF">2025-05-09T07:25:00Z</dcterms:created>
  <dcterms:modified xsi:type="dcterms:W3CDTF">2025-05-09T07:25:00Z</dcterms:modified>
</cp:coreProperties>
</file>