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E61" w:rsidRDefault="0019203B" w:rsidP="006C48EB">
      <w:pPr>
        <w:snapToGrid w:val="0"/>
        <w:jc w:val="center"/>
        <w:rPr>
          <w:rFonts w:ascii="Times New Roman" w:eastAsia="標楷體" w:hAnsi="Times New Roman" w:cs="Times New Roman"/>
          <w:sz w:val="32"/>
          <w:szCs w:val="32"/>
        </w:rPr>
      </w:pPr>
      <w:r>
        <w:rPr>
          <w:rFonts w:ascii="Times New Roman" w:eastAsia="標楷體" w:hAnsi="Times New Roman" w:cs="Times New Roman"/>
          <w:sz w:val="32"/>
          <w:szCs w:val="32"/>
        </w:rPr>
        <w:t>10</w:t>
      </w:r>
      <w:r>
        <w:rPr>
          <w:rFonts w:ascii="Times New Roman" w:eastAsia="標楷體" w:hAnsi="Times New Roman" w:cs="Times New Roman" w:hint="eastAsia"/>
          <w:sz w:val="32"/>
          <w:szCs w:val="32"/>
        </w:rPr>
        <w:t>4</w:t>
      </w:r>
      <w:r w:rsidR="001702A3" w:rsidRPr="003516FA">
        <w:rPr>
          <w:rFonts w:ascii="Times New Roman" w:eastAsia="標楷體" w:hAnsi="Times New Roman" w:cs="Times New Roman"/>
          <w:sz w:val="32"/>
          <w:szCs w:val="32"/>
        </w:rPr>
        <w:t>年度醫院緊急醫療能力分級評定基準及評分說明</w:t>
      </w:r>
      <w:bookmarkStart w:id="0" w:name="_GoBack"/>
      <w:bookmarkEnd w:id="0"/>
    </w:p>
    <w:p w:rsidR="00E30297" w:rsidRPr="00E30297" w:rsidRDefault="00E30297" w:rsidP="006C48EB">
      <w:pPr>
        <w:snapToGrid w:val="0"/>
        <w:jc w:val="center"/>
        <w:rPr>
          <w:rFonts w:ascii="Times New Roman" w:eastAsia="標楷體" w:hAnsi="Times New Roman" w:cs="Times New Roman"/>
          <w:sz w:val="32"/>
          <w:szCs w:val="32"/>
        </w:rPr>
      </w:pPr>
    </w:p>
    <w:p w:rsidR="001702A3" w:rsidRPr="003516FA" w:rsidRDefault="001702A3" w:rsidP="006C48EB">
      <w:pPr>
        <w:spacing w:line="500" w:lineRule="exact"/>
        <w:rPr>
          <w:rFonts w:ascii="Times New Roman" w:eastAsia="標楷體" w:hAnsi="Times New Roman" w:cs="Times New Roman"/>
          <w:sz w:val="28"/>
          <w:szCs w:val="28"/>
        </w:rPr>
      </w:pPr>
      <w:r w:rsidRPr="003516FA">
        <w:rPr>
          <w:rFonts w:ascii="Times New Roman" w:eastAsia="標楷體" w:hAnsi="Times New Roman" w:cs="Times New Roman"/>
          <w:sz w:val="28"/>
          <w:szCs w:val="28"/>
        </w:rPr>
        <w:t>第一章</w:t>
      </w:r>
      <w:r w:rsidRPr="003516FA">
        <w:rPr>
          <w:rFonts w:ascii="Times New Roman" w:eastAsia="標楷體" w:hAnsi="Times New Roman" w:cs="Times New Roman"/>
          <w:sz w:val="28"/>
          <w:szCs w:val="28"/>
        </w:rPr>
        <w:t xml:space="preserve">  </w:t>
      </w:r>
      <w:r w:rsidRPr="003516FA">
        <w:rPr>
          <w:rFonts w:ascii="Times New Roman" w:eastAsia="標楷體" w:hAnsi="Times New Roman" w:cs="Times New Roman"/>
          <w:sz w:val="28"/>
          <w:szCs w:val="28"/>
        </w:rPr>
        <w:t>急診醫療品質</w:t>
      </w: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702"/>
        <w:gridCol w:w="7087"/>
      </w:tblGrid>
      <w:tr w:rsidR="009A0777" w:rsidRPr="003516FA" w:rsidTr="00EC3089">
        <w:trPr>
          <w:trHeight w:val="259"/>
          <w:tblHeader/>
        </w:trPr>
        <w:tc>
          <w:tcPr>
            <w:tcW w:w="425"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條號</w:t>
            </w:r>
          </w:p>
        </w:tc>
        <w:tc>
          <w:tcPr>
            <w:tcW w:w="886"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89" w:type="pct"/>
          </w:tcPr>
          <w:p w:rsidR="009A0777" w:rsidRPr="003516FA" w:rsidRDefault="009A0777" w:rsidP="00EC3089">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9A0777" w:rsidRPr="003516FA" w:rsidTr="00EC3089">
        <w:trPr>
          <w:trHeight w:val="34"/>
        </w:trPr>
        <w:tc>
          <w:tcPr>
            <w:tcW w:w="425" w:type="pct"/>
            <w:shd w:val="clear" w:color="auto" w:fill="auto"/>
          </w:tcPr>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1.1</w:t>
            </w:r>
          </w:p>
        </w:tc>
        <w:tc>
          <w:tcPr>
            <w:tcW w:w="886" w:type="pct"/>
            <w:shd w:val="clear" w:color="auto" w:fill="auto"/>
          </w:tcPr>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bCs/>
                <w:szCs w:val="24"/>
              </w:rPr>
              <w:t>組織架構</w:t>
            </w:r>
          </w:p>
        </w:tc>
        <w:tc>
          <w:tcPr>
            <w:tcW w:w="3689" w:type="pct"/>
            <w:shd w:val="clear" w:color="auto" w:fill="auto"/>
          </w:tcPr>
          <w:p w:rsidR="009A0777" w:rsidRPr="003516FA" w:rsidRDefault="009A0777" w:rsidP="006911C3">
            <w:pPr>
              <w:snapToGrid w:val="0"/>
              <w:jc w:val="both"/>
              <w:rPr>
                <w:rFonts w:ascii="Times New Roman" w:eastAsia="標楷體" w:hAnsi="Times New Roman" w:cs="Times New Roman"/>
                <w:szCs w:val="24"/>
              </w:rPr>
            </w:pPr>
          </w:p>
        </w:tc>
      </w:tr>
      <w:tr w:rsidR="009A0777" w:rsidRPr="003516FA" w:rsidTr="003516FA">
        <w:trPr>
          <w:trHeight w:val="2108"/>
        </w:trPr>
        <w:tc>
          <w:tcPr>
            <w:tcW w:w="425" w:type="pct"/>
            <w:shd w:val="clear" w:color="auto" w:fill="auto"/>
          </w:tcPr>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1.1.1</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應設有急診室</w:t>
            </w:r>
          </w:p>
        </w:tc>
        <w:tc>
          <w:tcPr>
            <w:tcW w:w="3689" w:type="pct"/>
          </w:tcPr>
          <w:p w:rsidR="009A0777" w:rsidRPr="003516FA" w:rsidRDefault="009A0777" w:rsidP="006911C3">
            <w:pPr>
              <w:adjustRightInd w:val="0"/>
              <w:snapToGrid w:val="0"/>
              <w:ind w:leftChars="-2" w:left="175" w:hangingChars="75" w:hanging="18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EC3089">
            <w:pPr>
              <w:adjustRightInd w:val="0"/>
              <w:snapToGrid w:val="0"/>
              <w:ind w:leftChars="13" w:left="206" w:hangingChars="73" w:hanging="175"/>
              <w:jc w:val="both"/>
              <w:rPr>
                <w:rFonts w:ascii="Times New Roman" w:eastAsia="標楷體" w:hAnsi="Times New Roman" w:cs="Times New Roman"/>
                <w:kern w:val="0"/>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醫院均需</w:t>
            </w:r>
            <w:r w:rsidRPr="003516FA">
              <w:rPr>
                <w:rFonts w:ascii="Times New Roman" w:eastAsia="標楷體" w:hAnsi="Times New Roman" w:cs="Times New Roman"/>
                <w:bCs/>
                <w:szCs w:val="24"/>
              </w:rPr>
              <w:t>依醫療機構設置標準設置急診室，且應於</w:t>
            </w:r>
            <w:r w:rsidRPr="003516FA">
              <w:rPr>
                <w:rFonts w:ascii="Times New Roman" w:eastAsia="標楷體" w:hAnsi="Times New Roman" w:cs="Times New Roman"/>
                <w:kern w:val="0"/>
                <w:szCs w:val="24"/>
              </w:rPr>
              <w:t>急診室主要出入口設置</w:t>
            </w:r>
            <w:r w:rsidRPr="003516FA">
              <w:rPr>
                <w:rFonts w:ascii="Times New Roman" w:eastAsia="標楷體" w:hAnsi="Times New Roman" w:cs="Times New Roman"/>
                <w:kern w:val="0"/>
                <w:szCs w:val="24"/>
              </w:rPr>
              <w:t>24</w:t>
            </w:r>
            <w:r w:rsidRPr="003516FA">
              <w:rPr>
                <w:rFonts w:ascii="Times New Roman" w:eastAsia="標楷體" w:hAnsi="Times New Roman" w:cs="Times New Roman"/>
                <w:kern w:val="0"/>
                <w:szCs w:val="24"/>
              </w:rPr>
              <w:t>小時門禁管制、</w:t>
            </w:r>
            <w:r w:rsidRPr="003516FA">
              <w:rPr>
                <w:rFonts w:ascii="Times New Roman" w:eastAsia="標楷體" w:hAnsi="Times New Roman" w:cs="Times New Roman"/>
                <w:kern w:val="0"/>
                <w:szCs w:val="24"/>
              </w:rPr>
              <w:t>24</w:t>
            </w:r>
            <w:r w:rsidRPr="003516FA">
              <w:rPr>
                <w:rFonts w:ascii="Times New Roman" w:eastAsia="標楷體" w:hAnsi="Times New Roman" w:cs="Times New Roman"/>
                <w:kern w:val="0"/>
                <w:szCs w:val="24"/>
              </w:rPr>
              <w:t>小時之保全（警衛）人員並裝設警民連線，急診診療區與病人候診區之作業空間應明顯區隔。</w:t>
            </w:r>
          </w:p>
          <w:p w:rsidR="009A0777" w:rsidRPr="003516FA" w:rsidRDefault="009A0777" w:rsidP="001D706E">
            <w:pPr>
              <w:adjustRightInd w:val="0"/>
              <w:snapToGrid w:val="0"/>
              <w:ind w:leftChars="-1" w:left="209" w:hangingChars="88" w:hanging="211"/>
              <w:jc w:val="both"/>
              <w:rPr>
                <w:rFonts w:ascii="Times New Roman" w:eastAsia="標楷體" w:hAnsi="Times New Roman" w:cs="Times New Roman"/>
                <w:kern w:val="0"/>
                <w:szCs w:val="24"/>
              </w:rPr>
            </w:pPr>
            <w:r w:rsidRPr="003516FA">
              <w:rPr>
                <w:rFonts w:ascii="Times New Roman" w:eastAsia="標楷體" w:hAnsi="Times New Roman" w:cs="Times New Roman"/>
                <w:kern w:val="0"/>
                <w:szCs w:val="24"/>
              </w:rPr>
              <w:t>2.</w:t>
            </w:r>
            <w:r w:rsidRPr="003516FA">
              <w:rPr>
                <w:rFonts w:ascii="Times New Roman" w:eastAsia="標楷體" w:hAnsi="Times New Roman" w:cs="Times New Roman"/>
                <w:kern w:val="0"/>
                <w:szCs w:val="24"/>
              </w:rPr>
              <w:t>醫院急診室如發生暴力滋擾事件，應立即通報院內管理階層及所轄衛生局，並做成通報紀錄供審查委員備查。</w:t>
            </w:r>
          </w:p>
        </w:tc>
      </w:tr>
      <w:tr w:rsidR="009A0777" w:rsidRPr="003516FA" w:rsidTr="003516FA">
        <w:trPr>
          <w:trHeight w:val="2691"/>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1.1.2</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應設有急診部門</w:t>
            </w:r>
          </w:p>
        </w:tc>
        <w:tc>
          <w:tcPr>
            <w:tcW w:w="3689" w:type="pct"/>
          </w:tcPr>
          <w:p w:rsidR="009A0777" w:rsidRPr="003516FA" w:rsidRDefault="009A0777" w:rsidP="006911C3">
            <w:pPr>
              <w:adjustRightInd w:val="0"/>
              <w:snapToGrid w:val="0"/>
              <w:ind w:leftChars="-2" w:left="175" w:hangingChars="75" w:hanging="18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ind w:left="-5"/>
              <w:jc w:val="both"/>
              <w:rPr>
                <w:rFonts w:ascii="Times New Roman" w:eastAsia="標楷體" w:hAnsi="Times New Roman" w:cs="Times New Roman"/>
                <w:szCs w:val="24"/>
              </w:rPr>
            </w:pPr>
            <w:r w:rsidRPr="003516FA">
              <w:rPr>
                <w:rFonts w:ascii="Times New Roman" w:eastAsia="標楷體" w:hAnsi="Times New Roman" w:cs="Times New Roman"/>
                <w:szCs w:val="24"/>
              </w:rPr>
              <w:t>應設有獨立之急診部門，部門主管需為專任且具急診醫學科專科醫師資格。</w:t>
            </w:r>
          </w:p>
          <w:p w:rsidR="009A0777" w:rsidRPr="003516FA" w:rsidRDefault="009A0777" w:rsidP="006911C3">
            <w:pPr>
              <w:adjustRightInd w:val="0"/>
              <w:snapToGrid w:val="0"/>
              <w:ind w:leftChars="-2" w:left="175" w:hangingChars="75" w:hanging="18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Chars="-2" w:left="175" w:hangingChars="75" w:hanging="180"/>
              <w:jc w:val="both"/>
              <w:rPr>
                <w:rFonts w:ascii="Times New Roman" w:eastAsia="標楷體" w:hAnsi="Times New Roman" w:cs="Times New Roman"/>
                <w:szCs w:val="24"/>
              </w:rPr>
            </w:pPr>
            <w:r w:rsidRPr="003516FA">
              <w:rPr>
                <w:rFonts w:ascii="Times New Roman" w:eastAsia="標楷體" w:hAnsi="Times New Roman" w:cs="Times New Roman"/>
                <w:szCs w:val="24"/>
              </w:rPr>
              <w:t>應設有獨立之急診部門。</w:t>
            </w:r>
          </w:p>
          <w:p w:rsidR="009A0777" w:rsidRPr="003516FA" w:rsidRDefault="009A0777" w:rsidP="006911C3">
            <w:pPr>
              <w:adjustRightInd w:val="0"/>
              <w:snapToGrid w:val="0"/>
              <w:ind w:left="720" w:hangingChars="300" w:hanging="72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專任係指執業登記於該院並具</w:t>
            </w:r>
            <w:r w:rsidRPr="003516FA">
              <w:rPr>
                <w:rFonts w:ascii="Times New Roman" w:eastAsia="標楷體" w:hAnsi="Times New Roman" w:cs="Times New Roman" w:hint="eastAsia"/>
                <w:szCs w:val="24"/>
              </w:rPr>
              <w:t>部</w:t>
            </w:r>
            <w:r w:rsidRPr="003516FA">
              <w:rPr>
                <w:rFonts w:ascii="Times New Roman" w:eastAsia="標楷體" w:hAnsi="Times New Roman" w:cs="Times New Roman"/>
                <w:szCs w:val="24"/>
              </w:rPr>
              <w:t>定專科醫師資格，每</w:t>
            </w:r>
            <w:r w:rsidRPr="003516FA">
              <w:rPr>
                <w:rFonts w:ascii="Times New Roman" w:eastAsia="標楷體" w:hAnsi="Times New Roman" w:cs="Times New Roman"/>
                <w:bCs/>
                <w:szCs w:val="24"/>
              </w:rPr>
              <w:t>週至多</w:t>
            </w:r>
            <w:r w:rsidRPr="003516FA">
              <w:rPr>
                <w:rFonts w:ascii="Times New Roman" w:eastAsia="標楷體" w:hAnsi="Times New Roman" w:cs="Times New Roman"/>
                <w:bCs/>
                <w:szCs w:val="24"/>
              </w:rPr>
              <w:t>2</w:t>
            </w:r>
            <w:r w:rsidRPr="003516FA">
              <w:rPr>
                <w:rFonts w:ascii="Times New Roman" w:eastAsia="標楷體" w:hAnsi="Times New Roman" w:cs="Times New Roman"/>
                <w:bCs/>
                <w:szCs w:val="24"/>
              </w:rPr>
              <w:t>個半天可作其他醫療業務，其餘時間皆負責急</w:t>
            </w:r>
            <w:r w:rsidRPr="003516FA">
              <w:rPr>
                <w:rFonts w:ascii="Times New Roman" w:eastAsia="標楷體" w:hAnsi="Times New Roman" w:cs="Times New Roman"/>
                <w:szCs w:val="24"/>
              </w:rPr>
              <w:t>診</w:t>
            </w:r>
            <w:r w:rsidRPr="003516FA">
              <w:rPr>
                <w:rFonts w:ascii="Times New Roman" w:eastAsia="標楷體" w:hAnsi="Times New Roman" w:cs="Times New Roman"/>
                <w:bCs/>
                <w:kern w:val="0"/>
                <w:szCs w:val="24"/>
              </w:rPr>
              <w:t>業務。</w:t>
            </w:r>
          </w:p>
        </w:tc>
      </w:tr>
      <w:tr w:rsidR="0019203B" w:rsidRPr="003516FA" w:rsidTr="003516FA">
        <w:trPr>
          <w:trHeight w:val="2077"/>
        </w:trPr>
        <w:tc>
          <w:tcPr>
            <w:tcW w:w="425" w:type="pct"/>
            <w:shd w:val="clear" w:color="auto" w:fill="auto"/>
          </w:tcPr>
          <w:p w:rsidR="0019203B" w:rsidRPr="003516FA" w:rsidRDefault="0019203B"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1.1.3</w:t>
            </w:r>
          </w:p>
        </w:tc>
        <w:tc>
          <w:tcPr>
            <w:tcW w:w="886" w:type="pct"/>
            <w:shd w:val="clear" w:color="auto" w:fill="auto"/>
          </w:tcPr>
          <w:p w:rsidR="0019203B" w:rsidRPr="003516FA" w:rsidRDefault="0019203B"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人力配置</w:t>
            </w:r>
            <w:r w:rsidRPr="003516FA">
              <w:rPr>
                <w:rFonts w:ascii="Times New Roman" w:eastAsia="標楷體" w:hAnsi="Times New Roman" w:cs="Times New Roman"/>
                <w:szCs w:val="24"/>
              </w:rPr>
              <w:t>，急診部門應配置足夠之醫師及護理人員，</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小時在急診室值班</w:t>
            </w:r>
          </w:p>
        </w:tc>
        <w:tc>
          <w:tcPr>
            <w:tcW w:w="3689" w:type="pct"/>
          </w:tcPr>
          <w:p w:rsidR="0019203B" w:rsidRPr="0019203B" w:rsidRDefault="0019203B" w:rsidP="00EE542C">
            <w:pPr>
              <w:adjustRightInd w:val="0"/>
              <w:snapToGrid w:val="0"/>
              <w:jc w:val="both"/>
              <w:rPr>
                <w:rFonts w:ascii="Times New Roman" w:eastAsia="標楷體" w:hAnsi="Times New Roman"/>
                <w:b/>
              </w:rPr>
            </w:pPr>
            <w:r w:rsidRPr="0019203B">
              <w:rPr>
                <w:rFonts w:ascii="Times New Roman" w:eastAsia="標楷體" w:hAnsi="Times New Roman" w:hint="eastAsia"/>
                <w:b/>
              </w:rPr>
              <w:t>【重度級】</w:t>
            </w:r>
          </w:p>
          <w:p w:rsidR="0019203B" w:rsidRPr="0019203B" w:rsidRDefault="0019203B" w:rsidP="00EE542C">
            <w:pPr>
              <w:adjustRightInd w:val="0"/>
              <w:snapToGrid w:val="0"/>
              <w:ind w:leftChars="7" w:left="159" w:hangingChars="59" w:hanging="142"/>
              <w:jc w:val="both"/>
              <w:rPr>
                <w:rFonts w:ascii="Times New Roman" w:eastAsia="標楷體" w:hAnsi="Times New Roman"/>
              </w:rPr>
            </w:pPr>
            <w:r w:rsidRPr="0019203B">
              <w:rPr>
                <w:rFonts w:ascii="Times New Roman" w:eastAsia="標楷體" w:hAnsi="Times New Roman"/>
              </w:rPr>
              <w:t>1.</w:t>
            </w:r>
            <w:r w:rsidRPr="0019203B">
              <w:rPr>
                <w:rFonts w:ascii="Times New Roman" w:eastAsia="標楷體" w:hAnsi="Times New Roman" w:hint="eastAsia"/>
              </w:rPr>
              <w:t>應有</w:t>
            </w:r>
            <w:r w:rsidRPr="0019203B">
              <w:rPr>
                <w:rFonts w:ascii="Times New Roman" w:eastAsia="標楷體" w:hAnsi="Times New Roman"/>
              </w:rPr>
              <w:t>5</w:t>
            </w:r>
            <w:r w:rsidRPr="0019203B">
              <w:rPr>
                <w:rFonts w:ascii="Times New Roman" w:eastAsia="標楷體" w:hAnsi="Times New Roman" w:hint="eastAsia"/>
              </w:rPr>
              <w:t>名以上專任醫師，其中一半以上需具有急診醫學科專科醫師資格。如前</w:t>
            </w:r>
            <w:r w:rsidRPr="0019203B">
              <w:rPr>
                <w:rFonts w:ascii="Times New Roman" w:eastAsia="標楷體" w:hAnsi="Times New Roman"/>
              </w:rPr>
              <w:t>3</w:t>
            </w:r>
            <w:r w:rsidRPr="0019203B">
              <w:rPr>
                <w:rFonts w:ascii="Times New Roman" w:eastAsia="標楷體" w:hAnsi="Times New Roman" w:hint="eastAsia"/>
              </w:rPr>
              <w:t>年急診病人就診人次年平均大於</w:t>
            </w:r>
            <w:r w:rsidRPr="0019203B">
              <w:rPr>
                <w:rFonts w:ascii="Times New Roman" w:eastAsia="標楷體" w:hAnsi="Times New Roman"/>
              </w:rPr>
              <w:t>2</w:t>
            </w:r>
            <w:r w:rsidRPr="0019203B">
              <w:rPr>
                <w:rFonts w:ascii="Times New Roman" w:eastAsia="標楷體" w:hAnsi="Times New Roman" w:hint="eastAsia"/>
              </w:rPr>
              <w:t>萬人次，則每增加</w:t>
            </w:r>
            <w:r w:rsidRPr="0019203B">
              <w:rPr>
                <w:rFonts w:ascii="Times New Roman" w:eastAsia="標楷體" w:hAnsi="Times New Roman"/>
              </w:rPr>
              <w:t>5</w:t>
            </w:r>
            <w:r w:rsidRPr="0019203B">
              <w:rPr>
                <w:rFonts w:ascii="Times New Roman" w:eastAsia="標楷體" w:hAnsi="Times New Roman" w:hint="eastAsia"/>
              </w:rPr>
              <w:t>千人次應增加</w:t>
            </w:r>
            <w:r w:rsidRPr="0019203B">
              <w:rPr>
                <w:rFonts w:ascii="Times New Roman" w:eastAsia="標楷體" w:hAnsi="Times New Roman"/>
              </w:rPr>
              <w:t>1</w:t>
            </w:r>
            <w:r w:rsidRPr="0019203B">
              <w:rPr>
                <w:rFonts w:ascii="Times New Roman" w:eastAsia="標楷體" w:hAnsi="Times New Roman" w:hint="eastAsia"/>
              </w:rPr>
              <w:t>名專任醫師。</w:t>
            </w:r>
          </w:p>
          <w:p w:rsidR="0019203B" w:rsidRPr="0019203B" w:rsidRDefault="0019203B" w:rsidP="00EE542C">
            <w:pPr>
              <w:adjustRightInd w:val="0"/>
              <w:snapToGrid w:val="0"/>
              <w:ind w:leftChars="7" w:left="159" w:hangingChars="59" w:hanging="142"/>
              <w:jc w:val="both"/>
              <w:rPr>
                <w:rFonts w:ascii="Times New Roman" w:eastAsia="標楷體" w:hAnsi="Times New Roman"/>
              </w:rPr>
            </w:pPr>
            <w:r w:rsidRPr="0019203B">
              <w:rPr>
                <w:rFonts w:ascii="Times New Roman" w:eastAsia="標楷體" w:hAnsi="Times New Roman"/>
              </w:rPr>
              <w:t>2.</w:t>
            </w:r>
            <w:r w:rsidRPr="0019203B">
              <w:rPr>
                <w:rFonts w:ascii="Times New Roman" w:eastAsia="標楷體" w:hAnsi="Times New Roman" w:hint="eastAsia"/>
              </w:rPr>
              <w:t>前</w:t>
            </w:r>
            <w:r w:rsidRPr="0019203B">
              <w:rPr>
                <w:rFonts w:ascii="Times New Roman" w:eastAsia="標楷體" w:hAnsi="Times New Roman"/>
              </w:rPr>
              <w:t>3</w:t>
            </w:r>
            <w:r w:rsidRPr="0019203B">
              <w:rPr>
                <w:rFonts w:ascii="Times New Roman" w:eastAsia="標楷體" w:hAnsi="Times New Roman" w:hint="eastAsia"/>
              </w:rPr>
              <w:t>年每月平均留觀人次每</w:t>
            </w:r>
            <w:r w:rsidRPr="0019203B">
              <w:rPr>
                <w:rFonts w:ascii="Times New Roman" w:eastAsia="標楷體" w:hAnsi="Times New Roman"/>
              </w:rPr>
              <w:t>600</w:t>
            </w:r>
            <w:r w:rsidRPr="0019203B">
              <w:rPr>
                <w:rFonts w:ascii="Times New Roman" w:eastAsia="標楷體" w:hAnsi="Times New Roman" w:hint="eastAsia"/>
              </w:rPr>
              <w:t>人次應增加</w:t>
            </w:r>
            <w:r w:rsidRPr="0019203B">
              <w:rPr>
                <w:rFonts w:ascii="Times New Roman" w:eastAsia="標楷體" w:hAnsi="Times New Roman"/>
              </w:rPr>
              <w:t>1</w:t>
            </w:r>
            <w:r w:rsidRPr="0019203B">
              <w:rPr>
                <w:rFonts w:ascii="Times New Roman" w:eastAsia="標楷體" w:hAnsi="Times New Roman" w:hint="eastAsia"/>
              </w:rPr>
              <w:t>名專任醫師（以健保申報留觀人次為計算基準）。</w:t>
            </w:r>
          </w:p>
          <w:p w:rsidR="0019203B" w:rsidRPr="0019203B" w:rsidRDefault="0019203B" w:rsidP="00EE542C">
            <w:pPr>
              <w:adjustRightInd w:val="0"/>
              <w:snapToGrid w:val="0"/>
              <w:ind w:left="-19"/>
              <w:jc w:val="both"/>
              <w:rPr>
                <w:rFonts w:ascii="Times New Roman" w:eastAsia="標楷體" w:hAnsi="Times New Roman"/>
              </w:rPr>
            </w:pPr>
            <w:r w:rsidRPr="0019203B">
              <w:rPr>
                <w:rFonts w:ascii="Times New Roman" w:eastAsia="標楷體" w:hAnsi="Times New Roman"/>
              </w:rPr>
              <w:t>3.</w:t>
            </w:r>
            <w:r w:rsidRPr="0019203B">
              <w:rPr>
                <w:rFonts w:ascii="Times New Roman" w:eastAsia="標楷體" w:hAnsi="Times New Roman" w:hint="eastAsia"/>
              </w:rPr>
              <w:t>專任醫師數計算公式：</w:t>
            </w:r>
          </w:p>
          <w:p w:rsidR="0019203B" w:rsidRPr="0019203B" w:rsidRDefault="0019203B" w:rsidP="0019203B">
            <w:pPr>
              <w:numPr>
                <w:ilvl w:val="0"/>
                <w:numId w:val="31"/>
              </w:numPr>
              <w:adjustRightInd w:val="0"/>
              <w:snapToGrid w:val="0"/>
              <w:ind w:left="594" w:hanging="346"/>
              <w:jc w:val="both"/>
              <w:rPr>
                <w:rFonts w:ascii="Times New Roman" w:eastAsia="標楷體" w:hAnsi="Times New Roman"/>
              </w:rPr>
            </w:pPr>
            <w:r w:rsidRPr="0019203B">
              <w:rPr>
                <w:rFonts w:ascii="Times New Roman" w:eastAsia="標楷體" w:hAnsi="Times New Roman" w:hint="eastAsia"/>
              </w:rPr>
              <w:t>（前</w:t>
            </w:r>
            <w:r w:rsidRPr="0019203B">
              <w:rPr>
                <w:rFonts w:ascii="Times New Roman" w:eastAsia="標楷體" w:hAnsi="Times New Roman"/>
              </w:rPr>
              <w:t>3</w:t>
            </w:r>
            <w:r w:rsidRPr="0019203B">
              <w:rPr>
                <w:rFonts w:ascii="Times New Roman" w:eastAsia="標楷體" w:hAnsi="Times New Roman" w:hint="eastAsia"/>
              </w:rPr>
              <w:t>年之年平均急診人次</w:t>
            </w:r>
            <w:r w:rsidRPr="0019203B">
              <w:rPr>
                <w:rFonts w:ascii="Times New Roman" w:eastAsia="標楷體" w:hAnsi="Times New Roman"/>
              </w:rPr>
              <w:t>-20,000</w:t>
            </w:r>
            <w:r w:rsidRPr="0019203B">
              <w:rPr>
                <w:rFonts w:ascii="Times New Roman" w:eastAsia="標楷體" w:hAnsi="Times New Roman" w:hint="eastAsia"/>
              </w:rPr>
              <w:t>）</w:t>
            </w:r>
            <w:r w:rsidRPr="0019203B">
              <w:rPr>
                <w:rFonts w:ascii="Times New Roman" w:eastAsia="標楷體" w:hAnsi="Times New Roman"/>
              </w:rPr>
              <w:t>/5,000</w:t>
            </w:r>
            <w:r w:rsidRPr="0019203B">
              <w:rPr>
                <w:rFonts w:ascii="Times New Roman" w:eastAsia="標楷體" w:hAnsi="Times New Roman" w:hint="eastAsia"/>
              </w:rPr>
              <w:t>）</w:t>
            </w:r>
            <w:r w:rsidRPr="0019203B">
              <w:rPr>
                <w:rFonts w:ascii="Times New Roman" w:eastAsia="標楷體" w:hAnsi="Times New Roman"/>
              </w:rPr>
              <w:t>+5</w:t>
            </w:r>
            <w:r w:rsidRPr="0019203B">
              <w:rPr>
                <w:rFonts w:ascii="Times New Roman" w:eastAsia="標楷體" w:hAnsi="Times New Roman" w:hint="eastAsia"/>
              </w:rPr>
              <w:t>，以小數點後一位無條件進位方式計算。</w:t>
            </w:r>
          </w:p>
          <w:p w:rsidR="0019203B" w:rsidRPr="0019203B" w:rsidRDefault="0019203B" w:rsidP="0019203B">
            <w:pPr>
              <w:numPr>
                <w:ilvl w:val="0"/>
                <w:numId w:val="31"/>
              </w:numPr>
              <w:adjustRightInd w:val="0"/>
              <w:snapToGrid w:val="0"/>
              <w:ind w:left="594" w:hanging="346"/>
              <w:jc w:val="both"/>
              <w:rPr>
                <w:rFonts w:ascii="Times New Roman" w:eastAsia="標楷體" w:hAnsi="Times New Roman"/>
              </w:rPr>
            </w:pPr>
            <w:r w:rsidRPr="0019203B">
              <w:rPr>
                <w:rFonts w:ascii="Times New Roman" w:eastAsia="標楷體" w:hAnsi="Times New Roman" w:hint="eastAsia"/>
              </w:rPr>
              <w:t>前</w:t>
            </w:r>
            <w:r w:rsidRPr="0019203B">
              <w:rPr>
                <w:rFonts w:ascii="Times New Roman" w:eastAsia="標楷體" w:hAnsi="Times New Roman"/>
              </w:rPr>
              <w:t>3</w:t>
            </w:r>
            <w:r w:rsidRPr="0019203B">
              <w:rPr>
                <w:rFonts w:ascii="Times New Roman" w:eastAsia="標楷體" w:hAnsi="Times New Roman" w:hint="eastAsia"/>
              </w:rPr>
              <w:t>年每月平均急診留觀人次</w:t>
            </w:r>
            <w:r w:rsidRPr="0019203B">
              <w:rPr>
                <w:rFonts w:ascii="Times New Roman" w:eastAsia="標楷體" w:hAnsi="Times New Roman"/>
              </w:rPr>
              <w:t>/600</w:t>
            </w:r>
            <w:r w:rsidRPr="0019203B">
              <w:rPr>
                <w:rFonts w:ascii="Times New Roman" w:eastAsia="標楷體" w:hAnsi="Times New Roman" w:hint="eastAsia"/>
              </w:rPr>
              <w:t>，以小數點後一位無條件進位方式計算。</w:t>
            </w:r>
          </w:p>
          <w:p w:rsidR="0019203B" w:rsidRPr="0019203B" w:rsidRDefault="0019203B" w:rsidP="0019203B">
            <w:pPr>
              <w:numPr>
                <w:ilvl w:val="0"/>
                <w:numId w:val="31"/>
              </w:numPr>
              <w:adjustRightInd w:val="0"/>
              <w:snapToGrid w:val="0"/>
              <w:ind w:left="594" w:hanging="346"/>
              <w:jc w:val="both"/>
              <w:rPr>
                <w:rFonts w:ascii="Times New Roman" w:eastAsia="標楷體" w:hAnsi="Times New Roman"/>
              </w:rPr>
            </w:pPr>
            <w:r w:rsidRPr="0019203B">
              <w:rPr>
                <w:rFonts w:ascii="Times New Roman" w:eastAsia="標楷體" w:hAnsi="Times New Roman" w:hint="eastAsia"/>
              </w:rPr>
              <w:t>專任醫師數</w:t>
            </w:r>
            <w:r w:rsidRPr="0019203B">
              <w:rPr>
                <w:rFonts w:ascii="Times New Roman" w:eastAsia="標楷體" w:hAnsi="Times New Roman"/>
              </w:rPr>
              <w:t>=</w:t>
            </w:r>
            <w:r w:rsidRPr="0019203B">
              <w:rPr>
                <w:rFonts w:ascii="Times New Roman" w:eastAsia="標楷體" w:hAnsi="Times New Roman" w:hint="eastAsia"/>
              </w:rPr>
              <w:t>（</w:t>
            </w:r>
            <w:r w:rsidRPr="0019203B">
              <w:rPr>
                <w:rFonts w:ascii="Times New Roman" w:eastAsia="標楷體" w:hAnsi="Times New Roman"/>
              </w:rPr>
              <w:t>1</w:t>
            </w:r>
            <w:r w:rsidRPr="0019203B">
              <w:rPr>
                <w:rFonts w:ascii="Times New Roman" w:eastAsia="標楷體" w:hAnsi="Times New Roman" w:hint="eastAsia"/>
              </w:rPr>
              <w:t>）</w:t>
            </w:r>
            <w:r w:rsidRPr="0019203B">
              <w:rPr>
                <w:rFonts w:ascii="Times New Roman" w:eastAsia="標楷體" w:hAnsi="Times New Roman"/>
              </w:rPr>
              <w:t>+</w:t>
            </w:r>
            <w:r w:rsidRPr="0019203B">
              <w:rPr>
                <w:rFonts w:ascii="Times New Roman" w:eastAsia="標楷體" w:hAnsi="Times New Roman" w:hint="eastAsia"/>
              </w:rPr>
              <w:t>（</w:t>
            </w:r>
            <w:r w:rsidRPr="0019203B">
              <w:rPr>
                <w:rFonts w:ascii="Times New Roman" w:eastAsia="標楷體" w:hAnsi="Times New Roman"/>
              </w:rPr>
              <w:t>2</w:t>
            </w:r>
            <w:r w:rsidRPr="0019203B">
              <w:rPr>
                <w:rFonts w:ascii="Times New Roman" w:eastAsia="標楷體" w:hAnsi="Times New Roman" w:hint="eastAsia"/>
              </w:rPr>
              <w:t>）</w:t>
            </w:r>
          </w:p>
          <w:p w:rsidR="0019203B" w:rsidRPr="0019203B" w:rsidRDefault="0019203B" w:rsidP="00EE542C">
            <w:pPr>
              <w:adjustRightInd w:val="0"/>
              <w:snapToGrid w:val="0"/>
              <w:ind w:leftChars="-1" w:left="159" w:hangingChars="67" w:hanging="161"/>
              <w:jc w:val="both"/>
              <w:rPr>
                <w:rFonts w:ascii="Times New Roman" w:eastAsia="標楷體" w:hAnsi="Times New Roman"/>
              </w:rPr>
            </w:pPr>
            <w:r w:rsidRPr="0019203B">
              <w:rPr>
                <w:rFonts w:ascii="Times New Roman" w:eastAsia="標楷體" w:hAnsi="Times New Roman"/>
              </w:rPr>
              <w:t>4.</w:t>
            </w:r>
            <w:r w:rsidRPr="0019203B">
              <w:rPr>
                <w:rFonts w:ascii="Times New Roman" w:eastAsia="標楷體" w:hAnsi="Times New Roman" w:hint="eastAsia"/>
              </w:rPr>
              <w:t>如同時設有急診加護病房則至少應增加</w:t>
            </w:r>
            <w:r w:rsidRPr="0019203B">
              <w:rPr>
                <w:rFonts w:ascii="Times New Roman" w:eastAsia="標楷體" w:hAnsi="Times New Roman"/>
              </w:rPr>
              <w:t>1</w:t>
            </w:r>
            <w:r w:rsidRPr="0019203B">
              <w:rPr>
                <w:rFonts w:ascii="Times New Roman" w:eastAsia="標楷體" w:hAnsi="Times New Roman" w:hint="eastAsia"/>
              </w:rPr>
              <w:t>名專任醫師，若登記之急診加護病床超過</w:t>
            </w:r>
            <w:r w:rsidRPr="0019203B">
              <w:rPr>
                <w:rFonts w:ascii="Times New Roman" w:eastAsia="標楷體" w:hAnsi="Times New Roman"/>
              </w:rPr>
              <w:t>10</w:t>
            </w:r>
            <w:r w:rsidRPr="0019203B">
              <w:rPr>
                <w:rFonts w:ascii="Times New Roman" w:eastAsia="標楷體" w:hAnsi="Times New Roman" w:hint="eastAsia"/>
              </w:rPr>
              <w:t>床，則每</w:t>
            </w:r>
            <w:r w:rsidRPr="0019203B">
              <w:rPr>
                <w:rFonts w:ascii="Times New Roman" w:eastAsia="標楷體" w:hAnsi="Times New Roman"/>
              </w:rPr>
              <w:t>10</w:t>
            </w:r>
            <w:r w:rsidRPr="0019203B">
              <w:rPr>
                <w:rFonts w:ascii="Times New Roman" w:eastAsia="標楷體" w:hAnsi="Times New Roman" w:hint="eastAsia"/>
              </w:rPr>
              <w:t>床再增加</w:t>
            </w:r>
            <w:r w:rsidRPr="0019203B">
              <w:rPr>
                <w:rFonts w:ascii="Times New Roman" w:eastAsia="標楷體" w:hAnsi="Times New Roman"/>
              </w:rPr>
              <w:t>1</w:t>
            </w:r>
            <w:r w:rsidRPr="0019203B">
              <w:rPr>
                <w:rFonts w:ascii="Times New Roman" w:eastAsia="標楷體" w:hAnsi="Times New Roman" w:hint="eastAsia"/>
              </w:rPr>
              <w:t>名專任醫師。</w:t>
            </w:r>
          </w:p>
          <w:p w:rsidR="0019203B" w:rsidRPr="0019203B" w:rsidRDefault="0019203B" w:rsidP="00EE542C">
            <w:pPr>
              <w:adjustRightInd w:val="0"/>
              <w:snapToGrid w:val="0"/>
              <w:ind w:leftChars="-1" w:left="159" w:hangingChars="67" w:hanging="161"/>
              <w:jc w:val="both"/>
              <w:rPr>
                <w:rFonts w:ascii="Times New Roman" w:eastAsia="標楷體" w:hAnsi="Times New Roman"/>
              </w:rPr>
            </w:pPr>
            <w:r w:rsidRPr="0019203B">
              <w:rPr>
                <w:rFonts w:ascii="Times New Roman" w:eastAsia="標楷體" w:hAnsi="Times New Roman"/>
              </w:rPr>
              <w:t>5.</w:t>
            </w:r>
            <w:r w:rsidRPr="0019203B">
              <w:rPr>
                <w:rFonts w:ascii="Times New Roman" w:eastAsia="標楷體" w:hAnsi="Times New Roman" w:hint="eastAsia"/>
              </w:rPr>
              <w:t>前</w:t>
            </w:r>
            <w:r w:rsidRPr="0019203B">
              <w:rPr>
                <w:rFonts w:ascii="Times New Roman" w:eastAsia="標楷體" w:hAnsi="Times New Roman"/>
              </w:rPr>
              <w:t>3</w:t>
            </w:r>
            <w:r w:rsidRPr="0019203B">
              <w:rPr>
                <w:rFonts w:ascii="Times New Roman" w:eastAsia="標楷體" w:hAnsi="Times New Roman" w:hint="eastAsia"/>
              </w:rPr>
              <w:t>年每日平均急診就醫人次每</w:t>
            </w:r>
            <w:r w:rsidRPr="0019203B">
              <w:rPr>
                <w:rFonts w:ascii="Times New Roman" w:eastAsia="標楷體" w:hAnsi="Times New Roman"/>
              </w:rPr>
              <w:t>10</w:t>
            </w:r>
            <w:r w:rsidRPr="0019203B">
              <w:rPr>
                <w:rFonts w:ascii="Times New Roman" w:eastAsia="標楷體" w:hAnsi="Times New Roman" w:hint="eastAsia"/>
              </w:rPr>
              <w:t>人次應有護理人員</w:t>
            </w:r>
            <w:r w:rsidRPr="0019203B">
              <w:rPr>
                <w:rFonts w:ascii="Times New Roman" w:eastAsia="標楷體" w:hAnsi="Times New Roman"/>
              </w:rPr>
              <w:t>1</w:t>
            </w:r>
            <w:r w:rsidRPr="0019203B">
              <w:rPr>
                <w:rFonts w:ascii="Times New Roman" w:eastAsia="標楷體" w:hAnsi="Times New Roman" w:hint="eastAsia"/>
              </w:rPr>
              <w:t>名。如留觀病人數超過登記之急診觀察病床數時，應有全院醫護人力調度支援機制，以維持急診運作及照護品質。</w:t>
            </w:r>
          </w:p>
          <w:p w:rsidR="0019203B" w:rsidRPr="0019203B" w:rsidRDefault="0019203B" w:rsidP="00EE542C">
            <w:pPr>
              <w:adjustRightInd w:val="0"/>
              <w:snapToGrid w:val="0"/>
              <w:ind w:left="-19"/>
              <w:jc w:val="both"/>
              <w:rPr>
                <w:rFonts w:ascii="Times New Roman" w:eastAsia="標楷體" w:hAnsi="Times New Roman"/>
                <w:b/>
              </w:rPr>
            </w:pPr>
            <w:r w:rsidRPr="0019203B">
              <w:rPr>
                <w:rFonts w:ascii="Times New Roman" w:eastAsia="標楷體" w:hAnsi="Times New Roman" w:hint="eastAsia"/>
                <w:b/>
              </w:rPr>
              <w:t>【中度級】</w:t>
            </w:r>
          </w:p>
          <w:p w:rsidR="0019203B" w:rsidRPr="0019203B" w:rsidRDefault="0019203B" w:rsidP="00EE542C">
            <w:pPr>
              <w:pStyle w:val="21"/>
              <w:adjustRightInd w:val="0"/>
              <w:snapToGrid w:val="0"/>
              <w:ind w:leftChars="0" w:left="158" w:hangingChars="66" w:hanging="158"/>
              <w:jc w:val="both"/>
              <w:rPr>
                <w:rFonts w:ascii="Times New Roman" w:eastAsia="標楷體" w:hAnsi="Times New Roman"/>
                <w:szCs w:val="24"/>
              </w:rPr>
            </w:pPr>
            <w:r w:rsidRPr="0019203B">
              <w:rPr>
                <w:rFonts w:ascii="Times New Roman" w:eastAsia="標楷體" w:hAnsi="Times New Roman"/>
                <w:szCs w:val="24"/>
              </w:rPr>
              <w:t>1.24</w:t>
            </w:r>
            <w:r w:rsidRPr="0019203B">
              <w:rPr>
                <w:rFonts w:ascii="Times New Roman" w:eastAsia="標楷體" w:hAnsi="Times New Roman" w:hint="eastAsia"/>
                <w:szCs w:val="24"/>
              </w:rPr>
              <w:t>小時應至少有</w:t>
            </w:r>
            <w:r w:rsidRPr="0019203B">
              <w:rPr>
                <w:rFonts w:ascii="Times New Roman" w:eastAsia="標楷體" w:hAnsi="Times New Roman"/>
                <w:szCs w:val="24"/>
              </w:rPr>
              <w:t>1</w:t>
            </w:r>
            <w:r w:rsidRPr="0019203B">
              <w:rPr>
                <w:rFonts w:ascii="Times New Roman" w:eastAsia="標楷體" w:hAnsi="Times New Roman" w:hint="eastAsia"/>
                <w:szCs w:val="24"/>
              </w:rPr>
              <w:t>名專科醫師值班，且不得連續值班逾</w:t>
            </w:r>
            <w:r w:rsidRPr="0019203B">
              <w:rPr>
                <w:rFonts w:ascii="Times New Roman" w:eastAsia="標楷體" w:hAnsi="Times New Roman"/>
                <w:szCs w:val="24"/>
              </w:rPr>
              <w:t>12</w:t>
            </w:r>
            <w:r w:rsidRPr="0019203B">
              <w:rPr>
                <w:rFonts w:ascii="Times New Roman" w:eastAsia="標楷體" w:hAnsi="Times New Roman" w:hint="eastAsia"/>
                <w:szCs w:val="24"/>
              </w:rPr>
              <w:t>小時。</w:t>
            </w:r>
          </w:p>
          <w:p w:rsidR="0019203B" w:rsidRPr="0019203B" w:rsidRDefault="0019203B" w:rsidP="00EE542C">
            <w:pPr>
              <w:pStyle w:val="21"/>
              <w:adjustRightInd w:val="0"/>
              <w:snapToGrid w:val="0"/>
              <w:ind w:leftChars="0" w:left="158" w:hangingChars="66" w:hanging="158"/>
              <w:jc w:val="both"/>
              <w:rPr>
                <w:rFonts w:ascii="Times New Roman" w:eastAsia="標楷體" w:hAnsi="Times New Roman"/>
                <w:szCs w:val="24"/>
              </w:rPr>
            </w:pPr>
            <w:r w:rsidRPr="0019203B">
              <w:rPr>
                <w:rFonts w:ascii="Times New Roman" w:eastAsia="標楷體" w:hAnsi="Times New Roman"/>
                <w:szCs w:val="24"/>
              </w:rPr>
              <w:t>2.</w:t>
            </w:r>
            <w:r w:rsidRPr="0019203B">
              <w:rPr>
                <w:rFonts w:ascii="Times New Roman" w:eastAsia="標楷體" w:hAnsi="Times New Roman" w:hint="eastAsia"/>
                <w:szCs w:val="24"/>
              </w:rPr>
              <w:t>專任醫師應佔所需專科醫師數的</w:t>
            </w:r>
            <w:r w:rsidRPr="0019203B">
              <w:rPr>
                <w:rFonts w:ascii="Times New Roman" w:eastAsia="標楷體" w:hAnsi="Times New Roman"/>
                <w:szCs w:val="24"/>
              </w:rPr>
              <w:t>50%</w:t>
            </w:r>
            <w:r w:rsidRPr="0019203B">
              <w:rPr>
                <w:rFonts w:ascii="Times New Roman" w:eastAsia="標楷體" w:hAnsi="Times New Roman" w:hint="eastAsia"/>
                <w:szCs w:val="24"/>
              </w:rPr>
              <w:t>以上。（緊急醫療資源不足地區醫院及指定之地區級急救責任醫院不在此限。）</w:t>
            </w:r>
          </w:p>
          <w:p w:rsidR="0019203B" w:rsidRPr="0019203B" w:rsidRDefault="0019203B" w:rsidP="00EE542C">
            <w:pPr>
              <w:pStyle w:val="21"/>
              <w:adjustRightInd w:val="0"/>
              <w:snapToGrid w:val="0"/>
              <w:ind w:leftChars="0" w:left="0"/>
              <w:jc w:val="both"/>
              <w:rPr>
                <w:rFonts w:ascii="Times New Roman" w:eastAsia="標楷體" w:hAnsi="Times New Roman"/>
                <w:szCs w:val="24"/>
              </w:rPr>
            </w:pPr>
            <w:r w:rsidRPr="0019203B">
              <w:rPr>
                <w:rFonts w:ascii="Times New Roman" w:eastAsia="標楷體" w:hAnsi="Times New Roman"/>
                <w:szCs w:val="24"/>
              </w:rPr>
              <w:t>3.</w:t>
            </w:r>
            <w:r w:rsidRPr="0019203B">
              <w:rPr>
                <w:rFonts w:ascii="Times New Roman" w:eastAsia="標楷體" w:hAnsi="Times New Roman" w:hint="eastAsia"/>
                <w:szCs w:val="24"/>
              </w:rPr>
              <w:t>所需專科醫師數計算公式：</w:t>
            </w:r>
          </w:p>
          <w:p w:rsidR="0019203B" w:rsidRPr="0019203B" w:rsidRDefault="0019203B" w:rsidP="00EE542C">
            <w:pPr>
              <w:pStyle w:val="21"/>
              <w:adjustRightInd w:val="0"/>
              <w:snapToGrid w:val="0"/>
              <w:ind w:leftChars="0" w:left="158"/>
              <w:jc w:val="both"/>
              <w:rPr>
                <w:rFonts w:ascii="Times New Roman" w:eastAsia="標楷體" w:hAnsi="Times New Roman"/>
                <w:szCs w:val="24"/>
              </w:rPr>
            </w:pPr>
            <w:r w:rsidRPr="0019203B">
              <w:rPr>
                <w:rFonts w:ascii="Times New Roman" w:eastAsia="標楷體" w:hAnsi="Times New Roman" w:hint="eastAsia"/>
                <w:szCs w:val="24"/>
              </w:rPr>
              <w:t>所需專科醫師數</w:t>
            </w:r>
            <w:r w:rsidRPr="0019203B">
              <w:rPr>
                <w:rFonts w:ascii="Times New Roman" w:eastAsia="標楷體" w:hAnsi="Times New Roman"/>
                <w:szCs w:val="24"/>
              </w:rPr>
              <w:t>=</w:t>
            </w:r>
            <w:r w:rsidRPr="0019203B">
              <w:rPr>
                <w:rFonts w:ascii="Times New Roman" w:eastAsia="標楷體" w:hAnsi="Times New Roman" w:hint="eastAsia"/>
                <w:szCs w:val="24"/>
              </w:rPr>
              <w:t>前</w:t>
            </w:r>
            <w:r w:rsidRPr="0019203B">
              <w:rPr>
                <w:rFonts w:ascii="Times New Roman" w:eastAsia="標楷體" w:hAnsi="Times New Roman"/>
                <w:szCs w:val="24"/>
              </w:rPr>
              <w:t>3</w:t>
            </w:r>
            <w:r w:rsidRPr="0019203B">
              <w:rPr>
                <w:rFonts w:ascii="Times New Roman" w:eastAsia="標楷體" w:hAnsi="Times New Roman" w:hint="eastAsia"/>
                <w:szCs w:val="24"/>
              </w:rPr>
              <w:t>年之年平均急診人次</w:t>
            </w:r>
            <w:r w:rsidRPr="0019203B">
              <w:rPr>
                <w:rFonts w:ascii="Times New Roman" w:eastAsia="標楷體" w:hAnsi="Times New Roman"/>
                <w:szCs w:val="24"/>
              </w:rPr>
              <w:t>/5000</w:t>
            </w:r>
            <w:r w:rsidRPr="0019203B">
              <w:rPr>
                <w:rFonts w:ascii="Times New Roman" w:eastAsia="標楷體" w:hAnsi="Times New Roman" w:hint="eastAsia"/>
                <w:szCs w:val="24"/>
              </w:rPr>
              <w:t>，以小數點後一位無條件進位方式計算）。</w:t>
            </w:r>
          </w:p>
          <w:p w:rsidR="0019203B" w:rsidRPr="0019203B" w:rsidRDefault="0019203B" w:rsidP="00EE542C">
            <w:pPr>
              <w:adjustRightInd w:val="0"/>
              <w:snapToGrid w:val="0"/>
              <w:ind w:left="178" w:hangingChars="74" w:hanging="178"/>
              <w:jc w:val="both"/>
              <w:rPr>
                <w:rFonts w:ascii="Times New Roman" w:eastAsia="標楷體" w:hAnsi="Times New Roman"/>
              </w:rPr>
            </w:pPr>
            <w:r w:rsidRPr="0019203B">
              <w:rPr>
                <w:rFonts w:ascii="Times New Roman" w:eastAsia="標楷體" w:hAnsi="Times New Roman"/>
              </w:rPr>
              <w:lastRenderedPageBreak/>
              <w:t>4.</w:t>
            </w:r>
            <w:r w:rsidRPr="0019203B">
              <w:rPr>
                <w:rFonts w:ascii="Times New Roman" w:eastAsia="標楷體" w:hAnsi="Times New Roman" w:hint="eastAsia"/>
              </w:rPr>
              <w:t>前</w:t>
            </w:r>
            <w:r w:rsidRPr="0019203B">
              <w:rPr>
                <w:rFonts w:ascii="Times New Roman" w:eastAsia="標楷體" w:hAnsi="Times New Roman"/>
              </w:rPr>
              <w:t>3</w:t>
            </w:r>
            <w:r w:rsidRPr="0019203B">
              <w:rPr>
                <w:rFonts w:ascii="Times New Roman" w:eastAsia="標楷體" w:hAnsi="Times New Roman" w:hint="eastAsia"/>
              </w:rPr>
              <w:t>年每日平均急診就醫人次每</w:t>
            </w:r>
            <w:r w:rsidRPr="0019203B">
              <w:rPr>
                <w:rFonts w:ascii="Times New Roman" w:eastAsia="標楷體" w:hAnsi="Times New Roman"/>
              </w:rPr>
              <w:t>12</w:t>
            </w:r>
            <w:r w:rsidRPr="0019203B">
              <w:rPr>
                <w:rFonts w:ascii="Times New Roman" w:eastAsia="標楷體" w:hAnsi="Times New Roman" w:hint="eastAsia"/>
              </w:rPr>
              <w:t>人次應有護理人員</w:t>
            </w:r>
            <w:r w:rsidRPr="0019203B">
              <w:rPr>
                <w:rFonts w:ascii="Times New Roman" w:eastAsia="標楷體" w:hAnsi="Times New Roman"/>
              </w:rPr>
              <w:t>1</w:t>
            </w:r>
            <w:r w:rsidRPr="0019203B">
              <w:rPr>
                <w:rFonts w:ascii="Times New Roman" w:eastAsia="標楷體" w:hAnsi="Times New Roman" w:hint="eastAsia"/>
              </w:rPr>
              <w:t>名。</w:t>
            </w:r>
          </w:p>
          <w:p w:rsidR="0019203B" w:rsidRPr="0019203B" w:rsidRDefault="0019203B" w:rsidP="00EE542C">
            <w:pPr>
              <w:tabs>
                <w:tab w:val="center" w:pos="4153"/>
                <w:tab w:val="right" w:pos="8306"/>
              </w:tabs>
              <w:adjustRightInd w:val="0"/>
              <w:snapToGrid w:val="0"/>
              <w:ind w:left="240" w:hangingChars="100" w:hanging="240"/>
              <w:jc w:val="both"/>
              <w:rPr>
                <w:rFonts w:ascii="Times New Roman" w:eastAsia="標楷體" w:hAnsi="Times New Roman"/>
              </w:rPr>
            </w:pPr>
            <w:r w:rsidRPr="0019203B">
              <w:rPr>
                <w:rFonts w:ascii="Times New Roman" w:eastAsia="標楷體" w:hAnsi="Times New Roman" w:hint="eastAsia"/>
              </w:rPr>
              <w:t>〔註〕</w:t>
            </w:r>
          </w:p>
          <w:p w:rsidR="0019203B" w:rsidRPr="0019203B" w:rsidRDefault="0019203B" w:rsidP="00EE542C">
            <w:pPr>
              <w:adjustRightInd w:val="0"/>
              <w:snapToGrid w:val="0"/>
              <w:ind w:left="185" w:hangingChars="77" w:hanging="185"/>
              <w:jc w:val="both"/>
              <w:rPr>
                <w:rFonts w:ascii="Times New Roman" w:eastAsia="標楷體" w:hAnsi="Times New Roman"/>
              </w:rPr>
            </w:pPr>
            <w:r w:rsidRPr="0019203B">
              <w:rPr>
                <w:rFonts w:ascii="Times New Roman" w:eastAsia="標楷體" w:hAnsi="Times New Roman"/>
              </w:rPr>
              <w:t>1.</w:t>
            </w:r>
            <w:r w:rsidRPr="0019203B">
              <w:rPr>
                <w:rFonts w:ascii="Times New Roman" w:eastAsia="標楷體" w:hAnsi="Times New Roman" w:hint="eastAsia"/>
              </w:rPr>
              <w:t>急診病人就診人次以醫院申報健保「檢傷分類或急診診察費」代碼統計。</w:t>
            </w:r>
          </w:p>
          <w:p w:rsidR="0019203B" w:rsidRPr="0019203B" w:rsidRDefault="0019203B" w:rsidP="00EE542C">
            <w:pPr>
              <w:adjustRightInd w:val="0"/>
              <w:snapToGrid w:val="0"/>
              <w:ind w:left="178" w:hangingChars="74" w:hanging="178"/>
              <w:jc w:val="both"/>
              <w:rPr>
                <w:rFonts w:ascii="Times New Roman" w:eastAsia="標楷體" w:hAnsi="Times New Roman"/>
                <w:kern w:val="0"/>
              </w:rPr>
            </w:pPr>
            <w:r w:rsidRPr="0019203B">
              <w:rPr>
                <w:rFonts w:ascii="Times New Roman" w:eastAsia="標楷體" w:hAnsi="Times New Roman"/>
                <w:kern w:val="0"/>
              </w:rPr>
              <w:t>2.</w:t>
            </w:r>
            <w:r w:rsidRPr="0019203B">
              <w:rPr>
                <w:rFonts w:ascii="Times New Roman" w:eastAsia="標楷體" w:hAnsi="Times New Roman" w:hint="eastAsia"/>
                <w:kern w:val="0"/>
              </w:rPr>
              <w:t>急診留觀人次以醫院申報健保「急診觀察床病房費」代碼計算人日次。</w:t>
            </w:r>
          </w:p>
        </w:tc>
      </w:tr>
      <w:tr w:rsidR="009A0777" w:rsidRPr="003516FA" w:rsidTr="003516FA">
        <w:trPr>
          <w:trHeight w:val="2121"/>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1.1.4</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設有急診醫療品質之委員會，負責急診醫療品質管制和跨部門協調等事項</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Chars="1" w:left="724" w:hangingChars="301" w:hanging="722"/>
              <w:jc w:val="both"/>
              <w:rPr>
                <w:rFonts w:ascii="Times New Roman" w:eastAsia="標楷體" w:hAnsi="Times New Roman" w:cs="Times New Roman"/>
                <w:szCs w:val="24"/>
              </w:rPr>
            </w:pPr>
            <w:r w:rsidRPr="003516FA">
              <w:rPr>
                <w:rFonts w:ascii="Times New Roman" w:eastAsia="標楷體" w:hAnsi="Times New Roman" w:cs="Times New Roman"/>
                <w:szCs w:val="24"/>
              </w:rPr>
              <w:t>符合：醫院均應能提出針對急診醫療品質委員會決議改善事項的執行成效。</w:t>
            </w:r>
          </w:p>
          <w:p w:rsidR="009A0777" w:rsidRPr="003516FA" w:rsidRDefault="009A0777" w:rsidP="006911C3">
            <w:pPr>
              <w:adjustRightInd w:val="0"/>
              <w:snapToGrid w:val="0"/>
              <w:ind w:leftChars="20" w:left="1243" w:hangingChars="498" w:hanging="1195"/>
              <w:jc w:val="both"/>
              <w:rPr>
                <w:rFonts w:ascii="Times New Roman" w:eastAsia="標楷體" w:hAnsi="Times New Roman" w:cs="Times New Roman"/>
                <w:szCs w:val="24"/>
              </w:rPr>
            </w:pPr>
            <w:r w:rsidRPr="003516FA">
              <w:rPr>
                <w:rFonts w:ascii="Times New Roman" w:eastAsia="標楷體" w:hAnsi="Times New Roman" w:cs="Times New Roman"/>
                <w:szCs w:val="24"/>
              </w:rPr>
              <w:t>部分符合：</w:t>
            </w:r>
            <w:r w:rsidRPr="003516FA">
              <w:rPr>
                <w:rFonts w:ascii="Times New Roman" w:eastAsia="標楷體" w:hAnsi="Times New Roman" w:cs="Times New Roman"/>
                <w:bCs/>
                <w:szCs w:val="24"/>
              </w:rPr>
              <w:t>設有急診醫療品質之委員會，有定期開會，並有會議紀錄。</w:t>
            </w:r>
          </w:p>
        </w:tc>
      </w:tr>
      <w:tr w:rsidR="009A0777" w:rsidRPr="003516FA" w:rsidTr="003516FA">
        <w:trPr>
          <w:trHeight w:val="2392"/>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1.1.5</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病人轉院機制</w:t>
            </w:r>
          </w:p>
        </w:tc>
        <w:tc>
          <w:tcPr>
            <w:tcW w:w="3689" w:type="pct"/>
          </w:tcPr>
          <w:p w:rsidR="009A0777" w:rsidRPr="003516FA" w:rsidRDefault="009A0777" w:rsidP="009C0FF8">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828" w:hangingChars="345" w:hanging="828"/>
              <w:jc w:val="both"/>
              <w:rPr>
                <w:rFonts w:ascii="Times New Roman" w:eastAsia="標楷體" w:hAnsi="Times New Roman" w:cs="Times New Roman"/>
                <w:szCs w:val="24"/>
              </w:rPr>
            </w:pPr>
            <w:r w:rsidRPr="003516FA">
              <w:rPr>
                <w:rFonts w:ascii="Times New Roman" w:eastAsia="標楷體" w:hAnsi="Times New Roman" w:cs="Times New Roman"/>
                <w:szCs w:val="24"/>
              </w:rPr>
              <w:t>符合：抽查轉診病歷之達成率大於</w:t>
            </w:r>
            <w:r w:rsidRPr="003516FA">
              <w:rPr>
                <w:rFonts w:ascii="Times New Roman" w:eastAsia="標楷體" w:hAnsi="Times New Roman" w:cs="Times New Roman"/>
                <w:szCs w:val="24"/>
              </w:rPr>
              <w:t>75%</w:t>
            </w:r>
            <w:r w:rsidRPr="003516FA">
              <w:rPr>
                <w:rFonts w:ascii="Times New Roman" w:eastAsia="標楷體" w:hAnsi="Times New Roman" w:cs="Times New Roman"/>
                <w:szCs w:val="24"/>
              </w:rPr>
              <w:t>。</w:t>
            </w:r>
          </w:p>
          <w:p w:rsidR="009A0777" w:rsidRPr="003516FA" w:rsidRDefault="009A0777" w:rsidP="006911C3">
            <w:pPr>
              <w:adjustRightInd w:val="0"/>
              <w:snapToGrid w:val="0"/>
              <w:ind w:left="1178" w:hangingChars="491" w:hanging="1178"/>
              <w:jc w:val="both"/>
              <w:rPr>
                <w:rFonts w:ascii="Times New Roman" w:eastAsia="標楷體" w:hAnsi="Times New Roman" w:cs="Times New Roman"/>
                <w:szCs w:val="24"/>
              </w:rPr>
            </w:pPr>
            <w:r w:rsidRPr="003516FA">
              <w:rPr>
                <w:rFonts w:ascii="Times New Roman" w:eastAsia="標楷體" w:hAnsi="Times New Roman" w:cs="Times New Roman"/>
                <w:szCs w:val="24"/>
              </w:rPr>
              <w:t>部分符合：抽查轉診病歷之達成率為</w:t>
            </w:r>
            <w:r w:rsidRPr="003516FA">
              <w:rPr>
                <w:rFonts w:ascii="Times New Roman" w:eastAsia="標楷體" w:hAnsi="Times New Roman" w:cs="Times New Roman"/>
                <w:szCs w:val="24"/>
              </w:rPr>
              <w:t>60%-75%</w:t>
            </w:r>
            <w:r w:rsidRPr="003516FA">
              <w:rPr>
                <w:rFonts w:ascii="Times New Roman" w:eastAsia="標楷體" w:hAnsi="Times New Roman" w:cs="Times New Roman"/>
                <w:szCs w:val="24"/>
              </w:rPr>
              <w:t>。</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本項係指轉院病人之轉院流程。</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轉院應包括病人自動出院之流程。</w:t>
            </w:r>
          </w:p>
          <w:p w:rsidR="009A0777" w:rsidRPr="003516FA" w:rsidRDefault="009A0777" w:rsidP="006911C3">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委員於現場抽查轉診病歷。</w:t>
            </w:r>
          </w:p>
        </w:tc>
      </w:tr>
      <w:tr w:rsidR="009A0777" w:rsidRPr="003516FA" w:rsidTr="00EC3089">
        <w:trPr>
          <w:trHeight w:val="814"/>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1.2</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健全的會診機制</w:t>
            </w:r>
          </w:p>
        </w:tc>
        <w:tc>
          <w:tcPr>
            <w:tcW w:w="3689" w:type="pct"/>
          </w:tcPr>
          <w:p w:rsidR="009A0777" w:rsidRPr="003516FA" w:rsidRDefault="009A0777" w:rsidP="006911C3">
            <w:pPr>
              <w:adjustRightInd w:val="0"/>
              <w:snapToGrid w:val="0"/>
              <w:ind w:left="-5"/>
              <w:jc w:val="both"/>
              <w:rPr>
                <w:rFonts w:ascii="Times New Roman" w:eastAsia="標楷體" w:hAnsi="Times New Roman" w:cs="Times New Roman"/>
                <w:b/>
                <w:szCs w:val="24"/>
              </w:rPr>
            </w:pPr>
            <w:r w:rsidRPr="003516FA">
              <w:rPr>
                <w:rFonts w:ascii="Times New Roman" w:eastAsia="標楷體" w:hAnsi="Times New Roman" w:cs="Times New Roman"/>
                <w:szCs w:val="24"/>
              </w:rPr>
              <w:t>各專科需有</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小時專科醫師提供服務，並於適當時間內完成會診。</w:t>
            </w:r>
          </w:p>
        </w:tc>
      </w:tr>
      <w:tr w:rsidR="009A0777" w:rsidRPr="003516FA" w:rsidTr="003516FA">
        <w:trPr>
          <w:trHeight w:val="2424"/>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1.2.1</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會診人力配置（需</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小時專科醫師提供服務）</w:t>
            </w:r>
          </w:p>
        </w:tc>
        <w:tc>
          <w:tcPr>
            <w:tcW w:w="3689" w:type="pct"/>
          </w:tcPr>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szCs w:val="24"/>
              </w:rPr>
              <w:t>外、內、骨、神外、神內、婦、兒、麻醉科均需</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小時有專科醫師提供服務。</w:t>
            </w:r>
          </w:p>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外、內、骨科需</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小時有專科醫師提供服務。</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會診人力配置查核，中度級僅需附值班表。</w:t>
            </w:r>
          </w:p>
        </w:tc>
      </w:tr>
      <w:tr w:rsidR="009A0777" w:rsidRPr="003516FA" w:rsidTr="003516FA">
        <w:trPr>
          <w:trHeight w:val="3394"/>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1.2.2</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急診部門如有會診個案，能得到適當專科支援</w:t>
            </w:r>
          </w:p>
        </w:tc>
        <w:tc>
          <w:tcPr>
            <w:tcW w:w="3689" w:type="pct"/>
          </w:tcPr>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ind w:left="730" w:hangingChars="304" w:hanging="730"/>
              <w:jc w:val="both"/>
              <w:rPr>
                <w:rFonts w:ascii="Times New Roman" w:eastAsia="標楷體" w:hAnsi="Times New Roman" w:cs="Times New Roman"/>
                <w:szCs w:val="24"/>
              </w:rPr>
            </w:pPr>
            <w:r w:rsidRPr="003516FA">
              <w:rPr>
                <w:rFonts w:ascii="Times New Roman" w:eastAsia="標楷體" w:hAnsi="Times New Roman" w:cs="Times New Roman"/>
                <w:szCs w:val="24"/>
              </w:rPr>
              <w:t>符合：急診部門如有會診個案，</w:t>
            </w:r>
            <w:r w:rsidRPr="003516FA">
              <w:rPr>
                <w:rFonts w:ascii="Times New Roman" w:eastAsia="標楷體" w:hAnsi="Times New Roman" w:cs="Times New Roman"/>
                <w:szCs w:val="24"/>
              </w:rPr>
              <w:t>75</w:t>
            </w:r>
            <w:r w:rsidRPr="003516FA">
              <w:rPr>
                <w:rFonts w:ascii="Times New Roman" w:eastAsia="標楷體" w:hAnsi="Times New Roman" w:cs="Times New Roman"/>
                <w:szCs w:val="24"/>
              </w:rPr>
              <w:t>％以上</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分鐘內可獲得支援。</w:t>
            </w:r>
          </w:p>
          <w:p w:rsidR="009A0777" w:rsidRPr="003516FA" w:rsidRDefault="009A0777" w:rsidP="006911C3">
            <w:pPr>
              <w:adjustRightInd w:val="0"/>
              <w:snapToGrid w:val="0"/>
              <w:ind w:left="1178" w:hangingChars="491" w:hanging="1178"/>
              <w:jc w:val="both"/>
              <w:rPr>
                <w:rFonts w:ascii="Times New Roman" w:eastAsia="標楷體" w:hAnsi="Times New Roman" w:cs="Times New Roman"/>
                <w:szCs w:val="24"/>
              </w:rPr>
            </w:pPr>
            <w:r w:rsidRPr="003516FA">
              <w:rPr>
                <w:rFonts w:ascii="Times New Roman" w:eastAsia="標楷體" w:hAnsi="Times New Roman" w:cs="Times New Roman"/>
                <w:szCs w:val="24"/>
              </w:rPr>
              <w:t>部分符合：急診部門如有會診個案，</w:t>
            </w:r>
            <w:r w:rsidRPr="003516FA">
              <w:rPr>
                <w:rFonts w:ascii="Times New Roman" w:eastAsia="標楷體" w:hAnsi="Times New Roman" w:cs="Times New Roman"/>
                <w:szCs w:val="24"/>
              </w:rPr>
              <w:t>60</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-75%</w:t>
            </w:r>
            <w:r w:rsidRPr="003516FA">
              <w:rPr>
                <w:rFonts w:ascii="Times New Roman" w:eastAsia="標楷體" w:hAnsi="Times New Roman" w:cs="Times New Roman"/>
                <w:szCs w:val="24"/>
              </w:rPr>
              <w:t>於</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分鐘內可獲得支援。</w:t>
            </w:r>
          </w:p>
          <w:p w:rsidR="009A0777" w:rsidRPr="003516FA" w:rsidRDefault="009A0777" w:rsidP="006911C3">
            <w:pPr>
              <w:tabs>
                <w:tab w:val="center" w:pos="4153"/>
                <w:tab w:val="right" w:pos="8306"/>
              </w:tabs>
              <w:adjustRightInd w:val="0"/>
              <w:snapToGrid w:val="0"/>
              <w:ind w:left="751" w:hangingChars="313" w:hanging="751"/>
              <w:jc w:val="both"/>
              <w:rPr>
                <w:rFonts w:ascii="Times New Roman" w:eastAsia="標楷體" w:hAnsi="Times New Roman" w:cs="Times New Roman"/>
                <w:szCs w:val="24"/>
              </w:rPr>
            </w:pPr>
            <w:r w:rsidRPr="003516FA">
              <w:rPr>
                <w:rFonts w:ascii="Times New Roman" w:eastAsia="標楷體" w:hAnsi="Times New Roman" w:cs="Times New Roman"/>
                <w:szCs w:val="24"/>
              </w:rPr>
              <w:t>〔註〕以外、內、骨、神外、神內、婦、兒、麻醉科為主。</w:t>
            </w:r>
          </w:p>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730" w:hangingChars="304" w:hanging="730"/>
              <w:jc w:val="both"/>
              <w:rPr>
                <w:rFonts w:ascii="Times New Roman" w:eastAsia="標楷體" w:hAnsi="Times New Roman" w:cs="Times New Roman"/>
                <w:szCs w:val="24"/>
              </w:rPr>
            </w:pPr>
            <w:r w:rsidRPr="003516FA">
              <w:rPr>
                <w:rFonts w:ascii="Times New Roman" w:eastAsia="標楷體" w:hAnsi="Times New Roman" w:cs="Times New Roman"/>
                <w:szCs w:val="24"/>
              </w:rPr>
              <w:t>符合：急診部門如有會診個案，</w:t>
            </w:r>
            <w:r w:rsidRPr="003516FA">
              <w:rPr>
                <w:rFonts w:ascii="Times New Roman" w:eastAsia="標楷體" w:hAnsi="Times New Roman" w:cs="Times New Roman"/>
                <w:szCs w:val="24"/>
              </w:rPr>
              <w:t>75</w:t>
            </w:r>
            <w:r w:rsidRPr="003516FA">
              <w:rPr>
                <w:rFonts w:ascii="Times New Roman" w:eastAsia="標楷體" w:hAnsi="Times New Roman" w:cs="Times New Roman"/>
                <w:szCs w:val="24"/>
              </w:rPr>
              <w:t>％以上</w:t>
            </w:r>
            <w:r w:rsidRPr="003516FA">
              <w:rPr>
                <w:rFonts w:ascii="Times New Roman" w:eastAsia="標楷體" w:hAnsi="Times New Roman" w:cs="Times New Roman"/>
                <w:szCs w:val="24"/>
              </w:rPr>
              <w:t>60</w:t>
            </w:r>
            <w:r w:rsidRPr="003516FA">
              <w:rPr>
                <w:rFonts w:ascii="Times New Roman" w:eastAsia="標楷體" w:hAnsi="Times New Roman" w:cs="Times New Roman"/>
                <w:szCs w:val="24"/>
              </w:rPr>
              <w:t>分鐘內可獲得支援。</w:t>
            </w:r>
          </w:p>
          <w:p w:rsidR="009A0777" w:rsidRPr="003516FA" w:rsidRDefault="009A0777" w:rsidP="006911C3">
            <w:pPr>
              <w:adjustRightInd w:val="0"/>
              <w:snapToGrid w:val="0"/>
              <w:ind w:left="1178" w:hangingChars="491" w:hanging="1178"/>
              <w:jc w:val="both"/>
              <w:rPr>
                <w:rFonts w:ascii="Times New Roman" w:eastAsia="標楷體" w:hAnsi="Times New Roman" w:cs="Times New Roman"/>
                <w:szCs w:val="24"/>
              </w:rPr>
            </w:pPr>
            <w:r w:rsidRPr="003516FA">
              <w:rPr>
                <w:rFonts w:ascii="Times New Roman" w:eastAsia="標楷體" w:hAnsi="Times New Roman" w:cs="Times New Roman"/>
                <w:szCs w:val="24"/>
              </w:rPr>
              <w:t>部分符合：急診部門如有會診個案，</w:t>
            </w:r>
            <w:r w:rsidRPr="003516FA">
              <w:rPr>
                <w:rFonts w:ascii="Times New Roman" w:eastAsia="標楷體" w:hAnsi="Times New Roman" w:cs="Times New Roman"/>
                <w:szCs w:val="24"/>
              </w:rPr>
              <w:t>60</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-75%</w:t>
            </w:r>
            <w:r w:rsidRPr="003516FA">
              <w:rPr>
                <w:rFonts w:ascii="Times New Roman" w:eastAsia="標楷體" w:hAnsi="Times New Roman" w:cs="Times New Roman"/>
                <w:szCs w:val="24"/>
              </w:rPr>
              <w:t>以上於</w:t>
            </w:r>
            <w:r w:rsidRPr="003516FA">
              <w:rPr>
                <w:rFonts w:ascii="Times New Roman" w:eastAsia="標楷體" w:hAnsi="Times New Roman" w:cs="Times New Roman"/>
                <w:szCs w:val="24"/>
              </w:rPr>
              <w:t>60</w:t>
            </w:r>
            <w:r w:rsidRPr="003516FA">
              <w:rPr>
                <w:rFonts w:ascii="Times New Roman" w:eastAsia="標楷體" w:hAnsi="Times New Roman" w:cs="Times New Roman"/>
                <w:szCs w:val="24"/>
              </w:rPr>
              <w:t>分鐘內可獲得支援。</w:t>
            </w:r>
          </w:p>
          <w:p w:rsidR="009A0777" w:rsidRPr="003516FA" w:rsidRDefault="009A0777" w:rsidP="006911C3">
            <w:pPr>
              <w:tabs>
                <w:tab w:val="center" w:pos="4153"/>
                <w:tab w:val="right" w:pos="8306"/>
              </w:tabs>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szCs w:val="24"/>
              </w:rPr>
              <w:t>〔註〕以外、內、骨科為主。</w:t>
            </w:r>
          </w:p>
        </w:tc>
      </w:tr>
      <w:tr w:rsidR="009A0777" w:rsidRPr="003516FA" w:rsidTr="00EC3089">
        <w:trPr>
          <w:trHeight w:val="77"/>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1.3</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Cs/>
                <w:szCs w:val="24"/>
              </w:rPr>
              <w:t>參與區域內緊急醫療救護體系運作</w:t>
            </w:r>
          </w:p>
        </w:tc>
        <w:tc>
          <w:tcPr>
            <w:tcW w:w="3689"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p>
        </w:tc>
      </w:tr>
      <w:tr w:rsidR="009A0777" w:rsidRPr="003516FA" w:rsidTr="003516FA">
        <w:trPr>
          <w:trHeight w:val="1368"/>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1.3.1</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應有院內指揮組織架構與人員職掌機制</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39" w:hangingChars="308" w:hanging="739"/>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符合：醫院應有執行成效檢討分析，並有改善成果。</w:t>
            </w:r>
          </w:p>
          <w:p w:rsidR="009A0777" w:rsidRPr="003516FA" w:rsidRDefault="009A0777" w:rsidP="006911C3">
            <w:pPr>
              <w:adjustRightInd w:val="0"/>
              <w:snapToGrid w:val="0"/>
              <w:ind w:left="1193" w:hangingChars="497" w:hanging="1193"/>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部分符合：醫院應有完備之院內指揮組織架構與人員職掌機制，並備有資料可查。</w:t>
            </w:r>
          </w:p>
        </w:tc>
      </w:tr>
      <w:tr w:rsidR="009A0777" w:rsidRPr="003516FA" w:rsidTr="003516FA">
        <w:trPr>
          <w:trHeight w:val="1415"/>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1.3.2</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應建立緊急傷病患或大量傷病患事故調度機制</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25" w:hangingChars="302" w:hanging="725"/>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符合：醫院應有執行成效檢討分析，並有改善成果。</w:t>
            </w:r>
          </w:p>
          <w:p w:rsidR="009A0777" w:rsidRPr="003516FA" w:rsidRDefault="009A0777" w:rsidP="006911C3">
            <w:pPr>
              <w:adjustRightInd w:val="0"/>
              <w:snapToGrid w:val="0"/>
              <w:ind w:leftChars="10" w:left="1229" w:hangingChars="502" w:hanging="1205"/>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部分符合：醫院應建立緊急傷病患或大量傷病患事故之人力、設備或設施調度原則之機制，並備有資料可查。</w:t>
            </w:r>
          </w:p>
        </w:tc>
      </w:tr>
      <w:tr w:rsidR="009A0777" w:rsidRPr="003516FA" w:rsidTr="003516FA">
        <w:trPr>
          <w:trHeight w:val="1394"/>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1.3.3</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應建立假日及夜間時段之應變措施</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10" w:hangingChars="296" w:hanging="710"/>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符合：醫院應有執行成效檢討分析，並有改善成果。</w:t>
            </w:r>
          </w:p>
          <w:p w:rsidR="009A0777" w:rsidRPr="003516FA" w:rsidRDefault="009A0777" w:rsidP="006911C3">
            <w:pPr>
              <w:adjustRightInd w:val="0"/>
              <w:snapToGrid w:val="0"/>
              <w:ind w:left="1178" w:hangingChars="491" w:hanging="1178"/>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部分符合：醫院應建立假日及夜間時段之應變措施，並備有資料可查。</w:t>
            </w:r>
          </w:p>
        </w:tc>
      </w:tr>
      <w:tr w:rsidR="009A0777" w:rsidRPr="003516FA" w:rsidTr="003516FA">
        <w:trPr>
          <w:trHeight w:val="1413"/>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1.3.4</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應有大量傷病患應變計畫</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10" w:hangingChars="296" w:hanging="710"/>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符合：醫院應有執行成效檢討分析，並有改善成果。</w:t>
            </w:r>
          </w:p>
          <w:p w:rsidR="009A0777" w:rsidRPr="003516FA" w:rsidRDefault="009A0777" w:rsidP="006911C3">
            <w:pPr>
              <w:adjustRightInd w:val="0"/>
              <w:snapToGrid w:val="0"/>
              <w:ind w:left="1193" w:hangingChars="497" w:hanging="1193"/>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部分符合：醫院應備有完善應變計畫，並提供評定前過去</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年至評定日前辦理演習清單（含時間與參與人數）。</w:t>
            </w:r>
          </w:p>
        </w:tc>
      </w:tr>
      <w:tr w:rsidR="009A0777" w:rsidRPr="003516FA" w:rsidTr="003516FA">
        <w:trPr>
          <w:trHeight w:val="2398"/>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1.3.5</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應提供救護技術員之醫院實習及醫療指導</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178" w:hangingChars="74" w:hanging="178"/>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醫院應提供區域內救護技術員訓練實習及必要之醫療指導。</w:t>
            </w:r>
          </w:p>
          <w:p w:rsidR="009A0777" w:rsidRPr="003516FA" w:rsidRDefault="009A0777" w:rsidP="006911C3">
            <w:pPr>
              <w:adjustRightInd w:val="0"/>
              <w:snapToGrid w:val="0"/>
              <w:ind w:left="178" w:hangingChars="74" w:hanging="178"/>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中、重度級醫院均需符合，並提供相關訓練（實習）證明。</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如救護技術員若無醫院實習及醫療指導等需求，則只要提出醫院有提供實習及醫療指導之證明或執行流程即可。另醫院亦可由消防局提供聘任該院醫師擔任醫療指導醫師之證明。</w:t>
            </w:r>
          </w:p>
        </w:tc>
      </w:tr>
      <w:tr w:rsidR="009A0777" w:rsidRPr="003516FA" w:rsidTr="003516FA">
        <w:trPr>
          <w:trHeight w:val="844"/>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w:t>
            </w:r>
          </w:p>
        </w:tc>
        <w:tc>
          <w:tcPr>
            <w:tcW w:w="886" w:type="pct"/>
            <w:shd w:val="clear" w:color="auto" w:fill="auto"/>
          </w:tcPr>
          <w:p w:rsidR="009A0777" w:rsidRPr="003516FA" w:rsidRDefault="009A0777" w:rsidP="006911C3">
            <w:pPr>
              <w:tabs>
                <w:tab w:val="center" w:pos="4153"/>
                <w:tab w:val="right" w:pos="8306"/>
              </w:tabs>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Cs/>
                <w:szCs w:val="24"/>
              </w:rPr>
              <w:t>落實急診醫療業務指標管理</w:t>
            </w:r>
          </w:p>
        </w:tc>
        <w:tc>
          <w:tcPr>
            <w:tcW w:w="3689" w:type="pct"/>
            <w:shd w:val="clear" w:color="auto" w:fill="auto"/>
          </w:tcPr>
          <w:p w:rsidR="009A0777" w:rsidRPr="003516FA" w:rsidRDefault="009A0777" w:rsidP="009C0FF8">
            <w:pPr>
              <w:tabs>
                <w:tab w:val="center" w:pos="4153"/>
                <w:tab w:val="right" w:pos="8306"/>
              </w:tabs>
              <w:adjustRightInd w:val="0"/>
              <w:snapToGrid w:val="0"/>
              <w:jc w:val="both"/>
              <w:rPr>
                <w:rFonts w:ascii="Times New Roman" w:eastAsia="標楷體" w:hAnsi="Times New Roman" w:cs="Times New Roman"/>
                <w:b/>
                <w:color w:val="000000" w:themeColor="text1"/>
                <w:szCs w:val="24"/>
              </w:rPr>
            </w:pPr>
            <w:r w:rsidRPr="003516FA">
              <w:rPr>
                <w:rFonts w:ascii="Times New Roman" w:eastAsia="標楷體" w:hAnsi="Times New Roman" w:cs="Times New Roman"/>
                <w:b/>
                <w:color w:val="000000" w:themeColor="text1"/>
                <w:szCs w:val="24"/>
              </w:rPr>
              <w:t>【重、中度級】</w:t>
            </w:r>
          </w:p>
          <w:p w:rsidR="009A0777" w:rsidRPr="003516FA" w:rsidRDefault="009A0777" w:rsidP="006911C3">
            <w:pPr>
              <w:tabs>
                <w:tab w:val="center" w:pos="4153"/>
                <w:tab w:val="right" w:pos="8306"/>
              </w:tabs>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Cs/>
                <w:color w:val="000000" w:themeColor="text1"/>
                <w:szCs w:val="24"/>
              </w:rPr>
              <w:t>訂有品質監控措施，並每月提報品質指標。</w:t>
            </w:r>
          </w:p>
        </w:tc>
      </w:tr>
      <w:tr w:rsidR="009A0777" w:rsidRPr="003516FA" w:rsidTr="003516FA">
        <w:trPr>
          <w:trHeight w:val="2402"/>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1.4.1</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急診病人數及檢傷級數分布及比例</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696" w:hangingChars="290" w:hanging="696"/>
              <w:jc w:val="both"/>
              <w:rPr>
                <w:rFonts w:ascii="Times New Roman" w:eastAsia="標楷體" w:hAnsi="Times New Roman" w:cs="Times New Roman"/>
                <w:szCs w:val="24"/>
              </w:rPr>
            </w:pPr>
            <w:r w:rsidRPr="003516FA">
              <w:rPr>
                <w:rFonts w:ascii="Times New Roman" w:eastAsia="標楷體" w:hAnsi="Times New Roman" w:cs="Times New Roman"/>
                <w:szCs w:val="24"/>
              </w:rPr>
              <w:t>符合：應有持續監控機制，並對異動值分析。</w:t>
            </w:r>
          </w:p>
          <w:p w:rsidR="009A0777" w:rsidRPr="003516FA" w:rsidRDefault="009A0777" w:rsidP="006911C3">
            <w:pPr>
              <w:adjustRightInd w:val="0"/>
              <w:snapToGrid w:val="0"/>
              <w:ind w:leftChars="1" w:left="1178" w:hangingChars="490" w:hanging="1176"/>
              <w:jc w:val="both"/>
              <w:rPr>
                <w:rFonts w:ascii="Times New Roman" w:eastAsia="標楷體" w:hAnsi="Times New Roman" w:cs="Times New Roman"/>
                <w:szCs w:val="24"/>
              </w:rPr>
            </w:pPr>
            <w:r w:rsidRPr="003516FA">
              <w:rPr>
                <w:rFonts w:ascii="Times New Roman" w:eastAsia="標楷體" w:hAnsi="Times New Roman" w:cs="Times New Roman"/>
                <w:szCs w:val="24"/>
              </w:rPr>
              <w:t>部分符合：分外傷、非外傷、兒科及其他科統計，其中外傷、非外傷、兒科並依檢傷級數統計。</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ind w:left="175" w:hangingChars="73" w:hanging="175"/>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本條之統計依醫院內部之管理及分類（科）情形統計。</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其他科是指產科及牙科。</w:t>
            </w:r>
          </w:p>
        </w:tc>
      </w:tr>
      <w:tr w:rsidR="009A0777" w:rsidRPr="003516FA" w:rsidTr="003516FA">
        <w:trPr>
          <w:trHeight w:val="1699"/>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1.4.2</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急診病人收治住院比例（含收治於加護病房及一般病房之比例）</w:t>
            </w:r>
          </w:p>
        </w:tc>
        <w:tc>
          <w:tcPr>
            <w:tcW w:w="3689" w:type="pct"/>
          </w:tcPr>
          <w:p w:rsidR="009A0777" w:rsidRPr="003516FA" w:rsidRDefault="009A0777" w:rsidP="00E65541">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25" w:hangingChars="302" w:hanging="725"/>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符合：醫院應持續監控及檢討分析，並有改善成果。</w:t>
            </w:r>
          </w:p>
          <w:p w:rsidR="009A0777" w:rsidRPr="003516FA" w:rsidRDefault="009A0777" w:rsidP="006911C3">
            <w:pPr>
              <w:adjustRightInd w:val="0"/>
              <w:snapToGrid w:val="0"/>
              <w:ind w:left="1253" w:hangingChars="522" w:hanging="1253"/>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部分符合：醫院需提供急診病人收治住院比例資料。</w:t>
            </w:r>
          </w:p>
        </w:tc>
      </w:tr>
      <w:tr w:rsidR="009A0777" w:rsidRPr="003516FA" w:rsidTr="00EC3089">
        <w:trPr>
          <w:trHeight w:val="1256"/>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1.4.3</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急診住院佔全院住院比例</w:t>
            </w:r>
          </w:p>
        </w:tc>
        <w:tc>
          <w:tcPr>
            <w:tcW w:w="3689" w:type="pct"/>
          </w:tcPr>
          <w:p w:rsidR="009A0777" w:rsidRPr="003516FA" w:rsidRDefault="009A0777" w:rsidP="00DA733F">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25" w:hangingChars="302" w:hanging="725"/>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符合：醫院應持續監控及檢討分析，並有改善成果。</w:t>
            </w:r>
          </w:p>
          <w:p w:rsidR="009A0777" w:rsidRPr="003516FA" w:rsidRDefault="009A0777" w:rsidP="006911C3">
            <w:pPr>
              <w:adjustRightInd w:val="0"/>
              <w:snapToGrid w:val="0"/>
              <w:ind w:left="1253" w:hangingChars="522" w:hanging="1253"/>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部分符合：醫院需提供急診住院佔全院住院比例資料。</w:t>
            </w:r>
          </w:p>
        </w:tc>
      </w:tr>
      <w:tr w:rsidR="0019203B" w:rsidRPr="003516FA" w:rsidTr="00EC3089">
        <w:trPr>
          <w:trHeight w:val="1415"/>
        </w:trPr>
        <w:tc>
          <w:tcPr>
            <w:tcW w:w="425" w:type="pct"/>
            <w:shd w:val="clear" w:color="auto" w:fill="auto"/>
          </w:tcPr>
          <w:p w:rsidR="0019203B" w:rsidRPr="003516FA" w:rsidRDefault="0019203B"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1.4.4</w:t>
            </w:r>
          </w:p>
        </w:tc>
        <w:tc>
          <w:tcPr>
            <w:tcW w:w="886" w:type="pct"/>
            <w:shd w:val="clear" w:color="auto" w:fill="auto"/>
          </w:tcPr>
          <w:p w:rsidR="0019203B" w:rsidRPr="003516FA" w:rsidRDefault="0019203B"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急診留觀或等待住院超過</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及</w:t>
            </w:r>
            <w:r w:rsidRPr="003516FA">
              <w:rPr>
                <w:rFonts w:ascii="Times New Roman" w:eastAsia="標楷體" w:hAnsi="Times New Roman" w:cs="Times New Roman"/>
                <w:szCs w:val="24"/>
              </w:rPr>
              <w:t>48</w:t>
            </w:r>
            <w:r w:rsidRPr="003516FA">
              <w:rPr>
                <w:rFonts w:ascii="Times New Roman" w:eastAsia="標楷體" w:hAnsi="Times New Roman" w:cs="Times New Roman"/>
                <w:szCs w:val="24"/>
              </w:rPr>
              <w:t>小時以上比例</w:t>
            </w:r>
          </w:p>
        </w:tc>
        <w:tc>
          <w:tcPr>
            <w:tcW w:w="3689" w:type="pct"/>
          </w:tcPr>
          <w:p w:rsidR="0019203B" w:rsidRPr="008063EB" w:rsidRDefault="0019203B" w:rsidP="00EE542C">
            <w:pPr>
              <w:adjustRightInd w:val="0"/>
              <w:snapToGrid w:val="0"/>
              <w:jc w:val="both"/>
              <w:rPr>
                <w:rFonts w:eastAsia="標楷體"/>
                <w:b/>
              </w:rPr>
            </w:pPr>
            <w:r w:rsidRPr="008063EB">
              <w:rPr>
                <w:rFonts w:eastAsia="標楷體"/>
                <w:b/>
              </w:rPr>
              <w:t>【重度級、中度級】</w:t>
            </w:r>
          </w:p>
          <w:p w:rsidR="0019203B" w:rsidRPr="008063EB" w:rsidRDefault="0019203B" w:rsidP="00EE542C">
            <w:pPr>
              <w:adjustRightInd w:val="0"/>
              <w:snapToGrid w:val="0"/>
              <w:ind w:left="710" w:hangingChars="296" w:hanging="710"/>
              <w:jc w:val="both"/>
              <w:rPr>
                <w:rFonts w:eastAsia="標楷體"/>
              </w:rPr>
            </w:pPr>
            <w:r w:rsidRPr="008063EB">
              <w:rPr>
                <w:rFonts w:eastAsia="標楷體"/>
              </w:rPr>
              <w:t>符合：</w:t>
            </w:r>
          </w:p>
          <w:p w:rsidR="0019203B" w:rsidRPr="0019203B" w:rsidRDefault="0019203B" w:rsidP="00EE542C">
            <w:pPr>
              <w:adjustRightInd w:val="0"/>
              <w:snapToGrid w:val="0"/>
              <w:ind w:left="710" w:hangingChars="296" w:hanging="710"/>
              <w:jc w:val="both"/>
              <w:rPr>
                <w:rFonts w:ascii="Times New Roman" w:eastAsia="標楷體" w:hAnsi="Times New Roman"/>
              </w:rPr>
            </w:pPr>
            <w:r w:rsidRPr="0019203B">
              <w:rPr>
                <w:rFonts w:ascii="Times New Roman" w:eastAsia="標楷體" w:hAnsi="Times New Roman" w:hint="eastAsia"/>
              </w:rPr>
              <w:t>1.</w:t>
            </w:r>
            <w:r w:rsidRPr="0019203B">
              <w:rPr>
                <w:rFonts w:ascii="Times New Roman" w:eastAsia="標楷體" w:hAnsi="Times New Roman" w:hint="eastAsia"/>
              </w:rPr>
              <w:t>急診</w:t>
            </w:r>
            <w:r w:rsidRPr="0019203B">
              <w:rPr>
                <w:rFonts w:ascii="Times New Roman" w:eastAsia="標楷體" w:hAnsi="Times New Roman" w:hint="eastAsia"/>
              </w:rPr>
              <w:t>48</w:t>
            </w:r>
            <w:r w:rsidRPr="0019203B">
              <w:rPr>
                <w:rFonts w:ascii="Times New Roman" w:eastAsia="標楷體" w:hAnsi="Times New Roman" w:hint="eastAsia"/>
              </w:rPr>
              <w:t>小時</w:t>
            </w:r>
            <w:r w:rsidR="001B52E0" w:rsidRPr="002C5B29">
              <w:rPr>
                <w:rFonts w:ascii="Times New Roman" w:eastAsia="標楷體" w:hAnsi="Times New Roman" w:hint="eastAsia"/>
              </w:rPr>
              <w:t>置</w:t>
            </w:r>
            <w:r w:rsidRPr="0019203B">
              <w:rPr>
                <w:rFonts w:ascii="Times New Roman" w:eastAsia="標楷體" w:hAnsi="Times New Roman" w:hint="eastAsia"/>
              </w:rPr>
              <w:t>留率：</w:t>
            </w:r>
          </w:p>
          <w:p w:rsidR="0019203B" w:rsidRPr="0019203B" w:rsidRDefault="0019203B" w:rsidP="00EE542C">
            <w:pPr>
              <w:adjustRightInd w:val="0"/>
              <w:snapToGrid w:val="0"/>
              <w:ind w:leftChars="73" w:left="176" w:hanging="1"/>
              <w:jc w:val="both"/>
              <w:rPr>
                <w:rFonts w:ascii="Times New Roman" w:eastAsia="標楷體" w:hAnsi="Times New Roman"/>
              </w:rPr>
            </w:pPr>
            <w:r w:rsidRPr="0019203B">
              <w:rPr>
                <w:rFonts w:ascii="Times New Roman" w:eastAsia="標楷體" w:hAnsi="Times New Roman" w:hint="eastAsia"/>
              </w:rPr>
              <w:t>104</w:t>
            </w:r>
            <w:r w:rsidRPr="0019203B">
              <w:rPr>
                <w:rFonts w:ascii="Times New Roman" w:eastAsia="標楷體" w:hAnsi="Times New Roman" w:hint="eastAsia"/>
              </w:rPr>
              <w:t>年≦</w:t>
            </w:r>
            <w:r w:rsidRPr="0019203B">
              <w:rPr>
                <w:rFonts w:ascii="Times New Roman" w:eastAsia="標楷體" w:hAnsi="Times New Roman" w:hint="eastAsia"/>
              </w:rPr>
              <w:t>7</w:t>
            </w:r>
            <w:r w:rsidRPr="0019203B">
              <w:rPr>
                <w:rFonts w:ascii="Times New Roman" w:eastAsia="標楷體" w:hAnsi="Times New Roman" w:hint="eastAsia"/>
              </w:rPr>
              <w:t>％、</w:t>
            </w:r>
            <w:r w:rsidRPr="0019203B">
              <w:rPr>
                <w:rFonts w:ascii="Times New Roman" w:eastAsia="標楷體" w:hAnsi="Times New Roman" w:hint="eastAsia"/>
              </w:rPr>
              <w:t>105</w:t>
            </w:r>
            <w:r w:rsidRPr="0019203B">
              <w:rPr>
                <w:rFonts w:ascii="Times New Roman" w:eastAsia="標楷體" w:hAnsi="Times New Roman" w:hint="eastAsia"/>
              </w:rPr>
              <w:t>年≦</w:t>
            </w:r>
            <w:r w:rsidRPr="0019203B">
              <w:rPr>
                <w:rFonts w:ascii="Times New Roman" w:eastAsia="標楷體" w:hAnsi="Times New Roman" w:hint="eastAsia"/>
              </w:rPr>
              <w:t>4</w:t>
            </w:r>
            <w:r w:rsidRPr="0019203B">
              <w:rPr>
                <w:rFonts w:ascii="Times New Roman" w:eastAsia="標楷體" w:hAnsi="Times New Roman" w:hint="eastAsia"/>
              </w:rPr>
              <w:t>％、</w:t>
            </w:r>
            <w:r w:rsidRPr="0019203B">
              <w:rPr>
                <w:rFonts w:ascii="Times New Roman" w:eastAsia="標楷體" w:hAnsi="Times New Roman" w:hint="eastAsia"/>
              </w:rPr>
              <w:t>106</w:t>
            </w:r>
            <w:r w:rsidRPr="0019203B">
              <w:rPr>
                <w:rFonts w:ascii="Times New Roman" w:eastAsia="標楷體" w:hAnsi="Times New Roman" w:hint="eastAsia"/>
              </w:rPr>
              <w:t>年以後為</w:t>
            </w:r>
            <w:r w:rsidRPr="0019203B">
              <w:rPr>
                <w:rFonts w:ascii="Times New Roman" w:eastAsia="標楷體" w:hAnsi="Times New Roman" w:hint="eastAsia"/>
              </w:rPr>
              <w:t>0</w:t>
            </w:r>
            <w:r w:rsidRPr="0019203B">
              <w:rPr>
                <w:rFonts w:ascii="Times New Roman" w:eastAsia="標楷體" w:hAnsi="Times New Roman"/>
              </w:rPr>
              <w:t>或小於同儕平均值</w:t>
            </w:r>
            <w:r w:rsidRPr="0019203B">
              <w:rPr>
                <w:rFonts w:ascii="Times New Roman" w:eastAsia="標楷體" w:hAnsi="Times New Roman" w:hint="eastAsia"/>
              </w:rPr>
              <w:t>。</w:t>
            </w:r>
          </w:p>
          <w:p w:rsidR="0019203B" w:rsidRPr="0019203B" w:rsidRDefault="0019203B" w:rsidP="00EE542C">
            <w:pPr>
              <w:adjustRightInd w:val="0"/>
              <w:snapToGrid w:val="0"/>
              <w:ind w:left="190" w:hangingChars="79" w:hanging="190"/>
              <w:jc w:val="both"/>
              <w:rPr>
                <w:rFonts w:ascii="Times New Roman" w:eastAsia="標楷體" w:hAnsi="Times New Roman"/>
              </w:rPr>
            </w:pPr>
            <w:r w:rsidRPr="0019203B">
              <w:rPr>
                <w:rFonts w:ascii="Times New Roman" w:eastAsia="標楷體" w:hAnsi="Times New Roman" w:hint="eastAsia"/>
              </w:rPr>
              <w:t>2.</w:t>
            </w:r>
            <w:r w:rsidRPr="0019203B">
              <w:rPr>
                <w:rFonts w:ascii="Times New Roman" w:eastAsia="標楷體" w:hAnsi="Times New Roman"/>
              </w:rPr>
              <w:t>醫院應持續監控及檢討分析，並有改善成果。</w:t>
            </w:r>
          </w:p>
          <w:p w:rsidR="0019203B" w:rsidRPr="008063EB" w:rsidRDefault="0019203B" w:rsidP="00EE542C">
            <w:pPr>
              <w:adjustRightInd w:val="0"/>
              <w:snapToGrid w:val="0"/>
              <w:ind w:left="1308" w:hangingChars="545" w:hanging="1308"/>
              <w:jc w:val="both"/>
              <w:rPr>
                <w:rFonts w:eastAsia="標楷體"/>
                <w:b/>
                <w:sz w:val="28"/>
                <w:szCs w:val="28"/>
              </w:rPr>
            </w:pPr>
            <w:r w:rsidRPr="0019203B">
              <w:rPr>
                <w:rFonts w:ascii="Times New Roman" w:eastAsia="標楷體" w:hAnsi="Times New Roman"/>
              </w:rPr>
              <w:t>部分符合：</w:t>
            </w:r>
            <w:r w:rsidRPr="0019203B">
              <w:rPr>
                <w:rFonts w:ascii="Times New Roman" w:eastAsia="標楷體" w:hAnsi="Times New Roman" w:hint="eastAsia"/>
              </w:rPr>
              <w:t>雖未達年度目標值，但有改進，</w:t>
            </w:r>
            <w:r w:rsidRPr="008C6CAE">
              <w:rPr>
                <w:rFonts w:eastAsia="標楷體" w:hint="eastAsia"/>
              </w:rPr>
              <w:t>或</w:t>
            </w:r>
            <w:r w:rsidRPr="008C6CAE">
              <w:rPr>
                <w:rFonts w:eastAsia="標楷體"/>
              </w:rPr>
              <w:t>醫院需提供留觀或等待住</w:t>
            </w:r>
            <w:r w:rsidRPr="008C6CAE">
              <w:rPr>
                <w:rFonts w:eastAsia="標楷體" w:hint="eastAsia"/>
              </w:rPr>
              <w:t>院之照護品質改善方案</w:t>
            </w:r>
            <w:r w:rsidRPr="008C6CAE">
              <w:rPr>
                <w:rFonts w:eastAsia="標楷體"/>
              </w:rPr>
              <w:t>。</w:t>
            </w:r>
          </w:p>
        </w:tc>
      </w:tr>
      <w:tr w:rsidR="009A0777" w:rsidRPr="003516FA" w:rsidTr="00EC3089">
        <w:trPr>
          <w:trHeight w:val="1705"/>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1.4.5</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72</w:t>
            </w:r>
            <w:r w:rsidRPr="003516FA">
              <w:rPr>
                <w:rFonts w:ascii="Times New Roman" w:eastAsia="標楷體" w:hAnsi="Times New Roman" w:cs="Times New Roman"/>
                <w:szCs w:val="24"/>
              </w:rPr>
              <w:t>小時內重返急診比例</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ind w:left="710" w:hangingChars="296" w:hanging="710"/>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符合：醫院應持續監控及檢討分析，並有改善成果。</w:t>
            </w:r>
          </w:p>
          <w:p w:rsidR="009A0777" w:rsidRPr="003516FA" w:rsidRDefault="009A0777" w:rsidP="006911C3">
            <w:pPr>
              <w:adjustRightInd w:val="0"/>
              <w:snapToGrid w:val="0"/>
              <w:ind w:left="1111" w:hangingChars="463" w:hanging="1111"/>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部分符合：醫院需提供</w:t>
            </w:r>
            <w:r w:rsidRPr="003516FA">
              <w:rPr>
                <w:rFonts w:ascii="Times New Roman" w:eastAsia="標楷體" w:hAnsi="Times New Roman" w:cs="Times New Roman"/>
                <w:szCs w:val="24"/>
              </w:rPr>
              <w:t>72</w:t>
            </w:r>
            <w:r w:rsidRPr="003516FA">
              <w:rPr>
                <w:rFonts w:ascii="Times New Roman" w:eastAsia="標楷體" w:hAnsi="Times New Roman" w:cs="Times New Roman"/>
                <w:szCs w:val="24"/>
              </w:rPr>
              <w:t>小時內重返急診比例資料。</w:t>
            </w:r>
          </w:p>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醫院需提供</w:t>
            </w:r>
            <w:r w:rsidRPr="003516FA">
              <w:rPr>
                <w:rFonts w:ascii="Times New Roman" w:eastAsia="標楷體" w:hAnsi="Times New Roman" w:cs="Times New Roman"/>
                <w:szCs w:val="24"/>
              </w:rPr>
              <w:t>72</w:t>
            </w:r>
            <w:r w:rsidRPr="003516FA">
              <w:rPr>
                <w:rFonts w:ascii="Times New Roman" w:eastAsia="標楷體" w:hAnsi="Times New Roman" w:cs="Times New Roman"/>
                <w:szCs w:val="24"/>
              </w:rPr>
              <w:t>小時內重返急診比例資料</w:t>
            </w:r>
            <w:r w:rsidRPr="003516FA">
              <w:rPr>
                <w:rFonts w:ascii="Times New Roman" w:eastAsia="標楷體" w:hAnsi="Times New Roman" w:cs="Times New Roman" w:hint="eastAsia"/>
                <w:szCs w:val="24"/>
              </w:rPr>
              <w:t>（</w:t>
            </w:r>
            <w:r w:rsidR="0019203B">
              <w:rPr>
                <w:rFonts w:ascii="Times New Roman" w:eastAsia="標楷體" w:hAnsi="Times New Roman" w:cs="Times New Roman"/>
                <w:szCs w:val="24"/>
              </w:rPr>
              <w:t>10</w:t>
            </w:r>
            <w:r w:rsidR="0019203B">
              <w:rPr>
                <w:rFonts w:ascii="Times New Roman" w:eastAsia="標楷體" w:hAnsi="Times New Roman" w:cs="Times New Roman" w:hint="eastAsia"/>
                <w:szCs w:val="24"/>
              </w:rPr>
              <w:t>4</w:t>
            </w:r>
            <w:r w:rsidRPr="003516FA">
              <w:rPr>
                <w:rFonts w:ascii="Times New Roman" w:eastAsia="標楷體" w:hAnsi="Times New Roman" w:cs="Times New Roman"/>
                <w:szCs w:val="24"/>
              </w:rPr>
              <w:t>年試評</w:t>
            </w:r>
            <w:r w:rsidRPr="003516FA">
              <w:rPr>
                <w:rFonts w:ascii="Times New Roman" w:eastAsia="標楷體" w:hAnsi="Times New Roman" w:cs="Times New Roman" w:hint="eastAsia"/>
                <w:szCs w:val="24"/>
              </w:rPr>
              <w:t>）</w:t>
            </w:r>
            <w:r w:rsidRPr="003516FA">
              <w:rPr>
                <w:rFonts w:ascii="Times New Roman" w:eastAsia="標楷體" w:hAnsi="Times New Roman" w:cs="Times New Roman"/>
                <w:szCs w:val="24"/>
              </w:rPr>
              <w:t>。</w:t>
            </w:r>
          </w:p>
        </w:tc>
      </w:tr>
      <w:tr w:rsidR="009A0777" w:rsidRPr="003516FA" w:rsidTr="00EC3089">
        <w:trPr>
          <w:trHeight w:val="2396"/>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1.4.6</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急診會診超過</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分鐘之人次及所佔比例</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ind w:left="710" w:hangingChars="296" w:hanging="710"/>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符合：醫院應持續監控及檢討分析，並有改善成果。</w:t>
            </w:r>
          </w:p>
          <w:p w:rsidR="009A0777" w:rsidRPr="003516FA" w:rsidRDefault="009A0777" w:rsidP="006911C3">
            <w:pPr>
              <w:adjustRightInd w:val="0"/>
              <w:snapToGrid w:val="0"/>
              <w:ind w:left="1253" w:hangingChars="522" w:hanging="1253"/>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部分符合：醫院需提供急診會診超過</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分鐘之人次及所佔比例資料。</w:t>
            </w:r>
          </w:p>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醫院需提供急診會診超過</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分鐘之人次及所佔比例資料</w:t>
            </w:r>
            <w:r w:rsidRPr="003516FA">
              <w:rPr>
                <w:rFonts w:ascii="Times New Roman" w:eastAsia="標楷體" w:hAnsi="Times New Roman" w:cs="Times New Roman" w:hint="eastAsia"/>
                <w:szCs w:val="24"/>
              </w:rPr>
              <w:t>（</w:t>
            </w:r>
            <w:r w:rsidR="0019203B">
              <w:rPr>
                <w:rFonts w:ascii="Times New Roman" w:eastAsia="標楷體" w:hAnsi="Times New Roman" w:cs="Times New Roman"/>
                <w:szCs w:val="24"/>
              </w:rPr>
              <w:t>10</w:t>
            </w:r>
            <w:r w:rsidR="0019203B">
              <w:rPr>
                <w:rFonts w:ascii="Times New Roman" w:eastAsia="標楷體" w:hAnsi="Times New Roman" w:cs="Times New Roman" w:hint="eastAsia"/>
                <w:szCs w:val="24"/>
              </w:rPr>
              <w:t>4</w:t>
            </w:r>
            <w:r w:rsidRPr="003516FA">
              <w:rPr>
                <w:rFonts w:ascii="Times New Roman" w:eastAsia="標楷體" w:hAnsi="Times New Roman" w:cs="Times New Roman"/>
                <w:szCs w:val="24"/>
              </w:rPr>
              <w:t>年試評</w:t>
            </w:r>
            <w:r w:rsidRPr="003516FA">
              <w:rPr>
                <w:rFonts w:ascii="Times New Roman" w:eastAsia="標楷體" w:hAnsi="Times New Roman" w:cs="Times New Roman" w:hint="eastAsia"/>
                <w:szCs w:val="24"/>
              </w:rPr>
              <w:t>）</w:t>
            </w:r>
            <w:r w:rsidRPr="003516FA">
              <w:rPr>
                <w:rFonts w:ascii="Times New Roman" w:eastAsia="標楷體" w:hAnsi="Times New Roman" w:cs="Times New Roman"/>
                <w:szCs w:val="24"/>
              </w:rPr>
              <w:t>。</w:t>
            </w:r>
          </w:p>
        </w:tc>
      </w:tr>
      <w:tr w:rsidR="009A0777" w:rsidRPr="003516FA" w:rsidTr="00EC3089">
        <w:trPr>
          <w:trHeight w:val="2118"/>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1.4.7</w:t>
            </w:r>
          </w:p>
        </w:tc>
        <w:tc>
          <w:tcPr>
            <w:tcW w:w="886" w:type="pct"/>
            <w:shd w:val="clear" w:color="auto" w:fill="auto"/>
          </w:tcPr>
          <w:p w:rsidR="009A0777" w:rsidRPr="003516FA" w:rsidRDefault="009A0777" w:rsidP="00F71020">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病人平均接受處置時間（掛號至第一次開立醫囑時間）</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25" w:hangingChars="302" w:hanging="725"/>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符合：醫院應持續監控及檢討分析，並有改善成果。</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部分符合：醫院需提供候診時間資料。</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szCs w:val="24"/>
              </w:rPr>
              <w:t>依檢傷分類病人級數提供病人之平均接受處置時間（分級候診時間）。</w:t>
            </w:r>
          </w:p>
        </w:tc>
      </w:tr>
      <w:tr w:rsidR="009A0777" w:rsidRPr="003516FA" w:rsidTr="00EC3089">
        <w:trPr>
          <w:trHeight w:val="1256"/>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1.4.8</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檢傷一、二級病人處理時效（掛號至離開急診或完成急診處置時間）</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51" w:hangingChars="313" w:hanging="751"/>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符合：醫院應持續監控及檢討分析，並有改善成果。</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部分符合：醫院提供資料。</w:t>
            </w:r>
          </w:p>
        </w:tc>
      </w:tr>
      <w:tr w:rsidR="009A0777" w:rsidRPr="003516FA" w:rsidTr="00EC3089">
        <w:trPr>
          <w:trHeight w:val="1274"/>
        </w:trPr>
        <w:tc>
          <w:tcPr>
            <w:tcW w:w="425"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1.4.9</w:t>
            </w:r>
          </w:p>
        </w:tc>
        <w:tc>
          <w:tcPr>
            <w:tcW w:w="886"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急診病人轉出、轉入統計及原因分析</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739" w:hangingChars="308" w:hanging="739"/>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符合：醫院應持續監控，並有改善成果。</w:t>
            </w:r>
          </w:p>
          <w:p w:rsidR="009A0777" w:rsidRPr="003516FA" w:rsidRDefault="009A0777" w:rsidP="006911C3">
            <w:pPr>
              <w:adjustRightInd w:val="0"/>
              <w:snapToGrid w:val="0"/>
              <w:ind w:left="1229" w:hangingChars="512" w:hanging="1229"/>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部分符合：醫院應就主要轉出、轉入人次及原因進行分析。</w:t>
            </w:r>
          </w:p>
        </w:tc>
      </w:tr>
    </w:tbl>
    <w:p w:rsidR="00C943CC" w:rsidRPr="003516FA" w:rsidRDefault="00C943CC">
      <w:pPr>
        <w:rPr>
          <w:rFonts w:ascii="Times New Roman" w:eastAsia="標楷體" w:hAnsi="Times New Roman" w:cs="Times New Roman"/>
        </w:rPr>
      </w:pPr>
    </w:p>
    <w:p w:rsidR="00C943CC" w:rsidRPr="003516FA" w:rsidRDefault="00C943CC">
      <w:pPr>
        <w:rPr>
          <w:rFonts w:ascii="Times New Roman" w:eastAsia="標楷體" w:hAnsi="Times New Roman" w:cs="Times New Roman"/>
        </w:rPr>
      </w:pPr>
    </w:p>
    <w:p w:rsidR="003F0496" w:rsidRPr="003516FA" w:rsidRDefault="003F0496">
      <w:pPr>
        <w:widowControl/>
        <w:rPr>
          <w:rFonts w:ascii="Times New Roman" w:eastAsia="標楷體" w:hAnsi="Times New Roman" w:cs="Times New Roman"/>
        </w:rPr>
      </w:pPr>
      <w:r w:rsidRPr="003516FA">
        <w:rPr>
          <w:rFonts w:ascii="Times New Roman" w:eastAsia="標楷體" w:hAnsi="Times New Roman" w:cs="Times New Roman"/>
        </w:rPr>
        <w:br w:type="page"/>
      </w:r>
    </w:p>
    <w:p w:rsidR="00C943CC" w:rsidRPr="004E2B20" w:rsidRDefault="003F0496" w:rsidP="006C48EB">
      <w:pPr>
        <w:snapToGrid w:val="0"/>
        <w:rPr>
          <w:rFonts w:ascii="Times New Roman" w:eastAsia="標楷體" w:hAnsi="Times New Roman" w:cs="Times New Roman"/>
          <w:sz w:val="28"/>
          <w:szCs w:val="28"/>
        </w:rPr>
      </w:pPr>
      <w:r w:rsidRPr="004E2B20">
        <w:rPr>
          <w:rFonts w:ascii="Times New Roman" w:eastAsia="標楷體" w:hAnsi="Times New Roman" w:cs="Times New Roman"/>
          <w:sz w:val="28"/>
          <w:szCs w:val="28"/>
        </w:rPr>
        <w:lastRenderedPageBreak/>
        <w:t>第二章</w:t>
      </w:r>
      <w:r w:rsidRPr="004E2B20">
        <w:rPr>
          <w:rFonts w:ascii="Times New Roman" w:eastAsia="標楷體" w:hAnsi="Times New Roman" w:cs="Times New Roman"/>
          <w:sz w:val="28"/>
          <w:szCs w:val="28"/>
        </w:rPr>
        <w:t xml:space="preserve"> </w:t>
      </w:r>
      <w:r w:rsidRPr="004E2B20">
        <w:rPr>
          <w:rFonts w:ascii="Times New Roman" w:eastAsia="標楷體" w:hAnsi="Times New Roman" w:cs="Times New Roman"/>
          <w:sz w:val="28"/>
          <w:szCs w:val="28"/>
        </w:rPr>
        <w:t>急性腦中風病人照護品質</w:t>
      </w:r>
    </w:p>
    <w:tbl>
      <w:tblPr>
        <w:tblpPr w:leftFromText="180" w:rightFromText="180" w:vertAnchor="text" w:horzAnchor="margin" w:tblpY="255"/>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700"/>
        <w:gridCol w:w="7089"/>
      </w:tblGrid>
      <w:tr w:rsidR="00EC3089" w:rsidRPr="003516FA" w:rsidTr="00EC3089">
        <w:trPr>
          <w:trHeight w:val="259"/>
          <w:tblHeader/>
        </w:trPr>
        <w:tc>
          <w:tcPr>
            <w:tcW w:w="425" w:type="pct"/>
            <w:shd w:val="clear" w:color="auto" w:fill="auto"/>
            <w:vAlign w:val="center"/>
          </w:tcPr>
          <w:p w:rsidR="00EC3089" w:rsidRPr="003516FA" w:rsidRDefault="00EC3089" w:rsidP="00EC3089">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條號</w:t>
            </w:r>
          </w:p>
        </w:tc>
        <w:tc>
          <w:tcPr>
            <w:tcW w:w="885" w:type="pct"/>
            <w:shd w:val="clear" w:color="auto" w:fill="auto"/>
            <w:vAlign w:val="center"/>
          </w:tcPr>
          <w:p w:rsidR="00EC3089" w:rsidRPr="003516FA" w:rsidRDefault="00EC3089" w:rsidP="00EC3089">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89" w:type="pct"/>
          </w:tcPr>
          <w:p w:rsidR="00EC3089" w:rsidRPr="003516FA" w:rsidRDefault="00EC3089" w:rsidP="00EC3089">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EC3089" w:rsidRPr="003516FA" w:rsidTr="00EC3089">
        <w:trPr>
          <w:trHeight w:val="47"/>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2.1</w:t>
            </w:r>
          </w:p>
        </w:tc>
        <w:tc>
          <w:tcPr>
            <w:tcW w:w="88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完善處置流程</w:t>
            </w:r>
          </w:p>
        </w:tc>
        <w:tc>
          <w:tcPr>
            <w:tcW w:w="3689" w:type="pct"/>
          </w:tcPr>
          <w:p w:rsidR="00EC3089" w:rsidRPr="003516FA" w:rsidRDefault="00EC3089" w:rsidP="00EC3089">
            <w:pPr>
              <w:adjustRightInd w:val="0"/>
              <w:snapToGrid w:val="0"/>
              <w:jc w:val="both"/>
              <w:rPr>
                <w:rFonts w:ascii="Times New Roman" w:eastAsia="標楷體" w:hAnsi="Times New Roman" w:cs="Times New Roman"/>
                <w:szCs w:val="24"/>
              </w:rPr>
            </w:pPr>
          </w:p>
        </w:tc>
      </w:tr>
      <w:tr w:rsidR="00EC3089" w:rsidRPr="003516FA" w:rsidTr="00EC3089">
        <w:trPr>
          <w:trHeight w:val="1675"/>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2.1.1</w:t>
            </w:r>
          </w:p>
        </w:tc>
        <w:tc>
          <w:tcPr>
            <w:tcW w:w="88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應訂有急性腦中風病人處置流程（含住院、手術、轉院標準）</w:t>
            </w:r>
          </w:p>
        </w:tc>
        <w:tc>
          <w:tcPr>
            <w:tcW w:w="3689" w:type="pct"/>
          </w:tcPr>
          <w:p w:rsidR="00EC3089" w:rsidRPr="003516FA" w:rsidRDefault="00EC3089" w:rsidP="00EC3089">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醫院均需訂有急性腦中風病人處置流程，並有資料可查。</w:t>
            </w:r>
          </w:p>
          <w:p w:rsidR="00EC3089" w:rsidRPr="003516FA" w:rsidRDefault="00EC3089" w:rsidP="00EC3089">
            <w:pPr>
              <w:adjustRightInd w:val="0"/>
              <w:snapToGrid w:val="0"/>
              <w:ind w:left="720" w:hangingChars="300" w:hanging="72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EC3089" w:rsidRPr="003516FA" w:rsidRDefault="00EC3089" w:rsidP="00EC3089">
            <w:pPr>
              <w:pStyle w:val="a4"/>
              <w:snapToGrid w:val="0"/>
              <w:ind w:leftChars="0" w:left="0"/>
              <w:jc w:val="both"/>
              <w:rPr>
                <w:rFonts w:eastAsia="標楷體"/>
              </w:rPr>
            </w:pPr>
            <w:r w:rsidRPr="003516FA">
              <w:rPr>
                <w:rFonts w:eastAsia="標楷體"/>
              </w:rPr>
              <w:t>視醫院實際作業情況，如果急性腦中風病人處置流程中轉院標準與急診轉院機制流程相同，亦可。</w:t>
            </w:r>
          </w:p>
        </w:tc>
      </w:tr>
      <w:tr w:rsidR="00EC3089" w:rsidRPr="003516FA" w:rsidTr="00EC3089">
        <w:trPr>
          <w:trHeight w:val="818"/>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2.1.2</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應有神經科專科醫師緊急會診機制</w:t>
            </w:r>
          </w:p>
        </w:tc>
        <w:tc>
          <w:tcPr>
            <w:tcW w:w="3689" w:type="pct"/>
          </w:tcPr>
          <w:p w:rsidR="00EC3089" w:rsidRPr="003516FA" w:rsidRDefault="00EC3089" w:rsidP="00EC3089">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EC3089" w:rsidRPr="003516FA" w:rsidRDefault="00EC3089" w:rsidP="00EC3089">
            <w:pPr>
              <w:adjustRightInd w:val="0"/>
              <w:snapToGrid w:val="0"/>
              <w:ind w:left="252" w:hangingChars="105" w:hanging="252"/>
              <w:jc w:val="both"/>
              <w:rPr>
                <w:rFonts w:ascii="Times New Roman" w:eastAsia="標楷體" w:hAnsi="Times New Roman" w:cs="Times New Roman"/>
                <w:szCs w:val="24"/>
              </w:rPr>
            </w:pPr>
            <w:r w:rsidRPr="003516FA">
              <w:rPr>
                <w:rFonts w:ascii="Times New Roman" w:eastAsia="標楷體" w:hAnsi="Times New Roman" w:cs="Times New Roman"/>
                <w:szCs w:val="24"/>
              </w:rPr>
              <w:t>醫院均需符合。</w:t>
            </w:r>
          </w:p>
        </w:tc>
      </w:tr>
      <w:tr w:rsidR="00EC3089" w:rsidRPr="003516FA" w:rsidTr="00EC3089">
        <w:trPr>
          <w:trHeight w:val="47"/>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2.1.3</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應有神經外科專科醫師緊急會診機制</w:t>
            </w:r>
          </w:p>
        </w:tc>
        <w:tc>
          <w:tcPr>
            <w:tcW w:w="3689"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
                <w:szCs w:val="24"/>
              </w:rPr>
              <w:t>【重度級】</w:t>
            </w:r>
            <w:r w:rsidRPr="003516FA">
              <w:rPr>
                <w:rFonts w:ascii="Times New Roman" w:eastAsia="標楷體" w:hAnsi="Times New Roman" w:cs="Times New Roman"/>
                <w:szCs w:val="24"/>
              </w:rPr>
              <w:t>僅重度級需符合。</w:t>
            </w:r>
          </w:p>
        </w:tc>
      </w:tr>
      <w:tr w:rsidR="00EC3089" w:rsidRPr="003516FA" w:rsidTr="003516FA">
        <w:trPr>
          <w:trHeight w:val="3277"/>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2.2</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處置品質</w:t>
            </w:r>
          </w:p>
        </w:tc>
        <w:tc>
          <w:tcPr>
            <w:tcW w:w="3689"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w:t>
            </w:r>
            <w:r w:rsidRPr="003516FA">
              <w:rPr>
                <w:rFonts w:ascii="Times New Roman" w:eastAsia="標楷體" w:hAnsi="Times New Roman" w:cs="Times New Roman"/>
                <w:b/>
                <w:szCs w:val="24"/>
              </w:rPr>
              <w:t>重點</w:t>
            </w:r>
            <w:r w:rsidRPr="003516FA">
              <w:rPr>
                <w:rFonts w:ascii="Times New Roman" w:eastAsia="標楷體" w:hAnsi="Times New Roman" w:cs="Times New Roman"/>
                <w:szCs w:val="24"/>
              </w:rPr>
              <w:t>】</w:t>
            </w:r>
          </w:p>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中、重度級均需符合。</w:t>
            </w:r>
          </w:p>
          <w:p w:rsidR="00EC3089" w:rsidRPr="003516FA" w:rsidRDefault="00EC3089" w:rsidP="00EC3089">
            <w:pPr>
              <w:adjustRightInd w:val="0"/>
              <w:snapToGrid w:val="0"/>
              <w:ind w:left="204" w:hangingChars="85" w:hanging="204"/>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抽查評定前</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年度至評定日前，發作至到達急診時間為</w:t>
            </w: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小時內之病歷</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份（由醫院自行準備</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份、委員抽查</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份），作為評估依據。</w:t>
            </w:r>
          </w:p>
          <w:p w:rsidR="00EC3089" w:rsidRPr="003516FA" w:rsidRDefault="00EC3089" w:rsidP="00EC3089">
            <w:pPr>
              <w:adjustRightInd w:val="0"/>
              <w:snapToGrid w:val="0"/>
              <w:ind w:left="204" w:hangingChars="85" w:hanging="204"/>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重度級以抽查假日及夜間（</w:t>
            </w:r>
            <w:r w:rsidRPr="003516FA">
              <w:rPr>
                <w:rFonts w:ascii="Times New Roman" w:eastAsia="標楷體" w:hAnsi="Times New Roman" w:cs="Times New Roman"/>
                <w:szCs w:val="24"/>
              </w:rPr>
              <w:t>5pm~8am</w:t>
            </w:r>
            <w:r w:rsidRPr="003516FA">
              <w:rPr>
                <w:rFonts w:ascii="Times New Roman" w:eastAsia="標楷體" w:hAnsi="Times New Roman" w:cs="Times New Roman"/>
                <w:szCs w:val="24"/>
              </w:rPr>
              <w:t>）病歷為主。</w:t>
            </w:r>
          </w:p>
          <w:p w:rsidR="00EC3089" w:rsidRPr="003516FA" w:rsidRDefault="00EC3089" w:rsidP="00EC3089">
            <w:pPr>
              <w:adjustRightInd w:val="0"/>
              <w:snapToGrid w:val="0"/>
              <w:ind w:left="175" w:hangingChars="73" w:hanging="175"/>
              <w:jc w:val="both"/>
              <w:rPr>
                <w:rFonts w:ascii="Times New Roman" w:eastAsia="標楷體" w:hAnsi="Times New Roman" w:cs="Times New Roman"/>
                <w:szCs w:val="24"/>
              </w:rPr>
            </w:pPr>
            <w:r w:rsidRPr="003516FA">
              <w:rPr>
                <w:rFonts w:ascii="Times New Roman" w:eastAsia="標楷體" w:hAnsi="Times New Roman" w:cs="Times New Roman"/>
                <w:szCs w:val="24"/>
              </w:rPr>
              <w:t>4.</w:t>
            </w:r>
            <w:r w:rsidRPr="003516FA">
              <w:rPr>
                <w:rFonts w:ascii="Times New Roman" w:eastAsia="標楷體" w:hAnsi="Times New Roman" w:cs="Times New Roman"/>
                <w:szCs w:val="24"/>
              </w:rPr>
              <w:t>統計接受靜脈血栓溶解劑治療之急性缺血性腦中風病人佔所有急性缺血性腦中風病人之比例，及其佔所有符合溶栓適應症急性缺血性腦中風病人之比例、急性缺血性腦中風病人接受靜脈血栓溶解劑治療時間，及其發生症狀性腦出血之比例。</w:t>
            </w:r>
          </w:p>
        </w:tc>
      </w:tr>
      <w:tr w:rsidR="00EC3089" w:rsidRPr="003516FA" w:rsidTr="00EC3089">
        <w:trPr>
          <w:trHeight w:val="2771"/>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2.2.1</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接受靜脈血栓溶解劑治療之急性缺血性腦中風病人佔所有急性缺血性腦中風病人之比例</w:t>
            </w:r>
          </w:p>
        </w:tc>
        <w:tc>
          <w:tcPr>
            <w:tcW w:w="3689" w:type="pct"/>
          </w:tcPr>
          <w:p w:rsidR="00EC3089" w:rsidRPr="003516FA" w:rsidRDefault="00EC3089" w:rsidP="00EC3089">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EC3089" w:rsidRPr="003516FA" w:rsidRDefault="00EC3089" w:rsidP="00EC3089">
            <w:pPr>
              <w:adjustRightInd w:val="0"/>
              <w:snapToGrid w:val="0"/>
              <w:ind w:left="617" w:hangingChars="257" w:hanging="617"/>
              <w:jc w:val="both"/>
              <w:rPr>
                <w:rFonts w:ascii="Times New Roman" w:eastAsia="標楷體" w:hAnsi="Times New Roman" w:cs="Times New Roman"/>
                <w:szCs w:val="24"/>
              </w:rPr>
            </w:pPr>
            <w:r w:rsidRPr="003516FA">
              <w:rPr>
                <w:rFonts w:ascii="Times New Roman" w:eastAsia="標楷體" w:hAnsi="Times New Roman" w:cs="Times New Roman"/>
                <w:szCs w:val="24"/>
              </w:rPr>
              <w:t>符合：醫院應符合每年平均每</w:t>
            </w:r>
            <w:r w:rsidRPr="003516FA">
              <w:rPr>
                <w:rFonts w:ascii="Times New Roman" w:eastAsia="標楷體" w:hAnsi="Times New Roman" w:cs="Times New Roman"/>
                <w:szCs w:val="24"/>
              </w:rPr>
              <w:t>100</w:t>
            </w:r>
            <w:r w:rsidRPr="003516FA">
              <w:rPr>
                <w:rFonts w:ascii="Times New Roman" w:eastAsia="標楷體" w:hAnsi="Times New Roman" w:cs="Times New Roman"/>
                <w:szCs w:val="24"/>
              </w:rPr>
              <w:t>個獲得</w:t>
            </w:r>
            <w:r w:rsidR="00611802" w:rsidRPr="003516FA">
              <w:rPr>
                <w:rFonts w:ascii="Times New Roman" w:eastAsia="標楷體" w:hAnsi="Times New Roman" w:cs="Times New Roman"/>
                <w:szCs w:val="24"/>
              </w:rPr>
              <w:t>腦</w:t>
            </w:r>
            <w:r w:rsidRPr="003516FA">
              <w:rPr>
                <w:rFonts w:ascii="Times New Roman" w:eastAsia="標楷體" w:hAnsi="Times New Roman" w:cs="Times New Roman"/>
                <w:szCs w:val="24"/>
              </w:rPr>
              <w:t>中風重大傷病認定之急性</w:t>
            </w:r>
            <w:r w:rsidR="00611802" w:rsidRPr="003516FA">
              <w:rPr>
                <w:rFonts w:ascii="Times New Roman" w:eastAsia="標楷體" w:hAnsi="Times New Roman" w:cs="Times New Roman"/>
                <w:szCs w:val="24"/>
              </w:rPr>
              <w:t>腦</w:t>
            </w:r>
            <w:r w:rsidRPr="003516FA">
              <w:rPr>
                <w:rFonts w:ascii="Times New Roman" w:eastAsia="標楷體" w:hAnsi="Times New Roman" w:cs="Times New Roman"/>
                <w:szCs w:val="24"/>
              </w:rPr>
              <w:t>中風病人，至少有</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位以上接受</w:t>
            </w:r>
            <w:r w:rsidRPr="003516FA">
              <w:rPr>
                <w:rFonts w:ascii="Times New Roman" w:eastAsia="標楷體" w:hAnsi="Times New Roman" w:cs="Times New Roman"/>
                <w:szCs w:val="24"/>
              </w:rPr>
              <w:t>rt-PA</w:t>
            </w:r>
            <w:r w:rsidRPr="003516FA">
              <w:rPr>
                <w:rFonts w:ascii="Times New Roman" w:eastAsia="標楷體" w:hAnsi="Times New Roman" w:cs="Times New Roman"/>
                <w:szCs w:val="24"/>
              </w:rPr>
              <w:t>治療之常態比例。</w:t>
            </w:r>
            <w:r w:rsidRPr="003516FA">
              <w:rPr>
                <w:rFonts w:ascii="Times New Roman" w:eastAsia="標楷體" w:hAnsi="Times New Roman" w:cs="Times New Roman"/>
                <w:szCs w:val="24"/>
              </w:rPr>
              <w:t xml:space="preserve"> </w:t>
            </w:r>
          </w:p>
          <w:p w:rsidR="00EC3089" w:rsidRPr="003516FA" w:rsidRDefault="00EC3089" w:rsidP="00EC3089">
            <w:pPr>
              <w:adjustRightInd w:val="0"/>
              <w:snapToGrid w:val="0"/>
              <w:ind w:left="1042" w:hangingChars="434" w:hanging="1042"/>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部分符合：雖未達每年平均每</w:t>
            </w:r>
            <w:r w:rsidRPr="003516FA">
              <w:rPr>
                <w:rFonts w:ascii="Times New Roman" w:eastAsia="標楷體" w:hAnsi="Times New Roman" w:cs="Times New Roman"/>
                <w:szCs w:val="24"/>
              </w:rPr>
              <w:t>100</w:t>
            </w:r>
            <w:r w:rsidRPr="003516FA">
              <w:rPr>
                <w:rFonts w:ascii="Times New Roman" w:eastAsia="標楷體" w:hAnsi="Times New Roman" w:cs="Times New Roman"/>
                <w:szCs w:val="24"/>
              </w:rPr>
              <w:t>個獲得</w:t>
            </w:r>
            <w:r w:rsidR="00611802" w:rsidRPr="003516FA">
              <w:rPr>
                <w:rFonts w:ascii="Times New Roman" w:eastAsia="標楷體" w:hAnsi="Times New Roman" w:cs="Times New Roman"/>
                <w:szCs w:val="24"/>
              </w:rPr>
              <w:t>腦</w:t>
            </w:r>
            <w:r w:rsidRPr="003516FA">
              <w:rPr>
                <w:rFonts w:ascii="Times New Roman" w:eastAsia="標楷體" w:hAnsi="Times New Roman" w:cs="Times New Roman"/>
                <w:szCs w:val="24"/>
              </w:rPr>
              <w:t>中風重大傷病認定之急性</w:t>
            </w:r>
            <w:r w:rsidR="00611802" w:rsidRPr="003516FA">
              <w:rPr>
                <w:rFonts w:ascii="Times New Roman" w:eastAsia="標楷體" w:hAnsi="Times New Roman" w:cs="Times New Roman"/>
                <w:szCs w:val="24"/>
              </w:rPr>
              <w:t>腦</w:t>
            </w:r>
            <w:r w:rsidRPr="003516FA">
              <w:rPr>
                <w:rFonts w:ascii="Times New Roman" w:eastAsia="標楷體" w:hAnsi="Times New Roman" w:cs="Times New Roman"/>
                <w:szCs w:val="24"/>
              </w:rPr>
              <w:t>中風病人，至少有</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位以上接受</w:t>
            </w:r>
            <w:r w:rsidRPr="003516FA">
              <w:rPr>
                <w:rFonts w:ascii="Times New Roman" w:eastAsia="標楷體" w:hAnsi="Times New Roman" w:cs="Times New Roman"/>
                <w:szCs w:val="24"/>
              </w:rPr>
              <w:t>rt-PA</w:t>
            </w:r>
            <w:r w:rsidRPr="003516FA">
              <w:rPr>
                <w:rFonts w:ascii="Times New Roman" w:eastAsia="標楷體" w:hAnsi="Times New Roman" w:cs="Times New Roman"/>
                <w:szCs w:val="24"/>
              </w:rPr>
              <w:t>治療之標準</w:t>
            </w:r>
            <w:r w:rsidR="00611802">
              <w:rPr>
                <w:rFonts w:ascii="Times New Roman" w:eastAsia="標楷體" w:hAnsi="Times New Roman" w:cs="Times New Roman" w:hint="eastAsia"/>
                <w:szCs w:val="24"/>
              </w:rPr>
              <w:t>，</w:t>
            </w:r>
            <w:r w:rsidRPr="003516FA">
              <w:rPr>
                <w:rFonts w:ascii="Times New Roman" w:eastAsia="標楷體" w:hAnsi="Times New Roman" w:cs="Times New Roman"/>
                <w:szCs w:val="24"/>
              </w:rPr>
              <w:t>然醫院能列表舉證至該院全部病人皆不符合施打條件，或拒絕接受治療。</w:t>
            </w:r>
          </w:p>
          <w:p w:rsidR="00EC3089" w:rsidRPr="003516FA" w:rsidRDefault="00EC3089" w:rsidP="00EC3089">
            <w:pPr>
              <w:adjustRightInd w:val="0"/>
              <w:snapToGrid w:val="0"/>
              <w:ind w:left="1042" w:hangingChars="434" w:hanging="1042"/>
              <w:jc w:val="both"/>
              <w:rPr>
                <w:rFonts w:ascii="Times New Roman" w:eastAsia="標楷體" w:hAnsi="Times New Roman" w:cs="Times New Roman"/>
                <w:szCs w:val="24"/>
              </w:rPr>
            </w:pPr>
          </w:p>
        </w:tc>
      </w:tr>
      <w:tr w:rsidR="00EC3089" w:rsidRPr="003516FA" w:rsidTr="00EC3089">
        <w:trPr>
          <w:trHeight w:val="2683"/>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2.2.2</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接受靜脈血栓溶解劑治療之急性缺血性腦中風病人佔所有符合溶栓適應症急性缺血性腦中風病人之比例</w:t>
            </w:r>
          </w:p>
        </w:tc>
        <w:tc>
          <w:tcPr>
            <w:tcW w:w="3689" w:type="pct"/>
          </w:tcPr>
          <w:p w:rsidR="00EC3089" w:rsidRPr="003516FA" w:rsidRDefault="00EC3089" w:rsidP="00EC3089">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EC3089" w:rsidRPr="003516FA" w:rsidRDefault="00EC3089" w:rsidP="00EC3089">
            <w:pPr>
              <w:adjustRightInd w:val="0"/>
              <w:snapToGrid w:val="0"/>
              <w:ind w:leftChars="21" w:left="758" w:hangingChars="295" w:hanging="708"/>
              <w:jc w:val="both"/>
              <w:rPr>
                <w:rFonts w:ascii="Times New Roman" w:eastAsia="標楷體" w:hAnsi="Times New Roman" w:cs="Times New Roman"/>
                <w:szCs w:val="24"/>
              </w:rPr>
            </w:pPr>
            <w:r w:rsidRPr="003516FA">
              <w:rPr>
                <w:rFonts w:ascii="Times New Roman" w:eastAsia="標楷體" w:hAnsi="Times New Roman" w:cs="Times New Roman"/>
                <w:szCs w:val="24"/>
              </w:rPr>
              <w:t>符合：接受靜脈血栓溶解劑治療之急性缺血性腦中風病人佔所有符合溶栓適應症急性缺血性腦中風病人之比例達</w:t>
            </w:r>
            <w:r w:rsidRPr="003516FA">
              <w:rPr>
                <w:rFonts w:ascii="Times New Roman" w:eastAsia="標楷體" w:hAnsi="Times New Roman" w:cs="Times New Roman"/>
                <w:szCs w:val="24"/>
              </w:rPr>
              <w:t>50</w:t>
            </w:r>
            <w:r w:rsidRPr="003516FA">
              <w:rPr>
                <w:rFonts w:ascii="Times New Roman" w:eastAsia="標楷體" w:hAnsi="Times New Roman" w:cs="Times New Roman"/>
                <w:szCs w:val="24"/>
              </w:rPr>
              <w:t>％以上。</w:t>
            </w:r>
          </w:p>
          <w:p w:rsidR="00EC3089" w:rsidRPr="003516FA" w:rsidRDefault="00EC3089" w:rsidP="00EC3089">
            <w:pPr>
              <w:adjustRightInd w:val="0"/>
              <w:snapToGrid w:val="0"/>
              <w:ind w:leftChars="21" w:left="1183" w:hangingChars="472" w:hanging="1133"/>
              <w:jc w:val="both"/>
              <w:rPr>
                <w:rFonts w:ascii="Times New Roman" w:eastAsia="標楷體" w:hAnsi="Times New Roman" w:cs="Times New Roman"/>
                <w:szCs w:val="24"/>
              </w:rPr>
            </w:pPr>
            <w:r w:rsidRPr="003516FA">
              <w:rPr>
                <w:rFonts w:ascii="Times New Roman" w:eastAsia="標楷體" w:hAnsi="Times New Roman" w:cs="Times New Roman"/>
                <w:szCs w:val="24"/>
              </w:rPr>
              <w:t>部分符合：接受靜脈血栓溶解劑治療之急性缺血性腦中風病人佔所有符合溶栓適應症急性缺血性腦中風病人之比例達</w:t>
            </w:r>
            <w:r w:rsidRPr="003516FA">
              <w:rPr>
                <w:rFonts w:ascii="Times New Roman" w:eastAsia="標楷體" w:hAnsi="Times New Roman" w:cs="Times New Roman"/>
                <w:szCs w:val="24"/>
              </w:rPr>
              <w:t>30%-50</w:t>
            </w:r>
            <w:r w:rsidRPr="003516FA">
              <w:rPr>
                <w:rFonts w:ascii="Times New Roman" w:eastAsia="標楷體" w:hAnsi="Times New Roman" w:cs="Times New Roman"/>
                <w:szCs w:val="24"/>
              </w:rPr>
              <w:t>％。</w:t>
            </w:r>
          </w:p>
          <w:p w:rsidR="00EC3089" w:rsidRPr="003516FA" w:rsidRDefault="00EC3089" w:rsidP="00EC3089">
            <w:pPr>
              <w:adjustRightInd w:val="0"/>
              <w:snapToGrid w:val="0"/>
              <w:ind w:leftChars="21" w:left="1183" w:hangingChars="472" w:hanging="1133"/>
              <w:jc w:val="both"/>
              <w:rPr>
                <w:rFonts w:ascii="Times New Roman" w:eastAsia="標楷體" w:hAnsi="Times New Roman" w:cs="Times New Roman"/>
                <w:szCs w:val="24"/>
              </w:rPr>
            </w:pPr>
            <w:r w:rsidRPr="003516FA">
              <w:rPr>
                <w:rFonts w:ascii="Times New Roman" w:eastAsia="標楷體" w:hAnsi="Times New Roman" w:cs="Times New Roman"/>
                <w:szCs w:val="24"/>
              </w:rPr>
              <w:t>〔註〕醫院應備相關資料供查證。</w:t>
            </w:r>
          </w:p>
          <w:p w:rsidR="00EC3089" w:rsidRPr="003516FA" w:rsidRDefault="00EC3089" w:rsidP="00EC3089">
            <w:pPr>
              <w:adjustRightInd w:val="0"/>
              <w:snapToGrid w:val="0"/>
              <w:ind w:leftChars="21" w:left="1183" w:hangingChars="472" w:hanging="1133"/>
              <w:jc w:val="both"/>
              <w:rPr>
                <w:rFonts w:ascii="Times New Roman" w:eastAsia="標楷體" w:hAnsi="Times New Roman" w:cs="Times New Roman"/>
                <w:szCs w:val="24"/>
              </w:rPr>
            </w:pPr>
          </w:p>
        </w:tc>
      </w:tr>
      <w:tr w:rsidR="00EC3089" w:rsidRPr="003516FA" w:rsidTr="003516FA">
        <w:trPr>
          <w:trHeight w:val="2972"/>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2.2.3</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急性缺血性腦中風病人接受靜脈血栓溶解劑治療時間</w:t>
            </w:r>
            <w:r w:rsidRPr="003516FA">
              <w:rPr>
                <w:rFonts w:ascii="Times New Roman" w:eastAsia="標楷體" w:hAnsi="Times New Roman" w:cs="Times New Roman"/>
                <w:szCs w:val="24"/>
              </w:rPr>
              <w:t xml:space="preserve"> &lt;60</w:t>
            </w:r>
            <w:r w:rsidRPr="003516FA">
              <w:rPr>
                <w:rFonts w:ascii="Times New Roman" w:eastAsia="標楷體" w:hAnsi="Times New Roman" w:cs="Times New Roman"/>
                <w:szCs w:val="24"/>
              </w:rPr>
              <w:t>分鐘之比例</w:t>
            </w:r>
          </w:p>
        </w:tc>
        <w:tc>
          <w:tcPr>
            <w:tcW w:w="3689" w:type="pct"/>
          </w:tcPr>
          <w:p w:rsidR="00EC3089" w:rsidRPr="003516FA" w:rsidRDefault="00EC3089" w:rsidP="00EC3089">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EC3089" w:rsidRPr="003516FA" w:rsidRDefault="00EC3089" w:rsidP="00EC3089">
            <w:pPr>
              <w:adjustRightInd w:val="0"/>
              <w:snapToGrid w:val="0"/>
              <w:ind w:left="686" w:hangingChars="286" w:hanging="686"/>
              <w:jc w:val="both"/>
              <w:rPr>
                <w:rFonts w:ascii="Times New Roman" w:eastAsia="標楷體" w:hAnsi="Times New Roman" w:cs="Times New Roman"/>
                <w:szCs w:val="24"/>
              </w:rPr>
            </w:pPr>
            <w:r w:rsidRPr="003516FA">
              <w:rPr>
                <w:rFonts w:ascii="Times New Roman" w:eastAsia="標楷體" w:hAnsi="Times New Roman" w:cs="Times New Roman"/>
                <w:szCs w:val="24"/>
              </w:rPr>
              <w:t>符合：於</w:t>
            </w:r>
            <w:r w:rsidRPr="003516FA">
              <w:rPr>
                <w:rFonts w:ascii="Times New Roman" w:eastAsia="標楷體" w:hAnsi="Times New Roman" w:cs="Times New Roman"/>
                <w:szCs w:val="24"/>
              </w:rPr>
              <w:t>60</w:t>
            </w:r>
            <w:r w:rsidRPr="003516FA">
              <w:rPr>
                <w:rFonts w:ascii="Times New Roman" w:eastAsia="標楷體" w:hAnsi="Times New Roman" w:cs="Times New Roman"/>
                <w:szCs w:val="24"/>
              </w:rPr>
              <w:t>分鐘內接受靜脈血栓溶解劑治療之急性缺血性腦中風病人佔所有接受靜脈血栓溶解劑治療之急性缺血性</w:t>
            </w:r>
            <w:r w:rsidR="00611802" w:rsidRPr="003516FA">
              <w:rPr>
                <w:rFonts w:ascii="Times New Roman" w:eastAsia="標楷體" w:hAnsi="Times New Roman" w:cs="Times New Roman"/>
                <w:szCs w:val="24"/>
              </w:rPr>
              <w:t>腦</w:t>
            </w:r>
            <w:r w:rsidRPr="003516FA">
              <w:rPr>
                <w:rFonts w:ascii="Times New Roman" w:eastAsia="標楷體" w:hAnsi="Times New Roman" w:cs="Times New Roman"/>
                <w:szCs w:val="24"/>
              </w:rPr>
              <w:t>中風病人比例達</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％以上。</w:t>
            </w:r>
          </w:p>
          <w:p w:rsidR="00EC3089" w:rsidRPr="003516FA" w:rsidRDefault="00EC3089" w:rsidP="00EC3089">
            <w:pPr>
              <w:adjustRightInd w:val="0"/>
              <w:snapToGrid w:val="0"/>
              <w:ind w:left="1166" w:hangingChars="486" w:hanging="1166"/>
              <w:jc w:val="both"/>
              <w:rPr>
                <w:rFonts w:ascii="Times New Roman" w:eastAsia="標楷體" w:hAnsi="Times New Roman" w:cs="Times New Roman"/>
                <w:szCs w:val="24"/>
              </w:rPr>
            </w:pPr>
            <w:r w:rsidRPr="003516FA">
              <w:rPr>
                <w:rFonts w:ascii="Times New Roman" w:eastAsia="標楷體" w:hAnsi="Times New Roman" w:cs="Times New Roman"/>
                <w:szCs w:val="24"/>
              </w:rPr>
              <w:t>部分符合：於</w:t>
            </w:r>
            <w:r w:rsidRPr="003516FA">
              <w:rPr>
                <w:rFonts w:ascii="Times New Roman" w:eastAsia="標楷體" w:hAnsi="Times New Roman" w:cs="Times New Roman"/>
                <w:szCs w:val="24"/>
              </w:rPr>
              <w:t>60</w:t>
            </w:r>
            <w:r w:rsidRPr="003516FA">
              <w:rPr>
                <w:rFonts w:ascii="Times New Roman" w:eastAsia="標楷體" w:hAnsi="Times New Roman" w:cs="Times New Roman"/>
                <w:szCs w:val="24"/>
              </w:rPr>
              <w:t>分鐘內接受靜脈血栓溶解劑治療之急性缺血性腦中風病人佔所有接受靜脈血栓溶解劑治療之急性缺血性</w:t>
            </w:r>
            <w:r w:rsidR="00611802" w:rsidRPr="003516FA">
              <w:rPr>
                <w:rFonts w:ascii="Times New Roman" w:eastAsia="標楷體" w:hAnsi="Times New Roman" w:cs="Times New Roman"/>
                <w:szCs w:val="24"/>
              </w:rPr>
              <w:t>腦</w:t>
            </w:r>
            <w:r w:rsidRPr="003516FA">
              <w:rPr>
                <w:rFonts w:ascii="Times New Roman" w:eastAsia="標楷體" w:hAnsi="Times New Roman" w:cs="Times New Roman"/>
                <w:szCs w:val="24"/>
              </w:rPr>
              <w:t>中風病人比例達</w:t>
            </w:r>
            <w:r w:rsidRPr="003516FA">
              <w:rPr>
                <w:rFonts w:ascii="Times New Roman" w:eastAsia="標楷體" w:hAnsi="Times New Roman" w:cs="Times New Roman"/>
                <w:szCs w:val="24"/>
              </w:rPr>
              <w:t>20%- 30%</w:t>
            </w:r>
            <w:r w:rsidRPr="003516FA">
              <w:rPr>
                <w:rFonts w:ascii="Times New Roman" w:eastAsia="標楷體" w:hAnsi="Times New Roman" w:cs="Times New Roman"/>
                <w:szCs w:val="24"/>
              </w:rPr>
              <w:t>。</w:t>
            </w:r>
          </w:p>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EC3089" w:rsidRPr="003516FA" w:rsidRDefault="00EC3089" w:rsidP="00EC3089">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hint="eastAsia"/>
                <w:szCs w:val="24"/>
              </w:rPr>
              <w:t>1.</w:t>
            </w:r>
            <w:r w:rsidRPr="003516FA">
              <w:rPr>
                <w:rFonts w:ascii="Times New Roman" w:eastAsia="標楷體" w:hAnsi="Times New Roman" w:cs="Times New Roman"/>
                <w:szCs w:val="24"/>
              </w:rPr>
              <w:t>治療時間係計算病人抵達急診至接受靜脈血栓溶解劑治療之時間差。</w:t>
            </w:r>
          </w:p>
          <w:p w:rsidR="00EC3089" w:rsidRPr="003516FA" w:rsidRDefault="00EC3089" w:rsidP="00EC3089">
            <w:pPr>
              <w:adjustRightInd w:val="0"/>
              <w:snapToGrid w:val="0"/>
              <w:ind w:leftChars="-14" w:left="206" w:hangingChars="100" w:hanging="240"/>
              <w:jc w:val="both"/>
              <w:rPr>
                <w:rFonts w:ascii="Times New Roman" w:eastAsia="標楷體" w:hAnsi="Times New Roman" w:cs="Times New Roman"/>
                <w:szCs w:val="24"/>
              </w:rPr>
            </w:pPr>
            <w:r w:rsidRPr="003516FA">
              <w:rPr>
                <w:rFonts w:ascii="Times New Roman" w:eastAsia="標楷體" w:hAnsi="Times New Roman" w:cs="Times New Roman" w:hint="eastAsia"/>
                <w:szCs w:val="24"/>
              </w:rPr>
              <w:t>2.</w:t>
            </w:r>
            <w:r w:rsidRPr="003516FA">
              <w:rPr>
                <w:rFonts w:ascii="Times New Roman" w:eastAsia="標楷體" w:hAnsi="Times New Roman" w:cs="Times New Roman"/>
                <w:szCs w:val="24"/>
              </w:rPr>
              <w:t>醫院應備相關資料供查證。</w:t>
            </w:r>
          </w:p>
        </w:tc>
      </w:tr>
      <w:tr w:rsidR="00EC3089" w:rsidRPr="003516FA" w:rsidTr="00EC3089">
        <w:trPr>
          <w:trHeight w:val="47"/>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2.2.4</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急性缺血性腦中風病人接受靜脈血栓溶解劑治療，發生症狀性腦出血之比例</w:t>
            </w:r>
          </w:p>
        </w:tc>
        <w:tc>
          <w:tcPr>
            <w:tcW w:w="3689" w:type="pct"/>
          </w:tcPr>
          <w:p w:rsidR="00EC3089" w:rsidRPr="003516FA" w:rsidRDefault="00EC3089" w:rsidP="00EC3089">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資料呈現。</w:t>
            </w:r>
          </w:p>
        </w:tc>
      </w:tr>
      <w:tr w:rsidR="00EC3089" w:rsidRPr="003516FA" w:rsidTr="00EC3089">
        <w:trPr>
          <w:trHeight w:val="47"/>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2.3</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即時處置能力</w:t>
            </w:r>
          </w:p>
        </w:tc>
        <w:tc>
          <w:tcPr>
            <w:tcW w:w="3689" w:type="pct"/>
          </w:tcPr>
          <w:p w:rsidR="00EC3089" w:rsidRPr="003516FA" w:rsidRDefault="00EC3089" w:rsidP="00EC3089">
            <w:pPr>
              <w:adjustRightInd w:val="0"/>
              <w:snapToGrid w:val="0"/>
              <w:jc w:val="both"/>
              <w:rPr>
                <w:rFonts w:ascii="Times New Roman" w:eastAsia="標楷體" w:hAnsi="Times New Roman" w:cs="Times New Roman"/>
                <w:b/>
                <w:color w:val="000000" w:themeColor="text1"/>
                <w:szCs w:val="24"/>
              </w:rPr>
            </w:pPr>
            <w:r w:rsidRPr="003516FA">
              <w:rPr>
                <w:rFonts w:ascii="Times New Roman" w:eastAsia="標楷體" w:hAnsi="Times New Roman" w:cs="Times New Roman"/>
                <w:b/>
                <w:color w:val="000000" w:themeColor="text1"/>
                <w:szCs w:val="24"/>
              </w:rPr>
              <w:t>【重點】</w:t>
            </w:r>
          </w:p>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color w:val="000000" w:themeColor="text1"/>
                <w:szCs w:val="24"/>
              </w:rPr>
              <w:t>醫院需具備即時（於假日及夜間）處置病人之能力。</w:t>
            </w:r>
          </w:p>
        </w:tc>
      </w:tr>
      <w:tr w:rsidR="00EC3089" w:rsidRPr="003516FA" w:rsidTr="00EC3089">
        <w:trPr>
          <w:trHeight w:val="339"/>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2.3.1</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可於假日及夜間處置急性腦中風病人</w:t>
            </w:r>
          </w:p>
        </w:tc>
        <w:tc>
          <w:tcPr>
            <w:tcW w:w="3689" w:type="pct"/>
          </w:tcPr>
          <w:p w:rsidR="00EC3089" w:rsidRPr="003516FA" w:rsidRDefault="00EC3089" w:rsidP="00EC3089">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醫院均需符合。</w:t>
            </w:r>
          </w:p>
          <w:p w:rsidR="00EC3089" w:rsidRPr="003516FA" w:rsidRDefault="00EC3089" w:rsidP="00EC3089">
            <w:pPr>
              <w:adjustRightInd w:val="0"/>
              <w:snapToGrid w:val="0"/>
              <w:ind w:left="720" w:hangingChars="300" w:hanging="72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處置係指靜脈血栓溶解劑治療。</w:t>
            </w:r>
          </w:p>
        </w:tc>
      </w:tr>
      <w:tr w:rsidR="00EC3089" w:rsidRPr="003516FA" w:rsidTr="00EC3089">
        <w:trPr>
          <w:trHeight w:val="508"/>
        </w:trPr>
        <w:tc>
          <w:tcPr>
            <w:tcW w:w="425" w:type="pct"/>
          </w:tcPr>
          <w:p w:rsidR="00EC3089" w:rsidRPr="003516FA" w:rsidRDefault="00EC3089" w:rsidP="00EC3089">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2.3.2</w:t>
            </w:r>
          </w:p>
        </w:tc>
        <w:tc>
          <w:tcPr>
            <w:tcW w:w="885" w:type="pct"/>
          </w:tcPr>
          <w:p w:rsidR="00EC3089" w:rsidRPr="003516FA" w:rsidRDefault="00EC3089" w:rsidP="00EC3089">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可於大夜班進行急性腦中風病人之手術</w:t>
            </w:r>
          </w:p>
        </w:tc>
        <w:tc>
          <w:tcPr>
            <w:tcW w:w="3689" w:type="pct"/>
          </w:tcPr>
          <w:p w:rsidR="00EC3089" w:rsidRPr="003516FA" w:rsidRDefault="00EC3089" w:rsidP="00EC3089">
            <w:pPr>
              <w:adjustRightInd w:val="0"/>
              <w:snapToGrid w:val="0"/>
              <w:ind w:left="135" w:hangingChars="56" w:hanging="135"/>
              <w:jc w:val="both"/>
              <w:rPr>
                <w:rFonts w:ascii="Times New Roman" w:eastAsia="標楷體" w:hAnsi="Times New Roman" w:cs="Times New Roman"/>
                <w:szCs w:val="24"/>
              </w:rPr>
            </w:pPr>
            <w:r w:rsidRPr="003516FA">
              <w:rPr>
                <w:rFonts w:ascii="Times New Roman" w:eastAsia="標楷體" w:hAnsi="Times New Roman" w:cs="Times New Roman"/>
                <w:b/>
                <w:szCs w:val="24"/>
              </w:rPr>
              <w:t>【重度級】</w:t>
            </w:r>
            <w:r w:rsidRPr="003516FA">
              <w:rPr>
                <w:rFonts w:ascii="Times New Roman" w:eastAsia="標楷體" w:hAnsi="Times New Roman" w:cs="Times New Roman"/>
                <w:szCs w:val="24"/>
              </w:rPr>
              <w:t>僅重度級需符合。</w:t>
            </w:r>
          </w:p>
        </w:tc>
      </w:tr>
    </w:tbl>
    <w:p w:rsidR="00EC3089" w:rsidRPr="003516FA" w:rsidRDefault="00EC3089" w:rsidP="006C48EB">
      <w:pPr>
        <w:snapToGrid w:val="0"/>
        <w:rPr>
          <w:rFonts w:ascii="Times New Roman" w:eastAsia="標楷體" w:hAnsi="Times New Roman" w:cs="Times New Roman"/>
          <w:b/>
          <w:sz w:val="28"/>
          <w:szCs w:val="28"/>
        </w:rPr>
      </w:pPr>
    </w:p>
    <w:p w:rsidR="003F0496" w:rsidRPr="003516FA" w:rsidRDefault="003F0496">
      <w:pPr>
        <w:rPr>
          <w:rFonts w:ascii="Times New Roman" w:eastAsia="標楷體" w:hAnsi="Times New Roman" w:cs="Times New Roman"/>
        </w:rPr>
      </w:pPr>
    </w:p>
    <w:p w:rsidR="00EC3089" w:rsidRPr="003516FA" w:rsidRDefault="00EC3089">
      <w:pPr>
        <w:widowControl/>
        <w:rPr>
          <w:rFonts w:ascii="Times New Roman" w:eastAsia="標楷體" w:hAnsi="Times New Roman" w:cs="Times New Roman"/>
        </w:rPr>
      </w:pPr>
      <w:r w:rsidRPr="003516FA">
        <w:rPr>
          <w:rFonts w:ascii="Times New Roman" w:eastAsia="標楷體" w:hAnsi="Times New Roman" w:cs="Times New Roman"/>
        </w:rPr>
        <w:br w:type="page"/>
      </w:r>
    </w:p>
    <w:p w:rsidR="003F0496" w:rsidRPr="004E2B20" w:rsidRDefault="003F0496" w:rsidP="006C48EB">
      <w:pPr>
        <w:snapToGrid w:val="0"/>
        <w:rPr>
          <w:rFonts w:ascii="Times New Roman" w:eastAsia="標楷體" w:hAnsi="Times New Roman" w:cs="Times New Roman"/>
          <w:sz w:val="28"/>
          <w:szCs w:val="28"/>
        </w:rPr>
      </w:pPr>
      <w:r w:rsidRPr="004E2B20">
        <w:rPr>
          <w:rFonts w:ascii="Times New Roman" w:eastAsia="標楷體" w:hAnsi="Times New Roman" w:cs="Times New Roman"/>
          <w:sz w:val="28"/>
          <w:szCs w:val="28"/>
        </w:rPr>
        <w:lastRenderedPageBreak/>
        <w:t>第三章</w:t>
      </w:r>
      <w:r w:rsidRPr="004E2B20">
        <w:rPr>
          <w:rFonts w:ascii="Times New Roman" w:eastAsia="標楷體" w:hAnsi="Times New Roman" w:cs="Times New Roman"/>
          <w:sz w:val="28"/>
          <w:szCs w:val="28"/>
        </w:rPr>
        <w:t xml:space="preserve">  </w:t>
      </w:r>
      <w:r w:rsidRPr="004E2B20">
        <w:rPr>
          <w:rFonts w:ascii="Times New Roman" w:eastAsia="標楷體" w:hAnsi="Times New Roman" w:cs="Times New Roman"/>
          <w:sz w:val="28"/>
          <w:szCs w:val="28"/>
        </w:rPr>
        <w:t>急性冠心症病人照護品質</w:t>
      </w:r>
    </w:p>
    <w:p w:rsidR="00EC3089" w:rsidRPr="003516FA" w:rsidRDefault="00EC3089" w:rsidP="006C48EB">
      <w:pPr>
        <w:snapToGrid w:val="0"/>
        <w:rPr>
          <w:rFonts w:ascii="Times New Roman" w:eastAsia="標楷體" w:hAnsi="Times New Roman" w:cs="Times New Roman"/>
          <w:b/>
          <w:sz w:val="28"/>
          <w:szCs w:val="28"/>
        </w:rPr>
      </w:pP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
        <w:gridCol w:w="1700"/>
        <w:gridCol w:w="7087"/>
      </w:tblGrid>
      <w:tr w:rsidR="009A0777" w:rsidRPr="003516FA" w:rsidTr="00EC3089">
        <w:trPr>
          <w:trHeight w:val="259"/>
          <w:tblHeader/>
        </w:trPr>
        <w:tc>
          <w:tcPr>
            <w:tcW w:w="426"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條號</w:t>
            </w:r>
          </w:p>
        </w:tc>
        <w:tc>
          <w:tcPr>
            <w:tcW w:w="885"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89" w:type="pct"/>
          </w:tcPr>
          <w:p w:rsidR="009A0777" w:rsidRPr="003516FA" w:rsidRDefault="009A0777" w:rsidP="00EC3089">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9A0777" w:rsidRPr="003516FA" w:rsidTr="00EC3089">
        <w:trPr>
          <w:trHeight w:val="333"/>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3.1</w:t>
            </w:r>
          </w:p>
        </w:tc>
        <w:tc>
          <w:tcPr>
            <w:tcW w:w="885"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完善處置流程</w:t>
            </w:r>
          </w:p>
        </w:tc>
        <w:tc>
          <w:tcPr>
            <w:tcW w:w="3689" w:type="pct"/>
          </w:tcPr>
          <w:p w:rsidR="009A0777" w:rsidRPr="003516FA" w:rsidRDefault="009A0777" w:rsidP="006911C3">
            <w:pPr>
              <w:adjustRightInd w:val="0"/>
              <w:snapToGrid w:val="0"/>
              <w:jc w:val="both"/>
              <w:rPr>
                <w:rFonts w:ascii="Times New Roman" w:eastAsia="標楷體" w:hAnsi="Times New Roman" w:cs="Times New Roman"/>
                <w:szCs w:val="24"/>
              </w:rPr>
            </w:pPr>
          </w:p>
        </w:tc>
      </w:tr>
      <w:tr w:rsidR="009A0777" w:rsidRPr="003516FA" w:rsidTr="003516FA">
        <w:trPr>
          <w:trHeight w:val="2049"/>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3.1.1</w:t>
            </w:r>
          </w:p>
        </w:tc>
        <w:tc>
          <w:tcPr>
            <w:tcW w:w="885" w:type="pct"/>
          </w:tcPr>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訂有急性冠心症病人處置流程（含住加護病房、手術、轉院標準）</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醫院均需訂有急性冠心症病人處置流程及合理之醫事人員排班，並備有資料可查。</w:t>
            </w:r>
          </w:p>
          <w:p w:rsidR="009A0777" w:rsidRPr="003516FA" w:rsidRDefault="009A0777" w:rsidP="006911C3">
            <w:pPr>
              <w:snapToGrid w:val="0"/>
              <w:ind w:left="720" w:hangingChars="300" w:hanging="72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請備處置流程圖（含住加護病房、手術、轉院標準）及提供資料查核。</w:t>
            </w:r>
          </w:p>
        </w:tc>
      </w:tr>
      <w:tr w:rsidR="009A0777" w:rsidRPr="003516FA" w:rsidTr="003516FA">
        <w:trPr>
          <w:trHeight w:val="2107"/>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3.1.2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應有心臟內科緊急會診機制</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醫院均需符合。</w:t>
            </w:r>
          </w:p>
          <w:p w:rsidR="009A0777" w:rsidRPr="003516FA" w:rsidRDefault="009A0777" w:rsidP="006911C3">
            <w:pPr>
              <w:adjustRightInd w:val="0"/>
              <w:snapToGrid w:val="0"/>
              <w:ind w:left="720" w:hangingChars="300" w:hanging="72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心臟內科醫師係指內科專科醫師接受至少</w:t>
            </w:r>
            <w:r w:rsidRPr="003516FA">
              <w:rPr>
                <w:rFonts w:ascii="Times New Roman" w:eastAsia="標楷體" w:hAnsi="Times New Roman" w:cs="Times New Roman"/>
                <w:szCs w:val="24"/>
              </w:rPr>
              <w:t xml:space="preserve">2 </w:t>
            </w:r>
            <w:r w:rsidRPr="003516FA">
              <w:rPr>
                <w:rFonts w:ascii="Times New Roman" w:eastAsia="標楷體" w:hAnsi="Times New Roman" w:cs="Times New Roman"/>
                <w:szCs w:val="24"/>
              </w:rPr>
              <w:t>年以上心臟醫學專業訓練，並領有相關認證。</w:t>
            </w:r>
          </w:p>
          <w:p w:rsidR="009A0777" w:rsidRPr="003516FA" w:rsidRDefault="009A0777" w:rsidP="006911C3">
            <w:pPr>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至少需有</w:t>
            </w:r>
            <w:r w:rsidRPr="003516FA">
              <w:rPr>
                <w:rFonts w:ascii="Times New Roman" w:eastAsia="標楷體" w:hAnsi="Times New Roman" w:cs="Times New Roman"/>
                <w:szCs w:val="24"/>
              </w:rPr>
              <w:t>2</w:t>
            </w:r>
            <w:r w:rsidRPr="003516FA">
              <w:rPr>
                <w:rFonts w:ascii="Times New Roman" w:eastAsia="標楷體" w:hAnsi="Times New Roman" w:cs="Times New Roman"/>
                <w:szCs w:val="24"/>
              </w:rPr>
              <w:t>位心臟內科醫師輪替並有完善會診機制。</w:t>
            </w:r>
          </w:p>
        </w:tc>
      </w:tr>
      <w:tr w:rsidR="009A0777" w:rsidRPr="003516FA" w:rsidTr="003516FA">
        <w:trPr>
          <w:trHeight w:val="1130"/>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3.1.3</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應有心臟外科緊急會診機制</w:t>
            </w:r>
          </w:p>
        </w:tc>
        <w:tc>
          <w:tcPr>
            <w:tcW w:w="3689"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
                <w:szCs w:val="24"/>
              </w:rPr>
              <w:t>【重度級】</w:t>
            </w:r>
            <w:r w:rsidRPr="003516FA">
              <w:rPr>
                <w:rFonts w:ascii="Times New Roman" w:eastAsia="標楷體" w:hAnsi="Times New Roman" w:cs="Times New Roman"/>
                <w:szCs w:val="24"/>
              </w:rPr>
              <w:t>僅重度級需符合。</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心臟外科醫師係指外科專科醫師接受至少</w:t>
            </w:r>
            <w:r w:rsidRPr="003516FA">
              <w:rPr>
                <w:rFonts w:ascii="Times New Roman" w:eastAsia="標楷體" w:hAnsi="Times New Roman" w:cs="Times New Roman"/>
                <w:szCs w:val="24"/>
              </w:rPr>
              <w:t xml:space="preserve">2 </w:t>
            </w:r>
            <w:r w:rsidRPr="003516FA">
              <w:rPr>
                <w:rFonts w:ascii="Times New Roman" w:eastAsia="標楷體" w:hAnsi="Times New Roman" w:cs="Times New Roman"/>
                <w:szCs w:val="24"/>
              </w:rPr>
              <w:t>年以上心臟外科專業訓練，並領有相關認證。</w:t>
            </w:r>
          </w:p>
        </w:tc>
      </w:tr>
      <w:tr w:rsidR="009A0777" w:rsidRPr="003516FA" w:rsidTr="003516FA">
        <w:trPr>
          <w:trHeight w:val="2819"/>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良好的處置品質</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【重點】</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重、中度級醫院均需符合。</w:t>
            </w:r>
          </w:p>
          <w:p w:rsidR="009A0777" w:rsidRPr="003516FA" w:rsidRDefault="009A0777" w:rsidP="006911C3">
            <w:pPr>
              <w:adjustRightInd w:val="0"/>
              <w:snapToGrid w:val="0"/>
              <w:ind w:left="199"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抽查評定前</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年度至評定日之病歷</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份，評估處置是否符合標準流程與品質。</w:t>
            </w:r>
          </w:p>
          <w:p w:rsidR="009A0777" w:rsidRPr="003516FA" w:rsidRDefault="009A0777" w:rsidP="006911C3">
            <w:pPr>
              <w:adjustRightInd w:val="0"/>
              <w:snapToGrid w:val="0"/>
              <w:ind w:left="199"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重度級以抽查假日及夜間（</w:t>
            </w:r>
            <w:r w:rsidRPr="003516FA">
              <w:rPr>
                <w:rFonts w:ascii="Times New Roman" w:eastAsia="標楷體" w:hAnsi="Times New Roman" w:cs="Times New Roman"/>
                <w:szCs w:val="24"/>
              </w:rPr>
              <w:t>5pm ~8 am</w:t>
            </w:r>
            <w:r w:rsidRPr="003516FA">
              <w:rPr>
                <w:rFonts w:ascii="Times New Roman" w:eastAsia="標楷體" w:hAnsi="Times New Roman" w:cs="Times New Roman"/>
                <w:szCs w:val="24"/>
              </w:rPr>
              <w:t>）病歷為主。</w:t>
            </w:r>
          </w:p>
          <w:p w:rsidR="009A0777" w:rsidRPr="003516FA" w:rsidRDefault="009A0777" w:rsidP="006911C3">
            <w:pPr>
              <w:adjustRightInd w:val="0"/>
              <w:snapToGrid w:val="0"/>
              <w:ind w:left="199"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4.</w:t>
            </w:r>
            <w:r w:rsidRPr="003516FA">
              <w:rPr>
                <w:rFonts w:ascii="Times New Roman" w:eastAsia="標楷體" w:hAnsi="Times New Roman" w:cs="Times New Roman"/>
                <w:szCs w:val="24"/>
              </w:rPr>
              <w:t>需至少每季舉行跨科部（如：急診、心臟內科、心臟外科或加護病房等）之急性冠心症病人照護品質討論會及資料分析。</w:t>
            </w:r>
          </w:p>
          <w:p w:rsidR="009A0777" w:rsidRPr="003516FA" w:rsidRDefault="009A0777" w:rsidP="006911C3">
            <w:pPr>
              <w:snapToGrid w:val="0"/>
              <w:ind w:left="178" w:hangingChars="74" w:hanging="178"/>
              <w:jc w:val="both"/>
              <w:rPr>
                <w:rFonts w:ascii="Times New Roman" w:eastAsia="標楷體" w:hAnsi="Times New Roman" w:cs="Times New Roman"/>
                <w:szCs w:val="24"/>
              </w:rPr>
            </w:pPr>
            <w:r w:rsidRPr="003516FA">
              <w:rPr>
                <w:rFonts w:ascii="Times New Roman" w:eastAsia="標楷體" w:hAnsi="Times New Roman" w:cs="Times New Roman"/>
                <w:szCs w:val="24"/>
              </w:rPr>
              <w:t>5.</w:t>
            </w:r>
            <w:r w:rsidRPr="003516FA">
              <w:rPr>
                <w:rFonts w:ascii="Times New Roman" w:eastAsia="標楷體" w:hAnsi="Times New Roman" w:cs="Times New Roman"/>
                <w:szCs w:val="24"/>
              </w:rPr>
              <w:t>調閱轉診病歷以評估處置及轉診之適當性。</w:t>
            </w:r>
          </w:p>
        </w:tc>
      </w:tr>
      <w:tr w:rsidR="009A0777" w:rsidRPr="003516FA" w:rsidTr="00EC3089">
        <w:trPr>
          <w:trHeight w:val="397"/>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3.2.1</w:t>
            </w:r>
          </w:p>
        </w:tc>
        <w:tc>
          <w:tcPr>
            <w:tcW w:w="885" w:type="pct"/>
          </w:tcPr>
          <w:p w:rsidR="009A0777" w:rsidRPr="003516FA" w:rsidRDefault="009A0777" w:rsidP="006911C3">
            <w:pPr>
              <w:tabs>
                <w:tab w:val="center" w:pos="4153"/>
                <w:tab w:val="right" w:pos="8306"/>
              </w:tabs>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作第一張</w:t>
            </w:r>
            <w:r w:rsidRPr="003516FA">
              <w:rPr>
                <w:rFonts w:ascii="Times New Roman" w:eastAsia="標楷體" w:hAnsi="Times New Roman" w:cs="Times New Roman"/>
                <w:szCs w:val="24"/>
              </w:rPr>
              <w:t>EKG</w:t>
            </w:r>
            <w:r w:rsidRPr="003516FA">
              <w:rPr>
                <w:rFonts w:ascii="Times New Roman" w:eastAsia="標楷體" w:hAnsi="Times New Roman" w:cs="Times New Roman"/>
                <w:szCs w:val="24"/>
              </w:rPr>
              <w:t>時間小於</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分鐘</w:t>
            </w:r>
          </w:p>
        </w:tc>
        <w:tc>
          <w:tcPr>
            <w:tcW w:w="3689" w:type="pct"/>
          </w:tcPr>
          <w:p w:rsidR="009A0777" w:rsidRPr="003516FA" w:rsidRDefault="009A0777" w:rsidP="006911C3">
            <w:pPr>
              <w:tabs>
                <w:tab w:val="center" w:pos="4153"/>
                <w:tab w:val="right" w:pos="8306"/>
              </w:tabs>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tabs>
                <w:tab w:val="center" w:pos="4153"/>
                <w:tab w:val="right" w:pos="8306"/>
              </w:tabs>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下列項目</w:t>
            </w:r>
            <w:r w:rsidRPr="003516FA">
              <w:rPr>
                <w:rFonts w:ascii="Times New Roman" w:eastAsia="標楷體" w:hAnsi="Times New Roman" w:cs="Times New Roman" w:hint="eastAsia"/>
                <w:szCs w:val="24"/>
              </w:rPr>
              <w:t>全部</w:t>
            </w:r>
            <w:r w:rsidRPr="003516FA">
              <w:rPr>
                <w:rFonts w:ascii="Times New Roman" w:eastAsia="標楷體" w:hAnsi="Times New Roman" w:cs="Times New Roman"/>
                <w:szCs w:val="24"/>
              </w:rPr>
              <w:t>符合者。</w:t>
            </w:r>
          </w:p>
          <w:p w:rsidR="009A0777" w:rsidRPr="003516FA" w:rsidRDefault="009A0777" w:rsidP="006911C3">
            <w:pPr>
              <w:tabs>
                <w:tab w:val="center" w:pos="4153"/>
                <w:tab w:val="right" w:pos="8306"/>
              </w:tabs>
              <w:snapToGrid w:val="0"/>
              <w:ind w:leftChars="17" w:left="322" w:hangingChars="117" w:hanging="281"/>
              <w:jc w:val="both"/>
              <w:rPr>
                <w:rFonts w:ascii="Times New Roman" w:eastAsia="標楷體" w:hAnsi="Times New Roman" w:cs="Times New Roman"/>
                <w:b/>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均應有</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達成。</w:t>
            </w:r>
          </w:p>
          <w:p w:rsidR="009A0777" w:rsidRPr="003516FA" w:rsidRDefault="009A0777" w:rsidP="006911C3">
            <w:pPr>
              <w:adjustRightInd w:val="0"/>
              <w:snapToGrid w:val="0"/>
              <w:ind w:leftChars="17" w:left="183"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醫院提供急診之急性冠心症病人名冊，委員抽查</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名進行查核。</w:t>
            </w:r>
          </w:p>
          <w:p w:rsidR="009A0777" w:rsidRPr="003516FA" w:rsidRDefault="009A0777" w:rsidP="006911C3">
            <w:pPr>
              <w:tabs>
                <w:tab w:val="center" w:pos="4153"/>
                <w:tab w:val="right" w:pos="8306"/>
              </w:tabs>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tabs>
                <w:tab w:val="center" w:pos="4153"/>
                <w:tab w:val="right" w:pos="8306"/>
              </w:tabs>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符合：下列項目</w:t>
            </w:r>
            <w:r w:rsidRPr="003516FA">
              <w:rPr>
                <w:rFonts w:ascii="Times New Roman" w:eastAsia="標楷體" w:hAnsi="Times New Roman" w:cs="Times New Roman" w:hint="eastAsia"/>
                <w:szCs w:val="24"/>
              </w:rPr>
              <w:t>全部</w:t>
            </w:r>
            <w:r w:rsidRPr="003516FA">
              <w:rPr>
                <w:rFonts w:ascii="Times New Roman" w:eastAsia="標楷體" w:hAnsi="Times New Roman" w:cs="Times New Roman"/>
                <w:szCs w:val="24"/>
              </w:rPr>
              <w:t>符合者。</w:t>
            </w:r>
          </w:p>
          <w:p w:rsidR="009A0777" w:rsidRPr="003516FA" w:rsidRDefault="009A0777" w:rsidP="006911C3">
            <w:pPr>
              <w:tabs>
                <w:tab w:val="center" w:pos="4153"/>
                <w:tab w:val="right" w:pos="8306"/>
              </w:tabs>
              <w:snapToGrid w:val="0"/>
              <w:ind w:leftChars="290" w:left="907" w:hangingChars="88" w:hanging="211"/>
              <w:jc w:val="both"/>
              <w:rPr>
                <w:rFonts w:ascii="Times New Roman" w:eastAsia="標楷體" w:hAnsi="Times New Roman" w:cs="Times New Roman"/>
                <w:b/>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均應有</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達成。</w:t>
            </w:r>
          </w:p>
          <w:p w:rsidR="009A0777" w:rsidRPr="003516FA" w:rsidRDefault="009A0777" w:rsidP="006911C3">
            <w:pPr>
              <w:adjustRightInd w:val="0"/>
              <w:snapToGrid w:val="0"/>
              <w:ind w:leftChars="290" w:left="907" w:hangingChars="88" w:hanging="211"/>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醫院提供急診之急性冠心症病人名冊，委員抽查</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名進行查核。</w:t>
            </w:r>
          </w:p>
          <w:p w:rsidR="009A0777" w:rsidRPr="003516FA" w:rsidRDefault="009A0777" w:rsidP="006911C3">
            <w:pPr>
              <w:tabs>
                <w:tab w:val="center" w:pos="4153"/>
                <w:tab w:val="right" w:pos="8306"/>
              </w:tabs>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部分符合：下列項目</w:t>
            </w:r>
            <w:r w:rsidRPr="003516FA">
              <w:rPr>
                <w:rFonts w:ascii="Times New Roman" w:eastAsia="標楷體" w:hAnsi="Times New Roman" w:cs="Times New Roman" w:hint="eastAsia"/>
                <w:szCs w:val="24"/>
              </w:rPr>
              <w:t>全部</w:t>
            </w:r>
            <w:r w:rsidRPr="003516FA">
              <w:rPr>
                <w:rFonts w:ascii="Times New Roman" w:eastAsia="標楷體" w:hAnsi="Times New Roman" w:cs="Times New Roman"/>
                <w:szCs w:val="24"/>
              </w:rPr>
              <w:t>符合者。</w:t>
            </w:r>
          </w:p>
          <w:p w:rsidR="009A0777" w:rsidRPr="003516FA" w:rsidRDefault="009A0777" w:rsidP="006911C3">
            <w:pPr>
              <w:tabs>
                <w:tab w:val="center" w:pos="4153"/>
                <w:tab w:val="right" w:pos="8306"/>
              </w:tabs>
              <w:snapToGrid w:val="0"/>
              <w:ind w:leftChars="269" w:left="886"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均應有</w:t>
            </w:r>
            <w:r w:rsidRPr="003516FA">
              <w:rPr>
                <w:rFonts w:ascii="Times New Roman" w:eastAsia="標楷體" w:hAnsi="Times New Roman" w:cs="Times New Roman"/>
                <w:szCs w:val="24"/>
              </w:rPr>
              <w:t>60%-70%</w:t>
            </w:r>
            <w:r w:rsidRPr="003516FA">
              <w:rPr>
                <w:rFonts w:ascii="Times New Roman" w:eastAsia="標楷體" w:hAnsi="Times New Roman" w:cs="Times New Roman"/>
                <w:szCs w:val="24"/>
              </w:rPr>
              <w:t>達成。</w:t>
            </w:r>
          </w:p>
          <w:p w:rsidR="009A0777" w:rsidRPr="003516FA" w:rsidRDefault="009A0777" w:rsidP="006911C3">
            <w:pPr>
              <w:adjustRightInd w:val="0"/>
              <w:snapToGrid w:val="0"/>
              <w:ind w:leftChars="269" w:left="886"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醫院提供急診之急性冠心症病人名冊，委員抽查</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名進行查核。</w:t>
            </w:r>
          </w:p>
          <w:p w:rsidR="003516FA" w:rsidRPr="003516FA" w:rsidRDefault="003516FA" w:rsidP="006911C3">
            <w:pPr>
              <w:adjustRightInd w:val="0"/>
              <w:snapToGrid w:val="0"/>
              <w:ind w:leftChars="269" w:left="886" w:hangingChars="100" w:hanging="240"/>
              <w:jc w:val="both"/>
              <w:rPr>
                <w:rFonts w:ascii="Times New Roman" w:eastAsia="標楷體" w:hAnsi="Times New Roman" w:cs="Times New Roman"/>
                <w:color w:val="FF0000"/>
                <w:szCs w:val="24"/>
              </w:rPr>
            </w:pPr>
          </w:p>
        </w:tc>
      </w:tr>
      <w:tr w:rsidR="009A0777" w:rsidRPr="003516FA" w:rsidTr="00EC3089">
        <w:trPr>
          <w:trHeight w:val="769"/>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3.2.2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第一次心肌酶緊急檢驗報告時間小於</w:t>
            </w:r>
            <w:r w:rsidRPr="003516FA">
              <w:rPr>
                <w:rFonts w:ascii="Times New Roman" w:eastAsia="標楷體" w:hAnsi="Times New Roman" w:cs="Times New Roman"/>
                <w:szCs w:val="24"/>
              </w:rPr>
              <w:t>120</w:t>
            </w:r>
            <w:r w:rsidRPr="003516FA">
              <w:rPr>
                <w:rFonts w:ascii="Times New Roman" w:eastAsia="標楷體" w:hAnsi="Times New Roman" w:cs="Times New Roman"/>
                <w:szCs w:val="24"/>
              </w:rPr>
              <w:t>分鐘佔所有心肌酶緊急檢驗件數之比例</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tabs>
                <w:tab w:val="center" w:pos="4153"/>
                <w:tab w:val="right" w:pos="8306"/>
              </w:tabs>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醫院均應有</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達成。</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ind w:left="199"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所有心肌酶緊急檢驗件數係指於急診之急性冠心症病人醫囑開立之心肌酶緊急檢驗件數。</w:t>
            </w:r>
          </w:p>
          <w:p w:rsidR="009A0777" w:rsidRPr="003516FA" w:rsidRDefault="009A0777" w:rsidP="006911C3">
            <w:pPr>
              <w:adjustRightInd w:val="0"/>
              <w:snapToGrid w:val="0"/>
              <w:ind w:left="199"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報告時間係指處方開立至結果報告產出之時間。</w:t>
            </w:r>
          </w:p>
          <w:p w:rsidR="009A0777" w:rsidRPr="003516FA" w:rsidRDefault="009A0777" w:rsidP="006911C3">
            <w:pPr>
              <w:snapToGrid w:val="0"/>
              <w:ind w:left="178" w:hangingChars="74" w:hanging="178"/>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資料查核以電腦彙出之資料為主。</w:t>
            </w:r>
          </w:p>
          <w:p w:rsidR="003516FA" w:rsidRPr="003516FA" w:rsidRDefault="003516FA" w:rsidP="006911C3">
            <w:pPr>
              <w:snapToGrid w:val="0"/>
              <w:ind w:left="178" w:hangingChars="74" w:hanging="178"/>
              <w:jc w:val="both"/>
              <w:rPr>
                <w:rFonts w:ascii="Times New Roman" w:eastAsia="標楷體" w:hAnsi="Times New Roman" w:cs="Times New Roman"/>
                <w:szCs w:val="24"/>
              </w:rPr>
            </w:pPr>
          </w:p>
        </w:tc>
      </w:tr>
      <w:tr w:rsidR="009A0777" w:rsidRPr="003516FA" w:rsidTr="00EC3089">
        <w:trPr>
          <w:trHeight w:val="2974"/>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3.2.3</w:t>
            </w:r>
          </w:p>
        </w:tc>
        <w:tc>
          <w:tcPr>
            <w:tcW w:w="885"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所有急性冠心症病人於急診適合</w:t>
            </w:r>
            <w:r w:rsidRPr="003516FA">
              <w:rPr>
                <w:rFonts w:ascii="Times New Roman" w:eastAsia="標楷體" w:hAnsi="Times New Roman" w:cs="Times New Roman"/>
                <w:bCs/>
                <w:szCs w:val="24"/>
              </w:rPr>
              <w:t>給予</w:t>
            </w:r>
            <w:r w:rsidRPr="003516FA">
              <w:rPr>
                <w:rFonts w:ascii="Times New Roman" w:eastAsia="標楷體" w:hAnsi="Times New Roman" w:cs="Times New Roman"/>
                <w:bCs/>
                <w:szCs w:val="24"/>
              </w:rPr>
              <w:t xml:space="preserve">ASA </w:t>
            </w:r>
            <w:r w:rsidRPr="003516FA">
              <w:rPr>
                <w:rFonts w:ascii="Times New Roman" w:eastAsia="標楷體" w:hAnsi="Times New Roman" w:cs="Times New Roman"/>
                <w:bCs/>
                <w:szCs w:val="24"/>
              </w:rPr>
              <w:t>及</w:t>
            </w:r>
            <w:r w:rsidRPr="003516FA">
              <w:rPr>
                <w:rFonts w:ascii="Times New Roman" w:eastAsia="標楷體" w:hAnsi="Times New Roman" w:cs="Times New Roman"/>
                <w:bCs/>
                <w:szCs w:val="24"/>
              </w:rPr>
              <w:t>Clopidogrel</w:t>
            </w:r>
            <w:r w:rsidRPr="003516FA">
              <w:rPr>
                <w:rFonts w:ascii="Times New Roman" w:eastAsia="標楷體" w:hAnsi="Times New Roman" w:cs="Times New Roman"/>
                <w:szCs w:val="24"/>
              </w:rPr>
              <w:t>等</w:t>
            </w:r>
            <w:r w:rsidRPr="003516FA">
              <w:rPr>
                <w:rFonts w:ascii="Times New Roman" w:eastAsia="標楷體" w:hAnsi="Times New Roman" w:cs="Times New Roman"/>
                <w:bCs/>
                <w:szCs w:val="24"/>
              </w:rPr>
              <w:t>之比例</w:t>
            </w:r>
            <w:r w:rsidRPr="003516FA">
              <w:rPr>
                <w:rFonts w:ascii="Times New Roman" w:eastAsia="標楷體" w:hAnsi="Times New Roman" w:cs="Times New Roman"/>
                <w:szCs w:val="24"/>
              </w:rPr>
              <w:t>需大於</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（含）</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tabs>
                <w:tab w:val="center" w:pos="4153"/>
                <w:tab w:val="right" w:pos="8306"/>
              </w:tabs>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符合：醫院均應有</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達成。</w:t>
            </w:r>
          </w:p>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744" w:hangingChars="310" w:hanging="744"/>
              <w:jc w:val="both"/>
              <w:rPr>
                <w:rFonts w:ascii="Times New Roman" w:eastAsia="標楷體" w:hAnsi="Times New Roman" w:cs="Times New Roman"/>
                <w:szCs w:val="24"/>
              </w:rPr>
            </w:pPr>
            <w:r w:rsidRPr="003516FA">
              <w:rPr>
                <w:rFonts w:ascii="Times New Roman" w:eastAsia="標楷體" w:hAnsi="Times New Roman" w:cs="Times New Roman"/>
                <w:szCs w:val="24"/>
              </w:rPr>
              <w:t>符合：所有急性冠心症病人於急診適合</w:t>
            </w:r>
            <w:r w:rsidRPr="003516FA">
              <w:rPr>
                <w:rFonts w:ascii="Times New Roman" w:eastAsia="標楷體" w:hAnsi="Times New Roman" w:cs="Times New Roman"/>
                <w:bCs/>
                <w:szCs w:val="24"/>
              </w:rPr>
              <w:t>給予</w:t>
            </w:r>
            <w:r w:rsidRPr="003516FA">
              <w:rPr>
                <w:rFonts w:ascii="Times New Roman" w:eastAsia="標楷體" w:hAnsi="Times New Roman" w:cs="Times New Roman"/>
                <w:bCs/>
                <w:szCs w:val="24"/>
              </w:rPr>
              <w:t xml:space="preserve">ASA </w:t>
            </w:r>
            <w:r w:rsidRPr="003516FA">
              <w:rPr>
                <w:rFonts w:ascii="Times New Roman" w:eastAsia="標楷體" w:hAnsi="Times New Roman" w:cs="Times New Roman"/>
                <w:bCs/>
                <w:szCs w:val="24"/>
              </w:rPr>
              <w:t>及</w:t>
            </w:r>
            <w:r w:rsidRPr="003516FA">
              <w:rPr>
                <w:rFonts w:ascii="Times New Roman" w:eastAsia="標楷體" w:hAnsi="Times New Roman" w:cs="Times New Roman"/>
                <w:bCs/>
                <w:szCs w:val="24"/>
              </w:rPr>
              <w:t>Clopidogre</w:t>
            </w:r>
            <w:r w:rsidRPr="003516FA">
              <w:rPr>
                <w:rFonts w:ascii="Times New Roman" w:eastAsia="標楷體" w:hAnsi="Times New Roman" w:cs="Times New Roman"/>
                <w:bCs/>
                <w:szCs w:val="24"/>
              </w:rPr>
              <w:t>等之比例</w:t>
            </w:r>
            <w:r w:rsidRPr="003516FA">
              <w:rPr>
                <w:rFonts w:ascii="Times New Roman" w:eastAsia="標楷體" w:hAnsi="Times New Roman" w:cs="Times New Roman"/>
                <w:szCs w:val="24"/>
              </w:rPr>
              <w:t>需大於</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（含）。</w:t>
            </w:r>
          </w:p>
          <w:p w:rsidR="009A0777" w:rsidRPr="003516FA" w:rsidRDefault="009A0777" w:rsidP="006911C3">
            <w:pPr>
              <w:adjustRightInd w:val="0"/>
              <w:snapToGrid w:val="0"/>
              <w:ind w:left="1032" w:hangingChars="430" w:hanging="1032"/>
              <w:jc w:val="both"/>
              <w:rPr>
                <w:rFonts w:ascii="Times New Roman" w:eastAsia="標楷體" w:hAnsi="Times New Roman" w:cs="Times New Roman"/>
                <w:szCs w:val="24"/>
              </w:rPr>
            </w:pPr>
            <w:r w:rsidRPr="003516FA">
              <w:rPr>
                <w:rFonts w:ascii="Times New Roman" w:eastAsia="標楷體" w:hAnsi="Times New Roman" w:cs="Times New Roman"/>
                <w:szCs w:val="24"/>
              </w:rPr>
              <w:t>部分符合：所有急性冠心症病人於急診適合</w:t>
            </w:r>
            <w:r w:rsidRPr="003516FA">
              <w:rPr>
                <w:rFonts w:ascii="Times New Roman" w:eastAsia="標楷體" w:hAnsi="Times New Roman" w:cs="Times New Roman"/>
                <w:bCs/>
                <w:szCs w:val="24"/>
              </w:rPr>
              <w:t>給予</w:t>
            </w:r>
            <w:r w:rsidRPr="003516FA">
              <w:rPr>
                <w:rFonts w:ascii="Times New Roman" w:eastAsia="標楷體" w:hAnsi="Times New Roman" w:cs="Times New Roman"/>
                <w:bCs/>
                <w:szCs w:val="24"/>
              </w:rPr>
              <w:t xml:space="preserve">ASA </w:t>
            </w:r>
            <w:r w:rsidRPr="003516FA">
              <w:rPr>
                <w:rFonts w:ascii="Times New Roman" w:eastAsia="標楷體" w:hAnsi="Times New Roman" w:cs="Times New Roman"/>
                <w:bCs/>
                <w:szCs w:val="24"/>
              </w:rPr>
              <w:t>或</w:t>
            </w:r>
            <w:r w:rsidRPr="003516FA">
              <w:rPr>
                <w:rFonts w:ascii="Times New Roman" w:eastAsia="標楷體" w:hAnsi="Times New Roman" w:cs="Times New Roman"/>
                <w:bCs/>
                <w:szCs w:val="24"/>
              </w:rPr>
              <w:t>Clopidogrel</w:t>
            </w:r>
            <w:r w:rsidRPr="003516FA">
              <w:rPr>
                <w:rFonts w:ascii="Times New Roman" w:eastAsia="標楷體" w:hAnsi="Times New Roman" w:cs="Times New Roman"/>
                <w:bCs/>
                <w:szCs w:val="24"/>
              </w:rPr>
              <w:t>之比例</w:t>
            </w:r>
            <w:r w:rsidRPr="003516FA">
              <w:rPr>
                <w:rFonts w:ascii="Times New Roman" w:eastAsia="標楷體" w:hAnsi="Times New Roman" w:cs="Times New Roman"/>
                <w:szCs w:val="24"/>
              </w:rPr>
              <w:t>需大於</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（含）。</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snapToGrid w:val="0"/>
              <w:ind w:left="178" w:hangingChars="74" w:hanging="178"/>
              <w:jc w:val="both"/>
              <w:rPr>
                <w:rFonts w:ascii="Times New Roman" w:eastAsia="標楷體" w:hAnsi="Times New Roman" w:cs="Times New Roman"/>
                <w:szCs w:val="24"/>
              </w:rPr>
            </w:pPr>
            <w:r w:rsidRPr="003516FA">
              <w:rPr>
                <w:rFonts w:ascii="Times New Roman" w:eastAsia="標楷體" w:hAnsi="Times New Roman" w:cs="Times New Roman"/>
                <w:szCs w:val="24"/>
              </w:rPr>
              <w:t>應有統計資料可供查核。</w:t>
            </w:r>
          </w:p>
        </w:tc>
      </w:tr>
      <w:tr w:rsidR="009A0777" w:rsidRPr="003516FA" w:rsidTr="00EC3089">
        <w:trPr>
          <w:trHeight w:val="398"/>
        </w:trPr>
        <w:tc>
          <w:tcPr>
            <w:tcW w:w="426" w:type="pct"/>
          </w:tcPr>
          <w:p w:rsidR="009A0777" w:rsidRPr="003516FA" w:rsidRDefault="009A0777" w:rsidP="006911C3">
            <w:pPr>
              <w:adjustRightInd w:val="0"/>
              <w:snapToGrid w:val="0"/>
              <w:jc w:val="both"/>
              <w:rPr>
                <w:rFonts w:ascii="Times New Roman" w:eastAsia="標楷體" w:hAnsi="Times New Roman" w:cs="Times New Roman"/>
                <w:bCs/>
                <w:strike/>
                <w:szCs w:val="24"/>
              </w:rPr>
            </w:pPr>
            <w:r w:rsidRPr="003516FA">
              <w:rPr>
                <w:rFonts w:ascii="Times New Roman" w:eastAsia="標楷體" w:hAnsi="Times New Roman" w:cs="Times New Roman"/>
                <w:bCs/>
                <w:szCs w:val="24"/>
              </w:rPr>
              <w:t>3.2.4</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ST</w:t>
            </w:r>
            <w:r w:rsidRPr="003516FA">
              <w:rPr>
                <w:rFonts w:ascii="Times New Roman" w:eastAsia="標楷體" w:hAnsi="Times New Roman" w:cs="Times New Roman"/>
                <w:szCs w:val="24"/>
              </w:rPr>
              <w:t>段上升之急性心肌梗塞病人執行緊急冠狀動脈介入術（</w:t>
            </w:r>
            <w:r w:rsidRPr="003516FA">
              <w:rPr>
                <w:rFonts w:ascii="Times New Roman" w:eastAsia="標楷體" w:hAnsi="Times New Roman" w:cs="Times New Roman"/>
                <w:szCs w:val="24"/>
              </w:rPr>
              <w:t>Primary PCI</w:t>
            </w:r>
            <w:r w:rsidRPr="003516FA">
              <w:rPr>
                <w:rFonts w:ascii="Times New Roman" w:eastAsia="標楷體" w:hAnsi="Times New Roman" w:cs="Times New Roman"/>
                <w:szCs w:val="24"/>
              </w:rPr>
              <w:t>）時，</w:t>
            </w:r>
            <w:r w:rsidRPr="003516FA">
              <w:rPr>
                <w:rFonts w:ascii="Times New Roman" w:eastAsia="標楷體" w:hAnsi="Times New Roman" w:cs="Times New Roman"/>
                <w:szCs w:val="24"/>
              </w:rPr>
              <w:t>Door to balloon time</w:t>
            </w:r>
            <w:r w:rsidRPr="003516FA">
              <w:rPr>
                <w:rFonts w:ascii="Times New Roman" w:eastAsia="標楷體" w:hAnsi="Times New Roman" w:cs="Times New Roman"/>
                <w:szCs w:val="24"/>
              </w:rPr>
              <w:t>小於</w:t>
            </w:r>
            <w:r w:rsidRPr="003516FA">
              <w:rPr>
                <w:rFonts w:ascii="Times New Roman" w:eastAsia="標楷體" w:hAnsi="Times New Roman" w:cs="Times New Roman"/>
                <w:szCs w:val="24"/>
              </w:rPr>
              <w:t xml:space="preserve"> 90 min</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醫院應有</w:t>
            </w:r>
            <w:r w:rsidRPr="003516FA">
              <w:rPr>
                <w:rFonts w:ascii="Times New Roman" w:eastAsia="標楷體" w:hAnsi="Times New Roman" w:cs="Times New Roman"/>
                <w:szCs w:val="24"/>
              </w:rPr>
              <w:t>75%</w:t>
            </w:r>
            <w:r w:rsidRPr="003516FA">
              <w:rPr>
                <w:rFonts w:ascii="Times New Roman" w:eastAsia="標楷體" w:hAnsi="Times New Roman" w:cs="Times New Roman"/>
                <w:szCs w:val="24"/>
              </w:rPr>
              <w:t>達成。</w:t>
            </w:r>
          </w:p>
          <w:p w:rsidR="009A0777" w:rsidRPr="003516FA" w:rsidRDefault="009A0777" w:rsidP="006911C3">
            <w:pPr>
              <w:adjustRightInd w:val="0"/>
              <w:snapToGrid w:val="0"/>
              <w:ind w:left="137" w:hangingChars="57" w:hanging="137"/>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提供全年全院冠狀動脈介入術（</w:t>
            </w:r>
            <w:r w:rsidRPr="003516FA">
              <w:rPr>
                <w:rFonts w:ascii="Times New Roman" w:eastAsia="標楷體" w:hAnsi="Times New Roman" w:cs="Times New Roman"/>
                <w:szCs w:val="24"/>
              </w:rPr>
              <w:t>PCI</w:t>
            </w:r>
            <w:r w:rsidRPr="003516FA">
              <w:rPr>
                <w:rFonts w:ascii="Times New Roman" w:eastAsia="標楷體" w:hAnsi="Times New Roman" w:cs="Times New Roman"/>
                <w:szCs w:val="24"/>
              </w:rPr>
              <w:t>）及緊急冠狀動脈介入術（</w:t>
            </w:r>
            <w:r w:rsidRPr="003516FA">
              <w:rPr>
                <w:rFonts w:ascii="Times New Roman" w:eastAsia="標楷體" w:hAnsi="Times New Roman" w:cs="Times New Roman"/>
                <w:szCs w:val="24"/>
              </w:rPr>
              <w:t>Primary PCI</w:t>
            </w:r>
            <w:r w:rsidRPr="003516FA">
              <w:rPr>
                <w:rFonts w:ascii="Times New Roman" w:eastAsia="標楷體" w:hAnsi="Times New Roman" w:cs="Times New Roman"/>
                <w:szCs w:val="24"/>
              </w:rPr>
              <w:t>）之案例數。</w:t>
            </w:r>
          </w:p>
          <w:p w:rsidR="009A0777" w:rsidRPr="003516FA" w:rsidRDefault="009A0777" w:rsidP="006911C3">
            <w:pPr>
              <w:adjustRightInd w:val="0"/>
              <w:snapToGrid w:val="0"/>
              <w:ind w:leftChars="-7" w:left="221" w:hangingChars="99" w:hanging="238"/>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758" w:hangingChars="316" w:hanging="758"/>
              <w:jc w:val="both"/>
              <w:rPr>
                <w:rFonts w:ascii="Times New Roman" w:eastAsia="標楷體" w:hAnsi="Times New Roman" w:cs="Times New Roman"/>
                <w:szCs w:val="24"/>
              </w:rPr>
            </w:pPr>
            <w:r w:rsidRPr="003516FA">
              <w:rPr>
                <w:rFonts w:ascii="Times New Roman" w:eastAsia="標楷體" w:hAnsi="Times New Roman" w:cs="Times New Roman"/>
                <w:szCs w:val="24"/>
              </w:rPr>
              <w:t>符合：有心導管診療項目者，於一般上班</w:t>
            </w:r>
            <w:r w:rsidRPr="003516FA">
              <w:rPr>
                <w:rFonts w:ascii="Times New Roman" w:eastAsia="標楷體" w:hAnsi="Times New Roman" w:cs="Times New Roman" w:hint="eastAsia"/>
                <w:szCs w:val="24"/>
              </w:rPr>
              <w:t>（</w:t>
            </w:r>
            <w:r w:rsidRPr="003516FA">
              <w:rPr>
                <w:rFonts w:ascii="Times New Roman" w:eastAsia="標楷體" w:hAnsi="Times New Roman" w:cs="Times New Roman"/>
                <w:szCs w:val="24"/>
              </w:rPr>
              <w:t>8am~5pm</w:t>
            </w:r>
            <w:r w:rsidRPr="003516FA">
              <w:rPr>
                <w:rFonts w:ascii="Times New Roman" w:eastAsia="標楷體" w:hAnsi="Times New Roman" w:cs="Times New Roman"/>
                <w:szCs w:val="24"/>
              </w:rPr>
              <w:t>）時間應有</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達成。</w:t>
            </w:r>
          </w:p>
          <w:p w:rsidR="009A0777" w:rsidRPr="003516FA" w:rsidRDefault="009A0777" w:rsidP="006911C3">
            <w:pPr>
              <w:adjustRightInd w:val="0"/>
              <w:snapToGrid w:val="0"/>
              <w:ind w:left="1174" w:hangingChars="489" w:hanging="117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部分符合：有心導管診療項目者，於一般上班（</w:t>
            </w:r>
            <w:smartTag w:uri="urn:schemas-microsoft-com:office:smarttags" w:element="chmetcnv">
              <w:smartTagPr>
                <w:attr w:name="TCSC" w:val="0"/>
                <w:attr w:name="NumberType" w:val="1"/>
                <w:attr w:name="Negative" w:val="False"/>
                <w:attr w:name="HasSpace" w:val="False"/>
                <w:attr w:name="SourceValue" w:val="8"/>
                <w:attr w:name="UnitName" w:val="a"/>
              </w:smartTagPr>
              <w:r w:rsidRPr="003516FA">
                <w:rPr>
                  <w:rFonts w:ascii="Times New Roman" w:eastAsia="標楷體" w:hAnsi="Times New Roman" w:cs="Times New Roman"/>
                  <w:szCs w:val="24"/>
                </w:rPr>
                <w:t>8a</w:t>
              </w:r>
            </w:smartTag>
            <w:r w:rsidRPr="003516FA">
              <w:rPr>
                <w:rFonts w:ascii="Times New Roman" w:eastAsia="標楷體" w:hAnsi="Times New Roman" w:cs="Times New Roman"/>
                <w:szCs w:val="24"/>
              </w:rPr>
              <w:t>m~5pm</w:t>
            </w:r>
            <w:r w:rsidRPr="003516FA">
              <w:rPr>
                <w:rFonts w:ascii="Times New Roman" w:eastAsia="標楷體" w:hAnsi="Times New Roman" w:cs="Times New Roman"/>
                <w:szCs w:val="24"/>
              </w:rPr>
              <w:t>）時間應有</w:t>
            </w:r>
            <w:r w:rsidRPr="003516FA">
              <w:rPr>
                <w:rFonts w:ascii="Times New Roman" w:eastAsia="標楷體" w:hAnsi="Times New Roman" w:cs="Times New Roman"/>
                <w:szCs w:val="24"/>
              </w:rPr>
              <w:t>60%-70%</w:t>
            </w:r>
            <w:r w:rsidRPr="003516FA">
              <w:rPr>
                <w:rFonts w:ascii="Times New Roman" w:eastAsia="標楷體" w:hAnsi="Times New Roman" w:cs="Times New Roman"/>
                <w:szCs w:val="24"/>
              </w:rPr>
              <w:t>達成。</w:t>
            </w:r>
          </w:p>
          <w:p w:rsidR="009A0777" w:rsidRPr="003516FA" w:rsidRDefault="009A0777" w:rsidP="006911C3">
            <w:pPr>
              <w:adjustRightInd w:val="0"/>
              <w:snapToGrid w:val="0"/>
              <w:ind w:left="-5"/>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ind w:leftChars="13" w:left="170" w:hangingChars="58" w:hanging="139"/>
              <w:jc w:val="both"/>
              <w:rPr>
                <w:rFonts w:ascii="Times New Roman" w:eastAsia="標楷體" w:hAnsi="Times New Roman" w:cs="Times New Roman"/>
                <w:szCs w:val="24"/>
              </w:rPr>
            </w:pPr>
            <w:r w:rsidRPr="003516FA">
              <w:rPr>
                <w:rFonts w:ascii="Times New Roman" w:eastAsia="標楷體" w:hAnsi="Times New Roman" w:cs="Times New Roman"/>
                <w:szCs w:val="24"/>
              </w:rPr>
              <w:t>1.ST</w:t>
            </w:r>
            <w:r w:rsidRPr="003516FA">
              <w:rPr>
                <w:rFonts w:ascii="Times New Roman" w:eastAsia="標楷體" w:hAnsi="Times New Roman" w:cs="Times New Roman"/>
                <w:szCs w:val="24"/>
              </w:rPr>
              <w:t>段上升之急性心肌梗塞病人，醫院於收治病人後發現有轉院之必要，應儘速於</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分鐘內穩定病人狀況進行必要之處置辦理轉院，並事先通知及提供相關病歷資料。</w:t>
            </w:r>
          </w:p>
          <w:p w:rsidR="009A0777" w:rsidRPr="003516FA" w:rsidRDefault="009A0777" w:rsidP="006911C3">
            <w:pPr>
              <w:adjustRightInd w:val="0"/>
              <w:snapToGrid w:val="0"/>
              <w:ind w:leftChars="13" w:left="170" w:hangingChars="58" w:hanging="139"/>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轉院醫院之路程選擇，時間以</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分鐘為主，惟病人或家屬另有要求，不在此限。</w:t>
            </w:r>
          </w:p>
          <w:p w:rsidR="009A0777" w:rsidRPr="003516FA" w:rsidRDefault="009A0777" w:rsidP="006911C3">
            <w:pPr>
              <w:adjustRightInd w:val="0"/>
              <w:snapToGrid w:val="0"/>
              <w:ind w:leftChars="1" w:left="170" w:hangingChars="70" w:hanging="168"/>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如係本分院及院區間轉診，病人到達第</w:t>
            </w: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家醫院後，第</w:t>
            </w: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家醫院之</w:t>
            </w:r>
            <w:r w:rsidRPr="003516FA">
              <w:rPr>
                <w:rFonts w:ascii="Times New Roman" w:eastAsia="標楷體" w:hAnsi="Times New Roman" w:cs="Times New Roman"/>
                <w:szCs w:val="24"/>
              </w:rPr>
              <w:t xml:space="preserve">Door to balloon time </w:t>
            </w:r>
            <w:r w:rsidRPr="003516FA">
              <w:rPr>
                <w:rFonts w:ascii="Times New Roman" w:eastAsia="標楷體" w:hAnsi="Times New Roman" w:cs="Times New Roman"/>
                <w:szCs w:val="24"/>
              </w:rPr>
              <w:t>應小於</w:t>
            </w:r>
            <w:r w:rsidRPr="003516FA">
              <w:rPr>
                <w:rFonts w:ascii="Times New Roman" w:eastAsia="標楷體" w:hAnsi="Times New Roman" w:cs="Times New Roman"/>
                <w:szCs w:val="24"/>
              </w:rPr>
              <w:t xml:space="preserve"> 60 min</w:t>
            </w:r>
            <w:r w:rsidRPr="003516FA">
              <w:rPr>
                <w:rFonts w:ascii="Times New Roman" w:eastAsia="標楷體" w:hAnsi="Times New Roman" w:cs="Times New Roman"/>
                <w:szCs w:val="24"/>
              </w:rPr>
              <w:t>。</w:t>
            </w:r>
          </w:p>
          <w:p w:rsidR="009A0777" w:rsidRPr="003516FA" w:rsidRDefault="009A0777" w:rsidP="006911C3">
            <w:pPr>
              <w:snapToGrid w:val="0"/>
              <w:ind w:left="178" w:hangingChars="74" w:hanging="178"/>
              <w:jc w:val="both"/>
              <w:rPr>
                <w:rFonts w:ascii="Times New Roman" w:eastAsia="標楷體" w:hAnsi="Times New Roman" w:cs="Times New Roman"/>
                <w:szCs w:val="24"/>
              </w:rPr>
            </w:pPr>
            <w:r w:rsidRPr="003516FA">
              <w:rPr>
                <w:rFonts w:ascii="Times New Roman" w:eastAsia="標楷體" w:hAnsi="Times New Roman" w:cs="Times New Roman"/>
                <w:szCs w:val="24"/>
              </w:rPr>
              <w:t>4.</w:t>
            </w:r>
            <w:r w:rsidRPr="003516FA">
              <w:rPr>
                <w:rFonts w:ascii="Times New Roman" w:eastAsia="標楷體" w:hAnsi="Times New Roman" w:cs="Times New Roman"/>
                <w:szCs w:val="24"/>
              </w:rPr>
              <w:t>應有統計資料可供查核。</w:t>
            </w:r>
          </w:p>
          <w:p w:rsidR="003516FA" w:rsidRPr="003516FA" w:rsidRDefault="003516FA" w:rsidP="006911C3">
            <w:pPr>
              <w:snapToGrid w:val="0"/>
              <w:ind w:left="178" w:hangingChars="74" w:hanging="178"/>
              <w:jc w:val="both"/>
              <w:rPr>
                <w:rFonts w:ascii="Times New Roman" w:eastAsia="標楷體" w:hAnsi="Times New Roman" w:cs="Times New Roman"/>
                <w:szCs w:val="24"/>
              </w:rPr>
            </w:pPr>
          </w:p>
        </w:tc>
      </w:tr>
      <w:tr w:rsidR="009A0777" w:rsidRPr="003516FA" w:rsidTr="00EC3089">
        <w:trPr>
          <w:trHeight w:val="3457"/>
        </w:trPr>
        <w:tc>
          <w:tcPr>
            <w:tcW w:w="426" w:type="pct"/>
            <w:shd w:val="clear" w:color="auto" w:fill="auto"/>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3.2.5</w:t>
            </w:r>
          </w:p>
        </w:tc>
        <w:tc>
          <w:tcPr>
            <w:tcW w:w="885" w:type="pct"/>
            <w:shd w:val="clear" w:color="auto" w:fill="auto"/>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Cs/>
                <w:szCs w:val="24"/>
              </w:rPr>
              <w:t>ST</w:t>
            </w:r>
            <w:r w:rsidRPr="003516FA">
              <w:rPr>
                <w:rFonts w:ascii="Times New Roman" w:eastAsia="標楷體" w:hAnsi="Times New Roman" w:cs="Times New Roman"/>
                <w:bCs/>
                <w:szCs w:val="24"/>
              </w:rPr>
              <w:t>段上升之</w:t>
            </w:r>
            <w:r w:rsidRPr="003516FA">
              <w:rPr>
                <w:rFonts w:ascii="Times New Roman" w:eastAsia="標楷體" w:hAnsi="Times New Roman" w:cs="Times New Roman"/>
                <w:szCs w:val="24"/>
              </w:rPr>
              <w:t>急性</w:t>
            </w:r>
            <w:r w:rsidRPr="003516FA">
              <w:rPr>
                <w:rFonts w:ascii="Times New Roman" w:eastAsia="標楷體" w:hAnsi="Times New Roman" w:cs="Times New Roman"/>
                <w:bCs/>
                <w:szCs w:val="24"/>
              </w:rPr>
              <w:t>心肌梗塞病人接受靜脈血栓溶解劑小於</w:t>
            </w:r>
            <w:r w:rsidRPr="003516FA">
              <w:rPr>
                <w:rFonts w:ascii="Times New Roman" w:eastAsia="標楷體" w:hAnsi="Times New Roman" w:cs="Times New Roman"/>
                <w:bCs/>
                <w:szCs w:val="24"/>
              </w:rPr>
              <w:t xml:space="preserve"> 30 min</w:t>
            </w:r>
            <w:r w:rsidRPr="003516FA">
              <w:rPr>
                <w:rFonts w:ascii="Times New Roman" w:eastAsia="標楷體" w:hAnsi="Times New Roman" w:cs="Times New Roman"/>
                <w:bCs/>
                <w:szCs w:val="24"/>
              </w:rPr>
              <w:t>之比例</w:t>
            </w:r>
            <w:r w:rsidRPr="003516FA">
              <w:rPr>
                <w:rFonts w:ascii="Times New Roman" w:eastAsia="標楷體" w:hAnsi="Times New Roman" w:cs="Times New Roman"/>
                <w:szCs w:val="24"/>
              </w:rPr>
              <w:t>應大於</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（含）</w:t>
            </w:r>
          </w:p>
        </w:tc>
        <w:tc>
          <w:tcPr>
            <w:tcW w:w="3689" w:type="pct"/>
            <w:shd w:val="clear" w:color="auto" w:fill="auto"/>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符合：醫院均應符合。</w:t>
            </w:r>
          </w:p>
          <w:p w:rsidR="009A0777" w:rsidRPr="003516FA" w:rsidRDefault="009A0777" w:rsidP="006911C3">
            <w:pPr>
              <w:adjustRightInd w:val="0"/>
              <w:snapToGrid w:val="0"/>
              <w:ind w:leftChars="268" w:left="830" w:hangingChars="78" w:hanging="187"/>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接受靜脈血栓溶解劑的</w:t>
            </w:r>
            <w:r w:rsidRPr="003516FA">
              <w:rPr>
                <w:rFonts w:ascii="Times New Roman" w:eastAsia="標楷體" w:hAnsi="Times New Roman" w:cs="Times New Roman"/>
                <w:szCs w:val="24"/>
              </w:rPr>
              <w:t>ST</w:t>
            </w:r>
            <w:r w:rsidRPr="003516FA">
              <w:rPr>
                <w:rFonts w:ascii="Times New Roman" w:eastAsia="標楷體" w:hAnsi="Times New Roman" w:cs="Times New Roman"/>
                <w:szCs w:val="24"/>
              </w:rPr>
              <w:t>段上升之急性心肌梗塞病人人次，其抵達急診至給藥時間（</w:t>
            </w:r>
            <w:r w:rsidRPr="003516FA">
              <w:rPr>
                <w:rFonts w:ascii="Times New Roman" w:eastAsia="標楷體" w:hAnsi="Times New Roman" w:cs="Times New Roman"/>
                <w:szCs w:val="24"/>
              </w:rPr>
              <w:t>Door to needle time</w:t>
            </w:r>
            <w:r w:rsidRPr="003516FA">
              <w:rPr>
                <w:rFonts w:ascii="Times New Roman" w:eastAsia="標楷體" w:hAnsi="Times New Roman" w:cs="Times New Roman"/>
                <w:szCs w:val="24"/>
              </w:rPr>
              <w:t>）小於</w:t>
            </w:r>
            <w:r w:rsidRPr="003516FA">
              <w:rPr>
                <w:rFonts w:ascii="Times New Roman" w:eastAsia="標楷體" w:hAnsi="Times New Roman" w:cs="Times New Roman"/>
                <w:szCs w:val="24"/>
              </w:rPr>
              <w:t>30 min</w:t>
            </w:r>
            <w:r w:rsidRPr="003516FA">
              <w:rPr>
                <w:rFonts w:ascii="Times New Roman" w:eastAsia="標楷體" w:hAnsi="Times New Roman" w:cs="Times New Roman"/>
                <w:szCs w:val="24"/>
              </w:rPr>
              <w:t>之達成率應大於</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（含）。</w:t>
            </w:r>
          </w:p>
          <w:p w:rsidR="009A0777" w:rsidRPr="003516FA" w:rsidRDefault="009A0777" w:rsidP="006911C3">
            <w:pPr>
              <w:adjustRightInd w:val="0"/>
              <w:snapToGrid w:val="0"/>
              <w:ind w:leftChars="268" w:left="830" w:hangingChars="78" w:hanging="187"/>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應有統計資料可供查核。</w:t>
            </w:r>
          </w:p>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1248" w:hangingChars="520" w:hanging="1248"/>
              <w:jc w:val="both"/>
              <w:rPr>
                <w:rFonts w:ascii="Times New Roman" w:eastAsia="標楷體" w:hAnsi="Times New Roman" w:cs="Times New Roman"/>
                <w:szCs w:val="24"/>
              </w:rPr>
            </w:pPr>
            <w:r w:rsidRPr="003516FA">
              <w:rPr>
                <w:rFonts w:ascii="Times New Roman" w:eastAsia="標楷體" w:hAnsi="Times New Roman" w:cs="Times New Roman"/>
                <w:szCs w:val="24"/>
              </w:rPr>
              <w:t>評定條件：中度級醫院接受靜</w:t>
            </w:r>
            <w:r w:rsidR="00611802" w:rsidRPr="003516FA">
              <w:rPr>
                <w:rFonts w:ascii="Times New Roman" w:eastAsia="標楷體" w:hAnsi="Times New Roman" w:cs="Times New Roman"/>
                <w:szCs w:val="24"/>
              </w:rPr>
              <w:t>脈</w:t>
            </w:r>
            <w:r w:rsidRPr="003516FA">
              <w:rPr>
                <w:rFonts w:ascii="Times New Roman" w:eastAsia="標楷體" w:hAnsi="Times New Roman" w:cs="Times New Roman"/>
                <w:szCs w:val="24"/>
              </w:rPr>
              <w:t>血栓溶解</w:t>
            </w:r>
            <w:r w:rsidRPr="003516FA">
              <w:rPr>
                <w:rFonts w:ascii="Times New Roman" w:eastAsia="標楷體" w:hAnsi="Times New Roman" w:cs="Times New Roman"/>
                <w:bCs/>
                <w:szCs w:val="24"/>
              </w:rPr>
              <w:t>劑病例數＜</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時，本項不適用。</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符合：</w:t>
            </w:r>
            <w:r w:rsidRPr="003516FA">
              <w:rPr>
                <w:rFonts w:ascii="Times New Roman" w:eastAsia="標楷體" w:hAnsi="Times New Roman" w:cs="Times New Roman"/>
                <w:szCs w:val="24"/>
              </w:rPr>
              <w:t xml:space="preserve"> </w:t>
            </w:r>
          </w:p>
          <w:p w:rsidR="009A0777" w:rsidRPr="003516FA" w:rsidRDefault="009A0777" w:rsidP="006911C3">
            <w:pPr>
              <w:adjustRightInd w:val="0"/>
              <w:snapToGrid w:val="0"/>
              <w:ind w:leftChars="268" w:left="830" w:hangingChars="78" w:hanging="187"/>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接受靜脈血栓溶解劑的</w:t>
            </w:r>
            <w:r w:rsidRPr="003516FA">
              <w:rPr>
                <w:rFonts w:ascii="Times New Roman" w:eastAsia="標楷體" w:hAnsi="Times New Roman" w:cs="Times New Roman"/>
                <w:szCs w:val="24"/>
              </w:rPr>
              <w:t>ST</w:t>
            </w:r>
            <w:r w:rsidRPr="003516FA">
              <w:rPr>
                <w:rFonts w:ascii="Times New Roman" w:eastAsia="標楷體" w:hAnsi="Times New Roman" w:cs="Times New Roman"/>
                <w:szCs w:val="24"/>
              </w:rPr>
              <w:t>段上升之急性心肌梗塞病人人次，其抵達急診至給藥時間（</w:t>
            </w:r>
            <w:r w:rsidRPr="003516FA">
              <w:rPr>
                <w:rFonts w:ascii="Times New Roman" w:eastAsia="標楷體" w:hAnsi="Times New Roman" w:cs="Times New Roman"/>
                <w:szCs w:val="24"/>
              </w:rPr>
              <w:t>Door to needle time</w:t>
            </w:r>
            <w:r w:rsidRPr="003516FA">
              <w:rPr>
                <w:rFonts w:ascii="Times New Roman" w:eastAsia="標楷體" w:hAnsi="Times New Roman" w:cs="Times New Roman"/>
                <w:szCs w:val="24"/>
              </w:rPr>
              <w:t>）小於</w:t>
            </w:r>
            <w:r w:rsidRPr="003516FA">
              <w:rPr>
                <w:rFonts w:ascii="Times New Roman" w:eastAsia="標楷體" w:hAnsi="Times New Roman" w:cs="Times New Roman"/>
                <w:szCs w:val="24"/>
              </w:rPr>
              <w:t>30 min</w:t>
            </w:r>
            <w:r w:rsidRPr="003516FA">
              <w:rPr>
                <w:rFonts w:ascii="Times New Roman" w:eastAsia="標楷體" w:hAnsi="Times New Roman" w:cs="Times New Roman"/>
                <w:szCs w:val="24"/>
              </w:rPr>
              <w:t>之達成率應大於</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（含）。</w:t>
            </w:r>
          </w:p>
          <w:p w:rsidR="009A0777" w:rsidRPr="003516FA" w:rsidRDefault="009A0777" w:rsidP="006911C3">
            <w:pPr>
              <w:adjustRightInd w:val="0"/>
              <w:snapToGrid w:val="0"/>
              <w:ind w:leftChars="268" w:left="830" w:hangingChars="78" w:hanging="187"/>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應有統計資料可供查核。</w:t>
            </w:r>
          </w:p>
          <w:p w:rsidR="009A0777" w:rsidRPr="003516FA" w:rsidRDefault="009A0777" w:rsidP="006911C3">
            <w:pPr>
              <w:snapToGrid w:val="0"/>
              <w:ind w:left="1174" w:hangingChars="489" w:hanging="117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w:t>
            </w:r>
          </w:p>
          <w:p w:rsidR="009A0777" w:rsidRPr="003516FA" w:rsidRDefault="009A0777" w:rsidP="006911C3">
            <w:pPr>
              <w:adjustRightInd w:val="0"/>
              <w:snapToGrid w:val="0"/>
              <w:ind w:leftChars="268" w:left="830" w:hangingChars="78" w:hanging="187"/>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接受靜脈血栓溶解劑的</w:t>
            </w:r>
            <w:r w:rsidRPr="003516FA">
              <w:rPr>
                <w:rFonts w:ascii="Times New Roman" w:eastAsia="標楷體" w:hAnsi="Times New Roman" w:cs="Times New Roman"/>
                <w:szCs w:val="24"/>
              </w:rPr>
              <w:t>ST</w:t>
            </w:r>
            <w:r w:rsidRPr="003516FA">
              <w:rPr>
                <w:rFonts w:ascii="Times New Roman" w:eastAsia="標楷體" w:hAnsi="Times New Roman" w:cs="Times New Roman"/>
                <w:szCs w:val="24"/>
              </w:rPr>
              <w:t>段上升之急性心肌梗塞病人人次，其抵達急診至給藥時間（</w:t>
            </w:r>
            <w:r w:rsidRPr="003516FA">
              <w:rPr>
                <w:rFonts w:ascii="Times New Roman" w:eastAsia="標楷體" w:hAnsi="Times New Roman" w:cs="Times New Roman"/>
                <w:szCs w:val="24"/>
              </w:rPr>
              <w:t>Door to needle time</w:t>
            </w:r>
            <w:r w:rsidRPr="003516FA">
              <w:rPr>
                <w:rFonts w:ascii="Times New Roman" w:eastAsia="標楷體" w:hAnsi="Times New Roman" w:cs="Times New Roman"/>
                <w:szCs w:val="24"/>
              </w:rPr>
              <w:t>）小於</w:t>
            </w:r>
            <w:r w:rsidRPr="003516FA">
              <w:rPr>
                <w:rFonts w:ascii="Times New Roman" w:eastAsia="標楷體" w:hAnsi="Times New Roman" w:cs="Times New Roman"/>
                <w:szCs w:val="24"/>
              </w:rPr>
              <w:t>30 min</w:t>
            </w:r>
            <w:r w:rsidRPr="003516FA">
              <w:rPr>
                <w:rFonts w:ascii="Times New Roman" w:eastAsia="標楷體" w:hAnsi="Times New Roman" w:cs="Times New Roman"/>
                <w:szCs w:val="24"/>
              </w:rPr>
              <w:t>之達成率應達</w:t>
            </w:r>
            <w:r w:rsidRPr="003516FA">
              <w:rPr>
                <w:rFonts w:ascii="Times New Roman" w:eastAsia="標楷體" w:hAnsi="Times New Roman" w:cs="Times New Roman"/>
                <w:szCs w:val="24"/>
              </w:rPr>
              <w:t>50%-70%</w:t>
            </w:r>
            <w:r w:rsidRPr="003516FA">
              <w:rPr>
                <w:rFonts w:ascii="Times New Roman" w:eastAsia="標楷體" w:hAnsi="Times New Roman" w:cs="Times New Roman"/>
                <w:szCs w:val="24"/>
              </w:rPr>
              <w:t>。</w:t>
            </w:r>
          </w:p>
          <w:p w:rsidR="009A0777" w:rsidRPr="003516FA" w:rsidRDefault="009A0777" w:rsidP="006911C3">
            <w:pPr>
              <w:adjustRightInd w:val="0"/>
              <w:snapToGrid w:val="0"/>
              <w:ind w:leftChars="268" w:left="830" w:hangingChars="78" w:hanging="187"/>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有導管室者應以</w:t>
            </w:r>
            <w:r w:rsidRPr="003516FA">
              <w:rPr>
                <w:rFonts w:ascii="Times New Roman" w:eastAsia="標楷體" w:hAnsi="Times New Roman" w:cs="Times New Roman"/>
                <w:szCs w:val="24"/>
              </w:rPr>
              <w:t>Primary PCI</w:t>
            </w:r>
            <w:r w:rsidRPr="003516FA">
              <w:rPr>
                <w:rFonts w:ascii="Times New Roman" w:eastAsia="標楷體" w:hAnsi="Times New Roman" w:cs="Times New Roman"/>
                <w:szCs w:val="24"/>
              </w:rPr>
              <w:t>為優先，但造成少數適應症不符，或無意選</w:t>
            </w:r>
            <w:r w:rsidRPr="003516FA">
              <w:rPr>
                <w:rFonts w:ascii="Times New Roman" w:eastAsia="標楷體" w:hAnsi="Times New Roman" w:cs="Times New Roman"/>
                <w:szCs w:val="24"/>
              </w:rPr>
              <w:t>PCI</w:t>
            </w:r>
            <w:r w:rsidRPr="003516FA">
              <w:rPr>
                <w:rFonts w:ascii="Times New Roman" w:eastAsia="標楷體" w:hAnsi="Times New Roman" w:cs="Times New Roman"/>
                <w:szCs w:val="24"/>
              </w:rPr>
              <w:t>患者在接受血栓溶解劑時延誤，如</w:t>
            </w:r>
            <w:r w:rsidR="00955FCF">
              <w:rPr>
                <w:rFonts w:ascii="Times New Roman" w:eastAsia="標楷體" w:hAnsi="Times New Roman" w:cs="Times New Roman" w:hint="eastAsia"/>
                <w:szCs w:val="24"/>
              </w:rPr>
              <w:t>紀</w:t>
            </w:r>
            <w:r w:rsidRPr="003516FA">
              <w:rPr>
                <w:rFonts w:ascii="Times New Roman" w:eastAsia="標楷體" w:hAnsi="Times New Roman" w:cs="Times New Roman"/>
                <w:szCs w:val="24"/>
              </w:rPr>
              <w:t>錄說明清楚可列符合，但限血栓溶解患者佔率＜</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w:t>
            </w:r>
          </w:p>
          <w:p w:rsidR="009A0777" w:rsidRPr="003516FA" w:rsidRDefault="009A0777" w:rsidP="006911C3">
            <w:pPr>
              <w:adjustRightInd w:val="0"/>
              <w:snapToGrid w:val="0"/>
              <w:ind w:leftChars="268" w:left="830" w:hangingChars="78" w:hanging="187"/>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應有統計資料可供查核。</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snapToGrid w:val="0"/>
              <w:ind w:left="175" w:hangingChars="73" w:hanging="175"/>
              <w:jc w:val="both"/>
              <w:rPr>
                <w:rFonts w:ascii="Times New Roman" w:eastAsia="標楷體" w:hAnsi="Times New Roman" w:cs="Times New Roman"/>
                <w:szCs w:val="24"/>
              </w:rPr>
            </w:pPr>
            <w:r w:rsidRPr="003516FA">
              <w:rPr>
                <w:rFonts w:ascii="Times New Roman" w:eastAsia="標楷體" w:hAnsi="Times New Roman" w:cs="Times New Roman"/>
                <w:szCs w:val="24"/>
              </w:rPr>
              <w:t>ST</w:t>
            </w:r>
            <w:r w:rsidRPr="003516FA">
              <w:rPr>
                <w:rFonts w:ascii="Times New Roman" w:eastAsia="標楷體" w:hAnsi="Times New Roman" w:cs="Times New Roman"/>
                <w:szCs w:val="24"/>
              </w:rPr>
              <w:t>段上升之急性心肌梗塞病人係指</w:t>
            </w:r>
            <w:r w:rsidRPr="003516FA">
              <w:rPr>
                <w:rFonts w:ascii="Times New Roman" w:eastAsia="標楷體" w:hAnsi="Times New Roman" w:cs="Times New Roman"/>
                <w:szCs w:val="24"/>
              </w:rPr>
              <w:t>ST</w:t>
            </w:r>
            <w:r w:rsidRPr="003516FA">
              <w:rPr>
                <w:rFonts w:ascii="Times New Roman" w:eastAsia="標楷體" w:hAnsi="Times New Roman" w:cs="Times New Roman"/>
                <w:szCs w:val="24"/>
              </w:rPr>
              <w:t>段上升之急性心肌梗塞病人到急診之人次</w:t>
            </w:r>
            <w:r w:rsidRPr="003516FA">
              <w:rPr>
                <w:rFonts w:ascii="Times New Roman" w:eastAsia="標楷體" w:hAnsi="Times New Roman" w:cs="Times New Roman"/>
                <w:bCs/>
                <w:szCs w:val="24"/>
              </w:rPr>
              <w:t>。</w:t>
            </w:r>
          </w:p>
        </w:tc>
      </w:tr>
      <w:tr w:rsidR="009A0777" w:rsidRPr="003516FA" w:rsidTr="00EC3089">
        <w:trPr>
          <w:trHeight w:val="70"/>
        </w:trPr>
        <w:tc>
          <w:tcPr>
            <w:tcW w:w="426" w:type="pct"/>
          </w:tcPr>
          <w:p w:rsidR="009A0777" w:rsidRPr="003516FA" w:rsidRDefault="009A0777" w:rsidP="006911C3">
            <w:pPr>
              <w:adjustRightInd w:val="0"/>
              <w:snapToGrid w:val="0"/>
              <w:jc w:val="both"/>
              <w:rPr>
                <w:rFonts w:ascii="Times New Roman" w:eastAsia="標楷體" w:hAnsi="Times New Roman" w:cs="Times New Roman"/>
                <w:bCs/>
                <w:strike/>
                <w:szCs w:val="24"/>
              </w:rPr>
            </w:pPr>
            <w:r w:rsidRPr="003516FA">
              <w:rPr>
                <w:rFonts w:ascii="Times New Roman" w:eastAsia="標楷體" w:hAnsi="Times New Roman" w:cs="Times New Roman"/>
                <w:bCs/>
                <w:szCs w:val="24"/>
              </w:rPr>
              <w:t>3.2.6</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Cs/>
                <w:szCs w:val="24"/>
              </w:rPr>
              <w:t>ST</w:t>
            </w:r>
            <w:r w:rsidRPr="003516FA">
              <w:rPr>
                <w:rFonts w:ascii="Times New Roman" w:eastAsia="標楷體" w:hAnsi="Times New Roman" w:cs="Times New Roman"/>
                <w:bCs/>
                <w:szCs w:val="24"/>
              </w:rPr>
              <w:t>段上升之</w:t>
            </w:r>
            <w:r w:rsidRPr="003516FA">
              <w:rPr>
                <w:rFonts w:ascii="Times New Roman" w:eastAsia="標楷體" w:hAnsi="Times New Roman" w:cs="Times New Roman"/>
                <w:szCs w:val="24"/>
              </w:rPr>
              <w:t>急性</w:t>
            </w:r>
            <w:r w:rsidRPr="003516FA">
              <w:rPr>
                <w:rFonts w:ascii="Times New Roman" w:eastAsia="標楷體" w:hAnsi="Times New Roman" w:cs="Times New Roman"/>
                <w:bCs/>
                <w:szCs w:val="24"/>
              </w:rPr>
              <w:t>心肌梗塞病人適合接受靜脈血栓溶解劑或</w:t>
            </w:r>
            <w:r w:rsidRPr="003516FA">
              <w:rPr>
                <w:rFonts w:ascii="Times New Roman" w:eastAsia="標楷體" w:hAnsi="Times New Roman" w:cs="Times New Roman"/>
                <w:szCs w:val="24"/>
              </w:rPr>
              <w:t>緊急冠狀動脈介入術（</w:t>
            </w:r>
            <w:r w:rsidRPr="003516FA">
              <w:rPr>
                <w:rFonts w:ascii="Times New Roman" w:eastAsia="標楷體" w:hAnsi="Times New Roman" w:cs="Times New Roman"/>
                <w:szCs w:val="24"/>
              </w:rPr>
              <w:t>Primary PCI</w:t>
            </w:r>
            <w:r w:rsidRPr="003516FA">
              <w:rPr>
                <w:rFonts w:ascii="Times New Roman" w:eastAsia="標楷體" w:hAnsi="Times New Roman" w:cs="Times New Roman"/>
                <w:szCs w:val="24"/>
              </w:rPr>
              <w:t>）治療已接受之比例</w:t>
            </w:r>
          </w:p>
          <w:p w:rsidR="009A0777" w:rsidRPr="003516FA" w:rsidRDefault="009A0777" w:rsidP="006911C3">
            <w:pPr>
              <w:adjustRightInd w:val="0"/>
              <w:snapToGrid w:val="0"/>
              <w:jc w:val="both"/>
              <w:rPr>
                <w:rFonts w:ascii="Times New Roman" w:eastAsia="標楷體" w:hAnsi="Times New Roman" w:cs="Times New Roman"/>
                <w:bCs/>
                <w:szCs w:val="24"/>
              </w:rPr>
            </w:pPr>
          </w:p>
        </w:tc>
        <w:tc>
          <w:tcPr>
            <w:tcW w:w="3689" w:type="pct"/>
          </w:tcPr>
          <w:p w:rsidR="009A0777" w:rsidRPr="003516FA" w:rsidRDefault="009A0777" w:rsidP="003A539E">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醫院應提供下列資料</w:t>
            </w:r>
            <w:r w:rsidRPr="003516FA">
              <w:rPr>
                <w:rFonts w:ascii="Times New Roman" w:eastAsia="標楷體" w:hAnsi="Times New Roman" w:cs="Times New Roman" w:hint="eastAsia"/>
                <w:szCs w:val="24"/>
              </w:rPr>
              <w:t>：</w:t>
            </w:r>
          </w:p>
          <w:p w:rsidR="009A0777" w:rsidRPr="003516FA" w:rsidRDefault="009A0777" w:rsidP="006911C3">
            <w:pPr>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bCs/>
                <w:szCs w:val="24"/>
              </w:rPr>
              <w:t xml:space="preserve"> ST</w:t>
            </w:r>
            <w:r w:rsidRPr="003516FA">
              <w:rPr>
                <w:rFonts w:ascii="Times New Roman" w:eastAsia="標楷體" w:hAnsi="Times New Roman" w:cs="Times New Roman"/>
                <w:bCs/>
                <w:szCs w:val="24"/>
              </w:rPr>
              <w:t>段</w:t>
            </w:r>
            <w:r w:rsidRPr="003516FA">
              <w:rPr>
                <w:rFonts w:ascii="Times New Roman" w:eastAsia="標楷體" w:hAnsi="Times New Roman" w:cs="Times New Roman"/>
                <w:szCs w:val="24"/>
              </w:rPr>
              <w:t>上升</w:t>
            </w:r>
            <w:r w:rsidRPr="003516FA">
              <w:rPr>
                <w:rFonts w:ascii="Times New Roman" w:eastAsia="標楷體" w:hAnsi="Times New Roman" w:cs="Times New Roman"/>
                <w:bCs/>
                <w:szCs w:val="24"/>
              </w:rPr>
              <w:t>之急性心肌梗塞</w:t>
            </w:r>
            <w:r w:rsidRPr="003516FA">
              <w:rPr>
                <w:rFonts w:ascii="Times New Roman" w:eastAsia="標楷體" w:hAnsi="Times New Roman" w:cs="Times New Roman"/>
                <w:szCs w:val="24"/>
              </w:rPr>
              <w:t>病人到急診之人次。</w:t>
            </w:r>
          </w:p>
          <w:p w:rsidR="009A0777" w:rsidRPr="003516FA" w:rsidRDefault="009A0777" w:rsidP="006911C3">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bCs/>
                <w:szCs w:val="24"/>
              </w:rPr>
              <w:t>2.</w:t>
            </w:r>
            <w:r w:rsidRPr="003516FA">
              <w:rPr>
                <w:rFonts w:ascii="Times New Roman" w:eastAsia="標楷體" w:hAnsi="Times New Roman" w:cs="Times New Roman"/>
                <w:szCs w:val="24"/>
              </w:rPr>
              <w:t>ST</w:t>
            </w:r>
            <w:r w:rsidRPr="003516FA">
              <w:rPr>
                <w:rFonts w:ascii="Times New Roman" w:eastAsia="標楷體" w:hAnsi="Times New Roman" w:cs="Times New Roman"/>
                <w:szCs w:val="24"/>
              </w:rPr>
              <w:t>段上升之急性心肌梗塞病人到急診</w:t>
            </w:r>
            <w:r w:rsidRPr="003516FA">
              <w:rPr>
                <w:rFonts w:ascii="Times New Roman" w:eastAsia="標楷體" w:hAnsi="Times New Roman" w:cs="Times New Roman"/>
                <w:bCs/>
                <w:szCs w:val="24"/>
              </w:rPr>
              <w:t>接受靜脈血栓溶解劑治療病人次或</w:t>
            </w:r>
            <w:r w:rsidRPr="003516FA">
              <w:rPr>
                <w:rFonts w:ascii="Times New Roman" w:eastAsia="標楷體" w:hAnsi="Times New Roman" w:cs="Times New Roman"/>
                <w:szCs w:val="24"/>
              </w:rPr>
              <w:t>緊急冠狀動脈介入術（</w:t>
            </w:r>
            <w:r w:rsidRPr="003516FA">
              <w:rPr>
                <w:rFonts w:ascii="Times New Roman" w:eastAsia="標楷體" w:hAnsi="Times New Roman" w:cs="Times New Roman"/>
                <w:szCs w:val="24"/>
              </w:rPr>
              <w:t>Primary PCI</w:t>
            </w:r>
            <w:r w:rsidRPr="003516FA">
              <w:rPr>
                <w:rFonts w:ascii="Times New Roman" w:eastAsia="標楷體" w:hAnsi="Times New Roman" w:cs="Times New Roman"/>
                <w:szCs w:val="24"/>
              </w:rPr>
              <w:t>）病人次之加總。</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Cs/>
                <w:szCs w:val="24"/>
              </w:rPr>
              <w:t>適合接受靜脈血栓溶解劑或</w:t>
            </w:r>
            <w:r w:rsidRPr="003516FA">
              <w:rPr>
                <w:rFonts w:ascii="Times New Roman" w:eastAsia="標楷體" w:hAnsi="Times New Roman" w:cs="Times New Roman"/>
                <w:szCs w:val="24"/>
              </w:rPr>
              <w:t>緊急冠狀動脈介入術（</w:t>
            </w:r>
            <w:r w:rsidRPr="003516FA">
              <w:rPr>
                <w:rFonts w:ascii="Times New Roman" w:eastAsia="標楷體" w:hAnsi="Times New Roman" w:cs="Times New Roman"/>
                <w:szCs w:val="24"/>
              </w:rPr>
              <w:t>Primary PCI</w:t>
            </w:r>
            <w:r w:rsidRPr="003516FA">
              <w:rPr>
                <w:rFonts w:ascii="Times New Roman" w:eastAsia="標楷體" w:hAnsi="Times New Roman" w:cs="Times New Roman"/>
                <w:szCs w:val="24"/>
              </w:rPr>
              <w:t>）治療係指分別計算</w:t>
            </w:r>
            <w:r w:rsidRPr="003516FA">
              <w:rPr>
                <w:rFonts w:ascii="Times New Roman" w:eastAsia="標楷體" w:hAnsi="Times New Roman" w:cs="Times New Roman"/>
                <w:szCs w:val="24"/>
              </w:rPr>
              <w:t>ST</w:t>
            </w:r>
            <w:r w:rsidRPr="003516FA">
              <w:rPr>
                <w:rFonts w:ascii="Times New Roman" w:eastAsia="標楷體" w:hAnsi="Times New Roman" w:cs="Times New Roman"/>
                <w:szCs w:val="24"/>
              </w:rPr>
              <w:t>段上升之急性心肌梗塞病人到急診</w:t>
            </w:r>
            <w:r w:rsidRPr="003516FA">
              <w:rPr>
                <w:rFonts w:ascii="Times New Roman" w:eastAsia="標楷體" w:hAnsi="Times New Roman" w:cs="Times New Roman"/>
                <w:bCs/>
                <w:szCs w:val="24"/>
              </w:rPr>
              <w:t>接受靜脈血栓溶解劑治療病人次或</w:t>
            </w:r>
            <w:r w:rsidRPr="003516FA">
              <w:rPr>
                <w:rFonts w:ascii="Times New Roman" w:eastAsia="標楷體" w:hAnsi="Times New Roman" w:cs="Times New Roman"/>
                <w:szCs w:val="24"/>
              </w:rPr>
              <w:t>緊急冠狀動脈介入術（</w:t>
            </w:r>
            <w:r w:rsidRPr="003516FA">
              <w:rPr>
                <w:rFonts w:ascii="Times New Roman" w:eastAsia="標楷體" w:hAnsi="Times New Roman" w:cs="Times New Roman"/>
                <w:szCs w:val="24"/>
              </w:rPr>
              <w:t>Primary PCI</w:t>
            </w:r>
            <w:r w:rsidRPr="003516FA">
              <w:rPr>
                <w:rFonts w:ascii="Times New Roman" w:eastAsia="標楷體" w:hAnsi="Times New Roman" w:cs="Times New Roman"/>
                <w:szCs w:val="24"/>
              </w:rPr>
              <w:t>）病人次之加總。</w:t>
            </w:r>
          </w:p>
        </w:tc>
      </w:tr>
    </w:tbl>
    <w:p w:rsidR="003F0496" w:rsidRPr="003516FA" w:rsidRDefault="003F0496">
      <w:pPr>
        <w:rPr>
          <w:rFonts w:ascii="Times New Roman" w:eastAsia="標楷體" w:hAnsi="Times New Roman" w:cs="Times New Roman"/>
        </w:rPr>
      </w:pPr>
    </w:p>
    <w:p w:rsidR="00EC3089" w:rsidRPr="003516FA" w:rsidRDefault="00EC3089">
      <w:pPr>
        <w:rPr>
          <w:rFonts w:ascii="Times New Roman" w:eastAsia="標楷體" w:hAnsi="Times New Roman" w:cs="Times New Roman"/>
        </w:rPr>
      </w:pPr>
    </w:p>
    <w:p w:rsidR="00EC3089" w:rsidRPr="003516FA" w:rsidRDefault="00EC3089">
      <w:pPr>
        <w:rPr>
          <w:rFonts w:ascii="Times New Roman" w:eastAsia="標楷體" w:hAnsi="Times New Roman" w:cs="Times New Roman"/>
        </w:rPr>
      </w:pPr>
    </w:p>
    <w:p w:rsidR="003516FA" w:rsidRPr="003516FA" w:rsidRDefault="003516FA">
      <w:pPr>
        <w:widowControl/>
        <w:rPr>
          <w:rFonts w:ascii="Times New Roman" w:eastAsia="標楷體" w:hAnsi="Times New Roman" w:cs="Times New Roman"/>
        </w:rPr>
      </w:pPr>
      <w:r w:rsidRPr="003516FA">
        <w:rPr>
          <w:rFonts w:ascii="Times New Roman" w:eastAsia="標楷體" w:hAnsi="Times New Roman" w:cs="Times New Roman"/>
        </w:rPr>
        <w:br w:type="page"/>
      </w:r>
    </w:p>
    <w:p w:rsidR="003F0496" w:rsidRPr="004E2B20" w:rsidRDefault="003F0496" w:rsidP="00EC3089">
      <w:pPr>
        <w:widowControl/>
        <w:rPr>
          <w:rFonts w:ascii="Times New Roman" w:eastAsia="標楷體" w:hAnsi="Times New Roman" w:cs="Times New Roman"/>
          <w:sz w:val="28"/>
          <w:szCs w:val="28"/>
        </w:rPr>
      </w:pPr>
      <w:r w:rsidRPr="004E2B20">
        <w:rPr>
          <w:rFonts w:ascii="Times New Roman" w:eastAsia="標楷體" w:hAnsi="Times New Roman" w:cs="Times New Roman"/>
          <w:sz w:val="28"/>
          <w:szCs w:val="28"/>
        </w:rPr>
        <w:lastRenderedPageBreak/>
        <w:t>第四章</w:t>
      </w:r>
      <w:r w:rsidRPr="004E2B20">
        <w:rPr>
          <w:rFonts w:ascii="Times New Roman" w:eastAsia="標楷體" w:hAnsi="Times New Roman" w:cs="Times New Roman"/>
          <w:sz w:val="28"/>
          <w:szCs w:val="28"/>
        </w:rPr>
        <w:t xml:space="preserve"> </w:t>
      </w:r>
      <w:r w:rsidRPr="004E2B20">
        <w:rPr>
          <w:rFonts w:ascii="Times New Roman" w:eastAsia="標楷體" w:hAnsi="Times New Roman" w:cs="Times New Roman"/>
          <w:sz w:val="28"/>
          <w:szCs w:val="28"/>
        </w:rPr>
        <w:t>重大外傷病人照護品質</w:t>
      </w: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
        <w:gridCol w:w="1700"/>
        <w:gridCol w:w="7087"/>
      </w:tblGrid>
      <w:tr w:rsidR="009A0777" w:rsidRPr="003516FA" w:rsidTr="00EC3089">
        <w:trPr>
          <w:trHeight w:val="259"/>
          <w:tblHeader/>
        </w:trPr>
        <w:tc>
          <w:tcPr>
            <w:tcW w:w="426"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條號</w:t>
            </w:r>
          </w:p>
        </w:tc>
        <w:tc>
          <w:tcPr>
            <w:tcW w:w="885"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89" w:type="pct"/>
          </w:tcPr>
          <w:p w:rsidR="009A0777" w:rsidRPr="003516FA" w:rsidRDefault="009A0777" w:rsidP="00EC3089">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9A0777" w:rsidRPr="003516FA" w:rsidTr="00EC3089">
        <w:trPr>
          <w:trHeight w:val="21"/>
        </w:trPr>
        <w:tc>
          <w:tcPr>
            <w:tcW w:w="426" w:type="pct"/>
          </w:tcPr>
          <w:p w:rsidR="009A0777" w:rsidRPr="003516FA" w:rsidRDefault="009A0777" w:rsidP="006911C3">
            <w:pPr>
              <w:adjustRightInd w:val="0"/>
              <w:snapToGrid w:val="0"/>
              <w:ind w:rightChars="-40" w:right="-96"/>
              <w:jc w:val="both"/>
              <w:rPr>
                <w:rFonts w:ascii="Times New Roman" w:eastAsia="標楷體" w:hAnsi="Times New Roman" w:cs="Times New Roman"/>
                <w:bCs/>
                <w:szCs w:val="24"/>
              </w:rPr>
            </w:pPr>
            <w:r w:rsidRPr="003516FA">
              <w:rPr>
                <w:rFonts w:ascii="Times New Roman" w:eastAsia="標楷體" w:hAnsi="Times New Roman" w:cs="Times New Roman"/>
                <w:bCs/>
                <w:szCs w:val="24"/>
              </w:rPr>
              <w:t>4.1</w:t>
            </w:r>
          </w:p>
        </w:tc>
        <w:tc>
          <w:tcPr>
            <w:tcW w:w="885"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完善組織及處置流程</w:t>
            </w:r>
          </w:p>
        </w:tc>
        <w:tc>
          <w:tcPr>
            <w:tcW w:w="3689" w:type="pct"/>
          </w:tcPr>
          <w:p w:rsidR="009A0777" w:rsidRPr="003516FA" w:rsidRDefault="009A0777" w:rsidP="006911C3">
            <w:pPr>
              <w:adjustRightInd w:val="0"/>
              <w:snapToGrid w:val="0"/>
              <w:jc w:val="both"/>
              <w:rPr>
                <w:rFonts w:ascii="Times New Roman" w:eastAsia="標楷體" w:hAnsi="Times New Roman" w:cs="Times New Roman"/>
                <w:szCs w:val="24"/>
              </w:rPr>
            </w:pPr>
          </w:p>
        </w:tc>
      </w:tr>
      <w:tr w:rsidR="009A0777" w:rsidRPr="003516FA" w:rsidTr="00EC3089">
        <w:trPr>
          <w:trHeight w:val="2951"/>
        </w:trPr>
        <w:tc>
          <w:tcPr>
            <w:tcW w:w="426" w:type="pct"/>
            <w:tcBorders>
              <w:bottom w:val="single" w:sz="4" w:space="0" w:color="auto"/>
            </w:tcBorders>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4.1.1</w:t>
            </w:r>
          </w:p>
        </w:tc>
        <w:tc>
          <w:tcPr>
            <w:tcW w:w="885" w:type="pct"/>
          </w:tcPr>
          <w:p w:rsidR="009A0777" w:rsidRPr="003516FA" w:rsidRDefault="009A0777" w:rsidP="006911C3">
            <w:pPr>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應有外傷處置小組，並訂有重大外傷病人啟動及處置流程（含住院、手術、轉院標準）</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r w:rsidRPr="003516FA">
              <w:rPr>
                <w:rFonts w:ascii="Times New Roman" w:eastAsia="標楷體" w:hAnsi="Times New Roman" w:cs="Times New Roman"/>
                <w:szCs w:val="24"/>
              </w:rPr>
              <w:t xml:space="preserve"> </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醫院均需訂有重大外傷病人啟動及處置流程，且有執行紀錄，並備有資料佐證。</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重大外傷應至少包含下列之一：</w:t>
            </w:r>
          </w:p>
          <w:p w:rsidR="009A0777" w:rsidRPr="003516FA" w:rsidRDefault="009A0777" w:rsidP="006911C3">
            <w:pPr>
              <w:snapToGrid w:val="0"/>
              <w:ind w:left="214" w:hangingChars="89" w:hanging="214"/>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因外傷事件導致傷患生命跡象不穩定或意識障礙。</w:t>
            </w:r>
          </w:p>
          <w:p w:rsidR="009A0777" w:rsidRPr="003516FA" w:rsidRDefault="009A0777" w:rsidP="006911C3">
            <w:pPr>
              <w:snapToGrid w:val="0"/>
              <w:ind w:left="214" w:hangingChars="89" w:hanging="214"/>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外傷事件肇因於危險受傷機轉（如：高處跌落、身體穿刺傷、被汽車撞擊或自車內被拋出等。</w:t>
            </w:r>
          </w:p>
          <w:p w:rsidR="009A0777" w:rsidRPr="003516FA" w:rsidRDefault="009A0777" w:rsidP="006911C3">
            <w:pPr>
              <w:snapToGrid w:val="0"/>
              <w:ind w:left="242" w:hangingChars="101" w:hanging="242"/>
              <w:jc w:val="both"/>
              <w:rPr>
                <w:rFonts w:ascii="Times New Roman" w:eastAsia="標楷體" w:hAnsi="Times New Roman" w:cs="Times New Roman"/>
                <w:bCs/>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醫院自行定義之重大外傷。</w:t>
            </w:r>
          </w:p>
        </w:tc>
      </w:tr>
      <w:tr w:rsidR="009A0777" w:rsidRPr="003516FA" w:rsidTr="00EC3089">
        <w:trPr>
          <w:trHeight w:val="3069"/>
        </w:trPr>
        <w:tc>
          <w:tcPr>
            <w:tcW w:w="426" w:type="pct"/>
            <w:tcBorders>
              <w:bottom w:val="single" w:sz="4" w:space="0" w:color="auto"/>
            </w:tcBorders>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4.1.2</w:t>
            </w:r>
          </w:p>
        </w:tc>
        <w:tc>
          <w:tcPr>
            <w:tcW w:w="885" w:type="pct"/>
          </w:tcPr>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應有外傷嚴重度（</w:t>
            </w:r>
            <w:r w:rsidRPr="003516FA">
              <w:rPr>
                <w:rFonts w:ascii="Times New Roman" w:eastAsia="標楷體" w:hAnsi="Times New Roman" w:cs="Times New Roman"/>
                <w:szCs w:val="24"/>
              </w:rPr>
              <w:t>ISS</w:t>
            </w:r>
            <w:r w:rsidRPr="003516FA">
              <w:rPr>
                <w:rFonts w:ascii="Times New Roman" w:eastAsia="標楷體" w:hAnsi="Times New Roman" w:cs="Times New Roman"/>
                <w:szCs w:val="24"/>
              </w:rPr>
              <w:t>）之評估記錄</w:t>
            </w:r>
          </w:p>
        </w:tc>
        <w:tc>
          <w:tcPr>
            <w:tcW w:w="3689" w:type="pct"/>
            <w:shd w:val="clear" w:color="auto" w:fill="auto"/>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snapToGrid w:val="0"/>
              <w:ind w:left="718" w:hangingChars="299" w:hanging="718"/>
              <w:jc w:val="both"/>
              <w:rPr>
                <w:rFonts w:ascii="Times New Roman" w:eastAsia="標楷體" w:hAnsi="Times New Roman" w:cs="Times New Roman"/>
                <w:bCs/>
                <w:szCs w:val="24"/>
              </w:rPr>
            </w:pPr>
            <w:r w:rsidRPr="003516FA">
              <w:rPr>
                <w:rFonts w:ascii="Times New Roman" w:eastAsia="標楷體" w:hAnsi="Times New Roman" w:cs="Times New Roman"/>
                <w:bCs/>
                <w:szCs w:val="24"/>
              </w:rPr>
              <w:t>符合：</w:t>
            </w:r>
            <w:r w:rsidRPr="003516FA">
              <w:rPr>
                <w:rFonts w:ascii="Times New Roman" w:eastAsia="標楷體" w:hAnsi="Times New Roman" w:cs="Times New Roman"/>
                <w:szCs w:val="24"/>
              </w:rPr>
              <w:t>醫院均需有評估紀錄，並置於病歷內，其</w:t>
            </w:r>
            <w:r w:rsidRPr="003516FA">
              <w:rPr>
                <w:rFonts w:ascii="Times New Roman" w:eastAsia="標楷體" w:hAnsi="Times New Roman" w:cs="Times New Roman"/>
                <w:bCs/>
                <w:szCs w:val="24"/>
              </w:rPr>
              <w:t>完成率達</w:t>
            </w:r>
            <w:r w:rsidRPr="003516FA">
              <w:rPr>
                <w:rFonts w:ascii="Times New Roman" w:eastAsia="標楷體" w:hAnsi="Times New Roman" w:cs="Times New Roman"/>
                <w:bCs/>
                <w:szCs w:val="24"/>
              </w:rPr>
              <w:t>80%</w:t>
            </w:r>
            <w:r w:rsidRPr="003516FA">
              <w:rPr>
                <w:rFonts w:ascii="Times New Roman" w:eastAsia="標楷體" w:hAnsi="Times New Roman" w:cs="Times New Roman"/>
                <w:bCs/>
                <w:szCs w:val="24"/>
              </w:rPr>
              <w:t>以上。</w:t>
            </w:r>
          </w:p>
          <w:p w:rsidR="009A0777" w:rsidRPr="003516FA" w:rsidRDefault="009A0777" w:rsidP="006911C3">
            <w:pPr>
              <w:adjustRightInd w:val="0"/>
              <w:snapToGrid w:val="0"/>
              <w:ind w:left="1250" w:hangingChars="521" w:hanging="1250"/>
              <w:jc w:val="both"/>
              <w:rPr>
                <w:rFonts w:ascii="Times New Roman" w:eastAsia="標楷體" w:hAnsi="Times New Roman" w:cs="Times New Roman"/>
                <w:szCs w:val="24"/>
              </w:rPr>
            </w:pPr>
            <w:r w:rsidRPr="003516FA">
              <w:rPr>
                <w:rFonts w:ascii="Times New Roman" w:eastAsia="標楷體" w:hAnsi="Times New Roman" w:cs="Times New Roman"/>
                <w:bCs/>
                <w:szCs w:val="24"/>
              </w:rPr>
              <w:t>部分符合：</w:t>
            </w:r>
            <w:r w:rsidRPr="003516FA">
              <w:rPr>
                <w:rFonts w:ascii="Times New Roman" w:eastAsia="標楷體" w:hAnsi="Times New Roman" w:cs="Times New Roman"/>
                <w:szCs w:val="24"/>
              </w:rPr>
              <w:t>醫院均需有評估紀錄，並置於病歷內，其</w:t>
            </w:r>
            <w:r w:rsidRPr="003516FA">
              <w:rPr>
                <w:rFonts w:ascii="Times New Roman" w:eastAsia="標楷體" w:hAnsi="Times New Roman" w:cs="Times New Roman"/>
                <w:bCs/>
                <w:szCs w:val="24"/>
              </w:rPr>
              <w:t>完成率達</w:t>
            </w:r>
            <w:r w:rsidRPr="003516FA">
              <w:rPr>
                <w:rFonts w:ascii="Times New Roman" w:eastAsia="標楷體" w:hAnsi="Times New Roman" w:cs="Times New Roman"/>
                <w:bCs/>
                <w:szCs w:val="24"/>
              </w:rPr>
              <w:t>60%-80%</w:t>
            </w:r>
            <w:r w:rsidRPr="003516FA">
              <w:rPr>
                <w:rFonts w:ascii="Times New Roman" w:eastAsia="標楷體" w:hAnsi="Times New Roman" w:cs="Times New Roman"/>
                <w:bCs/>
                <w:szCs w:val="24"/>
              </w:rPr>
              <w:t>。</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外傷嚴重度（</w:t>
            </w:r>
            <w:r w:rsidRPr="003516FA">
              <w:rPr>
                <w:rFonts w:ascii="Times New Roman" w:eastAsia="標楷體" w:hAnsi="Times New Roman" w:cs="Times New Roman"/>
                <w:szCs w:val="24"/>
              </w:rPr>
              <w:t>ISS</w:t>
            </w:r>
            <w:r w:rsidRPr="003516FA">
              <w:rPr>
                <w:rFonts w:ascii="Times New Roman" w:eastAsia="標楷體" w:hAnsi="Times New Roman" w:cs="Times New Roman"/>
                <w:szCs w:val="24"/>
              </w:rPr>
              <w:t>）之評估對象係指：</w:t>
            </w:r>
          </w:p>
          <w:p w:rsidR="009A0777" w:rsidRPr="003516FA" w:rsidRDefault="009A0777" w:rsidP="006911C3">
            <w:pPr>
              <w:snapToGrid w:val="0"/>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因外傷主因之住院病人。</w:t>
            </w:r>
          </w:p>
          <w:p w:rsidR="009A0777" w:rsidRPr="003516FA" w:rsidRDefault="009A0777" w:rsidP="006911C3">
            <w:pPr>
              <w:snapToGrid w:val="0"/>
              <w:ind w:left="192" w:hangingChars="80" w:hanging="192"/>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啟動外傷處置小組之病人。</w:t>
            </w:r>
          </w:p>
          <w:p w:rsidR="009A0777" w:rsidRPr="003516FA" w:rsidRDefault="009A0777" w:rsidP="006911C3">
            <w:pPr>
              <w:snapToGrid w:val="0"/>
              <w:ind w:left="242" w:hangingChars="101" w:hanging="242"/>
              <w:jc w:val="both"/>
              <w:rPr>
                <w:rFonts w:ascii="Times New Roman" w:eastAsia="標楷體" w:hAnsi="Times New Roman" w:cs="Times New Roman"/>
                <w:bCs/>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排除到院前或在急診死亡之病人。</w:t>
            </w:r>
          </w:p>
        </w:tc>
      </w:tr>
      <w:tr w:rsidR="009A0777" w:rsidRPr="003516FA" w:rsidTr="00EC3089">
        <w:trPr>
          <w:trHeight w:val="2121"/>
        </w:trPr>
        <w:tc>
          <w:tcPr>
            <w:tcW w:w="426" w:type="pct"/>
            <w:tcBorders>
              <w:top w:val="single" w:sz="4" w:space="0" w:color="auto"/>
            </w:tcBorders>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4.1.3</w:t>
            </w:r>
          </w:p>
        </w:tc>
        <w:tc>
          <w:tcPr>
            <w:tcW w:w="885" w:type="pct"/>
          </w:tcPr>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應備有外傷相關各專科醫師緊急會診機制</w:t>
            </w:r>
          </w:p>
        </w:tc>
        <w:tc>
          <w:tcPr>
            <w:tcW w:w="3689" w:type="pct"/>
          </w:tcPr>
          <w:p w:rsidR="009A0777" w:rsidRPr="003516FA" w:rsidRDefault="009A0777" w:rsidP="006911C3">
            <w:pPr>
              <w:adjustRightInd w:val="0"/>
              <w:snapToGrid w:val="0"/>
              <w:ind w:left="185" w:hangingChars="77" w:hanging="185"/>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應具有心臟外科、胸腔外科、神經外科、骨科、整形外科、泌尿外科、一般外科（含小兒外科、直腸肛門外科）、眼科、耳鼻喉科、婦產科、放射科、麻醉科等專科醫師之緊急會診機制。</w:t>
            </w:r>
          </w:p>
          <w:p w:rsidR="009A0777" w:rsidRPr="003516FA" w:rsidRDefault="009A0777" w:rsidP="006911C3">
            <w:pPr>
              <w:adjustRightInd w:val="0"/>
              <w:snapToGrid w:val="0"/>
              <w:ind w:left="185" w:hangingChars="77" w:hanging="185"/>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應具有骨科、一般外科、麻醉科等專科醫師之緊急會診機制。</w:t>
            </w:r>
          </w:p>
        </w:tc>
      </w:tr>
      <w:tr w:rsidR="009A0777" w:rsidRPr="003516FA" w:rsidTr="00EC3089">
        <w:trPr>
          <w:trHeight w:val="6365"/>
        </w:trPr>
        <w:tc>
          <w:tcPr>
            <w:tcW w:w="426" w:type="pct"/>
          </w:tcPr>
          <w:p w:rsidR="009A0777" w:rsidRPr="003516FA" w:rsidRDefault="009A0777" w:rsidP="006911C3">
            <w:pPr>
              <w:snapToGrid w:val="0"/>
              <w:ind w:rightChars="-45" w:right="-108"/>
              <w:jc w:val="both"/>
              <w:rPr>
                <w:rFonts w:ascii="Times New Roman" w:eastAsia="標楷體" w:hAnsi="Times New Roman" w:cs="Times New Roman"/>
                <w:szCs w:val="24"/>
              </w:rPr>
            </w:pPr>
            <w:r w:rsidRPr="003516FA">
              <w:rPr>
                <w:rFonts w:ascii="Times New Roman" w:eastAsia="標楷體" w:hAnsi="Times New Roman" w:cs="Times New Roman"/>
                <w:szCs w:val="24"/>
              </w:rPr>
              <w:lastRenderedPageBreak/>
              <w:t>4.1.4</w:t>
            </w:r>
          </w:p>
        </w:tc>
        <w:tc>
          <w:tcPr>
            <w:tcW w:w="885" w:type="pct"/>
          </w:tcPr>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應有專責處理重大外傷病人之負責單位（外傷小組或外傷科、部），且其全部成員均領有外傷高級救命術（</w:t>
            </w:r>
            <w:r w:rsidRPr="003516FA">
              <w:rPr>
                <w:rFonts w:ascii="Times New Roman" w:eastAsia="標楷體" w:hAnsi="Times New Roman" w:cs="Times New Roman"/>
                <w:szCs w:val="24"/>
              </w:rPr>
              <w:t>ATLS</w:t>
            </w:r>
            <w:r w:rsidRPr="003516FA">
              <w:rPr>
                <w:rFonts w:ascii="Times New Roman" w:eastAsia="標楷體" w:hAnsi="Times New Roman" w:cs="Times New Roman"/>
                <w:szCs w:val="24"/>
              </w:rPr>
              <w:t>）證書</w:t>
            </w:r>
          </w:p>
        </w:tc>
        <w:tc>
          <w:tcPr>
            <w:tcW w:w="3689" w:type="pct"/>
          </w:tcPr>
          <w:p w:rsidR="009A0777" w:rsidRPr="003516FA" w:rsidRDefault="009A0777" w:rsidP="006911C3">
            <w:pPr>
              <w:snapToGrid w:val="0"/>
              <w:jc w:val="both"/>
              <w:rPr>
                <w:rFonts w:ascii="Times New Roman" w:eastAsia="標楷體" w:hAnsi="Times New Roman" w:cs="Times New Roman"/>
                <w:bCs/>
                <w:szCs w:val="24"/>
              </w:rPr>
            </w:pPr>
            <w:r w:rsidRPr="003516FA">
              <w:rPr>
                <w:rFonts w:ascii="Times New Roman" w:eastAsia="標楷體" w:hAnsi="Times New Roman" w:cs="Times New Roman"/>
                <w:b/>
                <w:szCs w:val="24"/>
              </w:rPr>
              <w:t>【重度級】</w:t>
            </w:r>
            <w:r w:rsidRPr="003516FA">
              <w:rPr>
                <w:rFonts w:ascii="Times New Roman" w:eastAsia="標楷體" w:hAnsi="Times New Roman" w:cs="Times New Roman"/>
                <w:szCs w:val="24"/>
              </w:rPr>
              <w:t>僅重度級需符合。</w:t>
            </w:r>
          </w:p>
          <w:p w:rsidR="009A0777" w:rsidRPr="003516FA" w:rsidRDefault="009A0777" w:rsidP="006911C3">
            <w:pPr>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符合</w:t>
            </w:r>
            <w:r w:rsidRPr="003516FA">
              <w:rPr>
                <w:rFonts w:ascii="Times New Roman" w:eastAsia="標楷體" w:hAnsi="Times New Roman" w:cs="Times New Roman"/>
                <w:bCs/>
                <w:szCs w:val="24"/>
              </w:rPr>
              <w:t xml:space="preserve">: </w:t>
            </w:r>
          </w:p>
          <w:p w:rsidR="009A0777" w:rsidRPr="003516FA" w:rsidRDefault="009A0777" w:rsidP="006911C3">
            <w:pPr>
              <w:adjustRightInd w:val="0"/>
              <w:snapToGrid w:val="0"/>
              <w:ind w:leftChars="224" w:left="680"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外傷小組或外傷科、部之負責人及全部醫師應領有高級外傷救命術（</w:t>
            </w:r>
            <w:r w:rsidRPr="003516FA">
              <w:rPr>
                <w:rFonts w:ascii="Times New Roman" w:eastAsia="標楷體" w:hAnsi="Times New Roman" w:cs="Times New Roman"/>
                <w:szCs w:val="24"/>
              </w:rPr>
              <w:t>ATLS</w:t>
            </w:r>
            <w:r w:rsidRPr="003516FA">
              <w:rPr>
                <w:rFonts w:ascii="Times New Roman" w:eastAsia="標楷體" w:hAnsi="Times New Roman" w:cs="Times New Roman"/>
                <w:szCs w:val="24"/>
              </w:rPr>
              <w:t>）證書。</w:t>
            </w:r>
          </w:p>
          <w:p w:rsidR="009A0777" w:rsidRPr="003516FA" w:rsidRDefault="009A0777" w:rsidP="006911C3">
            <w:pPr>
              <w:adjustRightInd w:val="0"/>
              <w:snapToGrid w:val="0"/>
              <w:ind w:leftChars="224" w:left="680"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應有專責外傷計畫個案管理師，並具備醫護背景。</w:t>
            </w:r>
          </w:p>
          <w:p w:rsidR="009A0777" w:rsidRPr="003516FA" w:rsidRDefault="009A0777" w:rsidP="006911C3">
            <w:pPr>
              <w:adjustRightInd w:val="0"/>
              <w:snapToGrid w:val="0"/>
              <w:ind w:leftChars="224" w:left="680"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應定期舉行外傷死亡及併發症病例討論會。</w:t>
            </w:r>
          </w:p>
          <w:p w:rsidR="009A0777" w:rsidRPr="003516FA" w:rsidRDefault="009A0777" w:rsidP="006911C3">
            <w:pPr>
              <w:adjustRightInd w:val="0"/>
              <w:snapToGrid w:val="0"/>
              <w:ind w:leftChars="224" w:left="680"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4.80%</w:t>
            </w:r>
            <w:r w:rsidRPr="003516FA">
              <w:rPr>
                <w:rFonts w:ascii="Times New Roman" w:eastAsia="標楷體" w:hAnsi="Times New Roman" w:cs="Times New Roman"/>
                <w:szCs w:val="24"/>
              </w:rPr>
              <w:t>以上外傷醫護人員</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含外傷小組及外（創）傷科、部（中心）所有主治醫師，外傷病房、外傷加護病房之醫護人員（任職滿一年以上者）</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每年需具備</w:t>
            </w:r>
            <w:r w:rsidRPr="003516FA">
              <w:rPr>
                <w:rFonts w:ascii="Times New Roman" w:eastAsia="標楷體" w:hAnsi="Times New Roman" w:cs="Times New Roman"/>
                <w:szCs w:val="24"/>
              </w:rPr>
              <w:t>8</w:t>
            </w:r>
            <w:r w:rsidRPr="003516FA">
              <w:rPr>
                <w:rFonts w:ascii="Times New Roman" w:eastAsia="標楷體" w:hAnsi="Times New Roman" w:cs="Times New Roman"/>
                <w:szCs w:val="24"/>
              </w:rPr>
              <w:t>小時外傷繼續教育時數。</w:t>
            </w:r>
          </w:p>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部分符合：</w:t>
            </w:r>
          </w:p>
          <w:p w:rsidR="009A0777" w:rsidRPr="003516FA" w:rsidRDefault="009A0777" w:rsidP="006911C3">
            <w:pPr>
              <w:adjustRightInd w:val="0"/>
              <w:snapToGrid w:val="0"/>
              <w:ind w:leftChars="224" w:left="680"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外傷小組或外傷科、部之負責人及全部醫師應領有高級外傷救命術（</w:t>
            </w:r>
            <w:r w:rsidRPr="003516FA">
              <w:rPr>
                <w:rFonts w:ascii="Times New Roman" w:eastAsia="標楷體" w:hAnsi="Times New Roman" w:cs="Times New Roman"/>
                <w:szCs w:val="24"/>
              </w:rPr>
              <w:t>ATLS</w:t>
            </w:r>
            <w:r w:rsidRPr="003516FA">
              <w:rPr>
                <w:rFonts w:ascii="Times New Roman" w:eastAsia="標楷體" w:hAnsi="Times New Roman" w:cs="Times New Roman"/>
                <w:szCs w:val="24"/>
              </w:rPr>
              <w:t>）證書。</w:t>
            </w:r>
          </w:p>
          <w:p w:rsidR="009A0777" w:rsidRPr="003516FA" w:rsidRDefault="009A0777" w:rsidP="006911C3">
            <w:pPr>
              <w:adjustRightInd w:val="0"/>
              <w:snapToGrid w:val="0"/>
              <w:ind w:leftChars="224" w:left="680"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應有專責外傷計畫個案管理師，並具備醫護背景。</w:t>
            </w:r>
          </w:p>
          <w:p w:rsidR="009A0777" w:rsidRPr="003516FA" w:rsidRDefault="009A0777" w:rsidP="006911C3">
            <w:pPr>
              <w:adjustRightInd w:val="0"/>
              <w:snapToGrid w:val="0"/>
              <w:ind w:leftChars="224" w:left="680"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應定期舉行外傷死亡及併發症病例討論會。</w:t>
            </w:r>
          </w:p>
          <w:p w:rsidR="009A0777" w:rsidRPr="003516FA" w:rsidRDefault="009A0777" w:rsidP="006911C3">
            <w:pPr>
              <w:adjustRightInd w:val="0"/>
              <w:snapToGrid w:val="0"/>
              <w:ind w:leftChars="224" w:left="680"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4.60%-80%</w:t>
            </w:r>
            <w:r w:rsidRPr="003516FA">
              <w:rPr>
                <w:rFonts w:ascii="Times New Roman" w:eastAsia="標楷體" w:hAnsi="Times New Roman" w:cs="Times New Roman"/>
                <w:szCs w:val="24"/>
              </w:rPr>
              <w:t>外傷醫護人員</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含外傷小組及外（創）傷科、部（中心）所有主治醫師，外傷病房、外傷加護病房之醫護人員（任職滿一年以上者）</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每年需具備</w:t>
            </w:r>
            <w:r w:rsidRPr="003516FA">
              <w:rPr>
                <w:rFonts w:ascii="Times New Roman" w:eastAsia="標楷體" w:hAnsi="Times New Roman" w:cs="Times New Roman"/>
                <w:szCs w:val="24"/>
              </w:rPr>
              <w:t>8</w:t>
            </w:r>
            <w:r w:rsidRPr="003516FA">
              <w:rPr>
                <w:rFonts w:ascii="Times New Roman" w:eastAsia="標楷體" w:hAnsi="Times New Roman" w:cs="Times New Roman"/>
                <w:szCs w:val="24"/>
              </w:rPr>
              <w:t>小時外傷繼續教育時數。</w:t>
            </w:r>
          </w:p>
          <w:p w:rsidR="009A0777" w:rsidRPr="003516FA" w:rsidRDefault="009A0777" w:rsidP="006911C3">
            <w:pPr>
              <w:adjustRightInd w:val="0"/>
              <w:snapToGrid w:val="0"/>
              <w:ind w:left="600" w:hangingChars="250" w:hanging="60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snapToGrid w:val="0"/>
              <w:ind w:left="168" w:hangingChars="70" w:hanging="168"/>
              <w:jc w:val="both"/>
              <w:rPr>
                <w:rFonts w:ascii="Times New Roman" w:eastAsia="標楷體" w:hAnsi="Times New Roman" w:cs="Times New Roman"/>
                <w:bCs/>
                <w:szCs w:val="24"/>
              </w:rPr>
            </w:pPr>
            <w:r w:rsidRPr="003516FA">
              <w:rPr>
                <w:rFonts w:ascii="Times New Roman" w:eastAsia="標楷體" w:hAnsi="Times New Roman" w:cs="Times New Roman"/>
                <w:szCs w:val="24"/>
              </w:rPr>
              <w:t>外傷醫護人員定義係指專任於外傷病房（含外傷加護病房）及照護重大外傷病人之醫護人員。</w:t>
            </w:r>
          </w:p>
        </w:tc>
      </w:tr>
      <w:tr w:rsidR="009A0777" w:rsidRPr="003516FA" w:rsidTr="00EC3089">
        <w:trPr>
          <w:trHeight w:val="339"/>
        </w:trPr>
        <w:tc>
          <w:tcPr>
            <w:tcW w:w="426" w:type="pct"/>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良好的處置品質</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【重點】</w:t>
            </w:r>
          </w:p>
          <w:p w:rsidR="009A0777" w:rsidRPr="003516FA" w:rsidRDefault="009A0777" w:rsidP="006911C3">
            <w:pPr>
              <w:adjustRightInd w:val="0"/>
              <w:snapToGrid w:val="0"/>
              <w:jc w:val="both"/>
              <w:rPr>
                <w:rFonts w:ascii="Times New Roman" w:eastAsia="標楷體" w:hAnsi="Times New Roman" w:cs="Times New Roman"/>
                <w:dstrike/>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重度級：</w:t>
            </w:r>
          </w:p>
          <w:p w:rsidR="009A0777" w:rsidRPr="003516FA" w:rsidRDefault="009A0777" w:rsidP="006F73D2">
            <w:pPr>
              <w:adjustRightInd w:val="0"/>
              <w:snapToGrid w:val="0"/>
              <w:ind w:leftChars="70" w:left="451" w:hangingChars="118" w:hanging="283"/>
              <w:jc w:val="both"/>
              <w:rPr>
                <w:rFonts w:ascii="Times New Roman" w:eastAsia="標楷體" w:hAnsi="Times New Roman" w:cs="Times New Roman"/>
                <w:szCs w:val="24"/>
              </w:rPr>
            </w:pPr>
            <w:r w:rsidRPr="003516FA">
              <w:rPr>
                <w:rFonts w:ascii="Times New Roman" w:eastAsia="標楷體" w:hAnsi="Times New Roman" w:cs="Times New Roman" w:hint="eastAsia"/>
                <w:szCs w:val="24"/>
              </w:rPr>
              <w:t>(1)</w:t>
            </w:r>
            <w:r w:rsidRPr="003516FA">
              <w:rPr>
                <w:rFonts w:ascii="Times New Roman" w:eastAsia="標楷體" w:hAnsi="Times New Roman" w:cs="Times New Roman"/>
                <w:szCs w:val="24"/>
              </w:rPr>
              <w:t>抽查評定前</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年度至評定日前之假日及夜間（</w:t>
            </w:r>
            <w:r w:rsidRPr="003516FA">
              <w:rPr>
                <w:rFonts w:ascii="Times New Roman" w:eastAsia="標楷體" w:hAnsi="Times New Roman" w:cs="Times New Roman"/>
                <w:szCs w:val="24"/>
              </w:rPr>
              <w:t>5 pm ~8 am</w:t>
            </w:r>
            <w:r w:rsidRPr="003516FA">
              <w:rPr>
                <w:rFonts w:ascii="Times New Roman" w:eastAsia="標楷體" w:hAnsi="Times New Roman" w:cs="Times New Roman"/>
                <w:szCs w:val="24"/>
              </w:rPr>
              <w:t>）重大外傷病人病歷</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份（由醫院自行準備</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份、委員抽</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份），作為評分依據。</w:t>
            </w:r>
          </w:p>
          <w:p w:rsidR="009A0777" w:rsidRPr="003516FA" w:rsidRDefault="009A0777" w:rsidP="006F73D2">
            <w:pPr>
              <w:adjustRightInd w:val="0"/>
              <w:snapToGrid w:val="0"/>
              <w:ind w:leftChars="70" w:left="451" w:hangingChars="118" w:hanging="283"/>
              <w:jc w:val="both"/>
              <w:rPr>
                <w:rFonts w:ascii="Times New Roman" w:eastAsia="標楷體" w:hAnsi="Times New Roman" w:cs="Times New Roman"/>
                <w:szCs w:val="24"/>
              </w:rPr>
            </w:pPr>
            <w:r w:rsidRPr="003516FA">
              <w:rPr>
                <w:rFonts w:ascii="Times New Roman" w:eastAsia="標楷體" w:hAnsi="Times New Roman" w:cs="Times New Roman" w:hint="eastAsia"/>
                <w:szCs w:val="24"/>
              </w:rPr>
              <w:t xml:space="preserve"> (2)</w:t>
            </w:r>
            <w:r w:rsidRPr="003516FA">
              <w:rPr>
                <w:rFonts w:ascii="Times New Roman" w:eastAsia="標楷體" w:hAnsi="Times New Roman" w:cs="Times New Roman"/>
                <w:szCs w:val="24"/>
              </w:rPr>
              <w:t>需定期舉行跨科部之外傷品質討論會。</w:t>
            </w:r>
          </w:p>
          <w:p w:rsidR="009A0777" w:rsidRPr="003516FA" w:rsidRDefault="009A0777" w:rsidP="006911C3">
            <w:pPr>
              <w:adjustRightInd w:val="0"/>
              <w:snapToGrid w:val="0"/>
              <w:ind w:left="211" w:hangingChars="88" w:hanging="211"/>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中度級：提供外傷轉診病歷</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份進行審查。</w:t>
            </w:r>
          </w:p>
        </w:tc>
      </w:tr>
      <w:tr w:rsidR="009A0777" w:rsidRPr="003516FA" w:rsidTr="00EC3089">
        <w:trPr>
          <w:trHeight w:val="2960"/>
        </w:trPr>
        <w:tc>
          <w:tcPr>
            <w:tcW w:w="426" w:type="pct"/>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4.2.1</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外傷小組啟動時間應符合規定，且應有啟動及評估紀錄</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ind w:left="679" w:hangingChars="283" w:hanging="679"/>
              <w:jc w:val="both"/>
              <w:rPr>
                <w:rFonts w:ascii="Times New Roman" w:eastAsia="標楷體" w:hAnsi="Times New Roman" w:cs="Times New Roman"/>
                <w:szCs w:val="24"/>
              </w:rPr>
            </w:pPr>
            <w:r w:rsidRPr="003516FA">
              <w:rPr>
                <w:rFonts w:ascii="Times New Roman" w:eastAsia="標楷體" w:hAnsi="Times New Roman" w:cs="Times New Roman"/>
                <w:szCs w:val="24"/>
              </w:rPr>
              <w:t>符合：外傷小組啟動後至到達時間小於</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分鐘之達成率達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ind w:left="1260" w:hangingChars="525" w:hanging="1260"/>
              <w:jc w:val="both"/>
              <w:rPr>
                <w:rFonts w:ascii="Times New Roman" w:eastAsia="標楷體" w:hAnsi="Times New Roman" w:cs="Times New Roman"/>
                <w:b/>
                <w:szCs w:val="24"/>
              </w:rPr>
            </w:pPr>
            <w:r w:rsidRPr="003516FA">
              <w:rPr>
                <w:rFonts w:ascii="Times New Roman" w:eastAsia="標楷體" w:hAnsi="Times New Roman" w:cs="Times New Roman"/>
                <w:szCs w:val="24"/>
              </w:rPr>
              <w:t>部分符合：外傷小組啟動後至到達時間小於</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分鐘之達成率達</w:t>
            </w:r>
            <w:r w:rsidRPr="003516FA">
              <w:rPr>
                <w:rFonts w:ascii="Times New Roman" w:eastAsia="標楷體" w:hAnsi="Times New Roman" w:cs="Times New Roman"/>
                <w:szCs w:val="24"/>
              </w:rPr>
              <w:t>60%-80%</w:t>
            </w:r>
            <w:r w:rsidRPr="003516FA">
              <w:rPr>
                <w:rFonts w:ascii="Times New Roman" w:eastAsia="標楷體" w:hAnsi="Times New Roman" w:cs="Times New Roman"/>
                <w:szCs w:val="24"/>
              </w:rPr>
              <w:t>。</w:t>
            </w:r>
          </w:p>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679" w:hangingChars="283" w:hanging="679"/>
              <w:jc w:val="both"/>
              <w:rPr>
                <w:rFonts w:ascii="Times New Roman" w:eastAsia="標楷體" w:hAnsi="Times New Roman" w:cs="Times New Roman"/>
                <w:szCs w:val="24"/>
              </w:rPr>
            </w:pPr>
            <w:r w:rsidRPr="003516FA">
              <w:rPr>
                <w:rFonts w:ascii="Times New Roman" w:eastAsia="標楷體" w:hAnsi="Times New Roman" w:cs="Times New Roman"/>
                <w:szCs w:val="24"/>
              </w:rPr>
              <w:t>符合：外傷小組啟動後至到達時間小於</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分鐘之達成率</w:t>
            </w:r>
            <w:r w:rsidR="00955FCF" w:rsidRPr="003516FA">
              <w:rPr>
                <w:rFonts w:ascii="Times New Roman" w:eastAsia="標楷體" w:hAnsi="Times New Roman" w:cs="Times New Roman"/>
                <w:szCs w:val="24"/>
              </w:rPr>
              <w:t>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ind w:left="1246" w:hangingChars="519" w:hanging="1246"/>
              <w:jc w:val="both"/>
              <w:rPr>
                <w:rFonts w:ascii="Times New Roman" w:eastAsia="標楷體" w:hAnsi="Times New Roman" w:cs="Times New Roman"/>
                <w:szCs w:val="24"/>
              </w:rPr>
            </w:pPr>
            <w:r w:rsidRPr="003516FA">
              <w:rPr>
                <w:rFonts w:ascii="Times New Roman" w:eastAsia="標楷體" w:hAnsi="Times New Roman" w:cs="Times New Roman"/>
                <w:szCs w:val="24"/>
              </w:rPr>
              <w:t>部分符合：外傷小組啟動後至到達時間小於</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分鐘之達成率</w:t>
            </w:r>
            <w:r w:rsidR="00955FCF" w:rsidRPr="003516FA">
              <w:rPr>
                <w:rFonts w:ascii="Times New Roman" w:eastAsia="標楷體" w:hAnsi="Times New Roman" w:cs="Times New Roman"/>
                <w:szCs w:val="24"/>
              </w:rPr>
              <w:t>達</w:t>
            </w:r>
            <w:r w:rsidRPr="003516FA">
              <w:rPr>
                <w:rFonts w:ascii="Times New Roman" w:eastAsia="標楷體" w:hAnsi="Times New Roman" w:cs="Times New Roman"/>
                <w:szCs w:val="24"/>
              </w:rPr>
              <w:t>60%-80%</w:t>
            </w:r>
            <w:r w:rsidRPr="003516FA">
              <w:rPr>
                <w:rFonts w:ascii="Times New Roman" w:eastAsia="標楷體" w:hAnsi="Times New Roman" w:cs="Times New Roman"/>
                <w:szCs w:val="24"/>
              </w:rPr>
              <w:t>。</w:t>
            </w:r>
          </w:p>
          <w:p w:rsidR="009A0777" w:rsidRPr="003516FA" w:rsidRDefault="009A0777" w:rsidP="006F73D2">
            <w:pPr>
              <w:adjustRightInd w:val="0"/>
              <w:snapToGrid w:val="0"/>
              <w:ind w:left="1247" w:hangingChars="519" w:hanging="1247"/>
              <w:jc w:val="both"/>
              <w:rPr>
                <w:rFonts w:ascii="Times New Roman" w:eastAsia="標楷體" w:hAnsi="Times New Roman" w:cs="Times New Roman"/>
                <w:b/>
                <w:szCs w:val="24"/>
              </w:rPr>
            </w:pPr>
          </w:p>
        </w:tc>
      </w:tr>
      <w:tr w:rsidR="009A0777" w:rsidRPr="003516FA" w:rsidTr="00EC3089">
        <w:trPr>
          <w:trHeight w:val="1685"/>
        </w:trPr>
        <w:tc>
          <w:tcPr>
            <w:tcW w:w="426" w:type="pct"/>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4.2.2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昏迷指數</w:t>
            </w:r>
            <w:r w:rsidRPr="003516FA">
              <w:rPr>
                <w:rFonts w:ascii="新細明體" w:eastAsia="新細明體" w:hAnsi="新細明體" w:cs="新細明體" w:hint="eastAsia"/>
                <w:szCs w:val="24"/>
              </w:rPr>
              <w:t>≦</w:t>
            </w:r>
            <w:r w:rsidRPr="003516FA">
              <w:rPr>
                <w:rFonts w:ascii="Times New Roman" w:eastAsia="標楷體" w:hAnsi="Times New Roman" w:cs="Times New Roman"/>
                <w:szCs w:val="24"/>
              </w:rPr>
              <w:t>8</w:t>
            </w:r>
            <w:r w:rsidRPr="003516FA">
              <w:rPr>
                <w:rFonts w:ascii="Times New Roman" w:eastAsia="標楷體" w:hAnsi="Times New Roman" w:cs="Times New Roman"/>
                <w:szCs w:val="24"/>
              </w:rPr>
              <w:t>分於急診接受氣管內插管</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符合：達成率均需符合達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ind w:left="185" w:hangingChars="77" w:hanging="185"/>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部分符合：達成率需符合達</w:t>
            </w:r>
            <w:r w:rsidRPr="003516FA">
              <w:rPr>
                <w:rFonts w:ascii="Times New Roman" w:eastAsia="標楷體" w:hAnsi="Times New Roman" w:cs="Times New Roman"/>
                <w:szCs w:val="24"/>
              </w:rPr>
              <w:t>60%-80%</w:t>
            </w:r>
            <w:r w:rsidRPr="003516FA">
              <w:rPr>
                <w:rFonts w:ascii="Times New Roman" w:eastAsia="標楷體" w:hAnsi="Times New Roman" w:cs="Times New Roman"/>
                <w:szCs w:val="24"/>
              </w:rPr>
              <w:t>。</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ind w:left="214" w:hangingChars="89" w:hanging="214"/>
              <w:jc w:val="both"/>
              <w:rPr>
                <w:rFonts w:ascii="Times New Roman" w:eastAsia="標楷體" w:hAnsi="Times New Roman" w:cs="Times New Roman"/>
                <w:b/>
                <w:szCs w:val="24"/>
              </w:rPr>
            </w:pPr>
            <w:r w:rsidRPr="003516FA">
              <w:rPr>
                <w:rFonts w:ascii="Times New Roman" w:eastAsia="標楷體" w:hAnsi="Times New Roman" w:cs="Times New Roman"/>
                <w:szCs w:val="24"/>
              </w:rPr>
              <w:t>本條係指外傷病人</w:t>
            </w:r>
          </w:p>
        </w:tc>
      </w:tr>
      <w:tr w:rsidR="009A0777" w:rsidRPr="003516FA" w:rsidTr="00EC3089">
        <w:trPr>
          <w:trHeight w:val="845"/>
        </w:trPr>
        <w:tc>
          <w:tcPr>
            <w:tcW w:w="426" w:type="pct"/>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4.2.3</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重大外傷病人轉入與轉出統計及原因分析</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醫院均需符合。</w:t>
            </w:r>
          </w:p>
        </w:tc>
      </w:tr>
      <w:tr w:rsidR="009A0777" w:rsidRPr="003516FA" w:rsidTr="003516FA">
        <w:trPr>
          <w:trHeight w:val="2300"/>
        </w:trPr>
        <w:tc>
          <w:tcPr>
            <w:tcW w:w="426" w:type="pct"/>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4.2.4</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緊急重大外傷手術於</w:t>
            </w:r>
            <w:r w:rsidRPr="003516FA">
              <w:rPr>
                <w:rFonts w:ascii="Times New Roman" w:eastAsia="標楷體" w:hAnsi="Times New Roman" w:cs="Times New Roman"/>
                <w:szCs w:val="24"/>
              </w:rPr>
              <w:t>30</w:t>
            </w:r>
            <w:r w:rsidRPr="003516FA">
              <w:rPr>
                <w:rFonts w:ascii="Times New Roman" w:eastAsia="標楷體" w:hAnsi="Times New Roman" w:cs="Times New Roman"/>
                <w:szCs w:val="24"/>
              </w:rPr>
              <w:t>分鐘內進入開刀房比率</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符合：達成率均需符合</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部分符合：達成率需符合</w:t>
            </w:r>
            <w:r w:rsidRPr="003516FA">
              <w:rPr>
                <w:rFonts w:ascii="Times New Roman" w:eastAsia="標楷體" w:hAnsi="Times New Roman" w:cs="Times New Roman"/>
                <w:szCs w:val="24"/>
              </w:rPr>
              <w:t>60%-80%</w:t>
            </w:r>
            <w:r w:rsidRPr="003516FA">
              <w:rPr>
                <w:rFonts w:ascii="Times New Roman" w:eastAsia="標楷體" w:hAnsi="Times New Roman" w:cs="Times New Roman"/>
                <w:szCs w:val="24"/>
              </w:rPr>
              <w:t>。</w:t>
            </w:r>
          </w:p>
          <w:p w:rsidR="009A0777" w:rsidRPr="003516FA" w:rsidRDefault="009A0777" w:rsidP="006911C3">
            <w:pPr>
              <w:adjustRightInd w:val="0"/>
              <w:snapToGrid w:val="0"/>
              <w:ind w:left="720" w:hangingChars="300" w:hanging="72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ind w:left="199"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緊急重大外傷定義：胸、腹腔內大量出血，致生命徵象不穩定需緊急手術者。</w:t>
            </w:r>
          </w:p>
          <w:p w:rsidR="009A0777" w:rsidRPr="003516FA" w:rsidRDefault="009A0777" w:rsidP="006911C3">
            <w:pPr>
              <w:adjustRightInd w:val="0"/>
              <w:snapToGrid w:val="0"/>
              <w:ind w:left="206" w:hangingChars="86" w:hanging="206"/>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本項係指手術通知至病人進入開刀房內所需時間之達成比率。</w:t>
            </w:r>
          </w:p>
        </w:tc>
      </w:tr>
      <w:tr w:rsidR="009A0777" w:rsidRPr="003516FA" w:rsidTr="00EC3089">
        <w:trPr>
          <w:trHeight w:val="1763"/>
        </w:trPr>
        <w:tc>
          <w:tcPr>
            <w:tcW w:w="426" w:type="pct"/>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4.2.5</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單獨肝臟與單獨脾臟外傷手術與非手術之紀錄與分析</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醫院均需符合。</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申請中度級且無單獨肝臟、單獨脾臟外傷手術與非手術病人之醫院，本條得免評。</w:t>
            </w:r>
          </w:p>
        </w:tc>
      </w:tr>
      <w:tr w:rsidR="009A0777" w:rsidRPr="003516FA" w:rsidTr="00EC3089">
        <w:trPr>
          <w:trHeight w:val="1150"/>
        </w:trPr>
        <w:tc>
          <w:tcPr>
            <w:tcW w:w="426" w:type="pct"/>
          </w:tcPr>
          <w:p w:rsidR="009A0777" w:rsidRPr="003516FA" w:rsidRDefault="009A0777" w:rsidP="006911C3">
            <w:pPr>
              <w:snapToGrid w:val="0"/>
              <w:ind w:rightChars="-45" w:right="-108"/>
              <w:jc w:val="both"/>
              <w:rPr>
                <w:rFonts w:ascii="Times New Roman" w:eastAsia="標楷體" w:hAnsi="Times New Roman" w:cs="Times New Roman"/>
                <w:bCs/>
                <w:szCs w:val="24"/>
              </w:rPr>
            </w:pPr>
            <w:r w:rsidRPr="003516FA">
              <w:rPr>
                <w:rFonts w:ascii="Times New Roman" w:eastAsia="標楷體" w:hAnsi="Times New Roman" w:cs="Times New Roman"/>
                <w:bCs/>
                <w:szCs w:val="24"/>
              </w:rPr>
              <w:t>4.2.6</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外傷病人留觀或等候住院</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小時以上之人次統計與原因分析</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醫院均需符合。</w:t>
            </w:r>
          </w:p>
        </w:tc>
      </w:tr>
      <w:tr w:rsidR="009A0777" w:rsidRPr="003516FA" w:rsidTr="00EC3089">
        <w:trPr>
          <w:trHeight w:val="557"/>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4.3</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具備即時處置能力</w:t>
            </w:r>
          </w:p>
        </w:tc>
        <w:tc>
          <w:tcPr>
            <w:tcW w:w="3689" w:type="pct"/>
          </w:tcPr>
          <w:p w:rsidR="009A0777" w:rsidRPr="003516FA" w:rsidRDefault="009A0777" w:rsidP="006911C3">
            <w:pPr>
              <w:adjustRightInd w:val="0"/>
              <w:snapToGrid w:val="0"/>
              <w:jc w:val="both"/>
              <w:rPr>
                <w:rFonts w:ascii="Times New Roman" w:eastAsia="標楷體" w:hAnsi="Times New Roman" w:cs="Times New Roman"/>
                <w:dstrike/>
                <w:szCs w:val="24"/>
              </w:rPr>
            </w:pPr>
          </w:p>
        </w:tc>
      </w:tr>
      <w:tr w:rsidR="009A0777" w:rsidRPr="003516FA" w:rsidTr="00EC3089">
        <w:trPr>
          <w:trHeight w:val="1132"/>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4.3.1</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應能全天候處置重大外傷病人（包括執行緊急外傷手術）</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r w:rsidRPr="003516FA">
              <w:rPr>
                <w:rFonts w:ascii="Times New Roman" w:eastAsia="標楷體" w:hAnsi="Times New Roman" w:cs="Times New Roman"/>
                <w:szCs w:val="24"/>
              </w:rPr>
              <w:t>僅重度級需符合。</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提供夜間及假日執行手術或血管攝影栓塞之病歷紀錄統計表，作為評分依據。</w:t>
            </w:r>
          </w:p>
        </w:tc>
      </w:tr>
    </w:tbl>
    <w:p w:rsidR="00E324CD" w:rsidRPr="003516FA" w:rsidRDefault="00E324CD">
      <w:pPr>
        <w:rPr>
          <w:rFonts w:ascii="Times New Roman" w:eastAsia="標楷體" w:hAnsi="Times New Roman" w:cs="Times New Roman"/>
        </w:rPr>
      </w:pPr>
    </w:p>
    <w:p w:rsidR="00E324CD" w:rsidRPr="003516FA" w:rsidRDefault="00E324CD" w:rsidP="006911C3">
      <w:pPr>
        <w:widowControl/>
        <w:snapToGrid w:val="0"/>
        <w:rPr>
          <w:rFonts w:ascii="Times New Roman" w:eastAsia="標楷體" w:hAnsi="Times New Roman" w:cs="Times New Roman"/>
          <w:sz w:val="28"/>
          <w:szCs w:val="28"/>
        </w:rPr>
      </w:pPr>
      <w:r w:rsidRPr="003516FA">
        <w:rPr>
          <w:rFonts w:ascii="Times New Roman" w:eastAsia="標楷體" w:hAnsi="Times New Roman" w:cs="Times New Roman"/>
        </w:rPr>
        <w:br w:type="page"/>
      </w:r>
      <w:r w:rsidRPr="003516FA">
        <w:rPr>
          <w:rFonts w:ascii="Times New Roman" w:eastAsia="標楷體" w:hAnsi="Times New Roman" w:cs="Times New Roman"/>
          <w:sz w:val="28"/>
          <w:szCs w:val="28"/>
        </w:rPr>
        <w:lastRenderedPageBreak/>
        <w:t>第五章</w:t>
      </w:r>
      <w:r w:rsidRPr="003516FA">
        <w:rPr>
          <w:rFonts w:ascii="Times New Roman" w:eastAsia="標楷體" w:hAnsi="Times New Roman" w:cs="Times New Roman"/>
          <w:sz w:val="28"/>
          <w:szCs w:val="28"/>
        </w:rPr>
        <w:t xml:space="preserve"> </w:t>
      </w:r>
      <w:r w:rsidRPr="003516FA">
        <w:rPr>
          <w:rFonts w:ascii="Times New Roman" w:eastAsia="標楷體" w:hAnsi="Times New Roman" w:cs="Times New Roman"/>
          <w:sz w:val="28"/>
          <w:szCs w:val="28"/>
        </w:rPr>
        <w:t>高危險妊娠孕產婦及新生兒（含早產兒）照護品質</w:t>
      </w:r>
    </w:p>
    <w:p w:rsidR="003516FA" w:rsidRPr="003516FA" w:rsidRDefault="003516FA" w:rsidP="006911C3">
      <w:pPr>
        <w:widowControl/>
        <w:snapToGrid w:val="0"/>
        <w:rPr>
          <w:rFonts w:ascii="Times New Roman" w:eastAsia="標楷體" w:hAnsi="Times New Roman" w:cs="Times New Roman"/>
          <w:b/>
          <w:sz w:val="28"/>
          <w:szCs w:val="28"/>
        </w:rPr>
      </w:pPr>
    </w:p>
    <w:tbl>
      <w:tblPr>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
        <w:gridCol w:w="1700"/>
        <w:gridCol w:w="7087"/>
      </w:tblGrid>
      <w:tr w:rsidR="009A0777" w:rsidRPr="003516FA" w:rsidTr="003516FA">
        <w:trPr>
          <w:trHeight w:val="259"/>
          <w:tblHeader/>
        </w:trPr>
        <w:tc>
          <w:tcPr>
            <w:tcW w:w="426"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條號</w:t>
            </w:r>
          </w:p>
        </w:tc>
        <w:tc>
          <w:tcPr>
            <w:tcW w:w="885" w:type="pct"/>
            <w:shd w:val="clear" w:color="auto" w:fill="auto"/>
            <w:vAlign w:val="center"/>
          </w:tcPr>
          <w:p w:rsidR="009A0777" w:rsidRPr="003516FA" w:rsidRDefault="009A0777" w:rsidP="006911C3">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89" w:type="pct"/>
          </w:tcPr>
          <w:p w:rsidR="009A0777" w:rsidRPr="003516FA" w:rsidRDefault="009A0777" w:rsidP="003516FA">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9A0777" w:rsidRPr="003516FA" w:rsidTr="003516FA">
        <w:trPr>
          <w:trHeight w:val="1109"/>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5.1</w:t>
            </w:r>
          </w:p>
        </w:tc>
        <w:tc>
          <w:tcPr>
            <w:tcW w:w="885"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完善處置流程</w:t>
            </w:r>
          </w:p>
        </w:tc>
        <w:tc>
          <w:tcPr>
            <w:tcW w:w="3689" w:type="pct"/>
          </w:tcPr>
          <w:p w:rsidR="009A0777" w:rsidRPr="003516FA" w:rsidRDefault="009A0777" w:rsidP="0087301D">
            <w:pPr>
              <w:adjustRightInd w:val="0"/>
              <w:snapToGrid w:val="0"/>
              <w:jc w:val="both"/>
              <w:rPr>
                <w:rFonts w:ascii="Times New Roman" w:eastAsia="標楷體" w:hAnsi="Times New Roman" w:cs="Times New Roman"/>
                <w:b/>
                <w:color w:val="000000" w:themeColor="text1"/>
                <w:szCs w:val="24"/>
              </w:rPr>
            </w:pPr>
            <w:r w:rsidRPr="003516FA">
              <w:rPr>
                <w:rFonts w:ascii="Times New Roman" w:eastAsia="標楷體" w:hAnsi="Times New Roman" w:cs="Times New Roman"/>
                <w:b/>
                <w:color w:val="000000" w:themeColor="text1"/>
                <w:szCs w:val="24"/>
              </w:rPr>
              <w:t>【重點】</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color w:val="000000" w:themeColor="text1"/>
                <w:szCs w:val="24"/>
              </w:rPr>
              <w:t>對於高危險妊娠孕產婦及新生兒之照護應有完善處置流程與會診機制。</w:t>
            </w:r>
          </w:p>
        </w:tc>
      </w:tr>
      <w:tr w:rsidR="009A0777" w:rsidRPr="003516FA" w:rsidTr="003516FA">
        <w:trPr>
          <w:trHeight w:val="1974"/>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5.1.1</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應訂有高危險妊娠孕產婦處置流程（含住院、手術轉院標準、緊急會診機制等）</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snapToGrid w:val="0"/>
              <w:ind w:leftChars="-17" w:left="667" w:hangingChars="295" w:hanging="708"/>
              <w:jc w:val="both"/>
              <w:rPr>
                <w:rFonts w:ascii="Times New Roman" w:eastAsia="標楷體" w:hAnsi="Times New Roman" w:cs="Times New Roman"/>
                <w:szCs w:val="24"/>
              </w:rPr>
            </w:pPr>
            <w:r w:rsidRPr="003516FA">
              <w:rPr>
                <w:rFonts w:ascii="Times New Roman" w:eastAsia="標楷體" w:hAnsi="Times New Roman" w:cs="Times New Roman"/>
                <w:szCs w:val="24"/>
              </w:rPr>
              <w:t>符合：醫院需訂有不同高危險妊娠孕產婦照護之處置流程，且確實執行。</w:t>
            </w:r>
          </w:p>
          <w:p w:rsidR="009A0777" w:rsidRPr="003516FA" w:rsidRDefault="009A0777" w:rsidP="006911C3">
            <w:pPr>
              <w:snapToGrid w:val="0"/>
              <w:ind w:left="1234" w:hangingChars="514" w:hanging="123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部分符合：醫院需訂有不同高危險妊娠孕產婦照護之處置流程，備有資料可查。</w:t>
            </w:r>
          </w:p>
        </w:tc>
      </w:tr>
      <w:tr w:rsidR="009A0777" w:rsidRPr="003516FA" w:rsidTr="003516FA">
        <w:trPr>
          <w:trHeight w:val="2684"/>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5.1.2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應訂有新生兒（含早產兒）處置流程（含轉院標準、緊急會診機制等）</w:t>
            </w:r>
          </w:p>
        </w:tc>
        <w:tc>
          <w:tcPr>
            <w:tcW w:w="3689" w:type="pct"/>
          </w:tcPr>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ind w:left="665" w:hanging="665"/>
              <w:jc w:val="both"/>
              <w:rPr>
                <w:rFonts w:ascii="Times New Roman" w:eastAsia="標楷體" w:hAnsi="Times New Roman" w:cs="Times New Roman"/>
                <w:szCs w:val="24"/>
              </w:rPr>
            </w:pPr>
            <w:r w:rsidRPr="003516FA">
              <w:rPr>
                <w:rFonts w:ascii="Times New Roman" w:eastAsia="標楷體" w:hAnsi="Times New Roman" w:cs="Times New Roman"/>
                <w:szCs w:val="24"/>
              </w:rPr>
              <w:t>醫院均需訂有新生兒（含早產兒）處置流程，確實執行</w:t>
            </w:r>
            <w:r w:rsidRPr="003516FA">
              <w:rPr>
                <w:rFonts w:ascii="Times New Roman" w:eastAsia="標楷體" w:hAnsi="Times New Roman" w:cs="Times New Roman" w:hint="eastAsia"/>
                <w:szCs w:val="24"/>
              </w:rPr>
              <w:t>，</w:t>
            </w:r>
            <w:r w:rsidRPr="003516FA">
              <w:rPr>
                <w:rFonts w:ascii="Times New Roman" w:eastAsia="標楷體" w:hAnsi="Times New Roman" w:cs="Times New Roman"/>
                <w:szCs w:val="24"/>
              </w:rPr>
              <w:t>並備有資料可查。</w:t>
            </w:r>
          </w:p>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snapToGrid w:val="0"/>
              <w:ind w:left="720" w:hangingChars="300" w:hanging="720"/>
              <w:jc w:val="both"/>
              <w:rPr>
                <w:rFonts w:ascii="Times New Roman" w:eastAsia="標楷體" w:hAnsi="Times New Roman" w:cs="Times New Roman"/>
                <w:szCs w:val="24"/>
              </w:rPr>
            </w:pPr>
            <w:r w:rsidRPr="003516FA">
              <w:rPr>
                <w:rFonts w:ascii="Times New Roman" w:eastAsia="標楷體" w:hAnsi="Times New Roman" w:cs="Times New Roman"/>
                <w:szCs w:val="24"/>
              </w:rPr>
              <w:t>符合：醫院均需訂有新生兒（含早產兒）處置流程，確實執行，並備有資料可查。</w:t>
            </w:r>
          </w:p>
          <w:p w:rsidR="009A0777" w:rsidRPr="003516FA" w:rsidRDefault="009A0777" w:rsidP="006911C3">
            <w:pPr>
              <w:snapToGrid w:val="0"/>
              <w:ind w:left="1195" w:hangingChars="498" w:hanging="1195"/>
              <w:jc w:val="both"/>
              <w:rPr>
                <w:rFonts w:ascii="Times New Roman" w:eastAsia="標楷體" w:hAnsi="Times New Roman" w:cs="Times New Roman"/>
                <w:szCs w:val="24"/>
              </w:rPr>
            </w:pPr>
            <w:r w:rsidRPr="003516FA">
              <w:rPr>
                <w:rFonts w:ascii="Times New Roman" w:eastAsia="標楷體" w:hAnsi="Times New Roman" w:cs="Times New Roman"/>
                <w:szCs w:val="24"/>
              </w:rPr>
              <w:t>部分符合：醫院均需訂有新生兒（含早產兒）處置流程，雖備有流程但無執行資料可查。</w:t>
            </w:r>
          </w:p>
        </w:tc>
      </w:tr>
      <w:tr w:rsidR="009A0777" w:rsidRPr="003516FA" w:rsidTr="003516FA">
        <w:trPr>
          <w:trHeight w:val="2821"/>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5.1.3</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婦產科專科醫師應能於</w:t>
            </w:r>
            <w:r w:rsidRPr="003516FA">
              <w:rPr>
                <w:rFonts w:ascii="Times New Roman" w:eastAsia="標楷體" w:hAnsi="Times New Roman" w:cs="Times New Roman"/>
                <w:bCs/>
                <w:szCs w:val="24"/>
              </w:rPr>
              <w:t>緊急高危險妊娠孕產婦</w:t>
            </w:r>
            <w:r w:rsidRPr="003516FA">
              <w:rPr>
                <w:rFonts w:ascii="Times New Roman" w:eastAsia="標楷體" w:hAnsi="Times New Roman" w:cs="Times New Roman"/>
                <w:szCs w:val="24"/>
              </w:rPr>
              <w:t>入院後儘速處置</w:t>
            </w:r>
          </w:p>
        </w:tc>
        <w:tc>
          <w:tcPr>
            <w:tcW w:w="3689" w:type="pct"/>
          </w:tcPr>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【重度級、中度級】</w:t>
            </w:r>
          </w:p>
          <w:p w:rsidR="009A0777" w:rsidRPr="003516FA" w:rsidRDefault="009A0777" w:rsidP="006911C3">
            <w:pPr>
              <w:adjustRightInd w:val="0"/>
              <w:snapToGrid w:val="0"/>
              <w:ind w:left="660" w:hangingChars="275" w:hanging="660"/>
              <w:jc w:val="both"/>
              <w:rPr>
                <w:rFonts w:ascii="Times New Roman" w:eastAsia="標楷體" w:hAnsi="Times New Roman" w:cs="Times New Roman"/>
                <w:szCs w:val="24"/>
              </w:rPr>
            </w:pPr>
            <w:r w:rsidRPr="003516FA">
              <w:rPr>
                <w:rFonts w:ascii="Times New Roman" w:eastAsia="標楷體" w:hAnsi="Times New Roman" w:cs="Times New Roman"/>
                <w:szCs w:val="24"/>
              </w:rPr>
              <w:t>符合：於緊急</w:t>
            </w:r>
            <w:r w:rsidRPr="003516FA">
              <w:rPr>
                <w:rFonts w:ascii="Times New Roman" w:eastAsia="標楷體" w:hAnsi="Times New Roman" w:cs="Times New Roman"/>
                <w:bCs/>
                <w:szCs w:val="24"/>
              </w:rPr>
              <w:t>高危險妊娠孕產婦</w:t>
            </w:r>
            <w:r w:rsidRPr="003516FA">
              <w:rPr>
                <w:rFonts w:ascii="Times New Roman" w:eastAsia="標楷體" w:hAnsi="Times New Roman" w:cs="Times New Roman"/>
                <w:szCs w:val="24"/>
              </w:rPr>
              <w:t>到院後</w:t>
            </w:r>
            <w:r w:rsidRPr="003516FA">
              <w:rPr>
                <w:rFonts w:ascii="Times New Roman" w:eastAsia="標楷體" w:hAnsi="Times New Roman" w:cs="Times New Roman"/>
                <w:szCs w:val="24"/>
              </w:rPr>
              <w:t>60</w:t>
            </w:r>
            <w:r w:rsidRPr="003516FA">
              <w:rPr>
                <w:rFonts w:ascii="Times New Roman" w:eastAsia="標楷體" w:hAnsi="Times New Roman" w:cs="Times New Roman"/>
                <w:kern w:val="0"/>
                <w:szCs w:val="24"/>
              </w:rPr>
              <w:t>分鐘</w:t>
            </w:r>
            <w:r w:rsidRPr="003516FA">
              <w:rPr>
                <w:rFonts w:ascii="Times New Roman" w:eastAsia="標楷體" w:hAnsi="Times New Roman" w:cs="Times New Roman"/>
                <w:szCs w:val="24"/>
              </w:rPr>
              <w:t>內由婦產科專科醫師診治達</w:t>
            </w:r>
            <w:r w:rsidRPr="003516FA">
              <w:rPr>
                <w:rFonts w:ascii="Times New Roman" w:eastAsia="標楷體" w:hAnsi="Times New Roman" w:cs="Times New Roman"/>
                <w:szCs w:val="24"/>
              </w:rPr>
              <w:t>100%</w:t>
            </w:r>
            <w:r w:rsidRPr="003516FA">
              <w:rPr>
                <w:rFonts w:ascii="Times New Roman" w:eastAsia="標楷體" w:hAnsi="Times New Roman" w:cs="Times New Roman"/>
                <w:szCs w:val="24"/>
              </w:rPr>
              <w:t>。</w:t>
            </w:r>
          </w:p>
          <w:p w:rsidR="009A0777" w:rsidRPr="003516FA" w:rsidRDefault="009A0777" w:rsidP="006911C3">
            <w:pPr>
              <w:adjustRightInd w:val="0"/>
              <w:snapToGrid w:val="0"/>
              <w:ind w:left="1234" w:hangingChars="514" w:hanging="123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部分符合：於緊急</w:t>
            </w:r>
            <w:r w:rsidRPr="003516FA">
              <w:rPr>
                <w:rFonts w:ascii="Times New Roman" w:eastAsia="標楷體" w:hAnsi="Times New Roman" w:cs="Times New Roman"/>
                <w:bCs/>
                <w:szCs w:val="24"/>
              </w:rPr>
              <w:t>高危險妊娠孕產婦</w:t>
            </w:r>
            <w:r w:rsidRPr="003516FA">
              <w:rPr>
                <w:rFonts w:ascii="Times New Roman" w:eastAsia="標楷體" w:hAnsi="Times New Roman" w:cs="Times New Roman"/>
                <w:szCs w:val="24"/>
              </w:rPr>
              <w:t>到院後</w:t>
            </w:r>
            <w:r w:rsidRPr="003516FA">
              <w:rPr>
                <w:rFonts w:ascii="Times New Roman" w:eastAsia="標楷體" w:hAnsi="Times New Roman" w:cs="Times New Roman"/>
                <w:szCs w:val="24"/>
              </w:rPr>
              <w:t>60</w:t>
            </w:r>
            <w:r w:rsidRPr="003516FA">
              <w:rPr>
                <w:rFonts w:ascii="Times New Roman" w:eastAsia="標楷體" w:hAnsi="Times New Roman" w:cs="Times New Roman"/>
                <w:kern w:val="0"/>
                <w:szCs w:val="24"/>
              </w:rPr>
              <w:t>分鐘</w:t>
            </w:r>
            <w:r w:rsidRPr="003516FA">
              <w:rPr>
                <w:rFonts w:ascii="Times New Roman" w:eastAsia="標楷體" w:hAnsi="Times New Roman" w:cs="Times New Roman"/>
                <w:szCs w:val="24"/>
              </w:rPr>
              <w:t>內由婦產科專科醫師診治比例達</w:t>
            </w:r>
            <w:r w:rsidRPr="003516FA">
              <w:rPr>
                <w:rFonts w:ascii="Times New Roman" w:eastAsia="標楷體" w:hAnsi="Times New Roman" w:cs="Times New Roman"/>
                <w:szCs w:val="24"/>
              </w:rPr>
              <w:t>80%-100%</w:t>
            </w:r>
            <w:r w:rsidRPr="003516FA">
              <w:rPr>
                <w:rFonts w:ascii="Times New Roman" w:eastAsia="標楷體" w:hAnsi="Times New Roman" w:cs="Times New Roman"/>
                <w:szCs w:val="24"/>
              </w:rPr>
              <w:t>。</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緊急係指母體生命徵象不穩定（如嚴重型高血壓、休克等）、胎心音不穩或其他可能危害母體、胎兒生命的情況。</w:t>
            </w:r>
          </w:p>
        </w:tc>
      </w:tr>
      <w:tr w:rsidR="009A0777" w:rsidRPr="003516FA" w:rsidTr="003516FA">
        <w:trPr>
          <w:trHeight w:val="261"/>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Cs/>
                <w:szCs w:val="24"/>
              </w:rPr>
              <w:t>健全的照護組織</w:t>
            </w:r>
          </w:p>
        </w:tc>
        <w:tc>
          <w:tcPr>
            <w:tcW w:w="3689" w:type="pct"/>
          </w:tcPr>
          <w:p w:rsidR="009A0777" w:rsidRPr="003516FA" w:rsidRDefault="009A0777" w:rsidP="006911C3">
            <w:pPr>
              <w:adjustRightInd w:val="0"/>
              <w:snapToGrid w:val="0"/>
              <w:jc w:val="both"/>
              <w:rPr>
                <w:rFonts w:ascii="Times New Roman" w:eastAsia="標楷體" w:hAnsi="Times New Roman" w:cs="Times New Roman"/>
                <w:szCs w:val="24"/>
              </w:rPr>
            </w:pPr>
          </w:p>
        </w:tc>
      </w:tr>
      <w:tr w:rsidR="009A0777" w:rsidRPr="003516FA" w:rsidTr="003516FA">
        <w:trPr>
          <w:trHeight w:val="481"/>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5.2.1</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應有受過高危險妊娠照護訓練之護理人員</w:t>
            </w:r>
          </w:p>
        </w:tc>
        <w:tc>
          <w:tcPr>
            <w:tcW w:w="3689" w:type="pct"/>
          </w:tcPr>
          <w:p w:rsidR="009A0777" w:rsidRPr="003516FA" w:rsidRDefault="009A0777" w:rsidP="006911C3">
            <w:pPr>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snapToGrid w:val="0"/>
              <w:ind w:left="713" w:hangingChars="297" w:hanging="713"/>
              <w:jc w:val="both"/>
              <w:rPr>
                <w:rFonts w:ascii="Times New Roman" w:eastAsia="標楷體" w:hAnsi="Times New Roman" w:cs="Times New Roman"/>
                <w:szCs w:val="24"/>
              </w:rPr>
            </w:pPr>
            <w:r w:rsidRPr="003516FA">
              <w:rPr>
                <w:rFonts w:ascii="Times New Roman" w:eastAsia="標楷體" w:hAnsi="Times New Roman" w:cs="Times New Roman"/>
                <w:szCs w:val="24"/>
              </w:rPr>
              <w:t>符合：產房及照護安胎孕產婦之護理人員受過高危險妊娠照護訓練之比率應達</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（含）以上。</w:t>
            </w:r>
          </w:p>
          <w:p w:rsidR="009A0777" w:rsidRPr="003516FA" w:rsidRDefault="009A0777" w:rsidP="006911C3">
            <w:pPr>
              <w:adjustRightInd w:val="0"/>
              <w:snapToGrid w:val="0"/>
              <w:ind w:left="1234" w:hangingChars="514" w:hanging="123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部分符合：產房及照護安胎孕產婦之護理人員受過高危險妊娠照護訓練之比率應達</w:t>
            </w:r>
            <w:r w:rsidRPr="003516FA">
              <w:rPr>
                <w:rFonts w:ascii="Times New Roman" w:eastAsia="標楷體" w:hAnsi="Times New Roman" w:cs="Times New Roman"/>
                <w:szCs w:val="24"/>
              </w:rPr>
              <w:t>60%-70%</w:t>
            </w:r>
            <w:r w:rsidRPr="003516FA">
              <w:rPr>
                <w:rFonts w:ascii="Times New Roman" w:eastAsia="標楷體" w:hAnsi="Times New Roman" w:cs="Times New Roman"/>
                <w:szCs w:val="24"/>
              </w:rPr>
              <w:t>。</w:t>
            </w:r>
          </w:p>
          <w:p w:rsidR="009A0777" w:rsidRPr="003516FA" w:rsidRDefault="009A0777" w:rsidP="006911C3">
            <w:pPr>
              <w:adjustRightInd w:val="0"/>
              <w:snapToGrid w:val="0"/>
              <w:ind w:left="94" w:hangingChars="39" w:hanging="94"/>
              <w:jc w:val="both"/>
              <w:rPr>
                <w:rFonts w:ascii="Times New Roman" w:eastAsia="標楷體" w:hAnsi="Times New Roman" w:cs="Times New Roman"/>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665" w:hangingChars="277" w:hanging="665"/>
              <w:jc w:val="both"/>
              <w:rPr>
                <w:rFonts w:ascii="Times New Roman" w:eastAsia="標楷體" w:hAnsi="Times New Roman" w:cs="Times New Roman"/>
                <w:szCs w:val="24"/>
              </w:rPr>
            </w:pPr>
            <w:r w:rsidRPr="003516FA">
              <w:rPr>
                <w:rFonts w:ascii="Times New Roman" w:eastAsia="標楷體" w:hAnsi="Times New Roman" w:cs="Times New Roman"/>
                <w:szCs w:val="24"/>
              </w:rPr>
              <w:t>符合：產房及照護安胎孕產婦之護理人員受過高危險妊娠照護訓練之比率應達</w:t>
            </w:r>
            <w:r w:rsidRPr="003516FA">
              <w:rPr>
                <w:rFonts w:ascii="Times New Roman" w:eastAsia="標楷體" w:hAnsi="Times New Roman" w:cs="Times New Roman"/>
                <w:szCs w:val="24"/>
              </w:rPr>
              <w:t>60%</w:t>
            </w:r>
            <w:r w:rsidRPr="003516FA">
              <w:rPr>
                <w:rFonts w:ascii="Times New Roman" w:eastAsia="標楷體" w:hAnsi="Times New Roman" w:cs="Times New Roman"/>
                <w:szCs w:val="24"/>
              </w:rPr>
              <w:t>（含）以上。</w:t>
            </w:r>
          </w:p>
          <w:p w:rsidR="009A0777" w:rsidRPr="003516FA" w:rsidRDefault="009A0777" w:rsidP="006911C3">
            <w:pPr>
              <w:snapToGrid w:val="0"/>
              <w:ind w:left="1234" w:hangingChars="514" w:hanging="123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部分符合：產房及照護安胎孕產婦之護理人員受過高危險妊娠照護訓練之比率應達</w:t>
            </w:r>
            <w:r w:rsidRPr="003516FA">
              <w:rPr>
                <w:rFonts w:ascii="Times New Roman" w:eastAsia="標楷體" w:hAnsi="Times New Roman" w:cs="Times New Roman"/>
                <w:szCs w:val="24"/>
              </w:rPr>
              <w:t>50%-60%</w:t>
            </w:r>
            <w:r w:rsidRPr="003516FA">
              <w:rPr>
                <w:rFonts w:ascii="Times New Roman" w:eastAsia="標楷體" w:hAnsi="Times New Roman" w:cs="Times New Roman"/>
                <w:szCs w:val="24"/>
              </w:rPr>
              <w:t>。</w:t>
            </w:r>
          </w:p>
        </w:tc>
      </w:tr>
      <w:tr w:rsidR="009A0777" w:rsidRPr="003516FA" w:rsidTr="003516FA">
        <w:trPr>
          <w:trHeight w:val="9023"/>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5.2.2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應有新生兒科醫師，並具效期內新生兒高級救命術（</w:t>
            </w:r>
            <w:r w:rsidRPr="003516FA">
              <w:rPr>
                <w:rFonts w:ascii="Times New Roman" w:eastAsia="標楷體" w:hAnsi="Times New Roman" w:cs="Times New Roman"/>
                <w:szCs w:val="24"/>
              </w:rPr>
              <w:t>NRP</w:t>
            </w:r>
            <w:r w:rsidRPr="003516FA">
              <w:rPr>
                <w:rFonts w:ascii="Times New Roman" w:eastAsia="標楷體" w:hAnsi="Times New Roman" w:cs="Times New Roman"/>
                <w:szCs w:val="24"/>
              </w:rPr>
              <w:t>）證書</w:t>
            </w:r>
          </w:p>
        </w:tc>
        <w:tc>
          <w:tcPr>
            <w:tcW w:w="3689" w:type="pct"/>
          </w:tcPr>
          <w:p w:rsidR="009A0777" w:rsidRPr="003516FA" w:rsidRDefault="009A0777" w:rsidP="006911C3">
            <w:pPr>
              <w:adjustRightInd w:val="0"/>
              <w:snapToGrid w:val="0"/>
              <w:ind w:left="94" w:hangingChars="39" w:hanging="94"/>
              <w:jc w:val="both"/>
              <w:rPr>
                <w:rFonts w:ascii="Times New Roman" w:eastAsia="標楷體" w:hAnsi="Times New Roman" w:cs="Times New Roman"/>
                <w:szCs w:val="24"/>
              </w:rPr>
            </w:pPr>
            <w:r w:rsidRPr="003516FA">
              <w:rPr>
                <w:rFonts w:ascii="Times New Roman" w:eastAsia="標楷體" w:hAnsi="Times New Roman" w:cs="Times New Roman"/>
                <w:szCs w:val="24"/>
              </w:rPr>
              <w:t>【</w:t>
            </w:r>
            <w:r w:rsidRPr="003516FA">
              <w:rPr>
                <w:rFonts w:ascii="Times New Roman" w:eastAsia="標楷體" w:hAnsi="Times New Roman" w:cs="Times New Roman"/>
                <w:b/>
                <w:szCs w:val="24"/>
              </w:rPr>
              <w:t>重度級</w:t>
            </w:r>
            <w:r w:rsidRPr="003516FA">
              <w:rPr>
                <w:rFonts w:ascii="Times New Roman" w:eastAsia="標楷體" w:hAnsi="Times New Roman" w:cs="Times New Roman"/>
                <w:szCs w:val="24"/>
              </w:rPr>
              <w:t>】</w:t>
            </w:r>
          </w:p>
          <w:p w:rsidR="009A0777" w:rsidRPr="003516FA" w:rsidRDefault="009A0777" w:rsidP="006911C3">
            <w:pPr>
              <w:adjustRightInd w:val="0"/>
              <w:snapToGrid w:val="0"/>
              <w:ind w:left="94" w:hangingChars="39" w:hanging="94"/>
              <w:jc w:val="both"/>
              <w:rPr>
                <w:rFonts w:ascii="Times New Roman" w:eastAsia="標楷體" w:hAnsi="Times New Roman" w:cs="Times New Roman"/>
                <w:szCs w:val="24"/>
              </w:rPr>
            </w:pPr>
            <w:r w:rsidRPr="003516FA">
              <w:rPr>
                <w:rFonts w:ascii="Times New Roman" w:eastAsia="標楷體" w:hAnsi="Times New Roman" w:cs="Times New Roman"/>
                <w:szCs w:val="24"/>
              </w:rPr>
              <w:t>符合：下列項目全部符合者。</w:t>
            </w:r>
          </w:p>
          <w:p w:rsidR="009A0777" w:rsidRPr="003516FA" w:rsidRDefault="009A0777" w:rsidP="006911C3">
            <w:pPr>
              <w:adjustRightInd w:val="0"/>
              <w:snapToGrid w:val="0"/>
              <w:ind w:leftChars="336" w:left="1000" w:hangingChars="81" w:hanging="194"/>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至少需有</w:t>
            </w: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名新生兒科醫師，能全責照護重症新生兒（含早產兒）。</w:t>
            </w:r>
          </w:p>
          <w:p w:rsidR="009A0777" w:rsidRPr="003516FA" w:rsidRDefault="009A0777" w:rsidP="006911C3">
            <w:pPr>
              <w:adjustRightInd w:val="0"/>
              <w:snapToGrid w:val="0"/>
              <w:ind w:leftChars="336" w:left="1000" w:hangingChars="81" w:hanging="194"/>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產房、新生兒加護單位及嬰兒室任職滿</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年以上之護理人員接受過新生兒高級救命術（</w:t>
            </w:r>
            <w:r w:rsidRPr="003516FA">
              <w:rPr>
                <w:rFonts w:ascii="Times New Roman" w:eastAsia="標楷體" w:hAnsi="Times New Roman" w:cs="Times New Roman"/>
                <w:szCs w:val="24"/>
              </w:rPr>
              <w:t>NRP</w:t>
            </w:r>
            <w:r w:rsidRPr="003516FA">
              <w:rPr>
                <w:rFonts w:ascii="Times New Roman" w:eastAsia="標楷體" w:hAnsi="Times New Roman" w:cs="Times New Roman"/>
                <w:szCs w:val="24"/>
              </w:rPr>
              <w:t>）之人數比例應達</w:t>
            </w:r>
            <w:r w:rsidRPr="003516FA">
              <w:rPr>
                <w:rFonts w:ascii="Times New Roman" w:eastAsia="標楷體" w:hAnsi="Times New Roman" w:cs="Times New Roman"/>
                <w:szCs w:val="24"/>
              </w:rPr>
              <w:t>90%</w:t>
            </w:r>
            <w:r w:rsidRPr="003516FA">
              <w:rPr>
                <w:rFonts w:ascii="Times New Roman" w:eastAsia="標楷體" w:hAnsi="Times New Roman" w:cs="Times New Roman"/>
                <w:szCs w:val="24"/>
              </w:rPr>
              <w:t>以上。</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部分符合：下列項目全部符合者。</w:t>
            </w:r>
          </w:p>
          <w:p w:rsidR="009A0777" w:rsidRPr="003516FA" w:rsidRDefault="009A0777" w:rsidP="006911C3">
            <w:pPr>
              <w:adjustRightInd w:val="0"/>
              <w:snapToGrid w:val="0"/>
              <w:ind w:leftChars="504" w:left="1505" w:hangingChars="123" w:hanging="295"/>
              <w:jc w:val="both"/>
              <w:rPr>
                <w:rFonts w:ascii="Times New Roman" w:eastAsia="標楷體" w:hAnsi="Times New Roman" w:cs="Times New Roman"/>
                <w:szCs w:val="24"/>
              </w:rPr>
            </w:pPr>
            <w:r w:rsidRPr="003516FA">
              <w:rPr>
                <w:rFonts w:ascii="Times New Roman" w:eastAsia="標楷體" w:hAnsi="Times New Roman" w:cs="Times New Roman"/>
                <w:szCs w:val="24"/>
              </w:rPr>
              <w:t xml:space="preserve"> 1.</w:t>
            </w:r>
            <w:r w:rsidRPr="003516FA">
              <w:rPr>
                <w:rFonts w:ascii="Times New Roman" w:eastAsia="標楷體" w:hAnsi="Times New Roman" w:cs="Times New Roman"/>
                <w:szCs w:val="24"/>
              </w:rPr>
              <w:t>至少需有</w:t>
            </w: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名新生兒科醫師，能全責照護重症新生兒（含早產兒）。</w:t>
            </w:r>
          </w:p>
          <w:p w:rsidR="009A0777" w:rsidRPr="003516FA" w:rsidRDefault="009A0777" w:rsidP="006911C3">
            <w:pPr>
              <w:adjustRightInd w:val="0"/>
              <w:snapToGrid w:val="0"/>
              <w:ind w:leftChars="504" w:left="1505" w:hangingChars="123" w:hanging="295"/>
              <w:jc w:val="both"/>
              <w:rPr>
                <w:rFonts w:ascii="Times New Roman" w:eastAsia="標楷體" w:hAnsi="Times New Roman" w:cs="Times New Roman"/>
                <w:szCs w:val="24"/>
              </w:rPr>
            </w:pPr>
            <w:r w:rsidRPr="003516FA">
              <w:rPr>
                <w:rFonts w:ascii="Times New Roman" w:eastAsia="標楷體" w:hAnsi="Times New Roman" w:cs="Times New Roman"/>
                <w:szCs w:val="24"/>
              </w:rPr>
              <w:t xml:space="preserve"> 2.</w:t>
            </w:r>
            <w:r w:rsidRPr="003516FA">
              <w:rPr>
                <w:rFonts w:ascii="Times New Roman" w:eastAsia="標楷體" w:hAnsi="Times New Roman" w:cs="Times New Roman"/>
                <w:szCs w:val="24"/>
              </w:rPr>
              <w:t>產房、新生兒加護單位及嬰兒室任職滿</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年以上之護理人員接受過新生兒高級救命術（</w:t>
            </w:r>
            <w:r w:rsidRPr="003516FA">
              <w:rPr>
                <w:rFonts w:ascii="Times New Roman" w:eastAsia="標楷體" w:hAnsi="Times New Roman" w:cs="Times New Roman"/>
                <w:szCs w:val="24"/>
              </w:rPr>
              <w:t>NRP</w:t>
            </w:r>
            <w:r w:rsidRPr="003516FA">
              <w:rPr>
                <w:rFonts w:ascii="Times New Roman" w:eastAsia="標楷體" w:hAnsi="Times New Roman" w:cs="Times New Roman"/>
                <w:szCs w:val="24"/>
              </w:rPr>
              <w:t>）之人數比例應達</w:t>
            </w:r>
            <w:r w:rsidRPr="003516FA">
              <w:rPr>
                <w:rFonts w:ascii="Times New Roman" w:eastAsia="標楷體" w:hAnsi="Times New Roman" w:cs="Times New Roman"/>
                <w:szCs w:val="24"/>
              </w:rPr>
              <w:t>70%-90%</w:t>
            </w:r>
            <w:r w:rsidRPr="003516FA">
              <w:rPr>
                <w:rFonts w:ascii="Times New Roman" w:eastAsia="標楷體" w:hAnsi="Times New Roman" w:cs="Times New Roman"/>
                <w:szCs w:val="24"/>
              </w:rPr>
              <w:t>。</w:t>
            </w:r>
          </w:p>
          <w:p w:rsidR="009A0777" w:rsidRPr="003516FA" w:rsidRDefault="009A0777" w:rsidP="006911C3">
            <w:pPr>
              <w:adjustRightInd w:val="0"/>
              <w:snapToGrid w:val="0"/>
              <w:ind w:left="94" w:hangingChars="39" w:hanging="94"/>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94" w:hangingChars="39" w:hanging="94"/>
              <w:jc w:val="both"/>
              <w:rPr>
                <w:rFonts w:ascii="Times New Roman" w:eastAsia="標楷體" w:hAnsi="Times New Roman" w:cs="Times New Roman"/>
                <w:szCs w:val="24"/>
              </w:rPr>
            </w:pPr>
            <w:r w:rsidRPr="003516FA">
              <w:rPr>
                <w:rFonts w:ascii="Times New Roman" w:eastAsia="標楷體" w:hAnsi="Times New Roman" w:cs="Times New Roman"/>
                <w:szCs w:val="24"/>
              </w:rPr>
              <w:t>符合：下列項目全部符合者。</w:t>
            </w:r>
          </w:p>
          <w:p w:rsidR="009A0777" w:rsidRPr="003516FA" w:rsidRDefault="009A0777" w:rsidP="006911C3">
            <w:pPr>
              <w:adjustRightInd w:val="0"/>
              <w:snapToGrid w:val="0"/>
              <w:ind w:leftChars="337" w:left="951"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至少需有</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名新生兒科醫師，能全責照護重症新生兒（含早產兒）。</w:t>
            </w:r>
          </w:p>
          <w:p w:rsidR="009A0777" w:rsidRPr="003516FA" w:rsidRDefault="009A0777" w:rsidP="006911C3">
            <w:pPr>
              <w:adjustRightInd w:val="0"/>
              <w:snapToGrid w:val="0"/>
              <w:ind w:leftChars="337" w:left="951" w:hangingChars="59" w:hanging="142"/>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產房、新生兒加護單位及嬰兒室任職滿</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年以上之護理人員接受過新生兒高級救命術（</w:t>
            </w:r>
            <w:r w:rsidRPr="003516FA">
              <w:rPr>
                <w:rFonts w:ascii="Times New Roman" w:eastAsia="標楷體" w:hAnsi="Times New Roman" w:cs="Times New Roman"/>
                <w:szCs w:val="24"/>
              </w:rPr>
              <w:t>NRP</w:t>
            </w:r>
            <w:r w:rsidRPr="003516FA">
              <w:rPr>
                <w:rFonts w:ascii="Times New Roman" w:eastAsia="標楷體" w:hAnsi="Times New Roman" w:cs="Times New Roman"/>
                <w:szCs w:val="24"/>
              </w:rPr>
              <w:t>）之人數比例達</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t>以上。</w:t>
            </w:r>
          </w:p>
          <w:p w:rsidR="009A0777" w:rsidRPr="003516FA" w:rsidRDefault="009A0777" w:rsidP="006911C3">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部分符合：下列項目全部符合者。</w:t>
            </w:r>
          </w:p>
          <w:p w:rsidR="009A0777" w:rsidRPr="003516FA" w:rsidRDefault="009A0777" w:rsidP="006911C3">
            <w:pPr>
              <w:adjustRightInd w:val="0"/>
              <w:snapToGrid w:val="0"/>
              <w:ind w:left="883" w:hangingChars="368" w:hanging="883"/>
              <w:jc w:val="both"/>
              <w:rPr>
                <w:rFonts w:ascii="Times New Roman" w:eastAsia="標楷體" w:hAnsi="Times New Roman" w:cs="Times New Roman"/>
                <w:szCs w:val="24"/>
              </w:rPr>
            </w:pPr>
            <w:r w:rsidRPr="003516FA">
              <w:rPr>
                <w:rFonts w:ascii="Times New Roman" w:eastAsia="標楷體" w:hAnsi="Times New Roman" w:cs="Times New Roman"/>
                <w:szCs w:val="24"/>
              </w:rPr>
              <w:t xml:space="preserve">      1.</w:t>
            </w:r>
            <w:r w:rsidRPr="003516FA">
              <w:rPr>
                <w:rFonts w:ascii="Times New Roman" w:eastAsia="標楷體" w:hAnsi="Times New Roman" w:cs="Times New Roman"/>
                <w:szCs w:val="24"/>
              </w:rPr>
              <w:t>無新生兒科醫師，但兒科專科醫師受過新生兒專業訓練。</w:t>
            </w:r>
          </w:p>
          <w:p w:rsidR="009A0777" w:rsidRPr="003516FA" w:rsidRDefault="009A0777" w:rsidP="006911C3">
            <w:pPr>
              <w:adjustRightInd w:val="0"/>
              <w:snapToGrid w:val="0"/>
              <w:ind w:left="840" w:hangingChars="350" w:hanging="840"/>
              <w:jc w:val="both"/>
              <w:rPr>
                <w:rFonts w:ascii="Times New Roman" w:eastAsia="標楷體" w:hAnsi="Times New Roman" w:cs="Times New Roman"/>
                <w:szCs w:val="24"/>
              </w:rPr>
            </w:pPr>
            <w:r w:rsidRPr="003516FA">
              <w:rPr>
                <w:rFonts w:ascii="Times New Roman" w:eastAsia="標楷體" w:hAnsi="Times New Roman" w:cs="Times New Roman"/>
                <w:szCs w:val="24"/>
              </w:rPr>
              <w:t xml:space="preserve">      2.</w:t>
            </w:r>
            <w:r w:rsidRPr="003516FA">
              <w:rPr>
                <w:rFonts w:ascii="Times New Roman" w:eastAsia="標楷體" w:hAnsi="Times New Roman" w:cs="Times New Roman"/>
                <w:szCs w:val="24"/>
              </w:rPr>
              <w:t>產房、新生兒加護單位及嬰兒室任職滿</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年以上之護理人員接受過新生兒高級救命術（</w:t>
            </w:r>
            <w:r w:rsidRPr="003516FA">
              <w:rPr>
                <w:rFonts w:ascii="Times New Roman" w:eastAsia="標楷體" w:hAnsi="Times New Roman" w:cs="Times New Roman"/>
                <w:szCs w:val="24"/>
              </w:rPr>
              <w:t>NRP</w:t>
            </w:r>
            <w:r w:rsidRPr="003516FA">
              <w:rPr>
                <w:rFonts w:ascii="Times New Roman" w:eastAsia="標楷體" w:hAnsi="Times New Roman" w:cs="Times New Roman"/>
                <w:szCs w:val="24"/>
              </w:rPr>
              <w:t>）之人數比例應達</w:t>
            </w:r>
            <w:r w:rsidRPr="003516FA">
              <w:rPr>
                <w:rFonts w:ascii="Times New Roman" w:eastAsia="標楷體" w:hAnsi="Times New Roman" w:cs="Times New Roman"/>
                <w:szCs w:val="24"/>
              </w:rPr>
              <w:t>50%-70%</w:t>
            </w:r>
            <w:r w:rsidRPr="003516FA">
              <w:rPr>
                <w:rFonts w:ascii="Times New Roman" w:eastAsia="標楷體" w:hAnsi="Times New Roman" w:cs="Times New Roman"/>
                <w:szCs w:val="24"/>
              </w:rPr>
              <w:t>。</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9A0777" w:rsidRPr="003516FA" w:rsidRDefault="009A0777" w:rsidP="006911C3">
            <w:pPr>
              <w:adjustRightInd w:val="0"/>
              <w:snapToGrid w:val="0"/>
              <w:ind w:left="-7"/>
              <w:jc w:val="both"/>
              <w:rPr>
                <w:rFonts w:ascii="Times New Roman" w:eastAsia="標楷體" w:hAnsi="Times New Roman" w:cs="Times New Roman"/>
                <w:szCs w:val="24"/>
              </w:rPr>
            </w:pPr>
            <w:r w:rsidRPr="003516FA">
              <w:rPr>
                <w:rFonts w:ascii="Times New Roman" w:eastAsia="標楷體" w:hAnsi="Times New Roman" w:cs="Times New Roman"/>
                <w:szCs w:val="24"/>
              </w:rPr>
              <w:t>新生兒科醫師係指兒科專科醫師接受至少</w:t>
            </w: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年以上新生兒專業訓練，並領有相關認證。</w:t>
            </w:r>
          </w:p>
        </w:tc>
      </w:tr>
      <w:tr w:rsidR="009A0777" w:rsidRPr="003516FA" w:rsidTr="003516FA">
        <w:trPr>
          <w:trHeight w:val="177"/>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5.2.3</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應有社工師提供</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小時會診</w:t>
            </w:r>
          </w:p>
        </w:tc>
        <w:tc>
          <w:tcPr>
            <w:tcW w:w="3689"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
                <w:szCs w:val="24"/>
              </w:rPr>
              <w:t>【重度級】</w:t>
            </w:r>
            <w:r w:rsidRPr="003516FA">
              <w:rPr>
                <w:rFonts w:ascii="Times New Roman" w:eastAsia="標楷體" w:hAnsi="Times New Roman" w:cs="Times New Roman"/>
                <w:szCs w:val="24"/>
              </w:rPr>
              <w:t>僅重度級需符合。</w:t>
            </w:r>
          </w:p>
        </w:tc>
      </w:tr>
      <w:tr w:rsidR="009A0777" w:rsidRPr="003516FA" w:rsidTr="003516FA">
        <w:trPr>
          <w:trHeight w:val="2266"/>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5.3</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具備即時處置能力</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【重點】</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重度級：抽查評定前</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年度至評定日前之假日及夜間（</w:t>
            </w:r>
            <w:r w:rsidRPr="003516FA">
              <w:rPr>
                <w:rFonts w:ascii="Times New Roman" w:eastAsia="標楷體" w:hAnsi="Times New Roman" w:cs="Times New Roman"/>
                <w:szCs w:val="24"/>
              </w:rPr>
              <w:t>5pm ~8 am</w:t>
            </w:r>
            <w:r w:rsidRPr="003516FA">
              <w:rPr>
                <w:rFonts w:ascii="Times New Roman" w:eastAsia="標楷體" w:hAnsi="Times New Roman" w:cs="Times New Roman"/>
                <w:szCs w:val="24"/>
              </w:rPr>
              <w:t>）</w:t>
            </w:r>
            <w:r w:rsidRPr="003516FA">
              <w:rPr>
                <w:rFonts w:ascii="Times New Roman" w:eastAsia="標楷體" w:hAnsi="Times New Roman" w:cs="Times New Roman"/>
                <w:bCs/>
                <w:szCs w:val="24"/>
              </w:rPr>
              <w:t>之緊急</w:t>
            </w:r>
            <w:r w:rsidRPr="003516FA">
              <w:rPr>
                <w:rFonts w:ascii="Times New Roman" w:eastAsia="標楷體" w:hAnsi="Times New Roman" w:cs="Times New Roman"/>
                <w:szCs w:val="24"/>
              </w:rPr>
              <w:t>高危險妊娠孕產婦與新生兒（含早產兒）病歷各</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份（由醫院自行準備</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份、委員抽</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份），作為評分依據。</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中度級：自行準備</w:t>
            </w:r>
            <w:r w:rsidRPr="003516FA">
              <w:rPr>
                <w:rFonts w:ascii="Times New Roman" w:eastAsia="標楷體" w:hAnsi="Times New Roman" w:cs="Times New Roman"/>
                <w:bCs/>
                <w:szCs w:val="24"/>
              </w:rPr>
              <w:t>之緊急</w:t>
            </w:r>
            <w:r w:rsidRPr="003516FA">
              <w:rPr>
                <w:rFonts w:ascii="Times New Roman" w:eastAsia="標楷體" w:hAnsi="Times New Roman" w:cs="Times New Roman"/>
                <w:szCs w:val="24"/>
              </w:rPr>
              <w:t>高危險妊娠孕產婦與新生兒（含早產兒）病歷各</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份。</w:t>
            </w:r>
          </w:p>
        </w:tc>
      </w:tr>
      <w:tr w:rsidR="009A0777" w:rsidRPr="003516FA" w:rsidTr="003516FA">
        <w:trPr>
          <w:trHeight w:val="1986"/>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5.3.1</w:t>
            </w:r>
          </w:p>
        </w:tc>
        <w:tc>
          <w:tcPr>
            <w:tcW w:w="885" w:type="pct"/>
          </w:tcPr>
          <w:p w:rsidR="009A0777" w:rsidRPr="003516FA" w:rsidRDefault="009A0777" w:rsidP="006911C3">
            <w:pPr>
              <w:adjustRightInd w:val="0"/>
              <w:snapToGrid w:val="0"/>
              <w:ind w:leftChars="25" w:left="60"/>
              <w:jc w:val="both"/>
              <w:rPr>
                <w:rFonts w:ascii="Times New Roman" w:eastAsia="標楷體" w:hAnsi="Times New Roman" w:cs="Times New Roman"/>
                <w:szCs w:val="24"/>
              </w:rPr>
            </w:pPr>
            <w:r w:rsidRPr="003516FA">
              <w:rPr>
                <w:rFonts w:ascii="Times New Roman" w:eastAsia="標楷體" w:hAnsi="Times New Roman" w:cs="Times New Roman"/>
                <w:szCs w:val="24"/>
              </w:rPr>
              <w:t>應能於假日及夜間處置高危險妊娠孕產婦</w:t>
            </w:r>
          </w:p>
        </w:tc>
        <w:tc>
          <w:tcPr>
            <w:tcW w:w="3689" w:type="pct"/>
          </w:tcPr>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符合：病歷</w:t>
            </w:r>
            <w:r w:rsidRPr="003516FA">
              <w:rPr>
                <w:rFonts w:ascii="Times New Roman" w:eastAsia="標楷體" w:hAnsi="Times New Roman" w:cs="Times New Roman" w:hint="eastAsia"/>
                <w:szCs w:val="24"/>
              </w:rPr>
              <w:t>抽</w:t>
            </w:r>
            <w:r w:rsidRPr="003516FA">
              <w:rPr>
                <w:rFonts w:ascii="Times New Roman" w:eastAsia="標楷體" w:hAnsi="Times New Roman" w:cs="Times New Roman"/>
                <w:szCs w:val="24"/>
              </w:rPr>
              <w:t>查結果達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部分符合：病歷</w:t>
            </w:r>
            <w:r w:rsidRPr="003516FA">
              <w:rPr>
                <w:rFonts w:ascii="Times New Roman" w:eastAsia="標楷體" w:hAnsi="Times New Roman" w:cs="Times New Roman" w:hint="eastAsia"/>
                <w:szCs w:val="24"/>
              </w:rPr>
              <w:t>抽</w:t>
            </w:r>
            <w:r w:rsidRPr="003516FA">
              <w:rPr>
                <w:rFonts w:ascii="Times New Roman" w:eastAsia="標楷體" w:hAnsi="Times New Roman" w:cs="Times New Roman"/>
                <w:szCs w:val="24"/>
              </w:rPr>
              <w:t>查結果達</w:t>
            </w:r>
            <w:r w:rsidRPr="003516FA">
              <w:rPr>
                <w:rFonts w:ascii="Times New Roman" w:eastAsia="標楷體" w:hAnsi="Times New Roman" w:cs="Times New Roman"/>
                <w:szCs w:val="24"/>
              </w:rPr>
              <w:t>70%</w:t>
            </w:r>
            <w:r w:rsidRPr="003516FA">
              <w:rPr>
                <w:rFonts w:ascii="Times New Roman" w:eastAsia="標楷體" w:hAnsi="Times New Roman" w:cs="Times New Roman"/>
                <w:szCs w:val="24"/>
              </w:rPr>
              <w:softHyphen/>
              <w:t>-80%</w:t>
            </w:r>
            <w:r w:rsidRPr="003516FA">
              <w:rPr>
                <w:rFonts w:ascii="Times New Roman" w:eastAsia="標楷體" w:hAnsi="Times New Roman" w:cs="Times New Roman"/>
                <w:szCs w:val="24"/>
              </w:rPr>
              <w:t>。</w:t>
            </w:r>
          </w:p>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符合：病歷審查結果達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部分符合：病歷</w:t>
            </w:r>
            <w:r w:rsidRPr="003516FA">
              <w:rPr>
                <w:rFonts w:ascii="Times New Roman" w:eastAsia="標楷體" w:hAnsi="Times New Roman" w:cs="Times New Roman" w:hint="eastAsia"/>
                <w:szCs w:val="24"/>
              </w:rPr>
              <w:t>審</w:t>
            </w:r>
            <w:r w:rsidRPr="003516FA">
              <w:rPr>
                <w:rFonts w:ascii="Times New Roman" w:eastAsia="標楷體" w:hAnsi="Times New Roman" w:cs="Times New Roman"/>
                <w:szCs w:val="24"/>
              </w:rPr>
              <w:t>查結果達</w:t>
            </w:r>
            <w:r w:rsidRPr="003516FA">
              <w:rPr>
                <w:rFonts w:ascii="Times New Roman" w:eastAsia="標楷體" w:hAnsi="Times New Roman" w:cs="Times New Roman"/>
                <w:szCs w:val="24"/>
              </w:rPr>
              <w:t>60%-80%</w:t>
            </w:r>
            <w:r w:rsidRPr="003516FA">
              <w:rPr>
                <w:rFonts w:ascii="Times New Roman" w:eastAsia="標楷體" w:hAnsi="Times New Roman" w:cs="Times New Roman"/>
                <w:szCs w:val="24"/>
              </w:rPr>
              <w:t>。</w:t>
            </w:r>
          </w:p>
        </w:tc>
      </w:tr>
      <w:tr w:rsidR="009A0777" w:rsidRPr="003516FA" w:rsidTr="003516FA">
        <w:trPr>
          <w:trHeight w:val="1779"/>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5.3.2</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應能於夜班執行高危險妊娠孕產婦緊急分娩及剖腹產手術</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符合：病歷抽查結果達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ind w:left="214" w:hangingChars="89" w:hanging="21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部分符合：病歷抽查結果達</w:t>
            </w:r>
            <w:r w:rsidRPr="003516FA">
              <w:rPr>
                <w:rFonts w:ascii="Times New Roman" w:eastAsia="標楷體" w:hAnsi="Times New Roman" w:cs="Times New Roman"/>
                <w:szCs w:val="24"/>
              </w:rPr>
              <w:t>70%-80%</w:t>
            </w:r>
            <w:r w:rsidRPr="003516FA">
              <w:rPr>
                <w:rFonts w:ascii="Times New Roman" w:eastAsia="標楷體" w:hAnsi="Times New Roman" w:cs="Times New Roman"/>
                <w:szCs w:val="24"/>
              </w:rPr>
              <w:t>。</w:t>
            </w:r>
          </w:p>
        </w:tc>
      </w:tr>
      <w:tr w:rsidR="009A0777" w:rsidRPr="003516FA" w:rsidTr="003516FA">
        <w:trPr>
          <w:trHeight w:val="2117"/>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5.3.3</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應能於假日及夜間處置急重症新生兒（含早產兒）</w:t>
            </w:r>
          </w:p>
        </w:tc>
        <w:tc>
          <w:tcPr>
            <w:tcW w:w="3689" w:type="pct"/>
          </w:tcPr>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符合：病歷抽查結果達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部分符合：病歷抽查結果達</w:t>
            </w:r>
            <w:r w:rsidRPr="003516FA">
              <w:rPr>
                <w:rFonts w:ascii="Times New Roman" w:eastAsia="標楷體" w:hAnsi="Times New Roman" w:cs="Times New Roman"/>
                <w:szCs w:val="24"/>
              </w:rPr>
              <w:t>70%-80%</w:t>
            </w:r>
            <w:r w:rsidRPr="003516FA">
              <w:rPr>
                <w:rFonts w:ascii="Times New Roman" w:eastAsia="標楷體" w:hAnsi="Times New Roman" w:cs="Times New Roman"/>
                <w:szCs w:val="24"/>
              </w:rPr>
              <w:t>。</w:t>
            </w:r>
          </w:p>
          <w:p w:rsidR="009A0777" w:rsidRPr="003516FA" w:rsidRDefault="009A0777" w:rsidP="006911C3">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9A0777" w:rsidRPr="003516FA" w:rsidRDefault="009A0777" w:rsidP="006911C3">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符合：病歷審查結果達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ind w:left="214" w:hangingChars="89" w:hanging="21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部分符合：病歷抽查結果達</w:t>
            </w:r>
            <w:r w:rsidRPr="003516FA">
              <w:rPr>
                <w:rFonts w:ascii="Times New Roman" w:eastAsia="標楷體" w:hAnsi="Times New Roman" w:cs="Times New Roman"/>
                <w:szCs w:val="24"/>
              </w:rPr>
              <w:t>60%-80%</w:t>
            </w:r>
            <w:r w:rsidRPr="003516FA">
              <w:rPr>
                <w:rFonts w:ascii="Times New Roman" w:eastAsia="標楷體" w:hAnsi="Times New Roman" w:cs="Times New Roman"/>
                <w:szCs w:val="24"/>
              </w:rPr>
              <w:t>。</w:t>
            </w:r>
          </w:p>
        </w:tc>
      </w:tr>
      <w:tr w:rsidR="009A0777" w:rsidRPr="003516FA" w:rsidTr="003516FA">
        <w:trPr>
          <w:trHeight w:val="360"/>
        </w:trPr>
        <w:tc>
          <w:tcPr>
            <w:tcW w:w="426" w:type="pct"/>
          </w:tcPr>
          <w:p w:rsidR="009A0777" w:rsidRPr="003516FA" w:rsidRDefault="009A0777" w:rsidP="006911C3">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5.3.4</w:t>
            </w:r>
          </w:p>
        </w:tc>
        <w:tc>
          <w:tcPr>
            <w:tcW w:w="885" w:type="pct"/>
          </w:tcPr>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應能於假日及夜間執行急重症新生兒（含早產兒）手術或介入性治療</w:t>
            </w:r>
          </w:p>
        </w:tc>
        <w:tc>
          <w:tcPr>
            <w:tcW w:w="3689" w:type="pct"/>
          </w:tcPr>
          <w:p w:rsidR="009A0777" w:rsidRPr="003516FA" w:rsidRDefault="009A0777" w:rsidP="006911C3">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r w:rsidRPr="003516FA">
              <w:rPr>
                <w:rFonts w:ascii="Times New Roman" w:eastAsia="標楷體" w:hAnsi="Times New Roman" w:cs="Times New Roman"/>
                <w:szCs w:val="24"/>
              </w:rPr>
              <w:t>僅重度級需符合。</w:t>
            </w:r>
          </w:p>
          <w:p w:rsidR="009A0777" w:rsidRPr="003516FA" w:rsidRDefault="009A0777" w:rsidP="006911C3">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符合：病歷抽查結果達</w:t>
            </w:r>
            <w:r w:rsidRPr="003516FA">
              <w:rPr>
                <w:rFonts w:ascii="Times New Roman" w:eastAsia="標楷體" w:hAnsi="Times New Roman" w:cs="Times New Roman"/>
                <w:szCs w:val="24"/>
              </w:rPr>
              <w:t>80%</w:t>
            </w:r>
            <w:r w:rsidRPr="003516FA">
              <w:rPr>
                <w:rFonts w:ascii="Times New Roman" w:eastAsia="標楷體" w:hAnsi="Times New Roman" w:cs="Times New Roman"/>
                <w:szCs w:val="24"/>
              </w:rPr>
              <w:t>以上。</w:t>
            </w:r>
          </w:p>
          <w:p w:rsidR="009A0777" w:rsidRPr="003516FA" w:rsidRDefault="009A0777" w:rsidP="006911C3">
            <w:pPr>
              <w:adjustRightInd w:val="0"/>
              <w:snapToGrid w:val="0"/>
              <w:ind w:left="214" w:hangingChars="89" w:hanging="214"/>
              <w:jc w:val="both"/>
              <w:rPr>
                <w:rFonts w:ascii="Times New Roman" w:eastAsia="標楷體" w:hAnsi="Times New Roman" w:cs="Times New Roman"/>
                <w:szCs w:val="24"/>
              </w:rPr>
            </w:pPr>
            <w:r w:rsidRPr="003516FA">
              <w:rPr>
                <w:rFonts w:ascii="Times New Roman" w:eastAsia="標楷體" w:hAnsi="Times New Roman" w:cs="Times New Roman"/>
                <w:szCs w:val="24"/>
              </w:rPr>
              <w:t>部分符合：病歷抽查結果達</w:t>
            </w:r>
            <w:r w:rsidRPr="003516FA">
              <w:rPr>
                <w:rFonts w:ascii="Times New Roman" w:eastAsia="標楷體" w:hAnsi="Times New Roman" w:cs="Times New Roman"/>
                <w:szCs w:val="24"/>
              </w:rPr>
              <w:t>70%-80%</w:t>
            </w:r>
            <w:r w:rsidRPr="003516FA">
              <w:rPr>
                <w:rFonts w:ascii="Times New Roman" w:eastAsia="標楷體" w:hAnsi="Times New Roman" w:cs="Times New Roman"/>
                <w:szCs w:val="24"/>
              </w:rPr>
              <w:t>。</w:t>
            </w:r>
          </w:p>
        </w:tc>
      </w:tr>
    </w:tbl>
    <w:p w:rsidR="0089522A" w:rsidRPr="003516FA" w:rsidRDefault="0089522A">
      <w:pPr>
        <w:widowControl/>
        <w:rPr>
          <w:rFonts w:ascii="Times New Roman" w:eastAsia="標楷體" w:hAnsi="Times New Roman" w:cs="Times New Roman"/>
        </w:rPr>
      </w:pPr>
    </w:p>
    <w:p w:rsidR="006C48EB" w:rsidRPr="003516FA" w:rsidRDefault="003516FA">
      <w:pPr>
        <w:widowControl/>
        <w:rPr>
          <w:rFonts w:ascii="Times New Roman" w:eastAsia="標楷體" w:hAnsi="Times New Roman" w:cs="Times New Roman"/>
        </w:rPr>
      </w:pPr>
      <w:r w:rsidRPr="003516FA">
        <w:rPr>
          <w:rFonts w:ascii="Times New Roman" w:eastAsia="標楷體" w:hAnsi="Times New Roman" w:cs="Times New Roman"/>
        </w:rPr>
        <w:br w:type="page"/>
      </w:r>
    </w:p>
    <w:p w:rsidR="00E324CD" w:rsidRPr="003516FA" w:rsidRDefault="00E324CD" w:rsidP="003516FA">
      <w:pPr>
        <w:widowControl/>
        <w:rPr>
          <w:rFonts w:ascii="Times New Roman" w:eastAsia="標楷體" w:hAnsi="Times New Roman" w:cs="Times New Roman"/>
          <w:sz w:val="28"/>
          <w:szCs w:val="28"/>
        </w:rPr>
      </w:pPr>
      <w:r w:rsidRPr="003516FA">
        <w:rPr>
          <w:rFonts w:ascii="Times New Roman" w:eastAsia="標楷體" w:hAnsi="Times New Roman" w:cs="Times New Roman"/>
          <w:sz w:val="28"/>
          <w:szCs w:val="28"/>
        </w:rPr>
        <w:lastRenderedPageBreak/>
        <w:t>第六章</w:t>
      </w:r>
      <w:r w:rsidRPr="003516FA">
        <w:rPr>
          <w:rFonts w:ascii="Times New Roman" w:eastAsia="標楷體" w:hAnsi="Times New Roman" w:cs="Times New Roman"/>
          <w:sz w:val="28"/>
          <w:szCs w:val="28"/>
        </w:rPr>
        <w:t xml:space="preserve"> </w:t>
      </w:r>
      <w:r w:rsidRPr="003516FA">
        <w:rPr>
          <w:rFonts w:ascii="Times New Roman" w:eastAsia="標楷體" w:hAnsi="Times New Roman" w:cs="Times New Roman"/>
          <w:sz w:val="28"/>
          <w:szCs w:val="28"/>
        </w:rPr>
        <w:t>加護病房照護品質</w:t>
      </w:r>
    </w:p>
    <w:tbl>
      <w:tblPr>
        <w:tblpPr w:leftFromText="180" w:rightFromText="180" w:vertAnchor="text" w:horzAnchor="margin" w:tblpY="256"/>
        <w:tblW w:w="48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700"/>
        <w:gridCol w:w="7089"/>
      </w:tblGrid>
      <w:tr w:rsidR="003516FA" w:rsidRPr="003516FA" w:rsidTr="003516FA">
        <w:trPr>
          <w:trHeight w:val="259"/>
          <w:tblHeader/>
        </w:trPr>
        <w:tc>
          <w:tcPr>
            <w:tcW w:w="425" w:type="pct"/>
            <w:shd w:val="clear" w:color="auto" w:fill="auto"/>
            <w:vAlign w:val="center"/>
          </w:tcPr>
          <w:p w:rsidR="003516FA" w:rsidRPr="003516FA" w:rsidRDefault="003516FA" w:rsidP="003516FA">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條號</w:t>
            </w:r>
          </w:p>
        </w:tc>
        <w:tc>
          <w:tcPr>
            <w:tcW w:w="885" w:type="pct"/>
            <w:shd w:val="clear" w:color="auto" w:fill="auto"/>
            <w:vAlign w:val="center"/>
          </w:tcPr>
          <w:p w:rsidR="003516FA" w:rsidRPr="003516FA" w:rsidRDefault="003516FA" w:rsidP="003516FA">
            <w:pPr>
              <w:adjustRightInd w:val="0"/>
              <w:snapToGrid w:val="0"/>
              <w:jc w:val="center"/>
              <w:rPr>
                <w:rFonts w:ascii="Times New Roman" w:eastAsia="標楷體" w:hAnsi="Times New Roman" w:cs="Times New Roman"/>
                <w:bCs/>
                <w:szCs w:val="24"/>
              </w:rPr>
            </w:pPr>
            <w:r w:rsidRPr="003516FA">
              <w:rPr>
                <w:rFonts w:ascii="Times New Roman" w:eastAsia="標楷體" w:hAnsi="Times New Roman" w:cs="Times New Roman"/>
                <w:bCs/>
                <w:szCs w:val="24"/>
              </w:rPr>
              <w:t>評定基準</w:t>
            </w:r>
          </w:p>
        </w:tc>
        <w:tc>
          <w:tcPr>
            <w:tcW w:w="3689" w:type="pct"/>
          </w:tcPr>
          <w:p w:rsidR="003516FA" w:rsidRPr="003516FA" w:rsidRDefault="003516FA" w:rsidP="003516FA">
            <w:pPr>
              <w:adjustRightInd w:val="0"/>
              <w:snapToGrid w:val="0"/>
              <w:jc w:val="center"/>
              <w:rPr>
                <w:rFonts w:ascii="Times New Roman" w:eastAsia="標楷體" w:hAnsi="Times New Roman" w:cs="Times New Roman"/>
                <w:szCs w:val="24"/>
              </w:rPr>
            </w:pPr>
            <w:r w:rsidRPr="003516FA">
              <w:rPr>
                <w:rFonts w:ascii="Times New Roman" w:eastAsia="標楷體" w:hAnsi="Times New Roman" w:cs="Times New Roman"/>
                <w:szCs w:val="24"/>
              </w:rPr>
              <w:t>評分說明</w:t>
            </w:r>
          </w:p>
        </w:tc>
      </w:tr>
      <w:tr w:rsidR="003516FA" w:rsidRPr="003516FA" w:rsidTr="003516FA">
        <w:tblPrEx>
          <w:tblLook w:val="0600" w:firstRow="0" w:lastRow="0" w:firstColumn="0" w:lastColumn="0" w:noHBand="1" w:noVBand="1"/>
        </w:tblPrEx>
        <w:trPr>
          <w:trHeight w:val="864"/>
        </w:trPr>
        <w:tc>
          <w:tcPr>
            <w:tcW w:w="425" w:type="pct"/>
          </w:tcPr>
          <w:p w:rsidR="003516FA" w:rsidRPr="003516FA" w:rsidRDefault="003516FA" w:rsidP="003516FA">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6.1.</w:t>
            </w:r>
          </w:p>
        </w:tc>
        <w:tc>
          <w:tcPr>
            <w:tcW w:w="885" w:type="pct"/>
          </w:tcPr>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Cs/>
                <w:szCs w:val="24"/>
              </w:rPr>
              <w:t>加護病房之照護人力</w:t>
            </w:r>
          </w:p>
        </w:tc>
        <w:tc>
          <w:tcPr>
            <w:tcW w:w="3689" w:type="pct"/>
          </w:tcPr>
          <w:p w:rsidR="003516FA" w:rsidRPr="003516FA" w:rsidRDefault="003516FA" w:rsidP="003516FA">
            <w:pPr>
              <w:adjustRightInd w:val="0"/>
              <w:snapToGrid w:val="0"/>
              <w:jc w:val="both"/>
              <w:rPr>
                <w:rFonts w:ascii="Times New Roman" w:eastAsia="標楷體" w:hAnsi="Times New Roman" w:cs="Times New Roman"/>
                <w:b/>
                <w:bCs/>
                <w:color w:val="000000" w:themeColor="text1"/>
                <w:szCs w:val="24"/>
              </w:rPr>
            </w:pPr>
            <w:r w:rsidRPr="003516FA">
              <w:rPr>
                <w:rFonts w:ascii="Times New Roman" w:eastAsia="標楷體" w:hAnsi="Times New Roman" w:cs="Times New Roman"/>
                <w:b/>
                <w:bCs/>
                <w:color w:val="000000" w:themeColor="text1"/>
                <w:szCs w:val="24"/>
              </w:rPr>
              <w:t>【重點】</w:t>
            </w:r>
          </w:p>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bCs/>
                <w:color w:val="000000" w:themeColor="text1"/>
                <w:szCs w:val="24"/>
              </w:rPr>
              <w:t>查核大外科、大內科加護病房及負責急性腦中風、急性冠心症、重大外傷及新生兒照護之加護病房。</w:t>
            </w:r>
          </w:p>
        </w:tc>
      </w:tr>
      <w:tr w:rsidR="003516FA" w:rsidRPr="003516FA" w:rsidTr="003516FA">
        <w:tblPrEx>
          <w:tblLook w:val="0600" w:firstRow="0" w:lastRow="0" w:firstColumn="0" w:lastColumn="0" w:noHBand="1" w:noVBand="1"/>
        </w:tblPrEx>
        <w:trPr>
          <w:trHeight w:val="2972"/>
        </w:trPr>
        <w:tc>
          <w:tcPr>
            <w:tcW w:w="425" w:type="pct"/>
          </w:tcPr>
          <w:p w:rsidR="003516FA" w:rsidRPr="003516FA" w:rsidRDefault="003516FA" w:rsidP="003516FA">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6.1.1</w:t>
            </w:r>
          </w:p>
        </w:tc>
        <w:tc>
          <w:tcPr>
            <w:tcW w:w="885" w:type="pct"/>
          </w:tcPr>
          <w:p w:rsidR="003516FA" w:rsidRPr="003516FA" w:rsidRDefault="003516FA" w:rsidP="003516FA">
            <w:pPr>
              <w:adjustRightInd w:val="0"/>
              <w:snapToGrid w:val="0"/>
              <w:jc w:val="both"/>
              <w:rPr>
                <w:rFonts w:ascii="Times New Roman" w:eastAsia="標楷體" w:hAnsi="Times New Roman" w:cs="Times New Roman"/>
                <w:b/>
                <w:bCs/>
                <w:szCs w:val="24"/>
              </w:rPr>
            </w:pPr>
            <w:r w:rsidRPr="003516FA">
              <w:rPr>
                <w:rFonts w:ascii="Times New Roman" w:eastAsia="標楷體" w:hAnsi="Times New Roman" w:cs="Times New Roman"/>
                <w:szCs w:val="24"/>
              </w:rPr>
              <w:t>加護病房每</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床應有專責主治醫師</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人以上，負責加護病房醫療業務</w:t>
            </w:r>
          </w:p>
        </w:tc>
        <w:tc>
          <w:tcPr>
            <w:tcW w:w="3689" w:type="pct"/>
          </w:tcPr>
          <w:p w:rsidR="003516FA" w:rsidRPr="003516FA" w:rsidRDefault="003516FA" w:rsidP="003516FA">
            <w:pPr>
              <w:adjustRightInd w:val="0"/>
              <w:snapToGrid w:val="0"/>
              <w:ind w:left="94" w:hangingChars="39" w:hanging="94"/>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3516FA" w:rsidRPr="003516FA" w:rsidRDefault="003516FA" w:rsidP="003516FA">
            <w:pPr>
              <w:adjustRightInd w:val="0"/>
              <w:snapToGrid w:val="0"/>
              <w:ind w:left="36"/>
              <w:jc w:val="both"/>
              <w:rPr>
                <w:rFonts w:ascii="Times New Roman" w:eastAsia="標楷體" w:hAnsi="Times New Roman" w:cs="Times New Roman"/>
                <w:szCs w:val="24"/>
              </w:rPr>
            </w:pPr>
            <w:r w:rsidRPr="003516FA">
              <w:rPr>
                <w:rFonts w:ascii="Times New Roman" w:eastAsia="標楷體" w:hAnsi="Times New Roman" w:cs="Times New Roman"/>
                <w:szCs w:val="24"/>
              </w:rPr>
              <w:t>設置一個以上加護病房時，人力分別計之，且每一加護病房至少應有</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名專責主治醫師之配置。</w:t>
            </w:r>
          </w:p>
          <w:p w:rsidR="003516FA" w:rsidRPr="003516FA" w:rsidRDefault="003516FA" w:rsidP="003516FA">
            <w:pPr>
              <w:adjustRightInd w:val="0"/>
              <w:snapToGrid w:val="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3516FA" w:rsidRPr="003516FA" w:rsidRDefault="003516FA" w:rsidP="003516FA">
            <w:pPr>
              <w:adjustRightInd w:val="0"/>
              <w:snapToGrid w:val="0"/>
              <w:ind w:left="36"/>
              <w:jc w:val="both"/>
              <w:rPr>
                <w:rFonts w:ascii="Times New Roman" w:eastAsia="標楷體" w:hAnsi="Times New Roman" w:cs="Times New Roman"/>
                <w:szCs w:val="24"/>
              </w:rPr>
            </w:pPr>
            <w:r w:rsidRPr="003516FA">
              <w:rPr>
                <w:rFonts w:ascii="Times New Roman" w:eastAsia="標楷體" w:hAnsi="Times New Roman" w:cs="Times New Roman"/>
                <w:szCs w:val="24"/>
              </w:rPr>
              <w:t>加護病房之醫師床位比，得以全院加護病床加總計算。</w:t>
            </w:r>
          </w:p>
          <w:p w:rsidR="003516FA" w:rsidRPr="003516FA" w:rsidRDefault="003516FA" w:rsidP="003516FA">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3516FA" w:rsidRPr="003516FA" w:rsidRDefault="003516FA" w:rsidP="003516FA">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專責係指執業登記於該院之專科醫師，每週（週一至週五）至多</w:t>
            </w: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個半天可作其他醫療業務或手術，其餘時間皆負責加護病房業務。</w:t>
            </w:r>
          </w:p>
          <w:p w:rsidR="003516FA" w:rsidRPr="003516FA" w:rsidRDefault="003516FA" w:rsidP="003516FA">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專責主治醫師須領有高級心臟救命術（</w:t>
            </w:r>
            <w:r w:rsidRPr="003516FA">
              <w:rPr>
                <w:rFonts w:ascii="Times New Roman" w:eastAsia="標楷體" w:hAnsi="Times New Roman" w:cs="Times New Roman"/>
                <w:szCs w:val="24"/>
              </w:rPr>
              <w:t>ACLS</w:t>
            </w:r>
            <w:r w:rsidRPr="003516FA">
              <w:rPr>
                <w:rFonts w:ascii="Times New Roman" w:eastAsia="標楷體" w:hAnsi="Times New Roman" w:cs="Times New Roman"/>
                <w:szCs w:val="24"/>
              </w:rPr>
              <w:t>）證書，並有重症加護相關訓練。</w:t>
            </w:r>
          </w:p>
          <w:p w:rsidR="003516FA" w:rsidRPr="003516FA" w:rsidRDefault="003516FA" w:rsidP="003516FA">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「高級心臟救命術（</w:t>
            </w:r>
            <w:r w:rsidRPr="003516FA">
              <w:rPr>
                <w:rFonts w:ascii="Times New Roman" w:eastAsia="標楷體" w:hAnsi="Times New Roman" w:cs="Times New Roman"/>
                <w:szCs w:val="24"/>
              </w:rPr>
              <w:t>ACLS</w:t>
            </w:r>
            <w:r w:rsidRPr="003516FA">
              <w:rPr>
                <w:rFonts w:ascii="Times New Roman" w:eastAsia="標楷體" w:hAnsi="Times New Roman" w:cs="Times New Roman"/>
                <w:szCs w:val="24"/>
              </w:rPr>
              <w:t>）證書」因應不同性質之加護病房</w:t>
            </w:r>
            <w:r w:rsidRPr="003516FA">
              <w:rPr>
                <w:rFonts w:ascii="Times New Roman" w:eastAsia="標楷體" w:hAnsi="Times New Roman" w:cs="Times New Roman"/>
                <w:szCs w:val="24"/>
              </w:rPr>
              <w:t>NRP</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ATLS</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ANLS</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APLS</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PALS</w:t>
            </w:r>
            <w:r w:rsidRPr="003516FA">
              <w:rPr>
                <w:rFonts w:ascii="Times New Roman" w:eastAsia="標楷體" w:hAnsi="Times New Roman" w:cs="Times New Roman"/>
                <w:szCs w:val="24"/>
              </w:rPr>
              <w:t>等皆可。</w:t>
            </w:r>
          </w:p>
          <w:p w:rsidR="003516FA" w:rsidRPr="003516FA" w:rsidRDefault="003516FA" w:rsidP="003516FA">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4.</w:t>
            </w:r>
            <w:r w:rsidRPr="003516FA">
              <w:rPr>
                <w:rFonts w:ascii="Times New Roman" w:eastAsia="標楷體" w:hAnsi="Times New Roman" w:cs="Times New Roman"/>
                <w:szCs w:val="24"/>
              </w:rPr>
              <w:t>重症加護相關訓練係指具內科、兒科、外科、神經外科、神經科、麻醉科、急診醫學科、職業醫學科專科醫師均屬之（專科醫師訓練課程有含急、重症訓練計畫者）。</w:t>
            </w:r>
          </w:p>
          <w:p w:rsidR="003516FA" w:rsidRPr="003516FA" w:rsidRDefault="003516FA" w:rsidP="003516FA">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szCs w:val="24"/>
              </w:rPr>
              <w:t>5.</w:t>
            </w:r>
            <w:r w:rsidRPr="003516FA">
              <w:rPr>
                <w:rFonts w:ascii="Times New Roman" w:eastAsia="標楷體" w:hAnsi="Times New Roman" w:cs="Times New Roman"/>
                <w:szCs w:val="24"/>
              </w:rPr>
              <w:t>加護病床數係指醫院向衛生局登記開放之床位數，考量實際年平均佔床率四捨五入後計算。</w:t>
            </w:r>
          </w:p>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6.</w:t>
            </w:r>
            <w:r w:rsidRPr="003516FA">
              <w:rPr>
                <w:rFonts w:ascii="Times New Roman" w:eastAsia="標楷體" w:hAnsi="Times New Roman" w:cs="Times New Roman"/>
                <w:szCs w:val="24"/>
              </w:rPr>
              <w:t>加護病床數計算公式：</w:t>
            </w:r>
          </w:p>
          <w:p w:rsidR="003516FA" w:rsidRPr="003516FA" w:rsidRDefault="003516FA" w:rsidP="003516FA">
            <w:pPr>
              <w:adjustRightInd w:val="0"/>
              <w:snapToGrid w:val="0"/>
              <w:ind w:left="197" w:hangingChars="82" w:hanging="197"/>
              <w:jc w:val="both"/>
              <w:rPr>
                <w:rFonts w:ascii="Times New Roman" w:eastAsia="標楷體" w:hAnsi="Times New Roman" w:cs="Times New Roman"/>
                <w:szCs w:val="24"/>
              </w:rPr>
            </w:pPr>
            <w:r w:rsidRPr="003516FA">
              <w:rPr>
                <w:rFonts w:ascii="Times New Roman" w:eastAsia="標楷體" w:hAnsi="Times New Roman" w:cs="Times New Roman"/>
                <w:szCs w:val="24"/>
              </w:rPr>
              <w:t xml:space="preserve"> </w:t>
            </w:r>
            <w:r w:rsidRPr="003516FA">
              <w:rPr>
                <w:rFonts w:ascii="Times New Roman" w:eastAsia="標楷體" w:hAnsi="Times New Roman" w:cs="Times New Roman"/>
                <w:szCs w:val="24"/>
              </w:rPr>
              <w:t>加護病床數</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登記開放之床位數</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年平均佔床率。（加護病床數取整數，以小數點第一位四捨五入）</w:t>
            </w:r>
          </w:p>
        </w:tc>
      </w:tr>
      <w:tr w:rsidR="003516FA" w:rsidRPr="003516FA" w:rsidTr="003516FA">
        <w:tblPrEx>
          <w:tblLook w:val="0600" w:firstRow="0" w:lastRow="0" w:firstColumn="0" w:lastColumn="0" w:noHBand="1" w:noVBand="1"/>
        </w:tblPrEx>
        <w:trPr>
          <w:trHeight w:val="8060"/>
        </w:trPr>
        <w:tc>
          <w:tcPr>
            <w:tcW w:w="425" w:type="pct"/>
          </w:tcPr>
          <w:p w:rsidR="003516FA" w:rsidRPr="003516FA" w:rsidRDefault="003516FA" w:rsidP="003516FA">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lastRenderedPageBreak/>
              <w:t>6.1.2</w:t>
            </w:r>
          </w:p>
        </w:tc>
        <w:tc>
          <w:tcPr>
            <w:tcW w:w="885" w:type="pct"/>
          </w:tcPr>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小時均應有醫師於加護病房值班</w:t>
            </w:r>
          </w:p>
        </w:tc>
        <w:tc>
          <w:tcPr>
            <w:tcW w:w="3689" w:type="pct"/>
          </w:tcPr>
          <w:p w:rsidR="003516FA" w:rsidRPr="003516FA" w:rsidRDefault="003516FA" w:rsidP="003516FA">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3516FA" w:rsidRPr="003516FA" w:rsidRDefault="003516FA" w:rsidP="003516FA">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下列項目全部符合者。</w:t>
            </w:r>
          </w:p>
          <w:p w:rsidR="003516FA" w:rsidRPr="003516FA" w:rsidRDefault="003516FA" w:rsidP="003516FA">
            <w:pPr>
              <w:adjustRightInd w:val="0"/>
              <w:snapToGrid w:val="0"/>
              <w:ind w:leftChars="9" w:left="221"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需</w:t>
            </w:r>
            <w:r w:rsidRPr="003516FA">
              <w:rPr>
                <w:rFonts w:ascii="Times New Roman" w:eastAsia="標楷體" w:hAnsi="Times New Roman" w:cs="Times New Roman"/>
                <w:szCs w:val="24"/>
              </w:rPr>
              <w:t>R1[</w:t>
            </w:r>
            <w:r w:rsidRPr="003516FA">
              <w:rPr>
                <w:rFonts w:ascii="Times New Roman" w:eastAsia="標楷體" w:hAnsi="Times New Roman" w:cs="Times New Roman"/>
                <w:szCs w:val="24"/>
              </w:rPr>
              <w:t>已完成一年期醫師畢業後一般醫學訓練（</w:t>
            </w:r>
            <w:r w:rsidRPr="003516FA">
              <w:rPr>
                <w:rFonts w:ascii="Times New Roman" w:eastAsia="標楷體" w:hAnsi="Times New Roman" w:cs="Times New Roman"/>
                <w:szCs w:val="24"/>
              </w:rPr>
              <w:t>PGY</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以上住院醫師在加護病房值班。</w:t>
            </w:r>
          </w:p>
          <w:p w:rsidR="003516FA" w:rsidRPr="003516FA" w:rsidRDefault="003516FA" w:rsidP="003516FA">
            <w:pPr>
              <w:adjustRightInd w:val="0"/>
              <w:snapToGrid w:val="0"/>
              <w:ind w:leftChars="9" w:left="221"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醫師於加護病房值班不得兼值其他病房、一般會診及手術。假日、夜間則應有較資深的醫師值班（須有二線排班表佐證），且各加護病房人力分開計算。</w:t>
            </w:r>
          </w:p>
          <w:p w:rsidR="003516FA" w:rsidRPr="003516FA" w:rsidRDefault="003516FA" w:rsidP="003516FA">
            <w:pPr>
              <w:adjustRightInd w:val="0"/>
              <w:snapToGrid w:val="0"/>
              <w:ind w:leftChars="9" w:left="221"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新生兒（含早產兒）加護病房每日平均住院人數小於</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人時，可與兒科加護病房合併值班。</w:t>
            </w:r>
          </w:p>
          <w:p w:rsidR="003516FA" w:rsidRPr="003516FA" w:rsidRDefault="003516FA" w:rsidP="003516FA">
            <w:pPr>
              <w:adjustRightInd w:val="0"/>
              <w:snapToGrid w:val="0"/>
              <w:ind w:leftChars="9" w:left="221" w:hangingChars="83" w:hanging="199"/>
              <w:jc w:val="both"/>
              <w:rPr>
                <w:rFonts w:ascii="Times New Roman" w:eastAsia="標楷體" w:hAnsi="Times New Roman" w:cs="Times New Roman"/>
                <w:szCs w:val="24"/>
              </w:rPr>
            </w:pPr>
            <w:r w:rsidRPr="003516FA">
              <w:rPr>
                <w:rFonts w:ascii="Times New Roman" w:eastAsia="標楷體" w:hAnsi="Times New Roman" w:cs="Times New Roman"/>
                <w:szCs w:val="24"/>
              </w:rPr>
              <w:t>4.</w:t>
            </w:r>
            <w:r w:rsidRPr="003516FA">
              <w:rPr>
                <w:rFonts w:ascii="Times New Roman" w:eastAsia="標楷體" w:hAnsi="Times New Roman" w:cs="Times New Roman"/>
                <w:szCs w:val="24"/>
              </w:rPr>
              <w:t>新生兒（含早產兒）加護病房每日平均住院人數計算公式：</w:t>
            </w:r>
          </w:p>
          <w:p w:rsidR="003516FA" w:rsidRPr="003516FA" w:rsidRDefault="003516FA" w:rsidP="003516FA">
            <w:pPr>
              <w:adjustRightInd w:val="0"/>
              <w:snapToGrid w:val="0"/>
              <w:ind w:leftChars="9" w:left="221" w:hangingChars="83" w:hanging="199"/>
              <w:jc w:val="both"/>
              <w:rPr>
                <w:rFonts w:ascii="Times New Roman" w:eastAsia="標楷體" w:hAnsi="Times New Roman" w:cs="Times New Roman"/>
                <w:szCs w:val="24"/>
              </w:rPr>
            </w:pPr>
            <w:r w:rsidRPr="003516FA">
              <w:rPr>
                <w:rFonts w:ascii="Times New Roman" w:eastAsia="標楷體" w:hAnsi="Times New Roman" w:cs="Times New Roman" w:hint="eastAsia"/>
                <w:szCs w:val="24"/>
              </w:rPr>
              <w:t xml:space="preserve">  </w:t>
            </w:r>
            <w:r w:rsidRPr="003516FA">
              <w:rPr>
                <w:rFonts w:ascii="Times New Roman" w:eastAsia="標楷體" w:hAnsi="Times New Roman" w:cs="Times New Roman"/>
                <w:szCs w:val="24"/>
              </w:rPr>
              <w:t>新生兒（含早產兒）加護病房每日平均住院人數</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新生兒（含早產兒）加護病床每日病人數加總</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總日數（取整數，小數點第一位無條件進位）</w:t>
            </w:r>
          </w:p>
          <w:p w:rsidR="003516FA" w:rsidRPr="003516FA" w:rsidRDefault="003516FA" w:rsidP="003516FA">
            <w:pPr>
              <w:adjustRightInd w:val="0"/>
              <w:snapToGrid w:val="0"/>
              <w:ind w:left="240" w:hangingChars="100" w:hanging="240"/>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3516FA" w:rsidRPr="003516FA" w:rsidRDefault="003516FA" w:rsidP="003516FA">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hint="eastAsia"/>
                <w:szCs w:val="24"/>
              </w:rPr>
              <w:t>1.</w:t>
            </w:r>
            <w:r w:rsidRPr="003516FA">
              <w:rPr>
                <w:rFonts w:ascii="Times New Roman" w:eastAsia="標楷體" w:hAnsi="Times New Roman" w:cs="Times New Roman"/>
                <w:szCs w:val="24"/>
              </w:rPr>
              <w:t>24</w:t>
            </w:r>
            <w:r w:rsidRPr="003516FA">
              <w:rPr>
                <w:rFonts w:ascii="Times New Roman" w:eastAsia="標楷體" w:hAnsi="Times New Roman" w:cs="Times New Roman"/>
                <w:szCs w:val="24"/>
              </w:rPr>
              <w:t>小時有醫師於加護病房值班，不得兼值其他病房、一般會診及手術。緊急醫療資源不足地區醫院、指定之地區級急救責任醫院及加護病房每日平均住院人數小於</w:t>
            </w:r>
            <w:r w:rsidRPr="003516FA">
              <w:rPr>
                <w:rFonts w:ascii="Times New Roman" w:eastAsia="標楷體" w:hAnsi="Times New Roman" w:cs="Times New Roman"/>
                <w:szCs w:val="24"/>
              </w:rPr>
              <w:t>5</w:t>
            </w:r>
            <w:r w:rsidRPr="003516FA">
              <w:rPr>
                <w:rFonts w:ascii="Times New Roman" w:eastAsia="標楷體" w:hAnsi="Times New Roman" w:cs="Times New Roman"/>
                <w:szCs w:val="24"/>
              </w:rPr>
              <w:t>人以下者可兼值其他病房及一般會診。</w:t>
            </w:r>
          </w:p>
          <w:p w:rsidR="003516FA" w:rsidRPr="003516FA" w:rsidRDefault="003516FA" w:rsidP="003516FA">
            <w:pPr>
              <w:adjustRightInd w:val="0"/>
              <w:snapToGrid w:val="0"/>
              <w:ind w:left="173" w:hangingChars="72" w:hanging="173"/>
              <w:jc w:val="both"/>
              <w:rPr>
                <w:rFonts w:ascii="Times New Roman" w:eastAsia="標楷體" w:hAnsi="Times New Roman" w:cs="Times New Roman"/>
                <w:szCs w:val="24"/>
              </w:rPr>
            </w:pPr>
            <w:r w:rsidRPr="003516FA">
              <w:rPr>
                <w:rFonts w:ascii="Times New Roman" w:eastAsia="標楷體" w:hAnsi="Times New Roman" w:cs="Times New Roman" w:hint="eastAsia"/>
                <w:szCs w:val="24"/>
              </w:rPr>
              <w:t>2.</w:t>
            </w:r>
            <w:r w:rsidRPr="003516FA">
              <w:rPr>
                <w:rFonts w:ascii="Times New Roman" w:eastAsia="標楷體" w:hAnsi="Times New Roman" w:cs="Times New Roman"/>
                <w:szCs w:val="24"/>
              </w:rPr>
              <w:t>加護病房每日平均住院人數</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加護病床每日病人數加總</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總日數</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取整數，小數點第一位無條件進位</w:t>
            </w:r>
            <w:r w:rsidRPr="003516FA">
              <w:rPr>
                <w:rFonts w:ascii="Times New Roman" w:eastAsia="標楷體" w:hAnsi="Times New Roman" w:cs="Times New Roman"/>
                <w:szCs w:val="24"/>
              </w:rPr>
              <w:t>)</w:t>
            </w:r>
          </w:p>
          <w:p w:rsidR="003516FA" w:rsidRPr="003516FA" w:rsidRDefault="003516FA" w:rsidP="003516FA">
            <w:pPr>
              <w:adjustRightInd w:val="0"/>
              <w:snapToGrid w:val="0"/>
              <w:ind w:left="240" w:hangingChars="100" w:hanging="240"/>
              <w:jc w:val="both"/>
              <w:rPr>
                <w:rFonts w:ascii="Times New Roman" w:eastAsia="標楷體" w:hAnsi="Times New Roman" w:cs="Times New Roman"/>
                <w:szCs w:val="24"/>
              </w:rPr>
            </w:pPr>
            <w:r w:rsidRPr="003516FA">
              <w:rPr>
                <w:rFonts w:ascii="Times New Roman" w:eastAsia="標楷體" w:hAnsi="Times New Roman" w:cs="Times New Roman"/>
                <w:szCs w:val="24"/>
              </w:rPr>
              <w:t>〔註〕</w:t>
            </w:r>
          </w:p>
          <w:p w:rsidR="003516FA" w:rsidRPr="003516FA" w:rsidRDefault="003516FA" w:rsidP="003516FA">
            <w:pPr>
              <w:adjustRightInd w:val="0"/>
              <w:snapToGrid w:val="0"/>
              <w:ind w:left="218" w:hangingChars="91" w:hanging="218"/>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委員得視需要抽查病歷、值班表及門診表。</w:t>
            </w:r>
          </w:p>
          <w:p w:rsidR="003516FA" w:rsidRPr="003516FA" w:rsidRDefault="003516FA" w:rsidP="003516FA">
            <w:pPr>
              <w:adjustRightInd w:val="0"/>
              <w:snapToGrid w:val="0"/>
              <w:ind w:left="218" w:hangingChars="91" w:hanging="218"/>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值班醫師須領有高級心臟救命術</w:t>
            </w:r>
            <w:r w:rsidRPr="003516FA">
              <w:rPr>
                <w:rFonts w:ascii="Times New Roman" w:eastAsia="標楷體" w:hAnsi="Times New Roman" w:cs="Times New Roman"/>
                <w:szCs w:val="24"/>
              </w:rPr>
              <w:t>(ACLS)</w:t>
            </w:r>
            <w:r w:rsidRPr="003516FA">
              <w:rPr>
                <w:rFonts w:ascii="Times New Roman" w:eastAsia="標楷體" w:hAnsi="Times New Roman" w:cs="Times New Roman"/>
                <w:szCs w:val="24"/>
              </w:rPr>
              <w:t>證書。</w:t>
            </w:r>
          </w:p>
          <w:p w:rsidR="003516FA" w:rsidRPr="003516FA" w:rsidRDefault="003516FA" w:rsidP="003516FA">
            <w:pPr>
              <w:adjustRightInd w:val="0"/>
              <w:snapToGrid w:val="0"/>
              <w:ind w:left="197" w:hangingChars="82" w:hanging="197"/>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「高級心臟救命術</w:t>
            </w:r>
            <w:r w:rsidRPr="003516FA">
              <w:rPr>
                <w:rFonts w:ascii="Times New Roman" w:eastAsia="標楷體" w:hAnsi="Times New Roman" w:cs="Times New Roman"/>
                <w:szCs w:val="24"/>
              </w:rPr>
              <w:t>(ACLS)</w:t>
            </w:r>
            <w:r w:rsidRPr="003516FA">
              <w:rPr>
                <w:rFonts w:ascii="Times New Roman" w:eastAsia="標楷體" w:hAnsi="Times New Roman" w:cs="Times New Roman"/>
                <w:szCs w:val="24"/>
              </w:rPr>
              <w:t>證書」因應不同性質之加護病房</w:t>
            </w:r>
            <w:r w:rsidRPr="003516FA">
              <w:rPr>
                <w:rFonts w:ascii="Times New Roman" w:eastAsia="標楷體" w:hAnsi="Times New Roman" w:cs="Times New Roman"/>
                <w:szCs w:val="24"/>
              </w:rPr>
              <w:t>NRP</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ATLS</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ANLS</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APLS</w:t>
            </w:r>
            <w:r w:rsidRPr="003516FA">
              <w:rPr>
                <w:rFonts w:ascii="Times New Roman" w:eastAsia="標楷體" w:hAnsi="Times New Roman" w:cs="Times New Roman"/>
                <w:szCs w:val="24"/>
              </w:rPr>
              <w:t>、</w:t>
            </w:r>
            <w:r w:rsidRPr="003516FA">
              <w:rPr>
                <w:rFonts w:ascii="Times New Roman" w:eastAsia="標楷體" w:hAnsi="Times New Roman" w:cs="Times New Roman"/>
                <w:szCs w:val="24"/>
              </w:rPr>
              <w:t>PALS</w:t>
            </w:r>
            <w:r w:rsidRPr="003516FA">
              <w:rPr>
                <w:rFonts w:ascii="Times New Roman" w:eastAsia="標楷體" w:hAnsi="Times New Roman" w:cs="Times New Roman"/>
                <w:szCs w:val="24"/>
              </w:rPr>
              <w:t>等皆可。</w:t>
            </w:r>
          </w:p>
        </w:tc>
      </w:tr>
      <w:tr w:rsidR="003516FA" w:rsidRPr="003516FA" w:rsidTr="003516FA">
        <w:tblPrEx>
          <w:tblLook w:val="0600" w:firstRow="0" w:lastRow="0" w:firstColumn="0" w:lastColumn="0" w:noHBand="1" w:noVBand="1"/>
        </w:tblPrEx>
        <w:trPr>
          <w:trHeight w:val="70"/>
        </w:trPr>
        <w:tc>
          <w:tcPr>
            <w:tcW w:w="425" w:type="pct"/>
          </w:tcPr>
          <w:p w:rsidR="003516FA" w:rsidRPr="003516FA" w:rsidRDefault="003516FA" w:rsidP="003516FA">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6.2</w:t>
            </w:r>
          </w:p>
        </w:tc>
        <w:tc>
          <w:tcPr>
            <w:tcW w:w="885" w:type="pct"/>
          </w:tcPr>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加護病房床位調度機制</w:t>
            </w:r>
          </w:p>
        </w:tc>
        <w:tc>
          <w:tcPr>
            <w:tcW w:w="3689" w:type="pct"/>
          </w:tcPr>
          <w:p w:rsidR="003516FA" w:rsidRPr="003516FA" w:rsidRDefault="003516FA" w:rsidP="003516FA">
            <w:pPr>
              <w:adjustRightInd w:val="0"/>
              <w:snapToGrid w:val="0"/>
              <w:jc w:val="both"/>
              <w:rPr>
                <w:rFonts w:ascii="Times New Roman" w:eastAsia="標楷體" w:hAnsi="Times New Roman" w:cs="Times New Roman"/>
                <w:szCs w:val="24"/>
              </w:rPr>
            </w:pPr>
          </w:p>
        </w:tc>
      </w:tr>
      <w:tr w:rsidR="003516FA" w:rsidRPr="003516FA" w:rsidTr="003516FA">
        <w:tblPrEx>
          <w:tblLook w:val="0600" w:firstRow="0" w:lastRow="0" w:firstColumn="0" w:lastColumn="0" w:noHBand="1" w:noVBand="1"/>
        </w:tblPrEx>
        <w:trPr>
          <w:trHeight w:val="2046"/>
        </w:trPr>
        <w:tc>
          <w:tcPr>
            <w:tcW w:w="425" w:type="pct"/>
          </w:tcPr>
          <w:p w:rsidR="003516FA" w:rsidRPr="003516FA" w:rsidRDefault="003516FA" w:rsidP="003516FA">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6.2.1</w:t>
            </w:r>
          </w:p>
        </w:tc>
        <w:tc>
          <w:tcPr>
            <w:tcW w:w="885" w:type="pct"/>
          </w:tcPr>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應建立完善床位調度機制，且運作良好</w:t>
            </w:r>
          </w:p>
        </w:tc>
        <w:tc>
          <w:tcPr>
            <w:tcW w:w="3689" w:type="pct"/>
          </w:tcPr>
          <w:p w:rsidR="003516FA" w:rsidRPr="003516FA" w:rsidRDefault="003516FA" w:rsidP="003516FA">
            <w:pPr>
              <w:adjustRightInd w:val="0"/>
              <w:snapToGrid w:val="0"/>
              <w:ind w:left="223" w:hangingChars="93" w:hanging="223"/>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抽查評定前</w:t>
            </w: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年度至評定日前之假日及夜間急診轉出之病歷</w:t>
            </w:r>
            <w:r w:rsidRPr="003516FA">
              <w:rPr>
                <w:rFonts w:ascii="Times New Roman" w:eastAsia="標楷體" w:hAnsi="Times New Roman" w:cs="Times New Roman"/>
                <w:szCs w:val="24"/>
              </w:rPr>
              <w:t>10</w:t>
            </w:r>
            <w:r w:rsidRPr="003516FA">
              <w:rPr>
                <w:rFonts w:ascii="Times New Roman" w:eastAsia="標楷體" w:hAnsi="Times New Roman" w:cs="Times New Roman"/>
                <w:szCs w:val="24"/>
              </w:rPr>
              <w:t>份，評核其加護病房調度情形，是否有因「加護病房床位」不足因素而轉院之病歷。</w:t>
            </w:r>
          </w:p>
          <w:p w:rsidR="003516FA" w:rsidRPr="003516FA" w:rsidRDefault="003516FA" w:rsidP="003516FA">
            <w:pPr>
              <w:adjustRightInd w:val="0"/>
              <w:snapToGrid w:val="0"/>
              <w:ind w:left="223" w:hangingChars="93" w:hanging="223"/>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3516FA" w:rsidRPr="003516FA" w:rsidRDefault="003516FA" w:rsidP="003516FA">
            <w:pPr>
              <w:adjustRightInd w:val="0"/>
              <w:snapToGrid w:val="0"/>
              <w:ind w:left="223" w:hangingChars="93" w:hanging="223"/>
              <w:jc w:val="both"/>
              <w:rPr>
                <w:rFonts w:ascii="Times New Roman" w:eastAsia="標楷體" w:hAnsi="Times New Roman" w:cs="Times New Roman"/>
                <w:szCs w:val="24"/>
              </w:rPr>
            </w:pPr>
            <w:r w:rsidRPr="003516FA">
              <w:rPr>
                <w:rFonts w:ascii="Times New Roman" w:eastAsia="標楷體" w:hAnsi="Times New Roman" w:cs="Times New Roman"/>
                <w:szCs w:val="24"/>
              </w:rPr>
              <w:t>應有合理之病床調度機制。</w:t>
            </w:r>
          </w:p>
        </w:tc>
      </w:tr>
      <w:tr w:rsidR="003516FA" w:rsidRPr="003516FA" w:rsidTr="003516FA">
        <w:tblPrEx>
          <w:tblLook w:val="0600" w:firstRow="0" w:lastRow="0" w:firstColumn="0" w:lastColumn="0" w:noHBand="1" w:noVBand="1"/>
        </w:tblPrEx>
        <w:trPr>
          <w:trHeight w:val="810"/>
        </w:trPr>
        <w:tc>
          <w:tcPr>
            <w:tcW w:w="425" w:type="pct"/>
          </w:tcPr>
          <w:p w:rsidR="003516FA" w:rsidRPr="003516FA" w:rsidRDefault="003516FA" w:rsidP="003516FA">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szCs w:val="24"/>
              </w:rPr>
              <w:t>6.3</w:t>
            </w:r>
          </w:p>
        </w:tc>
        <w:tc>
          <w:tcPr>
            <w:tcW w:w="885" w:type="pct"/>
          </w:tcPr>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定期監測加護病房照護品質</w:t>
            </w:r>
          </w:p>
        </w:tc>
        <w:tc>
          <w:tcPr>
            <w:tcW w:w="3689" w:type="pct"/>
          </w:tcPr>
          <w:p w:rsidR="003516FA" w:rsidRPr="003516FA" w:rsidRDefault="003516FA" w:rsidP="003516FA">
            <w:pPr>
              <w:adjustRightInd w:val="0"/>
              <w:snapToGrid w:val="0"/>
              <w:jc w:val="both"/>
              <w:rPr>
                <w:rFonts w:ascii="Times New Roman" w:eastAsia="標楷體" w:hAnsi="Times New Roman" w:cs="Times New Roman"/>
                <w:dstrike/>
                <w:szCs w:val="24"/>
              </w:rPr>
            </w:pPr>
          </w:p>
        </w:tc>
      </w:tr>
      <w:tr w:rsidR="003516FA" w:rsidRPr="003516FA" w:rsidTr="003516FA">
        <w:tblPrEx>
          <w:tblLook w:val="0600" w:firstRow="0" w:lastRow="0" w:firstColumn="0" w:lastColumn="0" w:noHBand="1" w:noVBand="1"/>
        </w:tblPrEx>
        <w:trPr>
          <w:trHeight w:val="70"/>
        </w:trPr>
        <w:tc>
          <w:tcPr>
            <w:tcW w:w="425" w:type="pct"/>
          </w:tcPr>
          <w:p w:rsidR="003516FA" w:rsidRPr="003516FA" w:rsidRDefault="003516FA" w:rsidP="003516FA">
            <w:pPr>
              <w:adjustRightInd w:val="0"/>
              <w:snapToGrid w:val="0"/>
              <w:jc w:val="both"/>
              <w:rPr>
                <w:rFonts w:ascii="Times New Roman" w:eastAsia="標楷體" w:hAnsi="Times New Roman" w:cs="Times New Roman"/>
                <w:bCs/>
                <w:szCs w:val="24"/>
              </w:rPr>
            </w:pPr>
            <w:r w:rsidRPr="003516FA">
              <w:rPr>
                <w:rFonts w:ascii="Times New Roman" w:eastAsia="標楷體" w:hAnsi="Times New Roman" w:cs="Times New Roman"/>
                <w:bCs/>
                <w:szCs w:val="24"/>
              </w:rPr>
              <w:t>6.3.1</w:t>
            </w:r>
          </w:p>
        </w:tc>
        <w:tc>
          <w:tcPr>
            <w:tcW w:w="885" w:type="pct"/>
          </w:tcPr>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應定期進行加護病房品質指標監測，並有具體改善方案</w:t>
            </w:r>
          </w:p>
        </w:tc>
        <w:tc>
          <w:tcPr>
            <w:tcW w:w="3689" w:type="pct"/>
          </w:tcPr>
          <w:p w:rsidR="003516FA" w:rsidRPr="003516FA" w:rsidRDefault="003516FA" w:rsidP="003516FA">
            <w:pPr>
              <w:adjustRightInd w:val="0"/>
              <w:snapToGrid w:val="0"/>
              <w:ind w:left="94" w:hangingChars="39" w:hanging="94"/>
              <w:jc w:val="both"/>
              <w:rPr>
                <w:rFonts w:ascii="Times New Roman" w:eastAsia="標楷體" w:hAnsi="Times New Roman" w:cs="Times New Roman"/>
                <w:b/>
                <w:szCs w:val="24"/>
              </w:rPr>
            </w:pPr>
            <w:r w:rsidRPr="003516FA">
              <w:rPr>
                <w:rFonts w:ascii="Times New Roman" w:eastAsia="標楷體" w:hAnsi="Times New Roman" w:cs="Times New Roman"/>
                <w:b/>
                <w:szCs w:val="24"/>
              </w:rPr>
              <w:t>【重度級】</w:t>
            </w:r>
          </w:p>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下列項目全部符合者。</w:t>
            </w:r>
          </w:p>
          <w:p w:rsidR="003516FA" w:rsidRPr="003516FA" w:rsidRDefault="003516FA" w:rsidP="003516FA">
            <w:pPr>
              <w:adjustRightInd w:val="0"/>
              <w:snapToGrid w:val="0"/>
              <w:ind w:left="192" w:hangingChars="80" w:hanging="192"/>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應至少每季監測加護病房品質指標，並研擬相關具體改善方案。</w:t>
            </w:r>
          </w:p>
          <w:p w:rsidR="003516FA" w:rsidRPr="003516FA" w:rsidRDefault="003516FA" w:rsidP="003516FA">
            <w:pPr>
              <w:adjustRightInd w:val="0"/>
              <w:snapToGrid w:val="0"/>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至少應提供下列各項品質指標：</w:t>
            </w:r>
          </w:p>
          <w:p w:rsidR="003516FA" w:rsidRPr="003516FA" w:rsidRDefault="003516FA" w:rsidP="003516FA">
            <w:pPr>
              <w:snapToGrid w:val="0"/>
              <w:ind w:leftChars="80" w:left="473" w:hangingChars="117" w:hanging="281"/>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在急診等候轉入加護病房超過</w:t>
            </w:r>
            <w:r w:rsidRPr="003516FA">
              <w:rPr>
                <w:rFonts w:ascii="Times New Roman" w:eastAsia="標楷體" w:hAnsi="Times New Roman" w:cs="Times New Roman"/>
                <w:szCs w:val="24"/>
              </w:rPr>
              <w:t>6</w:t>
            </w:r>
            <w:r w:rsidRPr="003516FA">
              <w:rPr>
                <w:rFonts w:ascii="Times New Roman" w:eastAsia="標楷體" w:hAnsi="Times New Roman" w:cs="Times New Roman"/>
                <w:szCs w:val="24"/>
              </w:rPr>
              <w:t>小時以上之月平均人數、平均急診停留時間。</w:t>
            </w:r>
          </w:p>
          <w:p w:rsidR="003516FA" w:rsidRPr="003516FA" w:rsidRDefault="003516FA" w:rsidP="003516FA">
            <w:pPr>
              <w:snapToGrid w:val="0"/>
              <w:ind w:leftChars="80" w:left="473" w:hangingChars="117" w:hanging="281"/>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加護病房感染率、病床周轉率。</w:t>
            </w:r>
          </w:p>
          <w:p w:rsidR="003516FA" w:rsidRPr="003516FA" w:rsidRDefault="003516FA" w:rsidP="003516FA">
            <w:pPr>
              <w:snapToGrid w:val="0"/>
              <w:ind w:leftChars="80" w:left="473" w:hangingChars="117" w:hanging="281"/>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加護病房病人嚴重度合宜性，包括</w:t>
            </w:r>
            <w:r w:rsidRPr="003516FA">
              <w:rPr>
                <w:rFonts w:ascii="Times New Roman" w:eastAsia="標楷體" w:hAnsi="Times New Roman" w:cs="Times New Roman"/>
                <w:szCs w:val="24"/>
              </w:rPr>
              <w:t>APACHE SCORE</w:t>
            </w:r>
            <w:r w:rsidRPr="003516FA">
              <w:rPr>
                <w:rFonts w:ascii="Times New Roman" w:eastAsia="標楷體" w:hAnsi="Times New Roman" w:cs="Times New Roman"/>
                <w:szCs w:val="24"/>
              </w:rPr>
              <w:t>、兒科</w:t>
            </w:r>
            <w:r w:rsidRPr="003516FA">
              <w:rPr>
                <w:rFonts w:ascii="Times New Roman" w:eastAsia="標楷體" w:hAnsi="Times New Roman" w:cs="Times New Roman"/>
                <w:szCs w:val="24"/>
              </w:rPr>
              <w:t>N-TISS</w:t>
            </w:r>
            <w:r w:rsidRPr="003516FA">
              <w:rPr>
                <w:rFonts w:ascii="Times New Roman" w:eastAsia="標楷體" w:hAnsi="Times New Roman" w:cs="Times New Roman"/>
                <w:szCs w:val="24"/>
              </w:rPr>
              <w:t>、神經科</w:t>
            </w:r>
            <w:r w:rsidRPr="003516FA">
              <w:rPr>
                <w:rFonts w:ascii="Times New Roman" w:eastAsia="標楷體" w:hAnsi="Times New Roman" w:cs="Times New Roman"/>
                <w:szCs w:val="24"/>
              </w:rPr>
              <w:t>NIHSS</w:t>
            </w:r>
            <w:r w:rsidRPr="003516FA">
              <w:rPr>
                <w:rFonts w:ascii="Times New Roman" w:eastAsia="標楷體" w:hAnsi="Times New Roman" w:cs="Times New Roman"/>
                <w:szCs w:val="24"/>
              </w:rPr>
              <w:t>及</w:t>
            </w:r>
            <w:r w:rsidRPr="003516FA">
              <w:rPr>
                <w:rFonts w:ascii="Times New Roman" w:eastAsia="標楷體" w:hAnsi="Times New Roman" w:cs="Times New Roman"/>
                <w:szCs w:val="24"/>
              </w:rPr>
              <w:t>GCS</w:t>
            </w:r>
            <w:r w:rsidRPr="003516FA">
              <w:rPr>
                <w:rFonts w:ascii="Times New Roman" w:eastAsia="標楷體" w:hAnsi="Times New Roman" w:cs="Times New Roman"/>
                <w:szCs w:val="24"/>
              </w:rPr>
              <w:t>、神經外科</w:t>
            </w:r>
            <w:r w:rsidRPr="003516FA">
              <w:rPr>
                <w:rFonts w:ascii="Times New Roman" w:eastAsia="標楷體" w:hAnsi="Times New Roman" w:cs="Times New Roman"/>
                <w:szCs w:val="24"/>
              </w:rPr>
              <w:t>GCS</w:t>
            </w:r>
            <w:r w:rsidRPr="003516FA">
              <w:rPr>
                <w:rFonts w:ascii="Times New Roman" w:eastAsia="標楷體" w:hAnsi="Times New Roman" w:cs="Times New Roman"/>
                <w:szCs w:val="24"/>
              </w:rPr>
              <w:t>、心臟科</w:t>
            </w:r>
            <w:r w:rsidRPr="003516FA">
              <w:rPr>
                <w:rFonts w:ascii="Times New Roman" w:eastAsia="標楷體" w:hAnsi="Times New Roman" w:cs="Times New Roman"/>
                <w:szCs w:val="24"/>
              </w:rPr>
              <w:t>TIMI</w:t>
            </w:r>
            <w:r w:rsidRPr="003516FA">
              <w:rPr>
                <w:rFonts w:ascii="Times New Roman" w:eastAsia="標楷體" w:hAnsi="Times New Roman" w:cs="Times New Roman"/>
                <w:szCs w:val="24"/>
              </w:rPr>
              <w:lastRenderedPageBreak/>
              <w:t>等。</w:t>
            </w:r>
          </w:p>
          <w:p w:rsidR="003516FA" w:rsidRPr="003516FA" w:rsidRDefault="003516FA" w:rsidP="003516FA">
            <w:pPr>
              <w:adjustRightInd w:val="0"/>
              <w:snapToGrid w:val="0"/>
              <w:ind w:left="94" w:hangingChars="39" w:hanging="94"/>
              <w:jc w:val="both"/>
              <w:rPr>
                <w:rFonts w:ascii="Times New Roman" w:eastAsia="標楷體" w:hAnsi="Times New Roman" w:cs="Times New Roman"/>
                <w:b/>
                <w:szCs w:val="24"/>
              </w:rPr>
            </w:pPr>
            <w:r w:rsidRPr="003516FA">
              <w:rPr>
                <w:rFonts w:ascii="Times New Roman" w:eastAsia="標楷體" w:hAnsi="Times New Roman" w:cs="Times New Roman"/>
                <w:b/>
                <w:szCs w:val="24"/>
              </w:rPr>
              <w:t>【中度級】</w:t>
            </w:r>
          </w:p>
          <w:p w:rsidR="003516FA" w:rsidRPr="003516FA" w:rsidRDefault="003516FA" w:rsidP="003516FA">
            <w:pPr>
              <w:adjustRightInd w:val="0"/>
              <w:snapToGrid w:val="0"/>
              <w:ind w:left="192" w:hangingChars="80" w:hanging="192"/>
              <w:jc w:val="both"/>
              <w:rPr>
                <w:rFonts w:ascii="Times New Roman" w:eastAsia="標楷體" w:hAnsi="Times New Roman" w:cs="Times New Roman"/>
                <w:szCs w:val="24"/>
              </w:rPr>
            </w:pPr>
            <w:r w:rsidRPr="003516FA">
              <w:rPr>
                <w:rFonts w:ascii="Times New Roman" w:eastAsia="標楷體" w:hAnsi="Times New Roman" w:cs="Times New Roman"/>
                <w:szCs w:val="24"/>
              </w:rPr>
              <w:t>下列項目全部符合者。</w:t>
            </w:r>
          </w:p>
          <w:p w:rsidR="003516FA" w:rsidRPr="003516FA" w:rsidRDefault="003516FA" w:rsidP="003516FA">
            <w:pPr>
              <w:adjustRightInd w:val="0"/>
              <w:snapToGrid w:val="0"/>
              <w:ind w:left="192" w:hangingChars="80" w:hanging="192"/>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應至少每季監測加護病房品質指標，並提供指標資料備查。</w:t>
            </w:r>
          </w:p>
          <w:p w:rsidR="003516FA" w:rsidRPr="003516FA" w:rsidRDefault="003516FA" w:rsidP="003516FA">
            <w:pPr>
              <w:adjustRightInd w:val="0"/>
              <w:snapToGrid w:val="0"/>
              <w:ind w:left="192" w:hangingChars="80" w:hanging="192"/>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至少應提供下列各項品質指標：</w:t>
            </w:r>
          </w:p>
          <w:p w:rsidR="003516FA" w:rsidRPr="003516FA" w:rsidRDefault="003516FA" w:rsidP="003516FA">
            <w:pPr>
              <w:snapToGrid w:val="0"/>
              <w:ind w:leftChars="80" w:left="473" w:hangingChars="117" w:hanging="281"/>
              <w:jc w:val="both"/>
              <w:rPr>
                <w:rFonts w:ascii="Times New Roman" w:eastAsia="標楷體" w:hAnsi="Times New Roman" w:cs="Times New Roman"/>
                <w:szCs w:val="24"/>
              </w:rPr>
            </w:pPr>
            <w:r w:rsidRPr="003516FA">
              <w:rPr>
                <w:rFonts w:ascii="Times New Roman" w:eastAsia="標楷體" w:hAnsi="Times New Roman" w:cs="Times New Roman"/>
                <w:szCs w:val="24"/>
              </w:rPr>
              <w:t>(1)</w:t>
            </w:r>
            <w:r w:rsidRPr="003516FA">
              <w:rPr>
                <w:rFonts w:ascii="Times New Roman" w:eastAsia="標楷體" w:hAnsi="Times New Roman" w:cs="Times New Roman"/>
                <w:szCs w:val="24"/>
              </w:rPr>
              <w:t>在急診等候轉入加護病房超過</w:t>
            </w:r>
            <w:r w:rsidRPr="003516FA">
              <w:rPr>
                <w:rFonts w:ascii="Times New Roman" w:eastAsia="標楷體" w:hAnsi="Times New Roman" w:cs="Times New Roman"/>
                <w:szCs w:val="24"/>
              </w:rPr>
              <w:t>6</w:t>
            </w:r>
            <w:r w:rsidRPr="003516FA">
              <w:rPr>
                <w:rFonts w:ascii="Times New Roman" w:eastAsia="標楷體" w:hAnsi="Times New Roman" w:cs="Times New Roman"/>
                <w:szCs w:val="24"/>
              </w:rPr>
              <w:t>小時以上之月平均人數、平均急診停留時間。</w:t>
            </w:r>
          </w:p>
          <w:p w:rsidR="003516FA" w:rsidRPr="003516FA" w:rsidRDefault="003516FA" w:rsidP="003516FA">
            <w:pPr>
              <w:snapToGrid w:val="0"/>
              <w:ind w:leftChars="80" w:left="473" w:hangingChars="117" w:hanging="281"/>
              <w:jc w:val="both"/>
              <w:rPr>
                <w:rFonts w:ascii="Times New Roman" w:eastAsia="標楷體" w:hAnsi="Times New Roman" w:cs="Times New Roman"/>
                <w:szCs w:val="24"/>
              </w:rPr>
            </w:pPr>
            <w:r w:rsidRPr="003516FA">
              <w:rPr>
                <w:rFonts w:ascii="Times New Roman" w:eastAsia="標楷體" w:hAnsi="Times New Roman" w:cs="Times New Roman"/>
                <w:szCs w:val="24"/>
              </w:rPr>
              <w:t>(2)</w:t>
            </w:r>
            <w:r w:rsidRPr="003516FA">
              <w:rPr>
                <w:rFonts w:ascii="Times New Roman" w:eastAsia="標楷體" w:hAnsi="Times New Roman" w:cs="Times New Roman"/>
                <w:szCs w:val="24"/>
              </w:rPr>
              <w:t>加護病房感染率、病床周轉率。</w:t>
            </w:r>
          </w:p>
          <w:p w:rsidR="003516FA" w:rsidRPr="003516FA" w:rsidRDefault="003516FA" w:rsidP="003516FA">
            <w:pPr>
              <w:snapToGrid w:val="0"/>
              <w:ind w:leftChars="80" w:left="473" w:hangingChars="117" w:hanging="281"/>
              <w:jc w:val="both"/>
              <w:rPr>
                <w:rFonts w:ascii="Times New Roman" w:eastAsia="標楷體" w:hAnsi="Times New Roman" w:cs="Times New Roman"/>
                <w:szCs w:val="24"/>
              </w:rPr>
            </w:pPr>
            <w:r w:rsidRPr="003516FA">
              <w:rPr>
                <w:rFonts w:ascii="Times New Roman" w:eastAsia="標楷體" w:hAnsi="Times New Roman" w:cs="Times New Roman"/>
                <w:szCs w:val="24"/>
              </w:rPr>
              <w:t>(3)</w:t>
            </w:r>
            <w:r w:rsidRPr="003516FA">
              <w:rPr>
                <w:rFonts w:ascii="Times New Roman" w:eastAsia="標楷體" w:hAnsi="Times New Roman" w:cs="Times New Roman"/>
                <w:szCs w:val="24"/>
              </w:rPr>
              <w:t>加護病房病人嚴重度合宜性，包括</w:t>
            </w:r>
            <w:r w:rsidRPr="003516FA">
              <w:rPr>
                <w:rFonts w:ascii="Times New Roman" w:eastAsia="標楷體" w:hAnsi="Times New Roman" w:cs="Times New Roman"/>
                <w:szCs w:val="24"/>
              </w:rPr>
              <w:t>APACHE SCORE</w:t>
            </w:r>
            <w:r w:rsidRPr="003516FA">
              <w:rPr>
                <w:rFonts w:ascii="Times New Roman" w:eastAsia="標楷體" w:hAnsi="Times New Roman" w:cs="Times New Roman"/>
                <w:szCs w:val="24"/>
              </w:rPr>
              <w:t>、兒科</w:t>
            </w:r>
            <w:r w:rsidRPr="003516FA">
              <w:rPr>
                <w:rFonts w:ascii="Times New Roman" w:eastAsia="標楷體" w:hAnsi="Times New Roman" w:cs="Times New Roman"/>
                <w:szCs w:val="24"/>
              </w:rPr>
              <w:t>N-TISS</w:t>
            </w:r>
            <w:r w:rsidRPr="003516FA">
              <w:rPr>
                <w:rFonts w:ascii="Times New Roman" w:eastAsia="標楷體" w:hAnsi="Times New Roman" w:cs="Times New Roman"/>
                <w:szCs w:val="24"/>
              </w:rPr>
              <w:t>、神經科</w:t>
            </w:r>
            <w:r w:rsidRPr="003516FA">
              <w:rPr>
                <w:rFonts w:ascii="Times New Roman" w:eastAsia="標楷體" w:hAnsi="Times New Roman" w:cs="Times New Roman"/>
                <w:szCs w:val="24"/>
              </w:rPr>
              <w:t>NIHSS</w:t>
            </w:r>
            <w:r w:rsidRPr="003516FA">
              <w:rPr>
                <w:rFonts w:ascii="Times New Roman" w:eastAsia="標楷體" w:hAnsi="Times New Roman" w:cs="Times New Roman"/>
                <w:szCs w:val="24"/>
              </w:rPr>
              <w:t>及</w:t>
            </w:r>
            <w:r w:rsidRPr="003516FA">
              <w:rPr>
                <w:rFonts w:ascii="Times New Roman" w:eastAsia="標楷體" w:hAnsi="Times New Roman" w:cs="Times New Roman"/>
                <w:szCs w:val="24"/>
              </w:rPr>
              <w:t>GCS</w:t>
            </w:r>
            <w:r w:rsidRPr="003516FA">
              <w:rPr>
                <w:rFonts w:ascii="Times New Roman" w:eastAsia="標楷體" w:hAnsi="Times New Roman" w:cs="Times New Roman"/>
                <w:szCs w:val="24"/>
              </w:rPr>
              <w:t>、神經外科</w:t>
            </w:r>
            <w:r w:rsidRPr="003516FA">
              <w:rPr>
                <w:rFonts w:ascii="Times New Roman" w:eastAsia="標楷體" w:hAnsi="Times New Roman" w:cs="Times New Roman"/>
                <w:szCs w:val="24"/>
              </w:rPr>
              <w:t>GCS</w:t>
            </w:r>
            <w:r w:rsidRPr="003516FA">
              <w:rPr>
                <w:rFonts w:ascii="Times New Roman" w:eastAsia="標楷體" w:hAnsi="Times New Roman" w:cs="Times New Roman"/>
                <w:szCs w:val="24"/>
              </w:rPr>
              <w:t>、心臟科</w:t>
            </w:r>
            <w:r w:rsidRPr="003516FA">
              <w:rPr>
                <w:rFonts w:ascii="Times New Roman" w:eastAsia="標楷體" w:hAnsi="Times New Roman" w:cs="Times New Roman"/>
                <w:szCs w:val="24"/>
              </w:rPr>
              <w:t>TIMI</w:t>
            </w:r>
            <w:r w:rsidRPr="003516FA">
              <w:rPr>
                <w:rFonts w:ascii="Times New Roman" w:eastAsia="標楷體" w:hAnsi="Times New Roman" w:cs="Times New Roman"/>
                <w:szCs w:val="24"/>
              </w:rPr>
              <w:t>等。</w:t>
            </w:r>
          </w:p>
        </w:tc>
      </w:tr>
    </w:tbl>
    <w:p w:rsidR="003516FA" w:rsidRPr="003516FA" w:rsidRDefault="003516FA" w:rsidP="003516FA">
      <w:pPr>
        <w:widowControl/>
        <w:rPr>
          <w:rFonts w:ascii="Times New Roman" w:eastAsia="標楷體" w:hAnsi="Times New Roman" w:cs="Times New Roman"/>
          <w:b/>
          <w:sz w:val="28"/>
          <w:szCs w:val="28"/>
        </w:rPr>
      </w:pPr>
    </w:p>
    <w:p w:rsidR="00E324CD" w:rsidRPr="00F91077" w:rsidRDefault="00E324CD">
      <w:pPr>
        <w:widowControl/>
        <w:rPr>
          <w:rFonts w:ascii="Times New Roman" w:eastAsia="標楷體" w:hAnsi="Times New Roman" w:cs="Times New Roman"/>
        </w:rPr>
      </w:pPr>
    </w:p>
    <w:sectPr w:rsidR="00E324CD" w:rsidRPr="00F91077" w:rsidSect="00EC3089">
      <w:footerReference w:type="default" r:id="rId9"/>
      <w:pgSz w:w="11906" w:h="16838" w:code="9"/>
      <w:pgMar w:top="1134" w:right="1134" w:bottom="1134" w:left="1134" w:header="680" w:footer="45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9C4" w:rsidRDefault="003469C4" w:rsidP="00A20A15">
      <w:r>
        <w:separator/>
      </w:r>
    </w:p>
  </w:endnote>
  <w:endnote w:type="continuationSeparator" w:id="0">
    <w:p w:rsidR="003469C4" w:rsidRDefault="003469C4" w:rsidP="00A20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313178"/>
      <w:docPartObj>
        <w:docPartGallery w:val="Page Numbers (Bottom of Page)"/>
        <w:docPartUnique/>
      </w:docPartObj>
    </w:sdtPr>
    <w:sdtEndPr>
      <w:rPr>
        <w:rFonts w:ascii="Times New Roman" w:hAnsi="Times New Roman" w:cs="Times New Roman"/>
      </w:rPr>
    </w:sdtEndPr>
    <w:sdtContent>
      <w:p w:rsidR="00611802" w:rsidRPr="006911C3" w:rsidRDefault="00611802">
        <w:pPr>
          <w:pStyle w:val="a9"/>
          <w:jc w:val="center"/>
          <w:rPr>
            <w:rFonts w:ascii="Times New Roman" w:hAnsi="Times New Roman" w:cs="Times New Roman"/>
          </w:rPr>
        </w:pPr>
        <w:r w:rsidRPr="006911C3">
          <w:rPr>
            <w:rFonts w:ascii="Times New Roman" w:hAnsi="Times New Roman" w:cs="Times New Roman"/>
          </w:rPr>
          <w:fldChar w:fldCharType="begin"/>
        </w:r>
        <w:r w:rsidRPr="006911C3">
          <w:rPr>
            <w:rFonts w:ascii="Times New Roman" w:hAnsi="Times New Roman" w:cs="Times New Roman"/>
          </w:rPr>
          <w:instrText>PAGE   \* MERGEFORMAT</w:instrText>
        </w:r>
        <w:r w:rsidRPr="006911C3">
          <w:rPr>
            <w:rFonts w:ascii="Times New Roman" w:hAnsi="Times New Roman" w:cs="Times New Roman"/>
          </w:rPr>
          <w:fldChar w:fldCharType="separate"/>
        </w:r>
        <w:r w:rsidR="00793A4D" w:rsidRPr="00793A4D">
          <w:rPr>
            <w:rFonts w:ascii="Times New Roman" w:hAnsi="Times New Roman" w:cs="Times New Roman"/>
            <w:noProof/>
            <w:lang w:val="zh-TW"/>
          </w:rPr>
          <w:t>1</w:t>
        </w:r>
        <w:r w:rsidRPr="006911C3">
          <w:rPr>
            <w:rFonts w:ascii="Times New Roman" w:hAnsi="Times New Roman" w:cs="Times New Roman"/>
          </w:rPr>
          <w:fldChar w:fldCharType="end"/>
        </w:r>
      </w:p>
    </w:sdtContent>
  </w:sdt>
  <w:p w:rsidR="00611802" w:rsidRPr="006911C3" w:rsidRDefault="00611802">
    <w:pPr>
      <w:pStyle w:val="a9"/>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9C4" w:rsidRDefault="003469C4" w:rsidP="00A20A15">
      <w:r>
        <w:separator/>
      </w:r>
    </w:p>
  </w:footnote>
  <w:footnote w:type="continuationSeparator" w:id="0">
    <w:p w:rsidR="003469C4" w:rsidRDefault="003469C4" w:rsidP="00A20A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523A9"/>
    <w:multiLevelType w:val="hybridMultilevel"/>
    <w:tmpl w:val="6CEE49CE"/>
    <w:lvl w:ilvl="0" w:tplc="E67C9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B2B14F2"/>
    <w:multiLevelType w:val="hybridMultilevel"/>
    <w:tmpl w:val="86A638F0"/>
    <w:lvl w:ilvl="0" w:tplc="E67C9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BD7781C"/>
    <w:multiLevelType w:val="hybridMultilevel"/>
    <w:tmpl w:val="49A6F03C"/>
    <w:lvl w:ilvl="0" w:tplc="262EFAF6">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C8B6A76"/>
    <w:multiLevelType w:val="hybridMultilevel"/>
    <w:tmpl w:val="FE16178C"/>
    <w:lvl w:ilvl="0" w:tplc="80049770">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0E742182"/>
    <w:multiLevelType w:val="hybridMultilevel"/>
    <w:tmpl w:val="40683C7A"/>
    <w:lvl w:ilvl="0" w:tplc="5036C0A6">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3CE7944"/>
    <w:multiLevelType w:val="hybridMultilevel"/>
    <w:tmpl w:val="DA161960"/>
    <w:lvl w:ilvl="0" w:tplc="DF88F670">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1706DD3"/>
    <w:multiLevelType w:val="hybridMultilevel"/>
    <w:tmpl w:val="0714D20A"/>
    <w:lvl w:ilvl="0" w:tplc="E67C9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1CB3093"/>
    <w:multiLevelType w:val="hybridMultilevel"/>
    <w:tmpl w:val="0C58D9C8"/>
    <w:lvl w:ilvl="0" w:tplc="AF388E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2E70894"/>
    <w:multiLevelType w:val="hybridMultilevel"/>
    <w:tmpl w:val="987426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9E30374"/>
    <w:multiLevelType w:val="hybridMultilevel"/>
    <w:tmpl w:val="63A07A12"/>
    <w:lvl w:ilvl="0" w:tplc="42E818F8">
      <w:start w:val="1"/>
      <w:numFmt w:val="decimal"/>
      <w:lvlText w:val="%1."/>
      <w:lvlJc w:val="left"/>
      <w:pPr>
        <w:ind w:left="480" w:hanging="360"/>
      </w:pPr>
      <w:rPr>
        <w:rFonts w:hAnsi="Times New Roman"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0">
    <w:nsid w:val="3AAC0FF8"/>
    <w:multiLevelType w:val="hybridMultilevel"/>
    <w:tmpl w:val="0678883E"/>
    <w:lvl w:ilvl="0" w:tplc="575241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AF20912"/>
    <w:multiLevelType w:val="hybridMultilevel"/>
    <w:tmpl w:val="75C471FC"/>
    <w:lvl w:ilvl="0" w:tplc="670EDC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BA90B87"/>
    <w:multiLevelType w:val="hybridMultilevel"/>
    <w:tmpl w:val="CC8C9B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8522CE4"/>
    <w:multiLevelType w:val="hybridMultilevel"/>
    <w:tmpl w:val="BB54FA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0290CD3"/>
    <w:multiLevelType w:val="hybridMultilevel"/>
    <w:tmpl w:val="938C026C"/>
    <w:lvl w:ilvl="0" w:tplc="05AE32AC">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34C485E"/>
    <w:multiLevelType w:val="hybridMultilevel"/>
    <w:tmpl w:val="1292B2DC"/>
    <w:lvl w:ilvl="0" w:tplc="E67C9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3E65984"/>
    <w:multiLevelType w:val="hybridMultilevel"/>
    <w:tmpl w:val="590C837A"/>
    <w:lvl w:ilvl="0" w:tplc="031450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A7516D8"/>
    <w:multiLevelType w:val="hybridMultilevel"/>
    <w:tmpl w:val="461C0F4E"/>
    <w:lvl w:ilvl="0" w:tplc="3B047324">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C2E0CCF"/>
    <w:multiLevelType w:val="hybridMultilevel"/>
    <w:tmpl w:val="F796F46A"/>
    <w:lvl w:ilvl="0" w:tplc="92208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E09566B"/>
    <w:multiLevelType w:val="hybridMultilevel"/>
    <w:tmpl w:val="FBDCCE44"/>
    <w:lvl w:ilvl="0" w:tplc="82C41178">
      <w:start w:val="1"/>
      <w:numFmt w:val="decimal"/>
      <w:lvlText w:val="%1."/>
      <w:lvlJc w:val="left"/>
      <w:pPr>
        <w:ind w:left="360" w:hanging="360"/>
      </w:pPr>
      <w:rPr>
        <w:rFonts w:hint="default"/>
        <w:b w:val="0"/>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FA63EC2"/>
    <w:multiLevelType w:val="hybridMultilevel"/>
    <w:tmpl w:val="96629882"/>
    <w:lvl w:ilvl="0" w:tplc="E67C9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90F36CB"/>
    <w:multiLevelType w:val="hybridMultilevel"/>
    <w:tmpl w:val="7B1AF39E"/>
    <w:lvl w:ilvl="0" w:tplc="FF5625CC">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95C2AE7"/>
    <w:multiLevelType w:val="hybridMultilevel"/>
    <w:tmpl w:val="55B682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17E3AB8"/>
    <w:multiLevelType w:val="hybridMultilevel"/>
    <w:tmpl w:val="64C436AC"/>
    <w:lvl w:ilvl="0" w:tplc="2536F1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2295EEB"/>
    <w:multiLevelType w:val="hybridMultilevel"/>
    <w:tmpl w:val="4D2012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2C54368"/>
    <w:multiLevelType w:val="hybridMultilevel"/>
    <w:tmpl w:val="83980644"/>
    <w:lvl w:ilvl="0" w:tplc="FF5625CC">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A707204"/>
    <w:multiLevelType w:val="hybridMultilevel"/>
    <w:tmpl w:val="C6B824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C757A5E"/>
    <w:multiLevelType w:val="hybridMultilevel"/>
    <w:tmpl w:val="61962AEE"/>
    <w:lvl w:ilvl="0" w:tplc="0409000F">
      <w:start w:val="1"/>
      <w:numFmt w:val="decimal"/>
      <w:lvlText w:val="%1."/>
      <w:lvlJc w:val="left"/>
      <w:pPr>
        <w:ind w:left="475" w:hanging="480"/>
      </w:p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28">
    <w:nsid w:val="7F4E2CE0"/>
    <w:multiLevelType w:val="hybridMultilevel"/>
    <w:tmpl w:val="AAA6202E"/>
    <w:lvl w:ilvl="0" w:tplc="FF5625CC">
      <w:start w:val="1"/>
      <w:numFmt w:val="decimal"/>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8"/>
  </w:num>
  <w:num w:numId="5">
    <w:abstractNumId w:val="4"/>
  </w:num>
  <w:num w:numId="6">
    <w:abstractNumId w:val="27"/>
  </w:num>
  <w:num w:numId="7">
    <w:abstractNumId w:val="9"/>
  </w:num>
  <w:num w:numId="8">
    <w:abstractNumId w:val="13"/>
  </w:num>
  <w:num w:numId="9">
    <w:abstractNumId w:val="16"/>
  </w:num>
  <w:num w:numId="10">
    <w:abstractNumId w:val="17"/>
  </w:num>
  <w:num w:numId="11">
    <w:abstractNumId w:val="24"/>
  </w:num>
  <w:num w:numId="12">
    <w:abstractNumId w:val="7"/>
  </w:num>
  <w:num w:numId="13">
    <w:abstractNumId w:val="10"/>
  </w:num>
  <w:num w:numId="14">
    <w:abstractNumId w:val="26"/>
  </w:num>
  <w:num w:numId="15">
    <w:abstractNumId w:val="22"/>
  </w:num>
  <w:num w:numId="16">
    <w:abstractNumId w:val="19"/>
  </w:num>
  <w:num w:numId="17">
    <w:abstractNumId w:val="6"/>
  </w:num>
  <w:num w:numId="18">
    <w:abstractNumId w:val="11"/>
  </w:num>
  <w:num w:numId="19">
    <w:abstractNumId w:val="5"/>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21"/>
  </w:num>
  <w:num w:numId="23">
    <w:abstractNumId w:val="12"/>
  </w:num>
  <w:num w:numId="24">
    <w:abstractNumId w:val="25"/>
  </w:num>
  <w:num w:numId="25">
    <w:abstractNumId w:val="2"/>
  </w:num>
  <w:num w:numId="26">
    <w:abstractNumId w:val="0"/>
  </w:num>
  <w:num w:numId="27">
    <w:abstractNumId w:val="1"/>
  </w:num>
  <w:num w:numId="28">
    <w:abstractNumId w:val="20"/>
  </w:num>
  <w:num w:numId="29">
    <w:abstractNumId w:val="15"/>
  </w:num>
  <w:num w:numId="30">
    <w:abstractNumId w:val="23"/>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2A3"/>
    <w:rsid w:val="000001B1"/>
    <w:rsid w:val="00025CE1"/>
    <w:rsid w:val="0003694F"/>
    <w:rsid w:val="0005539A"/>
    <w:rsid w:val="00157178"/>
    <w:rsid w:val="001702A3"/>
    <w:rsid w:val="0019203B"/>
    <w:rsid w:val="001B52E0"/>
    <w:rsid w:val="001D706E"/>
    <w:rsid w:val="001E3E75"/>
    <w:rsid w:val="002C44BC"/>
    <w:rsid w:val="002C5B29"/>
    <w:rsid w:val="002D6E14"/>
    <w:rsid w:val="002E7010"/>
    <w:rsid w:val="003469C4"/>
    <w:rsid w:val="003516FA"/>
    <w:rsid w:val="003A539E"/>
    <w:rsid w:val="003D0D66"/>
    <w:rsid w:val="003F0496"/>
    <w:rsid w:val="004B2A9E"/>
    <w:rsid w:val="004E2B20"/>
    <w:rsid w:val="00526DF7"/>
    <w:rsid w:val="00571FF6"/>
    <w:rsid w:val="00611802"/>
    <w:rsid w:val="00677EDB"/>
    <w:rsid w:val="006911C3"/>
    <w:rsid w:val="006C48EB"/>
    <w:rsid w:val="006C52E7"/>
    <w:rsid w:val="006E0A3F"/>
    <w:rsid w:val="006F73D2"/>
    <w:rsid w:val="00775E61"/>
    <w:rsid w:val="00793A4D"/>
    <w:rsid w:val="007B7928"/>
    <w:rsid w:val="0087301D"/>
    <w:rsid w:val="0089522A"/>
    <w:rsid w:val="008B56D1"/>
    <w:rsid w:val="008D1D1F"/>
    <w:rsid w:val="00924347"/>
    <w:rsid w:val="00934349"/>
    <w:rsid w:val="00955FCF"/>
    <w:rsid w:val="00970803"/>
    <w:rsid w:val="009A0777"/>
    <w:rsid w:val="009C0AD8"/>
    <w:rsid w:val="009C0FF8"/>
    <w:rsid w:val="00A20A15"/>
    <w:rsid w:val="00B03C36"/>
    <w:rsid w:val="00B62714"/>
    <w:rsid w:val="00B96CC4"/>
    <w:rsid w:val="00C369DB"/>
    <w:rsid w:val="00C943CC"/>
    <w:rsid w:val="00CD3DD0"/>
    <w:rsid w:val="00D10E8B"/>
    <w:rsid w:val="00D11A45"/>
    <w:rsid w:val="00DA3E21"/>
    <w:rsid w:val="00DA733F"/>
    <w:rsid w:val="00E30297"/>
    <w:rsid w:val="00E324CD"/>
    <w:rsid w:val="00E65541"/>
    <w:rsid w:val="00E732EA"/>
    <w:rsid w:val="00E96BAE"/>
    <w:rsid w:val="00EC3089"/>
    <w:rsid w:val="00F04201"/>
    <w:rsid w:val="00F16884"/>
    <w:rsid w:val="00F71020"/>
    <w:rsid w:val="00F817CA"/>
    <w:rsid w:val="00F91077"/>
    <w:rsid w:val="00FB4FFE"/>
    <w:rsid w:val="00FF21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02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清單段落2"/>
    <w:basedOn w:val="a"/>
    <w:rsid w:val="00C943CC"/>
    <w:pPr>
      <w:ind w:leftChars="200" w:left="480"/>
    </w:pPr>
    <w:rPr>
      <w:rFonts w:ascii="Calibri" w:eastAsia="新細明體" w:hAnsi="Calibri" w:cs="Times New Roman"/>
    </w:rPr>
  </w:style>
  <w:style w:type="paragraph" w:styleId="a4">
    <w:name w:val="List Paragraph"/>
    <w:basedOn w:val="a"/>
    <w:uiPriority w:val="34"/>
    <w:qFormat/>
    <w:rsid w:val="003F0496"/>
    <w:pPr>
      <w:ind w:leftChars="200" w:left="480"/>
    </w:pPr>
    <w:rPr>
      <w:rFonts w:ascii="Times New Roman" w:eastAsia="新細明體" w:hAnsi="Times New Roman" w:cs="Times New Roman"/>
      <w:szCs w:val="24"/>
    </w:rPr>
  </w:style>
  <w:style w:type="paragraph" w:styleId="a5">
    <w:name w:val="Balloon Text"/>
    <w:basedOn w:val="a"/>
    <w:link w:val="a6"/>
    <w:uiPriority w:val="99"/>
    <w:semiHidden/>
    <w:unhideWhenUsed/>
    <w:rsid w:val="0005539A"/>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05539A"/>
    <w:rPr>
      <w:rFonts w:asciiTheme="majorHAnsi" w:eastAsiaTheme="majorEastAsia" w:hAnsiTheme="majorHAnsi" w:cstheme="majorBidi"/>
      <w:sz w:val="18"/>
      <w:szCs w:val="18"/>
    </w:rPr>
  </w:style>
  <w:style w:type="paragraph" w:styleId="a7">
    <w:name w:val="header"/>
    <w:basedOn w:val="a"/>
    <w:link w:val="a8"/>
    <w:uiPriority w:val="99"/>
    <w:unhideWhenUsed/>
    <w:rsid w:val="00A20A15"/>
    <w:pPr>
      <w:tabs>
        <w:tab w:val="center" w:pos="4153"/>
        <w:tab w:val="right" w:pos="8306"/>
      </w:tabs>
      <w:snapToGrid w:val="0"/>
    </w:pPr>
    <w:rPr>
      <w:sz w:val="20"/>
      <w:szCs w:val="20"/>
    </w:rPr>
  </w:style>
  <w:style w:type="character" w:customStyle="1" w:styleId="a8">
    <w:name w:val="頁首 字元"/>
    <w:basedOn w:val="a0"/>
    <w:link w:val="a7"/>
    <w:uiPriority w:val="99"/>
    <w:rsid w:val="00A20A15"/>
    <w:rPr>
      <w:sz w:val="20"/>
      <w:szCs w:val="20"/>
    </w:rPr>
  </w:style>
  <w:style w:type="paragraph" w:styleId="a9">
    <w:name w:val="footer"/>
    <w:basedOn w:val="a"/>
    <w:link w:val="aa"/>
    <w:uiPriority w:val="99"/>
    <w:unhideWhenUsed/>
    <w:rsid w:val="00A20A15"/>
    <w:pPr>
      <w:tabs>
        <w:tab w:val="center" w:pos="4153"/>
        <w:tab w:val="right" w:pos="8306"/>
      </w:tabs>
      <w:snapToGrid w:val="0"/>
    </w:pPr>
    <w:rPr>
      <w:sz w:val="20"/>
      <w:szCs w:val="20"/>
    </w:rPr>
  </w:style>
  <w:style w:type="character" w:customStyle="1" w:styleId="aa">
    <w:name w:val="頁尾 字元"/>
    <w:basedOn w:val="a0"/>
    <w:link w:val="a9"/>
    <w:uiPriority w:val="99"/>
    <w:rsid w:val="00A20A15"/>
    <w:rPr>
      <w:sz w:val="20"/>
      <w:szCs w:val="20"/>
    </w:rPr>
  </w:style>
  <w:style w:type="paragraph" w:customStyle="1" w:styleId="21">
    <w:name w:val="清單段落21"/>
    <w:basedOn w:val="a"/>
    <w:uiPriority w:val="99"/>
    <w:rsid w:val="0019203B"/>
    <w:pPr>
      <w:ind w:leftChars="200" w:left="480"/>
    </w:pPr>
    <w:rPr>
      <w:rFonts w:ascii="Calibri" w:eastAsia="新細明體"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02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清單段落2"/>
    <w:basedOn w:val="a"/>
    <w:rsid w:val="00C943CC"/>
    <w:pPr>
      <w:ind w:leftChars="200" w:left="480"/>
    </w:pPr>
    <w:rPr>
      <w:rFonts w:ascii="Calibri" w:eastAsia="新細明體" w:hAnsi="Calibri" w:cs="Times New Roman"/>
    </w:rPr>
  </w:style>
  <w:style w:type="paragraph" w:styleId="a4">
    <w:name w:val="List Paragraph"/>
    <w:basedOn w:val="a"/>
    <w:uiPriority w:val="34"/>
    <w:qFormat/>
    <w:rsid w:val="003F0496"/>
    <w:pPr>
      <w:ind w:leftChars="200" w:left="480"/>
    </w:pPr>
    <w:rPr>
      <w:rFonts w:ascii="Times New Roman" w:eastAsia="新細明體" w:hAnsi="Times New Roman" w:cs="Times New Roman"/>
      <w:szCs w:val="24"/>
    </w:rPr>
  </w:style>
  <w:style w:type="paragraph" w:styleId="a5">
    <w:name w:val="Balloon Text"/>
    <w:basedOn w:val="a"/>
    <w:link w:val="a6"/>
    <w:uiPriority w:val="99"/>
    <w:semiHidden/>
    <w:unhideWhenUsed/>
    <w:rsid w:val="0005539A"/>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05539A"/>
    <w:rPr>
      <w:rFonts w:asciiTheme="majorHAnsi" w:eastAsiaTheme="majorEastAsia" w:hAnsiTheme="majorHAnsi" w:cstheme="majorBidi"/>
      <w:sz w:val="18"/>
      <w:szCs w:val="18"/>
    </w:rPr>
  </w:style>
  <w:style w:type="paragraph" w:styleId="a7">
    <w:name w:val="header"/>
    <w:basedOn w:val="a"/>
    <w:link w:val="a8"/>
    <w:uiPriority w:val="99"/>
    <w:unhideWhenUsed/>
    <w:rsid w:val="00A20A15"/>
    <w:pPr>
      <w:tabs>
        <w:tab w:val="center" w:pos="4153"/>
        <w:tab w:val="right" w:pos="8306"/>
      </w:tabs>
      <w:snapToGrid w:val="0"/>
    </w:pPr>
    <w:rPr>
      <w:sz w:val="20"/>
      <w:szCs w:val="20"/>
    </w:rPr>
  </w:style>
  <w:style w:type="character" w:customStyle="1" w:styleId="a8">
    <w:name w:val="頁首 字元"/>
    <w:basedOn w:val="a0"/>
    <w:link w:val="a7"/>
    <w:uiPriority w:val="99"/>
    <w:rsid w:val="00A20A15"/>
    <w:rPr>
      <w:sz w:val="20"/>
      <w:szCs w:val="20"/>
    </w:rPr>
  </w:style>
  <w:style w:type="paragraph" w:styleId="a9">
    <w:name w:val="footer"/>
    <w:basedOn w:val="a"/>
    <w:link w:val="aa"/>
    <w:uiPriority w:val="99"/>
    <w:unhideWhenUsed/>
    <w:rsid w:val="00A20A15"/>
    <w:pPr>
      <w:tabs>
        <w:tab w:val="center" w:pos="4153"/>
        <w:tab w:val="right" w:pos="8306"/>
      </w:tabs>
      <w:snapToGrid w:val="0"/>
    </w:pPr>
    <w:rPr>
      <w:sz w:val="20"/>
      <w:szCs w:val="20"/>
    </w:rPr>
  </w:style>
  <w:style w:type="character" w:customStyle="1" w:styleId="aa">
    <w:name w:val="頁尾 字元"/>
    <w:basedOn w:val="a0"/>
    <w:link w:val="a9"/>
    <w:uiPriority w:val="99"/>
    <w:rsid w:val="00A20A15"/>
    <w:rPr>
      <w:sz w:val="20"/>
      <w:szCs w:val="20"/>
    </w:rPr>
  </w:style>
  <w:style w:type="paragraph" w:customStyle="1" w:styleId="21">
    <w:name w:val="清單段落21"/>
    <w:basedOn w:val="a"/>
    <w:uiPriority w:val="99"/>
    <w:rsid w:val="0019203B"/>
    <w:pPr>
      <w:ind w:leftChars="200" w:left="480"/>
    </w:pPr>
    <w:rPr>
      <w:rFonts w:ascii="Calibri" w:eastAsia="新細明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FBEBC-655A-410B-9885-199903232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1852</Words>
  <Characters>10559</Characters>
  <Application>Microsoft Office Word</Application>
  <DocSecurity>0</DocSecurity>
  <Lines>87</Lines>
  <Paragraphs>24</Paragraphs>
  <ScaleCrop>false</ScaleCrop>
  <Company>財團法人醫院評鑑暨醫療品質策進會</Company>
  <LinksUpToDate>false</LinksUpToDate>
  <CharactersWithSpaces>12387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nancy.tien</dc:creator>
  <cp:lastModifiedBy>醫事司高玉麟</cp:lastModifiedBy>
  <cp:revision>10</cp:revision>
  <cp:lastPrinted>2014-06-27T06:45:00Z</cp:lastPrinted>
  <dcterms:created xsi:type="dcterms:W3CDTF">2014-06-26T07:35:00Z</dcterms:created>
  <dcterms:modified xsi:type="dcterms:W3CDTF">2015-07-27T03:07:00Z</dcterms:modified>
</cp:coreProperties>
</file>