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B2E" w:rsidRDefault="006C1EB8" w:rsidP="00D53938">
      <w:pPr>
        <w:spacing w:line="440" w:lineRule="exact"/>
        <w:jc w:val="center"/>
        <w:rPr>
          <w:rFonts w:ascii="標楷體" w:eastAsia="標楷體" w:hAnsi="標楷體"/>
          <w:b/>
          <w:sz w:val="40"/>
          <w:szCs w:val="40"/>
        </w:rPr>
      </w:pPr>
      <w:r w:rsidRPr="0066288B">
        <w:rPr>
          <w:rFonts w:ascii="標楷體" w:eastAsia="標楷體" w:hAnsi="標楷體" w:hint="eastAsia"/>
          <w:b/>
          <w:sz w:val="40"/>
          <w:szCs w:val="40"/>
        </w:rPr>
        <w:t>針對自殺報導的建議</w:t>
      </w:r>
    </w:p>
    <w:p w:rsidR="00053B2E" w:rsidRPr="0066288B" w:rsidRDefault="00053B2E" w:rsidP="00D53938">
      <w:pPr>
        <w:spacing w:line="440" w:lineRule="exact"/>
        <w:jc w:val="center"/>
        <w:rPr>
          <w:rFonts w:ascii="標楷體" w:eastAsia="標楷體" w:hAnsi="標楷體"/>
          <w:b/>
          <w:sz w:val="40"/>
          <w:szCs w:val="40"/>
        </w:rPr>
      </w:pPr>
    </w:p>
    <w:p w:rsidR="00F525DC" w:rsidRPr="0066288B" w:rsidRDefault="00D53938" w:rsidP="00D53938">
      <w:pPr>
        <w:spacing w:line="440" w:lineRule="exact"/>
        <w:rPr>
          <w:rFonts w:ascii="標楷體" w:eastAsia="標楷體" w:hAnsi="標楷體"/>
          <w:b/>
          <w:sz w:val="32"/>
          <w:szCs w:val="32"/>
        </w:rPr>
      </w:pPr>
      <w:r w:rsidRPr="0066288B">
        <w:rPr>
          <w:rFonts w:ascii="標楷體" w:eastAsia="標楷體" w:hAnsi="標楷體" w:hint="eastAsia"/>
          <w:b/>
          <w:sz w:val="32"/>
          <w:szCs w:val="32"/>
        </w:rPr>
        <w:t>壹、</w:t>
      </w:r>
      <w:r w:rsidR="00F525DC" w:rsidRPr="0066288B">
        <w:rPr>
          <w:rFonts w:ascii="標楷體" w:eastAsia="標楷體" w:hAnsi="標楷體" w:hint="eastAsia"/>
          <w:b/>
          <w:sz w:val="32"/>
          <w:szCs w:val="32"/>
        </w:rPr>
        <w:t>自殺所涵蓋的重要層面：</w:t>
      </w:r>
    </w:p>
    <w:p w:rsidR="00053B2E" w:rsidRPr="00D53938" w:rsidRDefault="00F525DC" w:rsidP="0066288B">
      <w:pPr>
        <w:spacing w:line="440" w:lineRule="exact"/>
        <w:ind w:firstLine="480"/>
        <w:jc w:val="both"/>
        <w:rPr>
          <w:rFonts w:ascii="標楷體" w:eastAsia="標楷體" w:hAnsi="標楷體"/>
          <w:sz w:val="28"/>
          <w:szCs w:val="28"/>
        </w:rPr>
      </w:pPr>
      <w:r w:rsidRPr="00D53938">
        <w:rPr>
          <w:rFonts w:ascii="標楷體" w:eastAsia="標楷體" w:hAnsi="標楷體" w:hint="eastAsia"/>
          <w:sz w:val="28"/>
          <w:szCs w:val="28"/>
        </w:rPr>
        <w:t>全球50</w:t>
      </w:r>
      <w:r w:rsidR="004E15B3" w:rsidRPr="00D53938">
        <w:rPr>
          <w:rFonts w:ascii="標楷體" w:eastAsia="標楷體" w:hAnsi="標楷體" w:hint="eastAsia"/>
          <w:sz w:val="28"/>
          <w:szCs w:val="28"/>
        </w:rPr>
        <w:t>多個研究</w:t>
      </w:r>
      <w:r w:rsidRPr="00D53938">
        <w:rPr>
          <w:rFonts w:ascii="標楷體" w:eastAsia="標楷體" w:hAnsi="標楷體" w:hint="eastAsia"/>
          <w:sz w:val="28"/>
          <w:szCs w:val="28"/>
        </w:rPr>
        <w:t>發現，某些類型的新聞報導</w:t>
      </w:r>
      <w:r w:rsidR="00F56FFB" w:rsidRPr="00D53938">
        <w:rPr>
          <w:rFonts w:ascii="標楷體" w:eastAsia="標楷體" w:hAnsi="標楷體" w:hint="eastAsia"/>
          <w:sz w:val="28"/>
          <w:szCs w:val="28"/>
        </w:rPr>
        <w:t>會</w:t>
      </w:r>
      <w:r w:rsidRPr="00D53938">
        <w:rPr>
          <w:rFonts w:ascii="標楷體" w:eastAsia="標楷體" w:hAnsi="標楷體" w:hint="eastAsia"/>
          <w:sz w:val="28"/>
          <w:szCs w:val="28"/>
        </w:rPr>
        <w:t>增加</w:t>
      </w:r>
      <w:r w:rsidR="009A4013" w:rsidRPr="00D53938">
        <w:rPr>
          <w:rFonts w:ascii="標楷體" w:eastAsia="標楷體" w:hAnsi="標楷體" w:hint="eastAsia"/>
          <w:sz w:val="28"/>
          <w:szCs w:val="28"/>
        </w:rPr>
        <w:t>有</w:t>
      </w:r>
      <w:r w:rsidRPr="00D53938">
        <w:rPr>
          <w:rFonts w:ascii="標楷體" w:eastAsia="標楷體" w:hAnsi="標楷體" w:hint="eastAsia"/>
          <w:sz w:val="28"/>
          <w:szCs w:val="28"/>
        </w:rPr>
        <w:t>自殺</w:t>
      </w:r>
      <w:r w:rsidR="009A4013" w:rsidRPr="00D53938">
        <w:rPr>
          <w:rFonts w:ascii="標楷體" w:eastAsia="標楷體" w:hAnsi="標楷體" w:hint="eastAsia"/>
          <w:sz w:val="28"/>
          <w:szCs w:val="28"/>
        </w:rPr>
        <w:t>傾向者自殺的</w:t>
      </w:r>
      <w:r w:rsidR="00D53938">
        <w:rPr>
          <w:rFonts w:ascii="標楷體" w:eastAsia="標楷體" w:hAnsi="標楷體" w:hint="eastAsia"/>
          <w:sz w:val="28"/>
          <w:szCs w:val="28"/>
        </w:rPr>
        <w:t>可能性，</w:t>
      </w:r>
      <w:r w:rsidR="007F1E1B" w:rsidRPr="00D53938">
        <w:rPr>
          <w:rFonts w:ascii="標楷體" w:eastAsia="標楷體" w:hAnsi="標楷體" w:hint="eastAsia"/>
          <w:sz w:val="28"/>
          <w:szCs w:val="28"/>
        </w:rPr>
        <w:t>影響的程</w:t>
      </w:r>
      <w:r w:rsidR="000578E0" w:rsidRPr="00D53938">
        <w:rPr>
          <w:rFonts w:ascii="標楷體" w:eastAsia="標楷體" w:hAnsi="標楷體" w:hint="eastAsia"/>
          <w:sz w:val="28"/>
          <w:szCs w:val="28"/>
        </w:rPr>
        <w:t>度和自殺報導的數量、持續報導的</w:t>
      </w:r>
      <w:r w:rsidRPr="00D53938">
        <w:rPr>
          <w:rFonts w:ascii="標楷體" w:eastAsia="標楷體" w:hAnsi="標楷體" w:hint="eastAsia"/>
          <w:sz w:val="28"/>
          <w:szCs w:val="28"/>
        </w:rPr>
        <w:t>時間和</w:t>
      </w:r>
      <w:r w:rsidR="000578E0" w:rsidRPr="00D53938">
        <w:rPr>
          <w:rFonts w:ascii="標楷體" w:eastAsia="標楷體" w:hAnsi="標楷體" w:hint="eastAsia"/>
          <w:sz w:val="28"/>
          <w:szCs w:val="28"/>
        </w:rPr>
        <w:t>報導所</w:t>
      </w:r>
      <w:r w:rsidR="0009692D" w:rsidRPr="00D53938">
        <w:rPr>
          <w:rFonts w:ascii="標楷體" w:eastAsia="標楷體" w:hAnsi="標楷體" w:hint="eastAsia"/>
          <w:sz w:val="28"/>
          <w:szCs w:val="28"/>
        </w:rPr>
        <w:t>涵蓋的層面</w:t>
      </w:r>
      <w:r w:rsidR="000578E0" w:rsidRPr="00D53938">
        <w:rPr>
          <w:rFonts w:ascii="標楷體" w:eastAsia="標楷體" w:hAnsi="標楷體" w:hint="eastAsia"/>
          <w:sz w:val="28"/>
          <w:szCs w:val="28"/>
        </w:rPr>
        <w:t>是相關的</w:t>
      </w:r>
      <w:r w:rsidR="00D53938">
        <w:rPr>
          <w:rFonts w:ascii="標楷體" w:eastAsia="標楷體" w:hAnsi="標楷體" w:hint="eastAsia"/>
          <w:sz w:val="28"/>
          <w:szCs w:val="28"/>
        </w:rPr>
        <w:t>，</w:t>
      </w:r>
      <w:r w:rsidR="00053B29" w:rsidRPr="00D53938">
        <w:rPr>
          <w:rFonts w:ascii="標楷體" w:eastAsia="標楷體" w:hAnsi="標楷體" w:hint="eastAsia"/>
          <w:sz w:val="28"/>
          <w:szCs w:val="28"/>
        </w:rPr>
        <w:t>當媒體</w:t>
      </w:r>
      <w:r w:rsidR="001F3147" w:rsidRPr="00D53938">
        <w:rPr>
          <w:rFonts w:ascii="標楷體" w:eastAsia="標楷體" w:hAnsi="標楷體" w:hint="eastAsia"/>
          <w:sz w:val="28"/>
          <w:szCs w:val="28"/>
        </w:rPr>
        <w:t>描述自殺</w:t>
      </w:r>
      <w:r w:rsidR="006B70BB" w:rsidRPr="00D53938">
        <w:rPr>
          <w:rFonts w:ascii="標楷體" w:eastAsia="標楷體" w:hAnsi="標楷體" w:hint="eastAsia"/>
          <w:sz w:val="28"/>
          <w:szCs w:val="28"/>
        </w:rPr>
        <w:t>的</w:t>
      </w:r>
      <w:r w:rsidR="001F3147" w:rsidRPr="00D53938">
        <w:rPr>
          <w:rFonts w:ascii="標楷體" w:eastAsia="標楷體" w:hAnsi="標楷體" w:hint="eastAsia"/>
          <w:sz w:val="28"/>
          <w:szCs w:val="28"/>
        </w:rPr>
        <w:t>方式</w:t>
      </w:r>
      <w:r w:rsidR="00053B29" w:rsidRPr="00D53938">
        <w:rPr>
          <w:rFonts w:ascii="標楷體" w:eastAsia="標楷體" w:hAnsi="標楷體" w:hint="eastAsia"/>
          <w:sz w:val="28"/>
          <w:szCs w:val="28"/>
        </w:rPr>
        <w:t>的細節</w:t>
      </w:r>
      <w:r w:rsidR="006B70BB" w:rsidRPr="00D53938">
        <w:rPr>
          <w:rFonts w:ascii="標楷體" w:eastAsia="標楷體" w:hAnsi="標楷體" w:hint="eastAsia"/>
          <w:sz w:val="28"/>
          <w:szCs w:val="28"/>
        </w:rPr>
        <w:t>、</w:t>
      </w:r>
      <w:r w:rsidR="001F3147" w:rsidRPr="00D53938">
        <w:rPr>
          <w:rFonts w:ascii="標楷體" w:eastAsia="標楷體" w:hAnsi="標楷體" w:hint="eastAsia"/>
          <w:sz w:val="28"/>
          <w:szCs w:val="28"/>
        </w:rPr>
        <w:t>使用聳動的標題或圖片</w:t>
      </w:r>
      <w:r w:rsidR="006B70BB" w:rsidRPr="00D53938">
        <w:rPr>
          <w:rFonts w:ascii="標楷體" w:eastAsia="標楷體" w:hAnsi="標楷體" w:hint="eastAsia"/>
          <w:sz w:val="28"/>
          <w:szCs w:val="28"/>
        </w:rPr>
        <w:t>、</w:t>
      </w:r>
      <w:r w:rsidR="001F3147" w:rsidRPr="00D53938">
        <w:rPr>
          <w:rFonts w:ascii="標楷體" w:eastAsia="標楷體" w:hAnsi="標楷體" w:hint="eastAsia"/>
          <w:sz w:val="28"/>
          <w:szCs w:val="28"/>
        </w:rPr>
        <w:t>重複</w:t>
      </w:r>
      <w:r w:rsidR="00474D6A" w:rsidRPr="00D53938">
        <w:rPr>
          <w:rFonts w:ascii="標楷體" w:eastAsia="標楷體" w:hAnsi="標楷體" w:hint="eastAsia"/>
          <w:sz w:val="28"/>
          <w:szCs w:val="28"/>
        </w:rPr>
        <w:t>且</w:t>
      </w:r>
      <w:r w:rsidR="001F3147" w:rsidRPr="00D53938">
        <w:rPr>
          <w:rFonts w:ascii="標楷體" w:eastAsia="標楷體" w:hAnsi="標楷體" w:hint="eastAsia"/>
          <w:sz w:val="28"/>
          <w:szCs w:val="28"/>
        </w:rPr>
        <w:t>廣泛</w:t>
      </w:r>
      <w:r w:rsidR="006B70BB" w:rsidRPr="00D53938">
        <w:rPr>
          <w:rFonts w:ascii="標楷體" w:eastAsia="標楷體" w:hAnsi="標楷體" w:hint="eastAsia"/>
          <w:sz w:val="28"/>
          <w:szCs w:val="28"/>
        </w:rPr>
        <w:t>的</w:t>
      </w:r>
      <w:r w:rsidR="001F3147" w:rsidRPr="00D53938">
        <w:rPr>
          <w:rFonts w:ascii="標楷體" w:eastAsia="標楷體" w:hAnsi="標楷體" w:hint="eastAsia"/>
          <w:sz w:val="28"/>
          <w:szCs w:val="28"/>
        </w:rPr>
        <w:t>大篇幅</w:t>
      </w:r>
      <w:r w:rsidR="006B70BB" w:rsidRPr="00D53938">
        <w:rPr>
          <w:rFonts w:ascii="標楷體" w:eastAsia="標楷體" w:hAnsi="標楷體" w:hint="eastAsia"/>
          <w:sz w:val="28"/>
          <w:szCs w:val="28"/>
        </w:rPr>
        <w:t>刊</w:t>
      </w:r>
      <w:r w:rsidR="000F375D" w:rsidRPr="00D53938">
        <w:rPr>
          <w:rFonts w:ascii="標楷體" w:eastAsia="標楷體" w:hAnsi="標楷體" w:hint="eastAsia"/>
          <w:sz w:val="28"/>
          <w:szCs w:val="28"/>
        </w:rPr>
        <w:t>登</w:t>
      </w:r>
      <w:r w:rsidR="006B70BB" w:rsidRPr="00D53938">
        <w:rPr>
          <w:rFonts w:ascii="標楷體" w:eastAsia="標楷體" w:hAnsi="標楷體" w:hint="eastAsia"/>
          <w:sz w:val="28"/>
          <w:szCs w:val="28"/>
        </w:rPr>
        <w:t>具有</w:t>
      </w:r>
      <w:r w:rsidR="001F3147" w:rsidRPr="00D53938">
        <w:rPr>
          <w:rFonts w:ascii="標楷體" w:eastAsia="標楷體" w:hAnsi="標楷體" w:hint="eastAsia"/>
          <w:sz w:val="28"/>
          <w:szCs w:val="28"/>
        </w:rPr>
        <w:t>煽動性</w:t>
      </w:r>
      <w:r w:rsidR="006B70BB" w:rsidRPr="00D53938">
        <w:rPr>
          <w:rFonts w:ascii="標楷體" w:eastAsia="標楷體" w:hAnsi="標楷體" w:hint="eastAsia"/>
          <w:sz w:val="28"/>
          <w:szCs w:val="28"/>
        </w:rPr>
        <w:t>或美化自殺</w:t>
      </w:r>
      <w:r w:rsidR="001F3147" w:rsidRPr="00D53938">
        <w:rPr>
          <w:rFonts w:ascii="標楷體" w:eastAsia="標楷體" w:hAnsi="標楷體" w:hint="eastAsia"/>
          <w:sz w:val="28"/>
          <w:szCs w:val="28"/>
        </w:rPr>
        <w:t>的報導</w:t>
      </w:r>
      <w:r w:rsidR="006B70BB" w:rsidRPr="00D53938">
        <w:rPr>
          <w:rFonts w:ascii="標楷體" w:eastAsia="標楷體" w:hAnsi="標楷體" w:hint="eastAsia"/>
          <w:sz w:val="28"/>
          <w:szCs w:val="28"/>
        </w:rPr>
        <w:t>，</w:t>
      </w:r>
      <w:r w:rsidR="0038220B" w:rsidRPr="00D53938">
        <w:rPr>
          <w:rFonts w:ascii="標楷體" w:eastAsia="標楷體" w:hAnsi="標楷體" w:hint="eastAsia"/>
          <w:sz w:val="28"/>
          <w:szCs w:val="28"/>
        </w:rPr>
        <w:t>有</w:t>
      </w:r>
      <w:r w:rsidR="006B70BB" w:rsidRPr="00D53938">
        <w:rPr>
          <w:rFonts w:ascii="標楷體" w:eastAsia="標楷體" w:hAnsi="標楷體" w:hint="eastAsia"/>
          <w:sz w:val="28"/>
          <w:szCs w:val="28"/>
        </w:rPr>
        <w:t>增加</w:t>
      </w:r>
      <w:r w:rsidR="000F375D" w:rsidRPr="00D53938">
        <w:rPr>
          <w:rFonts w:ascii="標楷體" w:eastAsia="標楷體" w:hAnsi="標楷體" w:hint="eastAsia"/>
          <w:sz w:val="28"/>
          <w:szCs w:val="28"/>
        </w:rPr>
        <w:t>個案</w:t>
      </w:r>
      <w:r w:rsidR="006B70BB" w:rsidRPr="00D53938">
        <w:rPr>
          <w:rFonts w:ascii="標楷體" w:eastAsia="標楷體" w:hAnsi="標楷體" w:hint="eastAsia"/>
          <w:sz w:val="28"/>
          <w:szCs w:val="28"/>
        </w:rPr>
        <w:t>自殺的風險</w:t>
      </w:r>
      <w:r w:rsidR="00D53938">
        <w:rPr>
          <w:rFonts w:ascii="標楷體" w:eastAsia="標楷體" w:hAnsi="標楷體" w:hint="eastAsia"/>
          <w:sz w:val="28"/>
          <w:szCs w:val="28"/>
        </w:rPr>
        <w:t>，</w:t>
      </w:r>
      <w:r w:rsidR="00B54FA9" w:rsidRPr="00D53938">
        <w:rPr>
          <w:rFonts w:ascii="標楷體" w:eastAsia="標楷體" w:hAnsi="標楷體" w:hint="eastAsia"/>
          <w:sz w:val="28"/>
          <w:szCs w:val="28"/>
        </w:rPr>
        <w:t>簡潔並小心</w:t>
      </w:r>
      <w:r w:rsidR="00E4364D" w:rsidRPr="00D53938">
        <w:rPr>
          <w:rFonts w:ascii="標楷體" w:eastAsia="標楷體" w:hAnsi="標楷體" w:hint="eastAsia"/>
          <w:sz w:val="28"/>
          <w:szCs w:val="28"/>
        </w:rPr>
        <w:t>的報導自殺</w:t>
      </w:r>
      <w:r w:rsidR="001F3147" w:rsidRPr="00D53938">
        <w:rPr>
          <w:rFonts w:ascii="標楷體" w:eastAsia="標楷體" w:hAnsi="標楷體" w:hint="eastAsia"/>
          <w:sz w:val="28"/>
          <w:szCs w:val="28"/>
        </w:rPr>
        <w:t>，可以</w:t>
      </w:r>
      <w:r w:rsidR="00B54FA9" w:rsidRPr="00D53938">
        <w:rPr>
          <w:rFonts w:ascii="標楷體" w:eastAsia="標楷體" w:hAnsi="標楷體" w:hint="eastAsia"/>
          <w:sz w:val="28"/>
          <w:szCs w:val="28"/>
        </w:rPr>
        <w:t>改變大眾對自殺的</w:t>
      </w:r>
      <w:r w:rsidR="001F3147" w:rsidRPr="00D53938">
        <w:rPr>
          <w:rFonts w:ascii="標楷體" w:eastAsia="標楷體" w:hAnsi="標楷體" w:hint="eastAsia"/>
          <w:sz w:val="28"/>
          <w:szCs w:val="28"/>
        </w:rPr>
        <w:t>誤解</w:t>
      </w:r>
      <w:r w:rsidR="00B54FA9" w:rsidRPr="00D53938">
        <w:rPr>
          <w:rFonts w:ascii="標楷體" w:eastAsia="標楷體" w:hAnsi="標楷體" w:hint="eastAsia"/>
          <w:sz w:val="28"/>
          <w:szCs w:val="28"/>
        </w:rPr>
        <w:t>並去除污名化</w:t>
      </w:r>
      <w:r w:rsidR="001F3147" w:rsidRPr="00D53938">
        <w:rPr>
          <w:rFonts w:ascii="標楷體" w:eastAsia="標楷體" w:hAnsi="標楷體" w:hint="eastAsia"/>
          <w:sz w:val="28"/>
          <w:szCs w:val="28"/>
        </w:rPr>
        <w:t>，鼓勵</w:t>
      </w:r>
      <w:r w:rsidR="00B54FA9" w:rsidRPr="00D53938">
        <w:rPr>
          <w:rFonts w:ascii="標楷體" w:eastAsia="標楷體" w:hAnsi="標楷體" w:hint="eastAsia"/>
          <w:sz w:val="28"/>
          <w:szCs w:val="28"/>
        </w:rPr>
        <w:t>有自殺</w:t>
      </w:r>
      <w:r w:rsidR="00501112" w:rsidRPr="00D53938">
        <w:rPr>
          <w:rFonts w:ascii="標楷體" w:eastAsia="標楷體" w:hAnsi="標楷體" w:hint="eastAsia"/>
          <w:sz w:val="28"/>
          <w:szCs w:val="28"/>
        </w:rPr>
        <w:t>傾向</w:t>
      </w:r>
      <w:r w:rsidR="00B54FA9" w:rsidRPr="00D53938">
        <w:rPr>
          <w:rFonts w:ascii="標楷體" w:eastAsia="標楷體" w:hAnsi="標楷體" w:hint="eastAsia"/>
          <w:sz w:val="28"/>
          <w:szCs w:val="28"/>
        </w:rPr>
        <w:t>者尋求協</w:t>
      </w:r>
      <w:r w:rsidR="001F3147" w:rsidRPr="00D53938">
        <w:rPr>
          <w:rFonts w:ascii="標楷體" w:eastAsia="標楷體" w:hAnsi="標楷體" w:hint="eastAsia"/>
          <w:sz w:val="28"/>
          <w:szCs w:val="28"/>
        </w:rPr>
        <w:t>助。</w:t>
      </w:r>
    </w:p>
    <w:tbl>
      <w:tblPr>
        <w:tblStyle w:val="a7"/>
        <w:tblW w:w="9781" w:type="dxa"/>
        <w:tblInd w:w="108" w:type="dxa"/>
        <w:tblLook w:val="04A0" w:firstRow="1" w:lastRow="0" w:firstColumn="1" w:lastColumn="0" w:noHBand="0" w:noVBand="1"/>
      </w:tblPr>
      <w:tblGrid>
        <w:gridCol w:w="4395"/>
        <w:gridCol w:w="567"/>
        <w:gridCol w:w="4819"/>
      </w:tblGrid>
      <w:tr w:rsidR="00871BE2" w:rsidRPr="00D53938" w:rsidTr="00D53938">
        <w:tc>
          <w:tcPr>
            <w:tcW w:w="4395" w:type="dxa"/>
          </w:tcPr>
          <w:p w:rsidR="00871BE2" w:rsidRPr="00D53938" w:rsidRDefault="00871BE2" w:rsidP="00D53938">
            <w:pPr>
              <w:spacing w:line="440" w:lineRule="exact"/>
              <w:rPr>
                <w:rFonts w:ascii="標楷體" w:eastAsia="標楷體" w:hAnsi="標楷體"/>
                <w:b/>
                <w:sz w:val="28"/>
                <w:szCs w:val="28"/>
              </w:rPr>
            </w:pPr>
            <w:r w:rsidRPr="00D53938">
              <w:rPr>
                <w:rFonts w:ascii="標楷體" w:eastAsia="標楷體" w:hAnsi="標楷體" w:hint="eastAsia"/>
                <w:b/>
                <w:sz w:val="28"/>
                <w:szCs w:val="28"/>
              </w:rPr>
              <w:t>將這種方式(8不)</w:t>
            </w:r>
          </w:p>
        </w:tc>
        <w:tc>
          <w:tcPr>
            <w:tcW w:w="567" w:type="dxa"/>
            <w:tcBorders>
              <w:right w:val="single" w:sz="4" w:space="0" w:color="auto"/>
            </w:tcBorders>
          </w:tcPr>
          <w:p w:rsidR="00871BE2" w:rsidRPr="00D53938" w:rsidRDefault="00871BE2" w:rsidP="00D53938">
            <w:pPr>
              <w:spacing w:line="440" w:lineRule="exact"/>
              <w:rPr>
                <w:rFonts w:ascii="標楷體" w:eastAsia="標楷體" w:hAnsi="標楷體"/>
                <w:b/>
                <w:sz w:val="28"/>
                <w:szCs w:val="28"/>
              </w:rPr>
            </w:pPr>
          </w:p>
        </w:tc>
        <w:tc>
          <w:tcPr>
            <w:tcW w:w="4819" w:type="dxa"/>
            <w:tcBorders>
              <w:left w:val="single" w:sz="4" w:space="0" w:color="auto"/>
            </w:tcBorders>
          </w:tcPr>
          <w:p w:rsidR="00871BE2" w:rsidRPr="00D53938" w:rsidRDefault="00871BE2" w:rsidP="00D53938">
            <w:pPr>
              <w:spacing w:line="440" w:lineRule="exact"/>
              <w:rPr>
                <w:rFonts w:ascii="標楷體" w:eastAsia="標楷體" w:hAnsi="標楷體"/>
                <w:b/>
                <w:sz w:val="28"/>
                <w:szCs w:val="28"/>
              </w:rPr>
            </w:pPr>
            <w:r w:rsidRPr="00D53938">
              <w:rPr>
                <w:rFonts w:ascii="標楷體" w:eastAsia="標楷體" w:hAnsi="標楷體" w:hint="eastAsia"/>
                <w:b/>
                <w:sz w:val="28"/>
                <w:szCs w:val="28"/>
              </w:rPr>
              <w:t>改為這種方式(8要)</w:t>
            </w:r>
          </w:p>
        </w:tc>
      </w:tr>
      <w:tr w:rsidR="00871BE2" w:rsidRPr="00D53938" w:rsidTr="00D53938">
        <w:tc>
          <w:tcPr>
            <w:tcW w:w="4395" w:type="dxa"/>
          </w:tcPr>
          <w:p w:rsidR="00871BE2" w:rsidRPr="00D53938" w:rsidRDefault="000F375D"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使用具有聳動性或醒目</w:t>
            </w:r>
            <w:r w:rsidR="00871BE2" w:rsidRPr="00D53938">
              <w:rPr>
                <w:rFonts w:ascii="標楷體" w:eastAsia="標楷體" w:hAnsi="標楷體" w:hint="eastAsia"/>
                <w:sz w:val="28"/>
                <w:szCs w:val="28"/>
              </w:rPr>
              <w:t>的報導標題</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805380"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不用煽動性的方式報導，將篇幅最小化</w:t>
            </w:r>
          </w:p>
        </w:tc>
      </w:tr>
      <w:tr w:rsidR="00871BE2" w:rsidRPr="00D53938" w:rsidTr="00656B67">
        <w:trPr>
          <w:trHeight w:val="797"/>
        </w:trPr>
        <w:tc>
          <w:tcPr>
            <w:tcW w:w="4395" w:type="dxa"/>
          </w:tcPr>
          <w:p w:rsidR="00871BE2" w:rsidRPr="00D53938" w:rsidRDefault="00871BE2"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包含自殺方式、地點、葬禮、親朋好友</w:t>
            </w:r>
            <w:r w:rsidR="007247A5" w:rsidRPr="00D53938">
              <w:rPr>
                <w:rFonts w:ascii="標楷體" w:eastAsia="標楷體" w:hAnsi="標楷體" w:hint="eastAsia"/>
                <w:sz w:val="28"/>
                <w:szCs w:val="28"/>
              </w:rPr>
              <w:t>悲傷中</w:t>
            </w:r>
            <w:r w:rsidRPr="00D53938">
              <w:rPr>
                <w:rFonts w:ascii="標楷體" w:eastAsia="標楷體" w:hAnsi="標楷體" w:hint="eastAsia"/>
                <w:sz w:val="28"/>
                <w:szCs w:val="28"/>
              </w:rPr>
              <w:t>的相片/影片</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535206"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改為</w:t>
            </w:r>
            <w:r w:rsidR="003C5379" w:rsidRPr="00D53938">
              <w:rPr>
                <w:rFonts w:ascii="標楷體" w:eastAsia="標楷體" w:hAnsi="標楷體" w:hint="eastAsia"/>
                <w:sz w:val="28"/>
                <w:szCs w:val="28"/>
              </w:rPr>
              <w:t>學校/工作或家庭照</w:t>
            </w:r>
            <w:r w:rsidR="005B31B4" w:rsidRPr="00D53938">
              <w:rPr>
                <w:rFonts w:ascii="標楷體" w:eastAsia="標楷體" w:hAnsi="標楷體" w:hint="eastAsia"/>
                <w:sz w:val="28"/>
                <w:szCs w:val="28"/>
              </w:rPr>
              <w:t>，並提供求助專線</w:t>
            </w:r>
          </w:p>
        </w:tc>
      </w:tr>
      <w:tr w:rsidR="00871BE2" w:rsidRPr="00D53938" w:rsidTr="00656B67">
        <w:trPr>
          <w:trHeight w:val="838"/>
        </w:trPr>
        <w:tc>
          <w:tcPr>
            <w:tcW w:w="4395" w:type="dxa"/>
          </w:tcPr>
          <w:p w:rsidR="00871BE2" w:rsidRPr="00D53938" w:rsidRDefault="00871BE2"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以「流行</w:t>
            </w:r>
            <w:r w:rsidR="009F0A36" w:rsidRPr="00D53938">
              <w:rPr>
                <w:rFonts w:ascii="標楷體" w:eastAsia="標楷體" w:hAnsi="標楷體" w:hint="eastAsia"/>
                <w:sz w:val="28"/>
                <w:szCs w:val="28"/>
              </w:rPr>
              <w:t>性</w:t>
            </w:r>
            <w:r w:rsidRPr="00D53938">
              <w:rPr>
                <w:rFonts w:ascii="標楷體" w:eastAsia="標楷體" w:hAnsi="標楷體" w:hint="eastAsia"/>
                <w:sz w:val="28"/>
                <w:szCs w:val="28"/>
              </w:rPr>
              <w:t>」「暴漲」等強烈詞語描述自殺</w:t>
            </w:r>
            <w:r w:rsidR="00556150" w:rsidRPr="00D53938">
              <w:rPr>
                <w:rFonts w:ascii="標楷體" w:eastAsia="標楷體" w:hAnsi="標楷體" w:hint="eastAsia"/>
                <w:sz w:val="28"/>
                <w:szCs w:val="28"/>
              </w:rPr>
              <w:t>數據</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F55AF1"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留意最新數據，使用「上升」「較高」等不具煽動性的詞語</w:t>
            </w:r>
          </w:p>
        </w:tc>
      </w:tr>
      <w:tr w:rsidR="00871BE2" w:rsidRPr="00D53938" w:rsidTr="00D53938">
        <w:tc>
          <w:tcPr>
            <w:tcW w:w="4395" w:type="dxa"/>
          </w:tcPr>
          <w:p w:rsidR="00871BE2" w:rsidRPr="00D53938" w:rsidRDefault="00871BE2"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將自殺形容為「無緣無故的」或「沒有徵兆的」</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4F1773"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大部份自殺者生前都</w:t>
            </w:r>
            <w:r w:rsidR="00434FA7" w:rsidRPr="00D53938">
              <w:rPr>
                <w:rFonts w:ascii="標楷體" w:eastAsia="標楷體" w:hAnsi="標楷體" w:hint="eastAsia"/>
                <w:sz w:val="28"/>
                <w:szCs w:val="28"/>
              </w:rPr>
              <w:t>會發出</w:t>
            </w:r>
            <w:r w:rsidR="00951F5A" w:rsidRPr="00D53938">
              <w:rPr>
                <w:rFonts w:ascii="標楷體" w:eastAsia="標楷體" w:hAnsi="標楷體" w:hint="eastAsia"/>
                <w:sz w:val="28"/>
                <w:szCs w:val="28"/>
              </w:rPr>
              <w:t>警訊</w:t>
            </w:r>
            <w:r w:rsidR="001D22ED" w:rsidRPr="00D53938">
              <w:rPr>
                <w:rFonts w:ascii="標楷體" w:eastAsia="標楷體" w:hAnsi="標楷體" w:hint="eastAsia"/>
                <w:sz w:val="28"/>
                <w:szCs w:val="28"/>
              </w:rPr>
              <w:t>，</w:t>
            </w:r>
            <w:r w:rsidR="00951F5A" w:rsidRPr="00D53938">
              <w:rPr>
                <w:rFonts w:ascii="標楷體" w:eastAsia="標楷體" w:hAnsi="標楷體" w:hint="eastAsia"/>
                <w:sz w:val="28"/>
                <w:szCs w:val="28"/>
              </w:rPr>
              <w:t>盡可能指出相關的</w:t>
            </w:r>
            <w:r w:rsidRPr="00D53938">
              <w:rPr>
                <w:rFonts w:ascii="標楷體" w:eastAsia="標楷體" w:hAnsi="標楷體" w:hint="eastAsia"/>
                <w:sz w:val="28"/>
                <w:szCs w:val="28"/>
              </w:rPr>
              <w:t>警訊和處理方式</w:t>
            </w:r>
          </w:p>
        </w:tc>
      </w:tr>
      <w:tr w:rsidR="00871BE2" w:rsidRPr="00D53938" w:rsidTr="00D53938">
        <w:tc>
          <w:tcPr>
            <w:tcW w:w="4395" w:type="dxa"/>
          </w:tcPr>
          <w:p w:rsidR="00871BE2" w:rsidRPr="00D53938" w:rsidRDefault="0064444F"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「某某某的遺書中表示…」</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CB6669"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「發現自殺者的遺書，並正由</w:t>
            </w:r>
            <w:r w:rsidR="00BB1BA0" w:rsidRPr="00D53938">
              <w:rPr>
                <w:rFonts w:ascii="標楷體" w:eastAsia="標楷體" w:hAnsi="標楷體" w:hint="eastAsia"/>
                <w:sz w:val="28"/>
                <w:szCs w:val="28"/>
              </w:rPr>
              <w:t>警消</w:t>
            </w:r>
            <w:r w:rsidR="004B4EFA" w:rsidRPr="00D53938">
              <w:rPr>
                <w:rFonts w:ascii="標楷體" w:eastAsia="標楷體" w:hAnsi="標楷體" w:hint="eastAsia"/>
                <w:sz w:val="28"/>
                <w:szCs w:val="28"/>
              </w:rPr>
              <w:t>調</w:t>
            </w:r>
            <w:r w:rsidRPr="00D53938">
              <w:rPr>
                <w:rFonts w:ascii="標楷體" w:eastAsia="標楷體" w:hAnsi="標楷體" w:hint="eastAsia"/>
                <w:sz w:val="28"/>
                <w:szCs w:val="28"/>
              </w:rPr>
              <w:t>查中」</w:t>
            </w:r>
          </w:p>
        </w:tc>
      </w:tr>
      <w:tr w:rsidR="00871BE2" w:rsidRPr="00D53938" w:rsidTr="00D53938">
        <w:tc>
          <w:tcPr>
            <w:tcW w:w="4395" w:type="dxa"/>
          </w:tcPr>
          <w:p w:rsidR="00871BE2" w:rsidRPr="00D53938" w:rsidRDefault="00871BE2"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以調查/報導犯罪事件的方式處理自殺報導</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6B1DE9"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以公共健康問題的方式報導自殺事件</w:t>
            </w:r>
          </w:p>
        </w:tc>
      </w:tr>
      <w:tr w:rsidR="00871BE2" w:rsidRPr="00D53938" w:rsidTr="00656B67">
        <w:trPr>
          <w:trHeight w:val="538"/>
        </w:trPr>
        <w:tc>
          <w:tcPr>
            <w:tcW w:w="4395" w:type="dxa"/>
          </w:tcPr>
          <w:p w:rsidR="00871BE2" w:rsidRPr="00D53938" w:rsidRDefault="0064444F"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引用/訪問警消人員</w:t>
            </w:r>
            <w:r w:rsidR="00B45897" w:rsidRPr="00D53938">
              <w:rPr>
                <w:rFonts w:ascii="標楷體" w:eastAsia="標楷體" w:hAnsi="標楷體" w:hint="eastAsia"/>
                <w:sz w:val="28"/>
                <w:szCs w:val="28"/>
              </w:rPr>
              <w:t>自殺原因</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E233E2"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向自殺防治專家尋求建議</w:t>
            </w:r>
          </w:p>
        </w:tc>
      </w:tr>
      <w:tr w:rsidR="00871BE2" w:rsidRPr="00D53938" w:rsidTr="00656B67">
        <w:trPr>
          <w:trHeight w:val="789"/>
        </w:trPr>
        <w:tc>
          <w:tcPr>
            <w:tcW w:w="4395" w:type="dxa"/>
          </w:tcPr>
          <w:p w:rsidR="00871BE2" w:rsidRPr="00D53938" w:rsidRDefault="00DE7DC3"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以「成功」「不成功」「嘗試自殺失敗」</w:t>
            </w:r>
            <w:r w:rsidR="00F609DD" w:rsidRPr="00D53938">
              <w:rPr>
                <w:rFonts w:ascii="標楷體" w:eastAsia="標楷體" w:hAnsi="標楷體" w:hint="eastAsia"/>
                <w:sz w:val="28"/>
                <w:szCs w:val="28"/>
              </w:rPr>
              <w:t>等字眼報導</w:t>
            </w:r>
            <w:r w:rsidRPr="00D53938">
              <w:rPr>
                <w:rFonts w:ascii="標楷體" w:eastAsia="標楷體" w:hAnsi="標楷體" w:hint="eastAsia"/>
                <w:sz w:val="28"/>
                <w:szCs w:val="28"/>
              </w:rPr>
              <w:t>自殺</w:t>
            </w:r>
          </w:p>
        </w:tc>
        <w:tc>
          <w:tcPr>
            <w:tcW w:w="567" w:type="dxa"/>
            <w:tcBorders>
              <w:right w:val="single" w:sz="4" w:space="0" w:color="auto"/>
            </w:tcBorders>
          </w:tcPr>
          <w:p w:rsidR="00871BE2" w:rsidRPr="00D53938" w:rsidRDefault="00871BE2" w:rsidP="00053B2E">
            <w:pPr>
              <w:spacing w:line="360" w:lineRule="exact"/>
              <w:rPr>
                <w:rFonts w:ascii="標楷體" w:eastAsia="標楷體" w:hAnsi="標楷體"/>
                <w:b/>
                <w:sz w:val="28"/>
                <w:szCs w:val="28"/>
              </w:rPr>
            </w:pPr>
            <w:r w:rsidRPr="00D53938">
              <w:rPr>
                <w:rFonts w:ascii="標楷體" w:eastAsia="標楷體" w:hAnsi="標楷體" w:hint="eastAsia"/>
                <w:b/>
                <w:sz w:val="28"/>
                <w:szCs w:val="28"/>
              </w:rPr>
              <w:t>→</w:t>
            </w:r>
          </w:p>
        </w:tc>
        <w:tc>
          <w:tcPr>
            <w:tcW w:w="4819" w:type="dxa"/>
            <w:tcBorders>
              <w:left w:val="single" w:sz="4" w:space="0" w:color="auto"/>
            </w:tcBorders>
          </w:tcPr>
          <w:p w:rsidR="00871BE2" w:rsidRPr="00D53938" w:rsidRDefault="00173299" w:rsidP="00053B2E">
            <w:pPr>
              <w:spacing w:line="360" w:lineRule="exact"/>
              <w:rPr>
                <w:rFonts w:ascii="標楷體" w:eastAsia="標楷體" w:hAnsi="標楷體"/>
                <w:sz w:val="28"/>
                <w:szCs w:val="28"/>
              </w:rPr>
            </w:pPr>
            <w:r w:rsidRPr="00D53938">
              <w:rPr>
                <w:rFonts w:ascii="標楷體" w:eastAsia="標楷體" w:hAnsi="標楷體" w:hint="eastAsia"/>
                <w:sz w:val="28"/>
                <w:szCs w:val="28"/>
              </w:rPr>
              <w:t>以「自殺身亡」「自殺死亡</w:t>
            </w:r>
            <w:r w:rsidR="0030092F" w:rsidRPr="00D53938">
              <w:rPr>
                <w:rFonts w:ascii="標楷體" w:eastAsia="標楷體" w:hAnsi="標楷體" w:hint="eastAsia"/>
                <w:sz w:val="28"/>
                <w:szCs w:val="28"/>
              </w:rPr>
              <w:t>」或「自殺」</w:t>
            </w:r>
            <w:r w:rsidR="00F76416" w:rsidRPr="00D53938">
              <w:rPr>
                <w:rFonts w:ascii="標楷體" w:eastAsia="標楷體" w:hAnsi="標楷體" w:hint="eastAsia"/>
                <w:sz w:val="28"/>
                <w:szCs w:val="28"/>
              </w:rPr>
              <w:t>等字眼報導自殺</w:t>
            </w:r>
          </w:p>
        </w:tc>
      </w:tr>
    </w:tbl>
    <w:p w:rsidR="00053B2E" w:rsidRDefault="00053B2E" w:rsidP="00D53938">
      <w:pPr>
        <w:autoSpaceDE w:val="0"/>
        <w:autoSpaceDN w:val="0"/>
        <w:adjustRightInd w:val="0"/>
        <w:spacing w:line="440" w:lineRule="exact"/>
        <w:rPr>
          <w:rFonts w:ascii="標楷體" w:eastAsia="標楷體" w:hAnsi="標楷體"/>
          <w:b/>
          <w:sz w:val="32"/>
          <w:szCs w:val="32"/>
        </w:rPr>
      </w:pPr>
    </w:p>
    <w:p w:rsidR="003072A5" w:rsidRPr="0066288B" w:rsidRDefault="00D53938" w:rsidP="00D53938">
      <w:pPr>
        <w:autoSpaceDE w:val="0"/>
        <w:autoSpaceDN w:val="0"/>
        <w:adjustRightInd w:val="0"/>
        <w:spacing w:line="440" w:lineRule="exact"/>
        <w:rPr>
          <w:rFonts w:ascii="標楷體" w:eastAsia="標楷體" w:hAnsi="標楷體"/>
          <w:b/>
          <w:sz w:val="32"/>
          <w:szCs w:val="32"/>
        </w:rPr>
      </w:pPr>
      <w:r w:rsidRPr="0066288B">
        <w:rPr>
          <w:rFonts w:ascii="標楷體" w:eastAsia="標楷體" w:hAnsi="標楷體" w:hint="eastAsia"/>
          <w:b/>
          <w:sz w:val="32"/>
          <w:szCs w:val="32"/>
        </w:rPr>
        <w:t>貳、</w:t>
      </w:r>
      <w:r w:rsidR="003072A5" w:rsidRPr="0066288B">
        <w:rPr>
          <w:rFonts w:ascii="標楷體" w:eastAsia="標楷體" w:hAnsi="標楷體" w:hint="eastAsia"/>
          <w:b/>
          <w:sz w:val="32"/>
          <w:szCs w:val="32"/>
        </w:rPr>
        <w:t>避免誤導並給予希望</w:t>
      </w:r>
    </w:p>
    <w:p w:rsidR="0075418A" w:rsidRPr="00D53938" w:rsidRDefault="000D6821"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D53938">
        <w:rPr>
          <w:rFonts w:ascii="標楷體" w:eastAsia="標楷體" w:hAnsi="標楷體" w:hint="eastAsia"/>
          <w:sz w:val="28"/>
          <w:szCs w:val="28"/>
        </w:rPr>
        <w:t>自殺</w:t>
      </w:r>
      <w:r w:rsidR="00E50AD9" w:rsidRPr="00D53938">
        <w:rPr>
          <w:rFonts w:ascii="標楷體" w:eastAsia="標楷體" w:hAnsi="標楷體" w:hint="eastAsia"/>
          <w:sz w:val="28"/>
          <w:szCs w:val="28"/>
        </w:rPr>
        <w:t>是複雜的</w:t>
      </w:r>
      <w:r w:rsidR="008D0523" w:rsidRPr="00D53938">
        <w:rPr>
          <w:rFonts w:ascii="標楷體" w:eastAsia="標楷體" w:hAnsi="標楷體" w:hint="eastAsia"/>
          <w:sz w:val="28"/>
          <w:szCs w:val="28"/>
        </w:rPr>
        <w:t>，</w:t>
      </w:r>
      <w:r w:rsidRPr="00D53938">
        <w:rPr>
          <w:rFonts w:ascii="標楷體" w:eastAsia="標楷體" w:hAnsi="標楷體" w:hint="eastAsia"/>
          <w:sz w:val="28"/>
          <w:szCs w:val="28"/>
        </w:rPr>
        <w:t>是多重因素造成的</w:t>
      </w:r>
      <w:r w:rsidR="00BB1C7F" w:rsidRPr="00D53938">
        <w:rPr>
          <w:rFonts w:ascii="標楷體" w:eastAsia="標楷體" w:hAnsi="標楷體" w:hint="eastAsia"/>
          <w:sz w:val="28"/>
          <w:szCs w:val="28"/>
        </w:rPr>
        <w:t>，</w:t>
      </w:r>
      <w:r w:rsidR="00967DE7" w:rsidRPr="00D53938">
        <w:rPr>
          <w:rFonts w:ascii="標楷體" w:eastAsia="標楷體" w:hAnsi="標楷體" w:hint="eastAsia"/>
          <w:sz w:val="28"/>
          <w:szCs w:val="28"/>
        </w:rPr>
        <w:t>因素</w:t>
      </w:r>
      <w:r w:rsidR="00BB1C7F" w:rsidRPr="00D53938">
        <w:rPr>
          <w:rFonts w:ascii="標楷體" w:eastAsia="標楷體" w:hAnsi="標楷體" w:hint="eastAsia"/>
          <w:sz w:val="28"/>
          <w:szCs w:val="28"/>
        </w:rPr>
        <w:t>包括</w:t>
      </w:r>
      <w:r w:rsidRPr="00D53938">
        <w:rPr>
          <w:rFonts w:ascii="標楷體" w:eastAsia="標楷體" w:hAnsi="標楷體" w:hint="eastAsia"/>
          <w:sz w:val="28"/>
          <w:szCs w:val="28"/>
        </w:rPr>
        <w:t>未經治療的</w:t>
      </w:r>
      <w:r w:rsidR="00BB1C7F" w:rsidRPr="00D53938">
        <w:rPr>
          <w:rFonts w:ascii="標楷體" w:eastAsia="標楷體" w:hAnsi="標楷體" w:hint="eastAsia"/>
          <w:sz w:val="28"/>
          <w:szCs w:val="28"/>
        </w:rPr>
        <w:t>精神疾病</w:t>
      </w:r>
      <w:r w:rsidR="006423BB" w:rsidRPr="00D53938">
        <w:rPr>
          <w:rFonts w:ascii="標楷體" w:eastAsia="標楷體" w:hAnsi="標楷體" w:hint="eastAsia"/>
          <w:sz w:val="28"/>
          <w:szCs w:val="28"/>
        </w:rPr>
        <w:t>，而這些疾病是</w:t>
      </w:r>
      <w:r w:rsidR="006814F3" w:rsidRPr="00D53938">
        <w:rPr>
          <w:rFonts w:ascii="標楷體" w:eastAsia="標楷體" w:hAnsi="標楷體" w:hint="eastAsia"/>
          <w:sz w:val="28"/>
          <w:szCs w:val="28"/>
        </w:rPr>
        <w:t>可以被</w:t>
      </w:r>
      <w:r w:rsidR="006423BB" w:rsidRPr="00D53938">
        <w:rPr>
          <w:rFonts w:ascii="標楷體" w:eastAsia="標楷體" w:hAnsi="標楷體" w:hint="eastAsia"/>
          <w:sz w:val="28"/>
          <w:szCs w:val="28"/>
        </w:rPr>
        <w:t>治療的。</w:t>
      </w:r>
    </w:p>
    <w:p w:rsidR="00643213" w:rsidRPr="0066288B" w:rsidRDefault="0075418A"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66288B">
        <w:rPr>
          <w:rFonts w:ascii="標楷體" w:eastAsia="標楷體" w:hAnsi="標楷體" w:hint="eastAsia"/>
          <w:sz w:val="28"/>
          <w:szCs w:val="28"/>
        </w:rPr>
        <w:t>引用研究結果，90%的自殺身亡者有心理疾病或物質濫用的問題。</w:t>
      </w:r>
    </w:p>
    <w:p w:rsidR="007734CF" w:rsidRPr="00D53938" w:rsidRDefault="007734CF"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D53938">
        <w:rPr>
          <w:rFonts w:ascii="標楷體" w:eastAsia="標楷體" w:hAnsi="標楷體" w:hint="eastAsia"/>
          <w:sz w:val="28"/>
          <w:szCs w:val="28"/>
        </w:rPr>
        <w:t>避免用單一事件解釋自殺</w:t>
      </w:r>
      <w:r w:rsidR="0070472F" w:rsidRPr="00D53938">
        <w:rPr>
          <w:rFonts w:ascii="標楷體" w:eastAsia="標楷體" w:hAnsi="標楷體" w:hint="eastAsia"/>
          <w:sz w:val="28"/>
          <w:szCs w:val="28"/>
        </w:rPr>
        <w:t>原因</w:t>
      </w:r>
      <w:r w:rsidRPr="00D53938">
        <w:rPr>
          <w:rFonts w:ascii="標楷體" w:eastAsia="標楷體" w:hAnsi="標楷體" w:hint="eastAsia"/>
          <w:sz w:val="28"/>
          <w:szCs w:val="28"/>
        </w:rPr>
        <w:t>，如近期失業、離婚或成績低落。</w:t>
      </w:r>
      <w:r w:rsidR="005407B5" w:rsidRPr="00D53938">
        <w:rPr>
          <w:rFonts w:ascii="標楷體" w:eastAsia="標楷體" w:hAnsi="標楷體" w:hint="eastAsia"/>
          <w:sz w:val="28"/>
          <w:szCs w:val="28"/>
        </w:rPr>
        <w:t>類似這樣的報導會誤導民眾，將自殺過度簡單化。</w:t>
      </w:r>
    </w:p>
    <w:p w:rsidR="00E635E7" w:rsidRPr="00D53938" w:rsidRDefault="00AE0415"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D53938">
        <w:rPr>
          <w:rFonts w:ascii="標楷體" w:eastAsia="標楷體" w:hAnsi="標楷體" w:hint="eastAsia"/>
          <w:sz w:val="28"/>
          <w:szCs w:val="28"/>
        </w:rPr>
        <w:t>報導自殺原因和</w:t>
      </w:r>
      <w:r w:rsidR="008404B2" w:rsidRPr="00D53938">
        <w:rPr>
          <w:rFonts w:ascii="標楷體" w:eastAsia="標楷體" w:hAnsi="標楷體" w:hint="eastAsia"/>
          <w:sz w:val="28"/>
          <w:szCs w:val="28"/>
        </w:rPr>
        <w:t>處遇</w:t>
      </w:r>
      <w:r w:rsidR="00B93E6B" w:rsidRPr="00D53938">
        <w:rPr>
          <w:rFonts w:ascii="標楷體" w:eastAsia="標楷體" w:hAnsi="標楷體" w:hint="eastAsia"/>
          <w:sz w:val="28"/>
          <w:szCs w:val="28"/>
        </w:rPr>
        <w:t>時，</w:t>
      </w:r>
      <w:r w:rsidRPr="00D53938">
        <w:rPr>
          <w:rFonts w:ascii="標楷體" w:eastAsia="標楷體" w:hAnsi="標楷體" w:hint="eastAsia"/>
          <w:sz w:val="28"/>
          <w:szCs w:val="28"/>
        </w:rPr>
        <w:t>考慮引用自殺防治專家</w:t>
      </w:r>
      <w:r w:rsidR="002A48C8" w:rsidRPr="00D53938">
        <w:rPr>
          <w:rFonts w:ascii="標楷體" w:eastAsia="標楷體" w:hAnsi="標楷體" w:hint="eastAsia"/>
          <w:sz w:val="28"/>
          <w:szCs w:val="28"/>
        </w:rPr>
        <w:t>，並</w:t>
      </w:r>
      <w:r w:rsidR="008404B2" w:rsidRPr="00D53938">
        <w:rPr>
          <w:rFonts w:ascii="標楷體" w:eastAsia="標楷體" w:hAnsi="標楷體" w:hint="eastAsia"/>
          <w:sz w:val="28"/>
          <w:szCs w:val="28"/>
        </w:rPr>
        <w:t>避免以煽動性的</w:t>
      </w:r>
      <w:r w:rsidR="002A48C8" w:rsidRPr="00D53938">
        <w:rPr>
          <w:rFonts w:ascii="標楷體" w:eastAsia="標楷體" w:hAnsi="標楷體" w:hint="eastAsia"/>
          <w:sz w:val="28"/>
          <w:szCs w:val="28"/>
        </w:rPr>
        <w:t>方式</w:t>
      </w:r>
      <w:r w:rsidR="00D95FBD" w:rsidRPr="00D53938">
        <w:rPr>
          <w:rFonts w:ascii="標楷體" w:eastAsia="標楷體" w:hAnsi="標楷體" w:hint="eastAsia"/>
          <w:sz w:val="28"/>
          <w:szCs w:val="28"/>
        </w:rPr>
        <w:t>呈現</w:t>
      </w:r>
      <w:r w:rsidR="002A48C8" w:rsidRPr="00D53938">
        <w:rPr>
          <w:rFonts w:ascii="標楷體" w:eastAsia="標楷體" w:hAnsi="標楷體" w:hint="eastAsia"/>
          <w:sz w:val="28"/>
          <w:szCs w:val="28"/>
        </w:rPr>
        <w:t>。</w:t>
      </w:r>
    </w:p>
    <w:p w:rsidR="006D7625" w:rsidRPr="00D53938" w:rsidRDefault="006D7625"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D53938">
        <w:rPr>
          <w:rFonts w:ascii="標楷體" w:eastAsia="標楷體" w:hAnsi="標楷體" w:hint="eastAsia"/>
          <w:sz w:val="28"/>
          <w:szCs w:val="28"/>
        </w:rPr>
        <w:t>以自己的故事告知讀者自殺的因素、警訊、自殺率的趨勢和</w:t>
      </w:r>
      <w:r w:rsidR="00AE06D0" w:rsidRPr="00D53938">
        <w:rPr>
          <w:rFonts w:ascii="標楷體" w:eastAsia="標楷體" w:hAnsi="標楷體" w:hint="eastAsia"/>
          <w:sz w:val="28"/>
          <w:szCs w:val="28"/>
        </w:rPr>
        <w:t>目前治療</w:t>
      </w:r>
      <w:r w:rsidRPr="00D53938">
        <w:rPr>
          <w:rFonts w:ascii="標楷體" w:eastAsia="標楷體" w:hAnsi="標楷體" w:hint="eastAsia"/>
          <w:sz w:val="28"/>
          <w:szCs w:val="28"/>
        </w:rPr>
        <w:t>方式</w:t>
      </w:r>
      <w:r w:rsidR="00AE06D0" w:rsidRPr="00D53938">
        <w:rPr>
          <w:rFonts w:ascii="標楷體" w:eastAsia="標楷體" w:hAnsi="標楷體" w:hint="eastAsia"/>
          <w:sz w:val="28"/>
          <w:szCs w:val="28"/>
        </w:rPr>
        <w:t>的</w:t>
      </w:r>
      <w:r w:rsidR="00AE06D0" w:rsidRPr="00D53938">
        <w:rPr>
          <w:rFonts w:ascii="標楷體" w:eastAsia="標楷體" w:hAnsi="標楷體" w:hint="eastAsia"/>
          <w:sz w:val="28"/>
          <w:szCs w:val="28"/>
        </w:rPr>
        <w:lastRenderedPageBreak/>
        <w:t>的改善</w:t>
      </w:r>
      <w:r w:rsidRPr="00D53938">
        <w:rPr>
          <w:rFonts w:ascii="標楷體" w:eastAsia="標楷體" w:hAnsi="標楷體" w:hint="eastAsia"/>
          <w:sz w:val="28"/>
          <w:szCs w:val="28"/>
        </w:rPr>
        <w:t>。</w:t>
      </w:r>
    </w:p>
    <w:p w:rsidR="004A3B1B" w:rsidRPr="00D53938" w:rsidRDefault="004A3B1B" w:rsidP="00053B2E">
      <w:pPr>
        <w:pStyle w:val="a8"/>
        <w:numPr>
          <w:ilvl w:val="0"/>
          <w:numId w:val="1"/>
        </w:numPr>
        <w:autoSpaceDE w:val="0"/>
        <w:autoSpaceDN w:val="0"/>
        <w:adjustRightInd w:val="0"/>
        <w:spacing w:line="400" w:lineRule="exact"/>
        <w:ind w:leftChars="0"/>
        <w:rPr>
          <w:rFonts w:ascii="標楷體" w:eastAsia="標楷體" w:hAnsi="標楷體" w:cs="Gotham-Book"/>
          <w:color w:val="262626"/>
          <w:kern w:val="0"/>
          <w:sz w:val="28"/>
          <w:szCs w:val="28"/>
        </w:rPr>
      </w:pPr>
      <w:r w:rsidRPr="00D53938">
        <w:rPr>
          <w:rFonts w:ascii="標楷體" w:eastAsia="標楷體" w:hAnsi="標楷體" w:hint="eastAsia"/>
          <w:sz w:val="28"/>
          <w:szCs w:val="28"/>
        </w:rPr>
        <w:t>提供多種治療方</w:t>
      </w:r>
      <w:r w:rsidR="002757EC" w:rsidRPr="00D53938">
        <w:rPr>
          <w:rFonts w:ascii="標楷體" w:eastAsia="標楷體" w:hAnsi="標楷體" w:hint="eastAsia"/>
          <w:sz w:val="28"/>
          <w:szCs w:val="28"/>
        </w:rPr>
        <w:t>式</w:t>
      </w:r>
      <w:r w:rsidR="00AE06D0" w:rsidRPr="00D53938">
        <w:rPr>
          <w:rFonts w:ascii="標楷體" w:eastAsia="標楷體" w:hAnsi="標楷體" w:hint="eastAsia"/>
          <w:sz w:val="28"/>
          <w:szCs w:val="28"/>
        </w:rPr>
        <w:t>、</w:t>
      </w:r>
      <w:r w:rsidR="002757EC" w:rsidRPr="00D53938">
        <w:rPr>
          <w:rFonts w:ascii="標楷體" w:eastAsia="標楷體" w:hAnsi="標楷體" w:hint="eastAsia"/>
          <w:sz w:val="28"/>
          <w:szCs w:val="28"/>
        </w:rPr>
        <w:t>如何克服</w:t>
      </w:r>
      <w:r w:rsidRPr="00D53938">
        <w:rPr>
          <w:rFonts w:ascii="標楷體" w:eastAsia="標楷體" w:hAnsi="標楷體" w:hint="eastAsia"/>
          <w:sz w:val="28"/>
          <w:szCs w:val="28"/>
        </w:rPr>
        <w:t>自殺低潮的故事與求助資源。</w:t>
      </w:r>
    </w:p>
    <w:p w:rsidR="007A31B8" w:rsidRPr="0066288B" w:rsidRDefault="004A3B1B" w:rsidP="00053B2E">
      <w:pPr>
        <w:pStyle w:val="a8"/>
        <w:numPr>
          <w:ilvl w:val="0"/>
          <w:numId w:val="1"/>
        </w:numPr>
        <w:autoSpaceDE w:val="0"/>
        <w:autoSpaceDN w:val="0"/>
        <w:adjustRightInd w:val="0"/>
        <w:spacing w:line="400" w:lineRule="exact"/>
        <w:ind w:leftChars="0"/>
        <w:rPr>
          <w:rFonts w:ascii="標楷體" w:eastAsia="標楷體" w:hAnsi="標楷體" w:cs="Gotham-Book"/>
          <w:color w:val="262626"/>
          <w:kern w:val="0"/>
          <w:sz w:val="28"/>
          <w:szCs w:val="28"/>
        </w:rPr>
      </w:pPr>
      <w:r w:rsidRPr="0066288B">
        <w:rPr>
          <w:rFonts w:ascii="標楷體" w:eastAsia="標楷體" w:hAnsi="標楷體" w:hint="eastAsia"/>
          <w:sz w:val="28"/>
          <w:szCs w:val="28"/>
        </w:rPr>
        <w:t>提供最新的地方/全國資源</w:t>
      </w:r>
      <w:r w:rsidR="005C5EF9" w:rsidRPr="0066288B">
        <w:rPr>
          <w:rFonts w:ascii="標楷體" w:eastAsia="標楷體" w:hAnsi="標楷體" w:hint="eastAsia"/>
          <w:sz w:val="28"/>
          <w:szCs w:val="28"/>
        </w:rPr>
        <w:t>，使讀者可以找到求助機構，得到鼓勵求助的信息和建議。</w:t>
      </w:r>
    </w:p>
    <w:p w:rsidR="00053B2E" w:rsidRDefault="00053B2E" w:rsidP="00053B2E">
      <w:pPr>
        <w:autoSpaceDE w:val="0"/>
        <w:autoSpaceDN w:val="0"/>
        <w:adjustRightInd w:val="0"/>
        <w:spacing w:line="400" w:lineRule="exact"/>
        <w:rPr>
          <w:rFonts w:ascii="標楷體" w:eastAsia="標楷體" w:hAnsi="標楷體"/>
          <w:b/>
          <w:sz w:val="28"/>
          <w:szCs w:val="28"/>
        </w:rPr>
      </w:pPr>
    </w:p>
    <w:p w:rsidR="005C5EF9" w:rsidRPr="00D53938" w:rsidRDefault="00D53938" w:rsidP="00D53938">
      <w:pPr>
        <w:autoSpaceDE w:val="0"/>
        <w:autoSpaceDN w:val="0"/>
        <w:adjustRightInd w:val="0"/>
        <w:spacing w:line="440" w:lineRule="exact"/>
        <w:rPr>
          <w:rFonts w:ascii="標楷體" w:eastAsia="標楷體" w:hAnsi="標楷體"/>
          <w:b/>
          <w:sz w:val="28"/>
          <w:szCs w:val="28"/>
        </w:rPr>
      </w:pPr>
      <w:r>
        <w:rPr>
          <w:rFonts w:ascii="標楷體" w:eastAsia="標楷體" w:hAnsi="標楷體" w:hint="eastAsia"/>
          <w:b/>
          <w:sz w:val="28"/>
          <w:szCs w:val="28"/>
        </w:rPr>
        <w:t>參、</w:t>
      </w:r>
      <w:r w:rsidR="005C5EF9" w:rsidRPr="00D53938">
        <w:rPr>
          <w:rFonts w:ascii="標楷體" w:eastAsia="標楷體" w:hAnsi="標楷體" w:hint="eastAsia"/>
          <w:b/>
          <w:sz w:val="28"/>
          <w:szCs w:val="28"/>
        </w:rPr>
        <w:t>給網絡媒體</w:t>
      </w:r>
      <w:r w:rsidR="00B12502" w:rsidRPr="00D53938">
        <w:rPr>
          <w:rFonts w:ascii="標楷體" w:eastAsia="標楷體" w:hAnsi="標楷體" w:hint="eastAsia"/>
          <w:b/>
          <w:sz w:val="28"/>
          <w:szCs w:val="28"/>
        </w:rPr>
        <w:t>、</w:t>
      </w:r>
      <w:r w:rsidR="005C5EF9" w:rsidRPr="00D53938">
        <w:rPr>
          <w:rFonts w:ascii="標楷體" w:eastAsia="標楷體" w:hAnsi="標楷體" w:hint="eastAsia"/>
          <w:b/>
          <w:sz w:val="28"/>
          <w:szCs w:val="28"/>
        </w:rPr>
        <w:t>留言板</w:t>
      </w:r>
      <w:r w:rsidR="00B12502" w:rsidRPr="00D53938">
        <w:rPr>
          <w:rFonts w:ascii="標楷體" w:eastAsia="標楷體" w:hAnsi="標楷體" w:hint="eastAsia"/>
          <w:b/>
          <w:sz w:val="28"/>
          <w:szCs w:val="28"/>
        </w:rPr>
        <w:t>、</w:t>
      </w:r>
      <w:r w:rsidR="00317027" w:rsidRPr="00D53938">
        <w:rPr>
          <w:rFonts w:ascii="標楷體" w:eastAsia="標楷體" w:hAnsi="標楷體" w:hint="eastAsia"/>
          <w:b/>
          <w:sz w:val="28"/>
          <w:szCs w:val="28"/>
        </w:rPr>
        <w:t>部落格</w:t>
      </w:r>
      <w:r w:rsidR="005C5EF9" w:rsidRPr="00D53938">
        <w:rPr>
          <w:rFonts w:ascii="標楷體" w:eastAsia="標楷體" w:hAnsi="標楷體" w:hint="eastAsia"/>
          <w:b/>
          <w:sz w:val="28"/>
          <w:szCs w:val="28"/>
        </w:rPr>
        <w:t>和公民記者</w:t>
      </w:r>
      <w:r w:rsidR="00312F65" w:rsidRPr="00D53938">
        <w:rPr>
          <w:rFonts w:ascii="標楷體" w:eastAsia="標楷體" w:hAnsi="標楷體" w:hint="eastAsia"/>
          <w:b/>
          <w:sz w:val="28"/>
          <w:szCs w:val="28"/>
        </w:rPr>
        <w:t>的</w:t>
      </w:r>
      <w:r w:rsidR="005C5EF9" w:rsidRPr="00D53938">
        <w:rPr>
          <w:rFonts w:ascii="標楷體" w:eastAsia="標楷體" w:hAnsi="標楷體" w:hint="eastAsia"/>
          <w:b/>
          <w:sz w:val="28"/>
          <w:szCs w:val="28"/>
        </w:rPr>
        <w:t>建議</w:t>
      </w:r>
    </w:p>
    <w:p w:rsidR="006F55E1" w:rsidRPr="00D53938" w:rsidRDefault="00511AC6"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D53938">
        <w:rPr>
          <w:rFonts w:ascii="標楷體" w:eastAsia="標楷體" w:hAnsi="標楷體" w:hint="eastAsia"/>
          <w:sz w:val="28"/>
          <w:szCs w:val="28"/>
        </w:rPr>
        <w:t>部落格、公民記者和公眾評論者可以提供求助資源連結以協助減少自殺的模仿效應。</w:t>
      </w:r>
    </w:p>
    <w:p w:rsidR="006F55E1" w:rsidRPr="00D53938" w:rsidRDefault="00511AC6"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D53938">
        <w:rPr>
          <w:rFonts w:ascii="標楷體" w:eastAsia="標楷體" w:hAnsi="標楷體" w:hint="eastAsia"/>
          <w:sz w:val="28"/>
          <w:szCs w:val="28"/>
        </w:rPr>
        <w:t>報導希望和康復的故事，提供克服自殺想法和增進抗壓能力的方式。</w:t>
      </w:r>
    </w:p>
    <w:p w:rsidR="006F55E1" w:rsidRPr="00D53938" w:rsidRDefault="00133EEC"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D53938">
        <w:rPr>
          <w:rFonts w:ascii="標楷體" w:eastAsia="標楷體" w:hAnsi="標楷體" w:hint="eastAsia"/>
          <w:sz w:val="28"/>
          <w:szCs w:val="28"/>
        </w:rPr>
        <w:t>網</w:t>
      </w:r>
      <w:r w:rsidR="009347D6" w:rsidRPr="00D53938">
        <w:rPr>
          <w:rFonts w:ascii="標楷體" w:eastAsia="標楷體" w:hAnsi="標楷體" w:hint="eastAsia"/>
          <w:sz w:val="28"/>
          <w:szCs w:val="28"/>
        </w:rPr>
        <w:t>路</w:t>
      </w:r>
      <w:r w:rsidRPr="00D53938">
        <w:rPr>
          <w:rFonts w:ascii="標楷體" w:eastAsia="標楷體" w:hAnsi="標楷體" w:hint="eastAsia"/>
          <w:sz w:val="28"/>
          <w:szCs w:val="28"/>
        </w:rPr>
        <w:t>上</w:t>
      </w:r>
      <w:r w:rsidR="009347D6" w:rsidRPr="00D53938">
        <w:rPr>
          <w:rFonts w:ascii="標楷體" w:eastAsia="標楷體" w:hAnsi="標楷體" w:hint="eastAsia"/>
          <w:sz w:val="28"/>
          <w:szCs w:val="28"/>
        </w:rPr>
        <w:t>的</w:t>
      </w:r>
      <w:r w:rsidRPr="00D53938">
        <w:rPr>
          <w:rFonts w:ascii="標楷體" w:eastAsia="標楷體" w:hAnsi="標楷體" w:hint="eastAsia"/>
          <w:sz w:val="28"/>
          <w:szCs w:val="28"/>
        </w:rPr>
        <w:t>報導，照片/影片和故事</w:t>
      </w:r>
      <w:r w:rsidR="009347D6" w:rsidRPr="00D53938">
        <w:rPr>
          <w:rFonts w:ascii="標楷體" w:eastAsia="標楷體" w:hAnsi="標楷體" w:hint="eastAsia"/>
          <w:sz w:val="28"/>
          <w:szCs w:val="28"/>
        </w:rPr>
        <w:t>都</w:t>
      </w:r>
      <w:r w:rsidRPr="00D53938">
        <w:rPr>
          <w:rFonts w:ascii="標楷體" w:eastAsia="標楷體" w:hAnsi="標楷體" w:hint="eastAsia"/>
          <w:sz w:val="28"/>
          <w:szCs w:val="28"/>
        </w:rPr>
        <w:t>可能</w:t>
      </w:r>
      <w:r w:rsidR="00A10606" w:rsidRPr="00D53938">
        <w:rPr>
          <w:rFonts w:ascii="標楷體" w:eastAsia="標楷體" w:hAnsi="標楷體" w:hint="eastAsia"/>
          <w:sz w:val="28"/>
          <w:szCs w:val="28"/>
        </w:rPr>
        <w:t>成為熱門的話題，因此網路自殺報導遵循</w:t>
      </w:r>
      <w:r w:rsidR="009A0ED7" w:rsidRPr="00D53938">
        <w:rPr>
          <w:rFonts w:ascii="標楷體" w:eastAsia="標楷體" w:hAnsi="標楷體" w:hint="eastAsia"/>
          <w:sz w:val="28"/>
          <w:szCs w:val="28"/>
        </w:rPr>
        <w:t>規範</w:t>
      </w:r>
      <w:r w:rsidR="00A10606" w:rsidRPr="00D53938">
        <w:rPr>
          <w:rFonts w:ascii="標楷體" w:eastAsia="標楷體" w:hAnsi="標楷體" w:hint="eastAsia"/>
          <w:sz w:val="28"/>
          <w:szCs w:val="28"/>
        </w:rPr>
        <w:t>是相當重要的。</w:t>
      </w:r>
    </w:p>
    <w:p w:rsidR="007A31B8" w:rsidRPr="0066288B" w:rsidRDefault="00AE29F8" w:rsidP="00053B2E">
      <w:pPr>
        <w:pStyle w:val="a8"/>
        <w:numPr>
          <w:ilvl w:val="0"/>
          <w:numId w:val="1"/>
        </w:numPr>
        <w:autoSpaceDE w:val="0"/>
        <w:autoSpaceDN w:val="0"/>
        <w:adjustRightInd w:val="0"/>
        <w:spacing w:line="400" w:lineRule="exact"/>
        <w:ind w:leftChars="0" w:left="482" w:hanging="482"/>
        <w:rPr>
          <w:rFonts w:ascii="標楷體" w:eastAsia="標楷體" w:hAnsi="標楷體" w:cs="Gotham-Book"/>
          <w:color w:val="262626"/>
          <w:kern w:val="0"/>
          <w:sz w:val="28"/>
          <w:szCs w:val="28"/>
        </w:rPr>
      </w:pPr>
      <w:r w:rsidRPr="0066288B">
        <w:rPr>
          <w:rFonts w:ascii="標楷體" w:eastAsia="標楷體" w:hAnsi="標楷體" w:hint="eastAsia"/>
          <w:sz w:val="28"/>
          <w:szCs w:val="28"/>
        </w:rPr>
        <w:t>社群</w:t>
      </w:r>
      <w:r w:rsidR="00567467" w:rsidRPr="0066288B">
        <w:rPr>
          <w:rFonts w:ascii="標楷體" w:eastAsia="標楷體" w:hAnsi="標楷體" w:hint="eastAsia"/>
          <w:sz w:val="28"/>
          <w:szCs w:val="28"/>
        </w:rPr>
        <w:t>網站往往成為紀念死者</w:t>
      </w:r>
      <w:r w:rsidRPr="0066288B">
        <w:rPr>
          <w:rFonts w:ascii="標楷體" w:eastAsia="標楷體" w:hAnsi="標楷體" w:hint="eastAsia"/>
          <w:sz w:val="28"/>
          <w:szCs w:val="28"/>
        </w:rPr>
        <w:t>的</w:t>
      </w:r>
      <w:r w:rsidR="00567467" w:rsidRPr="0066288B">
        <w:rPr>
          <w:rFonts w:ascii="標楷體" w:eastAsia="標楷體" w:hAnsi="標楷體" w:hint="eastAsia"/>
          <w:sz w:val="28"/>
          <w:szCs w:val="28"/>
        </w:rPr>
        <w:t>地方，因此需要查看是否有攻擊性的言論或</w:t>
      </w:r>
      <w:r w:rsidRPr="0066288B">
        <w:rPr>
          <w:rFonts w:ascii="標楷體" w:eastAsia="標楷體" w:hAnsi="標楷體" w:hint="eastAsia"/>
          <w:sz w:val="28"/>
          <w:szCs w:val="28"/>
        </w:rPr>
        <w:t>有自殺意念的人</w:t>
      </w:r>
      <w:r w:rsidR="00071A94" w:rsidRPr="0066288B">
        <w:rPr>
          <w:rFonts w:ascii="標楷體" w:eastAsia="標楷體" w:hAnsi="標楷體" w:hint="eastAsia"/>
          <w:sz w:val="28"/>
          <w:szCs w:val="28"/>
        </w:rPr>
        <w:t>，並在</w:t>
      </w:r>
      <w:r w:rsidR="00567467" w:rsidRPr="0066288B">
        <w:rPr>
          <w:rFonts w:ascii="標楷體" w:eastAsia="標楷體" w:hAnsi="標楷體" w:hint="eastAsia"/>
          <w:sz w:val="28"/>
          <w:szCs w:val="28"/>
        </w:rPr>
        <w:t>留言板</w:t>
      </w:r>
      <w:r w:rsidR="00071A94" w:rsidRPr="0066288B">
        <w:rPr>
          <w:rFonts w:ascii="標楷體" w:eastAsia="標楷體" w:hAnsi="標楷體" w:hint="eastAsia"/>
          <w:sz w:val="28"/>
          <w:szCs w:val="28"/>
        </w:rPr>
        <w:t>中有可以移除不適當留言的</w:t>
      </w:r>
      <w:r w:rsidR="000E18DC" w:rsidRPr="0066288B">
        <w:rPr>
          <w:rFonts w:ascii="標楷體" w:eastAsia="標楷體" w:hAnsi="標楷體" w:hint="eastAsia"/>
          <w:sz w:val="28"/>
          <w:szCs w:val="28"/>
        </w:rPr>
        <w:t>使用</w:t>
      </w:r>
      <w:r w:rsidR="00567467" w:rsidRPr="0066288B">
        <w:rPr>
          <w:rFonts w:ascii="標楷體" w:eastAsia="標楷體" w:hAnsi="標楷體" w:hint="eastAsia"/>
          <w:sz w:val="28"/>
          <w:szCs w:val="28"/>
        </w:rPr>
        <w:t>條款</w:t>
      </w:r>
      <w:r w:rsidR="000E18DC" w:rsidRPr="0066288B">
        <w:rPr>
          <w:rFonts w:ascii="標楷體" w:eastAsia="標楷體" w:hAnsi="標楷體" w:hint="eastAsia"/>
          <w:sz w:val="28"/>
          <w:szCs w:val="28"/>
        </w:rPr>
        <w:t>、</w:t>
      </w:r>
      <w:r w:rsidR="00567467" w:rsidRPr="0066288B">
        <w:rPr>
          <w:rFonts w:ascii="標楷體" w:eastAsia="標楷體" w:hAnsi="標楷體" w:hint="eastAsia"/>
          <w:sz w:val="28"/>
          <w:szCs w:val="28"/>
        </w:rPr>
        <w:t>政策和程序。</w:t>
      </w:r>
    </w:p>
    <w:p w:rsidR="00053B2E" w:rsidRDefault="00053B2E" w:rsidP="00D53938">
      <w:pPr>
        <w:spacing w:line="440" w:lineRule="exact"/>
        <w:rPr>
          <w:rFonts w:ascii="標楷體" w:eastAsia="標楷體" w:hAnsi="標楷體"/>
          <w:b/>
          <w:sz w:val="32"/>
          <w:szCs w:val="32"/>
        </w:rPr>
      </w:pPr>
    </w:p>
    <w:p w:rsidR="007A31B8" w:rsidRPr="0066288B" w:rsidRDefault="00D53938" w:rsidP="00D53938">
      <w:pPr>
        <w:spacing w:line="440" w:lineRule="exact"/>
        <w:rPr>
          <w:rFonts w:ascii="標楷體" w:eastAsia="標楷體" w:hAnsi="標楷體"/>
          <w:b/>
          <w:sz w:val="32"/>
          <w:szCs w:val="32"/>
        </w:rPr>
      </w:pPr>
      <w:r w:rsidRPr="0066288B">
        <w:rPr>
          <w:rFonts w:ascii="標楷體" w:eastAsia="標楷體" w:hAnsi="標楷體" w:hint="eastAsia"/>
          <w:b/>
          <w:sz w:val="32"/>
          <w:szCs w:val="32"/>
        </w:rPr>
        <w:t>肆、</w:t>
      </w:r>
      <w:r w:rsidR="00E2321C" w:rsidRPr="0066288B">
        <w:rPr>
          <w:rFonts w:ascii="標楷體" w:eastAsia="標楷體" w:hAnsi="標楷體" w:hint="eastAsia"/>
          <w:b/>
          <w:sz w:val="32"/>
          <w:szCs w:val="32"/>
        </w:rPr>
        <w:t>自殺警訊</w:t>
      </w:r>
    </w:p>
    <w:p w:rsidR="00473533" w:rsidRPr="00D53938" w:rsidRDefault="00473533"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提到有自殺</w:t>
      </w:r>
      <w:r w:rsidR="009B5BB9" w:rsidRPr="00D53938">
        <w:rPr>
          <w:rFonts w:ascii="標楷體" w:eastAsia="標楷體" w:hAnsi="標楷體" w:hint="eastAsia"/>
          <w:sz w:val="28"/>
          <w:szCs w:val="28"/>
        </w:rPr>
        <w:t>想法</w:t>
      </w:r>
      <w:r w:rsidRPr="00D53938">
        <w:rPr>
          <w:rFonts w:ascii="標楷體" w:eastAsia="標楷體" w:hAnsi="標楷體" w:hint="eastAsia"/>
          <w:sz w:val="28"/>
          <w:szCs w:val="28"/>
        </w:rPr>
        <w:t>。</w:t>
      </w:r>
    </w:p>
    <w:p w:rsidR="009B5BB9" w:rsidRPr="00D53938" w:rsidRDefault="009B5BB9"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找尋自殺方式</w:t>
      </w:r>
      <w:r w:rsidR="00C07270" w:rsidRPr="00D53938">
        <w:rPr>
          <w:rFonts w:ascii="標楷體" w:eastAsia="標楷體" w:hAnsi="標楷體" w:hint="eastAsia"/>
          <w:sz w:val="28"/>
          <w:szCs w:val="28"/>
        </w:rPr>
        <w:t>。</w:t>
      </w:r>
    </w:p>
    <w:p w:rsidR="00C07270" w:rsidRPr="00D53938" w:rsidRDefault="00C07270"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提到感到沒有希望或人生沒有目標。</w:t>
      </w:r>
    </w:p>
    <w:p w:rsidR="00A85E7D" w:rsidRPr="00D53938" w:rsidRDefault="00A85E7D"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提到感到被困住或承受無法忍受的痛苦。</w:t>
      </w:r>
    </w:p>
    <w:p w:rsidR="00921ECD" w:rsidRPr="00D53938" w:rsidRDefault="00921ECD"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提到變成他人的負擔</w:t>
      </w:r>
      <w:r w:rsidR="00B617DF" w:rsidRPr="00D53938">
        <w:rPr>
          <w:rFonts w:ascii="標楷體" w:eastAsia="標楷體" w:hAnsi="標楷體" w:hint="eastAsia"/>
          <w:sz w:val="28"/>
          <w:szCs w:val="28"/>
        </w:rPr>
        <w:t>。</w:t>
      </w:r>
    </w:p>
    <w:p w:rsidR="00DE6AA3" w:rsidRPr="00D53938" w:rsidRDefault="00DE6AA3"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酒或藥物使用增加</w:t>
      </w:r>
      <w:r w:rsidR="00B617DF" w:rsidRPr="00D53938">
        <w:rPr>
          <w:rFonts w:ascii="標楷體" w:eastAsia="標楷體" w:hAnsi="標楷體" w:hint="eastAsia"/>
          <w:sz w:val="28"/>
          <w:szCs w:val="28"/>
        </w:rPr>
        <w:t>。</w:t>
      </w:r>
    </w:p>
    <w:p w:rsidR="00473533" w:rsidRPr="00D53938" w:rsidRDefault="00DE6AA3"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表現焦慮，不安或不計後果</w:t>
      </w:r>
      <w:r w:rsidR="00B617DF" w:rsidRPr="00D53938">
        <w:rPr>
          <w:rFonts w:ascii="標楷體" w:eastAsia="標楷體" w:hAnsi="標楷體" w:hint="eastAsia"/>
          <w:sz w:val="28"/>
          <w:szCs w:val="28"/>
        </w:rPr>
        <w:t>。</w:t>
      </w:r>
    </w:p>
    <w:p w:rsidR="00B617DF" w:rsidRPr="00D53938" w:rsidRDefault="00B617DF"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睡眠太少或太多。</w:t>
      </w:r>
    </w:p>
    <w:p w:rsidR="00B617DF" w:rsidRPr="00D53938" w:rsidRDefault="00B617DF"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遠離人群或感到被孤立。</w:t>
      </w:r>
    </w:p>
    <w:p w:rsidR="00F70EE6" w:rsidRPr="00D53938" w:rsidRDefault="00F70EE6"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表現出憤怒或提到要尋求報復</w:t>
      </w:r>
      <w:r w:rsidR="00F26DFA" w:rsidRPr="00D53938">
        <w:rPr>
          <w:rFonts w:ascii="標楷體" w:eastAsia="標楷體" w:hAnsi="標楷體" w:hint="eastAsia"/>
          <w:sz w:val="28"/>
          <w:szCs w:val="28"/>
        </w:rPr>
        <w:t>。</w:t>
      </w:r>
    </w:p>
    <w:p w:rsidR="00E727D4" w:rsidRPr="00D53938" w:rsidRDefault="00E727D4" w:rsidP="00053B2E">
      <w:pPr>
        <w:pStyle w:val="a8"/>
        <w:numPr>
          <w:ilvl w:val="0"/>
          <w:numId w:val="1"/>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表現出極端的情緒變化。</w:t>
      </w:r>
    </w:p>
    <w:p w:rsidR="005C4439" w:rsidRPr="00D53938" w:rsidRDefault="002F6779" w:rsidP="00053B2E">
      <w:pPr>
        <w:autoSpaceDE w:val="0"/>
        <w:autoSpaceDN w:val="0"/>
        <w:adjustRightInd w:val="0"/>
        <w:spacing w:line="400" w:lineRule="exact"/>
        <w:rPr>
          <w:rFonts w:ascii="標楷體" w:eastAsia="標楷體" w:hAnsi="標楷體" w:cs="Gotham-Bold"/>
          <w:bCs/>
          <w:kern w:val="0"/>
          <w:sz w:val="28"/>
          <w:szCs w:val="28"/>
        </w:rPr>
      </w:pPr>
      <w:r w:rsidRPr="00D53938">
        <w:rPr>
          <w:rFonts w:ascii="標楷體" w:eastAsia="標楷體" w:hAnsi="標楷體" w:cs="Gotham-Bold" w:hint="eastAsia"/>
          <w:bCs/>
          <w:kern w:val="0"/>
          <w:sz w:val="28"/>
          <w:szCs w:val="28"/>
        </w:rPr>
        <w:t>一個人</w:t>
      </w:r>
      <w:r w:rsidR="00D455E0" w:rsidRPr="00D53938">
        <w:rPr>
          <w:rFonts w:ascii="標楷體" w:eastAsia="標楷體" w:hAnsi="標楷體" w:cs="Gotham-Bold" w:hint="eastAsia"/>
          <w:bCs/>
          <w:kern w:val="0"/>
          <w:sz w:val="28"/>
          <w:szCs w:val="28"/>
        </w:rPr>
        <w:t>出</w:t>
      </w:r>
      <w:r w:rsidRPr="00D53938">
        <w:rPr>
          <w:rFonts w:ascii="標楷體" w:eastAsia="標楷體" w:hAnsi="標楷體" w:cs="Gotham-Bold" w:hint="eastAsia"/>
          <w:bCs/>
          <w:kern w:val="0"/>
          <w:sz w:val="28"/>
          <w:szCs w:val="28"/>
        </w:rPr>
        <w:t>現</w:t>
      </w:r>
      <w:r w:rsidR="00D455E0" w:rsidRPr="00D53938">
        <w:rPr>
          <w:rFonts w:ascii="標楷體" w:eastAsia="標楷體" w:hAnsi="標楷體" w:cs="Gotham-Bold" w:hint="eastAsia"/>
          <w:bCs/>
          <w:kern w:val="0"/>
          <w:sz w:val="28"/>
          <w:szCs w:val="28"/>
        </w:rPr>
        <w:t>越多的警訊，自殺風險越高。</w:t>
      </w:r>
    </w:p>
    <w:p w:rsidR="007A31B8" w:rsidRPr="00D53938" w:rsidRDefault="00D455E0" w:rsidP="00053B2E">
      <w:pPr>
        <w:autoSpaceDE w:val="0"/>
        <w:autoSpaceDN w:val="0"/>
        <w:adjustRightInd w:val="0"/>
        <w:spacing w:line="400" w:lineRule="exact"/>
        <w:rPr>
          <w:rFonts w:ascii="標楷體" w:eastAsia="標楷體" w:hAnsi="標楷體"/>
          <w:sz w:val="28"/>
          <w:szCs w:val="28"/>
        </w:rPr>
      </w:pPr>
      <w:r w:rsidRPr="00D53938">
        <w:rPr>
          <w:rFonts w:ascii="標楷體" w:eastAsia="標楷體" w:hAnsi="標楷體" w:cs="Gotham-Bold" w:hint="eastAsia"/>
          <w:bCs/>
          <w:kern w:val="0"/>
          <w:sz w:val="28"/>
          <w:szCs w:val="28"/>
        </w:rPr>
        <w:t>自殺警訊和自殺行為是相關的，但不一定是自殺的原因。</w:t>
      </w:r>
    </w:p>
    <w:p w:rsidR="00053B2E" w:rsidRDefault="00053B2E" w:rsidP="00D53938">
      <w:pPr>
        <w:spacing w:line="440" w:lineRule="exact"/>
        <w:rPr>
          <w:rFonts w:ascii="標楷體" w:eastAsia="標楷體" w:hAnsi="標楷體"/>
          <w:b/>
          <w:sz w:val="32"/>
          <w:szCs w:val="32"/>
        </w:rPr>
      </w:pPr>
    </w:p>
    <w:p w:rsidR="007A31B8" w:rsidRPr="0066288B" w:rsidRDefault="00D53938" w:rsidP="00D53938">
      <w:pPr>
        <w:spacing w:line="440" w:lineRule="exact"/>
        <w:rPr>
          <w:rFonts w:ascii="標楷體" w:eastAsia="標楷體" w:hAnsi="標楷體"/>
          <w:b/>
          <w:sz w:val="32"/>
          <w:szCs w:val="32"/>
        </w:rPr>
      </w:pPr>
      <w:r w:rsidRPr="0066288B">
        <w:rPr>
          <w:rFonts w:ascii="標楷體" w:eastAsia="標楷體" w:hAnsi="標楷體" w:hint="eastAsia"/>
          <w:b/>
          <w:sz w:val="32"/>
          <w:szCs w:val="32"/>
        </w:rPr>
        <w:t>伍、</w:t>
      </w:r>
      <w:r w:rsidR="007A31B8" w:rsidRPr="0066288B">
        <w:rPr>
          <w:rFonts w:ascii="標楷體" w:eastAsia="標楷體" w:hAnsi="標楷體" w:hint="eastAsia"/>
          <w:b/>
          <w:sz w:val="32"/>
          <w:szCs w:val="32"/>
        </w:rPr>
        <w:t>如何幫助有上述自殺警訊者</w:t>
      </w:r>
    </w:p>
    <w:p w:rsidR="002F6779" w:rsidRPr="00D53938" w:rsidRDefault="002F6779" w:rsidP="00053B2E">
      <w:pPr>
        <w:autoSpaceDE w:val="0"/>
        <w:autoSpaceDN w:val="0"/>
        <w:adjustRightInd w:val="0"/>
        <w:spacing w:line="400" w:lineRule="exact"/>
        <w:rPr>
          <w:rFonts w:ascii="標楷體" w:eastAsia="標楷體" w:hAnsi="標楷體"/>
          <w:sz w:val="28"/>
          <w:szCs w:val="28"/>
        </w:rPr>
      </w:pPr>
      <w:r w:rsidRPr="00D53938">
        <w:rPr>
          <w:rFonts w:ascii="標楷體" w:eastAsia="標楷體" w:hAnsi="標楷體" w:hint="eastAsia"/>
          <w:sz w:val="28"/>
          <w:szCs w:val="28"/>
        </w:rPr>
        <w:t>若您週遭的人出現自殺警訊：</w:t>
      </w:r>
    </w:p>
    <w:p w:rsidR="002F6779" w:rsidRPr="00D53938" w:rsidRDefault="00201DAB" w:rsidP="00053B2E">
      <w:pPr>
        <w:pStyle w:val="a8"/>
        <w:numPr>
          <w:ilvl w:val="0"/>
          <w:numId w:val="2"/>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請不要讓他獨處</w:t>
      </w:r>
      <w:r w:rsidR="00A52295" w:rsidRPr="00D53938">
        <w:rPr>
          <w:rFonts w:ascii="標楷體" w:eastAsia="標楷體" w:hAnsi="標楷體" w:hint="eastAsia"/>
          <w:sz w:val="28"/>
          <w:szCs w:val="28"/>
        </w:rPr>
        <w:t>。</w:t>
      </w:r>
    </w:p>
    <w:p w:rsidR="003D3DD4" w:rsidRPr="00D53938" w:rsidRDefault="00201DAB" w:rsidP="00053B2E">
      <w:pPr>
        <w:pStyle w:val="a8"/>
        <w:numPr>
          <w:ilvl w:val="0"/>
          <w:numId w:val="2"/>
        </w:numPr>
        <w:autoSpaceDE w:val="0"/>
        <w:autoSpaceDN w:val="0"/>
        <w:adjustRightInd w:val="0"/>
        <w:spacing w:line="400" w:lineRule="exact"/>
        <w:ind w:leftChars="0"/>
        <w:rPr>
          <w:rFonts w:ascii="標楷體" w:eastAsia="標楷體" w:hAnsi="標楷體"/>
          <w:sz w:val="28"/>
          <w:szCs w:val="28"/>
        </w:rPr>
      </w:pPr>
      <w:r w:rsidRPr="00D53938">
        <w:rPr>
          <w:rFonts w:ascii="標楷體" w:eastAsia="標楷體" w:hAnsi="標楷體" w:hint="eastAsia"/>
          <w:sz w:val="28"/>
          <w:szCs w:val="28"/>
        </w:rPr>
        <w:t>去除任何可能用於自殺的物品，如武器、酒精、藥物或尖銳物體。</w:t>
      </w:r>
    </w:p>
    <w:p w:rsidR="003D3DD4" w:rsidRPr="007C06BC" w:rsidRDefault="007C06BC" w:rsidP="00053B2E">
      <w:pPr>
        <w:pStyle w:val="a8"/>
        <w:numPr>
          <w:ilvl w:val="0"/>
          <w:numId w:val="2"/>
        </w:numPr>
        <w:autoSpaceDE w:val="0"/>
        <w:autoSpaceDN w:val="0"/>
        <w:adjustRightInd w:val="0"/>
        <w:spacing w:line="400" w:lineRule="exact"/>
        <w:ind w:leftChars="0"/>
        <w:rPr>
          <w:rFonts w:ascii="標楷體" w:eastAsia="標楷體" w:hAnsi="標楷體"/>
          <w:sz w:val="28"/>
          <w:szCs w:val="28"/>
        </w:rPr>
      </w:pPr>
      <w:r>
        <w:rPr>
          <w:rFonts w:ascii="標楷體" w:eastAsia="標楷體" w:hAnsi="標楷體" w:hint="eastAsia"/>
          <w:sz w:val="28"/>
          <w:szCs w:val="28"/>
        </w:rPr>
        <w:t>撥</w:t>
      </w:r>
      <w:r w:rsidR="003D3DD4" w:rsidRPr="00D53938">
        <w:rPr>
          <w:rFonts w:ascii="標楷體" w:eastAsia="標楷體" w:hAnsi="標楷體" w:hint="eastAsia"/>
          <w:sz w:val="28"/>
          <w:szCs w:val="28"/>
        </w:rPr>
        <w:t>打</w:t>
      </w:r>
      <w:r>
        <w:rPr>
          <w:rFonts w:ascii="標楷體" w:eastAsia="標楷體" w:hAnsi="標楷體" w:hint="eastAsia"/>
          <w:sz w:val="28"/>
          <w:szCs w:val="28"/>
        </w:rPr>
        <w:t>求助</w:t>
      </w:r>
      <w:r w:rsidR="003D3DD4" w:rsidRPr="00D53938">
        <w:rPr>
          <w:rFonts w:ascii="標楷體" w:eastAsia="標楷體" w:hAnsi="標楷體" w:hint="eastAsia"/>
          <w:sz w:val="28"/>
          <w:szCs w:val="28"/>
        </w:rPr>
        <w:t>電話</w:t>
      </w:r>
      <w:r w:rsidR="00823519">
        <w:rPr>
          <w:rFonts w:ascii="標楷體" w:eastAsia="標楷體" w:hAnsi="標楷體" w:hint="eastAsia"/>
          <w:sz w:val="28"/>
          <w:szCs w:val="28"/>
        </w:rPr>
        <w:t>(</w:t>
      </w:r>
      <w:r w:rsidR="00823519" w:rsidRPr="00823519">
        <w:rPr>
          <w:rFonts w:ascii="標楷體" w:eastAsia="標楷體" w:hAnsi="標楷體" w:hint="eastAsia"/>
          <w:sz w:val="28"/>
          <w:szCs w:val="28"/>
        </w:rPr>
        <w:t>安心專線電話</w:t>
      </w:r>
      <w:r w:rsidR="00450233">
        <w:rPr>
          <w:rFonts w:ascii="標楷體" w:eastAsia="標楷體" w:hAnsi="標楷體" w:hint="eastAsia"/>
          <w:sz w:val="28"/>
          <w:szCs w:val="28"/>
        </w:rPr>
        <w:t>1925</w:t>
      </w:r>
      <w:bookmarkStart w:id="0" w:name="_GoBack"/>
      <w:bookmarkEnd w:id="0"/>
      <w:r w:rsidR="00823519">
        <w:rPr>
          <w:rFonts w:ascii="標楷體" w:eastAsia="標楷體" w:hAnsi="標楷體" w:hint="eastAsia"/>
          <w:sz w:val="28"/>
          <w:szCs w:val="28"/>
        </w:rPr>
        <w:t>、</w:t>
      </w:r>
      <w:r w:rsidR="00823519" w:rsidRPr="00823519">
        <w:rPr>
          <w:rFonts w:ascii="標楷體" w:eastAsia="標楷體" w:hAnsi="標楷體" w:hint="eastAsia"/>
          <w:sz w:val="28"/>
          <w:szCs w:val="28"/>
        </w:rPr>
        <w:t>生命線</w:t>
      </w:r>
      <w:r w:rsidR="00823519" w:rsidRPr="00823519">
        <w:rPr>
          <w:rFonts w:ascii="標楷體" w:eastAsia="標楷體" w:hAnsi="標楷體"/>
          <w:sz w:val="28"/>
          <w:szCs w:val="28"/>
        </w:rPr>
        <w:t>1995</w:t>
      </w:r>
      <w:r w:rsidR="00823519" w:rsidRPr="00823519">
        <w:rPr>
          <w:rFonts w:ascii="標楷體" w:eastAsia="標楷體" w:hAnsi="標楷體" w:hint="eastAsia"/>
          <w:sz w:val="28"/>
          <w:szCs w:val="28"/>
        </w:rPr>
        <w:t>及張老師</w:t>
      </w:r>
      <w:r w:rsidR="00823519" w:rsidRPr="00823519">
        <w:rPr>
          <w:rFonts w:ascii="標楷體" w:eastAsia="標楷體" w:hAnsi="標楷體"/>
          <w:sz w:val="28"/>
          <w:szCs w:val="28"/>
        </w:rPr>
        <w:t>1980</w:t>
      </w:r>
      <w:r w:rsidR="00823519">
        <w:rPr>
          <w:rFonts w:ascii="標楷體" w:eastAsia="標楷體" w:hAnsi="標楷體" w:hint="eastAsia"/>
          <w:sz w:val="28"/>
          <w:szCs w:val="28"/>
        </w:rPr>
        <w:t>)</w:t>
      </w:r>
      <w:r w:rsidR="000347E6" w:rsidRPr="007C06BC">
        <w:rPr>
          <w:rFonts w:ascii="標楷體" w:eastAsia="標楷體" w:hAnsi="標楷體" w:hint="eastAsia"/>
          <w:sz w:val="28"/>
          <w:szCs w:val="28"/>
        </w:rPr>
        <w:t>。</w:t>
      </w:r>
    </w:p>
    <w:p w:rsidR="007A31B8" w:rsidRPr="0066288B" w:rsidRDefault="00EB42F0" w:rsidP="00053B2E">
      <w:pPr>
        <w:pStyle w:val="a8"/>
        <w:numPr>
          <w:ilvl w:val="0"/>
          <w:numId w:val="2"/>
        </w:numPr>
        <w:autoSpaceDE w:val="0"/>
        <w:autoSpaceDN w:val="0"/>
        <w:adjustRightInd w:val="0"/>
        <w:spacing w:line="400" w:lineRule="exact"/>
        <w:ind w:leftChars="0"/>
        <w:rPr>
          <w:rFonts w:ascii="標楷體" w:eastAsia="標楷體" w:hAnsi="標楷體"/>
          <w:sz w:val="28"/>
          <w:szCs w:val="28"/>
        </w:rPr>
      </w:pPr>
      <w:r w:rsidRPr="0066288B">
        <w:rPr>
          <w:rFonts w:ascii="標楷體" w:eastAsia="標楷體" w:hAnsi="標楷體" w:hint="eastAsia"/>
          <w:sz w:val="28"/>
          <w:szCs w:val="28"/>
        </w:rPr>
        <w:t>帶他到</w:t>
      </w:r>
      <w:r w:rsidR="00CE4237" w:rsidRPr="0066288B">
        <w:rPr>
          <w:rFonts w:ascii="標楷體" w:eastAsia="標楷體" w:hAnsi="標楷體" w:hint="eastAsia"/>
          <w:sz w:val="28"/>
          <w:szCs w:val="28"/>
        </w:rPr>
        <w:t>門診</w:t>
      </w:r>
      <w:r w:rsidRPr="0066288B">
        <w:rPr>
          <w:rFonts w:ascii="標楷體" w:eastAsia="標楷體" w:hAnsi="標楷體" w:hint="eastAsia"/>
          <w:sz w:val="28"/>
          <w:szCs w:val="28"/>
        </w:rPr>
        <w:t>尋求醫療或精神科專業人士的</w:t>
      </w:r>
      <w:r w:rsidR="00CE4237" w:rsidRPr="0066288B">
        <w:rPr>
          <w:rFonts w:ascii="標楷體" w:eastAsia="標楷體" w:hAnsi="標楷體" w:hint="eastAsia"/>
          <w:sz w:val="28"/>
          <w:szCs w:val="28"/>
        </w:rPr>
        <w:t>協</w:t>
      </w:r>
      <w:r w:rsidRPr="0066288B">
        <w:rPr>
          <w:rFonts w:ascii="標楷體" w:eastAsia="標楷體" w:hAnsi="標楷體" w:hint="eastAsia"/>
          <w:sz w:val="28"/>
          <w:szCs w:val="28"/>
        </w:rPr>
        <w:t>助。</w:t>
      </w:r>
    </w:p>
    <w:sectPr w:rsidR="007A31B8" w:rsidRPr="0066288B" w:rsidSect="0066288B">
      <w:footerReference w:type="default" r:id="rId7"/>
      <w:pgSz w:w="11906" w:h="16838"/>
      <w:pgMar w:top="680" w:right="1077" w:bottom="680"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A50" w:rsidRDefault="00403A50" w:rsidP="00F525DC">
      <w:r>
        <w:separator/>
      </w:r>
    </w:p>
  </w:endnote>
  <w:endnote w:type="continuationSeparator" w:id="0">
    <w:p w:rsidR="00403A50" w:rsidRDefault="00403A50" w:rsidP="00F5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Gotham-Book">
    <w:altName w:val="Times New Roman"/>
    <w:panose1 w:val="00000000000000000000"/>
    <w:charset w:val="00"/>
    <w:family w:val="auto"/>
    <w:notTrueType/>
    <w:pitch w:val="default"/>
    <w:sig w:usb0="00000003" w:usb1="00000000" w:usb2="00000000" w:usb3="00000000" w:csb0="00000001" w:csb1="00000000"/>
  </w:font>
  <w:font w:name="Gotham-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962076"/>
      <w:docPartObj>
        <w:docPartGallery w:val="Page Numbers (Bottom of Page)"/>
        <w:docPartUnique/>
      </w:docPartObj>
    </w:sdtPr>
    <w:sdtEndPr/>
    <w:sdtContent>
      <w:p w:rsidR="00A13647" w:rsidRDefault="00A13647">
        <w:pPr>
          <w:pStyle w:val="a5"/>
          <w:jc w:val="center"/>
        </w:pPr>
        <w:r>
          <w:fldChar w:fldCharType="begin"/>
        </w:r>
        <w:r>
          <w:instrText>PAGE   \* MERGEFORMAT</w:instrText>
        </w:r>
        <w:r>
          <w:fldChar w:fldCharType="separate"/>
        </w:r>
        <w:r w:rsidR="00450233" w:rsidRPr="00450233">
          <w:rPr>
            <w:noProof/>
            <w:lang w:val="zh-TW"/>
          </w:rPr>
          <w:t>1</w:t>
        </w:r>
        <w:r>
          <w:fldChar w:fldCharType="end"/>
        </w:r>
      </w:p>
    </w:sdtContent>
  </w:sdt>
  <w:p w:rsidR="00A13647" w:rsidRDefault="00A1364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A50" w:rsidRDefault="00403A50" w:rsidP="00F525DC">
      <w:r>
        <w:separator/>
      </w:r>
    </w:p>
  </w:footnote>
  <w:footnote w:type="continuationSeparator" w:id="0">
    <w:p w:rsidR="00403A50" w:rsidRDefault="00403A50" w:rsidP="00F52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C646E"/>
    <w:multiLevelType w:val="hybridMultilevel"/>
    <w:tmpl w:val="1D2ED9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C2C6106"/>
    <w:multiLevelType w:val="hybridMultilevel"/>
    <w:tmpl w:val="C3B0B5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5DC"/>
    <w:rsid w:val="000347E6"/>
    <w:rsid w:val="00041DE4"/>
    <w:rsid w:val="00053B29"/>
    <w:rsid w:val="00053B2E"/>
    <w:rsid w:val="000578E0"/>
    <w:rsid w:val="00071A94"/>
    <w:rsid w:val="0009692D"/>
    <w:rsid w:val="000C0497"/>
    <w:rsid w:val="000D6821"/>
    <w:rsid w:val="000E18DC"/>
    <w:rsid w:val="000F375D"/>
    <w:rsid w:val="0010380C"/>
    <w:rsid w:val="00133EEC"/>
    <w:rsid w:val="00173299"/>
    <w:rsid w:val="001B3B95"/>
    <w:rsid w:val="001C00A9"/>
    <w:rsid w:val="001D22ED"/>
    <w:rsid w:val="001F3147"/>
    <w:rsid w:val="00201DAB"/>
    <w:rsid w:val="002757EC"/>
    <w:rsid w:val="002A48C8"/>
    <w:rsid w:val="002F6779"/>
    <w:rsid w:val="0030092F"/>
    <w:rsid w:val="003072A5"/>
    <w:rsid w:val="00312F65"/>
    <w:rsid w:val="00317027"/>
    <w:rsid w:val="003351E9"/>
    <w:rsid w:val="0038220B"/>
    <w:rsid w:val="003B0AA5"/>
    <w:rsid w:val="003C5379"/>
    <w:rsid w:val="003D3DD4"/>
    <w:rsid w:val="00403A50"/>
    <w:rsid w:val="00410065"/>
    <w:rsid w:val="00434FA7"/>
    <w:rsid w:val="00445936"/>
    <w:rsid w:val="00450233"/>
    <w:rsid w:val="00473533"/>
    <w:rsid w:val="00474D6A"/>
    <w:rsid w:val="004A3B1B"/>
    <w:rsid w:val="004B4EFA"/>
    <w:rsid w:val="004C41F1"/>
    <w:rsid w:val="004E15B3"/>
    <w:rsid w:val="004F1773"/>
    <w:rsid w:val="00501112"/>
    <w:rsid w:val="00503666"/>
    <w:rsid w:val="00511AC6"/>
    <w:rsid w:val="00535206"/>
    <w:rsid w:val="005407B5"/>
    <w:rsid w:val="00556150"/>
    <w:rsid w:val="00567467"/>
    <w:rsid w:val="005A0593"/>
    <w:rsid w:val="005A4D21"/>
    <w:rsid w:val="005A508E"/>
    <w:rsid w:val="005B31B4"/>
    <w:rsid w:val="005C4439"/>
    <w:rsid w:val="005C4E96"/>
    <w:rsid w:val="005C5EF9"/>
    <w:rsid w:val="005F3895"/>
    <w:rsid w:val="006423BB"/>
    <w:rsid w:val="00643213"/>
    <w:rsid w:val="0064444F"/>
    <w:rsid w:val="0064730A"/>
    <w:rsid w:val="00656B67"/>
    <w:rsid w:val="0066288B"/>
    <w:rsid w:val="006814F3"/>
    <w:rsid w:val="006B1DE9"/>
    <w:rsid w:val="006B70BB"/>
    <w:rsid w:val="006C1BDE"/>
    <w:rsid w:val="006C1EB8"/>
    <w:rsid w:val="006D7625"/>
    <w:rsid w:val="006F55E1"/>
    <w:rsid w:val="0070472F"/>
    <w:rsid w:val="007247A5"/>
    <w:rsid w:val="00730E8E"/>
    <w:rsid w:val="0075418A"/>
    <w:rsid w:val="00765219"/>
    <w:rsid w:val="007734CF"/>
    <w:rsid w:val="00783085"/>
    <w:rsid w:val="00797392"/>
    <w:rsid w:val="007A31B8"/>
    <w:rsid w:val="007C06BC"/>
    <w:rsid w:val="007D7EE8"/>
    <w:rsid w:val="007F1E1B"/>
    <w:rsid w:val="00805380"/>
    <w:rsid w:val="008174FB"/>
    <w:rsid w:val="00823519"/>
    <w:rsid w:val="008404B2"/>
    <w:rsid w:val="00871BE2"/>
    <w:rsid w:val="008D0523"/>
    <w:rsid w:val="00921ECD"/>
    <w:rsid w:val="009347D6"/>
    <w:rsid w:val="00940484"/>
    <w:rsid w:val="00951F5A"/>
    <w:rsid w:val="00967DE7"/>
    <w:rsid w:val="009A0ED7"/>
    <w:rsid w:val="009A33C0"/>
    <w:rsid w:val="009A4013"/>
    <w:rsid w:val="009B5BB9"/>
    <w:rsid w:val="009F0A36"/>
    <w:rsid w:val="00A10606"/>
    <w:rsid w:val="00A13647"/>
    <w:rsid w:val="00A52295"/>
    <w:rsid w:val="00A85E7D"/>
    <w:rsid w:val="00AE0415"/>
    <w:rsid w:val="00AE06D0"/>
    <w:rsid w:val="00AE225D"/>
    <w:rsid w:val="00AE29F8"/>
    <w:rsid w:val="00AF2C68"/>
    <w:rsid w:val="00B12502"/>
    <w:rsid w:val="00B45897"/>
    <w:rsid w:val="00B54D59"/>
    <w:rsid w:val="00B54FA9"/>
    <w:rsid w:val="00B617DF"/>
    <w:rsid w:val="00B93E6B"/>
    <w:rsid w:val="00BA5748"/>
    <w:rsid w:val="00BA6BAD"/>
    <w:rsid w:val="00BB1BA0"/>
    <w:rsid w:val="00BB1C7F"/>
    <w:rsid w:val="00C07270"/>
    <w:rsid w:val="00C460E3"/>
    <w:rsid w:val="00C65817"/>
    <w:rsid w:val="00C90CA2"/>
    <w:rsid w:val="00CB6669"/>
    <w:rsid w:val="00CD05CE"/>
    <w:rsid w:val="00CE4237"/>
    <w:rsid w:val="00D213E0"/>
    <w:rsid w:val="00D455E0"/>
    <w:rsid w:val="00D504C8"/>
    <w:rsid w:val="00D53938"/>
    <w:rsid w:val="00D95FBD"/>
    <w:rsid w:val="00DA587D"/>
    <w:rsid w:val="00DE6AA3"/>
    <w:rsid w:val="00DE7DC3"/>
    <w:rsid w:val="00E2321C"/>
    <w:rsid w:val="00E233E2"/>
    <w:rsid w:val="00E4364D"/>
    <w:rsid w:val="00E50AD9"/>
    <w:rsid w:val="00E635E7"/>
    <w:rsid w:val="00E727D4"/>
    <w:rsid w:val="00EA1DF7"/>
    <w:rsid w:val="00EA429D"/>
    <w:rsid w:val="00EB2552"/>
    <w:rsid w:val="00EB42F0"/>
    <w:rsid w:val="00F261BF"/>
    <w:rsid w:val="00F26DFA"/>
    <w:rsid w:val="00F525DC"/>
    <w:rsid w:val="00F5267B"/>
    <w:rsid w:val="00F55AF1"/>
    <w:rsid w:val="00F56FFB"/>
    <w:rsid w:val="00F609DD"/>
    <w:rsid w:val="00F70EE6"/>
    <w:rsid w:val="00F76416"/>
    <w:rsid w:val="00FA36AE"/>
    <w:rsid w:val="00FC26F6"/>
    <w:rsid w:val="00FE60E6"/>
    <w:rsid w:val="00FF3A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A81428-AAE3-4329-A69E-DD7F4B499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25DC"/>
    <w:pPr>
      <w:tabs>
        <w:tab w:val="center" w:pos="4153"/>
        <w:tab w:val="right" w:pos="8306"/>
      </w:tabs>
      <w:snapToGrid w:val="0"/>
    </w:pPr>
    <w:rPr>
      <w:sz w:val="20"/>
      <w:szCs w:val="20"/>
    </w:rPr>
  </w:style>
  <w:style w:type="character" w:customStyle="1" w:styleId="a4">
    <w:name w:val="頁首 字元"/>
    <w:basedOn w:val="a0"/>
    <w:link w:val="a3"/>
    <w:uiPriority w:val="99"/>
    <w:rsid w:val="00F525DC"/>
    <w:rPr>
      <w:sz w:val="20"/>
      <w:szCs w:val="20"/>
    </w:rPr>
  </w:style>
  <w:style w:type="paragraph" w:styleId="a5">
    <w:name w:val="footer"/>
    <w:basedOn w:val="a"/>
    <w:link w:val="a6"/>
    <w:uiPriority w:val="99"/>
    <w:unhideWhenUsed/>
    <w:rsid w:val="00F525DC"/>
    <w:pPr>
      <w:tabs>
        <w:tab w:val="center" w:pos="4153"/>
        <w:tab w:val="right" w:pos="8306"/>
      </w:tabs>
      <w:snapToGrid w:val="0"/>
    </w:pPr>
    <w:rPr>
      <w:sz w:val="20"/>
      <w:szCs w:val="20"/>
    </w:rPr>
  </w:style>
  <w:style w:type="character" w:customStyle="1" w:styleId="a6">
    <w:name w:val="頁尾 字元"/>
    <w:basedOn w:val="a0"/>
    <w:link w:val="a5"/>
    <w:uiPriority w:val="99"/>
    <w:rsid w:val="00F525DC"/>
    <w:rPr>
      <w:sz w:val="20"/>
      <w:szCs w:val="20"/>
    </w:rPr>
  </w:style>
  <w:style w:type="table" w:styleId="a7">
    <w:name w:val="Table Grid"/>
    <w:basedOn w:val="a1"/>
    <w:uiPriority w:val="59"/>
    <w:rsid w:val="007652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8D0523"/>
    <w:pPr>
      <w:ind w:leftChars="200" w:left="480"/>
    </w:pPr>
  </w:style>
  <w:style w:type="paragraph" w:styleId="a9">
    <w:name w:val="Balloon Text"/>
    <w:basedOn w:val="a"/>
    <w:link w:val="aa"/>
    <w:uiPriority w:val="99"/>
    <w:semiHidden/>
    <w:unhideWhenUsed/>
    <w:rsid w:val="00C6581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658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73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206</Words>
  <Characters>1177</Characters>
  <Application>Microsoft Office Word</Application>
  <DocSecurity>0</DocSecurity>
  <Lines>9</Lines>
  <Paragraphs>2</Paragraphs>
  <ScaleCrop>false</ScaleCrop>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心理及口腔健康司廖恆逸</cp:lastModifiedBy>
  <cp:revision>9</cp:revision>
  <cp:lastPrinted>2015-02-16T02:04:00Z</cp:lastPrinted>
  <dcterms:created xsi:type="dcterms:W3CDTF">2015-03-05T02:53:00Z</dcterms:created>
  <dcterms:modified xsi:type="dcterms:W3CDTF">2019-07-02T06:18:00Z</dcterms:modified>
</cp:coreProperties>
</file>