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3D7" w:rsidRPr="008340A2" w:rsidRDefault="008340A2" w:rsidP="008340A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8340A2">
        <w:rPr>
          <w:rFonts w:ascii="Times New Roman" w:hAnsi="Times New Roman" w:cs="Times New Roman" w:hint="eastAsia"/>
          <w:b/>
          <w:sz w:val="44"/>
          <w:szCs w:val="24"/>
        </w:rPr>
        <w:t>牙医门诊手术及麻醉同意书</w:t>
      </w:r>
      <w:r w:rsidR="006E1B71" w:rsidRPr="008340A2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403860</wp:posOffset>
                </wp:positionV>
                <wp:extent cx="6112510" cy="1325880"/>
                <wp:effectExtent l="0" t="0" r="21590" b="2667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13258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A40F2" w:rsidRDefault="003A40F2" w:rsidP="003A40F2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＊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基本资料</w:t>
                            </w:r>
                          </w:p>
                          <w:p w:rsidR="003A40F2" w:rsidRDefault="003A40F2" w:rsidP="003A40F2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</w:pPr>
                            <w:r>
                              <w:rPr>
                                <w:rFonts w:hint="eastAsia"/>
                              </w:rPr>
                              <w:t>病人姓名：</w:t>
                            </w:r>
                            <w:r>
                              <w:t>___________________</w:t>
                            </w:r>
                          </w:p>
                          <w:p w:rsidR="003A40F2" w:rsidRDefault="003A40F2" w:rsidP="003A40F2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</w:pPr>
                            <w:r>
                              <w:rPr>
                                <w:rFonts w:hint="eastAsia"/>
                              </w:rPr>
                              <w:t>出生日期：</w:t>
                            </w:r>
                            <w:r>
                              <w:t>_______ 年 _______ 月 _______日</w:t>
                            </w:r>
                          </w:p>
                          <w:p w:rsidR="00D233D7" w:rsidRPr="00E63BC2" w:rsidRDefault="003A40F2" w:rsidP="003A40F2">
                            <w:pPr>
                              <w:pStyle w:val="a3"/>
                              <w:tabs>
                                <w:tab w:val="left" w:pos="4963"/>
                              </w:tabs>
                              <w:spacing w:before="77" w:line="400" w:lineRule="exact"/>
                              <w:ind w:left="107"/>
                              <w:rPr>
                                <w:rFonts w:ascii="Times New Roman" w:eastAsia="Times New Roman"/>
                                <w:color w:val="A6A6A6" w:themeColor="background1" w:themeShade="A6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病历号码：</w:t>
                            </w:r>
                            <w:r>
                              <w:t>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pt;margin-top:31.8pt;width:481.3pt;height:104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" filled="f" strokeweight=".48pt">
                <v:textbox inset="0,0,0,0">
                  <w:txbxContent>
                    <w:p w:rsidR="003A40F2" w:rsidRDefault="003A40F2" w:rsidP="003A40F2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</w:pPr>
                      <w:proofErr w:type="gramStart"/>
                      <w:r>
                        <w:rPr>
                          <w:rFonts w:hint="eastAsia"/>
                        </w:rPr>
                        <w:t>＊</w:t>
                      </w:r>
                      <w:proofErr w:type="gramEnd"/>
                      <w:r>
                        <w:rPr>
                          <w:rFonts w:hint="eastAsia"/>
                        </w:rPr>
                        <w:t>基本资料</w:t>
                      </w:r>
                    </w:p>
                    <w:p w:rsidR="003A40F2" w:rsidRDefault="003A40F2" w:rsidP="003A40F2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</w:pPr>
                      <w:r>
                        <w:rPr>
                          <w:rFonts w:hint="eastAsia"/>
                        </w:rPr>
                        <w:t>病人姓名：</w:t>
                      </w:r>
                      <w:r>
                        <w:t>___________________</w:t>
                      </w:r>
                    </w:p>
                    <w:p w:rsidR="003A40F2" w:rsidRDefault="003A40F2" w:rsidP="003A40F2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</w:pPr>
                      <w:r>
                        <w:rPr>
                          <w:rFonts w:hint="eastAsia"/>
                        </w:rPr>
                        <w:t>出生日期：</w:t>
                      </w:r>
                      <w:r>
                        <w:t>_______ 年 _______ 月 _______日</w:t>
                      </w:r>
                    </w:p>
                    <w:p w:rsidR="00D233D7" w:rsidRPr="00E63BC2" w:rsidRDefault="003A40F2" w:rsidP="003A40F2">
                      <w:pPr>
                        <w:pStyle w:val="a3"/>
                        <w:tabs>
                          <w:tab w:val="left" w:pos="4963"/>
                        </w:tabs>
                        <w:spacing w:before="77" w:line="400" w:lineRule="exact"/>
                        <w:ind w:left="107"/>
                        <w:rPr>
                          <w:rFonts w:ascii="Times New Roman" w:eastAsia="Times New Roman"/>
                          <w:color w:val="A6A6A6" w:themeColor="background1" w:themeShade="A6"/>
                        </w:rPr>
                      </w:pPr>
                      <w:r>
                        <w:rPr>
                          <w:rFonts w:hint="eastAsia"/>
                        </w:rPr>
                        <w:t>病历号码：</w:t>
                      </w:r>
                      <w:r>
                        <w:t>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33D7" w:rsidRPr="003A40F2" w:rsidRDefault="00D233D7" w:rsidP="003A40F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</w:rPr>
      </w:pPr>
    </w:p>
    <w:p w:rsidR="003A40F2" w:rsidRPr="003A40F2" w:rsidRDefault="003A40F2" w:rsidP="003A40F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A40F2">
        <w:rPr>
          <w:rFonts w:ascii="Times New Roman" w:hAnsi="Times New Roman" w:cs="Times New Roman" w:hint="eastAsia"/>
          <w:b/>
          <w:sz w:val="44"/>
          <w:szCs w:val="24"/>
        </w:rPr>
        <w:t>手术同意书</w:t>
      </w:r>
    </w:p>
    <w:p w:rsidR="003A40F2" w:rsidRDefault="003A40F2" w:rsidP="003A40F2">
      <w:pPr>
        <w:pStyle w:val="a4"/>
        <w:numPr>
          <w:ilvl w:val="0"/>
          <w:numId w:val="20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拟实施之手术（以中文书写，必要时医学名词得加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注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外文）</w:t>
      </w:r>
    </w:p>
    <w:p w:rsidR="003A40F2" w:rsidRDefault="003A40F2" w:rsidP="003A40F2">
      <w:pPr>
        <w:pStyle w:val="a4"/>
        <w:numPr>
          <w:ilvl w:val="0"/>
          <w:numId w:val="21"/>
        </w:numPr>
        <w:adjustRightInd w:val="0"/>
        <w:snapToGrid w:val="0"/>
        <w:spacing w:line="400" w:lineRule="exact"/>
        <w:ind w:left="567" w:hanging="283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疾病名</w:t>
      </w:r>
      <w:r w:rsidRPr="003A40F2">
        <w:rPr>
          <w:rFonts w:ascii="Times New Roman" w:hAnsi="Times New Roman" w:cs="Times New Roman" w:hint="eastAsia"/>
          <w:sz w:val="24"/>
          <w:szCs w:val="24"/>
        </w:rPr>
        <w:t>称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</w:p>
    <w:p w:rsidR="003A40F2" w:rsidRDefault="003A40F2" w:rsidP="003A40F2">
      <w:pPr>
        <w:pStyle w:val="a4"/>
        <w:numPr>
          <w:ilvl w:val="0"/>
          <w:numId w:val="21"/>
        </w:numPr>
        <w:adjustRightInd w:val="0"/>
        <w:snapToGrid w:val="0"/>
        <w:spacing w:line="400" w:lineRule="exact"/>
        <w:ind w:left="567" w:hanging="283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建</w:t>
      </w:r>
      <w:r w:rsidRPr="003A40F2">
        <w:rPr>
          <w:rFonts w:ascii="Times New Roman" w:hAnsi="Times New Roman" w:cs="Times New Roman" w:hint="eastAsia"/>
          <w:sz w:val="24"/>
          <w:szCs w:val="24"/>
        </w:rPr>
        <w:t>议手术名称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</w:p>
    <w:p w:rsidR="003A40F2" w:rsidRDefault="003A40F2" w:rsidP="003A40F2">
      <w:pPr>
        <w:pStyle w:val="a4"/>
        <w:numPr>
          <w:ilvl w:val="0"/>
          <w:numId w:val="21"/>
        </w:numPr>
        <w:adjustRightInd w:val="0"/>
        <w:snapToGrid w:val="0"/>
        <w:spacing w:line="400" w:lineRule="exact"/>
        <w:ind w:left="567" w:hanging="283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建</w:t>
      </w:r>
      <w:r w:rsidRPr="003A40F2">
        <w:rPr>
          <w:rFonts w:ascii="Times New Roman" w:hAnsi="Times New Roman" w:cs="Times New Roman" w:hint="eastAsia"/>
          <w:sz w:val="24"/>
          <w:szCs w:val="24"/>
        </w:rPr>
        <w:t>议手术原因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</w:p>
    <w:p w:rsidR="003A40F2" w:rsidRDefault="003A40F2" w:rsidP="003A40F2">
      <w:pPr>
        <w:pStyle w:val="a4"/>
        <w:numPr>
          <w:ilvl w:val="0"/>
          <w:numId w:val="20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医师之声明</w:t>
      </w:r>
    </w:p>
    <w:p w:rsidR="003A40F2" w:rsidRDefault="003A40F2" w:rsidP="003A40F2">
      <w:pPr>
        <w:pStyle w:val="a4"/>
        <w:numPr>
          <w:ilvl w:val="0"/>
          <w:numId w:val="22"/>
        </w:numPr>
        <w:adjustRightInd w:val="0"/>
        <w:snapToGrid w:val="0"/>
        <w:spacing w:line="400" w:lineRule="exact"/>
        <w:ind w:left="567" w:hanging="283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我已经尽量以病人所能了解之方式，解释这项手术之相关资讯，特别是下列事项：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需</w:t>
      </w:r>
      <w:r w:rsidRPr="003A40F2">
        <w:rPr>
          <w:rFonts w:ascii="Times New Roman" w:hAnsi="Times New Roman" w:cs="Times New Roman" w:hint="eastAsia"/>
          <w:sz w:val="24"/>
          <w:szCs w:val="24"/>
        </w:rPr>
        <w:t>实施手术之原因、手术步骤与范围、手术之风险及成功率、输血之可能性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手</w:t>
      </w:r>
      <w:r w:rsidRPr="003A40F2">
        <w:rPr>
          <w:rFonts w:ascii="Times New Roman" w:hAnsi="Times New Roman" w:cs="Times New Roman" w:hint="eastAsia"/>
          <w:sz w:val="24"/>
          <w:szCs w:val="24"/>
        </w:rPr>
        <w:t>术并发症及可能处理方式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不</w:t>
      </w:r>
      <w:r w:rsidRPr="003A40F2">
        <w:rPr>
          <w:rFonts w:ascii="Times New Roman" w:hAnsi="Times New Roman" w:cs="Times New Roman" w:hint="eastAsia"/>
          <w:sz w:val="24"/>
          <w:szCs w:val="24"/>
        </w:rPr>
        <w:t>实施手术可能之后果及其他可替代之治疗方式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□预期手术后，可能出现之暂时或永久症状</w:t>
      </w:r>
    </w:p>
    <w:p w:rsidR="003A40F2" w:rsidRPr="003A40F2" w:rsidRDefault="003A40F2" w:rsidP="003A40F2">
      <w:pPr>
        <w:pStyle w:val="a4"/>
        <w:adjustRightInd w:val="0"/>
        <w:snapToGrid w:val="0"/>
        <w:spacing w:line="400" w:lineRule="exact"/>
        <w:ind w:left="567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其他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与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手</w:t>
      </w:r>
      <w:r w:rsidRPr="003A40F2">
        <w:rPr>
          <w:rFonts w:ascii="Times New Roman" w:hAnsi="Times New Roman" w:cs="Times New Roman" w:hint="eastAsia"/>
          <w:sz w:val="24"/>
          <w:szCs w:val="24"/>
        </w:rPr>
        <w:t>术相关说明资料，已交付病人</w:t>
      </w:r>
    </w:p>
    <w:p w:rsidR="003A40F2" w:rsidRDefault="003A40F2" w:rsidP="003A40F2">
      <w:pPr>
        <w:pStyle w:val="a4"/>
        <w:numPr>
          <w:ilvl w:val="0"/>
          <w:numId w:val="22"/>
        </w:numPr>
        <w:adjustRightInd w:val="0"/>
        <w:snapToGrid w:val="0"/>
        <w:spacing w:line="400" w:lineRule="exact"/>
        <w:ind w:left="567" w:hanging="283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我已经给予病人充足时间，询问下列有关本次手术的问题，并给予答覆：</w:t>
      </w:r>
    </w:p>
    <w:p w:rsidR="003A40F2" w:rsidRDefault="003A40F2" w:rsidP="003A40F2">
      <w:pPr>
        <w:pStyle w:val="a4"/>
        <w:numPr>
          <w:ilvl w:val="0"/>
          <w:numId w:val="23"/>
        </w:numPr>
        <w:adjustRightInd w:val="0"/>
        <w:snapToGrid w:val="0"/>
        <w:spacing w:line="400" w:lineRule="exact"/>
        <w:ind w:left="851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Default="003A40F2" w:rsidP="003A40F2">
      <w:pPr>
        <w:pStyle w:val="a4"/>
        <w:numPr>
          <w:ilvl w:val="0"/>
          <w:numId w:val="23"/>
        </w:numPr>
        <w:adjustRightInd w:val="0"/>
        <w:snapToGrid w:val="0"/>
        <w:spacing w:line="400" w:lineRule="exact"/>
        <w:ind w:left="851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Pr="003A40F2" w:rsidRDefault="003A40F2" w:rsidP="003A40F2">
      <w:pPr>
        <w:pStyle w:val="a4"/>
        <w:numPr>
          <w:ilvl w:val="0"/>
          <w:numId w:val="23"/>
        </w:numPr>
        <w:adjustRightInd w:val="0"/>
        <w:snapToGrid w:val="0"/>
        <w:spacing w:line="400" w:lineRule="exact"/>
        <w:ind w:left="851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手术负责医师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姓名：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签名：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 w:hint="eastAsia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日期：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月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</w:t>
      </w:r>
      <w:r w:rsidRPr="003A40F2">
        <w:rPr>
          <w:rFonts w:ascii="Times New Roman" w:hAnsi="Times New Roman" w:cs="Times New Roman"/>
          <w:sz w:val="24"/>
          <w:szCs w:val="24"/>
        </w:rPr>
        <w:t>日</w:t>
      </w:r>
      <w:bookmarkStart w:id="0" w:name="_GoBack"/>
      <w:bookmarkEnd w:id="0"/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时间：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 w:hint="eastAsia"/>
          <w:sz w:val="24"/>
          <w:szCs w:val="24"/>
        </w:rPr>
        <w:t>时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分</w:t>
      </w:r>
    </w:p>
    <w:p w:rsidR="003A40F2" w:rsidRDefault="003A40F2" w:rsidP="003A40F2">
      <w:pPr>
        <w:pStyle w:val="a4"/>
        <w:numPr>
          <w:ilvl w:val="0"/>
          <w:numId w:val="20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病人之</w:t>
      </w:r>
      <w:r w:rsidRPr="003A40F2">
        <w:rPr>
          <w:rFonts w:ascii="Times New Roman" w:hAnsi="Times New Roman" w:cs="Times New Roman" w:hint="eastAsia"/>
          <w:sz w:val="24"/>
          <w:szCs w:val="24"/>
        </w:rPr>
        <w:t>声明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医师已向我解释，并且我已经了解施行这个手术的必要性、步骤、风险、成功率之相关资讯。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医师已向我解释，并且我已经了解选择其他治疗方式之风险。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医师已向我解释，并且我已经了解手术可能预后情况和不进行手术的风险。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我了解这个手术必要时可能会输血；我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885CF9">
        <w:rPr>
          <w:rFonts w:cs="Times New Roman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同意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885CF9">
        <w:rPr>
          <w:rFonts w:cs="Times New Roman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不同意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 w:hint="eastAsia"/>
          <w:sz w:val="24"/>
          <w:szCs w:val="24"/>
        </w:rPr>
        <w:t>输血。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针对我的情况、手术之进行、治疗方式等，我已经向医师提出问题和疑虑，并已获得说明。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lastRenderedPageBreak/>
        <w:t>我了解在手术过程中，如果因治疗之必要而切除器官或组织，医院可能会将它们保留一段时间进行检查报告，并且在之后会谨慎依法处理。</w:t>
      </w:r>
    </w:p>
    <w:p w:rsid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我了解这个手术有一定的风险，无法保证一定能改善病情。</w:t>
      </w:r>
    </w:p>
    <w:p w:rsidR="003A40F2" w:rsidRPr="003A40F2" w:rsidRDefault="003A40F2" w:rsidP="003A40F2">
      <w:pPr>
        <w:pStyle w:val="a4"/>
        <w:numPr>
          <w:ilvl w:val="0"/>
          <w:numId w:val="24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我已经取得医师交付之其他与手术相关说明资料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 w:hint="eastAsia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A40F2">
        <w:rPr>
          <w:rFonts w:ascii="Times New Roman" w:hAnsi="Times New Roman" w:cs="Times New Roman" w:hint="eastAsia"/>
          <w:b/>
          <w:sz w:val="44"/>
          <w:szCs w:val="24"/>
        </w:rPr>
        <w:t>麻醉同意书</w:t>
      </w:r>
    </w:p>
    <w:p w:rsidR="003A40F2" w:rsidRDefault="003A40F2" w:rsidP="003A40F2">
      <w:pPr>
        <w:pStyle w:val="a4"/>
        <w:numPr>
          <w:ilvl w:val="0"/>
          <w:numId w:val="25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拟实施之手术名称（如医学名词不清楚，请加上简要解释）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医师施行手术名称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人工牙根植入</w:t>
      </w:r>
      <w:r w:rsidRPr="003A40F2">
        <w:rPr>
          <w:rFonts w:ascii="Times New Roman" w:hAnsi="Times New Roman" w:cs="Times New Roman" w:hint="eastAsia"/>
          <w:sz w:val="24"/>
          <w:szCs w:val="24"/>
        </w:rPr>
        <w:t>术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 w:hint="eastAsia"/>
          <w:sz w:val="24"/>
          <w:szCs w:val="24"/>
        </w:rPr>
        <w:t>单纯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 w:hint="eastAsia"/>
          <w:sz w:val="24"/>
          <w:szCs w:val="24"/>
        </w:rPr>
        <w:t>齿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切除</w:t>
      </w:r>
      <w:r w:rsidRPr="003A40F2">
        <w:rPr>
          <w:rFonts w:ascii="Times New Roman" w:hAnsi="Times New Roman" w:cs="Times New Roman" w:hint="eastAsia"/>
          <w:sz w:val="24"/>
          <w:szCs w:val="24"/>
        </w:rPr>
        <w:t>术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复</w:t>
      </w:r>
      <w:proofErr w:type="gramEnd"/>
      <w:r w:rsidRPr="003A40F2">
        <w:rPr>
          <w:rFonts w:ascii="Times New Roman" w:hAnsi="Times New Roman" w:cs="Times New Roman" w:hint="eastAsia"/>
          <w:sz w:val="24"/>
          <w:szCs w:val="24"/>
        </w:rPr>
        <w:t>杂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 w:hint="eastAsia"/>
          <w:sz w:val="24"/>
          <w:szCs w:val="24"/>
        </w:rPr>
        <w:t>齿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切除</w:t>
      </w:r>
      <w:r w:rsidRPr="003A40F2">
        <w:rPr>
          <w:rFonts w:ascii="Times New Roman" w:hAnsi="Times New Roman" w:cs="Times New Roman" w:hint="eastAsia"/>
          <w:sz w:val="24"/>
          <w:szCs w:val="24"/>
        </w:rPr>
        <w:t>术</w:t>
      </w:r>
    </w:p>
    <w:p w:rsidR="003A40F2" w:rsidRP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其他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</w:t>
      </w:r>
    </w:p>
    <w:p w:rsidR="003A40F2" w:rsidRDefault="003A40F2" w:rsidP="003A40F2">
      <w:pPr>
        <w:pStyle w:val="a4"/>
        <w:numPr>
          <w:ilvl w:val="0"/>
          <w:numId w:val="25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建议麻醉方式：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局部麻醉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 w:hint="eastAsia"/>
          <w:sz w:val="24"/>
          <w:szCs w:val="24"/>
        </w:rPr>
        <w:t>镇静术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全身麻醉</w:t>
      </w:r>
    </w:p>
    <w:p w:rsidR="003A40F2" w:rsidRPr="003A40F2" w:rsidRDefault="003A40F2" w:rsidP="003A40F2">
      <w:pPr>
        <w:pStyle w:val="a4"/>
        <w:adjustRightInd w:val="0"/>
        <w:snapToGrid w:val="0"/>
        <w:spacing w:line="400" w:lineRule="exact"/>
        <w:ind w:left="28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其他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</w:t>
      </w:r>
    </w:p>
    <w:p w:rsidR="003A40F2" w:rsidRDefault="003A40F2" w:rsidP="003A40F2">
      <w:pPr>
        <w:pStyle w:val="a4"/>
        <w:numPr>
          <w:ilvl w:val="0"/>
          <w:numId w:val="25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医师之声明</w:t>
      </w:r>
    </w:p>
    <w:p w:rsidR="003A40F2" w:rsidRDefault="003A40F2" w:rsidP="003A40F2">
      <w:pPr>
        <w:pStyle w:val="a4"/>
        <w:numPr>
          <w:ilvl w:val="0"/>
          <w:numId w:val="26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我已经为病人完成术前麻醉评估之工作。</w:t>
      </w:r>
    </w:p>
    <w:p w:rsidR="003A40F2" w:rsidRDefault="003A40F2" w:rsidP="003A40F2">
      <w:pPr>
        <w:pStyle w:val="a4"/>
        <w:numPr>
          <w:ilvl w:val="0"/>
          <w:numId w:val="26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我已经尽量以病人所能了解之方式，解释麻醉之相关资讯，特别是下列事项：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76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麻醉之步</w:t>
      </w:r>
      <w:r w:rsidRPr="003A40F2">
        <w:rPr>
          <w:rFonts w:ascii="Times New Roman" w:hAnsi="Times New Roman" w:cs="Times New Roman" w:hint="eastAsia"/>
          <w:sz w:val="24"/>
          <w:szCs w:val="24"/>
        </w:rPr>
        <w:t>骤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76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麻醉之</w:t>
      </w:r>
      <w:r w:rsidRPr="003A40F2">
        <w:rPr>
          <w:rFonts w:ascii="Times New Roman" w:hAnsi="Times New Roman" w:cs="Times New Roman" w:hint="eastAsia"/>
          <w:sz w:val="24"/>
          <w:szCs w:val="24"/>
        </w:rPr>
        <w:t>风险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76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麻醉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后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，可能出</w:t>
      </w:r>
      <w:r w:rsidRPr="003A40F2">
        <w:rPr>
          <w:rFonts w:ascii="Times New Roman" w:hAnsi="Times New Roman" w:cs="Times New Roman" w:hint="eastAsia"/>
          <w:sz w:val="24"/>
          <w:szCs w:val="24"/>
        </w:rPr>
        <w:t>现之症状</w:t>
      </w:r>
    </w:p>
    <w:p w:rsidR="003A40F2" w:rsidRDefault="003A40F2" w:rsidP="003A40F2">
      <w:pPr>
        <w:pStyle w:val="a4"/>
        <w:adjustRightInd w:val="0"/>
        <w:snapToGrid w:val="0"/>
        <w:spacing w:line="400" w:lineRule="exact"/>
        <w:ind w:left="764" w:firstLine="0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□</w:t>
      </w:r>
      <w:r w:rsidRPr="003A40F2">
        <w:rPr>
          <w:rFonts w:ascii="Times New Roman" w:hAnsi="Times New Roman" w:cs="Times New Roman"/>
          <w:sz w:val="24"/>
          <w:szCs w:val="24"/>
        </w:rPr>
        <w:t>如另有麻醉相</w:t>
      </w:r>
      <w:r w:rsidRPr="003A40F2">
        <w:rPr>
          <w:rFonts w:ascii="Times New Roman" w:hAnsi="Times New Roman" w:cs="Times New Roman" w:hint="eastAsia"/>
          <w:sz w:val="24"/>
          <w:szCs w:val="24"/>
        </w:rPr>
        <w:t>关说明资料，我并已交付病人。</w:t>
      </w:r>
    </w:p>
    <w:p w:rsidR="003A40F2" w:rsidRDefault="003A40F2" w:rsidP="003A40F2">
      <w:pPr>
        <w:pStyle w:val="a4"/>
        <w:numPr>
          <w:ilvl w:val="0"/>
          <w:numId w:val="26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我已经给予病人充足时间，询问下列有关本次手术涉及之麻醉问题，并给予答复：</w:t>
      </w:r>
    </w:p>
    <w:p w:rsidR="003A40F2" w:rsidRDefault="003A40F2" w:rsidP="003A40F2">
      <w:pPr>
        <w:pStyle w:val="a4"/>
        <w:numPr>
          <w:ilvl w:val="0"/>
          <w:numId w:val="2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Default="003A40F2" w:rsidP="003A40F2">
      <w:pPr>
        <w:pStyle w:val="a4"/>
        <w:numPr>
          <w:ilvl w:val="0"/>
          <w:numId w:val="2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Pr="003A40F2" w:rsidRDefault="003A40F2" w:rsidP="003A40F2">
      <w:pPr>
        <w:pStyle w:val="a4"/>
        <w:numPr>
          <w:ilvl w:val="0"/>
          <w:numId w:val="2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sz w:val="24"/>
          <w:szCs w:val="24"/>
        </w:rPr>
      </w:pP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/>
          <w:sz w:val="24"/>
          <w:szCs w:val="24"/>
        </w:rPr>
        <w:t>﹍﹍﹍﹍﹍﹍﹍﹍﹍﹍﹍﹍﹍﹍﹍﹍﹍﹍﹍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>﹍﹍﹍﹍﹍﹍﹍﹍﹍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医师签名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 w:hint="eastAsia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日期：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日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时间：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 w:hint="eastAsia"/>
          <w:sz w:val="24"/>
          <w:szCs w:val="24"/>
        </w:rPr>
        <w:t>时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分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Default="003A40F2" w:rsidP="003A40F2">
      <w:pPr>
        <w:pStyle w:val="a4"/>
        <w:numPr>
          <w:ilvl w:val="0"/>
          <w:numId w:val="25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病人之声明</w:t>
      </w:r>
    </w:p>
    <w:p w:rsidR="003A40F2" w:rsidRDefault="003A40F2" w:rsidP="003A40F2">
      <w:pPr>
        <w:pStyle w:val="a4"/>
        <w:numPr>
          <w:ilvl w:val="0"/>
          <w:numId w:val="28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我了解为顺利进行手术，我必须同时接受麻醉，以解除手术所造成之疼痛及恐惧。</w:t>
      </w:r>
    </w:p>
    <w:p w:rsidR="003A40F2" w:rsidRDefault="003A40F2" w:rsidP="003A40F2">
      <w:pPr>
        <w:pStyle w:val="a4"/>
        <w:numPr>
          <w:ilvl w:val="0"/>
          <w:numId w:val="28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医师已向我解释，并且我已了解施行麻醉之方式及风险。</w:t>
      </w:r>
    </w:p>
    <w:p w:rsidR="003A40F2" w:rsidRDefault="003A40F2" w:rsidP="003A40F2">
      <w:pPr>
        <w:pStyle w:val="a4"/>
        <w:numPr>
          <w:ilvl w:val="0"/>
          <w:numId w:val="28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我已了解麻醉可能发生之副作用及并发症。</w:t>
      </w:r>
    </w:p>
    <w:p w:rsidR="003A40F2" w:rsidRPr="003A40F2" w:rsidRDefault="003A40F2" w:rsidP="003A40F2">
      <w:pPr>
        <w:pStyle w:val="a4"/>
        <w:numPr>
          <w:ilvl w:val="0"/>
          <w:numId w:val="28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针对麻醉之进行，我能够向医师提出问题和疑虑，并已获得说明。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b/>
          <w:sz w:val="24"/>
          <w:szCs w:val="24"/>
        </w:rPr>
      </w:pPr>
      <w:r w:rsidRPr="003A40F2">
        <w:rPr>
          <w:rFonts w:ascii="Times New Roman" w:hAnsi="Times New Roman" w:cs="Times New Roman" w:hint="eastAsia"/>
          <w:b/>
          <w:sz w:val="24"/>
          <w:szCs w:val="24"/>
        </w:rPr>
        <w:t>基</w:t>
      </w:r>
      <w:proofErr w:type="gramStart"/>
      <w:r w:rsidRPr="003A40F2">
        <w:rPr>
          <w:rFonts w:ascii="Times New Roman" w:hAnsi="Times New Roman" w:cs="Times New Roman" w:hint="eastAsia"/>
          <w:b/>
          <w:sz w:val="24"/>
          <w:szCs w:val="24"/>
        </w:rPr>
        <w:t>于</w:t>
      </w:r>
      <w:proofErr w:type="gramEnd"/>
      <w:r w:rsidRPr="003A40F2">
        <w:rPr>
          <w:rFonts w:ascii="Times New Roman" w:hAnsi="Times New Roman" w:cs="Times New Roman" w:hint="eastAsia"/>
          <w:b/>
          <w:sz w:val="24"/>
          <w:szCs w:val="24"/>
        </w:rPr>
        <w:t>上述声明，我同意进行此手术及麻醉。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立同意书人姓名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  <w:r w:rsidRPr="003A40F2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签名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（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※ </w:t>
      </w:r>
      <w:r w:rsidRPr="003A40F2">
        <w:rPr>
          <w:rFonts w:ascii="Times New Roman" w:hAnsi="Times New Roman" w:cs="Times New Roman"/>
          <w:sz w:val="24"/>
          <w:szCs w:val="24"/>
        </w:rPr>
        <w:t>若您拿到的是</w:t>
      </w:r>
      <w:r w:rsidRPr="003A40F2">
        <w:rPr>
          <w:rFonts w:ascii="Times New Roman" w:hAnsi="Times New Roman" w:cs="Times New Roman" w:hint="eastAsia"/>
          <w:sz w:val="24"/>
          <w:szCs w:val="24"/>
        </w:rPr>
        <w:t>没有医师声明之空白同意书，请勿先在上面签名同意）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关系：病人之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</w:t>
      </w:r>
      <w:proofErr w:type="gramStart"/>
      <w:r w:rsidRPr="003A40F2">
        <w:rPr>
          <w:rFonts w:ascii="Times New Roman" w:hAnsi="Times New Roman" w:cs="Times New Roman" w:hint="eastAsia"/>
          <w:sz w:val="24"/>
          <w:szCs w:val="24"/>
        </w:rPr>
        <w:t>（</w:t>
      </w:r>
      <w:proofErr w:type="gramEnd"/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立同意</w:t>
      </w:r>
      <w:r w:rsidRPr="003A40F2">
        <w:rPr>
          <w:rFonts w:ascii="Times New Roman" w:hAnsi="Times New Roman" w:cs="Times New Roman" w:hint="eastAsia"/>
          <w:sz w:val="24"/>
          <w:szCs w:val="24"/>
        </w:rPr>
        <w:t>书人身分请参阅附注三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）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身分证统一编号</w:t>
      </w:r>
      <w:r w:rsidRPr="003A40F2">
        <w:rPr>
          <w:rFonts w:ascii="Times New Roman" w:hAnsi="Times New Roman" w:cs="Times New Roman"/>
          <w:sz w:val="24"/>
          <w:szCs w:val="24"/>
        </w:rPr>
        <w:t xml:space="preserve"> / </w:t>
      </w:r>
      <w:r w:rsidRPr="003A40F2">
        <w:rPr>
          <w:rFonts w:ascii="Times New Roman" w:hAnsi="Times New Roman" w:cs="Times New Roman"/>
          <w:sz w:val="24"/>
          <w:szCs w:val="24"/>
        </w:rPr>
        <w:t>居留</w:t>
      </w:r>
      <w:r w:rsidRPr="003A40F2">
        <w:rPr>
          <w:rFonts w:ascii="Times New Roman" w:hAnsi="Times New Roman" w:cs="Times New Roman" w:hint="eastAsia"/>
          <w:sz w:val="24"/>
          <w:szCs w:val="24"/>
        </w:rPr>
        <w:t>证或护照号码：</w:t>
      </w:r>
      <w:r w:rsidRPr="003A40F2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住址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  <w:r w:rsidRPr="003A40F2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电话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  <w:r w:rsidRPr="003A40F2">
        <w:rPr>
          <w:rFonts w:ascii="Times New Roman" w:hAnsi="Times New Roman" w:cs="Times New Roman"/>
          <w:sz w:val="24"/>
          <w:szCs w:val="24"/>
        </w:rPr>
        <w:t>：</w:t>
      </w:r>
      <w:r w:rsidRPr="003A40F2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 w:hint="eastAsia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日期：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年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日</w:t>
      </w: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时间：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 w:hint="eastAsia"/>
          <w:sz w:val="24"/>
          <w:szCs w:val="24"/>
        </w:rPr>
        <w:t>时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3A40F2">
        <w:rPr>
          <w:rFonts w:ascii="Times New Roman" w:hAnsi="Times New Roman" w:cs="Times New Roman"/>
          <w:sz w:val="24"/>
          <w:szCs w:val="24"/>
        </w:rPr>
        <w:t>分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</w:t>
      </w:r>
      <w:r w:rsidR="007E1D55">
        <w:rPr>
          <w:rFonts w:ascii="Times New Roman" w:hAnsi="Times New Roman" w:cs="Times New Roman" w:hint="eastAsia"/>
          <w:sz w:val="24"/>
          <w:szCs w:val="24"/>
        </w:rPr>
        <w:t>--------</w:t>
      </w:r>
      <w:r w:rsidRPr="003A40F2">
        <w:rPr>
          <w:rFonts w:ascii="Times New Roman" w:hAnsi="Times New Roman" w:cs="Times New Roman"/>
          <w:sz w:val="24"/>
          <w:szCs w:val="24"/>
        </w:rPr>
        <w:t>-----------</w:t>
      </w:r>
    </w:p>
    <w:p w:rsidR="003A40F2" w:rsidRPr="007E1D55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b/>
          <w:sz w:val="24"/>
          <w:szCs w:val="24"/>
        </w:rPr>
      </w:pPr>
      <w:r w:rsidRPr="007E1D55">
        <w:rPr>
          <w:rFonts w:ascii="Times New Roman" w:hAnsi="Times New Roman" w:cs="Times New Roman" w:hint="eastAsia"/>
          <w:b/>
          <w:sz w:val="24"/>
          <w:szCs w:val="24"/>
        </w:rPr>
        <w:t>附注</w:t>
      </w:r>
      <w:r w:rsidRPr="007E1D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b/>
          <w:sz w:val="24"/>
          <w:szCs w:val="24"/>
        </w:rPr>
        <w:t>：</w:t>
      </w:r>
    </w:p>
    <w:p w:rsidR="007E1D55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手术的一般风险</w:t>
      </w:r>
    </w:p>
    <w:p w:rsidR="007E1D55" w:rsidRDefault="003A40F2" w:rsidP="003A40F2">
      <w:pPr>
        <w:pStyle w:val="a4"/>
        <w:numPr>
          <w:ilvl w:val="0"/>
          <w:numId w:val="30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手术后，肺脏可能会有一小部分塌陷失去功能，以致增加胸腔感染的机率，此时可能需要抗生素、呼吸治疗或其他必要的治疗。</w:t>
      </w:r>
    </w:p>
    <w:p w:rsidR="007E1D55" w:rsidRDefault="003A40F2" w:rsidP="003A40F2">
      <w:pPr>
        <w:pStyle w:val="a4"/>
        <w:numPr>
          <w:ilvl w:val="0"/>
          <w:numId w:val="30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除局部麻醉以外之手术，腿部可能产生血管栓塞，并伴随疼痛和肿胀。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凝</w:t>
      </w:r>
      <w:r w:rsidRPr="007E1D55">
        <w:rPr>
          <w:rFonts w:ascii="Times New Roman" w:hAnsi="Times New Roman" w:cs="Times New Roman" w:hint="eastAsia"/>
          <w:sz w:val="24"/>
          <w:szCs w:val="24"/>
        </w:rPr>
        <w:t>结之血块可能会分散并进入肺脏，造成致命的危险，惟此种情况并不常见。</w:t>
      </w:r>
    </w:p>
    <w:p w:rsidR="007E1D55" w:rsidRDefault="003A40F2" w:rsidP="003A40F2">
      <w:pPr>
        <w:pStyle w:val="a4"/>
        <w:numPr>
          <w:ilvl w:val="0"/>
          <w:numId w:val="30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因心脏承受压力，可能造成心脏病发作，也可能造成中风。</w:t>
      </w:r>
    </w:p>
    <w:p w:rsidR="007E1D55" w:rsidRDefault="003A40F2" w:rsidP="003A40F2">
      <w:pPr>
        <w:pStyle w:val="a4"/>
        <w:numPr>
          <w:ilvl w:val="0"/>
          <w:numId w:val="30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手术过程仍可能发生难以预期的意外，甚至因而造成死亡。</w:t>
      </w:r>
    </w:p>
    <w:p w:rsidR="003A40F2" w:rsidRPr="00384BE4" w:rsidRDefault="003A40F2" w:rsidP="00384BE4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立同意书人非病人本人者，「与病人之关系栏」应予填载与病人之关系。</w:t>
      </w:r>
    </w:p>
    <w:p w:rsidR="007E1D55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手术及麻醉同意书除下列情形外，应由病人亲自签名：</w:t>
      </w:r>
    </w:p>
    <w:p w:rsidR="007E1D55" w:rsidRDefault="003A40F2" w:rsidP="003A40F2">
      <w:pPr>
        <w:pStyle w:val="a4"/>
        <w:numPr>
          <w:ilvl w:val="0"/>
          <w:numId w:val="31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病人为未成年人或因故无法为同意之表示时，得由法定代理人、配偶、亲属或关系人签名。</w:t>
      </w:r>
    </w:p>
    <w:p w:rsidR="007E1D55" w:rsidRDefault="003A40F2" w:rsidP="003A40F2">
      <w:pPr>
        <w:pStyle w:val="a4"/>
        <w:numPr>
          <w:ilvl w:val="0"/>
          <w:numId w:val="31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病人之关系人，系指与病人有特别密切关系之人，如伴侣（不分性别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）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、同居人、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 w:hint="eastAsia"/>
          <w:sz w:val="24"/>
          <w:szCs w:val="24"/>
        </w:rPr>
        <w:t>挚友等；或依法令或</w:t>
      </w:r>
      <w:proofErr w:type="gramStart"/>
      <w:r w:rsidRPr="007E1D55">
        <w:rPr>
          <w:rFonts w:ascii="Times New Roman" w:hAnsi="Times New Roman" w:cs="Times New Roman" w:hint="eastAsia"/>
          <w:sz w:val="24"/>
          <w:szCs w:val="24"/>
        </w:rPr>
        <w:t>契</w:t>
      </w:r>
      <w:proofErr w:type="gramEnd"/>
      <w:r w:rsidRPr="007E1D55">
        <w:rPr>
          <w:rFonts w:ascii="Times New Roman" w:hAnsi="Times New Roman" w:cs="Times New Roman" w:hint="eastAsia"/>
          <w:sz w:val="24"/>
          <w:szCs w:val="24"/>
        </w:rPr>
        <w:t>约关系，对病人负有保护义务之人，如监护人、少年保护官、学校教职员、肇事驾驶人、军警消防人员等。</w:t>
      </w:r>
    </w:p>
    <w:p w:rsidR="003A40F2" w:rsidRPr="007E1D55" w:rsidRDefault="003A40F2" w:rsidP="003A40F2">
      <w:pPr>
        <w:pStyle w:val="a4"/>
        <w:numPr>
          <w:ilvl w:val="0"/>
          <w:numId w:val="31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病人不识字，得以按指印代替签名，惟应有二名见证人于指印旁签名。</w:t>
      </w:r>
    </w:p>
    <w:p w:rsidR="007E1D55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医疗机构应于病人签具手术及麻醉同意书后三个月内，施行手术，逾期应重新签具同意书，签具手术及麻醉同意书后病情发生变化者，亦同。</w:t>
      </w:r>
    </w:p>
    <w:p w:rsidR="007E1D55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进行时，如发现建议手术项目或范围有所变更，当病人之意识于清醒状态下，仍应予告知，并获得同意，如病人意识不清醒或无法表达其意思者，则应由病人之法定或指定代理人、配偶、亲属或关系人代为同意。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 w:hint="eastAsia"/>
          <w:sz w:val="24"/>
          <w:szCs w:val="24"/>
        </w:rPr>
        <w:t>无前揭</w:t>
      </w:r>
      <w:r w:rsidRPr="007E1D55">
        <w:rPr>
          <w:rFonts w:ascii="Times New Roman" w:hAnsi="Times New Roman" w:cs="Times New Roman"/>
          <w:sz w:val="24"/>
          <w:szCs w:val="24"/>
        </w:rPr>
        <w:t>人</w:t>
      </w:r>
      <w:r w:rsidRPr="007E1D55">
        <w:rPr>
          <w:rFonts w:ascii="Times New Roman" w:hAnsi="Times New Roman" w:cs="Times New Roman" w:hint="eastAsia"/>
          <w:sz w:val="24"/>
          <w:szCs w:val="24"/>
        </w:rPr>
        <w:t>员在场时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，手</w:t>
      </w:r>
      <w:r w:rsidRPr="007E1D55">
        <w:rPr>
          <w:rFonts w:ascii="Times New Roman" w:hAnsi="Times New Roman" w:cs="Times New Roman" w:hint="eastAsia"/>
          <w:sz w:val="24"/>
          <w:szCs w:val="24"/>
        </w:rPr>
        <w:t>术负责医师为谋求病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人之最大利益，得依其</w:t>
      </w:r>
      <w:r w:rsidRPr="007E1D55">
        <w:rPr>
          <w:rFonts w:ascii="Times New Roman" w:hAnsi="Times New Roman" w:cs="Times New Roman" w:hint="eastAsia"/>
          <w:sz w:val="24"/>
          <w:szCs w:val="24"/>
        </w:rPr>
        <w:t>专业判断为病人决定之，惟不得违反病人明示或可得推知之意思。</w:t>
      </w:r>
    </w:p>
    <w:p w:rsidR="007E1D55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医疗机构为病人施行手术后，如有再度为病人施行相同手术之必要者，仍应重新签具同意书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。</w:t>
      </w:r>
    </w:p>
    <w:p w:rsidR="00384BE4" w:rsidRDefault="003A40F2" w:rsidP="003A40F2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E1D55">
        <w:rPr>
          <w:rFonts w:ascii="Times New Roman" w:hAnsi="Times New Roman" w:cs="Times New Roman" w:hint="eastAsia"/>
          <w:sz w:val="24"/>
          <w:szCs w:val="24"/>
        </w:rPr>
        <w:t>手术过程中之麻醉，除辅助手术顺利施行外，亦可免除手术时的疼痛和恐惧，并维护生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理功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能之</w:t>
      </w:r>
      <w:r w:rsidRPr="007E1D55">
        <w:rPr>
          <w:rFonts w:ascii="Times New Roman" w:hAnsi="Times New Roman" w:cs="Times New Roman" w:hint="eastAsia"/>
          <w:sz w:val="24"/>
          <w:szCs w:val="24"/>
        </w:rPr>
        <w:t>稳定，但对于部分接受麻醉之病人而言，不论全身麻醉、区域麻醉或局部麻醉，</w:t>
      </w:r>
      <w:r w:rsidRPr="007E1D55">
        <w:rPr>
          <w:rFonts w:ascii="Times New Roman" w:hAnsi="Times New Roman" w:cs="Times New Roman"/>
          <w:sz w:val="24"/>
          <w:szCs w:val="24"/>
        </w:rPr>
        <w:t xml:space="preserve"> </w:t>
      </w:r>
      <w:r w:rsidRPr="007E1D55">
        <w:rPr>
          <w:rFonts w:ascii="Times New Roman" w:hAnsi="Times New Roman" w:cs="Times New Roman"/>
          <w:sz w:val="24"/>
          <w:szCs w:val="24"/>
        </w:rPr>
        <w:t>均有可</w:t>
      </w:r>
      <w:r w:rsidRPr="007E1D55">
        <w:rPr>
          <w:rFonts w:ascii="Times New Roman" w:hAnsi="Times New Roman" w:cs="Times New Roman"/>
          <w:sz w:val="24"/>
          <w:szCs w:val="24"/>
        </w:rPr>
        <w:lastRenderedPageBreak/>
        <w:t>能</w:t>
      </w:r>
      <w:r w:rsidRPr="007E1D55">
        <w:rPr>
          <w:rFonts w:ascii="Times New Roman" w:hAnsi="Times New Roman" w:cs="Times New Roman" w:hint="eastAsia"/>
          <w:sz w:val="24"/>
          <w:szCs w:val="24"/>
        </w:rPr>
        <w:t>发生以下之副作用及并发症：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对于已有或潜在性心脏血管系统疾病之病人，于手术中或麻醉后较易引起突发性急性心肌梗塞。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对于已有或潜在性心脏血管系统或脑血管系统疾病之病人，于手术中或麻醉后较易发生脑中风。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紧急手术，或隐瞒进食，或</w:t>
      </w:r>
      <w:r w:rsidRPr="00384BE4">
        <w:rPr>
          <w:rFonts w:ascii="Times New Roman" w:hAnsi="Times New Roman" w:cs="Times New Roman"/>
          <w:sz w:val="24"/>
          <w:szCs w:val="24"/>
        </w:rPr>
        <w:t xml:space="preserve"> </w:t>
      </w:r>
      <w:r w:rsidRPr="00384BE4">
        <w:rPr>
          <w:rFonts w:ascii="Times New Roman" w:hAnsi="Times New Roman" w:cs="Times New Roman"/>
          <w:sz w:val="24"/>
          <w:szCs w:val="24"/>
        </w:rPr>
        <w:t>腹</w:t>
      </w:r>
      <w:r w:rsidRPr="00384BE4">
        <w:rPr>
          <w:rFonts w:ascii="Times New Roman" w:hAnsi="Times New Roman" w:cs="Times New Roman" w:hint="eastAsia"/>
          <w:sz w:val="24"/>
          <w:szCs w:val="24"/>
        </w:rPr>
        <w:t>内压高</w:t>
      </w:r>
      <w:r w:rsidRPr="00384BE4">
        <w:rPr>
          <w:rFonts w:ascii="Times New Roman" w:hAnsi="Times New Roman" w:cs="Times New Roman"/>
          <w:sz w:val="24"/>
          <w:szCs w:val="24"/>
        </w:rPr>
        <w:t xml:space="preserve"> </w:t>
      </w:r>
      <w:r w:rsidRPr="00384BE4">
        <w:rPr>
          <w:rFonts w:ascii="Times New Roman" w:hAnsi="Times New Roman" w:cs="Times New Roman"/>
          <w:sz w:val="24"/>
          <w:szCs w:val="24"/>
        </w:rPr>
        <w:t>（如</w:t>
      </w:r>
      <w:r w:rsidRPr="00384BE4">
        <w:rPr>
          <w:rFonts w:ascii="Times New Roman" w:hAnsi="Times New Roman" w:cs="Times New Roman" w:hint="eastAsia"/>
          <w:sz w:val="24"/>
          <w:szCs w:val="24"/>
        </w:rPr>
        <w:t>肠阻塞、怀孕等）之病人，于执行麻醉时有可能导致呕吐，因而造成吸入性肺炎。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对于特异体质之病人，麻醉可引发恶性发烧（这是一种潜在遗传疾病，现代医学尚无适当之事前试验可预知</w:t>
      </w:r>
      <w:r w:rsidRPr="00384BE4">
        <w:rPr>
          <w:rFonts w:ascii="Times New Roman" w:hAnsi="Times New Roman" w:cs="Times New Roman"/>
          <w:sz w:val="24"/>
          <w:szCs w:val="24"/>
        </w:rPr>
        <w:t xml:space="preserve"> </w:t>
      </w:r>
      <w:r w:rsidRPr="00384BE4">
        <w:rPr>
          <w:rFonts w:ascii="Times New Roman" w:hAnsi="Times New Roman" w:cs="Times New Roman"/>
          <w:sz w:val="24"/>
          <w:szCs w:val="24"/>
        </w:rPr>
        <w:t>）</w:t>
      </w:r>
      <w:r w:rsidRPr="00384BE4">
        <w:rPr>
          <w:rFonts w:ascii="Times New Roman" w:hAnsi="Times New Roman" w:cs="Times New Roman"/>
          <w:sz w:val="24"/>
          <w:szCs w:val="24"/>
        </w:rPr>
        <w:t xml:space="preserve"> </w:t>
      </w:r>
      <w:r w:rsidRPr="00384BE4">
        <w:rPr>
          <w:rFonts w:ascii="Times New Roman" w:hAnsi="Times New Roman" w:cs="Times New Roman"/>
          <w:sz w:val="24"/>
          <w:szCs w:val="24"/>
        </w:rPr>
        <w:t>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由</w:t>
      </w:r>
      <w:proofErr w:type="gramStart"/>
      <w:r w:rsidRPr="00384BE4">
        <w:rPr>
          <w:rFonts w:ascii="Times New Roman" w:hAnsi="Times New Roman" w:cs="Times New Roman" w:hint="eastAsia"/>
          <w:sz w:val="24"/>
          <w:szCs w:val="24"/>
        </w:rPr>
        <w:t>于</w:t>
      </w:r>
      <w:proofErr w:type="gramEnd"/>
      <w:r w:rsidRPr="00384BE4">
        <w:rPr>
          <w:rFonts w:ascii="Times New Roman" w:hAnsi="Times New Roman" w:cs="Times New Roman" w:hint="eastAsia"/>
          <w:sz w:val="24"/>
          <w:szCs w:val="24"/>
        </w:rPr>
        <w:t>药物特异过敏或因输血而引致之突发性反应。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区域麻醉有可能导致短期或长期之神经伤害。</w:t>
      </w:r>
    </w:p>
    <w:p w:rsidR="00384BE4" w:rsidRDefault="003A40F2" w:rsidP="003A40F2">
      <w:pPr>
        <w:pStyle w:val="a4"/>
        <w:numPr>
          <w:ilvl w:val="0"/>
          <w:numId w:val="32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其他偶发之病变。</w:t>
      </w:r>
    </w:p>
    <w:p w:rsidR="003A40F2" w:rsidRPr="00384BE4" w:rsidRDefault="003A40F2" w:rsidP="00384BE4">
      <w:pPr>
        <w:pStyle w:val="a4"/>
        <w:numPr>
          <w:ilvl w:val="0"/>
          <w:numId w:val="29"/>
        </w:num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84BE4">
        <w:rPr>
          <w:rFonts w:ascii="Times New Roman" w:hAnsi="Times New Roman" w:cs="Times New Roman" w:hint="eastAsia"/>
          <w:sz w:val="24"/>
          <w:szCs w:val="24"/>
        </w:rPr>
        <w:t>医疗机构查核同意书签具完整后，一份由医疗机构连同病历保存，一份交由病人收执。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0F2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/>
          <w:sz w:val="24"/>
          <w:szCs w:val="24"/>
        </w:rPr>
      </w:pPr>
      <w:r w:rsidRPr="003A40F2">
        <w:rPr>
          <w:rFonts w:ascii="Times New Roman" w:hAnsi="Times New Roman" w:cs="Times New Roman" w:hint="eastAsia"/>
          <w:sz w:val="24"/>
          <w:szCs w:val="24"/>
        </w:rPr>
        <w:t>参考资料来源：卫生福利部网站</w:t>
      </w:r>
    </w:p>
    <w:p w:rsidR="00D51838" w:rsidRPr="003A40F2" w:rsidRDefault="003A40F2" w:rsidP="003A40F2">
      <w:pPr>
        <w:adjustRightInd w:val="0"/>
        <w:snapToGrid w:val="0"/>
        <w:spacing w:line="400" w:lineRule="exact"/>
        <w:rPr>
          <w:rFonts w:ascii="Times New Roman" w:hAnsi="Times New Roman" w:cs="Times New Roman" w:hint="eastAsia"/>
          <w:sz w:val="24"/>
          <w:szCs w:val="24"/>
        </w:rPr>
      </w:pPr>
      <w:r w:rsidRPr="003A40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1838" w:rsidRPr="003A40F2" w:rsidSect="00E63BC2">
      <w:headerReference w:type="default" r:id="rId7"/>
      <w:footerReference w:type="default" r:id="rId8"/>
      <w:pgSz w:w="11910" w:h="16840"/>
      <w:pgMar w:top="660" w:right="920" w:bottom="960" w:left="980" w:header="397" w:footer="7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212" w:rsidRDefault="005A1212">
      <w:r>
        <w:separator/>
      </w:r>
    </w:p>
  </w:endnote>
  <w:endnote w:type="continuationSeparator" w:id="0">
    <w:p w:rsidR="005A1212" w:rsidRDefault="005A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3D7" w:rsidRDefault="006E1B71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10067290</wp:posOffset>
              </wp:positionV>
              <wp:extent cx="114300" cy="165735"/>
              <wp:effectExtent l="0" t="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33D7" w:rsidRDefault="008E73B7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1838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5pt;margin-top:792.7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" filled="f" stroked="f">
              <v:textbox inset="0,0,0,0">
                <w:txbxContent>
                  <w:p w:rsidR="00D233D7" w:rsidRDefault="008E73B7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51838">
                      <w:rPr>
                        <w:rFonts w:ascii="Times New Roman"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212" w:rsidRDefault="005A1212">
      <w:r>
        <w:separator/>
      </w:r>
    </w:p>
  </w:footnote>
  <w:footnote w:type="continuationSeparator" w:id="0">
    <w:p w:rsidR="005A1212" w:rsidRDefault="005A1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176" w:rsidRDefault="00284176">
    <w:pPr>
      <w:pStyle w:val="a5"/>
    </w:pPr>
    <w:r>
      <w:rPr>
        <w:rFonts w:hint="eastAsia"/>
      </w:rPr>
      <w:t>○○醫院</w:t>
    </w:r>
    <w:r>
      <w:ptab w:relativeTo="margin" w:alignment="center" w:leader="none"/>
    </w:r>
    <w:r>
      <w:rPr>
        <w:rFonts w:hint="eastAsia"/>
      </w:rPr>
      <w:t>牙醫門診手術及麻醉同意書（</w:t>
    </w:r>
    <w:r w:rsidR="003A40F2">
      <w:rPr>
        <w:rFonts w:hint="eastAsia"/>
      </w:rPr>
      <w:t>簡體中文</w:t>
    </w:r>
    <w:r>
      <w:rPr>
        <w:rFonts w:hint="eastAsia"/>
      </w:rPr>
      <w:t>版本）</w:t>
    </w:r>
    <w:r>
      <w:ptab w:relativeTo="margin" w:alignment="right" w:leader="none"/>
    </w:r>
    <w:r w:rsidRPr="008340A2">
      <w:rPr>
        <w:rFonts w:ascii="Times New Roman" w:hAnsi="Times New Roman" w:cs="Times New Roman"/>
      </w:rPr>
      <w:t>2018</w:t>
    </w:r>
    <w:r w:rsidRPr="008340A2">
      <w:rPr>
        <w:rFonts w:ascii="Times New Roman" w:hAnsi="Times New Roman" w:cs="Times New Roman"/>
      </w:rPr>
      <w:t>年</w:t>
    </w:r>
    <w:r w:rsidRPr="008340A2">
      <w:rPr>
        <w:rFonts w:ascii="Times New Roman" w:hAnsi="Times New Roman" w:cs="Times New Roman"/>
      </w:rPr>
      <w:t>5</w:t>
    </w:r>
    <w:r>
      <w:rPr>
        <w:rFonts w:hint="eastAsia"/>
      </w:rPr>
      <w:t>月起適用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F3C1D"/>
    <w:multiLevelType w:val="hybridMultilevel"/>
    <w:tmpl w:val="4894A216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8805939"/>
    <w:multiLevelType w:val="hybridMultilevel"/>
    <w:tmpl w:val="ED928FBC"/>
    <w:lvl w:ilvl="0" w:tplc="C66A436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50FDA"/>
    <w:multiLevelType w:val="hybridMultilevel"/>
    <w:tmpl w:val="9E4EA38A"/>
    <w:lvl w:ilvl="0" w:tplc="6006317E">
      <w:start w:val="1"/>
      <w:numFmt w:val="decimal"/>
      <w:lvlText w:val="%1."/>
      <w:lvlJc w:val="left"/>
      <w:pPr>
        <w:ind w:left="1079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03B812F4">
      <w:numFmt w:val="bullet"/>
      <w:lvlText w:val="•"/>
      <w:lvlJc w:val="left"/>
      <w:pPr>
        <w:ind w:left="1972" w:hanging="308"/>
      </w:pPr>
      <w:rPr>
        <w:rFonts w:hint="default"/>
        <w:lang w:val="zh-TW" w:eastAsia="zh-TW" w:bidi="zh-TW"/>
      </w:rPr>
    </w:lvl>
    <w:lvl w:ilvl="2" w:tplc="6C6CFEAC">
      <w:numFmt w:val="bullet"/>
      <w:lvlText w:val="•"/>
      <w:lvlJc w:val="left"/>
      <w:pPr>
        <w:ind w:left="2865" w:hanging="308"/>
      </w:pPr>
      <w:rPr>
        <w:rFonts w:hint="default"/>
        <w:lang w:val="zh-TW" w:eastAsia="zh-TW" w:bidi="zh-TW"/>
      </w:rPr>
    </w:lvl>
    <w:lvl w:ilvl="3" w:tplc="A484EED2">
      <w:numFmt w:val="bullet"/>
      <w:lvlText w:val="•"/>
      <w:lvlJc w:val="left"/>
      <w:pPr>
        <w:ind w:left="3757" w:hanging="308"/>
      </w:pPr>
      <w:rPr>
        <w:rFonts w:hint="default"/>
        <w:lang w:val="zh-TW" w:eastAsia="zh-TW" w:bidi="zh-TW"/>
      </w:rPr>
    </w:lvl>
    <w:lvl w:ilvl="4" w:tplc="91B44A9C">
      <w:numFmt w:val="bullet"/>
      <w:lvlText w:val="•"/>
      <w:lvlJc w:val="left"/>
      <w:pPr>
        <w:ind w:left="4650" w:hanging="308"/>
      </w:pPr>
      <w:rPr>
        <w:rFonts w:hint="default"/>
        <w:lang w:val="zh-TW" w:eastAsia="zh-TW" w:bidi="zh-TW"/>
      </w:rPr>
    </w:lvl>
    <w:lvl w:ilvl="5" w:tplc="963E7538">
      <w:numFmt w:val="bullet"/>
      <w:lvlText w:val="•"/>
      <w:lvlJc w:val="left"/>
      <w:pPr>
        <w:ind w:left="5543" w:hanging="308"/>
      </w:pPr>
      <w:rPr>
        <w:rFonts w:hint="default"/>
        <w:lang w:val="zh-TW" w:eastAsia="zh-TW" w:bidi="zh-TW"/>
      </w:rPr>
    </w:lvl>
    <w:lvl w:ilvl="6" w:tplc="4AAC39FE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37F8AFEC">
      <w:numFmt w:val="bullet"/>
      <w:lvlText w:val="•"/>
      <w:lvlJc w:val="left"/>
      <w:pPr>
        <w:ind w:left="7328" w:hanging="308"/>
      </w:pPr>
      <w:rPr>
        <w:rFonts w:hint="default"/>
        <w:lang w:val="zh-TW" w:eastAsia="zh-TW" w:bidi="zh-TW"/>
      </w:rPr>
    </w:lvl>
    <w:lvl w:ilvl="8" w:tplc="9AD6A030">
      <w:numFmt w:val="bullet"/>
      <w:lvlText w:val="•"/>
      <w:lvlJc w:val="left"/>
      <w:pPr>
        <w:ind w:left="8221" w:hanging="308"/>
      </w:pPr>
      <w:rPr>
        <w:rFonts w:hint="default"/>
        <w:lang w:val="zh-TW" w:eastAsia="zh-TW" w:bidi="zh-TW"/>
      </w:rPr>
    </w:lvl>
  </w:abstractNum>
  <w:abstractNum w:abstractNumId="3" w15:restartNumberingAfterBreak="0">
    <w:nsid w:val="148E45F9"/>
    <w:multiLevelType w:val="hybridMultilevel"/>
    <w:tmpl w:val="4BC2B314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1AE155D6"/>
    <w:multiLevelType w:val="hybridMultilevel"/>
    <w:tmpl w:val="2EC22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0F7135"/>
    <w:multiLevelType w:val="hybridMultilevel"/>
    <w:tmpl w:val="28A0E2B2"/>
    <w:lvl w:ilvl="0" w:tplc="8724FBA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1F32662B"/>
    <w:multiLevelType w:val="hybridMultilevel"/>
    <w:tmpl w:val="AEA69334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7F21CF7"/>
    <w:multiLevelType w:val="hybridMultilevel"/>
    <w:tmpl w:val="BE262DDA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29A02321"/>
    <w:multiLevelType w:val="hybridMultilevel"/>
    <w:tmpl w:val="C204C80A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332D0BBF"/>
    <w:multiLevelType w:val="hybridMultilevel"/>
    <w:tmpl w:val="B6F8DB18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33573EFD"/>
    <w:multiLevelType w:val="hybridMultilevel"/>
    <w:tmpl w:val="4128227C"/>
    <w:lvl w:ilvl="0" w:tplc="0E88FDA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9443A4"/>
    <w:multiLevelType w:val="hybridMultilevel"/>
    <w:tmpl w:val="35127B76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12" w15:restartNumberingAfterBreak="0">
    <w:nsid w:val="391A4F6C"/>
    <w:multiLevelType w:val="hybridMultilevel"/>
    <w:tmpl w:val="A76A0C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732F4E"/>
    <w:multiLevelType w:val="hybridMultilevel"/>
    <w:tmpl w:val="BD4E0426"/>
    <w:lvl w:ilvl="0" w:tplc="990C081C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4" w15:restartNumberingAfterBreak="0">
    <w:nsid w:val="3B4A4AAA"/>
    <w:multiLevelType w:val="hybridMultilevel"/>
    <w:tmpl w:val="7B4E0184"/>
    <w:lvl w:ilvl="0" w:tplc="9E743236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3FC955D2"/>
    <w:multiLevelType w:val="hybridMultilevel"/>
    <w:tmpl w:val="DC88FEDA"/>
    <w:lvl w:ilvl="0" w:tplc="B1F22562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42811402"/>
    <w:multiLevelType w:val="hybridMultilevel"/>
    <w:tmpl w:val="81BA4FC6"/>
    <w:lvl w:ilvl="0" w:tplc="04090011">
      <w:start w:val="1"/>
      <w:numFmt w:val="upperLetter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45127EF4"/>
    <w:multiLevelType w:val="hybridMultilevel"/>
    <w:tmpl w:val="414A10AA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18" w15:restartNumberingAfterBreak="0">
    <w:nsid w:val="4AE044C8"/>
    <w:multiLevelType w:val="hybridMultilevel"/>
    <w:tmpl w:val="C33C4BE6"/>
    <w:lvl w:ilvl="0" w:tplc="04090011">
      <w:start w:val="1"/>
      <w:numFmt w:val="upperLetter"/>
      <w:lvlText w:val="%1."/>
      <w:lvlJc w:val="left"/>
      <w:pPr>
        <w:ind w:left="12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9" w15:restartNumberingAfterBreak="0">
    <w:nsid w:val="4E706F00"/>
    <w:multiLevelType w:val="hybridMultilevel"/>
    <w:tmpl w:val="2A4ACB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DE131A"/>
    <w:multiLevelType w:val="hybridMultilevel"/>
    <w:tmpl w:val="4510D61E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57E12D36"/>
    <w:multiLevelType w:val="hybridMultilevel"/>
    <w:tmpl w:val="BD8E7F36"/>
    <w:lvl w:ilvl="0" w:tplc="B438522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5F243E82"/>
    <w:multiLevelType w:val="hybridMultilevel"/>
    <w:tmpl w:val="5C58F7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312FCC"/>
    <w:multiLevelType w:val="hybridMultilevel"/>
    <w:tmpl w:val="4894A216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" w15:restartNumberingAfterBreak="0">
    <w:nsid w:val="635A3780"/>
    <w:multiLevelType w:val="hybridMultilevel"/>
    <w:tmpl w:val="BAC804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783FFC"/>
    <w:multiLevelType w:val="hybridMultilevel"/>
    <w:tmpl w:val="95869A8E"/>
    <w:lvl w:ilvl="0" w:tplc="BA84D4C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" w15:restartNumberingAfterBreak="0">
    <w:nsid w:val="63AC78AB"/>
    <w:multiLevelType w:val="hybridMultilevel"/>
    <w:tmpl w:val="7D2A466E"/>
    <w:lvl w:ilvl="0" w:tplc="60A29ABE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7" w15:restartNumberingAfterBreak="0">
    <w:nsid w:val="640D2483"/>
    <w:multiLevelType w:val="hybridMultilevel"/>
    <w:tmpl w:val="2196B7B0"/>
    <w:lvl w:ilvl="0" w:tplc="68587DB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6E3B284D"/>
    <w:multiLevelType w:val="hybridMultilevel"/>
    <w:tmpl w:val="BD96A942"/>
    <w:lvl w:ilvl="0" w:tplc="B20CEEF8">
      <w:start w:val="1"/>
      <w:numFmt w:val="decimal"/>
      <w:lvlText w:val="%1."/>
      <w:lvlJc w:val="left"/>
      <w:pPr>
        <w:ind w:left="1180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340AAB46">
      <w:numFmt w:val="bullet"/>
      <w:lvlText w:val="•"/>
      <w:lvlJc w:val="left"/>
      <w:pPr>
        <w:ind w:left="2062" w:hanging="308"/>
      </w:pPr>
      <w:rPr>
        <w:rFonts w:hint="default"/>
        <w:lang w:val="zh-TW" w:eastAsia="zh-TW" w:bidi="zh-TW"/>
      </w:rPr>
    </w:lvl>
    <w:lvl w:ilvl="2" w:tplc="10E438A4">
      <w:numFmt w:val="bullet"/>
      <w:lvlText w:val="•"/>
      <w:lvlJc w:val="left"/>
      <w:pPr>
        <w:ind w:left="2945" w:hanging="308"/>
      </w:pPr>
      <w:rPr>
        <w:rFonts w:hint="default"/>
        <w:lang w:val="zh-TW" w:eastAsia="zh-TW" w:bidi="zh-TW"/>
      </w:rPr>
    </w:lvl>
    <w:lvl w:ilvl="3" w:tplc="683C462E">
      <w:numFmt w:val="bullet"/>
      <w:lvlText w:val="•"/>
      <w:lvlJc w:val="left"/>
      <w:pPr>
        <w:ind w:left="3827" w:hanging="308"/>
      </w:pPr>
      <w:rPr>
        <w:rFonts w:hint="default"/>
        <w:lang w:val="zh-TW" w:eastAsia="zh-TW" w:bidi="zh-TW"/>
      </w:rPr>
    </w:lvl>
    <w:lvl w:ilvl="4" w:tplc="B7140194">
      <w:numFmt w:val="bullet"/>
      <w:lvlText w:val="•"/>
      <w:lvlJc w:val="left"/>
      <w:pPr>
        <w:ind w:left="4710" w:hanging="308"/>
      </w:pPr>
      <w:rPr>
        <w:rFonts w:hint="default"/>
        <w:lang w:val="zh-TW" w:eastAsia="zh-TW" w:bidi="zh-TW"/>
      </w:rPr>
    </w:lvl>
    <w:lvl w:ilvl="5" w:tplc="D92870D2">
      <w:numFmt w:val="bullet"/>
      <w:lvlText w:val="•"/>
      <w:lvlJc w:val="left"/>
      <w:pPr>
        <w:ind w:left="5593" w:hanging="308"/>
      </w:pPr>
      <w:rPr>
        <w:rFonts w:hint="default"/>
        <w:lang w:val="zh-TW" w:eastAsia="zh-TW" w:bidi="zh-TW"/>
      </w:rPr>
    </w:lvl>
    <w:lvl w:ilvl="6" w:tplc="9B8A868A">
      <w:numFmt w:val="bullet"/>
      <w:lvlText w:val="•"/>
      <w:lvlJc w:val="left"/>
      <w:pPr>
        <w:ind w:left="6475" w:hanging="308"/>
      </w:pPr>
      <w:rPr>
        <w:rFonts w:hint="default"/>
        <w:lang w:val="zh-TW" w:eastAsia="zh-TW" w:bidi="zh-TW"/>
      </w:rPr>
    </w:lvl>
    <w:lvl w:ilvl="7" w:tplc="C2106C20">
      <w:numFmt w:val="bullet"/>
      <w:lvlText w:val="•"/>
      <w:lvlJc w:val="left"/>
      <w:pPr>
        <w:ind w:left="7358" w:hanging="308"/>
      </w:pPr>
      <w:rPr>
        <w:rFonts w:hint="default"/>
        <w:lang w:val="zh-TW" w:eastAsia="zh-TW" w:bidi="zh-TW"/>
      </w:rPr>
    </w:lvl>
    <w:lvl w:ilvl="8" w:tplc="946C709E">
      <w:numFmt w:val="bullet"/>
      <w:lvlText w:val="•"/>
      <w:lvlJc w:val="left"/>
      <w:pPr>
        <w:ind w:left="8241" w:hanging="308"/>
      </w:pPr>
      <w:rPr>
        <w:rFonts w:hint="default"/>
        <w:lang w:val="zh-TW" w:eastAsia="zh-TW" w:bidi="zh-TW"/>
      </w:rPr>
    </w:lvl>
  </w:abstractNum>
  <w:abstractNum w:abstractNumId="29" w15:restartNumberingAfterBreak="0">
    <w:nsid w:val="6EDA707C"/>
    <w:multiLevelType w:val="hybridMultilevel"/>
    <w:tmpl w:val="80CED85E"/>
    <w:lvl w:ilvl="0" w:tplc="290E6FF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B00999"/>
    <w:multiLevelType w:val="hybridMultilevel"/>
    <w:tmpl w:val="16283956"/>
    <w:lvl w:ilvl="0" w:tplc="09A421DA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7E1256D9"/>
    <w:multiLevelType w:val="hybridMultilevel"/>
    <w:tmpl w:val="4510D61E"/>
    <w:lvl w:ilvl="0" w:tplc="45B6E30C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7F09550B"/>
    <w:multiLevelType w:val="hybridMultilevel"/>
    <w:tmpl w:val="93640CA8"/>
    <w:lvl w:ilvl="0" w:tplc="DF38EED8">
      <w:numFmt w:val="bullet"/>
      <w:lvlText w:val="□"/>
      <w:lvlJc w:val="left"/>
      <w:pPr>
        <w:ind w:left="152" w:hanging="360"/>
      </w:pPr>
      <w:rPr>
        <w:rFonts w:ascii="新細明體" w:eastAsia="新細明體" w:hAnsi="新細明體" w:cs="新細明體" w:hint="default"/>
        <w:spacing w:val="-5"/>
        <w:w w:val="100"/>
        <w:sz w:val="24"/>
        <w:szCs w:val="24"/>
        <w:lang w:val="zh-TW" w:eastAsia="zh-TW" w:bidi="zh-TW"/>
      </w:rPr>
    </w:lvl>
    <w:lvl w:ilvl="1" w:tplc="60680500">
      <w:numFmt w:val="bullet"/>
      <w:lvlText w:val="•"/>
      <w:lvlJc w:val="left"/>
      <w:pPr>
        <w:ind w:left="1144" w:hanging="360"/>
      </w:pPr>
      <w:rPr>
        <w:rFonts w:hint="default"/>
        <w:lang w:val="zh-TW" w:eastAsia="zh-TW" w:bidi="zh-TW"/>
      </w:rPr>
    </w:lvl>
    <w:lvl w:ilvl="2" w:tplc="48240DAE">
      <w:numFmt w:val="bullet"/>
      <w:lvlText w:val="•"/>
      <w:lvlJc w:val="left"/>
      <w:pPr>
        <w:ind w:left="2129" w:hanging="360"/>
      </w:pPr>
      <w:rPr>
        <w:rFonts w:hint="default"/>
        <w:lang w:val="zh-TW" w:eastAsia="zh-TW" w:bidi="zh-TW"/>
      </w:rPr>
    </w:lvl>
    <w:lvl w:ilvl="3" w:tplc="476C8166">
      <w:numFmt w:val="bullet"/>
      <w:lvlText w:val="•"/>
      <w:lvlJc w:val="left"/>
      <w:pPr>
        <w:ind w:left="3113" w:hanging="360"/>
      </w:pPr>
      <w:rPr>
        <w:rFonts w:hint="default"/>
        <w:lang w:val="zh-TW" w:eastAsia="zh-TW" w:bidi="zh-TW"/>
      </w:rPr>
    </w:lvl>
    <w:lvl w:ilvl="4" w:tplc="A0068B94">
      <w:numFmt w:val="bullet"/>
      <w:lvlText w:val="•"/>
      <w:lvlJc w:val="left"/>
      <w:pPr>
        <w:ind w:left="4098" w:hanging="360"/>
      </w:pPr>
      <w:rPr>
        <w:rFonts w:hint="default"/>
        <w:lang w:val="zh-TW" w:eastAsia="zh-TW" w:bidi="zh-TW"/>
      </w:rPr>
    </w:lvl>
    <w:lvl w:ilvl="5" w:tplc="37D8B3EA">
      <w:numFmt w:val="bullet"/>
      <w:lvlText w:val="•"/>
      <w:lvlJc w:val="left"/>
      <w:pPr>
        <w:ind w:left="5083" w:hanging="360"/>
      </w:pPr>
      <w:rPr>
        <w:rFonts w:hint="default"/>
        <w:lang w:val="zh-TW" w:eastAsia="zh-TW" w:bidi="zh-TW"/>
      </w:rPr>
    </w:lvl>
    <w:lvl w:ilvl="6" w:tplc="92B48EFE">
      <w:numFmt w:val="bullet"/>
      <w:lvlText w:val="•"/>
      <w:lvlJc w:val="left"/>
      <w:pPr>
        <w:ind w:left="6067" w:hanging="360"/>
      </w:pPr>
      <w:rPr>
        <w:rFonts w:hint="default"/>
        <w:lang w:val="zh-TW" w:eastAsia="zh-TW" w:bidi="zh-TW"/>
      </w:rPr>
    </w:lvl>
    <w:lvl w:ilvl="7" w:tplc="254C4870">
      <w:numFmt w:val="bullet"/>
      <w:lvlText w:val="•"/>
      <w:lvlJc w:val="left"/>
      <w:pPr>
        <w:ind w:left="7052" w:hanging="360"/>
      </w:pPr>
      <w:rPr>
        <w:rFonts w:hint="default"/>
        <w:lang w:val="zh-TW" w:eastAsia="zh-TW" w:bidi="zh-TW"/>
      </w:rPr>
    </w:lvl>
    <w:lvl w:ilvl="8" w:tplc="761C756A">
      <w:numFmt w:val="bullet"/>
      <w:lvlText w:val="•"/>
      <w:lvlJc w:val="left"/>
      <w:pPr>
        <w:ind w:left="8037" w:hanging="360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28"/>
  </w:num>
  <w:num w:numId="3">
    <w:abstractNumId w:val="32"/>
  </w:num>
  <w:num w:numId="4">
    <w:abstractNumId w:val="10"/>
  </w:num>
  <w:num w:numId="5">
    <w:abstractNumId w:val="25"/>
  </w:num>
  <w:num w:numId="6">
    <w:abstractNumId w:val="14"/>
  </w:num>
  <w:num w:numId="7">
    <w:abstractNumId w:val="13"/>
  </w:num>
  <w:num w:numId="8">
    <w:abstractNumId w:val="5"/>
  </w:num>
  <w:num w:numId="9">
    <w:abstractNumId w:val="29"/>
  </w:num>
  <w:num w:numId="10">
    <w:abstractNumId w:val="15"/>
  </w:num>
  <w:num w:numId="11">
    <w:abstractNumId w:val="26"/>
  </w:num>
  <w:num w:numId="12">
    <w:abstractNumId w:val="8"/>
  </w:num>
  <w:num w:numId="13">
    <w:abstractNumId w:val="1"/>
  </w:num>
  <w:num w:numId="14">
    <w:abstractNumId w:val="30"/>
  </w:num>
  <w:num w:numId="15">
    <w:abstractNumId w:val="27"/>
  </w:num>
  <w:num w:numId="16">
    <w:abstractNumId w:val="17"/>
  </w:num>
  <w:num w:numId="17">
    <w:abstractNumId w:val="11"/>
  </w:num>
  <w:num w:numId="18">
    <w:abstractNumId w:val="22"/>
  </w:num>
  <w:num w:numId="19">
    <w:abstractNumId w:val="21"/>
  </w:num>
  <w:num w:numId="20">
    <w:abstractNumId w:val="12"/>
  </w:num>
  <w:num w:numId="21">
    <w:abstractNumId w:val="7"/>
  </w:num>
  <w:num w:numId="22">
    <w:abstractNumId w:val="0"/>
  </w:num>
  <w:num w:numId="23">
    <w:abstractNumId w:val="16"/>
  </w:num>
  <w:num w:numId="24">
    <w:abstractNumId w:val="23"/>
  </w:num>
  <w:num w:numId="25">
    <w:abstractNumId w:val="4"/>
  </w:num>
  <w:num w:numId="26">
    <w:abstractNumId w:val="20"/>
  </w:num>
  <w:num w:numId="27">
    <w:abstractNumId w:val="18"/>
  </w:num>
  <w:num w:numId="28">
    <w:abstractNumId w:val="31"/>
  </w:num>
  <w:num w:numId="29">
    <w:abstractNumId w:val="24"/>
  </w:num>
  <w:num w:numId="30">
    <w:abstractNumId w:val="3"/>
  </w:num>
  <w:num w:numId="31">
    <w:abstractNumId w:val="9"/>
  </w:num>
  <w:num w:numId="32">
    <w:abstractNumId w:val="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D7"/>
    <w:rsid w:val="002472CF"/>
    <w:rsid w:val="00284176"/>
    <w:rsid w:val="00384BE4"/>
    <w:rsid w:val="003A3717"/>
    <w:rsid w:val="003A40F2"/>
    <w:rsid w:val="00506CF3"/>
    <w:rsid w:val="005A1212"/>
    <w:rsid w:val="00600C19"/>
    <w:rsid w:val="006E1B71"/>
    <w:rsid w:val="00771F8E"/>
    <w:rsid w:val="007E1D55"/>
    <w:rsid w:val="007F41A0"/>
    <w:rsid w:val="008340A2"/>
    <w:rsid w:val="00885CF9"/>
    <w:rsid w:val="008A42D5"/>
    <w:rsid w:val="008E73B7"/>
    <w:rsid w:val="009A5930"/>
    <w:rsid w:val="00B331D3"/>
    <w:rsid w:val="00BF6357"/>
    <w:rsid w:val="00D233D7"/>
    <w:rsid w:val="00D32883"/>
    <w:rsid w:val="00D51838"/>
    <w:rsid w:val="00D538BE"/>
    <w:rsid w:val="00E63BC2"/>
    <w:rsid w:val="00F8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8E6A6"/>
  <w15:docId w15:val="{6682E34E-73DC-4089-9D20-C7C4FAF3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2" w:hanging="27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Huangju Shih</cp:lastModifiedBy>
  <cp:revision>12</cp:revision>
  <dcterms:created xsi:type="dcterms:W3CDTF">2018-12-27T06:06:00Z</dcterms:created>
  <dcterms:modified xsi:type="dcterms:W3CDTF">2018-12-28T02:48:00Z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2018-11-12T00:00:00Z</vt:filetime>
  </property>
</Properties>
</file>