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28FF" w:rsidRDefault="004828FF" w:rsidP="004828FF">
      <w:pPr>
        <w:spacing w:afterLines="50" w:after="180" w:line="360" w:lineRule="auto"/>
        <w:jc w:val="center"/>
        <w:rPr>
          <w:rFonts w:ascii="Times New Roman" w:eastAsia="標楷體" w:hAnsi="Times New Roman" w:cs="Times New Roman"/>
        </w:rPr>
      </w:pPr>
    </w:p>
    <w:p w:rsidR="004828FF" w:rsidRDefault="004828FF" w:rsidP="004828FF">
      <w:pPr>
        <w:spacing w:afterLines="50" w:after="180" w:line="360" w:lineRule="auto"/>
        <w:jc w:val="center"/>
        <w:rPr>
          <w:rFonts w:ascii="Times New Roman" w:eastAsia="標楷體" w:hAnsi="Times New Roman" w:cs="Times New Roman"/>
        </w:rPr>
      </w:pPr>
    </w:p>
    <w:p w:rsidR="004828FF" w:rsidRPr="00897585" w:rsidRDefault="004828FF" w:rsidP="004828FF">
      <w:pPr>
        <w:spacing w:afterLines="50" w:after="180" w:line="360" w:lineRule="auto"/>
        <w:jc w:val="center"/>
        <w:rPr>
          <w:rFonts w:ascii="Times New Roman" w:eastAsia="標楷體" w:hAnsi="Times New Roman" w:cs="Times New Roman"/>
        </w:rPr>
      </w:pPr>
      <w:r w:rsidRPr="00897585">
        <w:rPr>
          <w:rFonts w:ascii="Times New Roman" w:eastAsia="標楷體" w:hAnsi="Times New Roman" w:cs="Times New Roman"/>
          <w:noProof/>
        </w:rPr>
        <w:drawing>
          <wp:inline distT="0" distB="0" distL="0" distR="0" wp14:anchorId="447460FB" wp14:editId="3FB95D9E">
            <wp:extent cx="1779373" cy="1728534"/>
            <wp:effectExtent l="0" t="0" r="0" b="508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本部logo.png"/>
                    <pic:cNvPicPr/>
                  </pic:nvPicPr>
                  <pic:blipFill>
                    <a:blip r:embed="rId8">
                      <a:extLst>
                        <a:ext uri="{28A0092B-C50C-407E-A947-70E740481C1C}">
                          <a14:useLocalDpi xmlns:a14="http://schemas.microsoft.com/office/drawing/2010/main" val="0"/>
                        </a:ext>
                      </a:extLst>
                    </a:blip>
                    <a:stretch>
                      <a:fillRect/>
                    </a:stretch>
                  </pic:blipFill>
                  <pic:spPr>
                    <a:xfrm>
                      <a:off x="0" y="0"/>
                      <a:ext cx="1796415" cy="1745089"/>
                    </a:xfrm>
                    <a:prstGeom prst="rect">
                      <a:avLst/>
                    </a:prstGeom>
                  </pic:spPr>
                </pic:pic>
              </a:graphicData>
            </a:graphic>
          </wp:inline>
        </w:drawing>
      </w:r>
    </w:p>
    <w:p w:rsidR="004828FF" w:rsidRPr="00897585" w:rsidRDefault="004828FF" w:rsidP="004828FF">
      <w:pPr>
        <w:spacing w:afterLines="50" w:after="180" w:line="360" w:lineRule="auto"/>
        <w:rPr>
          <w:rFonts w:ascii="Times New Roman" w:eastAsia="標楷體" w:hAnsi="Times New Roman" w:cs="Times New Roman"/>
        </w:rPr>
      </w:pPr>
    </w:p>
    <w:p w:rsidR="004828FF" w:rsidRPr="00F66C7D" w:rsidRDefault="004828FF" w:rsidP="004828FF">
      <w:pPr>
        <w:spacing w:afterLines="50" w:after="180" w:line="360" w:lineRule="auto"/>
        <w:jc w:val="center"/>
        <w:rPr>
          <w:rFonts w:ascii="Times New Roman" w:eastAsia="標楷體" w:hAnsi="Times New Roman" w:cs="Times New Roman"/>
          <w:b/>
          <w:sz w:val="40"/>
        </w:rPr>
      </w:pPr>
      <w:r w:rsidRPr="00F66C7D">
        <w:rPr>
          <w:rFonts w:ascii="Times New Roman" w:eastAsia="標楷體" w:hAnsi="Times New Roman" w:cs="Times New Roman"/>
          <w:b/>
          <w:sz w:val="40"/>
        </w:rPr>
        <w:t>衛生福利部</w:t>
      </w:r>
      <w:r w:rsidRPr="00F66C7D">
        <w:rPr>
          <w:rFonts w:ascii="Times New Roman" w:eastAsia="標楷體" w:hAnsi="Times New Roman" w:cs="Times New Roman" w:hint="eastAsia"/>
          <w:b/>
          <w:sz w:val="40"/>
        </w:rPr>
        <w:t>108</w:t>
      </w:r>
      <w:r w:rsidRPr="00F66C7D">
        <w:rPr>
          <w:rFonts w:ascii="Times New Roman" w:eastAsia="標楷體" w:hAnsi="Times New Roman" w:cs="Times New Roman" w:hint="eastAsia"/>
          <w:b/>
          <w:sz w:val="40"/>
        </w:rPr>
        <w:t>年度辦理</w:t>
      </w:r>
    </w:p>
    <w:p w:rsidR="004828FF" w:rsidRPr="00F66C7D" w:rsidRDefault="004828FF" w:rsidP="004828FF">
      <w:pPr>
        <w:spacing w:afterLines="50" w:after="180" w:line="360" w:lineRule="auto"/>
        <w:jc w:val="center"/>
        <w:rPr>
          <w:rFonts w:ascii="Times New Roman" w:eastAsia="標楷體" w:hAnsi="Times New Roman" w:cs="Times New Roman"/>
          <w:b/>
          <w:sz w:val="40"/>
        </w:rPr>
      </w:pPr>
      <w:r w:rsidRPr="00F66C7D">
        <w:rPr>
          <w:rFonts w:ascii="Times New Roman" w:eastAsia="標楷體" w:hAnsi="Times New Roman" w:cs="Times New Roman"/>
          <w:b/>
          <w:sz w:val="40"/>
        </w:rPr>
        <w:t>「</w:t>
      </w:r>
      <w:r w:rsidRPr="00F66C7D">
        <w:rPr>
          <w:rFonts w:ascii="Times New Roman" w:eastAsia="標楷體" w:hAnsi="Times New Roman" w:cs="Times New Roman" w:hint="eastAsia"/>
          <w:b/>
          <w:sz w:val="40"/>
        </w:rPr>
        <w:t>獎助</w:t>
      </w:r>
      <w:r w:rsidRPr="00F66C7D">
        <w:rPr>
          <w:rFonts w:ascii="Times New Roman" w:eastAsia="標楷體" w:hAnsi="Times New Roman" w:cs="Times New Roman"/>
          <w:b/>
          <w:sz w:val="40"/>
        </w:rPr>
        <w:t>布建住宿式</w:t>
      </w:r>
      <w:r>
        <w:rPr>
          <w:rFonts w:ascii="Times New Roman" w:eastAsia="標楷體" w:hAnsi="Times New Roman" w:cs="Times New Roman" w:hint="eastAsia"/>
          <w:b/>
          <w:sz w:val="40"/>
        </w:rPr>
        <w:t>長照機構公共化資源</w:t>
      </w:r>
      <w:r w:rsidRPr="00F66C7D">
        <w:rPr>
          <w:rFonts w:ascii="Times New Roman" w:eastAsia="標楷體" w:hAnsi="Times New Roman" w:cs="Times New Roman"/>
          <w:b/>
          <w:sz w:val="40"/>
        </w:rPr>
        <w:t>計畫」</w:t>
      </w:r>
    </w:p>
    <w:p w:rsidR="004828FF" w:rsidRPr="00F66C7D" w:rsidRDefault="004828FF" w:rsidP="004828FF">
      <w:pPr>
        <w:spacing w:afterLines="50" w:after="180" w:line="360" w:lineRule="auto"/>
        <w:jc w:val="center"/>
        <w:rPr>
          <w:rFonts w:ascii="Times New Roman" w:eastAsia="標楷體" w:hAnsi="Times New Roman" w:cs="Times New Roman"/>
          <w:b/>
          <w:sz w:val="40"/>
        </w:rPr>
      </w:pPr>
      <w:r w:rsidRPr="00F66C7D">
        <w:rPr>
          <w:rFonts w:ascii="Times New Roman" w:eastAsia="標楷體" w:hAnsi="Times New Roman" w:cs="Times New Roman"/>
          <w:b/>
          <w:sz w:val="40"/>
        </w:rPr>
        <w:t>申請作業須知</w:t>
      </w:r>
    </w:p>
    <w:p w:rsidR="004828FF" w:rsidRPr="00F66C7D" w:rsidRDefault="004828FF" w:rsidP="004828FF">
      <w:pPr>
        <w:spacing w:afterLines="50" w:after="180" w:line="360" w:lineRule="auto"/>
        <w:rPr>
          <w:rFonts w:ascii="Times New Roman" w:eastAsia="標楷體" w:hAnsi="Times New Roman" w:cs="Times New Roman"/>
          <w:b/>
          <w:sz w:val="36"/>
        </w:rPr>
      </w:pPr>
    </w:p>
    <w:p w:rsidR="004828FF" w:rsidRPr="00F66C7D" w:rsidRDefault="004828FF" w:rsidP="004828FF">
      <w:pPr>
        <w:spacing w:afterLines="50" w:after="180" w:line="360" w:lineRule="auto"/>
        <w:rPr>
          <w:rFonts w:ascii="Times New Roman" w:eastAsia="標楷體" w:hAnsi="Times New Roman" w:cs="Times New Roman"/>
          <w:b/>
          <w:sz w:val="36"/>
        </w:rPr>
      </w:pPr>
    </w:p>
    <w:p w:rsidR="004828FF" w:rsidRPr="00F66C7D" w:rsidRDefault="004828FF" w:rsidP="004828FF">
      <w:pPr>
        <w:spacing w:afterLines="50" w:after="180" w:line="360" w:lineRule="auto"/>
        <w:rPr>
          <w:rFonts w:ascii="Times New Roman" w:eastAsia="標楷體" w:hAnsi="Times New Roman" w:cs="Times New Roman"/>
        </w:rPr>
      </w:pPr>
    </w:p>
    <w:p w:rsidR="0008606F" w:rsidRPr="00F66C7D" w:rsidRDefault="0008606F" w:rsidP="004828FF">
      <w:pPr>
        <w:spacing w:afterLines="50" w:after="180" w:line="360" w:lineRule="auto"/>
        <w:jc w:val="center"/>
        <w:rPr>
          <w:rFonts w:ascii="Times New Roman" w:eastAsia="標楷體" w:hAnsi="Times New Roman" w:cs="Times New Roman"/>
          <w:sz w:val="32"/>
        </w:rPr>
      </w:pPr>
    </w:p>
    <w:p w:rsidR="004828FF" w:rsidRPr="00793F4C" w:rsidRDefault="004828FF" w:rsidP="004828FF">
      <w:pPr>
        <w:spacing w:afterLines="50" w:after="180" w:line="360" w:lineRule="auto"/>
        <w:jc w:val="center"/>
        <w:rPr>
          <w:rFonts w:ascii="Times New Roman" w:eastAsia="標楷體" w:hAnsi="Times New Roman" w:cs="Times New Roman"/>
          <w:sz w:val="36"/>
        </w:rPr>
      </w:pPr>
      <w:r w:rsidRPr="00793F4C">
        <w:rPr>
          <w:rFonts w:ascii="Times New Roman" w:eastAsia="標楷體" w:hAnsi="Times New Roman" w:cs="Times New Roman"/>
          <w:sz w:val="36"/>
        </w:rPr>
        <w:t>衛生福利部</w:t>
      </w:r>
    </w:p>
    <w:p w:rsidR="00DA30E0" w:rsidRPr="00793F4C" w:rsidRDefault="004828FF" w:rsidP="0008606F">
      <w:pPr>
        <w:widowControl/>
        <w:jc w:val="center"/>
        <w:rPr>
          <w:rFonts w:ascii="Times New Roman" w:eastAsia="標楷體" w:hAnsi="Times New Roman" w:cs="Times New Roman"/>
          <w:sz w:val="36"/>
        </w:rPr>
      </w:pPr>
      <w:r w:rsidRPr="00793F4C">
        <w:rPr>
          <w:rFonts w:ascii="Times New Roman" w:eastAsia="標楷體" w:hAnsi="Times New Roman" w:cs="Times New Roman"/>
          <w:sz w:val="36"/>
        </w:rPr>
        <w:t>中華民國</w:t>
      </w:r>
      <w:r w:rsidRPr="00793F4C">
        <w:rPr>
          <w:rFonts w:ascii="Times New Roman" w:eastAsia="標楷體" w:hAnsi="Times New Roman" w:cs="Times New Roman"/>
          <w:sz w:val="36"/>
        </w:rPr>
        <w:t>10</w:t>
      </w:r>
      <w:r w:rsidRPr="00793F4C">
        <w:rPr>
          <w:rFonts w:ascii="Times New Roman" w:eastAsia="標楷體" w:hAnsi="Times New Roman" w:cs="Times New Roman" w:hint="eastAsia"/>
          <w:sz w:val="36"/>
        </w:rPr>
        <w:t>8</w:t>
      </w:r>
      <w:r w:rsidRPr="00793F4C">
        <w:rPr>
          <w:rFonts w:ascii="Times New Roman" w:eastAsia="標楷體" w:hAnsi="Times New Roman" w:cs="Times New Roman"/>
          <w:sz w:val="36"/>
        </w:rPr>
        <w:t>年</w:t>
      </w:r>
      <w:bookmarkStart w:id="0" w:name="_GoBack"/>
      <w:bookmarkEnd w:id="0"/>
      <w:r w:rsidR="00B3083B">
        <w:rPr>
          <w:rFonts w:ascii="Times New Roman" w:eastAsia="標楷體" w:hAnsi="Times New Roman" w:cs="Times New Roman" w:hint="eastAsia"/>
          <w:sz w:val="36"/>
        </w:rPr>
        <w:t>5</w:t>
      </w:r>
      <w:r w:rsidRPr="00793F4C">
        <w:rPr>
          <w:rFonts w:ascii="Times New Roman" w:eastAsia="標楷體" w:hAnsi="Times New Roman" w:cs="Times New Roman"/>
          <w:sz w:val="36"/>
        </w:rPr>
        <w:t>月</w:t>
      </w:r>
    </w:p>
    <w:p w:rsidR="0008606F" w:rsidRPr="0008606F" w:rsidRDefault="0008606F" w:rsidP="0008606F">
      <w:pPr>
        <w:widowControl/>
        <w:jc w:val="center"/>
        <w:rPr>
          <w:rFonts w:ascii="Times New Roman" w:eastAsia="標楷體" w:hAnsi="Times New Roman" w:cs="Times New Roman"/>
          <w:sz w:val="32"/>
        </w:rPr>
      </w:pPr>
    </w:p>
    <w:p w:rsidR="000A6C4C" w:rsidRPr="00554A11" w:rsidRDefault="000A6C4C" w:rsidP="00673539">
      <w:pPr>
        <w:pStyle w:val="a3"/>
        <w:numPr>
          <w:ilvl w:val="0"/>
          <w:numId w:val="11"/>
        </w:numPr>
        <w:ind w:leftChars="0" w:left="709" w:hanging="709"/>
        <w:jc w:val="both"/>
        <w:rPr>
          <w:rFonts w:ascii="標楷體" w:eastAsia="標楷體" w:hAnsi="標楷體"/>
          <w:b/>
          <w:bCs/>
          <w:sz w:val="32"/>
          <w:szCs w:val="28"/>
        </w:rPr>
      </w:pPr>
      <w:r w:rsidRPr="00554A11">
        <w:rPr>
          <w:rFonts w:ascii="Times New Roman" w:eastAsia="標楷體" w:hAnsi="Times New Roman" w:cs="Times New Roman"/>
          <w:b/>
          <w:sz w:val="32"/>
          <w:szCs w:val="28"/>
        </w:rPr>
        <w:lastRenderedPageBreak/>
        <w:t>背景說明</w:t>
      </w:r>
    </w:p>
    <w:p w:rsidR="00554A11" w:rsidRPr="00554A11" w:rsidRDefault="00554A11" w:rsidP="00673539">
      <w:pPr>
        <w:spacing w:line="500" w:lineRule="exact"/>
        <w:jc w:val="both"/>
        <w:rPr>
          <w:rFonts w:ascii="Times New Roman" w:eastAsia="標楷體" w:hAnsi="Times New Roman" w:cs="Times New Roman"/>
          <w:sz w:val="28"/>
        </w:rPr>
      </w:pPr>
      <w:r w:rsidRPr="00554A11">
        <w:rPr>
          <w:rFonts w:ascii="Times New Roman" w:eastAsia="標楷體" w:hAnsi="Times New Roman" w:cs="Times New Roman" w:hint="eastAsia"/>
          <w:sz w:val="28"/>
        </w:rPr>
        <w:t xml:space="preserve">    </w:t>
      </w:r>
      <w:r w:rsidRPr="00554A11">
        <w:rPr>
          <w:rFonts w:ascii="Times New Roman" w:eastAsia="標楷體" w:hAnsi="Times New Roman" w:cs="Times New Roman" w:hint="eastAsia"/>
          <w:sz w:val="28"/>
        </w:rPr>
        <w:t>我國高齡化速度</w:t>
      </w:r>
      <w:r w:rsidR="006B2CBA">
        <w:rPr>
          <w:rFonts w:ascii="Times New Roman" w:eastAsia="標楷體" w:hAnsi="Times New Roman" w:cs="Times New Roman" w:hint="eastAsia"/>
          <w:sz w:val="28"/>
        </w:rPr>
        <w:t>到</w:t>
      </w:r>
      <w:r w:rsidR="006B2CBA">
        <w:rPr>
          <w:rFonts w:ascii="Times New Roman" w:eastAsia="標楷體" w:hAnsi="Times New Roman" w:cs="Times New Roman" w:hint="eastAsia"/>
          <w:sz w:val="28"/>
        </w:rPr>
        <w:t>2020</w:t>
      </w:r>
      <w:r w:rsidR="006B2CBA">
        <w:rPr>
          <w:rFonts w:ascii="Times New Roman" w:eastAsia="標楷體" w:hAnsi="Times New Roman" w:cs="Times New Roman" w:hint="eastAsia"/>
          <w:sz w:val="28"/>
        </w:rPr>
        <w:t>年將達</w:t>
      </w:r>
      <w:r w:rsidR="006B2CBA">
        <w:rPr>
          <w:rFonts w:ascii="Times New Roman" w:eastAsia="標楷體" w:hAnsi="Times New Roman" w:cs="Times New Roman" w:hint="eastAsia"/>
          <w:sz w:val="28"/>
        </w:rPr>
        <w:t>16%</w:t>
      </w:r>
      <w:r w:rsidR="006B2CBA">
        <w:rPr>
          <w:rFonts w:ascii="Times New Roman" w:eastAsia="標楷體" w:hAnsi="Times New Roman" w:cs="Times New Roman" w:hint="eastAsia"/>
          <w:sz w:val="28"/>
        </w:rPr>
        <w:t>，進入「高齡社會」，並</w:t>
      </w:r>
      <w:r w:rsidRPr="00554A11">
        <w:rPr>
          <w:rFonts w:ascii="Times New Roman" w:eastAsia="標楷體" w:hAnsi="Times New Roman" w:cs="Times New Roman" w:hint="eastAsia"/>
          <w:sz w:val="28"/>
        </w:rPr>
        <w:t>預計將於</w:t>
      </w:r>
      <w:r w:rsidRPr="00554A11">
        <w:rPr>
          <w:rFonts w:ascii="Times New Roman" w:eastAsia="標楷體" w:hAnsi="Times New Roman" w:cs="Times New Roman" w:hint="eastAsia"/>
          <w:sz w:val="28"/>
        </w:rPr>
        <w:t>8</w:t>
      </w:r>
      <w:r w:rsidRPr="00554A11">
        <w:rPr>
          <w:rFonts w:ascii="Times New Roman" w:eastAsia="標楷體" w:hAnsi="Times New Roman" w:cs="Times New Roman" w:hint="eastAsia"/>
          <w:sz w:val="28"/>
        </w:rPr>
        <w:t>年內</w:t>
      </w:r>
      <w:r w:rsidRPr="00554A11">
        <w:rPr>
          <w:rFonts w:ascii="Times New Roman" w:eastAsia="標楷體" w:hAnsi="Times New Roman" w:cs="Times New Roman" w:hint="eastAsia"/>
          <w:sz w:val="28"/>
        </w:rPr>
        <w:t>(</w:t>
      </w:r>
      <w:r w:rsidRPr="00554A11">
        <w:rPr>
          <w:rFonts w:ascii="Times New Roman" w:eastAsia="標楷體" w:hAnsi="Times New Roman" w:cs="Times New Roman" w:hint="eastAsia"/>
          <w:sz w:val="28"/>
        </w:rPr>
        <w:t>至</w:t>
      </w:r>
      <w:r w:rsidRPr="00554A11">
        <w:rPr>
          <w:rFonts w:ascii="Times New Roman" w:eastAsia="標楷體" w:hAnsi="Times New Roman" w:cs="Times New Roman" w:hint="eastAsia"/>
          <w:sz w:val="28"/>
        </w:rPr>
        <w:t>2026</w:t>
      </w:r>
      <w:r w:rsidRPr="00554A11">
        <w:rPr>
          <w:rFonts w:ascii="Times New Roman" w:eastAsia="標楷體" w:hAnsi="Times New Roman" w:cs="Times New Roman" w:hint="eastAsia"/>
          <w:sz w:val="28"/>
        </w:rPr>
        <w:t>年</w:t>
      </w:r>
      <w:r w:rsidRPr="00554A11">
        <w:rPr>
          <w:rFonts w:ascii="Times New Roman" w:eastAsia="標楷體" w:hAnsi="Times New Roman" w:cs="Times New Roman" w:hint="eastAsia"/>
          <w:sz w:val="28"/>
        </w:rPr>
        <w:t>)65</w:t>
      </w:r>
      <w:r w:rsidRPr="00554A11">
        <w:rPr>
          <w:rFonts w:ascii="Times New Roman" w:eastAsia="標楷體" w:hAnsi="Times New Roman" w:cs="Times New Roman" w:hint="eastAsia"/>
          <w:sz w:val="28"/>
        </w:rPr>
        <w:t>歲以上老年人口所占比率將達</w:t>
      </w:r>
      <w:r w:rsidRPr="00554A11">
        <w:rPr>
          <w:rFonts w:ascii="Times New Roman" w:eastAsia="標楷體" w:hAnsi="Times New Roman" w:cs="Times New Roman" w:hint="eastAsia"/>
          <w:sz w:val="28"/>
        </w:rPr>
        <w:t>20%</w:t>
      </w:r>
      <w:r w:rsidRPr="00554A11">
        <w:rPr>
          <w:rFonts w:ascii="Times New Roman" w:eastAsia="標楷體" w:hAnsi="Times New Roman" w:cs="Times New Roman" w:hint="eastAsia"/>
          <w:sz w:val="28"/>
        </w:rPr>
        <w:t>，進入「超高齡社會」，並在</w:t>
      </w:r>
      <w:r w:rsidRPr="00554A11">
        <w:rPr>
          <w:rFonts w:ascii="Times New Roman" w:eastAsia="標楷體" w:hAnsi="Times New Roman" w:cs="Times New Roman" w:hint="eastAsia"/>
          <w:sz w:val="28"/>
        </w:rPr>
        <w:t>10</w:t>
      </w:r>
      <w:r w:rsidRPr="00554A11">
        <w:rPr>
          <w:rFonts w:ascii="Times New Roman" w:eastAsia="標楷體" w:hAnsi="Times New Roman" w:cs="Times New Roman" w:hint="eastAsia"/>
          <w:sz w:val="28"/>
        </w:rPr>
        <w:t>年內持續增加至</w:t>
      </w:r>
      <w:r w:rsidRPr="00554A11">
        <w:rPr>
          <w:rFonts w:ascii="Times New Roman" w:eastAsia="標楷體" w:hAnsi="Times New Roman" w:cs="Times New Roman" w:hint="eastAsia"/>
          <w:sz w:val="28"/>
        </w:rPr>
        <w:t>2035</w:t>
      </w:r>
      <w:r w:rsidRPr="00554A11">
        <w:rPr>
          <w:rFonts w:ascii="Times New Roman" w:eastAsia="標楷體" w:hAnsi="Times New Roman" w:cs="Times New Roman" w:hint="eastAsia"/>
          <w:sz w:val="28"/>
        </w:rPr>
        <w:t>年之</w:t>
      </w:r>
      <w:r w:rsidRPr="00554A11">
        <w:rPr>
          <w:rFonts w:ascii="Times New Roman" w:eastAsia="標楷體" w:hAnsi="Times New Roman" w:cs="Times New Roman" w:hint="eastAsia"/>
          <w:sz w:val="28"/>
        </w:rPr>
        <w:t>27%</w:t>
      </w:r>
      <w:r w:rsidRPr="00554A11">
        <w:rPr>
          <w:rFonts w:ascii="Times New Roman" w:eastAsia="標楷體" w:hAnsi="Times New Roman" w:cs="Times New Roman" w:hint="eastAsia"/>
          <w:sz w:val="28"/>
        </w:rPr>
        <w:t>。此外，</w:t>
      </w:r>
      <w:r w:rsidR="00203BAA" w:rsidRPr="00203BAA">
        <w:rPr>
          <w:rFonts w:ascii="Times New Roman" w:eastAsia="標楷體" w:hAnsi="Times New Roman" w:cs="Times New Roman" w:hint="eastAsia"/>
          <w:sz w:val="28"/>
        </w:rPr>
        <w:t>根據國發會「中華民國人口推估（</w:t>
      </w:r>
      <w:r w:rsidR="00203BAA" w:rsidRPr="00203BAA">
        <w:rPr>
          <w:rFonts w:ascii="Times New Roman" w:eastAsia="標楷體" w:hAnsi="Times New Roman" w:cs="Times New Roman" w:hint="eastAsia"/>
          <w:sz w:val="28"/>
        </w:rPr>
        <w:t>2018</w:t>
      </w:r>
      <w:r w:rsidR="00203BAA" w:rsidRPr="00203BAA">
        <w:rPr>
          <w:rFonts w:ascii="Times New Roman" w:eastAsia="標楷體" w:hAnsi="Times New Roman" w:cs="Times New Roman" w:hint="eastAsia"/>
          <w:sz w:val="28"/>
        </w:rPr>
        <w:t>至</w:t>
      </w:r>
      <w:r w:rsidR="00203BAA" w:rsidRPr="00203BAA">
        <w:rPr>
          <w:rFonts w:ascii="Times New Roman" w:eastAsia="標楷體" w:hAnsi="Times New Roman" w:cs="Times New Roman" w:hint="eastAsia"/>
          <w:sz w:val="28"/>
        </w:rPr>
        <w:t>2065</w:t>
      </w:r>
      <w:r w:rsidR="00203BAA" w:rsidRPr="00203BAA">
        <w:rPr>
          <w:rFonts w:ascii="Times New Roman" w:eastAsia="標楷體" w:hAnsi="Times New Roman" w:cs="Times New Roman" w:hint="eastAsia"/>
          <w:sz w:val="28"/>
        </w:rPr>
        <w:t>年）」報告中預估，</w:t>
      </w:r>
      <w:r w:rsidR="00203BAA" w:rsidRPr="00203BAA">
        <w:rPr>
          <w:rFonts w:ascii="Times New Roman" w:eastAsia="標楷體" w:hAnsi="Times New Roman" w:cs="Times New Roman" w:hint="eastAsia"/>
          <w:sz w:val="28"/>
        </w:rPr>
        <w:t>2020</w:t>
      </w:r>
      <w:r w:rsidR="00203BAA" w:rsidRPr="00203BAA">
        <w:rPr>
          <w:rFonts w:ascii="Times New Roman" w:eastAsia="標楷體" w:hAnsi="Times New Roman" w:cs="Times New Roman" w:hint="eastAsia"/>
          <w:sz w:val="28"/>
        </w:rPr>
        <w:t>年平均每</w:t>
      </w:r>
      <w:r w:rsidR="00203BAA" w:rsidRPr="00203BAA">
        <w:rPr>
          <w:rFonts w:ascii="Times New Roman" w:eastAsia="標楷體" w:hAnsi="Times New Roman" w:cs="Times New Roman" w:hint="eastAsia"/>
          <w:sz w:val="28"/>
        </w:rPr>
        <w:t>4.4</w:t>
      </w:r>
      <w:r w:rsidR="00203BAA" w:rsidRPr="00203BAA">
        <w:rPr>
          <w:rFonts w:ascii="Times New Roman" w:eastAsia="標楷體" w:hAnsi="Times New Roman" w:cs="Times New Roman" w:hint="eastAsia"/>
          <w:sz w:val="28"/>
        </w:rPr>
        <w:t>人就要扶養</w:t>
      </w:r>
      <w:r w:rsidR="00203BAA" w:rsidRPr="00203BAA">
        <w:rPr>
          <w:rFonts w:ascii="Times New Roman" w:eastAsia="標楷體" w:hAnsi="Times New Roman" w:cs="Times New Roman" w:hint="eastAsia"/>
          <w:sz w:val="28"/>
        </w:rPr>
        <w:t>1</w:t>
      </w:r>
      <w:r w:rsidR="00203BAA" w:rsidRPr="00203BAA">
        <w:rPr>
          <w:rFonts w:ascii="Times New Roman" w:eastAsia="標楷體" w:hAnsi="Times New Roman" w:cs="Times New Roman" w:hint="eastAsia"/>
          <w:sz w:val="28"/>
        </w:rPr>
        <w:t>人，</w:t>
      </w:r>
      <w:r w:rsidR="00203BAA" w:rsidRPr="00203BAA">
        <w:rPr>
          <w:rFonts w:ascii="Times New Roman" w:eastAsia="標楷體" w:hAnsi="Times New Roman" w:cs="Times New Roman" w:hint="eastAsia"/>
          <w:sz w:val="28"/>
        </w:rPr>
        <w:t>2030</w:t>
      </w:r>
      <w:r w:rsidR="00203BAA" w:rsidRPr="00203BAA">
        <w:rPr>
          <w:rFonts w:ascii="Times New Roman" w:eastAsia="標楷體" w:hAnsi="Times New Roman" w:cs="Times New Roman" w:hint="eastAsia"/>
          <w:sz w:val="28"/>
        </w:rPr>
        <w:t>年則降到平均每</w:t>
      </w:r>
      <w:r w:rsidR="00203BAA" w:rsidRPr="00203BAA">
        <w:rPr>
          <w:rFonts w:ascii="Times New Roman" w:eastAsia="標楷體" w:hAnsi="Times New Roman" w:cs="Times New Roman" w:hint="eastAsia"/>
          <w:sz w:val="28"/>
        </w:rPr>
        <w:t>2.7</w:t>
      </w:r>
      <w:r w:rsidR="00203BAA" w:rsidRPr="00203BAA">
        <w:rPr>
          <w:rFonts w:ascii="Times New Roman" w:eastAsia="標楷體" w:hAnsi="Times New Roman" w:cs="Times New Roman" w:hint="eastAsia"/>
          <w:sz w:val="28"/>
        </w:rPr>
        <w:t>人扶養</w:t>
      </w:r>
      <w:r w:rsidR="00203BAA" w:rsidRPr="00203BAA">
        <w:rPr>
          <w:rFonts w:ascii="Times New Roman" w:eastAsia="標楷體" w:hAnsi="Times New Roman" w:cs="Times New Roman" w:hint="eastAsia"/>
          <w:sz w:val="28"/>
        </w:rPr>
        <w:t>1</w:t>
      </w:r>
      <w:r w:rsidR="00203BAA" w:rsidRPr="00203BAA">
        <w:rPr>
          <w:rFonts w:ascii="Times New Roman" w:eastAsia="標楷體" w:hAnsi="Times New Roman" w:cs="Times New Roman" w:hint="eastAsia"/>
          <w:sz w:val="28"/>
        </w:rPr>
        <w:t>人，</w:t>
      </w:r>
      <w:r w:rsidR="00203BAA" w:rsidRPr="00203BAA">
        <w:rPr>
          <w:rFonts w:ascii="Times New Roman" w:eastAsia="標楷體" w:hAnsi="Times New Roman" w:cs="Times New Roman" w:hint="eastAsia"/>
          <w:sz w:val="28"/>
        </w:rPr>
        <w:t>2040</w:t>
      </w:r>
      <w:r w:rsidR="00203BAA" w:rsidRPr="00203BAA">
        <w:rPr>
          <w:rFonts w:ascii="Times New Roman" w:eastAsia="標楷體" w:hAnsi="Times New Roman" w:cs="Times New Roman" w:hint="eastAsia"/>
          <w:sz w:val="28"/>
        </w:rPr>
        <w:t>年時平均每</w:t>
      </w:r>
      <w:r w:rsidR="00203BAA" w:rsidRPr="00203BAA">
        <w:rPr>
          <w:rFonts w:ascii="Times New Roman" w:eastAsia="標楷體" w:hAnsi="Times New Roman" w:cs="Times New Roman" w:hint="eastAsia"/>
          <w:sz w:val="28"/>
        </w:rPr>
        <w:t>2</w:t>
      </w:r>
      <w:r w:rsidR="00203BAA" w:rsidRPr="00203BAA">
        <w:rPr>
          <w:rFonts w:ascii="Times New Roman" w:eastAsia="標楷體" w:hAnsi="Times New Roman" w:cs="Times New Roman" w:hint="eastAsia"/>
          <w:sz w:val="28"/>
        </w:rPr>
        <w:t>人就要扶養</w:t>
      </w:r>
      <w:r w:rsidR="00203BAA" w:rsidRPr="00203BAA">
        <w:rPr>
          <w:rFonts w:ascii="Times New Roman" w:eastAsia="標楷體" w:hAnsi="Times New Roman" w:cs="Times New Roman" w:hint="eastAsia"/>
          <w:sz w:val="28"/>
        </w:rPr>
        <w:t>1</w:t>
      </w:r>
      <w:r w:rsidR="00203BAA" w:rsidRPr="00203BAA">
        <w:rPr>
          <w:rFonts w:ascii="Times New Roman" w:eastAsia="標楷體" w:hAnsi="Times New Roman" w:cs="Times New Roman" w:hint="eastAsia"/>
          <w:sz w:val="28"/>
        </w:rPr>
        <w:t>人，最後到</w:t>
      </w:r>
      <w:r w:rsidR="00203BAA" w:rsidRPr="00203BAA">
        <w:rPr>
          <w:rFonts w:ascii="Times New Roman" w:eastAsia="標楷體" w:hAnsi="Times New Roman" w:cs="Times New Roman" w:hint="eastAsia"/>
          <w:sz w:val="28"/>
        </w:rPr>
        <w:t>2065</w:t>
      </w:r>
      <w:r w:rsidR="00203BAA" w:rsidRPr="00203BAA">
        <w:rPr>
          <w:rFonts w:ascii="Times New Roman" w:eastAsia="標楷體" w:hAnsi="Times New Roman" w:cs="Times New Roman" w:hint="eastAsia"/>
          <w:sz w:val="28"/>
        </w:rPr>
        <w:t>年，降到</w:t>
      </w:r>
      <w:r w:rsidR="00203BAA" w:rsidRPr="00203BAA">
        <w:rPr>
          <w:rFonts w:ascii="Times New Roman" w:eastAsia="標楷體" w:hAnsi="Times New Roman" w:cs="Times New Roman" w:hint="eastAsia"/>
          <w:sz w:val="28"/>
        </w:rPr>
        <w:t>1.2</w:t>
      </w:r>
      <w:r w:rsidR="00203BAA" w:rsidRPr="00203BAA">
        <w:rPr>
          <w:rFonts w:ascii="Times New Roman" w:eastAsia="標楷體" w:hAnsi="Times New Roman" w:cs="Times New Roman" w:hint="eastAsia"/>
          <w:sz w:val="28"/>
        </w:rPr>
        <w:t>人扶養</w:t>
      </w:r>
      <w:r w:rsidR="00203BAA" w:rsidRPr="00203BAA">
        <w:rPr>
          <w:rFonts w:ascii="Times New Roman" w:eastAsia="標楷體" w:hAnsi="Times New Roman" w:cs="Times New Roman" w:hint="eastAsia"/>
          <w:sz w:val="28"/>
        </w:rPr>
        <w:t>1</w:t>
      </w:r>
      <w:r w:rsidR="00203BAA" w:rsidRPr="00203BAA">
        <w:rPr>
          <w:rFonts w:ascii="Times New Roman" w:eastAsia="標楷體" w:hAnsi="Times New Roman" w:cs="Times New Roman" w:hint="eastAsia"/>
          <w:sz w:val="28"/>
        </w:rPr>
        <w:t>人，未來扶養比將持續升高，社會負擔將日益加重。</w:t>
      </w:r>
    </w:p>
    <w:p w:rsidR="00554A11" w:rsidRPr="00554A11" w:rsidRDefault="00554A11" w:rsidP="00673539">
      <w:pPr>
        <w:spacing w:line="500" w:lineRule="exact"/>
        <w:jc w:val="both"/>
        <w:rPr>
          <w:rFonts w:ascii="Times New Roman" w:eastAsia="標楷體" w:hAnsi="Times New Roman" w:cs="Times New Roman"/>
          <w:sz w:val="28"/>
        </w:rPr>
      </w:pPr>
      <w:r w:rsidRPr="00554A11">
        <w:rPr>
          <w:rFonts w:ascii="Times New Roman" w:eastAsia="標楷體" w:hAnsi="Times New Roman" w:cs="Times New Roman" w:hint="eastAsia"/>
          <w:sz w:val="28"/>
        </w:rPr>
        <w:t xml:space="preserve">    </w:t>
      </w:r>
      <w:r w:rsidRPr="00554A11">
        <w:rPr>
          <w:rFonts w:ascii="Times New Roman" w:eastAsia="標楷體" w:hAnsi="Times New Roman" w:cs="Times New Roman" w:hint="eastAsia"/>
          <w:sz w:val="28"/>
        </w:rPr>
        <w:t>根據</w:t>
      </w:r>
      <w:r w:rsidR="00405CA6">
        <w:rPr>
          <w:rFonts w:ascii="Times New Roman" w:eastAsia="標楷體" w:hAnsi="Times New Roman" w:cs="Times New Roman" w:hint="eastAsia"/>
          <w:sz w:val="28"/>
        </w:rPr>
        <w:t>衛生福利</w:t>
      </w:r>
      <w:r w:rsidRPr="00554A11">
        <w:rPr>
          <w:rFonts w:ascii="Times New Roman" w:eastAsia="標楷體" w:hAnsi="Times New Roman" w:cs="Times New Roman" w:hint="eastAsia"/>
          <w:sz w:val="28"/>
        </w:rPr>
        <w:t>部</w:t>
      </w:r>
      <w:r w:rsidR="00405CA6">
        <w:rPr>
          <w:rFonts w:ascii="Times New Roman" w:eastAsia="標楷體" w:hAnsi="Times New Roman" w:cs="Times New Roman" w:hint="eastAsia"/>
          <w:sz w:val="28"/>
        </w:rPr>
        <w:t>(</w:t>
      </w:r>
      <w:r w:rsidR="00405CA6">
        <w:rPr>
          <w:rFonts w:ascii="Times New Roman" w:eastAsia="標楷體" w:hAnsi="Times New Roman" w:cs="Times New Roman" w:hint="eastAsia"/>
          <w:sz w:val="28"/>
        </w:rPr>
        <w:t>下稱本部</w:t>
      </w:r>
      <w:r w:rsidR="00405CA6">
        <w:rPr>
          <w:rFonts w:ascii="Times New Roman" w:eastAsia="標楷體" w:hAnsi="Times New Roman" w:cs="Times New Roman" w:hint="eastAsia"/>
          <w:sz w:val="28"/>
        </w:rPr>
        <w:t>)</w:t>
      </w:r>
      <w:r w:rsidRPr="00554A11">
        <w:rPr>
          <w:rFonts w:ascii="Times New Roman" w:eastAsia="標楷體" w:hAnsi="Times New Roman" w:cs="Times New Roman" w:hint="eastAsia"/>
          <w:sz w:val="28"/>
        </w:rPr>
        <w:t>統計處</w:t>
      </w:r>
      <w:r w:rsidRPr="00554A11">
        <w:rPr>
          <w:rFonts w:ascii="Times New Roman" w:eastAsia="標楷體" w:hAnsi="Times New Roman" w:cs="Times New Roman" w:hint="eastAsia"/>
          <w:sz w:val="28"/>
        </w:rPr>
        <w:t>106</w:t>
      </w:r>
      <w:r w:rsidRPr="00554A11">
        <w:rPr>
          <w:rFonts w:ascii="Times New Roman" w:eastAsia="標楷體" w:hAnsi="Times New Roman" w:cs="Times New Roman" w:hint="eastAsia"/>
          <w:sz w:val="28"/>
        </w:rPr>
        <w:t>年老人狀況調查報告指出，</w:t>
      </w:r>
      <w:r w:rsidR="00B8481E">
        <w:rPr>
          <w:rFonts w:ascii="Times New Roman" w:eastAsia="標楷體" w:hAnsi="Times New Roman" w:cs="Times New Roman" w:hint="eastAsia"/>
          <w:sz w:val="28"/>
        </w:rPr>
        <w:t>65</w:t>
      </w:r>
      <w:r w:rsidR="0096406B">
        <w:rPr>
          <w:rFonts w:ascii="Times New Roman" w:eastAsia="標楷體" w:hAnsi="Times New Roman" w:cs="Times New Roman" w:hint="eastAsia"/>
          <w:sz w:val="28"/>
        </w:rPr>
        <w:t>歲以上</w:t>
      </w:r>
      <w:r w:rsidR="00B8481E">
        <w:rPr>
          <w:rFonts w:ascii="Times New Roman" w:eastAsia="標楷體" w:hAnsi="Times New Roman" w:cs="Times New Roman" w:hint="eastAsia"/>
          <w:sz w:val="28"/>
        </w:rPr>
        <w:t>約有僅</w:t>
      </w:r>
      <w:r w:rsidR="00B8481E">
        <w:rPr>
          <w:rFonts w:ascii="Times New Roman" w:eastAsia="標楷體" w:hAnsi="Times New Roman" w:cs="Times New Roman" w:hint="eastAsia"/>
          <w:sz w:val="28"/>
        </w:rPr>
        <w:t>1.9%</w:t>
      </w:r>
      <w:r w:rsidR="0096406B">
        <w:rPr>
          <w:rFonts w:ascii="Times New Roman" w:eastAsia="標楷體" w:hAnsi="Times New Roman" w:cs="Times New Roman" w:hint="eastAsia"/>
          <w:sz w:val="28"/>
        </w:rPr>
        <w:t>入住機構</w:t>
      </w:r>
      <w:r w:rsidR="00B8481E">
        <w:rPr>
          <w:rFonts w:ascii="Times New Roman" w:eastAsia="標楷體" w:hAnsi="Times New Roman" w:cs="Times New Roman" w:hint="eastAsia"/>
          <w:sz w:val="28"/>
        </w:rPr>
        <w:t>；另調查</w:t>
      </w:r>
      <w:r w:rsidR="00B8481E">
        <w:rPr>
          <w:rFonts w:ascii="Times New Roman" w:eastAsia="標楷體" w:hAnsi="Times New Roman" w:cs="Times New Roman" w:hint="eastAsia"/>
          <w:sz w:val="28"/>
        </w:rPr>
        <w:t>55</w:t>
      </w:r>
      <w:r w:rsidR="00B8481E">
        <w:rPr>
          <w:rFonts w:ascii="Times New Roman" w:eastAsia="標楷體" w:hAnsi="Times New Roman" w:cs="Times New Roman" w:hint="eastAsia"/>
          <w:sz w:val="28"/>
        </w:rPr>
        <w:t>歲以上住家宅者，對於未來生活無法自理時選擇進住機構之意願，顯示「入住機構費用是否有能力負擔」將是入住機構之重要考量因素；而對於目前</w:t>
      </w:r>
      <w:r w:rsidR="00B8481E">
        <w:rPr>
          <w:rFonts w:ascii="Times New Roman" w:eastAsia="標楷體" w:hAnsi="Times New Roman" w:cs="Times New Roman" w:hint="eastAsia"/>
          <w:sz w:val="28"/>
        </w:rPr>
        <w:t>55</w:t>
      </w:r>
      <w:r w:rsidRPr="00554A11">
        <w:rPr>
          <w:rFonts w:ascii="Times New Roman" w:eastAsia="標楷體" w:hAnsi="Times New Roman" w:cs="Times New Roman" w:hint="eastAsia"/>
          <w:sz w:val="28"/>
        </w:rPr>
        <w:t>歲以上老人家庭組成獨居及雙老</w:t>
      </w:r>
      <w:r w:rsidRPr="00554A11">
        <w:rPr>
          <w:rFonts w:ascii="Times New Roman" w:eastAsia="標楷體" w:hAnsi="Times New Roman" w:cs="Times New Roman" w:hint="eastAsia"/>
          <w:sz w:val="28"/>
        </w:rPr>
        <w:t>(</w:t>
      </w:r>
      <w:r w:rsidRPr="00554A11">
        <w:rPr>
          <w:rFonts w:ascii="Times New Roman" w:eastAsia="標楷體" w:hAnsi="Times New Roman" w:cs="Times New Roman" w:hint="eastAsia"/>
          <w:sz w:val="28"/>
        </w:rPr>
        <w:t>僅與配偶同居</w:t>
      </w:r>
      <w:r w:rsidRPr="00554A11">
        <w:rPr>
          <w:rFonts w:ascii="Times New Roman" w:eastAsia="標楷體" w:hAnsi="Times New Roman" w:cs="Times New Roman" w:hint="eastAsia"/>
          <w:sz w:val="28"/>
        </w:rPr>
        <w:t>)</w:t>
      </w:r>
      <w:r w:rsidR="0096406B">
        <w:rPr>
          <w:rFonts w:ascii="Times New Roman" w:eastAsia="標楷體" w:hAnsi="Times New Roman" w:cs="Times New Roman" w:hint="eastAsia"/>
          <w:sz w:val="28"/>
        </w:rPr>
        <w:t>之</w:t>
      </w:r>
      <w:r w:rsidR="0096406B" w:rsidRPr="00554A11">
        <w:rPr>
          <w:rFonts w:ascii="Times New Roman" w:eastAsia="標楷體" w:hAnsi="Times New Roman" w:cs="Times New Roman" w:hint="eastAsia"/>
          <w:sz w:val="28"/>
        </w:rPr>
        <w:t>人口</w:t>
      </w:r>
      <w:r w:rsidR="00B8481E">
        <w:rPr>
          <w:rFonts w:ascii="Times New Roman" w:eastAsia="標楷體" w:hAnsi="Times New Roman" w:cs="Times New Roman" w:hint="eastAsia"/>
          <w:sz w:val="28"/>
        </w:rPr>
        <w:t>占比已</w:t>
      </w:r>
      <w:r w:rsidRPr="00554A11">
        <w:rPr>
          <w:rFonts w:ascii="Times New Roman" w:eastAsia="標楷體" w:hAnsi="Times New Roman" w:cs="Times New Roman" w:hint="eastAsia"/>
          <w:sz w:val="28"/>
        </w:rPr>
        <w:t>達</w:t>
      </w:r>
      <w:r w:rsidR="00B8481E">
        <w:rPr>
          <w:rFonts w:ascii="Times New Roman" w:eastAsia="標楷體" w:hAnsi="Times New Roman" w:cs="Times New Roman" w:hint="eastAsia"/>
          <w:sz w:val="28"/>
        </w:rPr>
        <w:t>37.8</w:t>
      </w:r>
      <w:r w:rsidRPr="00554A11">
        <w:rPr>
          <w:rFonts w:ascii="Times New Roman" w:eastAsia="標楷體" w:hAnsi="Times New Roman" w:cs="Times New Roman" w:hint="eastAsia"/>
          <w:sz w:val="28"/>
        </w:rPr>
        <w:t>%</w:t>
      </w:r>
      <w:r w:rsidRPr="00554A11">
        <w:rPr>
          <w:rFonts w:ascii="Times New Roman" w:eastAsia="標楷體" w:hAnsi="Times New Roman" w:cs="Times New Roman" w:hint="eastAsia"/>
          <w:sz w:val="28"/>
        </w:rPr>
        <w:t>，顯示</w:t>
      </w:r>
      <w:r w:rsidR="00B8481E">
        <w:rPr>
          <w:rFonts w:ascii="Times New Roman" w:eastAsia="標楷體" w:hAnsi="Times New Roman" w:cs="Times New Roman" w:hint="eastAsia"/>
          <w:sz w:val="28"/>
        </w:rPr>
        <w:t>潛在入住機構人口</w:t>
      </w:r>
      <w:r w:rsidRPr="00554A11">
        <w:rPr>
          <w:rFonts w:ascii="Times New Roman" w:eastAsia="標楷體" w:hAnsi="Times New Roman" w:cs="Times New Roman" w:hint="eastAsia"/>
          <w:sz w:val="28"/>
        </w:rPr>
        <w:t>比例高。</w:t>
      </w:r>
    </w:p>
    <w:p w:rsidR="00554A11" w:rsidRPr="00554A11" w:rsidRDefault="00554A11" w:rsidP="00673539">
      <w:pPr>
        <w:spacing w:line="500" w:lineRule="exact"/>
        <w:jc w:val="both"/>
        <w:rPr>
          <w:rFonts w:ascii="Times New Roman" w:eastAsia="標楷體" w:hAnsi="Times New Roman" w:cs="Times New Roman"/>
          <w:sz w:val="28"/>
        </w:rPr>
      </w:pPr>
      <w:r w:rsidRPr="00554A11">
        <w:rPr>
          <w:rFonts w:ascii="Times New Roman" w:eastAsia="標楷體" w:hAnsi="Times New Roman" w:cs="Times New Roman" w:hint="eastAsia"/>
          <w:sz w:val="28"/>
        </w:rPr>
        <w:t xml:space="preserve">    </w:t>
      </w:r>
      <w:r w:rsidRPr="00554A11">
        <w:rPr>
          <w:rFonts w:ascii="Times New Roman" w:eastAsia="標楷體" w:hAnsi="Times New Roman" w:cs="Times New Roman" w:hint="eastAsia"/>
          <w:sz w:val="28"/>
        </w:rPr>
        <w:t>然而，</w:t>
      </w:r>
      <w:r w:rsidR="004A10AA">
        <w:rPr>
          <w:rFonts w:ascii="Times New Roman" w:eastAsia="標楷體" w:hAnsi="Times New Roman" w:cs="Times New Roman" w:hint="eastAsia"/>
          <w:sz w:val="28"/>
        </w:rPr>
        <w:t>經本部</w:t>
      </w:r>
      <w:r w:rsidR="00B8481E">
        <w:rPr>
          <w:rFonts w:ascii="Times New Roman" w:eastAsia="標楷體" w:hAnsi="Times New Roman" w:cs="Times New Roman" w:hint="eastAsia"/>
          <w:sz w:val="28"/>
        </w:rPr>
        <w:t>調查</w:t>
      </w:r>
      <w:r w:rsidR="004A10AA">
        <w:rPr>
          <w:rFonts w:ascii="Times New Roman" w:eastAsia="標楷體" w:hAnsi="Times New Roman" w:cs="Times New Roman" w:hint="eastAsia"/>
          <w:sz w:val="28"/>
        </w:rPr>
        <w:t>，</w:t>
      </w:r>
      <w:r w:rsidR="00B8481E" w:rsidRPr="00B8481E">
        <w:rPr>
          <w:rFonts w:ascii="Times New Roman" w:eastAsia="標楷體" w:hAnsi="Times New Roman" w:cs="Times New Roman" w:hint="eastAsia"/>
          <w:sz w:val="28"/>
        </w:rPr>
        <w:t>現有機構</w:t>
      </w:r>
      <w:r w:rsidR="00B8481E" w:rsidRPr="00B8481E">
        <w:rPr>
          <w:rFonts w:ascii="Times New Roman" w:eastAsia="標楷體" w:hAnsi="Times New Roman" w:cs="Times New Roman" w:hint="eastAsia"/>
          <w:sz w:val="28"/>
        </w:rPr>
        <w:t>(</w:t>
      </w:r>
      <w:r w:rsidR="00B8481E" w:rsidRPr="00B8481E">
        <w:rPr>
          <w:rFonts w:ascii="Times New Roman" w:eastAsia="標楷體" w:hAnsi="Times New Roman" w:cs="Times New Roman" w:hint="eastAsia"/>
          <w:sz w:val="28"/>
        </w:rPr>
        <w:t>老人福利機構、一般護理之家及榮民之家</w:t>
      </w:r>
      <w:r w:rsidR="00B8481E" w:rsidRPr="00B8481E">
        <w:rPr>
          <w:rFonts w:ascii="Times New Roman" w:eastAsia="標楷體" w:hAnsi="Times New Roman" w:cs="Times New Roman" w:hint="eastAsia"/>
          <w:sz w:val="28"/>
        </w:rPr>
        <w:t>)</w:t>
      </w:r>
      <w:r w:rsidR="00B8481E" w:rsidRPr="00B8481E">
        <w:rPr>
          <w:rFonts w:ascii="Times New Roman" w:eastAsia="標楷體" w:hAnsi="Times New Roman" w:cs="Times New Roman" w:hint="eastAsia"/>
          <w:sz w:val="28"/>
        </w:rPr>
        <w:t>供給不足</w:t>
      </w:r>
      <w:r w:rsidR="00B8481E">
        <w:rPr>
          <w:rFonts w:ascii="Times New Roman" w:eastAsia="標楷體" w:hAnsi="Times New Roman" w:cs="Times New Roman" w:hint="eastAsia"/>
          <w:sz w:val="28"/>
        </w:rPr>
        <w:t>，</w:t>
      </w:r>
      <w:r w:rsidR="00F108C1">
        <w:rPr>
          <w:rFonts w:ascii="Times New Roman" w:eastAsia="標楷體" w:hAnsi="Times New Roman" w:cs="Times New Roman" w:hint="eastAsia"/>
          <w:sz w:val="28"/>
        </w:rPr>
        <w:t>另</w:t>
      </w:r>
      <w:r w:rsidR="00F108C1" w:rsidRPr="00F108C1">
        <w:rPr>
          <w:rFonts w:ascii="Times New Roman" w:eastAsia="標楷體" w:hAnsi="Times New Roman" w:cs="Times New Roman" w:hint="eastAsia"/>
          <w:sz w:val="28"/>
        </w:rPr>
        <w:t>全國占床率為</w:t>
      </w:r>
      <w:r w:rsidR="00F108C1" w:rsidRPr="00F108C1">
        <w:rPr>
          <w:rFonts w:ascii="Times New Roman" w:eastAsia="標楷體" w:hAnsi="Times New Roman" w:cs="Times New Roman" w:hint="eastAsia"/>
          <w:sz w:val="28"/>
        </w:rPr>
        <w:t>8</w:t>
      </w:r>
      <w:r w:rsidR="00F108C1" w:rsidRPr="00F108C1">
        <w:rPr>
          <w:rFonts w:ascii="Times New Roman" w:eastAsia="標楷體" w:hAnsi="Times New Roman" w:cs="Times New Roman" w:hint="eastAsia"/>
          <w:sz w:val="28"/>
        </w:rPr>
        <w:t>成，原因推論為</w:t>
      </w:r>
      <w:r w:rsidR="00F108C1">
        <w:rPr>
          <w:rFonts w:ascii="Times New Roman" w:eastAsia="標楷體" w:hAnsi="Times New Roman" w:cs="Times New Roman" w:hint="eastAsia"/>
          <w:sz w:val="28"/>
        </w:rPr>
        <w:t>現有</w:t>
      </w:r>
      <w:r w:rsidR="00F108C1" w:rsidRPr="00F108C1">
        <w:rPr>
          <w:rFonts w:ascii="Times New Roman" w:eastAsia="標楷體" w:hAnsi="Times New Roman" w:cs="Times New Roman" w:hint="eastAsia"/>
          <w:sz w:val="28"/>
        </w:rPr>
        <w:t>機構</w:t>
      </w:r>
      <w:r w:rsidR="00F108C1">
        <w:rPr>
          <w:rFonts w:ascii="Times New Roman" w:eastAsia="標楷體" w:hAnsi="Times New Roman" w:cs="Times New Roman" w:hint="eastAsia"/>
          <w:sz w:val="28"/>
        </w:rPr>
        <w:t>對於部分區域可近性不高及</w:t>
      </w:r>
      <w:r w:rsidR="00F108C1" w:rsidRPr="00F108C1">
        <w:rPr>
          <w:rFonts w:ascii="Times New Roman" w:eastAsia="標楷體" w:hAnsi="Times New Roman" w:cs="Times New Roman" w:hint="eastAsia"/>
          <w:sz w:val="28"/>
        </w:rPr>
        <w:t>現有機構</w:t>
      </w:r>
      <w:r w:rsidR="00F108C1">
        <w:rPr>
          <w:rFonts w:ascii="Times New Roman" w:eastAsia="標楷體" w:hAnsi="Times New Roman" w:cs="Times New Roman" w:hint="eastAsia"/>
          <w:sz w:val="28"/>
        </w:rPr>
        <w:t>之品質尚</w:t>
      </w:r>
      <w:r w:rsidR="00F108C1" w:rsidRPr="00F108C1">
        <w:rPr>
          <w:rFonts w:ascii="Times New Roman" w:eastAsia="標楷體" w:hAnsi="Times New Roman" w:cs="Times New Roman" w:hint="eastAsia"/>
          <w:sz w:val="28"/>
        </w:rPr>
        <w:t>待提升。</w:t>
      </w:r>
      <w:r w:rsidR="00F108C1">
        <w:rPr>
          <w:rFonts w:ascii="Times New Roman" w:eastAsia="標楷體" w:hAnsi="Times New Roman" w:cs="Times New Roman" w:hint="eastAsia"/>
          <w:sz w:val="28"/>
        </w:rPr>
        <w:t>而民眾亦反映，部分區域</w:t>
      </w:r>
      <w:r w:rsidRPr="00554A11">
        <w:rPr>
          <w:rFonts w:ascii="Times New Roman" w:eastAsia="標楷體" w:hAnsi="Times New Roman" w:cs="Times New Roman" w:hint="eastAsia"/>
          <w:sz w:val="28"/>
        </w:rPr>
        <w:t>無法在住家附近找到適合的住宿式機構或根本沒有機構</w:t>
      </w:r>
      <w:r w:rsidR="00F108C1">
        <w:rPr>
          <w:rFonts w:ascii="Times New Roman" w:eastAsia="標楷體" w:hAnsi="Times New Roman" w:cs="Times New Roman" w:hint="eastAsia"/>
          <w:sz w:val="28"/>
        </w:rPr>
        <w:t>，品質優良之機構也有一位難求的情形</w:t>
      </w:r>
      <w:r w:rsidRPr="00554A11">
        <w:rPr>
          <w:rFonts w:ascii="Times New Roman" w:eastAsia="標楷體" w:hAnsi="Times New Roman" w:cs="Times New Roman" w:hint="eastAsia"/>
          <w:sz w:val="28"/>
        </w:rPr>
        <w:t>，</w:t>
      </w:r>
      <w:r w:rsidR="00F108C1">
        <w:rPr>
          <w:rFonts w:ascii="Times New Roman" w:eastAsia="標楷體" w:hAnsi="Times New Roman" w:cs="Times New Roman" w:hint="eastAsia"/>
          <w:sz w:val="28"/>
        </w:rPr>
        <w:t>故</w:t>
      </w:r>
      <w:r w:rsidRPr="00554A11">
        <w:rPr>
          <w:rFonts w:ascii="Times New Roman" w:eastAsia="標楷體" w:hAnsi="Times New Roman" w:cs="Times New Roman" w:hint="eastAsia"/>
          <w:sz w:val="28"/>
        </w:rPr>
        <w:t>只能將長輩送至更遠的地方</w:t>
      </w:r>
      <w:r w:rsidR="00F108C1">
        <w:rPr>
          <w:rFonts w:ascii="Times New Roman" w:eastAsia="標楷體" w:hAnsi="Times New Roman" w:cs="Times New Roman" w:hint="eastAsia"/>
          <w:sz w:val="28"/>
        </w:rPr>
        <w:t>，無法時常探視長輩</w:t>
      </w:r>
      <w:r w:rsidRPr="00554A11">
        <w:rPr>
          <w:rFonts w:ascii="Times New Roman" w:eastAsia="標楷體" w:hAnsi="Times New Roman" w:cs="Times New Roman" w:hint="eastAsia"/>
          <w:sz w:val="28"/>
        </w:rPr>
        <w:t>。</w:t>
      </w:r>
    </w:p>
    <w:p w:rsidR="00554A11" w:rsidRPr="00554A11" w:rsidRDefault="00F108C1" w:rsidP="00673539">
      <w:pPr>
        <w:spacing w:line="500" w:lineRule="exact"/>
        <w:jc w:val="both"/>
        <w:rPr>
          <w:rFonts w:ascii="Times New Roman" w:eastAsia="標楷體" w:hAnsi="Times New Roman" w:cs="Times New Roman"/>
          <w:sz w:val="28"/>
        </w:rPr>
      </w:pPr>
      <w:r>
        <w:rPr>
          <w:rFonts w:ascii="Times New Roman" w:eastAsia="標楷體" w:hAnsi="Times New Roman" w:cs="Times New Roman" w:hint="eastAsia"/>
          <w:sz w:val="28"/>
        </w:rPr>
        <w:t xml:space="preserve">    </w:t>
      </w:r>
      <w:r>
        <w:rPr>
          <w:rFonts w:ascii="Times New Roman" w:eastAsia="標楷體" w:hAnsi="Times New Roman" w:cs="Times New Roman" w:hint="eastAsia"/>
          <w:sz w:val="28"/>
        </w:rPr>
        <w:t>本部為因應住宿式長照機構需求人口數急遽升高之現象</w:t>
      </w:r>
      <w:r w:rsidR="00554A11" w:rsidRPr="00554A11">
        <w:rPr>
          <w:rFonts w:ascii="Times New Roman" w:eastAsia="標楷體" w:hAnsi="Times New Roman" w:cs="Times New Roman" w:hint="eastAsia"/>
          <w:sz w:val="28"/>
        </w:rPr>
        <w:t>，</w:t>
      </w:r>
      <w:r>
        <w:rPr>
          <w:rFonts w:ascii="Times New Roman" w:eastAsia="標楷體" w:hAnsi="Times New Roman" w:cs="Times New Roman" w:hint="eastAsia"/>
          <w:sz w:val="28"/>
        </w:rPr>
        <w:t>透過本計畫布建</w:t>
      </w:r>
      <w:r w:rsidRPr="00554A11">
        <w:rPr>
          <w:rFonts w:ascii="Times New Roman" w:eastAsia="標楷體" w:hAnsi="Times New Roman" w:cs="Times New Roman" w:hint="eastAsia"/>
          <w:sz w:val="28"/>
        </w:rPr>
        <w:t>住宿式機構</w:t>
      </w:r>
      <w:r>
        <w:rPr>
          <w:rFonts w:ascii="Times New Roman" w:eastAsia="標楷體" w:hAnsi="Times New Roman" w:cs="Times New Roman" w:hint="eastAsia"/>
          <w:sz w:val="28"/>
        </w:rPr>
        <w:t>公共化</w:t>
      </w:r>
      <w:r w:rsidRPr="00554A11">
        <w:rPr>
          <w:rFonts w:ascii="Times New Roman" w:eastAsia="標楷體" w:hAnsi="Times New Roman" w:cs="Times New Roman" w:hint="eastAsia"/>
          <w:sz w:val="28"/>
        </w:rPr>
        <w:t>服務資源，</w:t>
      </w:r>
      <w:r w:rsidR="00D556F2" w:rsidRPr="00F108C1">
        <w:rPr>
          <w:rFonts w:ascii="Times New Roman" w:eastAsia="標楷體" w:hAnsi="Times New Roman" w:cs="Times New Roman" w:hint="eastAsia"/>
          <w:sz w:val="28"/>
        </w:rPr>
        <w:t>提升長照住宿式資源不足地區之服務量能，以均衡各地民眾取得住宿式長照機構資源之可近性</w:t>
      </w:r>
      <w:r w:rsidR="007D0586">
        <w:rPr>
          <w:rFonts w:ascii="Times New Roman" w:eastAsia="標楷體" w:hAnsi="Times New Roman" w:cs="Times New Roman" w:hint="eastAsia"/>
          <w:sz w:val="28"/>
        </w:rPr>
        <w:t>，並</w:t>
      </w:r>
      <w:r w:rsidR="007D0586" w:rsidRPr="00554A11">
        <w:rPr>
          <w:rFonts w:ascii="Times New Roman" w:eastAsia="標楷體" w:hAnsi="Times New Roman" w:cs="Times New Roman" w:hint="eastAsia"/>
          <w:sz w:val="28"/>
        </w:rPr>
        <w:t>因應未來大量成長之床位數需求</w:t>
      </w:r>
      <w:r>
        <w:rPr>
          <w:rFonts w:ascii="Times New Roman" w:eastAsia="標楷體" w:hAnsi="Times New Roman" w:cs="Times New Roman" w:hint="eastAsia"/>
          <w:sz w:val="28"/>
        </w:rPr>
        <w:t>；</w:t>
      </w:r>
      <w:r w:rsidR="00D556F2" w:rsidRPr="00F108C1">
        <w:rPr>
          <w:rFonts w:ascii="Times New Roman" w:eastAsia="標楷體" w:hAnsi="Times New Roman" w:cs="Times New Roman" w:hint="eastAsia"/>
          <w:sz w:val="28"/>
        </w:rPr>
        <w:t>希望在工作中的子女能夠對長輩安心托老，不因需要照顧而離職，影響我國勞動生產力</w:t>
      </w:r>
      <w:r>
        <w:rPr>
          <w:rFonts w:ascii="Times New Roman" w:eastAsia="標楷體" w:hAnsi="Times New Roman" w:cs="Times New Roman" w:hint="eastAsia"/>
          <w:sz w:val="28"/>
        </w:rPr>
        <w:t>；</w:t>
      </w:r>
      <w:r w:rsidRPr="00F108C1">
        <w:rPr>
          <w:rFonts w:ascii="Times New Roman" w:eastAsia="標楷體" w:hAnsi="Times New Roman" w:cs="Times New Roman" w:hint="eastAsia"/>
          <w:sz w:val="28"/>
        </w:rPr>
        <w:t>長照需求者能夠於平價、優質且接近住家的機構中接受照顧，實現在地化服務，以維持生活品質及便利家屬探視</w:t>
      </w:r>
      <w:r>
        <w:rPr>
          <w:rFonts w:ascii="Times New Roman" w:eastAsia="標楷體" w:hAnsi="Times New Roman" w:cs="Times New Roman" w:hint="eastAsia"/>
          <w:sz w:val="28"/>
        </w:rPr>
        <w:t>；</w:t>
      </w:r>
      <w:r w:rsidR="00D556F2" w:rsidRPr="00F108C1">
        <w:rPr>
          <w:rFonts w:ascii="Times New Roman" w:eastAsia="標楷體" w:hAnsi="Times New Roman" w:cs="Times New Roman" w:hint="eastAsia"/>
          <w:sz w:val="28"/>
        </w:rPr>
        <w:t>輔導機構規模適中、品質兼具，期平衡機構營運效益並提供因地制宜之服務</w:t>
      </w:r>
      <w:r w:rsidR="00554A11" w:rsidRPr="00554A11">
        <w:rPr>
          <w:rFonts w:ascii="Times New Roman" w:eastAsia="標楷體" w:hAnsi="Times New Roman" w:cs="Times New Roman" w:hint="eastAsia"/>
          <w:sz w:val="28"/>
        </w:rPr>
        <w:t>。</w:t>
      </w:r>
    </w:p>
    <w:p w:rsidR="00554A11" w:rsidRPr="00554A11" w:rsidRDefault="00554A11" w:rsidP="00673539">
      <w:pPr>
        <w:jc w:val="both"/>
        <w:rPr>
          <w:rFonts w:ascii="標楷體" w:eastAsia="標楷體" w:hAnsi="標楷體"/>
          <w:bCs/>
        </w:rPr>
      </w:pPr>
    </w:p>
    <w:p w:rsidR="00BE5C94" w:rsidRDefault="0011620B" w:rsidP="00BE5C94">
      <w:pPr>
        <w:pStyle w:val="a3"/>
        <w:numPr>
          <w:ilvl w:val="0"/>
          <w:numId w:val="11"/>
        </w:numPr>
        <w:ind w:leftChars="0" w:left="709" w:hanging="709"/>
        <w:jc w:val="both"/>
        <w:rPr>
          <w:rFonts w:ascii="Times New Roman" w:eastAsia="標楷體" w:hAnsi="Times New Roman" w:cs="Times New Roman"/>
          <w:b/>
          <w:sz w:val="32"/>
          <w:szCs w:val="28"/>
        </w:rPr>
      </w:pPr>
      <w:r w:rsidRPr="00554A11">
        <w:rPr>
          <w:rFonts w:ascii="Times New Roman" w:eastAsia="標楷體" w:hAnsi="Times New Roman" w:cs="Times New Roman" w:hint="eastAsia"/>
          <w:b/>
          <w:sz w:val="32"/>
          <w:szCs w:val="28"/>
        </w:rPr>
        <w:lastRenderedPageBreak/>
        <w:t>計畫目標：</w:t>
      </w:r>
    </w:p>
    <w:p w:rsidR="0011620B" w:rsidRPr="00BE5C94" w:rsidRDefault="00BE5C94" w:rsidP="00BE5C94">
      <w:pPr>
        <w:spacing w:line="500" w:lineRule="exact"/>
        <w:jc w:val="both"/>
        <w:rPr>
          <w:rFonts w:ascii="Times New Roman" w:eastAsia="標楷體" w:hAnsi="Times New Roman" w:cs="Times New Roman"/>
          <w:sz w:val="28"/>
        </w:rPr>
      </w:pPr>
      <w:r w:rsidRPr="00BE5C94">
        <w:rPr>
          <w:rFonts w:ascii="Times New Roman" w:eastAsia="標楷體" w:hAnsi="Times New Roman" w:cs="Times New Roman" w:hint="eastAsia"/>
          <w:sz w:val="28"/>
        </w:rPr>
        <w:t xml:space="preserve">    </w:t>
      </w:r>
      <w:r w:rsidR="00173AE0" w:rsidRPr="00BE5C94">
        <w:rPr>
          <w:rFonts w:ascii="Times New Roman" w:eastAsia="標楷體" w:hAnsi="Times New Roman" w:cs="Times New Roman" w:hint="eastAsia"/>
          <w:sz w:val="28"/>
        </w:rPr>
        <w:t>本計畫</w:t>
      </w:r>
      <w:r w:rsidR="0011620B" w:rsidRPr="00BE5C94">
        <w:rPr>
          <w:rFonts w:ascii="Times New Roman" w:eastAsia="標楷體" w:hAnsi="Times New Roman" w:cs="Times New Roman" w:hint="eastAsia"/>
          <w:sz w:val="28"/>
        </w:rPr>
        <w:t>為提升整體長照住宿式機構品質及服務量能，</w:t>
      </w:r>
      <w:r w:rsidR="00173AE0" w:rsidRPr="00BE5C94">
        <w:rPr>
          <w:rFonts w:ascii="Times New Roman" w:eastAsia="標楷體" w:hAnsi="Times New Roman" w:cs="Times New Roman" w:hint="eastAsia"/>
          <w:sz w:val="28"/>
        </w:rPr>
        <w:t>規劃於</w:t>
      </w:r>
      <w:r w:rsidR="00173AE0" w:rsidRPr="00BE5C94">
        <w:rPr>
          <w:rFonts w:ascii="Times New Roman" w:eastAsia="標楷體" w:hAnsi="Times New Roman" w:cs="Times New Roman" w:hint="eastAsia"/>
          <w:sz w:val="28"/>
        </w:rPr>
        <w:t>108-11</w:t>
      </w:r>
      <w:r w:rsidR="00B965B4">
        <w:rPr>
          <w:rFonts w:ascii="Times New Roman" w:eastAsia="標楷體" w:hAnsi="Times New Roman" w:cs="Times New Roman" w:hint="eastAsia"/>
          <w:sz w:val="28"/>
        </w:rPr>
        <w:t>2</w:t>
      </w:r>
      <w:r w:rsidR="00173AE0" w:rsidRPr="00BE5C94">
        <w:rPr>
          <w:rFonts w:ascii="Times New Roman" w:eastAsia="標楷體" w:hAnsi="Times New Roman" w:cs="Times New Roman" w:hint="eastAsia"/>
          <w:sz w:val="28"/>
        </w:rPr>
        <w:t>年分年補助</w:t>
      </w:r>
      <w:r>
        <w:rPr>
          <w:rFonts w:ascii="Times New Roman" w:eastAsia="標楷體" w:hAnsi="Times New Roman" w:cs="Times New Roman" w:hint="eastAsia"/>
          <w:sz w:val="28"/>
        </w:rPr>
        <w:t>於住宿式</w:t>
      </w:r>
      <w:r w:rsidR="00173AE0" w:rsidRPr="00BE5C94">
        <w:rPr>
          <w:rFonts w:ascii="Times New Roman" w:eastAsia="標楷體" w:hAnsi="Times New Roman" w:cs="Times New Roman" w:hint="eastAsia"/>
          <w:sz w:val="28"/>
        </w:rPr>
        <w:t>資源不足地區新設立公共化住宿式長照機構，以</w:t>
      </w:r>
      <w:r w:rsidR="0011620B" w:rsidRPr="00BE5C94">
        <w:rPr>
          <w:rFonts w:ascii="Times New Roman" w:eastAsia="標楷體" w:hAnsi="Times New Roman" w:cs="Times New Roman" w:hint="eastAsia"/>
          <w:sz w:val="28"/>
        </w:rPr>
        <w:t>均衡各地</w:t>
      </w:r>
      <w:r>
        <w:rPr>
          <w:rFonts w:ascii="Times New Roman" w:eastAsia="標楷體" w:hAnsi="Times New Roman" w:cs="Times New Roman" w:hint="eastAsia"/>
          <w:sz w:val="28"/>
        </w:rPr>
        <w:t>取得住宿式</w:t>
      </w:r>
      <w:r w:rsidR="0011620B" w:rsidRPr="00BE5C94">
        <w:rPr>
          <w:rFonts w:ascii="Times New Roman" w:eastAsia="標楷體" w:hAnsi="Times New Roman" w:cs="Times New Roman" w:hint="eastAsia"/>
          <w:sz w:val="28"/>
        </w:rPr>
        <w:t>長照服務資源</w:t>
      </w:r>
      <w:r>
        <w:rPr>
          <w:rFonts w:ascii="Times New Roman" w:eastAsia="標楷體" w:hAnsi="Times New Roman" w:cs="Times New Roman" w:hint="eastAsia"/>
          <w:sz w:val="28"/>
        </w:rPr>
        <w:t>量能</w:t>
      </w:r>
      <w:r w:rsidR="0011620B" w:rsidRPr="00BE5C94">
        <w:rPr>
          <w:rFonts w:ascii="Times New Roman" w:eastAsia="標楷體" w:hAnsi="Times New Roman" w:cs="Times New Roman" w:hint="eastAsia"/>
          <w:sz w:val="28"/>
        </w:rPr>
        <w:t>，</w:t>
      </w:r>
      <w:r>
        <w:rPr>
          <w:rFonts w:ascii="Times New Roman" w:eastAsia="標楷體" w:hAnsi="Times New Roman" w:cs="Times New Roman" w:hint="eastAsia"/>
          <w:sz w:val="28"/>
        </w:rPr>
        <w:t>並</w:t>
      </w:r>
      <w:r w:rsidR="0011620B" w:rsidRPr="00BE5C94">
        <w:rPr>
          <w:rFonts w:ascii="Times New Roman" w:eastAsia="標楷體" w:hAnsi="Times New Roman" w:cs="Times New Roman" w:hint="eastAsia"/>
          <w:sz w:val="28"/>
        </w:rPr>
        <w:t>使民眾得以</w:t>
      </w:r>
      <w:r w:rsidRPr="00BE5C94">
        <w:rPr>
          <w:rFonts w:ascii="Times New Roman" w:eastAsia="標楷體" w:hAnsi="Times New Roman" w:cs="Times New Roman" w:hint="eastAsia"/>
          <w:sz w:val="28"/>
        </w:rPr>
        <w:t>就近取</w:t>
      </w:r>
      <w:r>
        <w:rPr>
          <w:rFonts w:ascii="Times New Roman" w:eastAsia="標楷體" w:hAnsi="Times New Roman" w:cs="Times New Roman" w:hint="eastAsia"/>
          <w:sz w:val="28"/>
        </w:rPr>
        <w:t>得</w:t>
      </w:r>
      <w:r w:rsidR="0011620B" w:rsidRPr="00BE5C94">
        <w:rPr>
          <w:rFonts w:ascii="Times New Roman" w:eastAsia="標楷體" w:hAnsi="Times New Roman" w:cs="Times New Roman" w:hint="eastAsia"/>
          <w:sz w:val="28"/>
        </w:rPr>
        <w:t>平價</w:t>
      </w:r>
      <w:r w:rsidRPr="00BE5C94">
        <w:rPr>
          <w:rFonts w:ascii="Times New Roman" w:eastAsia="標楷體" w:hAnsi="Times New Roman" w:cs="Times New Roman" w:hint="eastAsia"/>
          <w:sz w:val="28"/>
        </w:rPr>
        <w:t>且優質的</w:t>
      </w:r>
      <w:r w:rsidR="0011620B" w:rsidRPr="00BE5C94">
        <w:rPr>
          <w:rFonts w:ascii="Times New Roman" w:eastAsia="標楷體" w:hAnsi="Times New Roman" w:cs="Times New Roman" w:hint="eastAsia"/>
          <w:sz w:val="28"/>
        </w:rPr>
        <w:t>住宿式</w:t>
      </w:r>
      <w:r w:rsidRPr="00BE5C94">
        <w:rPr>
          <w:rFonts w:ascii="Times New Roman" w:eastAsia="標楷體" w:hAnsi="Times New Roman" w:cs="Times New Roman" w:hint="eastAsia"/>
          <w:sz w:val="28"/>
        </w:rPr>
        <w:t>長照機構</w:t>
      </w:r>
      <w:r>
        <w:rPr>
          <w:rFonts w:ascii="Times New Roman" w:eastAsia="標楷體" w:hAnsi="Times New Roman" w:cs="Times New Roman" w:hint="eastAsia"/>
          <w:sz w:val="28"/>
        </w:rPr>
        <w:t>服務</w:t>
      </w:r>
      <w:r w:rsidR="0011620B" w:rsidRPr="00BE5C94">
        <w:rPr>
          <w:rFonts w:ascii="Times New Roman" w:eastAsia="標楷體" w:hAnsi="Times New Roman" w:cs="Times New Roman" w:hint="eastAsia"/>
          <w:sz w:val="28"/>
        </w:rPr>
        <w:t>。</w:t>
      </w:r>
    </w:p>
    <w:p w:rsidR="0011620B" w:rsidRPr="00554A11" w:rsidRDefault="0011620B" w:rsidP="00673539">
      <w:pPr>
        <w:pStyle w:val="a3"/>
        <w:numPr>
          <w:ilvl w:val="0"/>
          <w:numId w:val="11"/>
        </w:numPr>
        <w:ind w:leftChars="0" w:left="709" w:hanging="709"/>
        <w:jc w:val="both"/>
        <w:rPr>
          <w:rFonts w:ascii="Times New Roman" w:eastAsia="標楷體" w:hAnsi="Times New Roman" w:cs="Times New Roman"/>
          <w:b/>
          <w:sz w:val="32"/>
          <w:szCs w:val="28"/>
        </w:rPr>
      </w:pPr>
      <w:r w:rsidRPr="00554A11">
        <w:rPr>
          <w:rFonts w:ascii="Times New Roman" w:eastAsia="標楷體" w:hAnsi="Times New Roman" w:cs="Times New Roman" w:hint="eastAsia"/>
          <w:b/>
          <w:sz w:val="32"/>
          <w:szCs w:val="28"/>
        </w:rPr>
        <w:t>計畫內容</w:t>
      </w:r>
    </w:p>
    <w:p w:rsidR="007A16C3" w:rsidRDefault="00EB1E37" w:rsidP="003202AC">
      <w:pPr>
        <w:pStyle w:val="a3"/>
        <w:numPr>
          <w:ilvl w:val="0"/>
          <w:numId w:val="13"/>
        </w:numPr>
        <w:spacing w:line="500" w:lineRule="exact"/>
        <w:ind w:leftChars="0" w:left="1134" w:hanging="622"/>
        <w:jc w:val="both"/>
        <w:rPr>
          <w:rFonts w:ascii="標楷體" w:eastAsia="標楷體" w:hAnsi="標楷體"/>
          <w:bCs/>
          <w:sz w:val="28"/>
        </w:rPr>
      </w:pPr>
      <w:r w:rsidRPr="00513FA6">
        <w:rPr>
          <w:rFonts w:ascii="標楷體" w:eastAsia="標楷體" w:hAnsi="標楷體" w:hint="eastAsia"/>
          <w:bCs/>
          <w:sz w:val="28"/>
        </w:rPr>
        <w:t>獎補助對象：</w:t>
      </w:r>
    </w:p>
    <w:p w:rsidR="007A16C3" w:rsidRPr="000F1693" w:rsidRDefault="007A16C3" w:rsidP="007A16C3">
      <w:pPr>
        <w:pStyle w:val="a3"/>
        <w:numPr>
          <w:ilvl w:val="0"/>
          <w:numId w:val="36"/>
        </w:numPr>
        <w:spacing w:line="500" w:lineRule="exact"/>
        <w:ind w:leftChars="0" w:left="1701" w:hanging="567"/>
        <w:jc w:val="both"/>
        <w:rPr>
          <w:rFonts w:ascii="標楷體" w:eastAsia="標楷體" w:hAnsi="標楷體"/>
          <w:bCs/>
          <w:sz w:val="28"/>
        </w:rPr>
      </w:pPr>
      <w:r>
        <w:rPr>
          <w:rFonts w:ascii="標楷體" w:eastAsia="標楷體" w:hAnsi="標楷體" w:hint="eastAsia"/>
          <w:bCs/>
          <w:sz w:val="28"/>
        </w:rPr>
        <w:t>公</w:t>
      </w:r>
      <w:r w:rsidRPr="000F1693">
        <w:rPr>
          <w:rFonts w:ascii="標楷體" w:eastAsia="標楷體" w:hAnsi="標楷體" w:hint="eastAsia"/>
          <w:bCs/>
          <w:sz w:val="28"/>
        </w:rPr>
        <w:t>立</w:t>
      </w:r>
      <w:r w:rsidR="00E91D06" w:rsidRPr="000F1693">
        <w:rPr>
          <w:rFonts w:ascii="標楷體" w:eastAsia="標楷體" w:hAnsi="標楷體" w:hint="eastAsia"/>
          <w:bCs/>
          <w:sz w:val="28"/>
        </w:rPr>
        <w:t>之</w:t>
      </w:r>
      <w:r w:rsidRPr="000F1693">
        <w:rPr>
          <w:rFonts w:ascii="標楷體" w:eastAsia="標楷體" w:hAnsi="標楷體" w:hint="eastAsia"/>
          <w:bCs/>
          <w:sz w:val="28"/>
        </w:rPr>
        <w:t>醫療院所</w:t>
      </w:r>
      <w:r w:rsidR="006C68CC" w:rsidRPr="000F1693">
        <w:rPr>
          <w:rFonts w:ascii="標楷體" w:eastAsia="標楷體" w:hAnsi="標楷體" w:hint="eastAsia"/>
          <w:bCs/>
          <w:sz w:val="28"/>
        </w:rPr>
        <w:t>或社會福利機構</w:t>
      </w:r>
      <w:r w:rsidRPr="000F1693">
        <w:rPr>
          <w:rFonts w:ascii="標楷體" w:eastAsia="標楷體" w:hAnsi="標楷體" w:hint="eastAsia"/>
          <w:bCs/>
          <w:sz w:val="28"/>
        </w:rPr>
        <w:t>。</w:t>
      </w:r>
    </w:p>
    <w:p w:rsidR="00A95967" w:rsidRPr="000F1693" w:rsidRDefault="007A16C3" w:rsidP="007A16C3">
      <w:pPr>
        <w:pStyle w:val="a3"/>
        <w:numPr>
          <w:ilvl w:val="0"/>
          <w:numId w:val="36"/>
        </w:numPr>
        <w:spacing w:line="500" w:lineRule="exact"/>
        <w:ind w:leftChars="0" w:left="1701" w:hanging="567"/>
        <w:jc w:val="both"/>
        <w:rPr>
          <w:rFonts w:ascii="標楷體" w:eastAsia="標楷體" w:hAnsi="標楷體"/>
          <w:bCs/>
          <w:sz w:val="28"/>
        </w:rPr>
      </w:pPr>
      <w:r w:rsidRPr="000F1693">
        <w:rPr>
          <w:rFonts w:ascii="標楷體" w:eastAsia="標楷體" w:hAnsi="標楷體" w:hint="eastAsia"/>
          <w:bCs/>
          <w:sz w:val="28"/>
        </w:rPr>
        <w:t>直轄市、縣(市)政府</w:t>
      </w:r>
      <w:r w:rsidR="00561284" w:rsidRPr="000F1693">
        <w:rPr>
          <w:rFonts w:ascii="標楷體" w:eastAsia="標楷體" w:hAnsi="標楷體" w:hint="eastAsia"/>
          <w:bCs/>
          <w:sz w:val="28"/>
        </w:rPr>
        <w:t>。</w:t>
      </w:r>
    </w:p>
    <w:p w:rsidR="003A11EE" w:rsidRPr="000F1693" w:rsidRDefault="003A11EE" w:rsidP="007A16C3">
      <w:pPr>
        <w:pStyle w:val="a3"/>
        <w:numPr>
          <w:ilvl w:val="0"/>
          <w:numId w:val="36"/>
        </w:numPr>
        <w:spacing w:line="500" w:lineRule="exact"/>
        <w:ind w:leftChars="0" w:left="1701" w:hanging="567"/>
        <w:jc w:val="both"/>
        <w:rPr>
          <w:rFonts w:ascii="標楷體" w:eastAsia="標楷體" w:hAnsi="標楷體"/>
          <w:bCs/>
          <w:sz w:val="28"/>
        </w:rPr>
      </w:pPr>
      <w:r w:rsidRPr="000F1693">
        <w:rPr>
          <w:rFonts w:ascii="標楷體" w:eastAsia="標楷體" w:hAnsi="標楷體" w:hint="eastAsia"/>
          <w:bCs/>
          <w:sz w:val="28"/>
        </w:rPr>
        <w:t>其他：由中央部會委託辦理</w:t>
      </w:r>
      <w:r w:rsidR="00266810" w:rsidRPr="000F1693">
        <w:rPr>
          <w:rFonts w:ascii="標楷體" w:eastAsia="標楷體" w:hAnsi="標楷體" w:hint="eastAsia"/>
          <w:bCs/>
          <w:sz w:val="28"/>
        </w:rPr>
        <w:t>者</w:t>
      </w:r>
      <w:r w:rsidR="00EF4136" w:rsidRPr="000F1693">
        <w:rPr>
          <w:rFonts w:ascii="標楷體" w:eastAsia="標楷體" w:hAnsi="標楷體" w:hint="eastAsia"/>
          <w:bCs/>
          <w:sz w:val="28"/>
        </w:rPr>
        <w:t>或</w:t>
      </w:r>
      <w:r w:rsidR="007D1504" w:rsidRPr="000F1693">
        <w:rPr>
          <w:rFonts w:ascii="標楷體" w:eastAsia="標楷體" w:hAnsi="標楷體" w:hint="eastAsia"/>
          <w:bCs/>
          <w:sz w:val="28"/>
        </w:rPr>
        <w:t>適用促進民間參與公共建設案</w:t>
      </w:r>
      <w:r w:rsidRPr="000F1693">
        <w:rPr>
          <w:rFonts w:ascii="標楷體" w:eastAsia="標楷體" w:hAnsi="標楷體" w:hint="eastAsia"/>
          <w:bCs/>
          <w:sz w:val="28"/>
        </w:rPr>
        <w:t>。</w:t>
      </w:r>
    </w:p>
    <w:p w:rsidR="002353C2" w:rsidRPr="000F1693" w:rsidRDefault="00EB1E37" w:rsidP="00673539">
      <w:pPr>
        <w:pStyle w:val="a3"/>
        <w:numPr>
          <w:ilvl w:val="0"/>
          <w:numId w:val="13"/>
        </w:numPr>
        <w:spacing w:line="500" w:lineRule="exact"/>
        <w:ind w:leftChars="0" w:left="1134" w:hanging="622"/>
        <w:jc w:val="both"/>
        <w:rPr>
          <w:rFonts w:ascii="標楷體" w:eastAsia="標楷體" w:hAnsi="標楷體"/>
          <w:bCs/>
          <w:sz w:val="28"/>
        </w:rPr>
      </w:pPr>
      <w:r w:rsidRPr="000F1693">
        <w:rPr>
          <w:rFonts w:ascii="標楷體" w:eastAsia="標楷體" w:hAnsi="標楷體" w:hint="eastAsia"/>
          <w:bCs/>
          <w:sz w:val="28"/>
        </w:rPr>
        <w:t>獎補助</w:t>
      </w:r>
      <w:r w:rsidR="002353C2" w:rsidRPr="000F1693">
        <w:rPr>
          <w:rFonts w:ascii="標楷體" w:eastAsia="標楷體" w:hAnsi="標楷體" w:hint="eastAsia"/>
          <w:bCs/>
          <w:sz w:val="28"/>
        </w:rPr>
        <w:t>條件及區域</w:t>
      </w:r>
      <w:r w:rsidRPr="000F1693">
        <w:rPr>
          <w:rFonts w:ascii="標楷體" w:eastAsia="標楷體" w:hAnsi="標楷體" w:hint="eastAsia"/>
          <w:bCs/>
          <w:sz w:val="28"/>
        </w:rPr>
        <w:t>：</w:t>
      </w:r>
    </w:p>
    <w:p w:rsidR="002353C2" w:rsidRPr="000F1693" w:rsidRDefault="00F96C49" w:rsidP="003B6629">
      <w:pPr>
        <w:pStyle w:val="a3"/>
        <w:numPr>
          <w:ilvl w:val="0"/>
          <w:numId w:val="24"/>
        </w:numPr>
        <w:spacing w:line="500" w:lineRule="exact"/>
        <w:ind w:leftChars="0" w:left="1701" w:hanging="567"/>
        <w:jc w:val="both"/>
        <w:rPr>
          <w:rFonts w:ascii="標楷體" w:eastAsia="標楷體" w:hAnsi="標楷體"/>
          <w:bCs/>
          <w:sz w:val="28"/>
        </w:rPr>
      </w:pPr>
      <w:r w:rsidRPr="000F1693">
        <w:rPr>
          <w:rFonts w:ascii="標楷體" w:eastAsia="標楷體" w:hAnsi="標楷體" w:hint="eastAsia"/>
          <w:bCs/>
          <w:sz w:val="28"/>
        </w:rPr>
        <w:t>土地或建物屬</w:t>
      </w:r>
      <w:r w:rsidR="00DB7860" w:rsidRPr="000F1693">
        <w:rPr>
          <w:rFonts w:ascii="標楷體" w:eastAsia="標楷體" w:hAnsi="標楷體" w:hint="eastAsia"/>
          <w:bCs/>
          <w:sz w:val="28"/>
        </w:rPr>
        <w:t>各級政府</w:t>
      </w:r>
      <w:r w:rsidRPr="000F1693">
        <w:rPr>
          <w:rFonts w:ascii="標楷體" w:eastAsia="標楷體" w:hAnsi="標楷體" w:hint="eastAsia"/>
          <w:bCs/>
          <w:sz w:val="28"/>
        </w:rPr>
        <w:t>公有、公營事業</w:t>
      </w:r>
      <w:r w:rsidR="00DB7860" w:rsidRPr="000F1693">
        <w:rPr>
          <w:rFonts w:ascii="標楷體" w:eastAsia="標楷體" w:hAnsi="標楷體" w:hint="eastAsia"/>
          <w:bCs/>
          <w:sz w:val="28"/>
        </w:rPr>
        <w:t>或</w:t>
      </w:r>
      <w:r w:rsidR="00D26581" w:rsidRPr="000F1693">
        <w:rPr>
          <w:rFonts w:ascii="標楷體" w:eastAsia="標楷體" w:hAnsi="標楷體" w:hint="eastAsia"/>
          <w:bCs/>
          <w:sz w:val="28"/>
        </w:rPr>
        <w:t>公法人</w:t>
      </w:r>
      <w:r w:rsidRPr="000F1693">
        <w:rPr>
          <w:rFonts w:ascii="標楷體" w:eastAsia="標楷體" w:hAnsi="標楷體" w:hint="eastAsia"/>
          <w:bCs/>
          <w:sz w:val="28"/>
        </w:rPr>
        <w:t>所有</w:t>
      </w:r>
      <w:r w:rsidR="00673539" w:rsidRPr="000F1693">
        <w:rPr>
          <w:rFonts w:ascii="標楷體" w:eastAsia="標楷體" w:hAnsi="標楷體" w:hint="eastAsia"/>
          <w:bCs/>
          <w:sz w:val="28"/>
        </w:rPr>
        <w:t>。</w:t>
      </w:r>
    </w:p>
    <w:p w:rsidR="00B965B4" w:rsidRPr="00B965B4" w:rsidRDefault="00B965B4" w:rsidP="00B965B4">
      <w:pPr>
        <w:pStyle w:val="a3"/>
        <w:numPr>
          <w:ilvl w:val="0"/>
          <w:numId w:val="24"/>
        </w:numPr>
        <w:spacing w:afterLines="50" w:after="180" w:line="500" w:lineRule="exact"/>
        <w:ind w:leftChars="0" w:left="1701" w:hanging="567"/>
        <w:jc w:val="both"/>
        <w:rPr>
          <w:rFonts w:ascii="標楷體" w:eastAsia="標楷體" w:hAnsi="標楷體"/>
          <w:bCs/>
          <w:sz w:val="28"/>
        </w:rPr>
      </w:pPr>
      <w:r w:rsidRPr="000F1693">
        <w:rPr>
          <w:rFonts w:ascii="標楷體" w:eastAsia="標楷體" w:hAnsi="標楷體" w:hint="eastAsia"/>
          <w:bCs/>
          <w:sz w:val="28"/>
        </w:rPr>
        <w:t>設立或</w:t>
      </w:r>
      <w:r w:rsidR="008B1738" w:rsidRPr="000F1693">
        <w:rPr>
          <w:rFonts w:ascii="標楷體" w:eastAsia="標楷體" w:hAnsi="標楷體" w:hint="eastAsia"/>
          <w:bCs/>
          <w:sz w:val="28"/>
        </w:rPr>
        <w:t>附設住宿式長照機構所在地，</w:t>
      </w:r>
      <w:r w:rsidR="00B6475F" w:rsidRPr="000F1693">
        <w:rPr>
          <w:rFonts w:ascii="標楷體" w:eastAsia="標楷體" w:hAnsi="標楷體" w:hint="eastAsia"/>
          <w:bCs/>
          <w:sz w:val="28"/>
        </w:rPr>
        <w:t>以</w:t>
      </w:r>
      <w:r w:rsidR="00673539" w:rsidRPr="000F1693">
        <w:rPr>
          <w:rFonts w:ascii="標楷體" w:eastAsia="標楷體" w:hAnsi="標楷體" w:hint="eastAsia"/>
          <w:bCs/>
          <w:sz w:val="28"/>
        </w:rPr>
        <w:t>本部盤點</w:t>
      </w:r>
      <w:r w:rsidR="006204E3" w:rsidRPr="000F1693">
        <w:rPr>
          <w:rFonts w:ascii="標楷體" w:eastAsia="標楷體" w:hAnsi="標楷體" w:hint="eastAsia"/>
          <w:bCs/>
          <w:sz w:val="28"/>
        </w:rPr>
        <w:t>之</w:t>
      </w:r>
      <w:r w:rsidR="00036C6B" w:rsidRPr="000F1693">
        <w:rPr>
          <w:rFonts w:ascii="標楷體" w:eastAsia="標楷體" w:hAnsi="標楷體"/>
          <w:bCs/>
          <w:sz w:val="28"/>
        </w:rPr>
        <w:t>長照住</w:t>
      </w:r>
      <w:r w:rsidR="00036C6B" w:rsidRPr="002353C2">
        <w:rPr>
          <w:rFonts w:ascii="標楷體" w:eastAsia="標楷體" w:hAnsi="標楷體"/>
          <w:bCs/>
          <w:sz w:val="28"/>
        </w:rPr>
        <w:t>宿式服務資源</w:t>
      </w:r>
      <w:r w:rsidR="00673539">
        <w:rPr>
          <w:rFonts w:ascii="標楷體" w:eastAsia="標楷體" w:hAnsi="標楷體" w:hint="eastAsia"/>
          <w:bCs/>
          <w:sz w:val="28"/>
        </w:rPr>
        <w:t>尚待布建</w:t>
      </w:r>
      <w:r w:rsidR="00036C6B" w:rsidRPr="002353C2">
        <w:rPr>
          <w:rFonts w:ascii="標楷體" w:eastAsia="標楷體" w:hAnsi="標楷體"/>
          <w:bCs/>
          <w:sz w:val="28"/>
        </w:rPr>
        <w:t>區域</w:t>
      </w:r>
      <w:r w:rsidR="002353C2">
        <w:rPr>
          <w:rFonts w:ascii="標楷體" w:eastAsia="標楷體" w:hAnsi="標楷體" w:hint="eastAsia"/>
          <w:bCs/>
          <w:sz w:val="28"/>
        </w:rPr>
        <w:t>為優先</w:t>
      </w:r>
      <w:r>
        <w:rPr>
          <w:rFonts w:ascii="標楷體" w:eastAsia="標楷體" w:hAnsi="標楷體" w:hint="eastAsia"/>
          <w:bCs/>
          <w:sz w:val="28"/>
        </w:rPr>
        <w:t>，共計8</w:t>
      </w:r>
      <w:r w:rsidR="00EF4136">
        <w:rPr>
          <w:rFonts w:ascii="標楷體" w:eastAsia="標楷體" w:hAnsi="標楷體" w:hint="eastAsia"/>
          <w:bCs/>
          <w:sz w:val="28"/>
        </w:rPr>
        <w:t>8</w:t>
      </w:r>
      <w:r w:rsidRPr="00B965B4">
        <w:rPr>
          <w:rFonts w:ascii="標楷體" w:eastAsia="標楷體" w:hAnsi="標楷體"/>
          <w:bCs/>
          <w:sz w:val="28"/>
        </w:rPr>
        <w:t>處</w:t>
      </w:r>
      <w:r>
        <w:rPr>
          <w:rFonts w:ascii="標楷體" w:eastAsia="標楷體" w:hAnsi="標楷體" w:hint="eastAsia"/>
          <w:bCs/>
          <w:sz w:val="28"/>
        </w:rPr>
        <w:t>。</w:t>
      </w:r>
    </w:p>
    <w:tbl>
      <w:tblPr>
        <w:tblStyle w:val="a4"/>
        <w:tblW w:w="4172" w:type="pct"/>
        <w:tblInd w:w="1838" w:type="dxa"/>
        <w:tblLayout w:type="fixed"/>
        <w:tblLook w:val="04A0" w:firstRow="1" w:lastRow="0" w:firstColumn="1" w:lastColumn="0" w:noHBand="0" w:noVBand="1"/>
      </w:tblPr>
      <w:tblGrid>
        <w:gridCol w:w="1843"/>
        <w:gridCol w:w="5954"/>
      </w:tblGrid>
      <w:tr w:rsidR="00BE1E4E" w:rsidRPr="00751F0E" w:rsidTr="00B76387">
        <w:trPr>
          <w:trHeight w:val="436"/>
        </w:trPr>
        <w:tc>
          <w:tcPr>
            <w:tcW w:w="1182" w:type="pct"/>
            <w:tcBorders>
              <w:top w:val="single" w:sz="4" w:space="0" w:color="auto"/>
              <w:left w:val="single" w:sz="4" w:space="0" w:color="auto"/>
              <w:tl2br w:val="single" w:sz="4" w:space="0" w:color="auto"/>
            </w:tcBorders>
          </w:tcPr>
          <w:p w:rsidR="00BE1E4E" w:rsidRPr="00751F0E" w:rsidRDefault="00332E28" w:rsidP="00673539">
            <w:pPr>
              <w:snapToGrid w:val="0"/>
              <w:jc w:val="both"/>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B76387">
              <w:rPr>
                <w:rFonts w:ascii="Times New Roman" w:eastAsia="標楷體" w:hAnsi="Times New Roman" w:cs="Times New Roman" w:hint="eastAsia"/>
                <w:szCs w:val="24"/>
              </w:rPr>
              <w:t xml:space="preserve">   </w:t>
            </w:r>
            <w:r w:rsidR="00B965B4">
              <w:rPr>
                <w:rFonts w:ascii="Times New Roman" w:eastAsia="標楷體" w:hAnsi="Times New Roman" w:cs="Times New Roman" w:hint="eastAsia"/>
                <w:szCs w:val="24"/>
              </w:rPr>
              <w:t xml:space="preserve">  </w:t>
            </w:r>
            <w:r w:rsidR="00B965B4">
              <w:rPr>
                <w:rFonts w:ascii="Times New Roman" w:eastAsia="標楷體" w:hAnsi="Times New Roman" w:cs="Times New Roman" w:hint="eastAsia"/>
                <w:szCs w:val="24"/>
              </w:rPr>
              <w:t>區域</w:t>
            </w:r>
          </w:p>
          <w:p w:rsidR="00BE1E4E" w:rsidRPr="00751F0E" w:rsidRDefault="00BE1E4E" w:rsidP="00B76387">
            <w:pPr>
              <w:snapToGrid w:val="0"/>
              <w:jc w:val="both"/>
              <w:rPr>
                <w:rFonts w:ascii="Times New Roman" w:eastAsia="標楷體" w:hAnsi="Times New Roman" w:cs="Times New Roman"/>
                <w:szCs w:val="24"/>
              </w:rPr>
            </w:pPr>
            <w:r w:rsidRPr="00751F0E">
              <w:rPr>
                <w:rFonts w:ascii="Times New Roman" w:eastAsia="標楷體" w:hAnsi="Times New Roman" w:cs="Times New Roman"/>
                <w:szCs w:val="24"/>
              </w:rPr>
              <w:t>縣市</w:t>
            </w:r>
            <w:r w:rsidR="00572D01" w:rsidRPr="00572D01">
              <w:rPr>
                <w:rFonts w:ascii="Times New Roman" w:eastAsia="標楷體" w:hAnsi="Times New Roman" w:cs="Times New Roman" w:hint="eastAsia"/>
                <w:sz w:val="16"/>
                <w:szCs w:val="24"/>
              </w:rPr>
              <w:t>(</w:t>
            </w:r>
            <w:r w:rsidR="00572D01" w:rsidRPr="00572D01">
              <w:rPr>
                <w:rFonts w:ascii="Times New Roman" w:eastAsia="標楷體" w:hAnsi="Times New Roman" w:cs="Times New Roman" w:hint="eastAsia"/>
                <w:sz w:val="16"/>
                <w:szCs w:val="24"/>
              </w:rPr>
              <w:t>鄉鎮市區數</w:t>
            </w:r>
            <w:r w:rsidR="00572D01" w:rsidRPr="00572D01">
              <w:rPr>
                <w:rFonts w:ascii="Times New Roman" w:eastAsia="標楷體" w:hAnsi="Times New Roman" w:cs="Times New Roman" w:hint="eastAsia"/>
                <w:sz w:val="16"/>
                <w:szCs w:val="24"/>
              </w:rPr>
              <w:t>)</w:t>
            </w:r>
          </w:p>
        </w:tc>
        <w:tc>
          <w:tcPr>
            <w:tcW w:w="3818" w:type="pct"/>
            <w:tcBorders>
              <w:top w:val="single" w:sz="4" w:space="0" w:color="auto"/>
            </w:tcBorders>
            <w:shd w:val="clear" w:color="auto" w:fill="auto"/>
            <w:vAlign w:val="center"/>
          </w:tcPr>
          <w:p w:rsidR="00BE1E4E" w:rsidRPr="00F15008" w:rsidRDefault="00673539" w:rsidP="00B965B4">
            <w:pPr>
              <w:pStyle w:val="Web"/>
              <w:snapToGrid w:val="0"/>
              <w:spacing w:before="0" w:beforeAutospacing="0" w:after="0" w:afterAutospacing="0"/>
              <w:jc w:val="center"/>
              <w:rPr>
                <w:rFonts w:ascii="Times New Roman" w:eastAsia="標楷體" w:hAnsi="Times New Roman" w:cs="Times New Roman"/>
                <w:b/>
              </w:rPr>
            </w:pPr>
            <w:r w:rsidRPr="00F15008">
              <w:rPr>
                <w:rFonts w:ascii="Times New Roman" w:eastAsia="標楷體" w:hAnsi="Times New Roman" w:cs="Times New Roman"/>
                <w:b/>
                <w:bCs/>
                <w:kern w:val="2"/>
                <w:sz w:val="28"/>
              </w:rPr>
              <w:t>長照住宿式服務資</w:t>
            </w:r>
            <w:r w:rsidRPr="00F15008">
              <w:rPr>
                <w:rFonts w:ascii="Times New Roman" w:eastAsia="標楷體" w:hAnsi="Times New Roman" w:cs="Times New Roman" w:hint="eastAsia"/>
                <w:b/>
                <w:bCs/>
                <w:kern w:val="2"/>
                <w:sz w:val="28"/>
              </w:rPr>
              <w:t>源尚待布建</w:t>
            </w:r>
            <w:r w:rsidR="00BE1E4E" w:rsidRPr="00F15008">
              <w:rPr>
                <w:rFonts w:ascii="Times New Roman" w:eastAsia="標楷體" w:hAnsi="Times New Roman" w:cs="Times New Roman"/>
                <w:b/>
                <w:bCs/>
                <w:kern w:val="2"/>
                <w:sz w:val="28"/>
              </w:rPr>
              <w:t>之鄉鎮</w:t>
            </w:r>
            <w:r w:rsidR="00B965B4">
              <w:rPr>
                <w:rFonts w:ascii="Times New Roman" w:eastAsia="標楷體" w:hAnsi="Times New Roman" w:cs="Times New Roman" w:hint="eastAsia"/>
                <w:b/>
                <w:bCs/>
                <w:kern w:val="2"/>
                <w:sz w:val="28"/>
              </w:rPr>
              <w:t>市</w:t>
            </w:r>
            <w:r w:rsidR="00BE1E4E" w:rsidRPr="00F15008">
              <w:rPr>
                <w:rFonts w:ascii="Times New Roman" w:eastAsia="標楷體" w:hAnsi="Times New Roman" w:cs="Times New Roman"/>
                <w:b/>
                <w:bCs/>
                <w:kern w:val="2"/>
                <w:sz w:val="28"/>
              </w:rPr>
              <w:t>區</w:t>
            </w:r>
          </w:p>
        </w:tc>
      </w:tr>
      <w:tr w:rsidR="00BE1E4E" w:rsidRPr="00751F0E" w:rsidTr="00B76387">
        <w:trPr>
          <w:trHeight w:val="656"/>
        </w:trPr>
        <w:tc>
          <w:tcPr>
            <w:tcW w:w="1182" w:type="pct"/>
            <w:tcBorders>
              <w:left w:val="single" w:sz="4" w:space="0" w:color="auto"/>
            </w:tcBorders>
            <w:vAlign w:val="center"/>
          </w:tcPr>
          <w:p w:rsidR="00BE1E4E" w:rsidRPr="00457103" w:rsidRDefault="00BE1E4E" w:rsidP="00673539">
            <w:pPr>
              <w:snapToGrid w:val="0"/>
              <w:jc w:val="center"/>
              <w:rPr>
                <w:rFonts w:ascii="Times New Roman" w:eastAsia="標楷體" w:hAnsi="Times New Roman" w:cs="Times New Roman"/>
                <w:sz w:val="28"/>
                <w:szCs w:val="24"/>
              </w:rPr>
            </w:pPr>
            <w:r w:rsidRPr="00457103">
              <w:rPr>
                <w:rFonts w:ascii="Times New Roman" w:eastAsia="標楷體" w:hAnsi="Times New Roman" w:cs="Times New Roman"/>
                <w:sz w:val="28"/>
                <w:szCs w:val="24"/>
              </w:rPr>
              <w:t>新北市</w:t>
            </w:r>
            <w:r w:rsidR="00F55F22">
              <w:rPr>
                <w:rFonts w:ascii="Times New Roman" w:eastAsia="標楷體" w:hAnsi="Times New Roman" w:cs="Times New Roman" w:hint="eastAsia"/>
                <w:sz w:val="28"/>
                <w:szCs w:val="24"/>
              </w:rPr>
              <w:t>(3)</w:t>
            </w:r>
          </w:p>
        </w:tc>
        <w:tc>
          <w:tcPr>
            <w:tcW w:w="3818" w:type="pct"/>
            <w:shd w:val="clear" w:color="auto" w:fill="auto"/>
            <w:vAlign w:val="center"/>
          </w:tcPr>
          <w:p w:rsidR="00BE1E4E" w:rsidRPr="00457103" w:rsidRDefault="00BE1E4E" w:rsidP="00274901">
            <w:pPr>
              <w:pStyle w:val="Web"/>
              <w:snapToGrid w:val="0"/>
              <w:spacing w:before="0" w:beforeAutospacing="0" w:after="0" w:afterAutospacing="0"/>
              <w:rPr>
                <w:rFonts w:ascii="Times New Roman" w:eastAsia="標楷體" w:hAnsi="Times New Roman" w:cs="Times New Roman"/>
                <w:sz w:val="28"/>
              </w:rPr>
            </w:pPr>
            <w:r w:rsidRPr="00457103">
              <w:rPr>
                <w:rFonts w:ascii="Times New Roman" w:eastAsia="標楷體" w:hAnsi="Times New Roman" w:cs="Times New Roman"/>
                <w:sz w:val="28"/>
              </w:rPr>
              <w:t>貢寮區、</w:t>
            </w:r>
            <w:r w:rsidRPr="00457103">
              <w:rPr>
                <w:rFonts w:ascii="Times New Roman" w:eastAsia="標楷體" w:hAnsi="Times New Roman" w:cs="Times New Roman"/>
                <w:kern w:val="2"/>
                <w:sz w:val="28"/>
              </w:rPr>
              <w:t>金山區、泰山區</w:t>
            </w:r>
          </w:p>
        </w:tc>
      </w:tr>
      <w:tr w:rsidR="00BE1E4E" w:rsidRPr="00751F0E" w:rsidTr="00B76387">
        <w:trPr>
          <w:trHeight w:val="681"/>
        </w:trPr>
        <w:tc>
          <w:tcPr>
            <w:tcW w:w="1182" w:type="pct"/>
            <w:tcBorders>
              <w:left w:val="single" w:sz="4" w:space="0" w:color="auto"/>
            </w:tcBorders>
            <w:vAlign w:val="center"/>
          </w:tcPr>
          <w:p w:rsidR="00BE1E4E" w:rsidRPr="00457103" w:rsidRDefault="00BE1E4E" w:rsidP="00673539">
            <w:pPr>
              <w:snapToGrid w:val="0"/>
              <w:jc w:val="center"/>
              <w:rPr>
                <w:rFonts w:ascii="Times New Roman" w:eastAsia="標楷體" w:hAnsi="Times New Roman" w:cs="Times New Roman"/>
                <w:sz w:val="28"/>
                <w:szCs w:val="24"/>
              </w:rPr>
            </w:pPr>
            <w:r w:rsidRPr="00457103">
              <w:rPr>
                <w:rFonts w:ascii="Times New Roman" w:eastAsia="標楷體" w:hAnsi="Times New Roman" w:cs="Times New Roman"/>
                <w:sz w:val="28"/>
                <w:szCs w:val="24"/>
              </w:rPr>
              <w:t>臺北市</w:t>
            </w:r>
            <w:r w:rsidR="00F55F22">
              <w:rPr>
                <w:rFonts w:ascii="Times New Roman" w:eastAsia="標楷體" w:hAnsi="Times New Roman" w:cs="Times New Roman" w:hint="eastAsia"/>
                <w:sz w:val="28"/>
                <w:szCs w:val="24"/>
              </w:rPr>
              <w:t>(</w:t>
            </w:r>
            <w:r w:rsidR="00EF4136">
              <w:rPr>
                <w:rFonts w:ascii="Times New Roman" w:eastAsia="標楷體" w:hAnsi="Times New Roman" w:cs="Times New Roman" w:hint="eastAsia"/>
                <w:sz w:val="28"/>
                <w:szCs w:val="24"/>
              </w:rPr>
              <w:t>1</w:t>
            </w:r>
            <w:r w:rsidR="00F55F22">
              <w:rPr>
                <w:rFonts w:ascii="Times New Roman" w:eastAsia="標楷體" w:hAnsi="Times New Roman" w:cs="Times New Roman" w:hint="eastAsia"/>
                <w:sz w:val="28"/>
                <w:szCs w:val="24"/>
              </w:rPr>
              <w:t>)</w:t>
            </w:r>
          </w:p>
        </w:tc>
        <w:tc>
          <w:tcPr>
            <w:tcW w:w="3818" w:type="pct"/>
            <w:shd w:val="clear" w:color="auto" w:fill="auto"/>
            <w:vAlign w:val="center"/>
          </w:tcPr>
          <w:p w:rsidR="00BE1E4E" w:rsidRPr="00457103" w:rsidRDefault="00BE1E4E" w:rsidP="00DB7860">
            <w:pPr>
              <w:pStyle w:val="Web"/>
              <w:snapToGrid w:val="0"/>
              <w:spacing w:before="0" w:beforeAutospacing="0" w:after="0" w:afterAutospacing="0"/>
              <w:rPr>
                <w:rFonts w:ascii="Times New Roman" w:eastAsia="標楷體" w:hAnsi="Times New Roman" w:cs="Times New Roman"/>
                <w:sz w:val="28"/>
              </w:rPr>
            </w:pPr>
            <w:r w:rsidRPr="00457103">
              <w:rPr>
                <w:rFonts w:ascii="Times New Roman" w:eastAsia="標楷體" w:hAnsi="Times New Roman" w:cs="Times New Roman"/>
                <w:kern w:val="2"/>
                <w:sz w:val="28"/>
              </w:rPr>
              <w:t>信義區</w:t>
            </w:r>
          </w:p>
        </w:tc>
      </w:tr>
      <w:tr w:rsidR="00BE1E4E" w:rsidRPr="00751F0E" w:rsidTr="00B76387">
        <w:trPr>
          <w:trHeight w:val="704"/>
        </w:trPr>
        <w:tc>
          <w:tcPr>
            <w:tcW w:w="1182" w:type="pct"/>
            <w:tcBorders>
              <w:left w:val="single" w:sz="4" w:space="0" w:color="auto"/>
            </w:tcBorders>
            <w:vAlign w:val="center"/>
          </w:tcPr>
          <w:p w:rsidR="00BE1E4E" w:rsidRPr="00457103" w:rsidRDefault="00BE1E4E" w:rsidP="00673539">
            <w:pPr>
              <w:snapToGrid w:val="0"/>
              <w:jc w:val="center"/>
              <w:rPr>
                <w:rFonts w:ascii="Times New Roman" w:eastAsia="標楷體" w:hAnsi="Times New Roman" w:cs="Times New Roman"/>
                <w:sz w:val="28"/>
                <w:szCs w:val="24"/>
              </w:rPr>
            </w:pPr>
            <w:r w:rsidRPr="00457103">
              <w:rPr>
                <w:rFonts w:ascii="Times New Roman" w:eastAsia="標楷體" w:hAnsi="Times New Roman" w:cs="Times New Roman"/>
                <w:sz w:val="28"/>
                <w:szCs w:val="24"/>
              </w:rPr>
              <w:t>桃園市</w:t>
            </w:r>
            <w:r w:rsidR="00F55F22">
              <w:rPr>
                <w:rFonts w:ascii="Times New Roman" w:eastAsia="標楷體" w:hAnsi="Times New Roman" w:cs="Times New Roman" w:hint="eastAsia"/>
                <w:sz w:val="28"/>
                <w:szCs w:val="24"/>
              </w:rPr>
              <w:t>(1)</w:t>
            </w:r>
          </w:p>
        </w:tc>
        <w:tc>
          <w:tcPr>
            <w:tcW w:w="3818" w:type="pct"/>
            <w:shd w:val="clear" w:color="auto" w:fill="auto"/>
            <w:vAlign w:val="center"/>
          </w:tcPr>
          <w:p w:rsidR="00BE1E4E" w:rsidRPr="00457103" w:rsidRDefault="00BE1E4E" w:rsidP="00673539">
            <w:pPr>
              <w:pStyle w:val="Web"/>
              <w:snapToGrid w:val="0"/>
              <w:spacing w:before="0" w:beforeAutospacing="0" w:after="0" w:afterAutospacing="0"/>
              <w:rPr>
                <w:rFonts w:ascii="Times New Roman" w:eastAsia="標楷體" w:hAnsi="Times New Roman" w:cs="Times New Roman"/>
                <w:sz w:val="28"/>
              </w:rPr>
            </w:pPr>
            <w:r w:rsidRPr="00457103">
              <w:rPr>
                <w:rFonts w:ascii="Times New Roman" w:eastAsia="標楷體" w:hAnsi="Times New Roman" w:cs="Times New Roman"/>
                <w:kern w:val="2"/>
                <w:sz w:val="28"/>
              </w:rPr>
              <w:t>觀音區</w:t>
            </w:r>
          </w:p>
        </w:tc>
      </w:tr>
      <w:tr w:rsidR="00BE1E4E" w:rsidRPr="00751F0E" w:rsidTr="00B76387">
        <w:trPr>
          <w:trHeight w:val="700"/>
        </w:trPr>
        <w:tc>
          <w:tcPr>
            <w:tcW w:w="1182" w:type="pct"/>
            <w:tcBorders>
              <w:left w:val="single" w:sz="4" w:space="0" w:color="auto"/>
            </w:tcBorders>
            <w:vAlign w:val="center"/>
          </w:tcPr>
          <w:p w:rsidR="00BE1E4E" w:rsidRPr="00457103" w:rsidRDefault="00BE1E4E" w:rsidP="00673539">
            <w:pPr>
              <w:snapToGrid w:val="0"/>
              <w:jc w:val="center"/>
              <w:rPr>
                <w:rFonts w:ascii="Times New Roman" w:eastAsia="標楷體" w:hAnsi="Times New Roman" w:cs="Times New Roman"/>
                <w:sz w:val="28"/>
                <w:szCs w:val="24"/>
              </w:rPr>
            </w:pPr>
            <w:r w:rsidRPr="00457103">
              <w:rPr>
                <w:rFonts w:ascii="Times New Roman" w:eastAsia="標楷體" w:hAnsi="Times New Roman" w:cs="Times New Roman"/>
                <w:sz w:val="28"/>
                <w:szCs w:val="24"/>
              </w:rPr>
              <w:t>臺中市</w:t>
            </w:r>
            <w:r w:rsidR="00F55F22">
              <w:rPr>
                <w:rFonts w:ascii="Times New Roman" w:eastAsia="標楷體" w:hAnsi="Times New Roman" w:cs="Times New Roman" w:hint="eastAsia"/>
                <w:sz w:val="28"/>
                <w:szCs w:val="24"/>
              </w:rPr>
              <w:t>(5)</w:t>
            </w:r>
          </w:p>
        </w:tc>
        <w:tc>
          <w:tcPr>
            <w:tcW w:w="3818" w:type="pct"/>
            <w:shd w:val="clear" w:color="auto" w:fill="auto"/>
            <w:vAlign w:val="center"/>
          </w:tcPr>
          <w:p w:rsidR="00BE1E4E" w:rsidRPr="00457103" w:rsidRDefault="00BE1E4E" w:rsidP="00274901">
            <w:pPr>
              <w:pStyle w:val="Web"/>
              <w:snapToGrid w:val="0"/>
              <w:spacing w:before="0" w:beforeAutospacing="0" w:after="0" w:afterAutospacing="0"/>
              <w:rPr>
                <w:rFonts w:ascii="Times New Roman" w:eastAsia="標楷體" w:hAnsi="Times New Roman" w:cs="Times New Roman"/>
                <w:sz w:val="28"/>
              </w:rPr>
            </w:pPr>
            <w:r w:rsidRPr="00457103">
              <w:rPr>
                <w:rFonts w:ascii="Times New Roman" w:eastAsia="標楷體" w:hAnsi="Times New Roman" w:cs="Times New Roman"/>
                <w:kern w:val="2"/>
                <w:sz w:val="28"/>
              </w:rPr>
              <w:t>大安區、大肚區、后里區、神岡區、龍井區</w:t>
            </w:r>
          </w:p>
        </w:tc>
      </w:tr>
      <w:tr w:rsidR="00BE1E4E" w:rsidRPr="00751F0E" w:rsidTr="00B76387">
        <w:tc>
          <w:tcPr>
            <w:tcW w:w="1182" w:type="pct"/>
            <w:tcBorders>
              <w:left w:val="single" w:sz="4" w:space="0" w:color="auto"/>
            </w:tcBorders>
            <w:vAlign w:val="center"/>
          </w:tcPr>
          <w:p w:rsidR="00BE1E4E" w:rsidRPr="00457103" w:rsidRDefault="00BE1E4E" w:rsidP="00673539">
            <w:pPr>
              <w:snapToGrid w:val="0"/>
              <w:jc w:val="center"/>
              <w:rPr>
                <w:rFonts w:ascii="Times New Roman" w:eastAsia="標楷體" w:hAnsi="Times New Roman" w:cs="Times New Roman"/>
                <w:sz w:val="28"/>
                <w:szCs w:val="24"/>
              </w:rPr>
            </w:pPr>
            <w:r w:rsidRPr="00457103">
              <w:rPr>
                <w:rFonts w:ascii="Times New Roman" w:eastAsia="標楷體" w:hAnsi="Times New Roman" w:cs="Times New Roman"/>
                <w:sz w:val="28"/>
                <w:szCs w:val="24"/>
              </w:rPr>
              <w:t>臺南市</w:t>
            </w:r>
            <w:r w:rsidR="00F55F22">
              <w:rPr>
                <w:rFonts w:ascii="Times New Roman" w:eastAsia="標楷體" w:hAnsi="Times New Roman" w:cs="Times New Roman" w:hint="eastAsia"/>
                <w:sz w:val="28"/>
                <w:szCs w:val="24"/>
              </w:rPr>
              <w:t>(10)</w:t>
            </w:r>
          </w:p>
        </w:tc>
        <w:tc>
          <w:tcPr>
            <w:tcW w:w="3818" w:type="pct"/>
            <w:shd w:val="clear" w:color="auto" w:fill="auto"/>
            <w:vAlign w:val="center"/>
          </w:tcPr>
          <w:p w:rsidR="00BE1E4E" w:rsidRPr="00274901" w:rsidRDefault="00274901" w:rsidP="00274901">
            <w:pPr>
              <w:pStyle w:val="Web"/>
              <w:snapToGrid w:val="0"/>
              <w:spacing w:before="0" w:beforeAutospacing="0" w:after="0" w:afterAutospacing="0"/>
              <w:rPr>
                <w:rFonts w:ascii="Times New Roman" w:eastAsia="標楷體" w:hAnsi="Times New Roman" w:cs="Times New Roman"/>
                <w:kern w:val="2"/>
                <w:sz w:val="28"/>
              </w:rPr>
            </w:pPr>
            <w:r w:rsidRPr="00457103">
              <w:rPr>
                <w:rFonts w:ascii="Times New Roman" w:eastAsia="標楷體" w:hAnsi="Times New Roman" w:cs="Times New Roman"/>
                <w:sz w:val="28"/>
              </w:rPr>
              <w:t>柳營區、</w:t>
            </w:r>
            <w:r w:rsidRPr="00457103">
              <w:rPr>
                <w:rFonts w:ascii="Times New Roman" w:eastAsia="標楷體" w:hAnsi="Times New Roman" w:cs="Times New Roman"/>
                <w:kern w:val="2"/>
                <w:sz w:val="28"/>
              </w:rPr>
              <w:t>後壁區</w:t>
            </w:r>
            <w:r w:rsidRPr="00457103">
              <w:rPr>
                <w:rFonts w:ascii="Times New Roman" w:eastAsia="標楷體" w:hAnsi="Times New Roman" w:cs="Times New Roman"/>
                <w:sz w:val="28"/>
              </w:rPr>
              <w:t>、</w:t>
            </w:r>
            <w:r w:rsidRPr="00457103">
              <w:rPr>
                <w:rFonts w:ascii="Times New Roman" w:eastAsia="標楷體" w:hAnsi="Times New Roman" w:cs="Times New Roman"/>
                <w:kern w:val="2"/>
                <w:sz w:val="28"/>
              </w:rPr>
              <w:t>六甲區、大內區、將軍區、</w:t>
            </w:r>
            <w:r w:rsidRPr="00457103">
              <w:rPr>
                <w:rFonts w:ascii="Times New Roman" w:eastAsia="標楷體" w:hAnsi="Times New Roman" w:cs="Times New Roman"/>
                <w:sz w:val="28"/>
              </w:rPr>
              <w:t>北門區、</w:t>
            </w:r>
            <w:r w:rsidRPr="00457103">
              <w:rPr>
                <w:rFonts w:ascii="Times New Roman" w:eastAsia="標楷體" w:hAnsi="Times New Roman" w:cs="Times New Roman"/>
                <w:kern w:val="2"/>
                <w:sz w:val="28"/>
              </w:rPr>
              <w:t>新市區、</w:t>
            </w:r>
            <w:r w:rsidRPr="00457103">
              <w:rPr>
                <w:rFonts w:ascii="Times New Roman" w:eastAsia="標楷體" w:hAnsi="Times New Roman" w:cs="Times New Roman"/>
                <w:sz w:val="28"/>
              </w:rPr>
              <w:t>安定區、山上區、玉井區</w:t>
            </w:r>
          </w:p>
        </w:tc>
      </w:tr>
      <w:tr w:rsidR="00BE1E4E" w:rsidRPr="00751F0E" w:rsidTr="00B76387">
        <w:trPr>
          <w:trHeight w:val="665"/>
        </w:trPr>
        <w:tc>
          <w:tcPr>
            <w:tcW w:w="1182" w:type="pct"/>
            <w:tcBorders>
              <w:left w:val="single" w:sz="4" w:space="0" w:color="auto"/>
            </w:tcBorders>
            <w:vAlign w:val="center"/>
          </w:tcPr>
          <w:p w:rsidR="00BE1E4E" w:rsidRPr="00457103" w:rsidRDefault="00BE1E4E" w:rsidP="00673539">
            <w:pPr>
              <w:snapToGrid w:val="0"/>
              <w:jc w:val="center"/>
              <w:rPr>
                <w:rFonts w:ascii="Times New Roman" w:eastAsia="標楷體" w:hAnsi="Times New Roman" w:cs="Times New Roman"/>
                <w:sz w:val="28"/>
                <w:szCs w:val="24"/>
              </w:rPr>
            </w:pPr>
            <w:r w:rsidRPr="00457103">
              <w:rPr>
                <w:rFonts w:ascii="Times New Roman" w:eastAsia="標楷體" w:hAnsi="Times New Roman" w:cs="Times New Roman"/>
                <w:sz w:val="28"/>
                <w:szCs w:val="24"/>
              </w:rPr>
              <w:t>高雄市</w:t>
            </w:r>
            <w:r w:rsidR="00F55F22">
              <w:rPr>
                <w:rFonts w:ascii="Times New Roman" w:eastAsia="標楷體" w:hAnsi="Times New Roman" w:cs="Times New Roman" w:hint="eastAsia"/>
                <w:sz w:val="28"/>
                <w:szCs w:val="24"/>
              </w:rPr>
              <w:t>(5)</w:t>
            </w:r>
          </w:p>
        </w:tc>
        <w:tc>
          <w:tcPr>
            <w:tcW w:w="3818" w:type="pct"/>
            <w:shd w:val="clear" w:color="auto" w:fill="auto"/>
            <w:vAlign w:val="center"/>
          </w:tcPr>
          <w:p w:rsidR="00BE1E4E" w:rsidRPr="00457103" w:rsidRDefault="00274901" w:rsidP="00274901">
            <w:pPr>
              <w:pStyle w:val="Web"/>
              <w:snapToGrid w:val="0"/>
              <w:spacing w:before="0" w:beforeAutospacing="0" w:after="0" w:afterAutospacing="0"/>
              <w:rPr>
                <w:rFonts w:ascii="Times New Roman" w:eastAsia="標楷體" w:hAnsi="Times New Roman" w:cs="Times New Roman"/>
                <w:sz w:val="28"/>
              </w:rPr>
            </w:pPr>
            <w:r w:rsidRPr="00457103">
              <w:rPr>
                <w:rFonts w:ascii="Times New Roman" w:eastAsia="標楷體" w:hAnsi="Times New Roman" w:cs="Times New Roman"/>
                <w:sz w:val="28"/>
              </w:rPr>
              <w:t>旗津區、永安區、彌陀區、梓官區、杉林區</w:t>
            </w:r>
          </w:p>
        </w:tc>
      </w:tr>
      <w:tr w:rsidR="00BE1E4E" w:rsidRPr="00751F0E" w:rsidTr="00B76387">
        <w:trPr>
          <w:trHeight w:val="702"/>
        </w:trPr>
        <w:tc>
          <w:tcPr>
            <w:tcW w:w="1182" w:type="pct"/>
            <w:tcBorders>
              <w:left w:val="single" w:sz="4" w:space="0" w:color="auto"/>
            </w:tcBorders>
            <w:vAlign w:val="center"/>
          </w:tcPr>
          <w:p w:rsidR="00BE1E4E" w:rsidRPr="00457103" w:rsidRDefault="00BE1E4E" w:rsidP="00673539">
            <w:pPr>
              <w:snapToGrid w:val="0"/>
              <w:jc w:val="center"/>
              <w:rPr>
                <w:rFonts w:ascii="Times New Roman" w:eastAsia="標楷體" w:hAnsi="Times New Roman" w:cs="Times New Roman"/>
                <w:sz w:val="28"/>
                <w:szCs w:val="24"/>
              </w:rPr>
            </w:pPr>
            <w:r w:rsidRPr="00457103">
              <w:rPr>
                <w:rFonts w:ascii="Times New Roman" w:eastAsia="標楷體" w:hAnsi="Times New Roman" w:cs="Times New Roman"/>
                <w:sz w:val="28"/>
                <w:szCs w:val="24"/>
              </w:rPr>
              <w:t>宜蘭縣</w:t>
            </w:r>
            <w:r w:rsidR="00C37790">
              <w:rPr>
                <w:rFonts w:ascii="Times New Roman" w:eastAsia="標楷體" w:hAnsi="Times New Roman" w:cs="Times New Roman" w:hint="eastAsia"/>
                <w:sz w:val="28"/>
                <w:szCs w:val="24"/>
              </w:rPr>
              <w:t>(1</w:t>
            </w:r>
            <w:r w:rsidR="00F55F22">
              <w:rPr>
                <w:rFonts w:ascii="Times New Roman" w:eastAsia="標楷體" w:hAnsi="Times New Roman" w:cs="Times New Roman" w:hint="eastAsia"/>
                <w:sz w:val="28"/>
                <w:szCs w:val="24"/>
              </w:rPr>
              <w:t>)</w:t>
            </w:r>
          </w:p>
        </w:tc>
        <w:tc>
          <w:tcPr>
            <w:tcW w:w="3818" w:type="pct"/>
            <w:shd w:val="clear" w:color="auto" w:fill="auto"/>
            <w:vAlign w:val="center"/>
          </w:tcPr>
          <w:p w:rsidR="00BE1E4E" w:rsidRPr="00457103" w:rsidRDefault="00DB7860" w:rsidP="00DB7860">
            <w:pPr>
              <w:pStyle w:val="Web"/>
              <w:snapToGrid w:val="0"/>
              <w:spacing w:before="0" w:beforeAutospacing="0" w:after="0" w:afterAutospacing="0"/>
              <w:rPr>
                <w:rFonts w:ascii="Times New Roman" w:eastAsia="標楷體" w:hAnsi="Times New Roman" w:cs="Times New Roman"/>
                <w:sz w:val="28"/>
              </w:rPr>
            </w:pPr>
            <w:r>
              <w:rPr>
                <w:rFonts w:ascii="Times New Roman" w:eastAsia="標楷體" w:hAnsi="Times New Roman" w:cs="Times New Roman"/>
                <w:sz w:val="28"/>
              </w:rPr>
              <w:t>頭城鎮</w:t>
            </w:r>
          </w:p>
        </w:tc>
      </w:tr>
      <w:tr w:rsidR="00BE1E4E" w:rsidRPr="00751F0E" w:rsidTr="00B76387">
        <w:trPr>
          <w:trHeight w:val="712"/>
        </w:trPr>
        <w:tc>
          <w:tcPr>
            <w:tcW w:w="1182" w:type="pct"/>
            <w:tcBorders>
              <w:left w:val="single" w:sz="4" w:space="0" w:color="auto"/>
            </w:tcBorders>
            <w:vAlign w:val="center"/>
          </w:tcPr>
          <w:p w:rsidR="00BE1E4E" w:rsidRPr="00457103" w:rsidRDefault="00BE1E4E" w:rsidP="00673539">
            <w:pPr>
              <w:snapToGrid w:val="0"/>
              <w:jc w:val="center"/>
              <w:rPr>
                <w:rFonts w:ascii="Times New Roman" w:eastAsia="標楷體" w:hAnsi="Times New Roman" w:cs="Times New Roman"/>
                <w:sz w:val="28"/>
                <w:szCs w:val="24"/>
              </w:rPr>
            </w:pPr>
            <w:r w:rsidRPr="00457103">
              <w:rPr>
                <w:rFonts w:ascii="Times New Roman" w:eastAsia="標楷體" w:hAnsi="Times New Roman" w:cs="Times New Roman"/>
                <w:sz w:val="28"/>
                <w:szCs w:val="24"/>
              </w:rPr>
              <w:lastRenderedPageBreak/>
              <w:t>新竹縣</w:t>
            </w:r>
            <w:r w:rsidR="00F55F22">
              <w:rPr>
                <w:rFonts w:ascii="Times New Roman" w:eastAsia="標楷體" w:hAnsi="Times New Roman" w:cs="Times New Roman" w:hint="eastAsia"/>
                <w:sz w:val="28"/>
                <w:szCs w:val="24"/>
              </w:rPr>
              <w:t>(5)</w:t>
            </w:r>
          </w:p>
        </w:tc>
        <w:tc>
          <w:tcPr>
            <w:tcW w:w="3818" w:type="pct"/>
            <w:shd w:val="clear" w:color="auto" w:fill="auto"/>
            <w:vAlign w:val="center"/>
          </w:tcPr>
          <w:p w:rsidR="00BE1E4E" w:rsidRPr="00457103" w:rsidRDefault="00F55F22" w:rsidP="00F55F22">
            <w:pPr>
              <w:pStyle w:val="Web"/>
              <w:snapToGrid w:val="0"/>
              <w:spacing w:before="0" w:beforeAutospacing="0" w:after="0" w:afterAutospacing="0"/>
              <w:rPr>
                <w:rFonts w:ascii="Times New Roman" w:eastAsia="標楷體" w:hAnsi="Times New Roman" w:cs="Times New Roman"/>
                <w:sz w:val="28"/>
              </w:rPr>
            </w:pPr>
            <w:r w:rsidRPr="00457103">
              <w:rPr>
                <w:rFonts w:ascii="Times New Roman" w:eastAsia="標楷體" w:hAnsi="Times New Roman" w:cs="Times New Roman"/>
                <w:sz w:val="28"/>
              </w:rPr>
              <w:t>關西鎮、橫山鄉、寶山鄉、北埔鄉、峨眉鄉</w:t>
            </w:r>
          </w:p>
        </w:tc>
      </w:tr>
      <w:tr w:rsidR="00BE1E4E" w:rsidRPr="00751F0E" w:rsidTr="00B76387">
        <w:tc>
          <w:tcPr>
            <w:tcW w:w="1182" w:type="pct"/>
            <w:tcBorders>
              <w:left w:val="single" w:sz="4" w:space="0" w:color="auto"/>
            </w:tcBorders>
            <w:vAlign w:val="center"/>
          </w:tcPr>
          <w:p w:rsidR="00BE1E4E" w:rsidRPr="00457103" w:rsidRDefault="00BE1E4E" w:rsidP="00673539">
            <w:pPr>
              <w:snapToGrid w:val="0"/>
              <w:jc w:val="center"/>
              <w:rPr>
                <w:rFonts w:ascii="Times New Roman" w:eastAsia="標楷體" w:hAnsi="Times New Roman" w:cs="Times New Roman"/>
                <w:sz w:val="28"/>
                <w:szCs w:val="24"/>
              </w:rPr>
            </w:pPr>
            <w:r w:rsidRPr="00457103">
              <w:rPr>
                <w:rFonts w:ascii="Times New Roman" w:eastAsia="標楷體" w:hAnsi="Times New Roman" w:cs="Times New Roman"/>
                <w:sz w:val="28"/>
                <w:szCs w:val="24"/>
              </w:rPr>
              <w:t>苗栗縣</w:t>
            </w:r>
            <w:r w:rsidR="00F15008">
              <w:rPr>
                <w:rFonts w:ascii="Times New Roman" w:eastAsia="標楷體" w:hAnsi="Times New Roman" w:cs="Times New Roman" w:hint="eastAsia"/>
                <w:sz w:val="28"/>
                <w:szCs w:val="24"/>
              </w:rPr>
              <w:t>(12</w:t>
            </w:r>
            <w:r w:rsidR="00F55F22">
              <w:rPr>
                <w:rFonts w:ascii="Times New Roman" w:eastAsia="標楷體" w:hAnsi="Times New Roman" w:cs="Times New Roman" w:hint="eastAsia"/>
                <w:sz w:val="28"/>
                <w:szCs w:val="24"/>
              </w:rPr>
              <w:t>)</w:t>
            </w:r>
          </w:p>
        </w:tc>
        <w:tc>
          <w:tcPr>
            <w:tcW w:w="3818" w:type="pct"/>
            <w:shd w:val="clear" w:color="auto" w:fill="auto"/>
            <w:vAlign w:val="center"/>
          </w:tcPr>
          <w:p w:rsidR="00BE1E4E" w:rsidRPr="00457103" w:rsidRDefault="00F55F22" w:rsidP="00F55F22">
            <w:pPr>
              <w:pStyle w:val="Web"/>
              <w:snapToGrid w:val="0"/>
              <w:spacing w:before="0" w:beforeAutospacing="0" w:after="0" w:afterAutospacing="0"/>
              <w:rPr>
                <w:rFonts w:ascii="Times New Roman" w:eastAsia="標楷體" w:hAnsi="Times New Roman" w:cs="Times New Roman"/>
                <w:sz w:val="28"/>
              </w:rPr>
            </w:pPr>
            <w:r w:rsidRPr="00457103">
              <w:rPr>
                <w:rFonts w:ascii="Times New Roman" w:eastAsia="標楷體" w:hAnsi="Times New Roman" w:cs="Times New Roman"/>
                <w:sz w:val="28"/>
              </w:rPr>
              <w:t>後龍鎮、卓蘭鎮、大湖鄉、公館鄉、銅鑼鄉、南庄鄉、頭屋鄉、三義鄉、西湖鄉、造橋鄉、三灣鄉、</w:t>
            </w:r>
            <w:r>
              <w:rPr>
                <w:rFonts w:ascii="Times New Roman" w:eastAsia="標楷體" w:hAnsi="Times New Roman" w:cs="Times New Roman"/>
                <w:sz w:val="28"/>
              </w:rPr>
              <w:t>獅潭鄉</w:t>
            </w:r>
          </w:p>
        </w:tc>
      </w:tr>
      <w:tr w:rsidR="00BE1E4E" w:rsidRPr="00751F0E" w:rsidTr="00B76387">
        <w:tc>
          <w:tcPr>
            <w:tcW w:w="1182" w:type="pct"/>
            <w:tcBorders>
              <w:left w:val="single" w:sz="4" w:space="0" w:color="auto"/>
            </w:tcBorders>
            <w:vAlign w:val="center"/>
          </w:tcPr>
          <w:p w:rsidR="00BE1E4E" w:rsidRPr="00457103" w:rsidRDefault="00BE1E4E" w:rsidP="00673539">
            <w:pPr>
              <w:snapToGrid w:val="0"/>
              <w:jc w:val="center"/>
              <w:rPr>
                <w:rFonts w:ascii="Times New Roman" w:eastAsia="標楷體" w:hAnsi="Times New Roman" w:cs="Times New Roman"/>
                <w:sz w:val="28"/>
                <w:szCs w:val="24"/>
              </w:rPr>
            </w:pPr>
            <w:r w:rsidRPr="00457103">
              <w:rPr>
                <w:rFonts w:ascii="Times New Roman" w:eastAsia="標楷體" w:hAnsi="Times New Roman" w:cs="Times New Roman"/>
                <w:sz w:val="28"/>
                <w:szCs w:val="24"/>
              </w:rPr>
              <w:t>彰化縣</w:t>
            </w:r>
            <w:r w:rsidR="00F102D8">
              <w:rPr>
                <w:rFonts w:ascii="Times New Roman" w:eastAsia="標楷體" w:hAnsi="Times New Roman" w:cs="Times New Roman" w:hint="eastAsia"/>
                <w:sz w:val="28"/>
                <w:szCs w:val="24"/>
              </w:rPr>
              <w:t>(6)</w:t>
            </w:r>
          </w:p>
        </w:tc>
        <w:tc>
          <w:tcPr>
            <w:tcW w:w="3818" w:type="pct"/>
            <w:shd w:val="clear" w:color="auto" w:fill="auto"/>
            <w:vAlign w:val="center"/>
          </w:tcPr>
          <w:p w:rsidR="00BE1E4E" w:rsidRPr="00457103" w:rsidRDefault="00BE1E4E" w:rsidP="00673539">
            <w:pPr>
              <w:pStyle w:val="Web"/>
              <w:snapToGrid w:val="0"/>
              <w:spacing w:before="0" w:beforeAutospacing="0" w:after="0" w:afterAutospacing="0"/>
              <w:rPr>
                <w:rFonts w:ascii="Times New Roman" w:eastAsia="標楷體" w:hAnsi="Times New Roman" w:cs="Times New Roman"/>
                <w:sz w:val="28"/>
              </w:rPr>
            </w:pPr>
            <w:r w:rsidRPr="00457103">
              <w:rPr>
                <w:rFonts w:ascii="Times New Roman" w:eastAsia="標楷體" w:hAnsi="Times New Roman" w:cs="Times New Roman"/>
                <w:sz w:val="28"/>
              </w:rPr>
              <w:t>大城鄉、二水鄉</w:t>
            </w:r>
            <w:r w:rsidRPr="00457103">
              <w:rPr>
                <w:rFonts w:ascii="Times New Roman" w:eastAsia="標楷體" w:hAnsi="Times New Roman" w:cs="Times New Roman" w:hint="eastAsia"/>
                <w:sz w:val="28"/>
              </w:rPr>
              <w:t>、</w:t>
            </w:r>
            <w:r w:rsidRPr="00457103">
              <w:rPr>
                <w:rFonts w:ascii="Times New Roman" w:eastAsia="標楷體" w:hAnsi="Times New Roman" w:cs="Times New Roman"/>
                <w:sz w:val="28"/>
              </w:rPr>
              <w:t>線西鄉、芳苑鄉、埔鹽鄉、埤頭鄉</w:t>
            </w:r>
          </w:p>
        </w:tc>
      </w:tr>
      <w:tr w:rsidR="00BE1E4E" w:rsidRPr="00751F0E" w:rsidTr="00B76387">
        <w:trPr>
          <w:trHeight w:val="673"/>
        </w:trPr>
        <w:tc>
          <w:tcPr>
            <w:tcW w:w="1182" w:type="pct"/>
            <w:tcBorders>
              <w:left w:val="single" w:sz="4" w:space="0" w:color="auto"/>
            </w:tcBorders>
            <w:vAlign w:val="center"/>
          </w:tcPr>
          <w:p w:rsidR="00BE1E4E" w:rsidRPr="00457103" w:rsidRDefault="00BE1E4E" w:rsidP="00673539">
            <w:pPr>
              <w:snapToGrid w:val="0"/>
              <w:jc w:val="center"/>
              <w:rPr>
                <w:rFonts w:ascii="Times New Roman" w:eastAsia="標楷體" w:hAnsi="Times New Roman" w:cs="Times New Roman"/>
                <w:sz w:val="28"/>
                <w:szCs w:val="24"/>
              </w:rPr>
            </w:pPr>
            <w:r w:rsidRPr="00457103">
              <w:rPr>
                <w:rFonts w:ascii="Times New Roman" w:eastAsia="標楷體" w:hAnsi="Times New Roman" w:cs="Times New Roman"/>
                <w:sz w:val="28"/>
                <w:szCs w:val="24"/>
              </w:rPr>
              <w:t>南投縣</w:t>
            </w:r>
            <w:r w:rsidR="00C37790">
              <w:rPr>
                <w:rFonts w:ascii="Times New Roman" w:eastAsia="標楷體" w:hAnsi="Times New Roman" w:cs="Times New Roman" w:hint="eastAsia"/>
                <w:sz w:val="28"/>
                <w:szCs w:val="24"/>
              </w:rPr>
              <w:t>(3</w:t>
            </w:r>
            <w:r w:rsidR="00066EB2">
              <w:rPr>
                <w:rFonts w:ascii="Times New Roman" w:eastAsia="標楷體" w:hAnsi="Times New Roman" w:cs="Times New Roman" w:hint="eastAsia"/>
                <w:sz w:val="28"/>
                <w:szCs w:val="24"/>
              </w:rPr>
              <w:t>)</w:t>
            </w:r>
          </w:p>
        </w:tc>
        <w:tc>
          <w:tcPr>
            <w:tcW w:w="3818" w:type="pct"/>
            <w:shd w:val="clear" w:color="auto" w:fill="auto"/>
            <w:vAlign w:val="center"/>
          </w:tcPr>
          <w:p w:rsidR="00BE1E4E" w:rsidRPr="00457103" w:rsidRDefault="00BE1E4E" w:rsidP="00DB7860">
            <w:pPr>
              <w:pStyle w:val="Web"/>
              <w:snapToGrid w:val="0"/>
              <w:spacing w:before="0" w:beforeAutospacing="0" w:after="0" w:afterAutospacing="0"/>
              <w:rPr>
                <w:rFonts w:ascii="Times New Roman" w:eastAsia="標楷體" w:hAnsi="Times New Roman" w:cs="Times New Roman"/>
                <w:sz w:val="28"/>
              </w:rPr>
            </w:pPr>
            <w:r w:rsidRPr="00457103">
              <w:rPr>
                <w:rFonts w:ascii="Times New Roman" w:eastAsia="標楷體" w:hAnsi="Times New Roman" w:cs="Times New Roman"/>
                <w:sz w:val="28"/>
              </w:rPr>
              <w:t>集集鎮、鹿谷鄉、水里鄉</w:t>
            </w:r>
          </w:p>
        </w:tc>
      </w:tr>
      <w:tr w:rsidR="00BE1E4E" w:rsidRPr="00751F0E" w:rsidTr="00B76387">
        <w:tc>
          <w:tcPr>
            <w:tcW w:w="1182" w:type="pct"/>
            <w:tcBorders>
              <w:left w:val="single" w:sz="4" w:space="0" w:color="auto"/>
            </w:tcBorders>
            <w:vAlign w:val="center"/>
          </w:tcPr>
          <w:p w:rsidR="00BE1E4E" w:rsidRPr="00457103" w:rsidRDefault="00BE1E4E" w:rsidP="00673539">
            <w:pPr>
              <w:snapToGrid w:val="0"/>
              <w:jc w:val="center"/>
              <w:rPr>
                <w:rFonts w:ascii="Times New Roman" w:eastAsia="標楷體" w:hAnsi="Times New Roman" w:cs="Times New Roman"/>
                <w:sz w:val="28"/>
                <w:szCs w:val="24"/>
              </w:rPr>
            </w:pPr>
            <w:r w:rsidRPr="00457103">
              <w:rPr>
                <w:rFonts w:ascii="Times New Roman" w:eastAsia="標楷體" w:hAnsi="Times New Roman" w:cs="Times New Roman"/>
                <w:sz w:val="28"/>
                <w:szCs w:val="24"/>
              </w:rPr>
              <w:t>雲林縣</w:t>
            </w:r>
            <w:r w:rsidR="00B42DA5">
              <w:rPr>
                <w:rFonts w:ascii="Times New Roman" w:eastAsia="標楷體" w:hAnsi="Times New Roman" w:cs="Times New Roman" w:hint="eastAsia"/>
                <w:sz w:val="28"/>
                <w:szCs w:val="24"/>
              </w:rPr>
              <w:t>(8)</w:t>
            </w:r>
          </w:p>
        </w:tc>
        <w:tc>
          <w:tcPr>
            <w:tcW w:w="3818" w:type="pct"/>
            <w:shd w:val="clear" w:color="auto" w:fill="auto"/>
            <w:vAlign w:val="center"/>
          </w:tcPr>
          <w:p w:rsidR="00BE1E4E" w:rsidRPr="00457103" w:rsidRDefault="00B42DA5" w:rsidP="00673539">
            <w:pPr>
              <w:pStyle w:val="Web"/>
              <w:snapToGrid w:val="0"/>
              <w:spacing w:before="0" w:beforeAutospacing="0" w:after="0" w:afterAutospacing="0"/>
              <w:rPr>
                <w:rFonts w:ascii="Times New Roman" w:eastAsia="標楷體" w:hAnsi="Times New Roman" w:cs="Times New Roman"/>
                <w:sz w:val="28"/>
              </w:rPr>
            </w:pPr>
            <w:r>
              <w:rPr>
                <w:rFonts w:ascii="Times New Roman" w:eastAsia="標楷體" w:hAnsi="Times New Roman" w:cs="Times New Roman"/>
                <w:sz w:val="28"/>
              </w:rPr>
              <w:t>大埤鄉、東勢鄉、麥寮鄉、莿桐鄉、</w:t>
            </w:r>
            <w:r>
              <w:rPr>
                <w:rFonts w:ascii="Times New Roman" w:eastAsia="標楷體" w:hAnsi="Times New Roman" w:cs="Times New Roman" w:hint="eastAsia"/>
                <w:sz w:val="28"/>
              </w:rPr>
              <w:t>臺</w:t>
            </w:r>
            <w:r w:rsidR="00BE1E4E" w:rsidRPr="00457103">
              <w:rPr>
                <w:rFonts w:ascii="Times New Roman" w:eastAsia="標楷體" w:hAnsi="Times New Roman" w:cs="Times New Roman"/>
                <w:sz w:val="28"/>
              </w:rPr>
              <w:t>西鄉、四湖鄉、口湖鄉、水林鄉</w:t>
            </w:r>
          </w:p>
        </w:tc>
      </w:tr>
      <w:tr w:rsidR="00BE1E4E" w:rsidRPr="00751F0E" w:rsidTr="00B76387">
        <w:tc>
          <w:tcPr>
            <w:tcW w:w="1182" w:type="pct"/>
            <w:tcBorders>
              <w:left w:val="single" w:sz="4" w:space="0" w:color="auto"/>
            </w:tcBorders>
            <w:vAlign w:val="center"/>
          </w:tcPr>
          <w:p w:rsidR="00BE1E4E" w:rsidRPr="00457103" w:rsidRDefault="00BE1E4E" w:rsidP="00673539">
            <w:pPr>
              <w:snapToGrid w:val="0"/>
              <w:jc w:val="center"/>
              <w:rPr>
                <w:rFonts w:ascii="Times New Roman" w:eastAsia="標楷體" w:hAnsi="Times New Roman" w:cs="Times New Roman"/>
                <w:sz w:val="28"/>
                <w:szCs w:val="24"/>
              </w:rPr>
            </w:pPr>
            <w:r w:rsidRPr="00457103">
              <w:rPr>
                <w:rFonts w:ascii="Times New Roman" w:eastAsia="標楷體" w:hAnsi="Times New Roman" w:cs="Times New Roman"/>
                <w:sz w:val="28"/>
                <w:szCs w:val="24"/>
              </w:rPr>
              <w:t>嘉義縣</w:t>
            </w:r>
            <w:r w:rsidR="004D50A1">
              <w:rPr>
                <w:rFonts w:ascii="Times New Roman" w:eastAsia="標楷體" w:hAnsi="Times New Roman" w:cs="Times New Roman" w:hint="eastAsia"/>
                <w:sz w:val="28"/>
                <w:szCs w:val="24"/>
              </w:rPr>
              <w:t>(8)</w:t>
            </w:r>
          </w:p>
        </w:tc>
        <w:tc>
          <w:tcPr>
            <w:tcW w:w="3818" w:type="pct"/>
            <w:shd w:val="clear" w:color="auto" w:fill="auto"/>
            <w:vAlign w:val="center"/>
          </w:tcPr>
          <w:p w:rsidR="00BE1E4E" w:rsidRPr="00457103" w:rsidRDefault="00BE1E4E" w:rsidP="004D50A1">
            <w:pPr>
              <w:pStyle w:val="Web"/>
              <w:snapToGrid w:val="0"/>
              <w:spacing w:before="0" w:beforeAutospacing="0" w:after="0" w:afterAutospacing="0"/>
              <w:rPr>
                <w:rFonts w:ascii="Times New Roman" w:eastAsia="標楷體" w:hAnsi="Times New Roman" w:cs="Times New Roman"/>
                <w:sz w:val="28"/>
              </w:rPr>
            </w:pPr>
            <w:r w:rsidRPr="00457103">
              <w:rPr>
                <w:rFonts w:ascii="Times New Roman" w:eastAsia="標楷體" w:hAnsi="Times New Roman" w:cs="Times New Roman"/>
                <w:sz w:val="28"/>
              </w:rPr>
              <w:t>梅山鄉、義竹鄉、鹿草鄉、六腳鄉、太保市、東石鄉、布袋鎮、新港鄉</w:t>
            </w:r>
          </w:p>
        </w:tc>
      </w:tr>
      <w:tr w:rsidR="00BE1E4E" w:rsidRPr="00751F0E" w:rsidTr="00B76387">
        <w:trPr>
          <w:trHeight w:val="271"/>
        </w:trPr>
        <w:tc>
          <w:tcPr>
            <w:tcW w:w="1182" w:type="pct"/>
            <w:tcBorders>
              <w:left w:val="single" w:sz="4" w:space="0" w:color="auto"/>
            </w:tcBorders>
            <w:vAlign w:val="center"/>
          </w:tcPr>
          <w:p w:rsidR="00BE1E4E" w:rsidRPr="00457103" w:rsidRDefault="00BE1E4E" w:rsidP="00673539">
            <w:pPr>
              <w:snapToGrid w:val="0"/>
              <w:jc w:val="center"/>
              <w:rPr>
                <w:rFonts w:ascii="Times New Roman" w:eastAsia="標楷體" w:hAnsi="Times New Roman" w:cs="Times New Roman"/>
                <w:sz w:val="28"/>
                <w:szCs w:val="24"/>
              </w:rPr>
            </w:pPr>
            <w:r w:rsidRPr="00457103">
              <w:rPr>
                <w:rFonts w:ascii="Times New Roman" w:eastAsia="標楷體" w:hAnsi="Times New Roman" w:cs="Times New Roman"/>
                <w:sz w:val="28"/>
                <w:szCs w:val="24"/>
              </w:rPr>
              <w:t>屏東縣</w:t>
            </w:r>
            <w:r w:rsidR="00C37790">
              <w:rPr>
                <w:rFonts w:ascii="Times New Roman" w:eastAsia="標楷體" w:hAnsi="Times New Roman" w:cs="Times New Roman" w:hint="eastAsia"/>
                <w:sz w:val="28"/>
                <w:szCs w:val="24"/>
              </w:rPr>
              <w:t>(6</w:t>
            </w:r>
            <w:r w:rsidR="004D50A1">
              <w:rPr>
                <w:rFonts w:ascii="Times New Roman" w:eastAsia="標楷體" w:hAnsi="Times New Roman" w:cs="Times New Roman" w:hint="eastAsia"/>
                <w:sz w:val="28"/>
                <w:szCs w:val="24"/>
              </w:rPr>
              <w:t>)</w:t>
            </w:r>
          </w:p>
        </w:tc>
        <w:tc>
          <w:tcPr>
            <w:tcW w:w="3818" w:type="pct"/>
            <w:shd w:val="clear" w:color="auto" w:fill="auto"/>
            <w:vAlign w:val="center"/>
          </w:tcPr>
          <w:p w:rsidR="00BE1E4E" w:rsidRPr="00457103" w:rsidRDefault="004D50A1" w:rsidP="00DB7860">
            <w:pPr>
              <w:pStyle w:val="Web"/>
              <w:snapToGrid w:val="0"/>
              <w:spacing w:before="0" w:beforeAutospacing="0" w:after="0" w:afterAutospacing="0"/>
              <w:rPr>
                <w:rFonts w:ascii="Times New Roman" w:eastAsia="標楷體" w:hAnsi="Times New Roman" w:cs="Times New Roman"/>
                <w:sz w:val="28"/>
              </w:rPr>
            </w:pPr>
            <w:r w:rsidRPr="00457103">
              <w:rPr>
                <w:rFonts w:ascii="Times New Roman" w:eastAsia="標楷體" w:hAnsi="Times New Roman" w:cs="Times New Roman"/>
                <w:sz w:val="28"/>
              </w:rPr>
              <w:t>里港鄉、林邊鄉、南州鄉、車城鄉、滿洲鄉、枋山鄉</w:t>
            </w:r>
          </w:p>
        </w:tc>
      </w:tr>
      <w:tr w:rsidR="00BE1E4E" w:rsidRPr="00751F0E" w:rsidTr="00B76387">
        <w:tc>
          <w:tcPr>
            <w:tcW w:w="1182" w:type="pct"/>
            <w:tcBorders>
              <w:left w:val="single" w:sz="4" w:space="0" w:color="auto"/>
            </w:tcBorders>
            <w:vAlign w:val="center"/>
          </w:tcPr>
          <w:p w:rsidR="00BE1E4E" w:rsidRPr="00457103" w:rsidRDefault="00BE1E4E" w:rsidP="00673539">
            <w:pPr>
              <w:snapToGrid w:val="0"/>
              <w:jc w:val="center"/>
              <w:rPr>
                <w:rFonts w:ascii="Times New Roman" w:eastAsia="標楷體" w:hAnsi="Times New Roman" w:cs="Times New Roman"/>
                <w:sz w:val="28"/>
                <w:szCs w:val="24"/>
              </w:rPr>
            </w:pPr>
            <w:r w:rsidRPr="00457103">
              <w:rPr>
                <w:rFonts w:ascii="Times New Roman" w:eastAsia="標楷體" w:hAnsi="Times New Roman" w:cs="Times New Roman"/>
                <w:sz w:val="28"/>
                <w:szCs w:val="24"/>
              </w:rPr>
              <w:t>臺東縣</w:t>
            </w:r>
            <w:r w:rsidR="00B76387">
              <w:rPr>
                <w:rFonts w:ascii="Times New Roman" w:eastAsia="標楷體" w:hAnsi="Times New Roman" w:cs="Times New Roman" w:hint="eastAsia"/>
                <w:sz w:val="28"/>
                <w:szCs w:val="24"/>
              </w:rPr>
              <w:t>(8)</w:t>
            </w:r>
          </w:p>
        </w:tc>
        <w:tc>
          <w:tcPr>
            <w:tcW w:w="3818" w:type="pct"/>
            <w:shd w:val="clear" w:color="auto" w:fill="auto"/>
            <w:vAlign w:val="center"/>
          </w:tcPr>
          <w:p w:rsidR="00BE1E4E" w:rsidRPr="00457103" w:rsidRDefault="00B76387" w:rsidP="00B76387">
            <w:pPr>
              <w:pStyle w:val="Web"/>
              <w:snapToGrid w:val="0"/>
              <w:spacing w:before="0" w:beforeAutospacing="0" w:after="0" w:afterAutospacing="0"/>
              <w:rPr>
                <w:rFonts w:ascii="Times New Roman" w:eastAsia="標楷體" w:hAnsi="Times New Roman" w:cs="Times New Roman"/>
                <w:sz w:val="28"/>
              </w:rPr>
            </w:pPr>
            <w:r w:rsidRPr="00457103">
              <w:rPr>
                <w:rFonts w:ascii="Times New Roman" w:eastAsia="標楷體" w:hAnsi="Times New Roman" w:cs="Times New Roman"/>
                <w:sz w:val="28"/>
              </w:rPr>
              <w:t>成功鎮、關山鎮、大武鄉、東河鄉、長濱鄉、鹿野鄉、池上鄉、太麻里</w:t>
            </w:r>
            <w:r>
              <w:rPr>
                <w:rFonts w:ascii="Times New Roman" w:eastAsia="標楷體" w:hAnsi="Times New Roman" w:cs="Times New Roman" w:hint="eastAsia"/>
                <w:sz w:val="28"/>
              </w:rPr>
              <w:t>鄉</w:t>
            </w:r>
          </w:p>
        </w:tc>
      </w:tr>
      <w:tr w:rsidR="00BE1E4E" w:rsidRPr="00751F0E" w:rsidTr="00B76387">
        <w:trPr>
          <w:trHeight w:val="710"/>
        </w:trPr>
        <w:tc>
          <w:tcPr>
            <w:tcW w:w="1182" w:type="pct"/>
            <w:tcBorders>
              <w:left w:val="single" w:sz="4" w:space="0" w:color="auto"/>
            </w:tcBorders>
            <w:vAlign w:val="center"/>
          </w:tcPr>
          <w:p w:rsidR="00BE1E4E" w:rsidRPr="00457103" w:rsidRDefault="00BE1E4E" w:rsidP="00673539">
            <w:pPr>
              <w:snapToGrid w:val="0"/>
              <w:jc w:val="center"/>
              <w:rPr>
                <w:rFonts w:ascii="Times New Roman" w:eastAsia="標楷體" w:hAnsi="Times New Roman" w:cs="Times New Roman"/>
                <w:sz w:val="28"/>
                <w:szCs w:val="24"/>
              </w:rPr>
            </w:pPr>
            <w:r w:rsidRPr="00457103">
              <w:rPr>
                <w:rFonts w:ascii="Times New Roman" w:eastAsia="標楷體" w:hAnsi="Times New Roman" w:cs="Times New Roman"/>
                <w:sz w:val="28"/>
                <w:szCs w:val="24"/>
              </w:rPr>
              <w:t>花蓮縣</w:t>
            </w:r>
            <w:r w:rsidR="00F15008">
              <w:rPr>
                <w:rFonts w:ascii="Times New Roman" w:eastAsia="標楷體" w:hAnsi="Times New Roman" w:cs="Times New Roman" w:hint="eastAsia"/>
                <w:sz w:val="28"/>
                <w:szCs w:val="24"/>
              </w:rPr>
              <w:t>(5</w:t>
            </w:r>
            <w:r w:rsidR="00B76387">
              <w:rPr>
                <w:rFonts w:ascii="Times New Roman" w:eastAsia="標楷體" w:hAnsi="Times New Roman" w:cs="Times New Roman" w:hint="eastAsia"/>
                <w:sz w:val="28"/>
                <w:szCs w:val="24"/>
              </w:rPr>
              <w:t>)</w:t>
            </w:r>
          </w:p>
        </w:tc>
        <w:tc>
          <w:tcPr>
            <w:tcW w:w="3818" w:type="pct"/>
            <w:shd w:val="clear" w:color="auto" w:fill="auto"/>
            <w:vAlign w:val="center"/>
          </w:tcPr>
          <w:p w:rsidR="00BE1E4E" w:rsidRPr="00457103" w:rsidRDefault="00BE1E4E" w:rsidP="00B76387">
            <w:pPr>
              <w:pStyle w:val="Web"/>
              <w:snapToGrid w:val="0"/>
              <w:spacing w:before="0" w:beforeAutospacing="0" w:after="0" w:afterAutospacing="0"/>
              <w:rPr>
                <w:rFonts w:ascii="Times New Roman" w:eastAsia="標楷體" w:hAnsi="Times New Roman" w:cs="Times New Roman"/>
                <w:sz w:val="28"/>
              </w:rPr>
            </w:pPr>
            <w:r w:rsidRPr="00457103">
              <w:rPr>
                <w:rFonts w:ascii="Times New Roman" w:eastAsia="標楷體" w:hAnsi="Times New Roman" w:cs="Times New Roman"/>
                <w:sz w:val="28"/>
              </w:rPr>
              <w:t>鳳林鎮、光復鄉、豐濱鄉、瑞穗鄉、富里鄉、</w:t>
            </w:r>
          </w:p>
        </w:tc>
      </w:tr>
      <w:tr w:rsidR="00BE1E4E" w:rsidRPr="00751F0E" w:rsidTr="00B76387">
        <w:trPr>
          <w:trHeight w:val="674"/>
        </w:trPr>
        <w:tc>
          <w:tcPr>
            <w:tcW w:w="1182" w:type="pct"/>
            <w:tcBorders>
              <w:left w:val="single" w:sz="4" w:space="0" w:color="auto"/>
            </w:tcBorders>
            <w:vAlign w:val="center"/>
          </w:tcPr>
          <w:p w:rsidR="00BE1E4E" w:rsidRPr="00457103" w:rsidRDefault="00BE1E4E" w:rsidP="00673539">
            <w:pPr>
              <w:snapToGrid w:val="0"/>
              <w:jc w:val="center"/>
              <w:rPr>
                <w:rFonts w:ascii="Times New Roman" w:eastAsia="標楷體" w:hAnsi="Times New Roman" w:cs="Times New Roman"/>
                <w:sz w:val="28"/>
                <w:szCs w:val="24"/>
              </w:rPr>
            </w:pPr>
            <w:r w:rsidRPr="00457103">
              <w:rPr>
                <w:rFonts w:ascii="Times New Roman" w:eastAsia="標楷體" w:hAnsi="Times New Roman" w:cs="Times New Roman"/>
                <w:sz w:val="28"/>
                <w:szCs w:val="24"/>
              </w:rPr>
              <w:t>基隆市</w:t>
            </w:r>
            <w:r w:rsidR="00B76387">
              <w:rPr>
                <w:rFonts w:ascii="Times New Roman" w:eastAsia="標楷體" w:hAnsi="Times New Roman" w:cs="Times New Roman" w:hint="eastAsia"/>
                <w:sz w:val="28"/>
                <w:szCs w:val="24"/>
              </w:rPr>
              <w:t>(1)</w:t>
            </w:r>
          </w:p>
        </w:tc>
        <w:tc>
          <w:tcPr>
            <w:tcW w:w="3818" w:type="pct"/>
            <w:shd w:val="clear" w:color="auto" w:fill="auto"/>
            <w:vAlign w:val="center"/>
          </w:tcPr>
          <w:p w:rsidR="00BE1E4E" w:rsidRPr="00457103" w:rsidRDefault="00BE1E4E" w:rsidP="00673539">
            <w:pPr>
              <w:pStyle w:val="Web"/>
              <w:snapToGrid w:val="0"/>
              <w:spacing w:before="0" w:beforeAutospacing="0" w:after="0" w:afterAutospacing="0"/>
              <w:rPr>
                <w:rFonts w:ascii="Times New Roman" w:eastAsia="標楷體" w:hAnsi="Times New Roman" w:cs="Times New Roman"/>
                <w:sz w:val="28"/>
              </w:rPr>
            </w:pPr>
            <w:r w:rsidRPr="00457103">
              <w:rPr>
                <w:rFonts w:ascii="Times New Roman" w:eastAsia="標楷體" w:hAnsi="Times New Roman" w:cs="Times New Roman"/>
                <w:sz w:val="28"/>
              </w:rPr>
              <w:t>中山區</w:t>
            </w:r>
          </w:p>
        </w:tc>
      </w:tr>
    </w:tbl>
    <w:p w:rsidR="003971D3" w:rsidRPr="00A82EE0" w:rsidRDefault="006204E3" w:rsidP="00A82EE0">
      <w:pPr>
        <w:pStyle w:val="a3"/>
        <w:spacing w:line="240" w:lineRule="exact"/>
        <w:ind w:leftChars="768" w:left="2433" w:hangingChars="295" w:hanging="590"/>
        <w:jc w:val="both"/>
        <w:rPr>
          <w:rFonts w:ascii="標楷體" w:eastAsia="標楷體" w:hAnsi="標楷體"/>
          <w:bCs/>
          <w:sz w:val="20"/>
          <w:szCs w:val="20"/>
        </w:rPr>
      </w:pPr>
      <w:r w:rsidRPr="00A82EE0">
        <w:rPr>
          <w:rFonts w:ascii="標楷體" w:eastAsia="標楷體" w:hAnsi="標楷體" w:hint="eastAsia"/>
          <w:bCs/>
          <w:sz w:val="20"/>
          <w:szCs w:val="20"/>
        </w:rPr>
        <w:t>備註：</w:t>
      </w:r>
      <w:r w:rsidR="00805429" w:rsidRPr="00A82EE0">
        <w:rPr>
          <w:rFonts w:ascii="Times New Roman" w:eastAsia="標楷體" w:hAnsi="Times New Roman" w:cs="Times New Roman"/>
          <w:sz w:val="20"/>
          <w:szCs w:val="20"/>
        </w:rPr>
        <w:t>長照住宿式資源</w:t>
      </w:r>
      <w:r w:rsidR="00805429" w:rsidRPr="00A82EE0">
        <w:rPr>
          <w:rFonts w:ascii="Times New Roman" w:eastAsia="標楷體" w:hAnsi="Times New Roman" w:cs="Times New Roman" w:hint="eastAsia"/>
          <w:sz w:val="20"/>
          <w:szCs w:val="20"/>
        </w:rPr>
        <w:t>尚待布建</w:t>
      </w:r>
      <w:r w:rsidR="00805429" w:rsidRPr="00A82EE0">
        <w:rPr>
          <w:rFonts w:ascii="Times New Roman" w:eastAsia="標楷體" w:hAnsi="Times New Roman" w:cs="Times New Roman"/>
          <w:sz w:val="20"/>
          <w:szCs w:val="20"/>
        </w:rPr>
        <w:t>區域係依全國各鄉鎮之人口數、資源不足</w:t>
      </w:r>
      <w:r w:rsidR="00805429" w:rsidRPr="00A82EE0">
        <w:rPr>
          <w:rFonts w:ascii="Times New Roman" w:eastAsia="標楷體" w:hAnsi="Times New Roman" w:cs="Times New Roman"/>
          <w:sz w:val="20"/>
          <w:szCs w:val="20"/>
        </w:rPr>
        <w:t>(</w:t>
      </w:r>
      <w:r w:rsidR="00805429" w:rsidRPr="00A82EE0">
        <w:rPr>
          <w:rFonts w:ascii="Times New Roman" w:eastAsia="標楷體" w:hAnsi="Times New Roman" w:cs="Times New Roman"/>
          <w:sz w:val="20"/>
          <w:szCs w:val="20"/>
        </w:rPr>
        <w:t>現有床位數扣除需求床位數，屬負值者</w:t>
      </w:r>
      <w:r w:rsidR="00805429" w:rsidRPr="00A82EE0">
        <w:rPr>
          <w:rFonts w:ascii="Times New Roman" w:eastAsia="標楷體" w:hAnsi="Times New Roman" w:cs="Times New Roman"/>
          <w:sz w:val="20"/>
          <w:szCs w:val="20"/>
        </w:rPr>
        <w:t>)</w:t>
      </w:r>
      <w:r w:rsidR="00805429" w:rsidRPr="00A82EE0">
        <w:rPr>
          <w:rFonts w:ascii="Times New Roman" w:eastAsia="標楷體" w:hAnsi="Times New Roman" w:cs="Times New Roman"/>
          <w:sz w:val="20"/>
          <w:szCs w:val="20"/>
        </w:rPr>
        <w:t>及供給床數</w:t>
      </w:r>
      <w:r w:rsidR="00805429" w:rsidRPr="00A82EE0">
        <w:rPr>
          <w:rFonts w:ascii="Times New Roman" w:eastAsia="標楷體" w:hAnsi="Times New Roman" w:cs="Times New Roman"/>
          <w:sz w:val="20"/>
          <w:szCs w:val="20"/>
        </w:rPr>
        <w:t>(80</w:t>
      </w:r>
      <w:r w:rsidR="00805429" w:rsidRPr="00A82EE0">
        <w:rPr>
          <w:rFonts w:ascii="Times New Roman" w:eastAsia="標楷體" w:hAnsi="Times New Roman" w:cs="Times New Roman"/>
          <w:sz w:val="20"/>
          <w:szCs w:val="20"/>
        </w:rPr>
        <w:t>床以下</w:t>
      </w:r>
      <w:r w:rsidR="00805429" w:rsidRPr="00A82EE0">
        <w:rPr>
          <w:rFonts w:ascii="Times New Roman" w:eastAsia="標楷體" w:hAnsi="Times New Roman" w:cs="Times New Roman"/>
          <w:sz w:val="20"/>
          <w:szCs w:val="20"/>
        </w:rPr>
        <w:t>)</w:t>
      </w:r>
      <w:r w:rsidR="00805429" w:rsidRPr="00A82EE0">
        <w:rPr>
          <w:rFonts w:ascii="Times New Roman" w:eastAsia="標楷體" w:hAnsi="Times New Roman" w:cs="Times New Roman" w:hint="eastAsia"/>
          <w:sz w:val="20"/>
          <w:szCs w:val="20"/>
        </w:rPr>
        <w:t>等</w:t>
      </w:r>
      <w:r w:rsidR="00805429" w:rsidRPr="00A82EE0">
        <w:rPr>
          <w:rFonts w:ascii="Times New Roman" w:eastAsia="標楷體" w:hAnsi="Times New Roman" w:cs="Times New Roman"/>
          <w:sz w:val="20"/>
          <w:szCs w:val="20"/>
        </w:rPr>
        <w:t>條件進行盤點</w:t>
      </w:r>
      <w:r w:rsidR="00502DDA" w:rsidRPr="00A82EE0">
        <w:rPr>
          <w:rFonts w:ascii="Times New Roman" w:eastAsia="標楷體" w:hAnsi="Times New Roman" w:cs="Times New Roman" w:hint="eastAsia"/>
          <w:sz w:val="20"/>
          <w:szCs w:val="20"/>
        </w:rPr>
        <w:t>，</w:t>
      </w:r>
      <w:r w:rsidR="00BC70E0" w:rsidRPr="00A82EE0">
        <w:rPr>
          <w:rFonts w:ascii="Times New Roman" w:eastAsia="標楷體" w:hAnsi="Times New Roman" w:cs="Times New Roman" w:hint="eastAsia"/>
          <w:sz w:val="20"/>
          <w:szCs w:val="20"/>
        </w:rPr>
        <w:t>另因</w:t>
      </w:r>
      <w:r w:rsidR="00867C6F" w:rsidRPr="00A82EE0">
        <w:rPr>
          <w:rFonts w:ascii="Times New Roman" w:eastAsia="標楷體" w:hAnsi="Times New Roman" w:cs="Times New Roman" w:hint="eastAsia"/>
          <w:sz w:val="20"/>
          <w:szCs w:val="20"/>
        </w:rPr>
        <w:t>考量機構</w:t>
      </w:r>
      <w:r w:rsidR="00502DDA" w:rsidRPr="00A82EE0">
        <w:rPr>
          <w:rFonts w:ascii="Times New Roman" w:eastAsia="標楷體" w:hAnsi="Times New Roman" w:cs="Times New Roman" w:hint="eastAsia"/>
          <w:sz w:val="20"/>
          <w:szCs w:val="20"/>
        </w:rPr>
        <w:t>之</w:t>
      </w:r>
      <w:r w:rsidR="00867C6F" w:rsidRPr="00A82EE0">
        <w:rPr>
          <w:rFonts w:ascii="Times New Roman" w:eastAsia="標楷體" w:hAnsi="Times New Roman" w:cs="Times New Roman" w:hint="eastAsia"/>
          <w:sz w:val="20"/>
          <w:szCs w:val="20"/>
        </w:rPr>
        <w:t>永續經營，</w:t>
      </w:r>
      <w:r w:rsidR="00502DDA" w:rsidRPr="00A82EE0">
        <w:rPr>
          <w:rFonts w:ascii="Times New Roman" w:eastAsia="標楷體" w:hAnsi="Times New Roman" w:cs="Times New Roman" w:hint="eastAsia"/>
          <w:sz w:val="20"/>
          <w:szCs w:val="20"/>
        </w:rPr>
        <w:t>爰已排除</w:t>
      </w:r>
      <w:r w:rsidR="00DB7860">
        <w:rPr>
          <w:rFonts w:ascii="Times New Roman" w:eastAsia="標楷體" w:hAnsi="Times New Roman" w:cs="Times New Roman" w:hint="eastAsia"/>
          <w:sz w:val="20"/>
          <w:szCs w:val="20"/>
        </w:rPr>
        <w:t>山地原住民地區、偏鄉、</w:t>
      </w:r>
      <w:r w:rsidR="00867C6F" w:rsidRPr="00A82EE0">
        <w:rPr>
          <w:rFonts w:ascii="Times New Roman" w:eastAsia="標楷體" w:hAnsi="Times New Roman" w:cs="Times New Roman" w:hint="eastAsia"/>
          <w:sz w:val="20"/>
          <w:szCs w:val="20"/>
        </w:rPr>
        <w:t>離島</w:t>
      </w:r>
      <w:r w:rsidR="00BC70E0" w:rsidRPr="00A82EE0">
        <w:rPr>
          <w:rFonts w:ascii="Times New Roman" w:eastAsia="標楷體" w:hAnsi="Times New Roman" w:cs="Times New Roman" w:hint="eastAsia"/>
          <w:sz w:val="20"/>
          <w:szCs w:val="20"/>
        </w:rPr>
        <w:t>經營較不易地區</w:t>
      </w:r>
      <w:r w:rsidR="00DB7860">
        <w:rPr>
          <w:rFonts w:ascii="Times New Roman" w:eastAsia="標楷體" w:hAnsi="Times New Roman" w:cs="Times New Roman" w:hint="eastAsia"/>
          <w:sz w:val="20"/>
          <w:szCs w:val="20"/>
        </w:rPr>
        <w:t>及資源已建置中地區</w:t>
      </w:r>
      <w:r w:rsidR="00502DDA" w:rsidRPr="00A82EE0">
        <w:rPr>
          <w:rFonts w:ascii="Times New Roman" w:eastAsia="標楷體" w:hAnsi="Times New Roman" w:cs="Times New Roman" w:hint="eastAsia"/>
          <w:sz w:val="20"/>
          <w:szCs w:val="20"/>
        </w:rPr>
        <w:t>。</w:t>
      </w:r>
    </w:p>
    <w:p w:rsidR="003F7D14" w:rsidRPr="006204E3" w:rsidRDefault="00EB1E37" w:rsidP="006204E3">
      <w:pPr>
        <w:pStyle w:val="a3"/>
        <w:numPr>
          <w:ilvl w:val="0"/>
          <w:numId w:val="13"/>
        </w:numPr>
        <w:spacing w:line="500" w:lineRule="exact"/>
        <w:ind w:leftChars="0" w:left="1134" w:hanging="622"/>
        <w:jc w:val="both"/>
        <w:rPr>
          <w:rFonts w:ascii="標楷體" w:eastAsia="標楷體" w:hAnsi="標楷體"/>
          <w:bCs/>
          <w:sz w:val="28"/>
        </w:rPr>
      </w:pPr>
      <w:r w:rsidRPr="006204E3">
        <w:rPr>
          <w:rFonts w:ascii="標楷體" w:eastAsia="標楷體" w:hAnsi="標楷體" w:hint="eastAsia"/>
          <w:bCs/>
          <w:sz w:val="28"/>
        </w:rPr>
        <w:t>獎補助項目及標準：</w:t>
      </w:r>
      <w:r w:rsidR="003F7D14" w:rsidRPr="006204E3">
        <w:rPr>
          <w:rFonts w:ascii="標楷體" w:eastAsia="標楷體" w:hAnsi="標楷體" w:hint="eastAsia"/>
          <w:bCs/>
          <w:sz w:val="28"/>
        </w:rPr>
        <w:t>補助新設立之長照機構住宿式服務類所需之必要建設</w:t>
      </w:r>
      <w:r w:rsidR="00EF4136">
        <w:rPr>
          <w:rFonts w:ascii="標楷體" w:eastAsia="標楷體" w:hAnsi="標楷體" w:hint="eastAsia"/>
          <w:bCs/>
          <w:sz w:val="28"/>
        </w:rPr>
        <w:t>或設備</w:t>
      </w:r>
      <w:r w:rsidR="003F7D14" w:rsidRPr="006204E3">
        <w:rPr>
          <w:rFonts w:ascii="標楷體" w:eastAsia="標楷體" w:hAnsi="標楷體" w:hint="eastAsia"/>
          <w:bCs/>
          <w:sz w:val="28"/>
        </w:rPr>
        <w:t>，獎助費用項目如下：</w:t>
      </w:r>
    </w:p>
    <w:p w:rsidR="003F7D14" w:rsidRPr="006204E3" w:rsidRDefault="006204E3" w:rsidP="006204E3">
      <w:pPr>
        <w:pStyle w:val="a3"/>
        <w:numPr>
          <w:ilvl w:val="0"/>
          <w:numId w:val="25"/>
        </w:numPr>
        <w:spacing w:line="500" w:lineRule="exact"/>
        <w:ind w:leftChars="0" w:left="1701" w:hanging="567"/>
        <w:jc w:val="both"/>
        <w:rPr>
          <w:rFonts w:ascii="標楷體" w:eastAsia="標楷體" w:hAnsi="標楷體"/>
          <w:bCs/>
          <w:sz w:val="28"/>
        </w:rPr>
      </w:pPr>
      <w:r>
        <w:rPr>
          <w:rFonts w:ascii="標楷體" w:eastAsia="標楷體" w:hAnsi="標楷體" w:hint="eastAsia"/>
          <w:bCs/>
          <w:sz w:val="28"/>
        </w:rPr>
        <w:t>修繕</w:t>
      </w:r>
      <w:r w:rsidR="00F70A85">
        <w:rPr>
          <w:rFonts w:ascii="標楷體" w:eastAsia="標楷體" w:hAnsi="標楷體" w:hint="eastAsia"/>
          <w:bCs/>
          <w:sz w:val="28"/>
        </w:rPr>
        <w:t>費</w:t>
      </w:r>
      <w:r w:rsidR="003F7D14" w:rsidRPr="006204E3">
        <w:rPr>
          <w:rFonts w:ascii="標楷體" w:eastAsia="標楷體" w:hAnsi="標楷體" w:hint="eastAsia"/>
          <w:bCs/>
          <w:sz w:val="28"/>
        </w:rPr>
        <w:t>：每床最高補助</w:t>
      </w:r>
      <w:r w:rsidR="002C1193">
        <w:rPr>
          <w:rFonts w:ascii="標楷體" w:eastAsia="標楷體" w:hAnsi="標楷體" w:hint="eastAsia"/>
          <w:bCs/>
          <w:sz w:val="28"/>
        </w:rPr>
        <w:t>新臺幣(以下同)</w:t>
      </w:r>
      <w:r w:rsidRPr="002C1193">
        <w:rPr>
          <w:rFonts w:ascii="標楷體" w:eastAsia="標楷體" w:hAnsi="標楷體" w:hint="eastAsia"/>
          <w:b/>
          <w:bCs/>
          <w:sz w:val="28"/>
        </w:rPr>
        <w:t>100</w:t>
      </w:r>
      <w:r w:rsidR="003F7D14" w:rsidRPr="002C1193">
        <w:rPr>
          <w:rFonts w:ascii="標楷體" w:eastAsia="標楷體" w:hAnsi="標楷體" w:hint="eastAsia"/>
          <w:b/>
          <w:bCs/>
          <w:sz w:val="28"/>
        </w:rPr>
        <w:t>萬元</w:t>
      </w:r>
      <w:r w:rsidR="003F7D14" w:rsidRPr="006204E3">
        <w:rPr>
          <w:rFonts w:ascii="標楷體" w:eastAsia="標楷體" w:hAnsi="標楷體" w:hint="eastAsia"/>
          <w:bCs/>
          <w:sz w:val="28"/>
        </w:rPr>
        <w:t>。</w:t>
      </w:r>
    </w:p>
    <w:p w:rsidR="00025A15" w:rsidRDefault="003F7D14" w:rsidP="00776637">
      <w:pPr>
        <w:pStyle w:val="a3"/>
        <w:numPr>
          <w:ilvl w:val="0"/>
          <w:numId w:val="25"/>
        </w:numPr>
        <w:spacing w:line="500" w:lineRule="exact"/>
        <w:ind w:leftChars="0" w:left="1701" w:hanging="567"/>
        <w:jc w:val="both"/>
        <w:rPr>
          <w:rFonts w:ascii="標楷體" w:eastAsia="標楷體" w:hAnsi="標楷體"/>
          <w:bCs/>
          <w:sz w:val="28"/>
        </w:rPr>
      </w:pPr>
      <w:r w:rsidRPr="006204E3">
        <w:rPr>
          <w:rFonts w:ascii="標楷體" w:eastAsia="標楷體" w:hAnsi="標楷體" w:hint="eastAsia"/>
          <w:bCs/>
          <w:sz w:val="28"/>
        </w:rPr>
        <w:t>新建</w:t>
      </w:r>
      <w:r w:rsidR="00F70A85">
        <w:rPr>
          <w:rFonts w:ascii="標楷體" w:eastAsia="標楷體" w:hAnsi="標楷體" w:hint="eastAsia"/>
          <w:bCs/>
          <w:sz w:val="28"/>
        </w:rPr>
        <w:t>費</w:t>
      </w:r>
      <w:r w:rsidRPr="006204E3">
        <w:rPr>
          <w:rFonts w:ascii="標楷體" w:eastAsia="標楷體" w:hAnsi="標楷體" w:hint="eastAsia"/>
          <w:bCs/>
          <w:sz w:val="28"/>
        </w:rPr>
        <w:t>：每床</w:t>
      </w:r>
      <w:r w:rsidR="002E55E5">
        <w:rPr>
          <w:rFonts w:ascii="標楷體" w:eastAsia="標楷體" w:hAnsi="標楷體" w:hint="eastAsia"/>
          <w:bCs/>
          <w:sz w:val="28"/>
        </w:rPr>
        <w:t>最高補助</w:t>
      </w:r>
      <w:r w:rsidR="006204E3" w:rsidRPr="007C1566">
        <w:rPr>
          <w:rFonts w:ascii="標楷體" w:eastAsia="標楷體" w:hAnsi="標楷體" w:hint="eastAsia"/>
          <w:b/>
          <w:bCs/>
          <w:sz w:val="28"/>
        </w:rPr>
        <w:t>1</w:t>
      </w:r>
      <w:r w:rsidR="006204E3" w:rsidRPr="002C1193">
        <w:rPr>
          <w:rFonts w:ascii="標楷體" w:eastAsia="標楷體" w:hAnsi="標楷體" w:hint="eastAsia"/>
          <w:b/>
          <w:bCs/>
          <w:sz w:val="28"/>
        </w:rPr>
        <w:t>50</w:t>
      </w:r>
      <w:r w:rsidRPr="002C1193">
        <w:rPr>
          <w:rFonts w:ascii="標楷體" w:eastAsia="標楷體" w:hAnsi="標楷體" w:hint="eastAsia"/>
          <w:b/>
          <w:bCs/>
          <w:sz w:val="28"/>
        </w:rPr>
        <w:t>萬元</w:t>
      </w:r>
      <w:r w:rsidRPr="006204E3">
        <w:rPr>
          <w:rFonts w:ascii="標楷體" w:eastAsia="標楷體" w:hAnsi="標楷體" w:hint="eastAsia"/>
          <w:bCs/>
          <w:sz w:val="28"/>
        </w:rPr>
        <w:t>。</w:t>
      </w:r>
    </w:p>
    <w:p w:rsidR="00EF4136" w:rsidRPr="00776637" w:rsidRDefault="00EF4136" w:rsidP="00776637">
      <w:pPr>
        <w:pStyle w:val="a3"/>
        <w:numPr>
          <w:ilvl w:val="0"/>
          <w:numId w:val="25"/>
        </w:numPr>
        <w:spacing w:line="500" w:lineRule="exact"/>
        <w:ind w:leftChars="0" w:left="1701" w:hanging="567"/>
        <w:jc w:val="both"/>
        <w:rPr>
          <w:rFonts w:ascii="標楷體" w:eastAsia="標楷體" w:hAnsi="標楷體"/>
          <w:bCs/>
          <w:sz w:val="28"/>
        </w:rPr>
      </w:pPr>
      <w:r>
        <w:rPr>
          <w:rFonts w:ascii="標楷體" w:eastAsia="標楷體" w:hAnsi="標楷體" w:hint="eastAsia"/>
          <w:bCs/>
          <w:sz w:val="28"/>
        </w:rPr>
        <w:t>可於核定金額內支應委託、設計、監造及</w:t>
      </w:r>
      <w:r w:rsidR="002E55E5">
        <w:rPr>
          <w:rFonts w:ascii="標楷體" w:eastAsia="標楷體" w:hAnsi="標楷體" w:hint="eastAsia"/>
          <w:bCs/>
          <w:sz w:val="28"/>
        </w:rPr>
        <w:t>酌含</w:t>
      </w:r>
      <w:r>
        <w:rPr>
          <w:rFonts w:ascii="標楷體" w:eastAsia="標楷體" w:hAnsi="標楷體" w:hint="eastAsia"/>
          <w:bCs/>
          <w:sz w:val="28"/>
        </w:rPr>
        <w:t>設備費</w:t>
      </w:r>
      <w:r w:rsidR="002E55E5">
        <w:rPr>
          <w:rFonts w:ascii="標楷體" w:eastAsia="標楷體" w:hAnsi="標楷體" w:hint="eastAsia"/>
          <w:bCs/>
          <w:sz w:val="28"/>
        </w:rPr>
        <w:t>(</w:t>
      </w:r>
      <w:r w:rsidR="00A924F7">
        <w:rPr>
          <w:rFonts w:ascii="標楷體" w:eastAsia="標楷體" w:hAnsi="標楷體" w:hint="eastAsia"/>
          <w:bCs/>
          <w:sz w:val="28"/>
        </w:rPr>
        <w:t>設備使用範圍</w:t>
      </w:r>
      <w:r w:rsidR="00137E14">
        <w:rPr>
          <w:rFonts w:ascii="標楷體" w:eastAsia="標楷體" w:hAnsi="標楷體" w:hint="eastAsia"/>
          <w:bCs/>
          <w:sz w:val="28"/>
        </w:rPr>
        <w:t>應</w:t>
      </w:r>
      <w:r w:rsidR="00A924F7">
        <w:rPr>
          <w:rFonts w:ascii="標楷體" w:eastAsia="標楷體" w:hAnsi="標楷體" w:hint="eastAsia"/>
          <w:bCs/>
          <w:sz w:val="28"/>
        </w:rPr>
        <w:t>依長期照顧服務機構設立標準之住宿式長照機構寢室及衛浴設備之必要設備為限</w:t>
      </w:r>
      <w:r w:rsidR="00410484">
        <w:rPr>
          <w:rFonts w:ascii="標楷體" w:eastAsia="標楷體" w:hAnsi="標楷體" w:hint="eastAsia"/>
          <w:bCs/>
          <w:sz w:val="28"/>
        </w:rPr>
        <w:t>，申請時應檢附設備型錄</w:t>
      </w:r>
      <w:r w:rsidR="00A924F7">
        <w:rPr>
          <w:rFonts w:ascii="標楷體" w:eastAsia="標楷體" w:hAnsi="標楷體" w:hint="eastAsia"/>
          <w:bCs/>
          <w:sz w:val="28"/>
        </w:rPr>
        <w:t>，申請金額限於總</w:t>
      </w:r>
      <w:r w:rsidR="002E55E5">
        <w:rPr>
          <w:rFonts w:ascii="標楷體" w:eastAsia="標楷體" w:hAnsi="標楷體" w:hint="eastAsia"/>
          <w:bCs/>
          <w:sz w:val="28"/>
        </w:rPr>
        <w:t>核定金額</w:t>
      </w:r>
      <w:r w:rsidR="009809C4">
        <w:rPr>
          <w:rFonts w:ascii="標楷體" w:eastAsia="標楷體" w:hAnsi="標楷體" w:hint="eastAsia"/>
          <w:bCs/>
          <w:sz w:val="28"/>
        </w:rPr>
        <w:t>之</w:t>
      </w:r>
      <w:r w:rsidR="002E55E5">
        <w:rPr>
          <w:rFonts w:ascii="標楷體" w:eastAsia="標楷體" w:hAnsi="標楷體" w:hint="eastAsia"/>
          <w:bCs/>
          <w:sz w:val="28"/>
        </w:rPr>
        <w:t>10%以內)</w:t>
      </w:r>
      <w:r>
        <w:rPr>
          <w:rFonts w:ascii="標楷體" w:eastAsia="標楷體" w:hAnsi="標楷體" w:hint="eastAsia"/>
          <w:bCs/>
          <w:sz w:val="28"/>
        </w:rPr>
        <w:t>。</w:t>
      </w:r>
    </w:p>
    <w:p w:rsidR="003F7D14" w:rsidRPr="002C1193" w:rsidRDefault="00121C9D" w:rsidP="002C1193">
      <w:pPr>
        <w:pStyle w:val="a3"/>
        <w:numPr>
          <w:ilvl w:val="0"/>
          <w:numId w:val="13"/>
        </w:numPr>
        <w:spacing w:line="500" w:lineRule="exact"/>
        <w:ind w:leftChars="0" w:left="1134" w:hanging="622"/>
        <w:jc w:val="both"/>
        <w:rPr>
          <w:rFonts w:ascii="標楷體" w:eastAsia="標楷體" w:hAnsi="標楷體"/>
          <w:bCs/>
          <w:sz w:val="28"/>
        </w:rPr>
      </w:pPr>
      <w:r w:rsidRPr="002C1193">
        <w:rPr>
          <w:rFonts w:ascii="標楷體" w:eastAsia="標楷體" w:hAnsi="標楷體" w:hint="eastAsia"/>
          <w:bCs/>
          <w:sz w:val="28"/>
        </w:rPr>
        <w:t>獎補助原則：</w:t>
      </w:r>
    </w:p>
    <w:p w:rsidR="00121C9D" w:rsidRDefault="00B02A5E" w:rsidP="002C1193">
      <w:pPr>
        <w:pStyle w:val="a3"/>
        <w:numPr>
          <w:ilvl w:val="0"/>
          <w:numId w:val="10"/>
        </w:numPr>
        <w:spacing w:line="500" w:lineRule="exact"/>
        <w:ind w:leftChars="0" w:left="1701" w:hanging="567"/>
        <w:jc w:val="both"/>
        <w:rPr>
          <w:rFonts w:ascii="標楷體" w:eastAsia="標楷體" w:hAnsi="標楷體"/>
          <w:bCs/>
          <w:sz w:val="28"/>
        </w:rPr>
      </w:pPr>
      <w:r w:rsidRPr="002C1193">
        <w:rPr>
          <w:rFonts w:ascii="標楷體" w:eastAsia="標楷體" w:hAnsi="標楷體" w:hint="eastAsia"/>
          <w:bCs/>
          <w:sz w:val="28"/>
        </w:rPr>
        <w:t>每一長照資源不足區域最高補助一件申請案，</w:t>
      </w:r>
      <w:r w:rsidR="00B965B4">
        <w:rPr>
          <w:rFonts w:ascii="標楷體" w:eastAsia="標楷體" w:hAnsi="標楷體" w:hint="eastAsia"/>
          <w:bCs/>
          <w:sz w:val="28"/>
        </w:rPr>
        <w:t>應視當地資源之</w:t>
      </w:r>
      <w:r w:rsidR="00B965B4">
        <w:rPr>
          <w:rFonts w:ascii="標楷體" w:eastAsia="標楷體" w:hAnsi="標楷體" w:hint="eastAsia"/>
          <w:bCs/>
          <w:sz w:val="28"/>
        </w:rPr>
        <w:lastRenderedPageBreak/>
        <w:t>衡</w:t>
      </w:r>
      <w:r w:rsidR="00BB7303">
        <w:rPr>
          <w:rFonts w:ascii="標楷體" w:eastAsia="標楷體" w:hAnsi="標楷體" w:hint="eastAsia"/>
          <w:bCs/>
          <w:sz w:val="28"/>
        </w:rPr>
        <w:t>平性規劃設置床位數，</w:t>
      </w:r>
      <w:r w:rsidRPr="002C1193">
        <w:rPr>
          <w:rFonts w:ascii="標楷體" w:eastAsia="標楷體" w:hAnsi="標楷體" w:hint="eastAsia"/>
          <w:bCs/>
          <w:sz w:val="28"/>
        </w:rPr>
        <w:t>每案</w:t>
      </w:r>
      <w:r w:rsidR="00BB7303">
        <w:rPr>
          <w:rFonts w:ascii="標楷體" w:eastAsia="標楷體" w:hAnsi="標楷體" w:hint="eastAsia"/>
          <w:bCs/>
          <w:sz w:val="28"/>
        </w:rPr>
        <w:t>最高補助</w:t>
      </w:r>
      <w:r w:rsidR="00121C9D" w:rsidRPr="002C1193">
        <w:rPr>
          <w:rFonts w:ascii="標楷體" w:eastAsia="標楷體" w:hAnsi="標楷體" w:hint="eastAsia"/>
          <w:bCs/>
          <w:sz w:val="28"/>
        </w:rPr>
        <w:t>上限</w:t>
      </w:r>
      <w:r w:rsidR="00BB7303">
        <w:rPr>
          <w:rFonts w:ascii="標楷體" w:eastAsia="標楷體" w:hAnsi="標楷體" w:hint="eastAsia"/>
          <w:bCs/>
          <w:sz w:val="28"/>
        </w:rPr>
        <w:t>為</w:t>
      </w:r>
      <w:r w:rsidR="00BB7303" w:rsidRPr="00BB7303">
        <w:rPr>
          <w:rFonts w:ascii="標楷體" w:eastAsia="標楷體" w:hAnsi="標楷體" w:hint="eastAsia"/>
          <w:b/>
          <w:bCs/>
          <w:sz w:val="28"/>
        </w:rPr>
        <w:t>2</w:t>
      </w:r>
      <w:r w:rsidR="00121C9D" w:rsidRPr="002C1193">
        <w:rPr>
          <w:rFonts w:ascii="標楷體" w:eastAsia="標楷體" w:hAnsi="標楷體" w:hint="eastAsia"/>
          <w:b/>
          <w:bCs/>
          <w:sz w:val="28"/>
        </w:rPr>
        <w:t>00床</w:t>
      </w:r>
      <w:r w:rsidR="00121C9D" w:rsidRPr="002C1193">
        <w:rPr>
          <w:rFonts w:ascii="標楷體" w:eastAsia="標楷體" w:hAnsi="標楷體" w:hint="eastAsia"/>
          <w:bCs/>
          <w:sz w:val="28"/>
        </w:rPr>
        <w:t>。</w:t>
      </w:r>
    </w:p>
    <w:p w:rsidR="00805429" w:rsidRPr="002C1193" w:rsidRDefault="00805429" w:rsidP="002C1193">
      <w:pPr>
        <w:pStyle w:val="a3"/>
        <w:numPr>
          <w:ilvl w:val="0"/>
          <w:numId w:val="10"/>
        </w:numPr>
        <w:spacing w:line="500" w:lineRule="exact"/>
        <w:ind w:leftChars="0" w:left="1701" w:hanging="567"/>
        <w:jc w:val="both"/>
        <w:rPr>
          <w:rFonts w:ascii="標楷體" w:eastAsia="標楷體" w:hAnsi="標楷體"/>
          <w:bCs/>
          <w:sz w:val="28"/>
        </w:rPr>
      </w:pPr>
      <w:r w:rsidRPr="00F66C7D">
        <w:rPr>
          <w:rFonts w:ascii="Times New Roman" w:eastAsia="標楷體" w:hAnsi="Times New Roman" w:cs="Times New Roman"/>
          <w:sz w:val="28"/>
          <w:szCs w:val="28"/>
        </w:rPr>
        <w:t>預估總經費</w:t>
      </w:r>
      <w:r w:rsidRPr="00F66C7D">
        <w:rPr>
          <w:rFonts w:ascii="Times New Roman" w:eastAsia="標楷體" w:hAnsi="Times New Roman" w:cs="Times New Roman" w:hint="eastAsia"/>
          <w:sz w:val="28"/>
          <w:szCs w:val="28"/>
        </w:rPr>
        <w:t>：</w:t>
      </w:r>
      <w:r w:rsidR="00BD530E" w:rsidRPr="00BD530E">
        <w:rPr>
          <w:rFonts w:ascii="Times New Roman" w:eastAsia="標楷體" w:hAnsi="Times New Roman" w:cs="Times New Roman" w:hint="eastAsia"/>
          <w:b/>
          <w:sz w:val="28"/>
          <w:szCs w:val="28"/>
        </w:rPr>
        <w:t>50</w:t>
      </w:r>
      <w:r w:rsidR="00BD530E" w:rsidRPr="00BD530E">
        <w:rPr>
          <w:rFonts w:ascii="Times New Roman" w:eastAsia="標楷體" w:hAnsi="Times New Roman" w:cs="Times New Roman" w:hint="eastAsia"/>
          <w:b/>
          <w:sz w:val="28"/>
          <w:szCs w:val="28"/>
        </w:rPr>
        <w:t>億</w:t>
      </w:r>
      <w:r w:rsidRPr="00BD530E">
        <w:rPr>
          <w:rFonts w:ascii="標楷體" w:eastAsia="標楷體" w:hAnsi="標楷體" w:hint="eastAsia"/>
          <w:b/>
          <w:bCs/>
          <w:sz w:val="28"/>
        </w:rPr>
        <w:t>元</w:t>
      </w:r>
      <w:r w:rsidRPr="00F66C7D">
        <w:rPr>
          <w:rFonts w:ascii="Times New Roman" w:eastAsia="標楷體" w:hAnsi="Times New Roman" w:cs="Times New Roman"/>
          <w:sz w:val="28"/>
          <w:szCs w:val="28"/>
        </w:rPr>
        <w:t>。</w:t>
      </w:r>
    </w:p>
    <w:p w:rsidR="00121C9D" w:rsidRPr="002C1193" w:rsidRDefault="00B02A5E" w:rsidP="002C1193">
      <w:pPr>
        <w:pStyle w:val="a3"/>
        <w:numPr>
          <w:ilvl w:val="0"/>
          <w:numId w:val="10"/>
        </w:numPr>
        <w:spacing w:line="500" w:lineRule="exact"/>
        <w:ind w:leftChars="0" w:left="1701" w:hanging="567"/>
        <w:jc w:val="both"/>
        <w:rPr>
          <w:rFonts w:ascii="標楷體" w:eastAsia="標楷體" w:hAnsi="標楷體"/>
          <w:bCs/>
          <w:sz w:val="28"/>
        </w:rPr>
      </w:pPr>
      <w:r w:rsidRPr="002C1193">
        <w:rPr>
          <w:rFonts w:ascii="標楷體" w:eastAsia="標楷體" w:hAnsi="標楷體"/>
          <w:bCs/>
          <w:sz w:val="28"/>
        </w:rPr>
        <w:t>倘計畫年度獎補助款遭凍結或刪減，不能如期動支，本部得延後或調整變更經費或中止辦理支付之權利。</w:t>
      </w:r>
    </w:p>
    <w:p w:rsidR="00B02A5E" w:rsidRPr="002C1193" w:rsidRDefault="00B02A5E" w:rsidP="002C1193">
      <w:pPr>
        <w:pStyle w:val="a3"/>
        <w:numPr>
          <w:ilvl w:val="0"/>
          <w:numId w:val="10"/>
        </w:numPr>
        <w:spacing w:line="500" w:lineRule="exact"/>
        <w:ind w:leftChars="0" w:left="1701" w:hanging="567"/>
        <w:jc w:val="both"/>
        <w:rPr>
          <w:rFonts w:ascii="標楷體" w:eastAsia="標楷體" w:hAnsi="標楷體"/>
          <w:bCs/>
          <w:sz w:val="28"/>
        </w:rPr>
      </w:pPr>
      <w:r w:rsidRPr="002C1193">
        <w:rPr>
          <w:rFonts w:ascii="標楷體" w:eastAsia="標楷體" w:hAnsi="標楷體" w:hint="eastAsia"/>
          <w:bCs/>
          <w:sz w:val="28"/>
        </w:rPr>
        <w:t>本計畫依「長期照顧服務資源發展獎助辦法」、</w:t>
      </w:r>
      <w:r w:rsidRPr="002C1193">
        <w:rPr>
          <w:rFonts w:ascii="標楷體" w:eastAsia="標楷體" w:hAnsi="標楷體"/>
          <w:bCs/>
          <w:sz w:val="28"/>
        </w:rPr>
        <w:t>「</w:t>
      </w:r>
      <w:r w:rsidRPr="002C1193">
        <w:rPr>
          <w:rFonts w:ascii="標楷體" w:eastAsia="標楷體" w:hAnsi="標楷體" w:hint="eastAsia"/>
          <w:bCs/>
          <w:sz w:val="28"/>
        </w:rPr>
        <w:t>衛生福利部長照服務發展獎助作業要點</w:t>
      </w:r>
      <w:r w:rsidRPr="002C1193">
        <w:rPr>
          <w:rFonts w:ascii="標楷體" w:eastAsia="標楷體" w:hAnsi="標楷體"/>
          <w:bCs/>
          <w:sz w:val="28"/>
        </w:rPr>
        <w:t>」</w:t>
      </w:r>
      <w:r w:rsidRPr="002C1193">
        <w:rPr>
          <w:rFonts w:ascii="標楷體" w:eastAsia="標楷體" w:hAnsi="標楷體" w:hint="eastAsia"/>
          <w:bCs/>
          <w:sz w:val="28"/>
        </w:rPr>
        <w:t>及</w:t>
      </w:r>
      <w:r w:rsidRPr="002C1193">
        <w:rPr>
          <w:rFonts w:ascii="標楷體" w:eastAsia="標楷體" w:hAnsi="標楷體"/>
          <w:bCs/>
          <w:sz w:val="28"/>
        </w:rPr>
        <w:t>「衛生福利部補（捐）助款項會計處理作業要點」辦理。</w:t>
      </w:r>
    </w:p>
    <w:p w:rsidR="00EB1E37" w:rsidRPr="002C1193" w:rsidRDefault="00A4726A" w:rsidP="002C1193">
      <w:pPr>
        <w:pStyle w:val="a3"/>
        <w:numPr>
          <w:ilvl w:val="0"/>
          <w:numId w:val="11"/>
        </w:numPr>
        <w:ind w:leftChars="0" w:left="709" w:hanging="709"/>
        <w:jc w:val="both"/>
        <w:rPr>
          <w:rFonts w:ascii="Times New Roman" w:eastAsia="標楷體" w:hAnsi="Times New Roman" w:cs="Times New Roman"/>
          <w:b/>
          <w:sz w:val="32"/>
          <w:szCs w:val="28"/>
        </w:rPr>
      </w:pPr>
      <w:r w:rsidRPr="002C1193">
        <w:rPr>
          <w:rFonts w:ascii="Times New Roman" w:eastAsia="標楷體" w:hAnsi="Times New Roman" w:cs="Times New Roman"/>
          <w:b/>
          <w:sz w:val="32"/>
          <w:szCs w:val="28"/>
        </w:rPr>
        <w:t>計畫</w:t>
      </w:r>
      <w:r w:rsidRPr="002C1193">
        <w:rPr>
          <w:rFonts w:ascii="Times New Roman" w:eastAsia="標楷體" w:hAnsi="Times New Roman" w:cs="Times New Roman" w:hint="eastAsia"/>
          <w:b/>
          <w:sz w:val="32"/>
          <w:szCs w:val="28"/>
        </w:rPr>
        <w:t>執行期間：</w:t>
      </w:r>
    </w:p>
    <w:p w:rsidR="00BD530E" w:rsidRDefault="000B34D7" w:rsidP="00673539">
      <w:pPr>
        <w:pStyle w:val="a3"/>
        <w:numPr>
          <w:ilvl w:val="0"/>
          <w:numId w:val="19"/>
        </w:numPr>
        <w:spacing w:line="500" w:lineRule="exact"/>
        <w:ind w:leftChars="0" w:left="1134" w:hanging="567"/>
        <w:jc w:val="both"/>
        <w:rPr>
          <w:rFonts w:ascii="標楷體" w:eastAsia="標楷體" w:hAnsi="標楷體"/>
          <w:bCs/>
          <w:sz w:val="28"/>
        </w:rPr>
      </w:pPr>
      <w:r>
        <w:rPr>
          <w:rFonts w:ascii="標楷體" w:eastAsia="標楷體" w:hAnsi="標楷體" w:hint="eastAsia"/>
          <w:bCs/>
          <w:sz w:val="28"/>
        </w:rPr>
        <w:t>既有建物翻修案：執行期間自計畫核定</w:t>
      </w:r>
      <w:r w:rsidR="00BD530E" w:rsidRPr="00D90B68">
        <w:rPr>
          <w:rFonts w:ascii="標楷體" w:eastAsia="標楷體" w:hAnsi="標楷體" w:hint="eastAsia"/>
          <w:bCs/>
          <w:sz w:val="28"/>
        </w:rPr>
        <w:t>日起至1</w:t>
      </w:r>
      <w:r w:rsidR="00BD530E" w:rsidRPr="00D90B68">
        <w:rPr>
          <w:rFonts w:ascii="標楷體" w:eastAsia="標楷體" w:hAnsi="標楷體"/>
          <w:bCs/>
          <w:sz w:val="28"/>
        </w:rPr>
        <w:t>1</w:t>
      </w:r>
      <w:r w:rsidR="008E19B2">
        <w:rPr>
          <w:rFonts w:ascii="標楷體" w:eastAsia="標楷體" w:hAnsi="標楷體" w:hint="eastAsia"/>
          <w:bCs/>
          <w:sz w:val="28"/>
        </w:rPr>
        <w:t>0</w:t>
      </w:r>
      <w:r w:rsidR="00BD530E" w:rsidRPr="00D90B68">
        <w:rPr>
          <w:rFonts w:ascii="標楷體" w:eastAsia="標楷體" w:hAnsi="標楷體"/>
          <w:bCs/>
          <w:sz w:val="28"/>
        </w:rPr>
        <w:t>年</w:t>
      </w:r>
      <w:r w:rsidR="00BD530E" w:rsidRPr="00D90B68">
        <w:rPr>
          <w:rFonts w:ascii="標楷體" w:eastAsia="標楷體" w:hAnsi="標楷體" w:hint="eastAsia"/>
          <w:bCs/>
          <w:sz w:val="28"/>
        </w:rPr>
        <w:t>止。</w:t>
      </w:r>
    </w:p>
    <w:p w:rsidR="00554A11" w:rsidRPr="00332C60" w:rsidRDefault="00554A11" w:rsidP="00332C60">
      <w:pPr>
        <w:pStyle w:val="a3"/>
        <w:numPr>
          <w:ilvl w:val="0"/>
          <w:numId w:val="19"/>
        </w:numPr>
        <w:spacing w:line="500" w:lineRule="exact"/>
        <w:ind w:leftChars="0" w:left="1134" w:hanging="567"/>
        <w:jc w:val="both"/>
        <w:rPr>
          <w:rFonts w:ascii="標楷體" w:eastAsia="標楷體" w:hAnsi="標楷體"/>
          <w:bCs/>
          <w:sz w:val="28"/>
        </w:rPr>
      </w:pPr>
      <w:r w:rsidRPr="00D90B68">
        <w:rPr>
          <w:rFonts w:ascii="標楷體" w:eastAsia="標楷體" w:hAnsi="標楷體" w:hint="eastAsia"/>
          <w:bCs/>
          <w:sz w:val="28"/>
        </w:rPr>
        <w:t>新建</w:t>
      </w:r>
      <w:r w:rsidRPr="00332C60">
        <w:rPr>
          <w:rFonts w:ascii="標楷體" w:eastAsia="標楷體" w:hAnsi="標楷體" w:hint="eastAsia"/>
          <w:bCs/>
          <w:sz w:val="28"/>
        </w:rPr>
        <w:t>案：</w:t>
      </w:r>
      <w:r w:rsidR="00BC50B5" w:rsidRPr="00332C60">
        <w:rPr>
          <w:rFonts w:ascii="標楷體" w:eastAsia="標楷體" w:hAnsi="標楷體" w:hint="eastAsia"/>
          <w:bCs/>
          <w:sz w:val="28"/>
        </w:rPr>
        <w:t>執行期間</w:t>
      </w:r>
      <w:r w:rsidR="000B34D7">
        <w:rPr>
          <w:rFonts w:ascii="標楷體" w:eastAsia="標楷體" w:hAnsi="標楷體" w:hint="eastAsia"/>
          <w:bCs/>
          <w:sz w:val="28"/>
        </w:rPr>
        <w:t>自計畫核定</w:t>
      </w:r>
      <w:r w:rsidRPr="00332C60">
        <w:rPr>
          <w:rFonts w:ascii="標楷體" w:eastAsia="標楷體" w:hAnsi="標楷體" w:hint="eastAsia"/>
          <w:bCs/>
          <w:sz w:val="28"/>
        </w:rPr>
        <w:t>日起至</w:t>
      </w:r>
      <w:r w:rsidR="00A4726A" w:rsidRPr="00332C60">
        <w:rPr>
          <w:rFonts w:ascii="標楷體" w:eastAsia="標楷體" w:hAnsi="標楷體" w:hint="eastAsia"/>
          <w:bCs/>
          <w:sz w:val="28"/>
        </w:rPr>
        <w:t>1</w:t>
      </w:r>
      <w:r w:rsidR="00A4726A" w:rsidRPr="00332C60">
        <w:rPr>
          <w:rFonts w:ascii="標楷體" w:eastAsia="標楷體" w:hAnsi="標楷體"/>
          <w:bCs/>
          <w:sz w:val="28"/>
        </w:rPr>
        <w:t>12年</w:t>
      </w:r>
      <w:r w:rsidRPr="00332C60">
        <w:rPr>
          <w:rFonts w:ascii="標楷體" w:eastAsia="標楷體" w:hAnsi="標楷體" w:hint="eastAsia"/>
          <w:bCs/>
          <w:sz w:val="28"/>
        </w:rPr>
        <w:t>止</w:t>
      </w:r>
      <w:r w:rsidR="00BC50B5" w:rsidRPr="00332C60">
        <w:rPr>
          <w:rFonts w:ascii="標楷體" w:eastAsia="標楷體" w:hAnsi="標楷體" w:hint="eastAsia"/>
          <w:bCs/>
          <w:sz w:val="28"/>
        </w:rPr>
        <w:t>。</w:t>
      </w:r>
    </w:p>
    <w:p w:rsidR="00A4726A" w:rsidRPr="00D90B68" w:rsidRDefault="00332C60" w:rsidP="00D90B68">
      <w:pPr>
        <w:pStyle w:val="a3"/>
        <w:numPr>
          <w:ilvl w:val="0"/>
          <w:numId w:val="11"/>
        </w:numPr>
        <w:ind w:leftChars="0" w:left="709" w:hanging="709"/>
        <w:jc w:val="both"/>
        <w:rPr>
          <w:rFonts w:ascii="Times New Roman" w:eastAsia="標楷體" w:hAnsi="Times New Roman" w:cs="Times New Roman"/>
          <w:b/>
          <w:sz w:val="32"/>
          <w:szCs w:val="28"/>
        </w:rPr>
      </w:pPr>
      <w:r>
        <w:rPr>
          <w:rFonts w:ascii="Times New Roman" w:eastAsia="標楷體" w:hAnsi="Times New Roman" w:cs="Times New Roman" w:hint="eastAsia"/>
          <w:b/>
          <w:sz w:val="32"/>
          <w:szCs w:val="28"/>
        </w:rPr>
        <w:t>受理及</w:t>
      </w:r>
      <w:r w:rsidR="00A4726A" w:rsidRPr="00D90B68">
        <w:rPr>
          <w:rFonts w:ascii="Times New Roman" w:eastAsia="標楷體" w:hAnsi="Times New Roman" w:cs="Times New Roman"/>
          <w:b/>
          <w:sz w:val="32"/>
          <w:szCs w:val="28"/>
        </w:rPr>
        <w:t>申請方式</w:t>
      </w:r>
    </w:p>
    <w:p w:rsidR="008366A8" w:rsidRDefault="008366A8" w:rsidP="008366A8">
      <w:pPr>
        <w:pStyle w:val="a3"/>
        <w:numPr>
          <w:ilvl w:val="0"/>
          <w:numId w:val="16"/>
        </w:numPr>
        <w:snapToGrid w:val="0"/>
        <w:spacing w:line="500" w:lineRule="exact"/>
        <w:ind w:leftChars="0" w:left="1134" w:hanging="567"/>
        <w:jc w:val="both"/>
        <w:rPr>
          <w:rFonts w:ascii="標楷體" w:eastAsia="標楷體" w:hAnsi="標楷體"/>
          <w:bCs/>
          <w:sz w:val="28"/>
        </w:rPr>
      </w:pPr>
      <w:r>
        <w:rPr>
          <w:rFonts w:ascii="標楷體" w:eastAsia="標楷體" w:hAnsi="標楷體" w:hint="eastAsia"/>
          <w:bCs/>
          <w:sz w:val="28"/>
        </w:rPr>
        <w:t>申請單位應於</w:t>
      </w:r>
      <w:r w:rsidRPr="000C26C1">
        <w:rPr>
          <w:rFonts w:ascii="Times New Roman" w:eastAsia="標楷體" w:hAnsi="Times New Roman" w:cs="Times New Roman"/>
          <w:b/>
          <w:sz w:val="28"/>
          <w:szCs w:val="28"/>
        </w:rPr>
        <w:t>10</w:t>
      </w:r>
      <w:r w:rsidRPr="000C26C1">
        <w:rPr>
          <w:rFonts w:ascii="Times New Roman" w:eastAsia="標楷體" w:hAnsi="Times New Roman" w:cs="Times New Roman" w:hint="eastAsia"/>
          <w:b/>
          <w:sz w:val="28"/>
          <w:szCs w:val="28"/>
        </w:rPr>
        <w:t>8</w:t>
      </w:r>
      <w:r w:rsidRPr="000C26C1">
        <w:rPr>
          <w:rFonts w:ascii="Times New Roman" w:eastAsia="標楷體" w:hAnsi="Times New Roman" w:cs="Times New Roman"/>
          <w:b/>
          <w:sz w:val="28"/>
          <w:szCs w:val="28"/>
        </w:rPr>
        <w:t>年</w:t>
      </w:r>
      <w:r w:rsidRPr="000C26C1">
        <w:rPr>
          <w:rFonts w:ascii="Times New Roman" w:eastAsia="標楷體" w:hAnsi="Times New Roman" w:cs="Times New Roman" w:hint="eastAsia"/>
          <w:b/>
          <w:sz w:val="28"/>
          <w:szCs w:val="28"/>
        </w:rPr>
        <w:t>7</w:t>
      </w:r>
      <w:r w:rsidRPr="000C26C1">
        <w:rPr>
          <w:rFonts w:ascii="Times New Roman" w:eastAsia="標楷體" w:hAnsi="Times New Roman" w:cs="Times New Roman"/>
          <w:b/>
          <w:sz w:val="28"/>
          <w:szCs w:val="28"/>
        </w:rPr>
        <w:t>月</w:t>
      </w:r>
      <w:r w:rsidR="00B965B4">
        <w:rPr>
          <w:rFonts w:ascii="Times New Roman" w:eastAsia="標楷體" w:hAnsi="Times New Roman" w:cs="Times New Roman" w:hint="eastAsia"/>
          <w:b/>
          <w:sz w:val="28"/>
          <w:szCs w:val="28"/>
        </w:rPr>
        <w:t>15</w:t>
      </w:r>
      <w:r w:rsidRPr="000C26C1">
        <w:rPr>
          <w:rFonts w:ascii="Times New Roman" w:eastAsia="標楷體" w:hAnsi="Times New Roman" w:cs="Times New Roman"/>
          <w:b/>
          <w:sz w:val="28"/>
          <w:szCs w:val="28"/>
        </w:rPr>
        <w:t>日前</w:t>
      </w:r>
      <w:r>
        <w:rPr>
          <w:rFonts w:ascii="標楷體" w:eastAsia="標楷體" w:hAnsi="標楷體" w:hint="eastAsia"/>
          <w:bCs/>
          <w:sz w:val="28"/>
        </w:rPr>
        <w:t>應</w:t>
      </w:r>
      <w:r w:rsidRPr="008366A8">
        <w:rPr>
          <w:rFonts w:ascii="Times New Roman" w:eastAsia="標楷體" w:hAnsi="Times New Roman" w:cs="Times New Roman" w:hint="eastAsia"/>
          <w:sz w:val="28"/>
          <w:szCs w:val="28"/>
        </w:rPr>
        <w:t>提具計畫申請表</w:t>
      </w:r>
      <w:r w:rsidRPr="008366A8">
        <w:rPr>
          <w:rFonts w:ascii="Times New Roman" w:eastAsia="標楷體" w:hAnsi="Times New Roman" w:cs="Times New Roman" w:hint="eastAsia"/>
          <w:sz w:val="28"/>
          <w:szCs w:val="28"/>
        </w:rPr>
        <w:t>(</w:t>
      </w:r>
      <w:r w:rsidRPr="008366A8">
        <w:rPr>
          <w:rFonts w:ascii="Times New Roman" w:eastAsia="標楷體" w:hAnsi="Times New Roman" w:cs="Times New Roman" w:hint="eastAsia"/>
          <w:b/>
          <w:sz w:val="28"/>
          <w:szCs w:val="28"/>
        </w:rPr>
        <w:t>附件</w:t>
      </w:r>
      <w:r>
        <w:rPr>
          <w:rFonts w:ascii="Times New Roman" w:eastAsia="標楷體" w:hAnsi="Times New Roman" w:cs="Times New Roman" w:hint="eastAsia"/>
          <w:b/>
          <w:sz w:val="28"/>
          <w:szCs w:val="28"/>
        </w:rPr>
        <w:t>一</w:t>
      </w:r>
      <w:r w:rsidRPr="008366A8">
        <w:rPr>
          <w:rFonts w:ascii="Times New Roman" w:eastAsia="標楷體" w:hAnsi="Times New Roman" w:cs="Times New Roman" w:hint="eastAsia"/>
          <w:sz w:val="28"/>
          <w:szCs w:val="28"/>
        </w:rPr>
        <w:t>)</w:t>
      </w:r>
      <w:r w:rsidRPr="008366A8">
        <w:rPr>
          <w:rFonts w:ascii="Times New Roman" w:eastAsia="標楷體" w:hAnsi="Times New Roman" w:cs="Times New Roman" w:hint="eastAsia"/>
          <w:sz w:val="28"/>
          <w:szCs w:val="28"/>
        </w:rPr>
        <w:t>及計畫申請書</w:t>
      </w:r>
      <w:r w:rsidRPr="008366A8">
        <w:rPr>
          <w:rFonts w:ascii="Times New Roman" w:eastAsia="標楷體" w:hAnsi="Times New Roman" w:cs="Times New Roman" w:hint="eastAsia"/>
          <w:sz w:val="28"/>
          <w:szCs w:val="28"/>
        </w:rPr>
        <w:t>(</w:t>
      </w:r>
      <w:r>
        <w:rPr>
          <w:rFonts w:ascii="Times New Roman" w:eastAsia="標楷體" w:hAnsi="Times New Roman" w:cs="Times New Roman" w:hint="eastAsia"/>
          <w:b/>
          <w:sz w:val="28"/>
          <w:szCs w:val="28"/>
        </w:rPr>
        <w:t>附件二</w:t>
      </w:r>
      <w:r w:rsidRPr="008366A8">
        <w:rPr>
          <w:rFonts w:ascii="Times New Roman" w:eastAsia="標楷體" w:hAnsi="Times New Roman" w:cs="Times New Roman" w:hint="eastAsia"/>
          <w:sz w:val="28"/>
          <w:szCs w:val="28"/>
        </w:rPr>
        <w:t>)</w:t>
      </w:r>
      <w:r w:rsidR="000C26C1">
        <w:rPr>
          <w:rFonts w:ascii="Times New Roman" w:eastAsia="標楷體" w:hAnsi="Times New Roman" w:cs="Times New Roman" w:hint="eastAsia"/>
          <w:sz w:val="28"/>
          <w:szCs w:val="28"/>
        </w:rPr>
        <w:t>及相關附件，</w:t>
      </w:r>
      <w:r w:rsidR="00A4726A" w:rsidRPr="00D90B68">
        <w:rPr>
          <w:rFonts w:ascii="標楷體" w:eastAsia="標楷體" w:hAnsi="標楷體" w:hint="eastAsia"/>
          <w:bCs/>
          <w:sz w:val="28"/>
        </w:rPr>
        <w:t>向本部</w:t>
      </w:r>
      <w:r w:rsidR="00332C60">
        <w:rPr>
          <w:rFonts w:ascii="標楷體" w:eastAsia="標楷體" w:hAnsi="標楷體" w:hint="eastAsia"/>
          <w:bCs/>
          <w:sz w:val="28"/>
        </w:rPr>
        <w:t>提出</w:t>
      </w:r>
      <w:r w:rsidR="00A4726A" w:rsidRPr="00D90B68">
        <w:rPr>
          <w:rFonts w:ascii="標楷體" w:eastAsia="標楷體" w:hAnsi="標楷體" w:hint="eastAsia"/>
          <w:bCs/>
          <w:sz w:val="28"/>
        </w:rPr>
        <w:t>申請。</w:t>
      </w:r>
    </w:p>
    <w:p w:rsidR="008366A8" w:rsidRPr="008366A8" w:rsidRDefault="00332C60" w:rsidP="008366A8">
      <w:pPr>
        <w:pStyle w:val="a3"/>
        <w:numPr>
          <w:ilvl w:val="0"/>
          <w:numId w:val="16"/>
        </w:numPr>
        <w:snapToGrid w:val="0"/>
        <w:spacing w:line="500" w:lineRule="exact"/>
        <w:ind w:leftChars="0" w:left="1134" w:hanging="567"/>
        <w:jc w:val="both"/>
        <w:rPr>
          <w:rFonts w:ascii="標楷體" w:eastAsia="標楷體" w:hAnsi="標楷體"/>
          <w:bCs/>
          <w:sz w:val="28"/>
        </w:rPr>
      </w:pPr>
      <w:r w:rsidRPr="008366A8">
        <w:rPr>
          <w:rFonts w:ascii="Times New Roman" w:eastAsia="標楷體" w:hAnsi="Times New Roman" w:cs="Times New Roman"/>
          <w:sz w:val="28"/>
          <w:szCs w:val="28"/>
        </w:rPr>
        <w:t>計畫書</w:t>
      </w:r>
      <w:r w:rsidRPr="008366A8">
        <w:rPr>
          <w:rFonts w:ascii="Times New Roman" w:eastAsia="標楷體" w:hAnsi="Times New Roman" w:cs="Times New Roman" w:hint="eastAsia"/>
          <w:sz w:val="28"/>
          <w:szCs w:val="28"/>
        </w:rPr>
        <w:t>規格：</w:t>
      </w:r>
      <w:r w:rsidRPr="008366A8">
        <w:rPr>
          <w:rFonts w:ascii="Times New Roman" w:eastAsia="標楷體" w:hAnsi="Times New Roman" w:cs="Times New Roman"/>
          <w:sz w:val="28"/>
          <w:szCs w:val="28"/>
        </w:rPr>
        <w:t>應以</w:t>
      </w:r>
      <w:r w:rsidRPr="008366A8">
        <w:rPr>
          <w:rFonts w:ascii="Times New Roman" w:eastAsia="標楷體" w:hAnsi="Times New Roman" w:cs="Times New Roman"/>
          <w:sz w:val="28"/>
          <w:szCs w:val="28"/>
        </w:rPr>
        <w:t>A4</w:t>
      </w:r>
      <w:r w:rsidRPr="008366A8">
        <w:rPr>
          <w:rFonts w:ascii="Times New Roman" w:eastAsia="標楷體" w:hAnsi="Times New Roman" w:cs="Times New Roman"/>
          <w:sz w:val="28"/>
          <w:szCs w:val="28"/>
        </w:rPr>
        <w:t>大小直式橫書及雙面印刷（中文字型標楷體，英文字型</w:t>
      </w:r>
      <w:r w:rsidRPr="008366A8">
        <w:rPr>
          <w:rFonts w:ascii="Times New Roman" w:eastAsia="標楷體" w:hAnsi="Times New Roman" w:cs="Times New Roman"/>
          <w:sz w:val="28"/>
          <w:szCs w:val="28"/>
        </w:rPr>
        <w:t>Times New Roman</w:t>
      </w:r>
      <w:r w:rsidRPr="008366A8">
        <w:rPr>
          <w:rFonts w:ascii="Times New Roman" w:eastAsia="標楷體" w:hAnsi="Times New Roman" w:cs="Times New Roman"/>
          <w:sz w:val="28"/>
          <w:szCs w:val="28"/>
        </w:rPr>
        <w:t>，標題字體大小</w:t>
      </w:r>
      <w:r w:rsidRPr="008366A8">
        <w:rPr>
          <w:rFonts w:ascii="Times New Roman" w:eastAsia="標楷體" w:hAnsi="Times New Roman" w:cs="Times New Roman"/>
          <w:sz w:val="28"/>
          <w:szCs w:val="28"/>
        </w:rPr>
        <w:t>16</w:t>
      </w:r>
      <w:r w:rsidRPr="008366A8">
        <w:rPr>
          <w:rFonts w:ascii="Times New Roman" w:eastAsia="標楷體" w:hAnsi="Times New Roman" w:cs="Times New Roman"/>
          <w:sz w:val="28"/>
          <w:szCs w:val="28"/>
        </w:rPr>
        <w:t>級，內文字體大小</w:t>
      </w:r>
      <w:r w:rsidRPr="008366A8">
        <w:rPr>
          <w:rFonts w:ascii="Times New Roman" w:eastAsia="標楷體" w:hAnsi="Times New Roman" w:cs="Times New Roman"/>
          <w:sz w:val="28"/>
          <w:szCs w:val="28"/>
        </w:rPr>
        <w:t>14</w:t>
      </w:r>
      <w:r w:rsidRPr="008366A8">
        <w:rPr>
          <w:rFonts w:ascii="Times New Roman" w:eastAsia="標楷體" w:hAnsi="Times New Roman" w:cs="Times New Roman"/>
          <w:sz w:val="28"/>
          <w:szCs w:val="28"/>
        </w:rPr>
        <w:t>級，行高</w:t>
      </w:r>
      <w:r w:rsidRPr="008366A8">
        <w:rPr>
          <w:rFonts w:ascii="Times New Roman" w:eastAsia="標楷體" w:hAnsi="Times New Roman" w:cs="Times New Roman"/>
          <w:sz w:val="28"/>
          <w:szCs w:val="28"/>
        </w:rPr>
        <w:t>16-21 pt</w:t>
      </w:r>
      <w:r w:rsidRPr="008366A8">
        <w:rPr>
          <w:rFonts w:ascii="Times New Roman" w:eastAsia="標楷體" w:hAnsi="Times New Roman" w:cs="Times New Roman"/>
          <w:sz w:val="28"/>
          <w:szCs w:val="28"/>
        </w:rPr>
        <w:t>，與前段距離</w:t>
      </w:r>
      <w:r w:rsidRPr="008366A8">
        <w:rPr>
          <w:rFonts w:ascii="Times New Roman" w:eastAsia="標楷體" w:hAnsi="Times New Roman" w:cs="Times New Roman"/>
          <w:sz w:val="28"/>
          <w:szCs w:val="28"/>
        </w:rPr>
        <w:t>0.5</w:t>
      </w:r>
      <w:r w:rsidRPr="008366A8">
        <w:rPr>
          <w:rFonts w:ascii="Times New Roman" w:eastAsia="標楷體" w:hAnsi="Times New Roman" w:cs="Times New Roman"/>
          <w:sz w:val="28"/>
          <w:szCs w:val="28"/>
        </w:rPr>
        <w:t>列等為原則），並請務必標示頁碼，計畫書之撰寫應力求詳盡完整，所送計畫申請書及相關附件資料須完備。</w:t>
      </w:r>
    </w:p>
    <w:p w:rsidR="008366A8" w:rsidRPr="008366A8" w:rsidRDefault="008366A8" w:rsidP="008366A8">
      <w:pPr>
        <w:pStyle w:val="a3"/>
        <w:numPr>
          <w:ilvl w:val="0"/>
          <w:numId w:val="16"/>
        </w:numPr>
        <w:snapToGrid w:val="0"/>
        <w:spacing w:line="500" w:lineRule="exact"/>
        <w:ind w:leftChars="0" w:left="1134" w:hanging="567"/>
        <w:jc w:val="both"/>
        <w:rPr>
          <w:rFonts w:ascii="標楷體" w:eastAsia="標楷體" w:hAnsi="標楷體"/>
          <w:bCs/>
          <w:sz w:val="28"/>
        </w:rPr>
      </w:pPr>
      <w:r>
        <w:rPr>
          <w:rFonts w:ascii="Times New Roman" w:eastAsia="標楷體" w:hAnsi="Times New Roman" w:cs="Times New Roman" w:hint="eastAsia"/>
          <w:sz w:val="28"/>
          <w:szCs w:val="28"/>
        </w:rPr>
        <w:t>申請</w:t>
      </w:r>
      <w:r w:rsidR="00332C60" w:rsidRPr="008366A8">
        <w:rPr>
          <w:rFonts w:ascii="Times New Roman" w:eastAsia="標楷體" w:hAnsi="Times New Roman" w:cs="Times New Roman" w:hint="eastAsia"/>
          <w:sz w:val="28"/>
          <w:szCs w:val="28"/>
        </w:rPr>
        <w:t>單位</w:t>
      </w:r>
      <w:r w:rsidR="00332C60" w:rsidRPr="008366A8">
        <w:rPr>
          <w:rFonts w:ascii="Times New Roman" w:eastAsia="標楷體" w:hAnsi="Times New Roman" w:cs="Times New Roman"/>
          <w:sz w:val="28"/>
          <w:szCs w:val="28"/>
        </w:rPr>
        <w:t>函送</w:t>
      </w:r>
      <w:r>
        <w:rPr>
          <w:rFonts w:ascii="Times New Roman" w:eastAsia="標楷體" w:hAnsi="Times New Roman" w:cs="Times New Roman" w:hint="eastAsia"/>
          <w:sz w:val="28"/>
          <w:szCs w:val="28"/>
        </w:rPr>
        <w:t>之</w:t>
      </w:r>
      <w:r w:rsidR="00332C60" w:rsidRPr="008366A8">
        <w:rPr>
          <w:rFonts w:ascii="Times New Roman" w:eastAsia="標楷體" w:hAnsi="Times New Roman" w:cs="Times New Roman"/>
          <w:sz w:val="28"/>
          <w:szCs w:val="28"/>
        </w:rPr>
        <w:t>計畫</w:t>
      </w:r>
      <w:r w:rsidR="00332C60" w:rsidRPr="008366A8">
        <w:rPr>
          <w:rFonts w:ascii="Times New Roman" w:eastAsia="標楷體" w:hAnsi="Times New Roman" w:cs="Times New Roman" w:hint="eastAsia"/>
          <w:sz w:val="28"/>
          <w:szCs w:val="28"/>
        </w:rPr>
        <w:t>申請</w:t>
      </w:r>
      <w:r w:rsidR="00332C60" w:rsidRPr="008366A8">
        <w:rPr>
          <w:rFonts w:ascii="Times New Roman" w:eastAsia="標楷體" w:hAnsi="Times New Roman" w:cs="Times New Roman"/>
          <w:sz w:val="28"/>
          <w:szCs w:val="28"/>
        </w:rPr>
        <w:t>書書面資料</w:t>
      </w:r>
      <w:r w:rsidR="00332C60" w:rsidRPr="008366A8">
        <w:rPr>
          <w:rFonts w:ascii="Times New Roman" w:eastAsia="標楷體" w:hAnsi="Times New Roman" w:cs="Times New Roman" w:hint="eastAsia"/>
          <w:sz w:val="28"/>
          <w:szCs w:val="28"/>
        </w:rPr>
        <w:t>及</w:t>
      </w:r>
      <w:r w:rsidR="00332C60" w:rsidRPr="008366A8">
        <w:rPr>
          <w:rFonts w:ascii="Times New Roman" w:eastAsia="標楷體" w:hAnsi="Times New Roman" w:cs="Times New Roman"/>
          <w:sz w:val="28"/>
          <w:szCs w:val="28"/>
        </w:rPr>
        <w:t>相關證明</w:t>
      </w:r>
      <w:r w:rsidR="00332C60" w:rsidRPr="008366A8">
        <w:rPr>
          <w:rFonts w:ascii="Times New Roman" w:eastAsia="標楷體" w:hAnsi="Times New Roman" w:cs="Times New Roman" w:hint="eastAsia"/>
          <w:sz w:val="28"/>
          <w:szCs w:val="28"/>
        </w:rPr>
        <w:t>文件</w:t>
      </w:r>
      <w:r w:rsidR="00332C60" w:rsidRPr="008366A8">
        <w:rPr>
          <w:rFonts w:ascii="Times New Roman" w:eastAsia="標楷體" w:hAnsi="Times New Roman" w:cs="Times New Roman"/>
          <w:sz w:val="28"/>
          <w:szCs w:val="28"/>
        </w:rPr>
        <w:t>影本</w:t>
      </w:r>
      <w:r>
        <w:rPr>
          <w:rFonts w:ascii="Times New Roman" w:eastAsia="標楷體" w:hAnsi="Times New Roman" w:cs="Times New Roman" w:hint="eastAsia"/>
          <w:sz w:val="28"/>
          <w:szCs w:val="28"/>
        </w:rPr>
        <w:t>，應</w:t>
      </w:r>
      <w:r w:rsidR="00332C60" w:rsidRPr="008366A8">
        <w:rPr>
          <w:rFonts w:ascii="Times New Roman" w:eastAsia="標楷體" w:hAnsi="Times New Roman" w:cs="Times New Roman"/>
          <w:sz w:val="28"/>
          <w:szCs w:val="28"/>
        </w:rPr>
        <w:t>按次序裝訂成冊</w:t>
      </w:r>
      <w:r w:rsidR="00332C60" w:rsidRPr="008366A8">
        <w:rPr>
          <w:rFonts w:ascii="Times New Roman" w:eastAsia="標楷體" w:hAnsi="Times New Roman" w:cs="Times New Roman"/>
          <w:sz w:val="28"/>
          <w:szCs w:val="28"/>
        </w:rPr>
        <w:t>1</w:t>
      </w:r>
      <w:r w:rsidR="00332C60" w:rsidRPr="008366A8">
        <w:rPr>
          <w:rFonts w:ascii="Times New Roman" w:eastAsia="標楷體" w:hAnsi="Times New Roman" w:cs="Times New Roman"/>
          <w:sz w:val="28"/>
          <w:szCs w:val="28"/>
        </w:rPr>
        <w:t>式</w:t>
      </w:r>
      <w:r>
        <w:rPr>
          <w:rFonts w:ascii="Times New Roman" w:eastAsia="標楷體" w:hAnsi="Times New Roman" w:cs="Times New Roman" w:hint="eastAsia"/>
          <w:sz w:val="28"/>
          <w:szCs w:val="28"/>
        </w:rPr>
        <w:t>10</w:t>
      </w:r>
      <w:r w:rsidR="00332C60" w:rsidRPr="008366A8">
        <w:rPr>
          <w:rFonts w:ascii="Times New Roman" w:eastAsia="標楷體" w:hAnsi="Times New Roman" w:cs="Times New Roman"/>
          <w:sz w:val="28"/>
          <w:szCs w:val="28"/>
        </w:rPr>
        <w:t>份、</w:t>
      </w:r>
      <w:r w:rsidR="00332C60" w:rsidRPr="008366A8">
        <w:rPr>
          <w:rFonts w:ascii="Times New Roman" w:eastAsia="標楷體" w:hAnsi="Times New Roman" w:cs="Times New Roman"/>
          <w:sz w:val="28"/>
          <w:szCs w:val="28"/>
        </w:rPr>
        <w:t>Word</w:t>
      </w:r>
      <w:r w:rsidR="00332C60" w:rsidRPr="008366A8">
        <w:rPr>
          <w:rFonts w:ascii="Times New Roman" w:eastAsia="標楷體" w:hAnsi="Times New Roman" w:cs="Times New Roman"/>
          <w:sz w:val="28"/>
          <w:szCs w:val="28"/>
        </w:rPr>
        <w:t>電子檔</w:t>
      </w:r>
      <w:r w:rsidR="00332C60" w:rsidRPr="008366A8">
        <w:rPr>
          <w:rFonts w:ascii="Times New Roman" w:eastAsia="標楷體" w:hAnsi="Times New Roman" w:cs="Times New Roman" w:hint="eastAsia"/>
          <w:sz w:val="28"/>
          <w:szCs w:val="28"/>
        </w:rPr>
        <w:t>光碟</w:t>
      </w:r>
      <w:r w:rsidR="00332C60" w:rsidRPr="008366A8">
        <w:rPr>
          <w:rFonts w:ascii="Times New Roman" w:eastAsia="標楷體" w:hAnsi="Times New Roman" w:cs="Times New Roman"/>
          <w:sz w:val="28"/>
          <w:szCs w:val="28"/>
        </w:rPr>
        <w:t>1</w:t>
      </w:r>
      <w:r w:rsidR="00332C60" w:rsidRPr="008366A8">
        <w:rPr>
          <w:rFonts w:ascii="Times New Roman" w:eastAsia="標楷體" w:hAnsi="Times New Roman" w:cs="Times New Roman"/>
          <w:sz w:val="28"/>
          <w:szCs w:val="28"/>
        </w:rPr>
        <w:t>份，</w:t>
      </w:r>
      <w:r w:rsidR="00332C60" w:rsidRPr="008366A8">
        <w:rPr>
          <w:rFonts w:ascii="Times New Roman" w:eastAsia="標楷體" w:hAnsi="Times New Roman" w:cs="Times New Roman" w:hint="eastAsia"/>
          <w:sz w:val="28"/>
          <w:szCs w:val="28"/>
        </w:rPr>
        <w:t>並</w:t>
      </w:r>
      <w:r w:rsidR="00332C60" w:rsidRPr="008366A8">
        <w:rPr>
          <w:rFonts w:ascii="Times New Roman" w:eastAsia="標楷體" w:hAnsi="Times New Roman" w:cs="Times New Roman"/>
          <w:sz w:val="28"/>
          <w:szCs w:val="28"/>
        </w:rPr>
        <w:t>以書面密封，寄送申請案件之外包裝上請註明「申請</w:t>
      </w:r>
      <w:r w:rsidR="00332C60" w:rsidRPr="008366A8">
        <w:rPr>
          <w:rFonts w:ascii="Times New Roman" w:eastAsia="標楷體" w:hAnsi="Times New Roman" w:cs="Times New Roman"/>
          <w:sz w:val="28"/>
          <w:szCs w:val="28"/>
        </w:rPr>
        <w:t>10</w:t>
      </w:r>
      <w:r w:rsidR="00332C60" w:rsidRPr="008366A8">
        <w:rPr>
          <w:rFonts w:ascii="Times New Roman" w:eastAsia="標楷體" w:hAnsi="Times New Roman" w:cs="Times New Roman" w:hint="eastAsia"/>
          <w:sz w:val="28"/>
          <w:szCs w:val="28"/>
        </w:rPr>
        <w:t>8</w:t>
      </w:r>
      <w:r w:rsidR="00332C60" w:rsidRPr="008366A8">
        <w:rPr>
          <w:rFonts w:ascii="Times New Roman" w:eastAsia="標楷體" w:hAnsi="Times New Roman" w:cs="Times New Roman"/>
          <w:sz w:val="28"/>
          <w:szCs w:val="28"/>
        </w:rPr>
        <w:t>年度</w:t>
      </w:r>
      <w:r>
        <w:rPr>
          <w:rFonts w:ascii="Times New Roman" w:eastAsia="標楷體" w:hAnsi="Times New Roman" w:cs="Times New Roman" w:hint="eastAsia"/>
          <w:sz w:val="28"/>
          <w:szCs w:val="28"/>
        </w:rPr>
        <w:t>獎助布建住宿式長照機構公共化資源計畫</w:t>
      </w:r>
      <w:r w:rsidR="00332C60" w:rsidRPr="008366A8">
        <w:rPr>
          <w:rFonts w:ascii="Times New Roman" w:eastAsia="標楷體" w:hAnsi="Times New Roman" w:cs="Times New Roman"/>
          <w:sz w:val="28"/>
          <w:szCs w:val="28"/>
        </w:rPr>
        <w:t>」及</w:t>
      </w:r>
      <w:r>
        <w:rPr>
          <w:rFonts w:ascii="Times New Roman" w:eastAsia="標楷體" w:hAnsi="Times New Roman" w:cs="Times New Roman" w:hint="eastAsia"/>
          <w:sz w:val="28"/>
          <w:szCs w:val="28"/>
        </w:rPr>
        <w:t>申請</w:t>
      </w:r>
      <w:r w:rsidR="00332C60" w:rsidRPr="008366A8">
        <w:rPr>
          <w:rFonts w:ascii="Times New Roman" w:eastAsia="標楷體" w:hAnsi="Times New Roman" w:cs="Times New Roman"/>
          <w:sz w:val="28"/>
          <w:szCs w:val="28"/>
        </w:rPr>
        <w:t>單位名稱、地址、連絡電話，以利收發人員辨識。</w:t>
      </w:r>
    </w:p>
    <w:p w:rsidR="008366A8" w:rsidRPr="008366A8" w:rsidRDefault="00332C60" w:rsidP="008366A8">
      <w:pPr>
        <w:pStyle w:val="a3"/>
        <w:numPr>
          <w:ilvl w:val="0"/>
          <w:numId w:val="16"/>
        </w:numPr>
        <w:snapToGrid w:val="0"/>
        <w:spacing w:line="500" w:lineRule="exact"/>
        <w:ind w:leftChars="0" w:left="1134" w:hanging="567"/>
        <w:jc w:val="both"/>
        <w:rPr>
          <w:rFonts w:ascii="標楷體" w:eastAsia="標楷體" w:hAnsi="標楷體"/>
          <w:bCs/>
          <w:sz w:val="28"/>
        </w:rPr>
      </w:pPr>
      <w:r w:rsidRPr="008366A8">
        <w:rPr>
          <w:rFonts w:ascii="Times New Roman" w:eastAsia="標楷體" w:hAnsi="Times New Roman" w:cs="Times New Roman" w:hint="eastAsia"/>
          <w:sz w:val="28"/>
          <w:szCs w:val="28"/>
        </w:rPr>
        <w:t>經費補助及費用支用規範，請依「衛生福利部</w:t>
      </w:r>
      <w:r w:rsidRPr="008366A8">
        <w:rPr>
          <w:rFonts w:ascii="Times New Roman" w:eastAsia="標楷體" w:hAnsi="Times New Roman" w:cs="Times New Roman" w:hint="eastAsia"/>
          <w:sz w:val="28"/>
          <w:szCs w:val="28"/>
        </w:rPr>
        <w:t>108</w:t>
      </w:r>
      <w:r w:rsidRPr="008366A8">
        <w:rPr>
          <w:rFonts w:ascii="Times New Roman" w:eastAsia="標楷體" w:hAnsi="Times New Roman" w:cs="Times New Roman" w:hint="eastAsia"/>
          <w:sz w:val="28"/>
          <w:szCs w:val="28"/>
        </w:rPr>
        <w:t>年度獎助布建住宿式</w:t>
      </w:r>
      <w:r w:rsidR="00DB0CC0">
        <w:rPr>
          <w:rFonts w:ascii="Times New Roman" w:eastAsia="標楷體" w:hAnsi="Times New Roman" w:cs="Times New Roman" w:hint="eastAsia"/>
          <w:sz w:val="28"/>
          <w:szCs w:val="28"/>
        </w:rPr>
        <w:t>長照機構公共化</w:t>
      </w:r>
      <w:r w:rsidRPr="008366A8">
        <w:rPr>
          <w:rFonts w:ascii="Times New Roman" w:eastAsia="標楷體" w:hAnsi="Times New Roman" w:cs="Times New Roman" w:hint="eastAsia"/>
          <w:sz w:val="28"/>
          <w:szCs w:val="28"/>
        </w:rPr>
        <w:t>資源計畫經費編列基準</w:t>
      </w:r>
      <w:r w:rsidR="00B043AC">
        <w:rPr>
          <w:rFonts w:ascii="Times New Roman" w:eastAsia="標楷體" w:hAnsi="Times New Roman" w:cs="Times New Roman" w:hint="eastAsia"/>
          <w:sz w:val="28"/>
          <w:szCs w:val="28"/>
        </w:rPr>
        <w:t>說明</w:t>
      </w:r>
      <w:r w:rsidRPr="008366A8">
        <w:rPr>
          <w:rFonts w:ascii="Times New Roman" w:eastAsia="標楷體" w:hAnsi="Times New Roman" w:cs="Times New Roman" w:hint="eastAsia"/>
          <w:sz w:val="28"/>
          <w:szCs w:val="28"/>
        </w:rPr>
        <w:t>」辦理</w:t>
      </w:r>
      <w:r w:rsidRPr="008366A8">
        <w:rPr>
          <w:rFonts w:ascii="Times New Roman" w:eastAsia="標楷體" w:hAnsi="Times New Roman" w:cs="Times New Roman" w:hint="eastAsia"/>
          <w:sz w:val="28"/>
          <w:szCs w:val="28"/>
        </w:rPr>
        <w:t>(</w:t>
      </w:r>
      <w:r w:rsidRPr="008366A8">
        <w:rPr>
          <w:rFonts w:ascii="Times New Roman" w:eastAsia="標楷體" w:hAnsi="Times New Roman" w:cs="Times New Roman" w:hint="eastAsia"/>
          <w:b/>
          <w:sz w:val="28"/>
          <w:szCs w:val="28"/>
        </w:rPr>
        <w:t>附件</w:t>
      </w:r>
      <w:r w:rsidR="000C26C1">
        <w:rPr>
          <w:rFonts w:ascii="Times New Roman" w:eastAsia="標楷體" w:hAnsi="Times New Roman" w:cs="Times New Roman" w:hint="eastAsia"/>
          <w:b/>
          <w:sz w:val="28"/>
          <w:szCs w:val="28"/>
        </w:rPr>
        <w:t>三</w:t>
      </w:r>
      <w:r w:rsidRPr="008366A8">
        <w:rPr>
          <w:rFonts w:ascii="Times New Roman" w:eastAsia="標楷體" w:hAnsi="Times New Roman" w:cs="Times New Roman" w:hint="eastAsia"/>
          <w:sz w:val="28"/>
          <w:szCs w:val="28"/>
        </w:rPr>
        <w:t>)</w:t>
      </w:r>
      <w:r w:rsidRPr="008366A8">
        <w:rPr>
          <w:rFonts w:ascii="Times New Roman" w:eastAsia="標楷體" w:hAnsi="Times New Roman" w:cs="Times New Roman" w:hint="eastAsia"/>
          <w:sz w:val="28"/>
          <w:szCs w:val="28"/>
        </w:rPr>
        <w:t>。</w:t>
      </w:r>
    </w:p>
    <w:p w:rsidR="00332C60" w:rsidRPr="008366A8" w:rsidRDefault="00332C60" w:rsidP="008366A8">
      <w:pPr>
        <w:pStyle w:val="a3"/>
        <w:numPr>
          <w:ilvl w:val="0"/>
          <w:numId w:val="16"/>
        </w:numPr>
        <w:snapToGrid w:val="0"/>
        <w:spacing w:line="500" w:lineRule="exact"/>
        <w:ind w:leftChars="0" w:left="1134" w:hanging="567"/>
        <w:jc w:val="both"/>
        <w:rPr>
          <w:rFonts w:ascii="標楷體" w:eastAsia="標楷體" w:hAnsi="標楷體"/>
          <w:bCs/>
          <w:sz w:val="28"/>
        </w:rPr>
      </w:pPr>
      <w:r w:rsidRPr="008366A8">
        <w:rPr>
          <w:rFonts w:ascii="Times New Roman" w:eastAsia="標楷體" w:hAnsi="Times New Roman" w:cs="Times New Roman"/>
          <w:sz w:val="28"/>
          <w:szCs w:val="28"/>
        </w:rPr>
        <w:t>計畫申請書與相關附件資料，不予退還。</w:t>
      </w:r>
    </w:p>
    <w:p w:rsidR="00A4726A" w:rsidRDefault="000C26C1" w:rsidP="00D90B68">
      <w:pPr>
        <w:pStyle w:val="a3"/>
        <w:numPr>
          <w:ilvl w:val="0"/>
          <w:numId w:val="11"/>
        </w:numPr>
        <w:ind w:leftChars="0" w:left="709" w:hanging="709"/>
        <w:jc w:val="both"/>
        <w:rPr>
          <w:rFonts w:ascii="Times New Roman" w:eastAsia="標楷體" w:hAnsi="Times New Roman" w:cs="Times New Roman"/>
          <w:b/>
          <w:sz w:val="32"/>
          <w:szCs w:val="28"/>
        </w:rPr>
      </w:pPr>
      <w:r>
        <w:rPr>
          <w:rFonts w:ascii="Times New Roman" w:eastAsia="標楷體" w:hAnsi="Times New Roman" w:cs="Times New Roman" w:hint="eastAsia"/>
          <w:b/>
          <w:sz w:val="32"/>
          <w:szCs w:val="28"/>
        </w:rPr>
        <w:lastRenderedPageBreak/>
        <w:t>計畫</w:t>
      </w:r>
      <w:r w:rsidR="00DD7519">
        <w:rPr>
          <w:rFonts w:ascii="Times New Roman" w:eastAsia="標楷體" w:hAnsi="Times New Roman" w:cs="Times New Roman" w:hint="eastAsia"/>
          <w:b/>
          <w:sz w:val="32"/>
          <w:szCs w:val="28"/>
        </w:rPr>
        <w:t>書</w:t>
      </w:r>
      <w:r w:rsidR="006B4D8D">
        <w:rPr>
          <w:rFonts w:ascii="Times New Roman" w:eastAsia="標楷體" w:hAnsi="Times New Roman" w:cs="Times New Roman" w:hint="eastAsia"/>
          <w:b/>
          <w:sz w:val="32"/>
          <w:szCs w:val="28"/>
        </w:rPr>
        <w:t>審查方式</w:t>
      </w:r>
    </w:p>
    <w:p w:rsidR="000C26C1" w:rsidRPr="000C26C1" w:rsidRDefault="000C26C1" w:rsidP="00030ADB">
      <w:pPr>
        <w:pStyle w:val="a3"/>
        <w:numPr>
          <w:ilvl w:val="0"/>
          <w:numId w:val="28"/>
        </w:numPr>
        <w:snapToGrid w:val="0"/>
        <w:spacing w:afterLines="50" w:after="180" w:line="500" w:lineRule="exact"/>
        <w:ind w:leftChars="0"/>
        <w:jc w:val="both"/>
        <w:rPr>
          <w:rFonts w:ascii="Times New Roman" w:eastAsia="標楷體" w:hAnsi="Times New Roman" w:cs="Times New Roman"/>
          <w:sz w:val="28"/>
          <w:szCs w:val="28"/>
        </w:rPr>
      </w:pPr>
      <w:r w:rsidRPr="000C26C1">
        <w:rPr>
          <w:rFonts w:ascii="Times New Roman" w:eastAsia="標楷體" w:hAnsi="Times New Roman" w:cs="Times New Roman"/>
          <w:sz w:val="28"/>
          <w:szCs w:val="28"/>
        </w:rPr>
        <w:t>本部</w:t>
      </w:r>
      <w:r w:rsidRPr="000C26C1">
        <w:rPr>
          <w:rFonts w:ascii="Times New Roman" w:eastAsia="標楷體" w:hAnsi="Times New Roman" w:cs="Times New Roman" w:hint="eastAsia"/>
          <w:sz w:val="28"/>
          <w:szCs w:val="28"/>
        </w:rPr>
        <w:t>將</w:t>
      </w:r>
      <w:r w:rsidRPr="000C26C1">
        <w:rPr>
          <w:rFonts w:ascii="Times New Roman" w:eastAsia="標楷體" w:hAnsi="Times New Roman" w:cs="Times New Roman"/>
          <w:sz w:val="28"/>
          <w:szCs w:val="28"/>
        </w:rPr>
        <w:t>聘請專家予以審查評分</w:t>
      </w:r>
      <w:r w:rsidRPr="000C26C1">
        <w:rPr>
          <w:rFonts w:ascii="Times New Roman" w:eastAsia="標楷體" w:hAnsi="Times New Roman" w:cs="Times New Roman" w:hint="eastAsia"/>
          <w:sz w:val="28"/>
          <w:szCs w:val="28"/>
        </w:rPr>
        <w:t>，</w:t>
      </w:r>
      <w:r w:rsidRPr="000C26C1">
        <w:rPr>
          <w:rFonts w:ascii="Times New Roman" w:eastAsia="標楷體" w:hAnsi="Times New Roman" w:cs="Times New Roman" w:hint="eastAsia"/>
          <w:b/>
          <w:sz w:val="28"/>
          <w:szCs w:val="28"/>
        </w:rPr>
        <w:t>評選結果總平均</w:t>
      </w:r>
      <w:r w:rsidR="00B965B4">
        <w:rPr>
          <w:rFonts w:ascii="Times New Roman" w:eastAsia="標楷體" w:hAnsi="Times New Roman" w:cs="Times New Roman" w:hint="eastAsia"/>
          <w:b/>
          <w:sz w:val="28"/>
          <w:szCs w:val="28"/>
        </w:rPr>
        <w:t>70</w:t>
      </w:r>
      <w:r w:rsidRPr="000C26C1">
        <w:rPr>
          <w:rFonts w:ascii="Times New Roman" w:eastAsia="標楷體" w:hAnsi="Times New Roman" w:cs="Times New Roman" w:hint="eastAsia"/>
          <w:b/>
          <w:sz w:val="28"/>
          <w:szCs w:val="28"/>
        </w:rPr>
        <w:t>分以下者，將不列入獎助對象。</w:t>
      </w:r>
    </w:p>
    <w:p w:rsidR="000C26C1" w:rsidRPr="00F66C7D" w:rsidRDefault="000C26C1" w:rsidP="000C26C1">
      <w:pPr>
        <w:pStyle w:val="a3"/>
        <w:numPr>
          <w:ilvl w:val="0"/>
          <w:numId w:val="28"/>
        </w:numPr>
        <w:snapToGrid w:val="0"/>
        <w:spacing w:afterLines="50" w:after="180" w:line="500" w:lineRule="exact"/>
        <w:ind w:leftChars="0"/>
        <w:rPr>
          <w:rFonts w:ascii="Times New Roman" w:eastAsia="標楷體" w:hAnsi="Times New Roman" w:cs="Times New Roman"/>
          <w:sz w:val="28"/>
          <w:szCs w:val="28"/>
        </w:rPr>
      </w:pPr>
      <w:r w:rsidRPr="00F66C7D">
        <w:rPr>
          <w:rFonts w:ascii="Times New Roman" w:eastAsia="標楷體" w:hAnsi="Times New Roman" w:cs="Times New Roman"/>
          <w:sz w:val="28"/>
          <w:szCs w:val="28"/>
        </w:rPr>
        <w:t>審查項目權重如下：</w:t>
      </w:r>
    </w:p>
    <w:tbl>
      <w:tblPr>
        <w:tblStyle w:val="a4"/>
        <w:tblW w:w="0" w:type="auto"/>
        <w:tblInd w:w="1555" w:type="dxa"/>
        <w:tblLook w:val="04A0" w:firstRow="1" w:lastRow="0" w:firstColumn="1" w:lastColumn="0" w:noHBand="0" w:noVBand="1"/>
      </w:tblPr>
      <w:tblGrid>
        <w:gridCol w:w="708"/>
        <w:gridCol w:w="5954"/>
        <w:gridCol w:w="850"/>
      </w:tblGrid>
      <w:tr w:rsidR="000C26C1" w:rsidRPr="00F66C7D" w:rsidTr="00D869F1">
        <w:tc>
          <w:tcPr>
            <w:tcW w:w="708" w:type="dxa"/>
          </w:tcPr>
          <w:p w:rsidR="000C26C1" w:rsidRPr="00F66C7D" w:rsidRDefault="000C26C1" w:rsidP="00B444AC">
            <w:pPr>
              <w:pStyle w:val="a3"/>
              <w:snapToGrid w:val="0"/>
              <w:spacing w:line="500" w:lineRule="exact"/>
              <w:ind w:leftChars="0" w:left="0"/>
              <w:rPr>
                <w:rFonts w:ascii="Times New Roman" w:eastAsia="標楷體" w:hAnsi="Times New Roman" w:cs="Times New Roman"/>
                <w:sz w:val="28"/>
                <w:szCs w:val="28"/>
              </w:rPr>
            </w:pPr>
          </w:p>
        </w:tc>
        <w:tc>
          <w:tcPr>
            <w:tcW w:w="5954" w:type="dxa"/>
          </w:tcPr>
          <w:p w:rsidR="000C26C1" w:rsidRPr="0085686B" w:rsidRDefault="000C26C1" w:rsidP="00B444AC">
            <w:pPr>
              <w:pStyle w:val="a3"/>
              <w:snapToGrid w:val="0"/>
              <w:spacing w:line="500" w:lineRule="exact"/>
              <w:ind w:leftChars="0" w:left="0"/>
              <w:jc w:val="center"/>
              <w:rPr>
                <w:rFonts w:ascii="Times New Roman" w:eastAsia="標楷體" w:hAnsi="Times New Roman" w:cs="Times New Roman"/>
                <w:b/>
                <w:sz w:val="28"/>
                <w:szCs w:val="28"/>
              </w:rPr>
            </w:pPr>
            <w:r w:rsidRPr="0085686B">
              <w:rPr>
                <w:rFonts w:ascii="Times New Roman" w:eastAsia="標楷體" w:hAnsi="Times New Roman" w:cs="Times New Roman"/>
                <w:b/>
                <w:sz w:val="28"/>
                <w:szCs w:val="28"/>
              </w:rPr>
              <w:t>評審項目</w:t>
            </w:r>
          </w:p>
        </w:tc>
        <w:tc>
          <w:tcPr>
            <w:tcW w:w="850" w:type="dxa"/>
          </w:tcPr>
          <w:p w:rsidR="000C26C1" w:rsidRPr="0085686B" w:rsidRDefault="000C26C1" w:rsidP="00B444AC">
            <w:pPr>
              <w:pStyle w:val="a3"/>
              <w:snapToGrid w:val="0"/>
              <w:spacing w:line="500" w:lineRule="exact"/>
              <w:ind w:leftChars="0" w:left="0"/>
              <w:jc w:val="center"/>
              <w:rPr>
                <w:rFonts w:ascii="Times New Roman" w:eastAsia="標楷體" w:hAnsi="Times New Roman" w:cs="Times New Roman"/>
                <w:b/>
                <w:sz w:val="28"/>
                <w:szCs w:val="28"/>
              </w:rPr>
            </w:pPr>
            <w:r w:rsidRPr="0085686B">
              <w:rPr>
                <w:rFonts w:ascii="Times New Roman" w:eastAsia="標楷體" w:hAnsi="Times New Roman" w:cs="Times New Roman"/>
                <w:b/>
                <w:sz w:val="28"/>
                <w:szCs w:val="28"/>
              </w:rPr>
              <w:t>配分</w:t>
            </w:r>
          </w:p>
        </w:tc>
      </w:tr>
      <w:tr w:rsidR="000C26C1" w:rsidRPr="00F66C7D" w:rsidTr="00D869F1">
        <w:tc>
          <w:tcPr>
            <w:tcW w:w="708" w:type="dxa"/>
            <w:vAlign w:val="center"/>
          </w:tcPr>
          <w:p w:rsidR="000C26C1" w:rsidRPr="00F66C7D" w:rsidRDefault="000C26C1" w:rsidP="00B444AC">
            <w:pPr>
              <w:pStyle w:val="a3"/>
              <w:snapToGrid w:val="0"/>
              <w:spacing w:line="500" w:lineRule="exact"/>
              <w:ind w:leftChars="0" w:left="0"/>
              <w:jc w:val="center"/>
              <w:rPr>
                <w:rFonts w:ascii="Times New Roman" w:eastAsia="標楷體" w:hAnsi="Times New Roman" w:cs="Times New Roman"/>
                <w:sz w:val="28"/>
                <w:szCs w:val="28"/>
              </w:rPr>
            </w:pPr>
            <w:r w:rsidRPr="00F66C7D">
              <w:rPr>
                <w:rFonts w:ascii="Times New Roman" w:eastAsia="標楷體" w:hAnsi="Times New Roman" w:cs="Times New Roman"/>
                <w:sz w:val="28"/>
                <w:szCs w:val="28"/>
              </w:rPr>
              <w:t>1</w:t>
            </w:r>
          </w:p>
        </w:tc>
        <w:tc>
          <w:tcPr>
            <w:tcW w:w="5954" w:type="dxa"/>
          </w:tcPr>
          <w:p w:rsidR="000C26C1" w:rsidRPr="00F66C7D" w:rsidRDefault="000C26C1" w:rsidP="00B444AC">
            <w:pPr>
              <w:pStyle w:val="a3"/>
              <w:snapToGrid w:val="0"/>
              <w:spacing w:line="500" w:lineRule="exact"/>
              <w:ind w:leftChars="0" w:left="0"/>
              <w:rPr>
                <w:rFonts w:ascii="Times New Roman" w:eastAsia="標楷體" w:hAnsi="Times New Roman" w:cs="Times New Roman"/>
                <w:sz w:val="28"/>
                <w:szCs w:val="28"/>
              </w:rPr>
            </w:pPr>
            <w:r w:rsidRPr="00F66C7D">
              <w:rPr>
                <w:rFonts w:ascii="Times New Roman" w:eastAsia="標楷體" w:hAnsi="Times New Roman" w:cs="Times New Roman"/>
                <w:sz w:val="28"/>
                <w:szCs w:val="28"/>
              </w:rPr>
              <w:t>計畫主題之重要性與適當性：</w:t>
            </w:r>
          </w:p>
          <w:p w:rsidR="000C26C1" w:rsidRPr="00F66C7D" w:rsidRDefault="000C26C1" w:rsidP="00B444AC">
            <w:pPr>
              <w:pStyle w:val="a3"/>
              <w:snapToGrid w:val="0"/>
              <w:spacing w:line="500" w:lineRule="exact"/>
              <w:ind w:leftChars="0" w:left="0"/>
              <w:rPr>
                <w:rFonts w:ascii="Times New Roman" w:eastAsia="標楷體" w:hAnsi="Times New Roman" w:cs="Times New Roman"/>
                <w:sz w:val="28"/>
                <w:szCs w:val="28"/>
              </w:rPr>
            </w:pPr>
            <w:r w:rsidRPr="00F66C7D">
              <w:rPr>
                <w:rFonts w:ascii="Times New Roman" w:eastAsia="標楷體" w:hAnsi="Times New Roman" w:cs="Times New Roman"/>
                <w:sz w:val="28"/>
                <w:szCs w:val="28"/>
              </w:rPr>
              <w:t>預期成果是否有益於長照資源不足地區發展住宿式服務資源之量能提升。</w:t>
            </w:r>
          </w:p>
        </w:tc>
        <w:tc>
          <w:tcPr>
            <w:tcW w:w="850" w:type="dxa"/>
            <w:vAlign w:val="center"/>
          </w:tcPr>
          <w:p w:rsidR="000C26C1" w:rsidRPr="00F66C7D" w:rsidRDefault="000C26C1" w:rsidP="00B444AC">
            <w:pPr>
              <w:pStyle w:val="a3"/>
              <w:snapToGrid w:val="0"/>
              <w:spacing w:line="500" w:lineRule="exact"/>
              <w:ind w:leftChars="0" w:left="0"/>
              <w:jc w:val="center"/>
              <w:rPr>
                <w:rFonts w:ascii="Times New Roman" w:eastAsia="標楷體" w:hAnsi="Times New Roman" w:cs="Times New Roman"/>
                <w:sz w:val="28"/>
                <w:szCs w:val="28"/>
              </w:rPr>
            </w:pPr>
            <w:r w:rsidRPr="00F66C7D">
              <w:rPr>
                <w:rFonts w:ascii="Times New Roman" w:eastAsia="標楷體" w:hAnsi="Times New Roman" w:cs="Times New Roman"/>
                <w:sz w:val="28"/>
                <w:szCs w:val="28"/>
              </w:rPr>
              <w:t>30</w:t>
            </w:r>
          </w:p>
        </w:tc>
      </w:tr>
      <w:tr w:rsidR="000C26C1" w:rsidRPr="00F66C7D" w:rsidTr="00D869F1">
        <w:tc>
          <w:tcPr>
            <w:tcW w:w="708" w:type="dxa"/>
            <w:vAlign w:val="center"/>
          </w:tcPr>
          <w:p w:rsidR="000C26C1" w:rsidRPr="00F66C7D" w:rsidRDefault="000C26C1" w:rsidP="00B444AC">
            <w:pPr>
              <w:pStyle w:val="a3"/>
              <w:snapToGrid w:val="0"/>
              <w:spacing w:line="500" w:lineRule="exact"/>
              <w:ind w:leftChars="0" w:left="0"/>
              <w:jc w:val="center"/>
              <w:rPr>
                <w:rFonts w:ascii="Times New Roman" w:eastAsia="標楷體" w:hAnsi="Times New Roman" w:cs="Times New Roman"/>
                <w:sz w:val="28"/>
                <w:szCs w:val="28"/>
              </w:rPr>
            </w:pPr>
            <w:r w:rsidRPr="00F66C7D">
              <w:rPr>
                <w:rFonts w:ascii="Times New Roman" w:eastAsia="標楷體" w:hAnsi="Times New Roman" w:cs="Times New Roman"/>
                <w:sz w:val="28"/>
                <w:szCs w:val="28"/>
              </w:rPr>
              <w:t>2</w:t>
            </w:r>
          </w:p>
        </w:tc>
        <w:tc>
          <w:tcPr>
            <w:tcW w:w="5954" w:type="dxa"/>
          </w:tcPr>
          <w:p w:rsidR="000C26C1" w:rsidRPr="00F66C7D" w:rsidRDefault="000C26C1" w:rsidP="00B444AC">
            <w:pPr>
              <w:pStyle w:val="a3"/>
              <w:snapToGrid w:val="0"/>
              <w:spacing w:line="500" w:lineRule="exact"/>
              <w:ind w:leftChars="0" w:left="0"/>
              <w:rPr>
                <w:rFonts w:ascii="Times New Roman" w:eastAsia="標楷體" w:hAnsi="Times New Roman" w:cs="Times New Roman"/>
                <w:sz w:val="28"/>
                <w:szCs w:val="28"/>
              </w:rPr>
            </w:pPr>
            <w:r w:rsidRPr="00F66C7D">
              <w:rPr>
                <w:rFonts w:ascii="Times New Roman" w:eastAsia="標楷體" w:hAnsi="Times New Roman" w:cs="Times New Roman"/>
                <w:sz w:val="28"/>
                <w:szCs w:val="28"/>
              </w:rPr>
              <w:t>計畫內容之具體性及可行性：</w:t>
            </w:r>
          </w:p>
          <w:p w:rsidR="000C26C1" w:rsidRPr="00F66C7D" w:rsidRDefault="000C26C1" w:rsidP="00B444AC">
            <w:pPr>
              <w:pStyle w:val="a3"/>
              <w:snapToGrid w:val="0"/>
              <w:spacing w:line="500" w:lineRule="exact"/>
              <w:ind w:leftChars="0" w:left="0"/>
              <w:rPr>
                <w:rFonts w:ascii="Times New Roman" w:eastAsia="標楷體" w:hAnsi="Times New Roman" w:cs="Times New Roman"/>
                <w:sz w:val="28"/>
                <w:szCs w:val="28"/>
              </w:rPr>
            </w:pPr>
            <w:r w:rsidRPr="00F66C7D">
              <w:rPr>
                <w:rFonts w:ascii="Times New Roman" w:eastAsia="標楷體" w:hAnsi="Times New Roman" w:cs="Times New Roman"/>
                <w:sz w:val="28"/>
                <w:szCs w:val="28"/>
              </w:rPr>
              <w:t>計畫之實施方法及內容步驟等是否具體、可行，並明訂操作策略。</w:t>
            </w:r>
          </w:p>
        </w:tc>
        <w:tc>
          <w:tcPr>
            <w:tcW w:w="850" w:type="dxa"/>
            <w:vAlign w:val="center"/>
          </w:tcPr>
          <w:p w:rsidR="000C26C1" w:rsidRPr="00F66C7D" w:rsidRDefault="000C26C1" w:rsidP="00B444AC">
            <w:pPr>
              <w:pStyle w:val="a3"/>
              <w:snapToGrid w:val="0"/>
              <w:spacing w:line="500" w:lineRule="exact"/>
              <w:ind w:leftChars="0" w:left="0"/>
              <w:jc w:val="center"/>
              <w:rPr>
                <w:rFonts w:ascii="Times New Roman" w:eastAsia="標楷體" w:hAnsi="Times New Roman" w:cs="Times New Roman"/>
                <w:sz w:val="28"/>
                <w:szCs w:val="28"/>
              </w:rPr>
            </w:pPr>
            <w:r w:rsidRPr="00F66C7D">
              <w:rPr>
                <w:rFonts w:ascii="Times New Roman" w:eastAsia="標楷體" w:hAnsi="Times New Roman" w:cs="Times New Roman" w:hint="eastAsia"/>
                <w:sz w:val="28"/>
                <w:szCs w:val="28"/>
              </w:rPr>
              <w:t>20</w:t>
            </w:r>
          </w:p>
        </w:tc>
      </w:tr>
      <w:tr w:rsidR="000C26C1" w:rsidRPr="00F66C7D" w:rsidTr="00D869F1">
        <w:tc>
          <w:tcPr>
            <w:tcW w:w="708" w:type="dxa"/>
            <w:vAlign w:val="center"/>
          </w:tcPr>
          <w:p w:rsidR="000C26C1" w:rsidRPr="00F66C7D" w:rsidRDefault="000C26C1" w:rsidP="00B444AC">
            <w:pPr>
              <w:pStyle w:val="a3"/>
              <w:snapToGrid w:val="0"/>
              <w:spacing w:line="500" w:lineRule="exact"/>
              <w:ind w:leftChars="0" w:left="0"/>
              <w:jc w:val="center"/>
              <w:rPr>
                <w:rFonts w:ascii="Times New Roman" w:eastAsia="標楷體" w:hAnsi="Times New Roman" w:cs="Times New Roman"/>
                <w:sz w:val="28"/>
                <w:szCs w:val="28"/>
              </w:rPr>
            </w:pPr>
            <w:r w:rsidRPr="00F66C7D">
              <w:rPr>
                <w:rFonts w:ascii="Times New Roman" w:eastAsia="標楷體" w:hAnsi="Times New Roman" w:cs="Times New Roman" w:hint="eastAsia"/>
                <w:sz w:val="28"/>
                <w:szCs w:val="28"/>
              </w:rPr>
              <w:t>3</w:t>
            </w:r>
          </w:p>
        </w:tc>
        <w:tc>
          <w:tcPr>
            <w:tcW w:w="5954" w:type="dxa"/>
          </w:tcPr>
          <w:p w:rsidR="000C26C1" w:rsidRPr="00F66C7D" w:rsidRDefault="000C26C1" w:rsidP="00B444AC">
            <w:pPr>
              <w:pStyle w:val="a3"/>
              <w:snapToGrid w:val="0"/>
              <w:spacing w:line="500" w:lineRule="exact"/>
              <w:ind w:leftChars="0" w:left="0"/>
              <w:rPr>
                <w:rFonts w:ascii="Times New Roman" w:eastAsia="標楷體" w:hAnsi="Times New Roman" w:cs="Times New Roman"/>
                <w:sz w:val="28"/>
                <w:szCs w:val="28"/>
              </w:rPr>
            </w:pPr>
            <w:r w:rsidRPr="00F66C7D">
              <w:rPr>
                <w:rFonts w:ascii="Times New Roman" w:eastAsia="標楷體" w:hAnsi="Times New Roman" w:cs="Times New Roman" w:hint="eastAsia"/>
                <w:sz w:val="28"/>
                <w:szCs w:val="28"/>
              </w:rPr>
              <w:t>經費編列情形：</w:t>
            </w:r>
          </w:p>
          <w:p w:rsidR="000C26C1" w:rsidRPr="00F66C7D" w:rsidRDefault="000C26C1" w:rsidP="00B444AC">
            <w:pPr>
              <w:pStyle w:val="a3"/>
              <w:snapToGrid w:val="0"/>
              <w:spacing w:line="500" w:lineRule="exact"/>
              <w:ind w:leftChars="0" w:left="0"/>
              <w:rPr>
                <w:rFonts w:ascii="Times New Roman" w:eastAsia="標楷體" w:hAnsi="Times New Roman" w:cs="Times New Roman"/>
                <w:sz w:val="28"/>
                <w:szCs w:val="28"/>
              </w:rPr>
            </w:pPr>
            <w:r w:rsidRPr="00F66C7D">
              <w:rPr>
                <w:rFonts w:ascii="Times New Roman" w:eastAsia="標楷體" w:hAnsi="Times New Roman" w:cs="Times New Roman" w:hint="eastAsia"/>
                <w:sz w:val="28"/>
                <w:szCs w:val="28"/>
              </w:rPr>
              <w:t>經費概算內容之項目應詳列說明</w:t>
            </w:r>
            <w:r w:rsidR="00D869F1">
              <w:rPr>
                <w:rFonts w:ascii="Times New Roman" w:eastAsia="標楷體" w:hAnsi="Times New Roman" w:cs="Times New Roman" w:hint="eastAsia"/>
                <w:sz w:val="28"/>
                <w:szCs w:val="28"/>
              </w:rPr>
              <w:t>。</w:t>
            </w:r>
          </w:p>
        </w:tc>
        <w:tc>
          <w:tcPr>
            <w:tcW w:w="850" w:type="dxa"/>
            <w:vAlign w:val="center"/>
          </w:tcPr>
          <w:p w:rsidR="000C26C1" w:rsidRPr="00F66C7D" w:rsidRDefault="000C26C1" w:rsidP="00B444AC">
            <w:pPr>
              <w:pStyle w:val="a3"/>
              <w:snapToGrid w:val="0"/>
              <w:spacing w:line="500" w:lineRule="exact"/>
              <w:ind w:leftChars="0" w:left="0"/>
              <w:jc w:val="center"/>
              <w:rPr>
                <w:rFonts w:ascii="Times New Roman" w:eastAsia="標楷體" w:hAnsi="Times New Roman" w:cs="Times New Roman"/>
                <w:sz w:val="28"/>
                <w:szCs w:val="28"/>
              </w:rPr>
            </w:pPr>
            <w:r w:rsidRPr="00F66C7D">
              <w:rPr>
                <w:rFonts w:ascii="Times New Roman" w:eastAsia="標楷體" w:hAnsi="Times New Roman" w:cs="Times New Roman" w:hint="eastAsia"/>
                <w:sz w:val="28"/>
                <w:szCs w:val="28"/>
              </w:rPr>
              <w:t>20</w:t>
            </w:r>
          </w:p>
        </w:tc>
      </w:tr>
      <w:tr w:rsidR="000C26C1" w:rsidRPr="00F66C7D" w:rsidTr="00D869F1">
        <w:tc>
          <w:tcPr>
            <w:tcW w:w="708" w:type="dxa"/>
            <w:vAlign w:val="center"/>
          </w:tcPr>
          <w:p w:rsidR="000C26C1" w:rsidRPr="00F66C7D" w:rsidRDefault="000C26C1" w:rsidP="00B444AC">
            <w:pPr>
              <w:pStyle w:val="a3"/>
              <w:snapToGrid w:val="0"/>
              <w:spacing w:line="500" w:lineRule="exact"/>
              <w:ind w:leftChars="0" w:left="0"/>
              <w:jc w:val="center"/>
              <w:rPr>
                <w:rFonts w:ascii="Times New Roman" w:eastAsia="標楷體" w:hAnsi="Times New Roman" w:cs="Times New Roman"/>
                <w:sz w:val="28"/>
                <w:szCs w:val="28"/>
              </w:rPr>
            </w:pPr>
            <w:r w:rsidRPr="00F66C7D">
              <w:rPr>
                <w:rFonts w:ascii="Times New Roman" w:eastAsia="標楷體" w:hAnsi="Times New Roman" w:cs="Times New Roman" w:hint="eastAsia"/>
                <w:sz w:val="28"/>
                <w:szCs w:val="28"/>
              </w:rPr>
              <w:t>4</w:t>
            </w:r>
          </w:p>
        </w:tc>
        <w:tc>
          <w:tcPr>
            <w:tcW w:w="5954" w:type="dxa"/>
          </w:tcPr>
          <w:p w:rsidR="000C26C1" w:rsidRPr="00F66C7D" w:rsidRDefault="000C26C1" w:rsidP="00B444AC">
            <w:pPr>
              <w:pStyle w:val="a3"/>
              <w:snapToGrid w:val="0"/>
              <w:spacing w:line="500" w:lineRule="exact"/>
              <w:ind w:leftChars="0" w:left="0"/>
              <w:rPr>
                <w:rFonts w:ascii="Times New Roman" w:eastAsia="標楷體" w:hAnsi="Times New Roman" w:cs="Times New Roman"/>
                <w:sz w:val="28"/>
                <w:szCs w:val="28"/>
              </w:rPr>
            </w:pPr>
            <w:r w:rsidRPr="00F66C7D">
              <w:rPr>
                <w:rFonts w:ascii="Times New Roman" w:eastAsia="標楷體" w:hAnsi="Times New Roman" w:cs="Times New Roman"/>
                <w:sz w:val="28"/>
                <w:szCs w:val="28"/>
              </w:rPr>
              <w:t>計畫執行能力：</w:t>
            </w:r>
          </w:p>
          <w:p w:rsidR="000C26C1" w:rsidRPr="00F66C7D" w:rsidRDefault="000C26C1" w:rsidP="00B444AC">
            <w:pPr>
              <w:pStyle w:val="a3"/>
              <w:snapToGrid w:val="0"/>
              <w:spacing w:line="500" w:lineRule="exact"/>
              <w:ind w:leftChars="0" w:left="0"/>
              <w:rPr>
                <w:rFonts w:ascii="Times New Roman" w:eastAsia="標楷體" w:hAnsi="Times New Roman" w:cs="Times New Roman"/>
                <w:sz w:val="28"/>
                <w:szCs w:val="28"/>
              </w:rPr>
            </w:pPr>
            <w:r w:rsidRPr="00F66C7D">
              <w:rPr>
                <w:rFonts w:ascii="Times New Roman" w:eastAsia="標楷體" w:hAnsi="Times New Roman" w:cs="Times New Roman"/>
                <w:sz w:val="28"/>
                <w:szCs w:val="28"/>
              </w:rPr>
              <w:t>計畫之工作時程及人力配置適當，分工明確</w:t>
            </w:r>
            <w:r w:rsidR="00D869F1">
              <w:rPr>
                <w:rFonts w:ascii="Times New Roman" w:eastAsia="標楷體" w:hAnsi="Times New Roman" w:cs="Times New Roman" w:hint="eastAsia"/>
                <w:sz w:val="28"/>
                <w:szCs w:val="28"/>
              </w:rPr>
              <w:t>。</w:t>
            </w:r>
          </w:p>
        </w:tc>
        <w:tc>
          <w:tcPr>
            <w:tcW w:w="850" w:type="dxa"/>
            <w:vAlign w:val="center"/>
          </w:tcPr>
          <w:p w:rsidR="000C26C1" w:rsidRPr="00F66C7D" w:rsidRDefault="000C26C1" w:rsidP="00B444AC">
            <w:pPr>
              <w:pStyle w:val="a3"/>
              <w:snapToGrid w:val="0"/>
              <w:spacing w:line="500" w:lineRule="exact"/>
              <w:ind w:leftChars="0" w:left="0"/>
              <w:jc w:val="center"/>
              <w:rPr>
                <w:rFonts w:ascii="Times New Roman" w:eastAsia="標楷體" w:hAnsi="Times New Roman" w:cs="Times New Roman"/>
                <w:sz w:val="28"/>
                <w:szCs w:val="28"/>
              </w:rPr>
            </w:pPr>
            <w:r w:rsidRPr="00F66C7D">
              <w:rPr>
                <w:rFonts w:ascii="Times New Roman" w:eastAsia="標楷體" w:hAnsi="Times New Roman" w:cs="Times New Roman"/>
                <w:sz w:val="28"/>
                <w:szCs w:val="28"/>
              </w:rPr>
              <w:t>20</w:t>
            </w:r>
          </w:p>
        </w:tc>
      </w:tr>
      <w:tr w:rsidR="000C26C1" w:rsidRPr="00F66C7D" w:rsidTr="00D869F1">
        <w:tc>
          <w:tcPr>
            <w:tcW w:w="708" w:type="dxa"/>
            <w:vAlign w:val="center"/>
          </w:tcPr>
          <w:p w:rsidR="000C26C1" w:rsidRPr="00F66C7D" w:rsidRDefault="000C26C1" w:rsidP="00B444AC">
            <w:pPr>
              <w:pStyle w:val="a3"/>
              <w:snapToGrid w:val="0"/>
              <w:spacing w:line="500" w:lineRule="exact"/>
              <w:ind w:leftChars="0" w:left="0"/>
              <w:jc w:val="center"/>
              <w:rPr>
                <w:rFonts w:ascii="Times New Roman" w:eastAsia="標楷體" w:hAnsi="Times New Roman" w:cs="Times New Roman"/>
                <w:sz w:val="28"/>
                <w:szCs w:val="28"/>
              </w:rPr>
            </w:pPr>
            <w:r w:rsidRPr="00F66C7D">
              <w:rPr>
                <w:rFonts w:ascii="Times New Roman" w:eastAsia="標楷體" w:hAnsi="Times New Roman" w:cs="Times New Roman" w:hint="eastAsia"/>
                <w:sz w:val="28"/>
                <w:szCs w:val="28"/>
              </w:rPr>
              <w:t>5</w:t>
            </w:r>
          </w:p>
        </w:tc>
        <w:tc>
          <w:tcPr>
            <w:tcW w:w="5954" w:type="dxa"/>
          </w:tcPr>
          <w:p w:rsidR="000C26C1" w:rsidRPr="00F66C7D" w:rsidRDefault="000C26C1" w:rsidP="00B444AC">
            <w:pPr>
              <w:pStyle w:val="a3"/>
              <w:snapToGrid w:val="0"/>
              <w:spacing w:line="500" w:lineRule="exact"/>
              <w:ind w:leftChars="0" w:left="0"/>
              <w:rPr>
                <w:rFonts w:ascii="Times New Roman" w:eastAsia="標楷體" w:hAnsi="Times New Roman" w:cs="Times New Roman"/>
                <w:sz w:val="28"/>
                <w:szCs w:val="28"/>
              </w:rPr>
            </w:pPr>
            <w:r w:rsidRPr="00F66C7D">
              <w:rPr>
                <w:rFonts w:ascii="Times New Roman" w:eastAsia="標楷體" w:hAnsi="Times New Roman" w:cs="Times New Roman"/>
                <w:sz w:val="28"/>
                <w:szCs w:val="28"/>
              </w:rPr>
              <w:t>具有進度管制措施：</w:t>
            </w:r>
          </w:p>
          <w:p w:rsidR="000C26C1" w:rsidRPr="00F66C7D" w:rsidRDefault="000C26C1" w:rsidP="00B444AC">
            <w:pPr>
              <w:pStyle w:val="a3"/>
              <w:snapToGrid w:val="0"/>
              <w:spacing w:line="500" w:lineRule="exact"/>
              <w:ind w:leftChars="0" w:left="0"/>
              <w:rPr>
                <w:rFonts w:ascii="Times New Roman" w:eastAsia="標楷體" w:hAnsi="Times New Roman" w:cs="Times New Roman"/>
                <w:sz w:val="28"/>
                <w:szCs w:val="28"/>
              </w:rPr>
            </w:pPr>
            <w:r w:rsidRPr="00F66C7D">
              <w:rPr>
                <w:rFonts w:ascii="Times New Roman" w:eastAsia="標楷體" w:hAnsi="Times New Roman" w:cs="Times New Roman"/>
                <w:sz w:val="28"/>
                <w:szCs w:val="28"/>
              </w:rPr>
              <w:t>配合計畫預期目標，訂定明確進度管考之指標</w:t>
            </w:r>
            <w:r w:rsidR="00D869F1">
              <w:rPr>
                <w:rFonts w:ascii="Times New Roman" w:eastAsia="標楷體" w:hAnsi="Times New Roman" w:cs="Times New Roman" w:hint="eastAsia"/>
                <w:sz w:val="28"/>
                <w:szCs w:val="28"/>
              </w:rPr>
              <w:t>。</w:t>
            </w:r>
          </w:p>
        </w:tc>
        <w:tc>
          <w:tcPr>
            <w:tcW w:w="850" w:type="dxa"/>
            <w:vAlign w:val="center"/>
          </w:tcPr>
          <w:p w:rsidR="000C26C1" w:rsidRPr="00F66C7D" w:rsidRDefault="000C26C1" w:rsidP="00B444AC">
            <w:pPr>
              <w:pStyle w:val="a3"/>
              <w:snapToGrid w:val="0"/>
              <w:spacing w:line="500" w:lineRule="exact"/>
              <w:ind w:leftChars="0" w:left="0"/>
              <w:jc w:val="center"/>
              <w:rPr>
                <w:rFonts w:ascii="Times New Roman" w:eastAsia="標楷體" w:hAnsi="Times New Roman" w:cs="Times New Roman"/>
                <w:sz w:val="28"/>
                <w:szCs w:val="28"/>
              </w:rPr>
            </w:pPr>
            <w:r w:rsidRPr="00F66C7D">
              <w:rPr>
                <w:rFonts w:ascii="Times New Roman" w:eastAsia="標楷體" w:hAnsi="Times New Roman" w:cs="Times New Roman"/>
                <w:sz w:val="28"/>
                <w:szCs w:val="28"/>
              </w:rPr>
              <w:t>10</w:t>
            </w:r>
          </w:p>
        </w:tc>
      </w:tr>
    </w:tbl>
    <w:p w:rsidR="000C26C1" w:rsidRPr="000769FA" w:rsidRDefault="000C26C1" w:rsidP="000769FA">
      <w:pPr>
        <w:jc w:val="both"/>
        <w:rPr>
          <w:rFonts w:ascii="Times New Roman" w:eastAsia="標楷體" w:hAnsi="Times New Roman" w:cs="Times New Roman"/>
          <w:sz w:val="28"/>
          <w:szCs w:val="28"/>
        </w:rPr>
      </w:pPr>
    </w:p>
    <w:p w:rsidR="006B4D8D" w:rsidRPr="000769FA" w:rsidRDefault="000769FA" w:rsidP="00D90B68">
      <w:pPr>
        <w:pStyle w:val="a3"/>
        <w:numPr>
          <w:ilvl w:val="0"/>
          <w:numId w:val="11"/>
        </w:numPr>
        <w:ind w:leftChars="0" w:left="709" w:hanging="709"/>
        <w:jc w:val="both"/>
        <w:rPr>
          <w:rFonts w:ascii="Times New Roman" w:eastAsia="標楷體" w:hAnsi="Times New Roman" w:cs="Times New Roman"/>
          <w:b/>
          <w:sz w:val="32"/>
          <w:szCs w:val="28"/>
        </w:rPr>
      </w:pPr>
      <w:r w:rsidRPr="00F66C7D">
        <w:rPr>
          <w:rFonts w:ascii="Times New Roman" w:eastAsia="標楷體" w:hAnsi="Times New Roman" w:cs="Times New Roman" w:hint="eastAsia"/>
          <w:b/>
          <w:sz w:val="32"/>
          <w:szCs w:val="32"/>
        </w:rPr>
        <w:t>計畫</w:t>
      </w:r>
      <w:r w:rsidR="00DD7519">
        <w:rPr>
          <w:rFonts w:ascii="Times New Roman" w:eastAsia="標楷體" w:hAnsi="Times New Roman" w:cs="Times New Roman" w:hint="eastAsia"/>
          <w:b/>
          <w:sz w:val="32"/>
          <w:szCs w:val="32"/>
        </w:rPr>
        <w:t>書</w:t>
      </w:r>
      <w:r w:rsidRPr="00F66C7D">
        <w:rPr>
          <w:rFonts w:ascii="Times New Roman" w:eastAsia="標楷體" w:hAnsi="Times New Roman" w:cs="Times New Roman" w:hint="eastAsia"/>
          <w:b/>
          <w:sz w:val="32"/>
          <w:szCs w:val="32"/>
        </w:rPr>
        <w:t>核定與簽約作業</w:t>
      </w:r>
    </w:p>
    <w:p w:rsidR="000769FA" w:rsidRPr="000769FA" w:rsidRDefault="000769FA" w:rsidP="000769FA">
      <w:pPr>
        <w:snapToGrid w:val="0"/>
        <w:spacing w:afterLines="50" w:after="180" w:line="500" w:lineRule="exact"/>
        <w:rPr>
          <w:rFonts w:ascii="Times New Roman" w:eastAsia="標楷體" w:hAnsi="Times New Roman" w:cs="Times New Roman"/>
          <w:sz w:val="28"/>
          <w:szCs w:val="28"/>
        </w:rPr>
      </w:pPr>
      <w:r>
        <w:rPr>
          <w:rFonts w:ascii="Times New Roman" w:eastAsia="標楷體" w:hAnsi="Times New Roman" w:cs="Times New Roman" w:hint="eastAsia"/>
          <w:sz w:val="28"/>
          <w:szCs w:val="28"/>
        </w:rPr>
        <w:t xml:space="preserve">    </w:t>
      </w:r>
      <w:r w:rsidRPr="000769FA">
        <w:rPr>
          <w:rFonts w:ascii="Times New Roman" w:eastAsia="標楷體" w:hAnsi="Times New Roman" w:cs="Times New Roman"/>
          <w:sz w:val="28"/>
          <w:szCs w:val="28"/>
        </w:rPr>
        <w:t>計畫</w:t>
      </w:r>
      <w:r w:rsidR="00DD7519">
        <w:rPr>
          <w:rFonts w:ascii="Times New Roman" w:eastAsia="標楷體" w:hAnsi="Times New Roman" w:cs="Times New Roman" w:hint="eastAsia"/>
          <w:sz w:val="28"/>
          <w:szCs w:val="28"/>
        </w:rPr>
        <w:t>書</w:t>
      </w:r>
      <w:r w:rsidRPr="000769FA">
        <w:rPr>
          <w:rFonts w:ascii="Times New Roman" w:eastAsia="標楷體" w:hAnsi="Times New Roman" w:cs="Times New Roman"/>
          <w:sz w:val="28"/>
          <w:szCs w:val="28"/>
        </w:rPr>
        <w:t>經審查通過者，</w:t>
      </w:r>
      <w:r w:rsidRPr="000769FA">
        <w:rPr>
          <w:rFonts w:ascii="Times New Roman" w:eastAsia="標楷體" w:hAnsi="Times New Roman" w:cs="Times New Roman" w:hint="eastAsia"/>
          <w:sz w:val="28"/>
          <w:szCs w:val="28"/>
        </w:rPr>
        <w:t>本部將函復核定</w:t>
      </w:r>
      <w:r>
        <w:rPr>
          <w:rFonts w:ascii="Times New Roman" w:eastAsia="標楷體" w:hAnsi="Times New Roman" w:cs="Times New Roman" w:hint="eastAsia"/>
          <w:sz w:val="28"/>
          <w:szCs w:val="28"/>
        </w:rPr>
        <w:t>之</w:t>
      </w:r>
      <w:r w:rsidRPr="000769FA">
        <w:rPr>
          <w:rFonts w:ascii="Times New Roman" w:eastAsia="標楷體" w:hAnsi="Times New Roman" w:cs="Times New Roman" w:hint="eastAsia"/>
          <w:sz w:val="28"/>
          <w:szCs w:val="28"/>
        </w:rPr>
        <w:t>計畫，</w:t>
      </w:r>
      <w:r>
        <w:rPr>
          <w:rFonts w:ascii="Times New Roman" w:eastAsia="標楷體" w:hAnsi="Times New Roman" w:cs="Times New Roman" w:hint="eastAsia"/>
          <w:sz w:val="28"/>
          <w:szCs w:val="28"/>
        </w:rPr>
        <w:t>並通知辦理簽約</w:t>
      </w:r>
      <w:r w:rsidRPr="000769FA">
        <w:rPr>
          <w:rFonts w:ascii="Times New Roman" w:eastAsia="標楷體" w:hAnsi="Times New Roman" w:cs="Times New Roman" w:hint="eastAsia"/>
          <w:sz w:val="28"/>
          <w:szCs w:val="28"/>
        </w:rPr>
        <w:t>事宜。</w:t>
      </w:r>
    </w:p>
    <w:p w:rsidR="000769FA" w:rsidRDefault="00703269" w:rsidP="00D90B68">
      <w:pPr>
        <w:pStyle w:val="a3"/>
        <w:numPr>
          <w:ilvl w:val="0"/>
          <w:numId w:val="11"/>
        </w:numPr>
        <w:ind w:leftChars="0" w:left="709" w:hanging="709"/>
        <w:jc w:val="both"/>
        <w:rPr>
          <w:rFonts w:ascii="Times New Roman" w:eastAsia="標楷體" w:hAnsi="Times New Roman" w:cs="Times New Roman"/>
          <w:b/>
          <w:sz w:val="32"/>
          <w:szCs w:val="28"/>
        </w:rPr>
      </w:pPr>
      <w:r w:rsidRPr="00F66C7D">
        <w:rPr>
          <w:rFonts w:ascii="Times New Roman" w:eastAsia="標楷體" w:hAnsi="Times New Roman" w:cs="Times New Roman" w:hint="eastAsia"/>
          <w:b/>
          <w:sz w:val="32"/>
          <w:szCs w:val="28"/>
        </w:rPr>
        <w:t>經費請領、核銷及撥付程序</w:t>
      </w:r>
    </w:p>
    <w:p w:rsidR="00196B96" w:rsidRPr="00196B96" w:rsidRDefault="00196B96" w:rsidP="00196B96">
      <w:pPr>
        <w:spacing w:line="500" w:lineRule="exact"/>
        <w:jc w:val="both"/>
        <w:rPr>
          <w:rFonts w:ascii="Times New Roman" w:eastAsia="標楷體" w:hAnsi="Times New Roman" w:cs="Times New Roman"/>
          <w:sz w:val="28"/>
        </w:rPr>
      </w:pPr>
      <w:r>
        <w:rPr>
          <w:rFonts w:ascii="Times New Roman" w:eastAsia="標楷體" w:hAnsi="Times New Roman" w:cs="Times New Roman" w:hint="eastAsia"/>
          <w:sz w:val="28"/>
        </w:rPr>
        <w:t xml:space="preserve">    </w:t>
      </w:r>
      <w:r w:rsidRPr="00196B96">
        <w:rPr>
          <w:rFonts w:ascii="Times New Roman" w:eastAsia="標楷體" w:hAnsi="Times New Roman" w:cs="Times New Roman" w:hint="eastAsia"/>
          <w:sz w:val="28"/>
        </w:rPr>
        <w:t>本計畫分</w:t>
      </w:r>
      <w:r>
        <w:rPr>
          <w:rFonts w:ascii="Times New Roman" w:eastAsia="標楷體" w:hAnsi="Times New Roman" w:cs="Times New Roman" w:hint="eastAsia"/>
          <w:sz w:val="28"/>
        </w:rPr>
        <w:t>三</w:t>
      </w:r>
      <w:r w:rsidRPr="00196B96">
        <w:rPr>
          <w:rFonts w:ascii="Times New Roman" w:eastAsia="標楷體" w:hAnsi="Times New Roman" w:cs="Times New Roman" w:hint="eastAsia"/>
          <w:sz w:val="28"/>
        </w:rPr>
        <w:t>期撥付款項，如下：</w:t>
      </w:r>
    </w:p>
    <w:p w:rsidR="00196B96" w:rsidRDefault="00196B96" w:rsidP="00196B96">
      <w:pPr>
        <w:pStyle w:val="a3"/>
        <w:numPr>
          <w:ilvl w:val="0"/>
          <w:numId w:val="32"/>
        </w:numPr>
        <w:snapToGrid w:val="0"/>
        <w:spacing w:afterLines="50" w:after="180" w:line="500" w:lineRule="exact"/>
        <w:ind w:leftChars="0" w:left="851" w:hanging="567"/>
        <w:rPr>
          <w:rFonts w:ascii="Times New Roman" w:eastAsia="標楷體" w:hAnsi="Times New Roman" w:cs="Times New Roman"/>
          <w:sz w:val="28"/>
          <w:szCs w:val="28"/>
        </w:rPr>
      </w:pPr>
      <w:r w:rsidRPr="00F66C7D">
        <w:rPr>
          <w:rFonts w:ascii="Times New Roman" w:eastAsia="標楷體" w:hAnsi="Times New Roman" w:cs="Times New Roman" w:hint="eastAsia"/>
          <w:sz w:val="28"/>
          <w:szCs w:val="28"/>
        </w:rPr>
        <w:t>第一期款：</w:t>
      </w:r>
      <w:r>
        <w:rPr>
          <w:rFonts w:ascii="Times New Roman" w:eastAsia="標楷體" w:hAnsi="Times New Roman" w:cs="Times New Roman" w:hint="eastAsia"/>
          <w:sz w:val="28"/>
          <w:szCs w:val="28"/>
        </w:rPr>
        <w:t>申請單位</w:t>
      </w:r>
      <w:r w:rsidR="007227B7">
        <w:rPr>
          <w:rFonts w:ascii="Times New Roman" w:eastAsia="標楷體" w:hAnsi="Times New Roman" w:cs="Times New Roman" w:hint="eastAsia"/>
          <w:sz w:val="28"/>
          <w:szCs w:val="28"/>
        </w:rPr>
        <w:t>與本部</w:t>
      </w:r>
      <w:r w:rsidR="00F247BC">
        <w:rPr>
          <w:rFonts w:ascii="Times New Roman" w:eastAsia="標楷體" w:hAnsi="Times New Roman" w:cs="Times New Roman" w:hint="eastAsia"/>
          <w:sz w:val="28"/>
          <w:szCs w:val="28"/>
        </w:rPr>
        <w:t>簽訂契約後</w:t>
      </w:r>
      <w:r>
        <w:rPr>
          <w:rFonts w:ascii="Times New Roman" w:eastAsia="標楷體" w:hAnsi="Times New Roman" w:cs="Times New Roman" w:hint="eastAsia"/>
          <w:sz w:val="28"/>
          <w:szCs w:val="28"/>
        </w:rPr>
        <w:t>，</w:t>
      </w:r>
      <w:r w:rsidR="00F247BC">
        <w:rPr>
          <w:rFonts w:ascii="Times New Roman" w:eastAsia="標楷體" w:hAnsi="Times New Roman" w:cs="Times New Roman" w:hint="eastAsia"/>
          <w:sz w:val="28"/>
          <w:szCs w:val="28"/>
        </w:rPr>
        <w:t>撥予申請單位</w:t>
      </w:r>
      <w:r w:rsidR="00F247BC" w:rsidRPr="00F66C7D">
        <w:rPr>
          <w:rFonts w:ascii="Times New Roman" w:eastAsia="標楷體" w:hAnsi="Times New Roman" w:cs="Times New Roman" w:hint="eastAsia"/>
          <w:sz w:val="28"/>
          <w:szCs w:val="28"/>
        </w:rPr>
        <w:t>契約價金</w:t>
      </w:r>
      <w:r w:rsidR="00947046">
        <w:rPr>
          <w:rFonts w:ascii="Times New Roman" w:eastAsia="標楷體" w:hAnsi="Times New Roman" w:cs="Times New Roman" w:hint="eastAsia"/>
          <w:sz w:val="28"/>
          <w:szCs w:val="28"/>
        </w:rPr>
        <w:lastRenderedPageBreak/>
        <w:t>30</w:t>
      </w:r>
      <w:r w:rsidRPr="00D22201">
        <w:rPr>
          <w:rFonts w:ascii="Times New Roman" w:eastAsia="標楷體" w:hAnsi="Times New Roman" w:cs="Times New Roman" w:hint="eastAsia"/>
          <w:b/>
          <w:sz w:val="28"/>
          <w:szCs w:val="28"/>
        </w:rPr>
        <w:t>%</w:t>
      </w:r>
      <w:r w:rsidR="00F247BC">
        <w:rPr>
          <w:rFonts w:ascii="Times New Roman" w:eastAsia="標楷體" w:hAnsi="Times New Roman" w:cs="Times New Roman" w:hint="eastAsia"/>
          <w:sz w:val="28"/>
          <w:szCs w:val="28"/>
        </w:rPr>
        <w:t>。</w:t>
      </w:r>
    </w:p>
    <w:p w:rsidR="00196B96" w:rsidRPr="00F66C7D" w:rsidRDefault="00196B96" w:rsidP="00196B96">
      <w:pPr>
        <w:pStyle w:val="a3"/>
        <w:numPr>
          <w:ilvl w:val="0"/>
          <w:numId w:val="32"/>
        </w:numPr>
        <w:snapToGrid w:val="0"/>
        <w:spacing w:afterLines="50" w:after="180" w:line="500" w:lineRule="exact"/>
        <w:ind w:leftChars="0" w:left="851" w:hanging="567"/>
        <w:rPr>
          <w:rFonts w:ascii="Times New Roman" w:eastAsia="標楷體" w:hAnsi="Times New Roman" w:cs="Times New Roman"/>
          <w:sz w:val="28"/>
          <w:szCs w:val="28"/>
        </w:rPr>
      </w:pPr>
      <w:r w:rsidRPr="00F66C7D">
        <w:rPr>
          <w:rFonts w:ascii="Times New Roman" w:eastAsia="標楷體" w:hAnsi="Times New Roman" w:cs="Times New Roman" w:hint="eastAsia"/>
          <w:sz w:val="28"/>
          <w:szCs w:val="28"/>
        </w:rPr>
        <w:t>第</w:t>
      </w:r>
      <w:r>
        <w:rPr>
          <w:rFonts w:ascii="Times New Roman" w:eastAsia="標楷體" w:hAnsi="Times New Roman" w:cs="Times New Roman" w:hint="eastAsia"/>
          <w:sz w:val="28"/>
          <w:szCs w:val="28"/>
        </w:rPr>
        <w:t>二</w:t>
      </w:r>
      <w:r w:rsidRPr="00F66C7D">
        <w:rPr>
          <w:rFonts w:ascii="Times New Roman" w:eastAsia="標楷體" w:hAnsi="Times New Roman" w:cs="Times New Roman" w:hint="eastAsia"/>
          <w:sz w:val="28"/>
          <w:szCs w:val="28"/>
        </w:rPr>
        <w:t>期款：</w:t>
      </w:r>
      <w:r>
        <w:rPr>
          <w:rFonts w:ascii="Times New Roman" w:eastAsia="標楷體" w:hAnsi="Times New Roman" w:cs="Times New Roman" w:hint="eastAsia"/>
          <w:sz w:val="28"/>
          <w:szCs w:val="28"/>
        </w:rPr>
        <w:t>申請</w:t>
      </w:r>
      <w:r w:rsidRPr="00F66C7D">
        <w:rPr>
          <w:rFonts w:ascii="Times New Roman" w:eastAsia="標楷體" w:hAnsi="Times New Roman" w:cs="Times New Roman" w:hint="eastAsia"/>
          <w:sz w:val="28"/>
          <w:szCs w:val="28"/>
        </w:rPr>
        <w:t>單位於取得長照機構籌設許可且完成工程發包後，檢送領據、核准籌設許可函文、籌設計畫書及工程發包相關契約書</w:t>
      </w:r>
      <w:r w:rsidRPr="00F66C7D">
        <w:rPr>
          <w:rFonts w:ascii="Times New Roman" w:eastAsia="標楷體" w:hAnsi="Times New Roman" w:cs="Times New Roman" w:hint="eastAsia"/>
          <w:kern w:val="0"/>
          <w:sz w:val="28"/>
          <w:szCs w:val="28"/>
        </w:rPr>
        <w:t>副本</w:t>
      </w:r>
      <w:r w:rsidRPr="00F66C7D">
        <w:rPr>
          <w:rFonts w:ascii="Times New Roman" w:eastAsia="標楷體" w:hAnsi="Times New Roman" w:cs="Times New Roman" w:hint="eastAsia"/>
          <w:sz w:val="28"/>
          <w:szCs w:val="28"/>
        </w:rPr>
        <w:t>等文件函送</w:t>
      </w:r>
      <w:r>
        <w:rPr>
          <w:rFonts w:ascii="Times New Roman" w:eastAsia="標楷體" w:hAnsi="Times New Roman" w:cs="Times New Roman" w:hint="eastAsia"/>
          <w:sz w:val="28"/>
          <w:szCs w:val="28"/>
        </w:rPr>
        <w:t>本部</w:t>
      </w:r>
      <w:r w:rsidRPr="00F66C7D">
        <w:rPr>
          <w:rFonts w:ascii="Times New Roman" w:eastAsia="標楷體" w:hAnsi="Times New Roman" w:cs="Times New Roman" w:hint="eastAsia"/>
          <w:sz w:val="28"/>
          <w:szCs w:val="28"/>
        </w:rPr>
        <w:t>申請，本部確認後將</w:t>
      </w:r>
      <w:r w:rsidR="00F247BC">
        <w:rPr>
          <w:rFonts w:ascii="Times New Roman" w:eastAsia="標楷體" w:hAnsi="Times New Roman" w:cs="Times New Roman" w:hint="eastAsia"/>
          <w:sz w:val="28"/>
          <w:szCs w:val="28"/>
        </w:rPr>
        <w:t>撥予申請單位</w:t>
      </w:r>
      <w:r w:rsidRPr="00F66C7D">
        <w:rPr>
          <w:rFonts w:ascii="Times New Roman" w:eastAsia="標楷體" w:hAnsi="Times New Roman" w:cs="Times New Roman" w:hint="eastAsia"/>
          <w:sz w:val="28"/>
          <w:szCs w:val="28"/>
        </w:rPr>
        <w:t>契約價金</w:t>
      </w:r>
      <w:r w:rsidR="00947046">
        <w:rPr>
          <w:rFonts w:ascii="Times New Roman" w:eastAsia="標楷體" w:hAnsi="Times New Roman" w:cs="Times New Roman" w:hint="eastAsia"/>
          <w:sz w:val="28"/>
          <w:szCs w:val="28"/>
        </w:rPr>
        <w:t>40</w:t>
      </w:r>
      <w:r w:rsidRPr="00D22201">
        <w:rPr>
          <w:rFonts w:ascii="Times New Roman" w:eastAsia="標楷體" w:hAnsi="Times New Roman" w:cs="Times New Roman" w:hint="eastAsia"/>
          <w:b/>
          <w:sz w:val="28"/>
          <w:szCs w:val="28"/>
        </w:rPr>
        <w:t>%</w:t>
      </w:r>
      <w:r w:rsidRPr="00F66C7D">
        <w:rPr>
          <w:rFonts w:ascii="Times New Roman" w:eastAsia="標楷體" w:hAnsi="Times New Roman" w:cs="Times New Roman" w:hint="eastAsia"/>
          <w:sz w:val="28"/>
          <w:szCs w:val="28"/>
        </w:rPr>
        <w:t>。</w:t>
      </w:r>
    </w:p>
    <w:p w:rsidR="00196B96" w:rsidRPr="00F66C7D" w:rsidRDefault="00196B96" w:rsidP="00196B96">
      <w:pPr>
        <w:pStyle w:val="a3"/>
        <w:numPr>
          <w:ilvl w:val="0"/>
          <w:numId w:val="32"/>
        </w:numPr>
        <w:snapToGrid w:val="0"/>
        <w:spacing w:afterLines="50" w:after="180" w:line="500" w:lineRule="exact"/>
        <w:ind w:leftChars="0" w:left="851" w:hanging="567"/>
        <w:rPr>
          <w:rFonts w:ascii="Times New Roman" w:eastAsia="標楷體" w:hAnsi="Times New Roman" w:cs="Times New Roman"/>
          <w:sz w:val="28"/>
          <w:szCs w:val="28"/>
        </w:rPr>
      </w:pPr>
      <w:r w:rsidRPr="00F66C7D">
        <w:rPr>
          <w:rFonts w:ascii="Times New Roman" w:eastAsia="標楷體" w:hAnsi="Times New Roman" w:cs="Times New Roman" w:hint="eastAsia"/>
          <w:sz w:val="28"/>
          <w:szCs w:val="28"/>
        </w:rPr>
        <w:t>第</w:t>
      </w:r>
      <w:r>
        <w:rPr>
          <w:rFonts w:ascii="Times New Roman" w:eastAsia="標楷體" w:hAnsi="Times New Roman" w:cs="Times New Roman" w:hint="eastAsia"/>
          <w:sz w:val="28"/>
          <w:szCs w:val="28"/>
        </w:rPr>
        <w:t>三</w:t>
      </w:r>
      <w:r w:rsidRPr="00F66C7D">
        <w:rPr>
          <w:rFonts w:ascii="Times New Roman" w:eastAsia="標楷體" w:hAnsi="Times New Roman" w:cs="Times New Roman" w:hint="eastAsia"/>
          <w:sz w:val="28"/>
          <w:szCs w:val="28"/>
        </w:rPr>
        <w:t>期款：</w:t>
      </w:r>
      <w:r>
        <w:rPr>
          <w:rFonts w:ascii="Times New Roman" w:eastAsia="標楷體" w:hAnsi="Times New Roman" w:cs="Times New Roman" w:hint="eastAsia"/>
          <w:sz w:val="28"/>
          <w:szCs w:val="28"/>
        </w:rPr>
        <w:t>申請</w:t>
      </w:r>
      <w:r w:rsidRPr="00F66C7D">
        <w:rPr>
          <w:rFonts w:ascii="Times New Roman" w:eastAsia="標楷體" w:hAnsi="Times New Roman" w:cs="Times New Roman" w:hint="eastAsia"/>
          <w:sz w:val="28"/>
          <w:szCs w:val="28"/>
        </w:rPr>
        <w:t>單位於取得長照機構設立許可證後，檢附</w:t>
      </w:r>
      <w:r w:rsidRPr="00F66C7D">
        <w:rPr>
          <w:rFonts w:ascii="Times New Roman" w:eastAsia="標楷體" w:hAnsi="Times New Roman" w:cs="Times New Roman"/>
          <w:sz w:val="28"/>
          <w:szCs w:val="28"/>
        </w:rPr>
        <w:t>成果報告</w:t>
      </w:r>
      <w:r w:rsidRPr="00F66C7D">
        <w:rPr>
          <w:rFonts w:ascii="Times New Roman" w:eastAsia="標楷體" w:hAnsi="Times New Roman" w:cs="Times New Roman"/>
          <w:sz w:val="28"/>
          <w:szCs w:val="28"/>
        </w:rPr>
        <w:t>1</w:t>
      </w:r>
      <w:r w:rsidRPr="00F66C7D">
        <w:rPr>
          <w:rFonts w:ascii="Times New Roman" w:eastAsia="標楷體" w:hAnsi="Times New Roman" w:cs="Times New Roman"/>
          <w:sz w:val="28"/>
          <w:szCs w:val="28"/>
        </w:rPr>
        <w:t>式</w:t>
      </w:r>
      <w:r w:rsidRPr="00F66C7D">
        <w:rPr>
          <w:rFonts w:ascii="Times New Roman" w:eastAsia="標楷體" w:hAnsi="Times New Roman" w:cs="Times New Roman"/>
          <w:sz w:val="28"/>
          <w:szCs w:val="28"/>
        </w:rPr>
        <w:t>2</w:t>
      </w:r>
      <w:r w:rsidRPr="00F66C7D">
        <w:rPr>
          <w:rFonts w:ascii="Times New Roman" w:eastAsia="標楷體" w:hAnsi="Times New Roman" w:cs="Times New Roman"/>
          <w:sz w:val="28"/>
          <w:szCs w:val="28"/>
        </w:rPr>
        <w:t>份</w:t>
      </w:r>
      <w:r w:rsidRPr="00F66C7D">
        <w:rPr>
          <w:rFonts w:ascii="Times New Roman" w:eastAsia="標楷體" w:hAnsi="Times New Roman" w:cs="Times New Roman"/>
          <w:sz w:val="28"/>
          <w:szCs w:val="28"/>
        </w:rPr>
        <w:t>(</w:t>
      </w:r>
      <w:r w:rsidRPr="00F66C7D">
        <w:rPr>
          <w:rFonts w:ascii="Times New Roman" w:eastAsia="標楷體" w:hAnsi="Times New Roman" w:cs="Times New Roman"/>
          <w:sz w:val="28"/>
          <w:szCs w:val="28"/>
        </w:rPr>
        <w:t>含</w:t>
      </w:r>
      <w:r w:rsidRPr="00F66C7D">
        <w:rPr>
          <w:rFonts w:ascii="Times New Roman" w:eastAsia="標楷體" w:hAnsi="Times New Roman" w:cs="Times New Roman" w:hint="eastAsia"/>
          <w:sz w:val="28"/>
          <w:szCs w:val="28"/>
        </w:rPr>
        <w:t>光碟</w:t>
      </w:r>
      <w:r w:rsidRPr="00F66C7D">
        <w:rPr>
          <w:rFonts w:ascii="Times New Roman" w:eastAsia="標楷體" w:hAnsi="Times New Roman" w:cs="Times New Roman"/>
          <w:sz w:val="28"/>
          <w:szCs w:val="28"/>
        </w:rPr>
        <w:t>電子檔</w:t>
      </w:r>
      <w:r w:rsidRPr="00F66C7D">
        <w:rPr>
          <w:rFonts w:ascii="Times New Roman" w:eastAsia="標楷體" w:hAnsi="Times New Roman" w:cs="Times New Roman"/>
          <w:sz w:val="28"/>
          <w:szCs w:val="28"/>
        </w:rPr>
        <w:t>)</w:t>
      </w:r>
      <w:r w:rsidRPr="00F66C7D">
        <w:rPr>
          <w:rFonts w:ascii="Times New Roman" w:eastAsia="標楷體" w:hAnsi="Times New Roman" w:cs="Times New Roman" w:hint="eastAsia"/>
          <w:sz w:val="28"/>
          <w:szCs w:val="28"/>
        </w:rPr>
        <w:t>、</w:t>
      </w:r>
      <w:r w:rsidRPr="00F66C7D">
        <w:rPr>
          <w:rFonts w:ascii="Times New Roman" w:eastAsia="標楷體" w:hAnsi="Times New Roman" w:cs="Times New Roman"/>
          <w:sz w:val="28"/>
          <w:szCs w:val="28"/>
        </w:rPr>
        <w:t>領據</w:t>
      </w:r>
      <w:r w:rsidRPr="00F66C7D">
        <w:rPr>
          <w:rFonts w:ascii="Times New Roman" w:eastAsia="標楷體" w:hAnsi="Times New Roman" w:cs="Times New Roman" w:hint="eastAsia"/>
          <w:sz w:val="28"/>
          <w:szCs w:val="28"/>
        </w:rPr>
        <w:t>、原始</w:t>
      </w:r>
      <w:r w:rsidRPr="00F66C7D">
        <w:rPr>
          <w:rFonts w:ascii="Times New Roman" w:eastAsia="標楷體" w:hAnsi="Times New Roman" w:cs="Times New Roman"/>
          <w:sz w:val="28"/>
          <w:szCs w:val="28"/>
        </w:rPr>
        <w:t>支出憑證</w:t>
      </w:r>
      <w:r w:rsidRPr="00F66C7D">
        <w:rPr>
          <w:rFonts w:ascii="Times New Roman" w:eastAsia="標楷體" w:hAnsi="Times New Roman" w:cs="Times New Roman" w:hint="eastAsia"/>
          <w:sz w:val="28"/>
          <w:szCs w:val="28"/>
        </w:rPr>
        <w:t>、財產增加單</w:t>
      </w:r>
      <w:r w:rsidRPr="00F66C7D">
        <w:rPr>
          <w:rFonts w:ascii="Times New Roman" w:eastAsia="標楷體" w:hAnsi="Times New Roman" w:cs="Times New Roman" w:hint="eastAsia"/>
          <w:kern w:val="0"/>
          <w:sz w:val="28"/>
          <w:szCs w:val="28"/>
        </w:rPr>
        <w:t>、結算驗收證明書</w:t>
      </w:r>
      <w:r w:rsidRPr="00F66C7D">
        <w:rPr>
          <w:rFonts w:ascii="Times New Roman" w:eastAsia="標楷體" w:hAnsi="Times New Roman" w:cs="Times New Roman"/>
          <w:kern w:val="0"/>
          <w:sz w:val="28"/>
          <w:szCs w:val="28"/>
        </w:rPr>
        <w:t>(</w:t>
      </w:r>
      <w:r w:rsidRPr="00F66C7D">
        <w:rPr>
          <w:rFonts w:ascii="Times New Roman" w:eastAsia="標楷體" w:hAnsi="Times New Roman" w:cs="Times New Roman" w:hint="eastAsia"/>
          <w:kern w:val="0"/>
          <w:sz w:val="28"/>
          <w:szCs w:val="28"/>
        </w:rPr>
        <w:t>含工程結算經費表</w:t>
      </w:r>
      <w:r w:rsidRPr="00F66C7D">
        <w:rPr>
          <w:rFonts w:ascii="Times New Roman" w:eastAsia="標楷體" w:hAnsi="Times New Roman" w:cs="Times New Roman"/>
          <w:kern w:val="0"/>
          <w:sz w:val="28"/>
          <w:szCs w:val="28"/>
        </w:rPr>
        <w:t>)</w:t>
      </w:r>
      <w:r w:rsidRPr="00F66C7D">
        <w:rPr>
          <w:rFonts w:ascii="Times New Roman" w:eastAsia="標楷體" w:hAnsi="Times New Roman" w:cs="Times New Roman" w:hint="eastAsia"/>
          <w:sz w:val="28"/>
          <w:szCs w:val="28"/>
        </w:rPr>
        <w:t>及收</w:t>
      </w:r>
      <w:r w:rsidRPr="00F66C7D">
        <w:rPr>
          <w:rFonts w:ascii="Times New Roman" w:eastAsia="標楷體" w:hAnsi="Times New Roman" w:cs="Times New Roman"/>
          <w:sz w:val="28"/>
          <w:szCs w:val="28"/>
        </w:rPr>
        <w:t>支明細表</w:t>
      </w:r>
      <w:r w:rsidRPr="00F66C7D">
        <w:rPr>
          <w:rFonts w:ascii="Times New Roman" w:eastAsia="標楷體" w:hAnsi="Times New Roman" w:cs="Times New Roman" w:hint="eastAsia"/>
          <w:kern w:val="0"/>
          <w:sz w:val="28"/>
          <w:szCs w:val="28"/>
        </w:rPr>
        <w:t>等文件</w:t>
      </w:r>
      <w:r w:rsidRPr="00F66C7D">
        <w:rPr>
          <w:rFonts w:ascii="Times New Roman" w:eastAsia="標楷體" w:hAnsi="Times New Roman" w:cs="Times New Roman" w:hint="eastAsia"/>
          <w:sz w:val="28"/>
          <w:szCs w:val="28"/>
        </w:rPr>
        <w:t>函送</w:t>
      </w:r>
      <w:r w:rsidR="00F247BC">
        <w:rPr>
          <w:rFonts w:ascii="Times New Roman" w:eastAsia="標楷體" w:hAnsi="Times New Roman" w:cs="Times New Roman" w:hint="eastAsia"/>
          <w:sz w:val="28"/>
          <w:szCs w:val="28"/>
        </w:rPr>
        <w:t>本部</w:t>
      </w:r>
      <w:r w:rsidRPr="00F66C7D">
        <w:rPr>
          <w:rFonts w:ascii="Times New Roman" w:eastAsia="標楷體" w:hAnsi="Times New Roman" w:cs="Times New Roman" w:hint="eastAsia"/>
          <w:sz w:val="28"/>
          <w:szCs w:val="28"/>
        </w:rPr>
        <w:t>申請</w:t>
      </w:r>
      <w:r w:rsidR="00F247BC">
        <w:rPr>
          <w:rFonts w:ascii="Times New Roman" w:eastAsia="標楷體" w:hAnsi="Times New Roman" w:cs="Times New Roman" w:hint="eastAsia"/>
          <w:sz w:val="28"/>
          <w:szCs w:val="28"/>
        </w:rPr>
        <w:t>，</w:t>
      </w:r>
      <w:r w:rsidRPr="00F66C7D">
        <w:rPr>
          <w:rFonts w:ascii="Times New Roman" w:eastAsia="標楷體" w:hAnsi="Times New Roman" w:cs="Times New Roman" w:hint="eastAsia"/>
          <w:sz w:val="28"/>
          <w:szCs w:val="28"/>
        </w:rPr>
        <w:t>本部確認後將核實撥付</w:t>
      </w:r>
      <w:r w:rsidR="00F247BC">
        <w:rPr>
          <w:rFonts w:ascii="Times New Roman" w:eastAsia="標楷體" w:hAnsi="Times New Roman" w:cs="Times New Roman" w:hint="eastAsia"/>
          <w:sz w:val="28"/>
          <w:szCs w:val="28"/>
        </w:rPr>
        <w:t>申請單位</w:t>
      </w:r>
      <w:r w:rsidRPr="00D22201">
        <w:rPr>
          <w:rFonts w:ascii="Times New Roman" w:eastAsia="標楷體" w:hAnsi="Times New Roman" w:cs="Times New Roman" w:hint="eastAsia"/>
          <w:b/>
          <w:sz w:val="28"/>
          <w:szCs w:val="28"/>
        </w:rPr>
        <w:t>餘款</w:t>
      </w:r>
      <w:r w:rsidRPr="00F66C7D">
        <w:rPr>
          <w:rFonts w:ascii="Times New Roman" w:eastAsia="標楷體" w:hAnsi="Times New Roman" w:cs="Times New Roman"/>
          <w:sz w:val="28"/>
          <w:szCs w:val="28"/>
        </w:rPr>
        <w:t>。</w:t>
      </w:r>
    </w:p>
    <w:p w:rsidR="00703269" w:rsidRPr="00D90B68" w:rsidRDefault="00F247BC" w:rsidP="00D90B68">
      <w:pPr>
        <w:pStyle w:val="a3"/>
        <w:numPr>
          <w:ilvl w:val="0"/>
          <w:numId w:val="11"/>
        </w:numPr>
        <w:ind w:leftChars="0" w:left="709" w:hanging="709"/>
        <w:jc w:val="both"/>
        <w:rPr>
          <w:rFonts w:ascii="Times New Roman" w:eastAsia="標楷體" w:hAnsi="Times New Roman" w:cs="Times New Roman"/>
          <w:b/>
          <w:sz w:val="32"/>
          <w:szCs w:val="28"/>
        </w:rPr>
      </w:pPr>
      <w:r w:rsidRPr="00F66C7D">
        <w:rPr>
          <w:rFonts w:ascii="Times New Roman" w:eastAsia="標楷體" w:hAnsi="Times New Roman" w:cs="Times New Roman"/>
          <w:b/>
          <w:sz w:val="32"/>
          <w:szCs w:val="28"/>
        </w:rPr>
        <w:t>配合事項：</w:t>
      </w:r>
    </w:p>
    <w:p w:rsidR="000B3BBA" w:rsidRPr="000B3BBA" w:rsidRDefault="000B3BBA" w:rsidP="000B3BBA">
      <w:pPr>
        <w:pStyle w:val="a3"/>
        <w:numPr>
          <w:ilvl w:val="0"/>
          <w:numId w:val="33"/>
        </w:numPr>
        <w:snapToGrid w:val="0"/>
        <w:spacing w:afterLines="50" w:after="180" w:line="500" w:lineRule="exact"/>
        <w:ind w:leftChars="0" w:left="851" w:hanging="567"/>
        <w:rPr>
          <w:rFonts w:ascii="Times New Roman" w:eastAsia="標楷體" w:hAnsi="Times New Roman" w:cs="Times New Roman"/>
          <w:sz w:val="28"/>
          <w:szCs w:val="28"/>
        </w:rPr>
      </w:pPr>
      <w:r w:rsidRPr="00F66C7D">
        <w:rPr>
          <w:rFonts w:ascii="Times New Roman" w:eastAsia="標楷體" w:hAnsi="Times New Roman" w:cs="Times New Roman"/>
          <w:sz w:val="28"/>
          <w:szCs w:val="28"/>
        </w:rPr>
        <w:t>本計畫執行應依長</w:t>
      </w:r>
      <w:r w:rsidR="007227B7">
        <w:rPr>
          <w:rFonts w:ascii="Times New Roman" w:eastAsia="標楷體" w:hAnsi="Times New Roman" w:cs="Times New Roman" w:hint="eastAsia"/>
          <w:sz w:val="28"/>
          <w:szCs w:val="28"/>
        </w:rPr>
        <w:t>期</w:t>
      </w:r>
      <w:r w:rsidRPr="00F66C7D">
        <w:rPr>
          <w:rFonts w:ascii="Times New Roman" w:eastAsia="標楷體" w:hAnsi="Times New Roman" w:cs="Times New Roman"/>
          <w:sz w:val="28"/>
          <w:szCs w:val="28"/>
        </w:rPr>
        <w:t>照</w:t>
      </w:r>
      <w:r w:rsidR="007227B7">
        <w:rPr>
          <w:rFonts w:ascii="Times New Roman" w:eastAsia="標楷體" w:hAnsi="Times New Roman" w:cs="Times New Roman" w:hint="eastAsia"/>
          <w:sz w:val="28"/>
          <w:szCs w:val="28"/>
        </w:rPr>
        <w:t>顧</w:t>
      </w:r>
      <w:r w:rsidRPr="00F66C7D">
        <w:rPr>
          <w:rFonts w:ascii="Times New Roman" w:eastAsia="標楷體" w:hAnsi="Times New Roman" w:cs="Times New Roman"/>
          <w:sz w:val="28"/>
          <w:szCs w:val="28"/>
        </w:rPr>
        <w:t>服務法及相關子法規定</w:t>
      </w:r>
      <w:r>
        <w:rPr>
          <w:rFonts w:ascii="Times New Roman" w:eastAsia="標楷體" w:hAnsi="Times New Roman" w:cs="Times New Roman" w:hint="eastAsia"/>
          <w:sz w:val="28"/>
          <w:szCs w:val="28"/>
        </w:rPr>
        <w:t>、</w:t>
      </w:r>
      <w:r w:rsidRPr="00F66C7D">
        <w:rPr>
          <w:rFonts w:ascii="Times New Roman" w:eastAsia="標楷體" w:hAnsi="Times New Roman" w:cs="Times New Roman"/>
          <w:sz w:val="28"/>
          <w:szCs w:val="28"/>
        </w:rPr>
        <w:t>行政程序法</w:t>
      </w:r>
      <w:r>
        <w:rPr>
          <w:rFonts w:ascii="Times New Roman" w:eastAsia="標楷體" w:hAnsi="Times New Roman" w:cs="Times New Roman" w:hint="eastAsia"/>
          <w:sz w:val="28"/>
          <w:szCs w:val="28"/>
        </w:rPr>
        <w:t>及國有不動產撥用要點</w:t>
      </w:r>
      <w:r w:rsidRPr="000B3BBA">
        <w:rPr>
          <w:rFonts w:ascii="Times New Roman" w:eastAsia="標楷體" w:hAnsi="Times New Roman" w:cs="Times New Roman"/>
          <w:sz w:val="28"/>
          <w:szCs w:val="28"/>
        </w:rPr>
        <w:t>等相關法令規定辦理。</w:t>
      </w:r>
    </w:p>
    <w:p w:rsidR="000B3BBA" w:rsidRPr="00F66C7D" w:rsidRDefault="000B3BBA" w:rsidP="000B3BBA">
      <w:pPr>
        <w:pStyle w:val="a3"/>
        <w:numPr>
          <w:ilvl w:val="0"/>
          <w:numId w:val="33"/>
        </w:numPr>
        <w:snapToGrid w:val="0"/>
        <w:spacing w:afterLines="50" w:after="180" w:line="500" w:lineRule="exact"/>
        <w:ind w:leftChars="0" w:left="851" w:hanging="567"/>
        <w:rPr>
          <w:rFonts w:ascii="Times New Roman" w:eastAsia="標楷體" w:hAnsi="Times New Roman" w:cs="Times New Roman"/>
          <w:sz w:val="28"/>
          <w:szCs w:val="28"/>
        </w:rPr>
      </w:pPr>
      <w:r w:rsidRPr="00F66C7D">
        <w:rPr>
          <w:rFonts w:ascii="Times New Roman" w:eastAsia="標楷體" w:hAnsi="Times New Roman" w:cs="Times New Roman"/>
          <w:sz w:val="28"/>
          <w:szCs w:val="28"/>
        </w:rPr>
        <w:t>本部核定後，請依審查後修正</w:t>
      </w:r>
      <w:r w:rsidRPr="00F66C7D">
        <w:rPr>
          <w:rFonts w:ascii="Times New Roman" w:eastAsia="標楷體" w:hAnsi="Times New Roman" w:cs="Times New Roman" w:hint="eastAsia"/>
          <w:sz w:val="28"/>
          <w:szCs w:val="28"/>
        </w:rPr>
        <w:t>之</w:t>
      </w:r>
      <w:r w:rsidRPr="00F66C7D">
        <w:rPr>
          <w:rFonts w:ascii="Times New Roman" w:eastAsia="標楷體" w:hAnsi="Times New Roman" w:cs="Times New Roman"/>
          <w:sz w:val="28"/>
          <w:szCs w:val="28"/>
        </w:rPr>
        <w:t>計畫書確實執行，本部得於執行期間派員至</w:t>
      </w:r>
      <w:r w:rsidR="00A0489E">
        <w:rPr>
          <w:rFonts w:ascii="Times New Roman" w:eastAsia="標楷體" w:hAnsi="Times New Roman" w:cs="Times New Roman" w:hint="eastAsia"/>
          <w:sz w:val="28"/>
          <w:szCs w:val="28"/>
        </w:rPr>
        <w:t>申請</w:t>
      </w:r>
      <w:r w:rsidRPr="00F66C7D">
        <w:rPr>
          <w:rFonts w:ascii="Times New Roman" w:eastAsia="標楷體" w:hAnsi="Times New Roman" w:cs="Times New Roman"/>
          <w:sz w:val="28"/>
          <w:szCs w:val="28"/>
        </w:rPr>
        <w:t>單位了解計畫執行情形或要求向本部簡報，</w:t>
      </w:r>
      <w:r w:rsidR="00A0489E">
        <w:rPr>
          <w:rFonts w:ascii="Times New Roman" w:eastAsia="標楷體" w:hAnsi="Times New Roman" w:cs="Times New Roman" w:hint="eastAsia"/>
          <w:sz w:val="28"/>
          <w:szCs w:val="28"/>
        </w:rPr>
        <w:t>申請</w:t>
      </w:r>
      <w:r w:rsidRPr="00F66C7D">
        <w:rPr>
          <w:rFonts w:ascii="Times New Roman" w:eastAsia="標楷體" w:hAnsi="Times New Roman" w:cs="Times New Roman"/>
          <w:sz w:val="28"/>
          <w:szCs w:val="28"/>
        </w:rPr>
        <w:t>單位須指派專人擔任窗口，處理計畫執行事宜。</w:t>
      </w:r>
    </w:p>
    <w:p w:rsidR="000B3BBA" w:rsidRPr="00F66C7D" w:rsidRDefault="00A0489E" w:rsidP="000B3BBA">
      <w:pPr>
        <w:pStyle w:val="a3"/>
        <w:numPr>
          <w:ilvl w:val="0"/>
          <w:numId w:val="33"/>
        </w:numPr>
        <w:snapToGrid w:val="0"/>
        <w:spacing w:afterLines="50" w:after="180" w:line="500" w:lineRule="exact"/>
        <w:ind w:leftChars="0" w:left="851" w:hanging="567"/>
        <w:rPr>
          <w:rFonts w:ascii="Times New Roman" w:eastAsia="標楷體" w:hAnsi="Times New Roman" w:cs="Times New Roman"/>
          <w:sz w:val="28"/>
          <w:szCs w:val="28"/>
        </w:rPr>
      </w:pPr>
      <w:r>
        <w:rPr>
          <w:rFonts w:ascii="Times New Roman" w:eastAsia="標楷體" w:hAnsi="Times New Roman" w:cs="Times New Roman" w:hint="eastAsia"/>
          <w:sz w:val="28"/>
          <w:szCs w:val="28"/>
        </w:rPr>
        <w:t>申請</w:t>
      </w:r>
      <w:r w:rsidR="000B3BBA" w:rsidRPr="00F66C7D">
        <w:rPr>
          <w:rFonts w:ascii="Times New Roman" w:eastAsia="標楷體" w:hAnsi="Times New Roman" w:cs="Times New Roman"/>
          <w:sz w:val="28"/>
          <w:szCs w:val="28"/>
        </w:rPr>
        <w:t>單位申請本計畫或請款之資料，如發現有虛偽不實、違反契約書或重複申請其他政府機關</w:t>
      </w:r>
      <w:r w:rsidR="000B3BBA" w:rsidRPr="00F66C7D">
        <w:rPr>
          <w:rFonts w:ascii="Times New Roman" w:eastAsia="標楷體" w:hAnsi="Times New Roman" w:cs="Times New Roman"/>
          <w:sz w:val="28"/>
          <w:szCs w:val="28"/>
        </w:rPr>
        <w:t>(</w:t>
      </w:r>
      <w:r w:rsidR="000B3BBA" w:rsidRPr="00F66C7D">
        <w:rPr>
          <w:rFonts w:ascii="Times New Roman" w:eastAsia="標楷體" w:hAnsi="Times New Roman" w:cs="Times New Roman"/>
          <w:sz w:val="28"/>
          <w:szCs w:val="28"/>
        </w:rPr>
        <w:t>構</w:t>
      </w:r>
      <w:r w:rsidR="000B3BBA" w:rsidRPr="00F66C7D">
        <w:rPr>
          <w:rFonts w:ascii="Times New Roman" w:eastAsia="標楷體" w:hAnsi="Times New Roman" w:cs="Times New Roman"/>
          <w:sz w:val="28"/>
          <w:szCs w:val="28"/>
        </w:rPr>
        <w:t>)</w:t>
      </w:r>
      <w:r w:rsidR="000B3BBA" w:rsidRPr="00F66C7D">
        <w:rPr>
          <w:rFonts w:ascii="Times New Roman" w:eastAsia="標楷體" w:hAnsi="Times New Roman" w:cs="Times New Roman"/>
          <w:sz w:val="28"/>
          <w:szCs w:val="28"/>
        </w:rPr>
        <w:t>並獲得獎、補助之同性質計畫或方案者，本部得撤銷或廢止本計畫之全部或部分獎</w:t>
      </w:r>
      <w:r w:rsidR="000B3BBA" w:rsidRPr="00F66C7D">
        <w:rPr>
          <w:rFonts w:ascii="Times New Roman" w:eastAsia="標楷體" w:hAnsi="Times New Roman" w:cs="Times New Roman" w:hint="eastAsia"/>
          <w:sz w:val="28"/>
          <w:szCs w:val="28"/>
        </w:rPr>
        <w:t>助</w:t>
      </w:r>
      <w:r w:rsidR="000B3BBA" w:rsidRPr="00F66C7D">
        <w:rPr>
          <w:rFonts w:ascii="Times New Roman" w:eastAsia="標楷體" w:hAnsi="Times New Roman" w:cs="Times New Roman"/>
          <w:sz w:val="28"/>
          <w:szCs w:val="28"/>
        </w:rPr>
        <w:t>金；已撥款者，並得追繳之。</w:t>
      </w:r>
    </w:p>
    <w:p w:rsidR="000B3BBA" w:rsidRPr="000F1693" w:rsidRDefault="000B3BBA" w:rsidP="000B3BBA">
      <w:pPr>
        <w:pStyle w:val="a3"/>
        <w:numPr>
          <w:ilvl w:val="0"/>
          <w:numId w:val="33"/>
        </w:numPr>
        <w:snapToGrid w:val="0"/>
        <w:spacing w:afterLines="50" w:after="180" w:line="500" w:lineRule="exact"/>
        <w:ind w:leftChars="0" w:left="851" w:hanging="567"/>
        <w:rPr>
          <w:rFonts w:ascii="Times New Roman" w:eastAsia="標楷體" w:hAnsi="Times New Roman" w:cs="Times New Roman"/>
          <w:sz w:val="28"/>
          <w:szCs w:val="28"/>
        </w:rPr>
      </w:pPr>
      <w:r w:rsidRPr="000F1693">
        <w:rPr>
          <w:rFonts w:ascii="Times New Roman" w:eastAsia="標楷體" w:hAnsi="Times New Roman" w:cs="Times New Roman"/>
          <w:sz w:val="28"/>
          <w:szCs w:val="28"/>
        </w:rPr>
        <w:t>受獎</w:t>
      </w:r>
      <w:r w:rsidRPr="000F1693">
        <w:rPr>
          <w:rFonts w:ascii="Times New Roman" w:eastAsia="標楷體" w:hAnsi="Times New Roman" w:cs="Times New Roman" w:hint="eastAsia"/>
          <w:sz w:val="28"/>
          <w:szCs w:val="28"/>
        </w:rPr>
        <w:t>助</w:t>
      </w:r>
      <w:r w:rsidRPr="000F1693">
        <w:rPr>
          <w:rFonts w:ascii="Times New Roman" w:eastAsia="標楷體" w:hAnsi="Times New Roman" w:cs="Times New Roman"/>
          <w:sz w:val="28"/>
          <w:szCs w:val="28"/>
        </w:rPr>
        <w:t>之</w:t>
      </w:r>
      <w:r w:rsidR="00953A00" w:rsidRPr="000F1693">
        <w:rPr>
          <w:rFonts w:ascii="Times New Roman" w:eastAsia="標楷體" w:hAnsi="Times New Roman" w:cs="Times New Roman" w:hint="eastAsia"/>
          <w:sz w:val="28"/>
          <w:szCs w:val="28"/>
        </w:rPr>
        <w:t>申請</w:t>
      </w:r>
      <w:r w:rsidRPr="000F1693">
        <w:rPr>
          <w:rFonts w:ascii="Times New Roman" w:eastAsia="標楷體" w:hAnsi="Times New Roman" w:cs="Times New Roman" w:hint="eastAsia"/>
          <w:sz w:val="28"/>
          <w:szCs w:val="28"/>
        </w:rPr>
        <w:t>單位</w:t>
      </w:r>
      <w:r w:rsidRPr="000F1693">
        <w:rPr>
          <w:rFonts w:ascii="Times New Roman" w:eastAsia="標楷體" w:hAnsi="Times New Roman" w:cs="Times New Roman"/>
          <w:sz w:val="28"/>
          <w:szCs w:val="28"/>
        </w:rPr>
        <w:t>應配合事項：</w:t>
      </w:r>
    </w:p>
    <w:p w:rsidR="000B3BBA" w:rsidRPr="000F1693" w:rsidRDefault="00DB1EEA" w:rsidP="00DB1EEA">
      <w:pPr>
        <w:pStyle w:val="a3"/>
        <w:numPr>
          <w:ilvl w:val="0"/>
          <w:numId w:val="34"/>
        </w:numPr>
        <w:snapToGrid w:val="0"/>
        <w:spacing w:afterLines="50" w:after="180" w:line="500" w:lineRule="exact"/>
        <w:ind w:leftChars="0" w:left="1134" w:hanging="567"/>
        <w:rPr>
          <w:rFonts w:ascii="Times New Roman" w:eastAsia="標楷體" w:hAnsi="Times New Roman" w:cs="Times New Roman"/>
          <w:sz w:val="28"/>
          <w:szCs w:val="28"/>
        </w:rPr>
      </w:pPr>
      <w:r w:rsidRPr="000F1693">
        <w:rPr>
          <w:rFonts w:ascii="Times New Roman" w:eastAsia="標楷體" w:hAnsi="Times New Roman" w:cs="Times New Roman" w:hint="eastAsia"/>
          <w:sz w:val="28"/>
          <w:szCs w:val="28"/>
        </w:rPr>
        <w:t>申請單位於機構設立營運後，須配合本部「公共化住宿式長照機構服務之規劃」辦理</w:t>
      </w:r>
      <w:r w:rsidRPr="000F1693">
        <w:rPr>
          <w:rFonts w:ascii="Times New Roman" w:eastAsia="標楷體" w:hAnsi="Times New Roman" w:cs="Times New Roman" w:hint="eastAsia"/>
          <w:sz w:val="28"/>
          <w:szCs w:val="28"/>
        </w:rPr>
        <w:t xml:space="preserve"> (</w:t>
      </w:r>
      <w:r w:rsidRPr="000F1693">
        <w:rPr>
          <w:rFonts w:ascii="Times New Roman" w:eastAsia="標楷體" w:hAnsi="Times New Roman" w:cs="Times New Roman" w:hint="eastAsia"/>
          <w:sz w:val="28"/>
          <w:szCs w:val="28"/>
        </w:rPr>
        <w:t>例如：收費規定等</w:t>
      </w:r>
      <w:r w:rsidRPr="000F1693">
        <w:rPr>
          <w:rFonts w:ascii="Times New Roman" w:eastAsia="標楷體" w:hAnsi="Times New Roman" w:cs="Times New Roman" w:hint="eastAsia"/>
          <w:sz w:val="28"/>
          <w:szCs w:val="28"/>
        </w:rPr>
        <w:t>)</w:t>
      </w:r>
      <w:r w:rsidRPr="000F1693">
        <w:rPr>
          <w:rFonts w:ascii="Times New Roman" w:eastAsia="標楷體" w:hAnsi="Times New Roman" w:cs="Times New Roman" w:hint="eastAsia"/>
          <w:sz w:val="28"/>
          <w:szCs w:val="28"/>
        </w:rPr>
        <w:t>及</w:t>
      </w:r>
      <w:r w:rsidR="000B3BBA" w:rsidRPr="000F1693">
        <w:rPr>
          <w:rFonts w:ascii="Times New Roman" w:eastAsia="標楷體" w:hAnsi="Times New Roman" w:cs="Times New Roman"/>
          <w:sz w:val="28"/>
          <w:szCs w:val="28"/>
        </w:rPr>
        <w:t>應配合推動指定創新方案</w:t>
      </w:r>
      <w:r w:rsidR="000B3BBA" w:rsidRPr="000F1693">
        <w:rPr>
          <w:rFonts w:ascii="Times New Roman" w:eastAsia="標楷體" w:hAnsi="Times New Roman" w:cs="Times New Roman"/>
          <w:sz w:val="28"/>
          <w:szCs w:val="28"/>
        </w:rPr>
        <w:t>(</w:t>
      </w:r>
      <w:r w:rsidR="000B3BBA" w:rsidRPr="000F1693">
        <w:rPr>
          <w:rFonts w:ascii="Times New Roman" w:eastAsia="標楷體" w:hAnsi="Times New Roman" w:cs="Times New Roman"/>
          <w:sz w:val="28"/>
          <w:szCs w:val="28"/>
        </w:rPr>
        <w:t>例如：自立支援</w:t>
      </w:r>
      <w:r w:rsidR="000B3BBA" w:rsidRPr="000F1693">
        <w:rPr>
          <w:rFonts w:ascii="Times New Roman" w:eastAsia="標楷體" w:hAnsi="Times New Roman" w:cs="Times New Roman"/>
          <w:sz w:val="28"/>
          <w:szCs w:val="28"/>
        </w:rPr>
        <w:t>)</w:t>
      </w:r>
      <w:r w:rsidR="000B3BBA" w:rsidRPr="000F1693">
        <w:rPr>
          <w:rFonts w:ascii="Times New Roman" w:eastAsia="標楷體" w:hAnsi="Times New Roman" w:cs="Times New Roman"/>
          <w:sz w:val="28"/>
          <w:szCs w:val="28"/>
        </w:rPr>
        <w:t>。</w:t>
      </w:r>
    </w:p>
    <w:p w:rsidR="000B3BBA" w:rsidRPr="00F66C7D" w:rsidRDefault="00953A00" w:rsidP="000B3BBA">
      <w:pPr>
        <w:pStyle w:val="a3"/>
        <w:numPr>
          <w:ilvl w:val="0"/>
          <w:numId w:val="34"/>
        </w:numPr>
        <w:snapToGrid w:val="0"/>
        <w:spacing w:afterLines="50" w:after="180" w:line="500" w:lineRule="exact"/>
        <w:ind w:leftChars="0" w:left="1134" w:hanging="567"/>
        <w:rPr>
          <w:rFonts w:ascii="Times New Roman" w:eastAsia="標楷體" w:hAnsi="Times New Roman" w:cs="Times New Roman"/>
          <w:sz w:val="28"/>
          <w:szCs w:val="28"/>
        </w:rPr>
      </w:pPr>
      <w:r w:rsidRPr="000F1693">
        <w:rPr>
          <w:rFonts w:ascii="Times New Roman" w:eastAsia="標楷體" w:hAnsi="Times New Roman" w:cs="Times New Roman" w:hint="eastAsia"/>
          <w:sz w:val="28"/>
          <w:szCs w:val="28"/>
        </w:rPr>
        <w:t>本計畫</w:t>
      </w:r>
      <w:r w:rsidR="000B3BBA" w:rsidRPr="000F1693">
        <w:rPr>
          <w:rFonts w:ascii="Times New Roman" w:eastAsia="標楷體" w:hAnsi="Times New Roman" w:cs="Times New Roman" w:hint="eastAsia"/>
          <w:sz w:val="28"/>
          <w:szCs w:val="28"/>
        </w:rPr>
        <w:t>如未能如期完成，得</w:t>
      </w:r>
      <w:r w:rsidR="000B3BBA" w:rsidRPr="00F66C7D">
        <w:rPr>
          <w:rFonts w:ascii="Times New Roman" w:eastAsia="標楷體" w:hAnsi="Times New Roman" w:cs="Times New Roman" w:hint="eastAsia"/>
          <w:sz w:val="28"/>
          <w:szCs w:val="28"/>
        </w:rPr>
        <w:t>申請展延，每次展延以</w:t>
      </w:r>
      <w:r w:rsidR="000B3BBA" w:rsidRPr="00F66C7D">
        <w:rPr>
          <w:rFonts w:ascii="Times New Roman" w:eastAsia="標楷體" w:hAnsi="Times New Roman" w:cs="Times New Roman" w:hint="eastAsia"/>
          <w:sz w:val="28"/>
          <w:szCs w:val="28"/>
        </w:rPr>
        <w:t>1</w:t>
      </w:r>
      <w:r w:rsidR="000B3BBA" w:rsidRPr="00F66C7D">
        <w:rPr>
          <w:rFonts w:ascii="Times New Roman" w:eastAsia="標楷體" w:hAnsi="Times New Roman" w:cs="Times New Roman" w:hint="eastAsia"/>
          <w:sz w:val="28"/>
          <w:szCs w:val="28"/>
        </w:rPr>
        <w:t>年為限，至多</w:t>
      </w:r>
      <w:r w:rsidR="000B3BBA" w:rsidRPr="00F66C7D">
        <w:rPr>
          <w:rFonts w:ascii="Times New Roman" w:eastAsia="標楷體" w:hAnsi="Times New Roman" w:cs="Times New Roman" w:hint="eastAsia"/>
          <w:sz w:val="28"/>
          <w:szCs w:val="28"/>
        </w:rPr>
        <w:lastRenderedPageBreak/>
        <w:t>展延</w:t>
      </w:r>
      <w:r>
        <w:rPr>
          <w:rFonts w:ascii="Times New Roman" w:eastAsia="標楷體" w:hAnsi="Times New Roman" w:cs="Times New Roman" w:hint="eastAsia"/>
          <w:sz w:val="28"/>
          <w:szCs w:val="28"/>
        </w:rPr>
        <w:t>3</w:t>
      </w:r>
      <w:r w:rsidR="000B3BBA" w:rsidRPr="00F66C7D">
        <w:rPr>
          <w:rFonts w:ascii="Times New Roman" w:eastAsia="標楷體" w:hAnsi="Times New Roman" w:cs="Times New Roman" w:hint="eastAsia"/>
          <w:sz w:val="28"/>
          <w:szCs w:val="28"/>
        </w:rPr>
        <w:t>年。</w:t>
      </w:r>
    </w:p>
    <w:p w:rsidR="000B3BBA" w:rsidRDefault="000B3BBA" w:rsidP="000B3BBA">
      <w:pPr>
        <w:pStyle w:val="a3"/>
        <w:numPr>
          <w:ilvl w:val="0"/>
          <w:numId w:val="34"/>
        </w:numPr>
        <w:snapToGrid w:val="0"/>
        <w:spacing w:afterLines="50" w:after="180" w:line="500" w:lineRule="exact"/>
        <w:ind w:leftChars="0" w:left="1134" w:hanging="567"/>
        <w:rPr>
          <w:rFonts w:ascii="Times New Roman" w:eastAsia="標楷體" w:hAnsi="Times New Roman" w:cs="Times New Roman"/>
          <w:sz w:val="28"/>
          <w:szCs w:val="28"/>
        </w:rPr>
      </w:pPr>
      <w:r w:rsidRPr="00F66C7D">
        <w:rPr>
          <w:rFonts w:ascii="Times New Roman" w:eastAsia="標楷體" w:hAnsi="Times New Roman" w:cs="Times New Roman"/>
          <w:sz w:val="28"/>
          <w:szCs w:val="28"/>
        </w:rPr>
        <w:t>接受本部</w:t>
      </w:r>
      <w:r w:rsidRPr="00F66C7D">
        <w:rPr>
          <w:rFonts w:ascii="Times New Roman" w:eastAsia="標楷體" w:hAnsi="Times New Roman" w:cs="Times New Roman" w:hint="eastAsia"/>
          <w:sz w:val="28"/>
          <w:szCs w:val="28"/>
        </w:rPr>
        <w:t>補助</w:t>
      </w:r>
      <w:r w:rsidRPr="00F66C7D">
        <w:rPr>
          <w:rFonts w:ascii="Times New Roman" w:eastAsia="標楷體" w:hAnsi="Times New Roman" w:cs="Times New Roman"/>
          <w:sz w:val="28"/>
          <w:szCs w:val="28"/>
        </w:rPr>
        <w:t>之</w:t>
      </w:r>
      <w:r w:rsidR="007C1566">
        <w:rPr>
          <w:rFonts w:ascii="Times New Roman" w:eastAsia="標楷體" w:hAnsi="Times New Roman" w:cs="Times New Roman" w:hint="eastAsia"/>
          <w:sz w:val="28"/>
          <w:szCs w:val="28"/>
        </w:rPr>
        <w:t>申請</w:t>
      </w:r>
      <w:r w:rsidRPr="00F66C7D">
        <w:rPr>
          <w:rFonts w:ascii="Times New Roman" w:eastAsia="標楷體" w:hAnsi="Times New Roman" w:cs="Times New Roman" w:hint="eastAsia"/>
          <w:sz w:val="28"/>
          <w:szCs w:val="28"/>
        </w:rPr>
        <w:t>單位</w:t>
      </w:r>
      <w:r w:rsidRPr="00F66C7D">
        <w:rPr>
          <w:rFonts w:ascii="Times New Roman" w:eastAsia="標楷體" w:hAnsi="Times New Roman" w:cs="Times New Roman"/>
          <w:sz w:val="28"/>
          <w:szCs w:val="28"/>
        </w:rPr>
        <w:t>於</w:t>
      </w:r>
      <w:r w:rsidRPr="00F66C7D">
        <w:rPr>
          <w:rFonts w:ascii="Times New Roman" w:eastAsia="標楷體" w:hAnsi="Times New Roman" w:cs="Times New Roman" w:hint="eastAsia"/>
          <w:sz w:val="28"/>
          <w:szCs w:val="28"/>
        </w:rPr>
        <w:t>3</w:t>
      </w:r>
      <w:r w:rsidRPr="00F66C7D">
        <w:rPr>
          <w:rFonts w:ascii="Times New Roman" w:eastAsia="標楷體" w:hAnsi="Times New Roman" w:cs="Times New Roman"/>
          <w:sz w:val="28"/>
          <w:szCs w:val="28"/>
        </w:rPr>
        <w:t>年內，不得主動辦理停業、歇業，或經主管機關依長期照顧服務法規定予以停業、廢止其設立許可</w:t>
      </w:r>
      <w:r w:rsidRPr="00F66C7D">
        <w:rPr>
          <w:rFonts w:ascii="Times New Roman" w:eastAsia="標楷體" w:hAnsi="Times New Roman" w:cs="Times New Roman" w:hint="eastAsia"/>
          <w:sz w:val="28"/>
          <w:szCs w:val="28"/>
        </w:rPr>
        <w:t>，</w:t>
      </w:r>
      <w:r w:rsidRPr="00F66C7D">
        <w:rPr>
          <w:rFonts w:ascii="Times New Roman" w:eastAsia="標楷體" w:hAnsi="Times New Roman" w:cs="Times New Roman"/>
          <w:sz w:val="28"/>
          <w:szCs w:val="28"/>
        </w:rPr>
        <w:t>違者</w:t>
      </w:r>
      <w:r w:rsidRPr="00F66C7D">
        <w:rPr>
          <w:rFonts w:ascii="Times New Roman" w:eastAsia="標楷體" w:hAnsi="Times New Roman" w:cs="Times New Roman" w:hint="eastAsia"/>
          <w:sz w:val="28"/>
          <w:szCs w:val="28"/>
        </w:rPr>
        <w:t>應</w:t>
      </w:r>
      <w:r w:rsidRPr="00F66C7D">
        <w:rPr>
          <w:rFonts w:ascii="Times New Roman" w:eastAsia="標楷體" w:hAnsi="Times New Roman" w:cs="Times New Roman"/>
          <w:sz w:val="28"/>
          <w:szCs w:val="28"/>
        </w:rPr>
        <w:t>返還全額獎</w:t>
      </w:r>
      <w:r w:rsidRPr="00F66C7D">
        <w:rPr>
          <w:rFonts w:ascii="Times New Roman" w:eastAsia="標楷體" w:hAnsi="Times New Roman" w:cs="Times New Roman" w:hint="eastAsia"/>
          <w:sz w:val="28"/>
          <w:szCs w:val="28"/>
        </w:rPr>
        <w:t>助</w:t>
      </w:r>
      <w:r w:rsidRPr="00F66C7D">
        <w:rPr>
          <w:rFonts w:ascii="Times New Roman" w:eastAsia="標楷體" w:hAnsi="Times New Roman" w:cs="Times New Roman"/>
          <w:sz w:val="28"/>
          <w:szCs w:val="28"/>
        </w:rPr>
        <w:t>金</w:t>
      </w:r>
      <w:r w:rsidRPr="00F66C7D">
        <w:rPr>
          <w:rFonts w:ascii="Times New Roman" w:eastAsia="標楷體" w:hAnsi="Times New Roman" w:cs="Times New Roman" w:hint="eastAsia"/>
          <w:sz w:val="28"/>
          <w:szCs w:val="28"/>
        </w:rPr>
        <w:t>；另外，應達平均佔床率</w:t>
      </w:r>
      <w:r w:rsidRPr="00F66C7D">
        <w:rPr>
          <w:rFonts w:ascii="Times New Roman" w:eastAsia="標楷體" w:hAnsi="Times New Roman" w:cs="Times New Roman" w:hint="eastAsia"/>
          <w:sz w:val="28"/>
          <w:szCs w:val="28"/>
        </w:rPr>
        <w:t>6</w:t>
      </w:r>
      <w:r w:rsidRPr="00F66C7D">
        <w:rPr>
          <w:rFonts w:ascii="Times New Roman" w:eastAsia="標楷體" w:hAnsi="Times New Roman" w:cs="Times New Roman"/>
          <w:sz w:val="28"/>
          <w:szCs w:val="28"/>
        </w:rPr>
        <w:t>0</w:t>
      </w:r>
      <w:r w:rsidRPr="00F66C7D">
        <w:rPr>
          <w:rFonts w:ascii="Times New Roman" w:eastAsia="標楷體" w:hAnsi="Times New Roman" w:cs="Times New Roman" w:hint="eastAsia"/>
          <w:sz w:val="28"/>
          <w:szCs w:val="28"/>
        </w:rPr>
        <w:t>%</w:t>
      </w:r>
      <w:r w:rsidRPr="00F66C7D">
        <w:rPr>
          <w:rFonts w:ascii="Times New Roman" w:eastAsia="標楷體" w:hAnsi="Times New Roman" w:cs="Times New Roman" w:hint="eastAsia"/>
          <w:sz w:val="28"/>
          <w:szCs w:val="28"/>
        </w:rPr>
        <w:t>，</w:t>
      </w:r>
      <w:r w:rsidRPr="00F66C7D">
        <w:rPr>
          <w:rFonts w:ascii="Times New Roman" w:eastAsia="標楷體" w:hAnsi="Times New Roman" w:cs="Times New Roman"/>
          <w:sz w:val="28"/>
          <w:szCs w:val="28"/>
        </w:rPr>
        <w:t>違者應按</w:t>
      </w:r>
      <w:r w:rsidRPr="00F66C7D">
        <w:rPr>
          <w:rFonts w:ascii="Times New Roman" w:eastAsia="標楷體" w:hAnsi="Times New Roman" w:cs="Times New Roman" w:hint="eastAsia"/>
          <w:sz w:val="28"/>
          <w:szCs w:val="28"/>
        </w:rPr>
        <w:t>未達</w:t>
      </w:r>
      <w:r w:rsidRPr="00F66C7D">
        <w:rPr>
          <w:rFonts w:ascii="Times New Roman" w:eastAsia="標楷體" w:hAnsi="Times New Roman" w:cs="Times New Roman"/>
          <w:sz w:val="28"/>
          <w:szCs w:val="28"/>
        </w:rPr>
        <w:t>比例返還</w:t>
      </w:r>
      <w:r w:rsidRPr="00F66C7D">
        <w:rPr>
          <w:rFonts w:ascii="Times New Roman" w:eastAsia="標楷體" w:hAnsi="Times New Roman" w:cs="Times New Roman" w:hint="eastAsia"/>
          <w:sz w:val="28"/>
          <w:szCs w:val="28"/>
        </w:rPr>
        <w:t>獎助</w:t>
      </w:r>
      <w:r w:rsidRPr="00F66C7D">
        <w:rPr>
          <w:rFonts w:ascii="Times New Roman" w:eastAsia="標楷體" w:hAnsi="Times New Roman" w:cs="Times New Roman"/>
          <w:sz w:val="28"/>
          <w:szCs w:val="28"/>
        </w:rPr>
        <w:t>金。若有不可抗力或因素或其他非可歸責之事由致未能達成者，得以書面詳述理由</w:t>
      </w:r>
      <w:r w:rsidRPr="00F66C7D">
        <w:rPr>
          <w:rFonts w:ascii="Times New Roman" w:eastAsia="標楷體" w:hAnsi="Times New Roman" w:cs="Times New Roman" w:hint="eastAsia"/>
          <w:sz w:val="28"/>
          <w:szCs w:val="28"/>
        </w:rPr>
        <w:t>向地方政府說明並函轉本部申請展延</w:t>
      </w:r>
      <w:r w:rsidRPr="00F66C7D">
        <w:rPr>
          <w:rFonts w:ascii="Times New Roman" w:eastAsia="標楷體" w:hAnsi="Times New Roman" w:cs="Times New Roman" w:hint="eastAsia"/>
          <w:sz w:val="28"/>
          <w:szCs w:val="28"/>
        </w:rPr>
        <w:t>1</w:t>
      </w:r>
      <w:r w:rsidRPr="00F66C7D">
        <w:rPr>
          <w:rFonts w:ascii="Times New Roman" w:eastAsia="標楷體" w:hAnsi="Times New Roman" w:cs="Times New Roman" w:hint="eastAsia"/>
          <w:sz w:val="28"/>
          <w:szCs w:val="28"/>
        </w:rPr>
        <w:t>年</w:t>
      </w:r>
      <w:r w:rsidRPr="00F66C7D">
        <w:rPr>
          <w:rFonts w:ascii="Times New Roman" w:eastAsia="標楷體" w:hAnsi="Times New Roman" w:cs="Times New Roman"/>
          <w:sz w:val="28"/>
          <w:szCs w:val="28"/>
        </w:rPr>
        <w:t>。</w:t>
      </w:r>
    </w:p>
    <w:p w:rsidR="000B3BBA" w:rsidRPr="00F66C7D" w:rsidRDefault="000B3BBA" w:rsidP="000B3BBA">
      <w:pPr>
        <w:pStyle w:val="a3"/>
        <w:numPr>
          <w:ilvl w:val="0"/>
          <w:numId w:val="33"/>
        </w:numPr>
        <w:snapToGrid w:val="0"/>
        <w:spacing w:afterLines="50" w:after="180" w:line="500" w:lineRule="exact"/>
        <w:ind w:leftChars="0" w:left="851" w:hanging="567"/>
        <w:rPr>
          <w:rFonts w:ascii="Times New Roman" w:eastAsia="標楷體" w:hAnsi="Times New Roman" w:cs="Times New Roman"/>
          <w:sz w:val="28"/>
          <w:szCs w:val="28"/>
        </w:rPr>
      </w:pPr>
      <w:r w:rsidRPr="00F66C7D">
        <w:rPr>
          <w:rFonts w:ascii="Times New Roman" w:eastAsia="標楷體" w:hAnsi="Times New Roman" w:cs="Times New Roman"/>
          <w:sz w:val="28"/>
          <w:szCs w:val="28"/>
        </w:rPr>
        <w:t>本案經費部分來自菸品健康福利捐，依據菸害防制及衛生保健基金審議作業要點第</w:t>
      </w:r>
      <w:r w:rsidRPr="00F66C7D">
        <w:rPr>
          <w:rFonts w:ascii="Times New Roman" w:eastAsia="標楷體" w:hAnsi="Times New Roman" w:cs="Times New Roman"/>
          <w:sz w:val="28"/>
          <w:szCs w:val="28"/>
        </w:rPr>
        <w:t>20</w:t>
      </w:r>
      <w:r w:rsidRPr="00F66C7D">
        <w:rPr>
          <w:rFonts w:ascii="Times New Roman" w:eastAsia="標楷體" w:hAnsi="Times New Roman" w:cs="Times New Roman"/>
          <w:sz w:val="28"/>
          <w:szCs w:val="28"/>
        </w:rPr>
        <w:t>點第</w:t>
      </w:r>
      <w:r w:rsidRPr="00F66C7D">
        <w:rPr>
          <w:rFonts w:ascii="Times New Roman" w:eastAsia="標楷體" w:hAnsi="Times New Roman" w:cs="Times New Roman"/>
          <w:sz w:val="28"/>
          <w:szCs w:val="28"/>
        </w:rPr>
        <w:t>11</w:t>
      </w:r>
      <w:r w:rsidRPr="00F66C7D">
        <w:rPr>
          <w:rFonts w:ascii="Times New Roman" w:eastAsia="標楷體" w:hAnsi="Times New Roman" w:cs="Times New Roman"/>
          <w:sz w:val="28"/>
          <w:szCs w:val="28"/>
        </w:rPr>
        <w:t>款：「接受補（捐）助者，應於獲補助之各項服務、措施或活動所製作之單據、單張、文宣品、媒體傳播、活動舞台背景、出國報告、研究成果報告、訪問報告等補</w:t>
      </w:r>
      <w:r w:rsidRPr="00F66C7D">
        <w:rPr>
          <w:rFonts w:ascii="Times New Roman" w:eastAsia="標楷體" w:hAnsi="Times New Roman" w:cs="Times New Roman"/>
          <w:sz w:val="28"/>
          <w:szCs w:val="28"/>
        </w:rPr>
        <w:t>(</w:t>
      </w:r>
      <w:r w:rsidRPr="00F66C7D">
        <w:rPr>
          <w:rFonts w:ascii="Times New Roman" w:eastAsia="標楷體" w:hAnsi="Times New Roman" w:cs="Times New Roman"/>
          <w:sz w:val="28"/>
          <w:szCs w:val="28"/>
        </w:rPr>
        <w:t>捐</w:t>
      </w:r>
      <w:r w:rsidRPr="00F66C7D">
        <w:rPr>
          <w:rFonts w:ascii="Times New Roman" w:eastAsia="標楷體" w:hAnsi="Times New Roman" w:cs="Times New Roman"/>
          <w:sz w:val="28"/>
          <w:szCs w:val="28"/>
        </w:rPr>
        <w:t>)</w:t>
      </w:r>
      <w:r w:rsidRPr="00F66C7D">
        <w:rPr>
          <w:rFonts w:ascii="Times New Roman" w:eastAsia="標楷體" w:hAnsi="Times New Roman" w:cs="Times New Roman"/>
          <w:sz w:val="28"/>
          <w:szCs w:val="28"/>
        </w:rPr>
        <w:t>助項目或範圍明顯適當位置，註明主辦機關名稱及『菸品健康福利捐補助』等經費來源字樣。標示文字範例包括：「本經費來自菸品健康福利捐」、「使用菸捐挹注經費」、「經費來自菸捐」、「經費（部分經費）由衛生福利部運用菸捐支應」等經費來源字樣。</w:t>
      </w:r>
    </w:p>
    <w:p w:rsidR="000B3BBA" w:rsidRPr="00F66C7D" w:rsidRDefault="000B3BBA" w:rsidP="000B3BBA">
      <w:pPr>
        <w:pStyle w:val="a3"/>
        <w:numPr>
          <w:ilvl w:val="0"/>
          <w:numId w:val="33"/>
        </w:numPr>
        <w:snapToGrid w:val="0"/>
        <w:spacing w:afterLines="50" w:after="180" w:line="500" w:lineRule="exact"/>
        <w:ind w:leftChars="0" w:left="851" w:hanging="567"/>
        <w:rPr>
          <w:rFonts w:ascii="Times New Roman" w:eastAsia="標楷體" w:hAnsi="Times New Roman" w:cs="Times New Roman"/>
          <w:sz w:val="28"/>
          <w:szCs w:val="28"/>
        </w:rPr>
      </w:pPr>
      <w:r w:rsidRPr="00F66C7D">
        <w:rPr>
          <w:rFonts w:ascii="Times New Roman" w:eastAsia="標楷體" w:hAnsi="Times New Roman" w:cs="Times New Roman"/>
          <w:sz w:val="28"/>
          <w:szCs w:val="28"/>
        </w:rPr>
        <w:t>本計畫申請說明相關規定如有未詳盡事宜，依照本部獎補助相關規定辦理；本部亦將視業務需要，隨時以公文書補充或修正相關規定，並視同為契約內容。</w:t>
      </w:r>
    </w:p>
    <w:p w:rsidR="000B3BBA" w:rsidRPr="00F66C7D" w:rsidRDefault="000B3BBA" w:rsidP="000B3BBA">
      <w:pPr>
        <w:pStyle w:val="a3"/>
        <w:numPr>
          <w:ilvl w:val="0"/>
          <w:numId w:val="33"/>
        </w:numPr>
        <w:snapToGrid w:val="0"/>
        <w:spacing w:afterLines="50" w:after="180" w:line="500" w:lineRule="exact"/>
        <w:ind w:leftChars="0" w:left="851" w:hanging="567"/>
        <w:rPr>
          <w:rFonts w:ascii="Times New Roman" w:eastAsia="標楷體" w:hAnsi="Times New Roman" w:cs="Times New Roman"/>
          <w:sz w:val="28"/>
          <w:szCs w:val="28"/>
        </w:rPr>
      </w:pPr>
      <w:r w:rsidRPr="00F66C7D">
        <w:rPr>
          <w:rFonts w:ascii="Times New Roman" w:eastAsia="標楷體" w:hAnsi="Times New Roman" w:cs="Times New Roman"/>
          <w:sz w:val="28"/>
          <w:szCs w:val="28"/>
        </w:rPr>
        <w:t>如對本案內容有任何疑問，請洽本部長期照顧司王小姐，聯絡電話：</w:t>
      </w:r>
      <w:r w:rsidRPr="00F66C7D">
        <w:rPr>
          <w:rFonts w:ascii="Times New Roman" w:eastAsia="標楷體" w:hAnsi="Times New Roman" w:cs="Times New Roman"/>
          <w:sz w:val="28"/>
          <w:szCs w:val="28"/>
        </w:rPr>
        <w:t>(02)8590-6666</w:t>
      </w:r>
      <w:r w:rsidRPr="00F66C7D">
        <w:rPr>
          <w:rFonts w:ascii="Times New Roman" w:eastAsia="標楷體" w:hAnsi="Times New Roman" w:cs="Times New Roman"/>
          <w:sz w:val="28"/>
          <w:szCs w:val="28"/>
        </w:rPr>
        <w:t>分機</w:t>
      </w:r>
      <w:r w:rsidRPr="00F66C7D">
        <w:rPr>
          <w:rFonts w:ascii="Times New Roman" w:eastAsia="標楷體" w:hAnsi="Times New Roman" w:cs="Times New Roman"/>
          <w:sz w:val="28"/>
          <w:szCs w:val="28"/>
        </w:rPr>
        <w:t>6222</w:t>
      </w:r>
      <w:r w:rsidRPr="00F66C7D">
        <w:rPr>
          <w:rFonts w:ascii="Times New Roman" w:eastAsia="標楷體" w:hAnsi="Times New Roman" w:cs="Times New Roman"/>
          <w:sz w:val="28"/>
          <w:szCs w:val="28"/>
        </w:rPr>
        <w:t>。</w:t>
      </w:r>
    </w:p>
    <w:p w:rsidR="00EB1E37" w:rsidRPr="000B3BBA" w:rsidRDefault="00EB1E37" w:rsidP="00673539">
      <w:pPr>
        <w:jc w:val="both"/>
        <w:rPr>
          <w:rFonts w:ascii="標楷體" w:eastAsia="標楷體" w:hAnsi="標楷體"/>
          <w:bCs/>
        </w:rPr>
      </w:pPr>
    </w:p>
    <w:p w:rsidR="00EB1E37" w:rsidRPr="00EB1E37" w:rsidRDefault="00EB1E37" w:rsidP="00554A11">
      <w:pPr>
        <w:rPr>
          <w:rFonts w:ascii="標楷體" w:eastAsia="標楷體" w:hAnsi="標楷體"/>
        </w:rPr>
      </w:pPr>
    </w:p>
    <w:sectPr w:rsidR="00EB1E37" w:rsidRPr="00EB1E37" w:rsidSect="004D0B88">
      <w:footerReference w:type="default" r:id="rId9"/>
      <w:pgSz w:w="11906" w:h="16838"/>
      <w:pgMar w:top="1560" w:right="1133" w:bottom="1701" w:left="1418" w:header="851" w:footer="326" w:gutter="0"/>
      <w:pgNumType w:start="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5600" w:rsidRDefault="00A35600" w:rsidP="004D0B88">
      <w:r>
        <w:separator/>
      </w:r>
    </w:p>
  </w:endnote>
  <w:endnote w:type="continuationSeparator" w:id="0">
    <w:p w:rsidR="00A35600" w:rsidRDefault="00A35600" w:rsidP="004D0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3941999"/>
      <w:docPartObj>
        <w:docPartGallery w:val="Page Numbers (Bottom of Page)"/>
        <w:docPartUnique/>
      </w:docPartObj>
    </w:sdtPr>
    <w:sdtEndPr>
      <w:rPr>
        <w:rFonts w:ascii="Times New Roman" w:hAnsi="Times New Roman" w:cs="Times New Roman"/>
        <w:sz w:val="24"/>
      </w:rPr>
    </w:sdtEndPr>
    <w:sdtContent>
      <w:p w:rsidR="004D0B88" w:rsidRPr="004D0B88" w:rsidRDefault="004D0B88">
        <w:pPr>
          <w:pStyle w:val="aa"/>
          <w:jc w:val="center"/>
          <w:rPr>
            <w:rFonts w:ascii="Times New Roman" w:hAnsi="Times New Roman" w:cs="Times New Roman"/>
            <w:sz w:val="24"/>
          </w:rPr>
        </w:pPr>
        <w:r w:rsidRPr="004D0B88">
          <w:rPr>
            <w:rFonts w:ascii="Times New Roman" w:hAnsi="Times New Roman" w:cs="Times New Roman"/>
            <w:sz w:val="24"/>
          </w:rPr>
          <w:fldChar w:fldCharType="begin"/>
        </w:r>
        <w:r w:rsidRPr="004D0B88">
          <w:rPr>
            <w:rFonts w:ascii="Times New Roman" w:hAnsi="Times New Roman" w:cs="Times New Roman"/>
            <w:sz w:val="24"/>
          </w:rPr>
          <w:instrText>PAGE   \* MERGEFORMAT</w:instrText>
        </w:r>
        <w:r w:rsidRPr="004D0B88">
          <w:rPr>
            <w:rFonts w:ascii="Times New Roman" w:hAnsi="Times New Roman" w:cs="Times New Roman"/>
            <w:sz w:val="24"/>
          </w:rPr>
          <w:fldChar w:fldCharType="separate"/>
        </w:r>
        <w:r w:rsidR="00B3083B" w:rsidRPr="00B3083B">
          <w:rPr>
            <w:rFonts w:ascii="Times New Roman" w:hAnsi="Times New Roman" w:cs="Times New Roman"/>
            <w:noProof/>
            <w:sz w:val="24"/>
            <w:lang w:val="zh-TW"/>
          </w:rPr>
          <w:t>7</w:t>
        </w:r>
        <w:r w:rsidRPr="004D0B88">
          <w:rPr>
            <w:rFonts w:ascii="Times New Roman" w:hAnsi="Times New Roman" w:cs="Times New Roman"/>
            <w:sz w:val="24"/>
          </w:rPr>
          <w:fldChar w:fldCharType="end"/>
        </w:r>
      </w:p>
    </w:sdtContent>
  </w:sdt>
  <w:p w:rsidR="004D0B88" w:rsidRDefault="004D0B88">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5600" w:rsidRDefault="00A35600" w:rsidP="004D0B88">
      <w:r>
        <w:separator/>
      </w:r>
    </w:p>
  </w:footnote>
  <w:footnote w:type="continuationSeparator" w:id="0">
    <w:p w:rsidR="00A35600" w:rsidRDefault="00A35600" w:rsidP="004D0B8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97AA1"/>
    <w:multiLevelType w:val="hybridMultilevel"/>
    <w:tmpl w:val="0E9CB268"/>
    <w:lvl w:ilvl="0" w:tplc="F692CD62">
      <w:start w:val="1"/>
      <w:numFmt w:val="taiwaneseCountingThousand"/>
      <w:lvlText w:val="%1、"/>
      <w:lvlJc w:val="left"/>
      <w:pPr>
        <w:ind w:left="862"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2DA05F1"/>
    <w:multiLevelType w:val="hybridMultilevel"/>
    <w:tmpl w:val="1A2669AA"/>
    <w:lvl w:ilvl="0" w:tplc="04090015">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C33988"/>
    <w:multiLevelType w:val="hybridMultilevel"/>
    <w:tmpl w:val="D190F7CE"/>
    <w:lvl w:ilvl="0" w:tplc="04090017">
      <w:start w:val="1"/>
      <w:numFmt w:val="ideographLegalTraditional"/>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CC4A81"/>
    <w:multiLevelType w:val="hybridMultilevel"/>
    <w:tmpl w:val="5FEE9C56"/>
    <w:lvl w:ilvl="0" w:tplc="150497E0">
      <w:start w:val="1"/>
      <w:numFmt w:val="taiwaneseCountingThousand"/>
      <w:lvlText w:val="%1、"/>
      <w:lvlJc w:val="left"/>
      <w:pPr>
        <w:ind w:left="1146" w:hanging="720"/>
      </w:pPr>
      <w:rPr>
        <w:rFonts w:hint="default"/>
        <w:lang w:val="en-US"/>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4" w15:restartNumberingAfterBreak="0">
    <w:nsid w:val="08FC58A8"/>
    <w:multiLevelType w:val="hybridMultilevel"/>
    <w:tmpl w:val="F700671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3BD64EC"/>
    <w:multiLevelType w:val="hybridMultilevel"/>
    <w:tmpl w:val="09D69CB4"/>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6" w15:restartNumberingAfterBreak="0">
    <w:nsid w:val="1D766334"/>
    <w:multiLevelType w:val="hybridMultilevel"/>
    <w:tmpl w:val="35685C40"/>
    <w:lvl w:ilvl="0" w:tplc="12EE7364">
      <w:start w:val="1"/>
      <w:numFmt w:val="taiwaneseCountingThousand"/>
      <w:lvlText w:val="(%1)"/>
      <w:lvlJc w:val="left"/>
      <w:pPr>
        <w:ind w:left="1331" w:hanging="480"/>
      </w:pPr>
      <w:rPr>
        <w:rFonts w:hint="default"/>
      </w:rPr>
    </w:lvl>
    <w:lvl w:ilvl="1" w:tplc="04090019">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7" w15:restartNumberingAfterBreak="0">
    <w:nsid w:val="23F51A61"/>
    <w:multiLevelType w:val="hybridMultilevel"/>
    <w:tmpl w:val="62E0A2D8"/>
    <w:lvl w:ilvl="0" w:tplc="D6200346">
      <w:start w:val="1"/>
      <w:numFmt w:val="bullet"/>
      <w:lvlText w:val="•"/>
      <w:lvlJc w:val="left"/>
      <w:pPr>
        <w:tabs>
          <w:tab w:val="num" w:pos="720"/>
        </w:tabs>
        <w:ind w:left="720" w:hanging="360"/>
      </w:pPr>
      <w:rPr>
        <w:rFonts w:ascii="Arial" w:hAnsi="Arial" w:hint="default"/>
      </w:rPr>
    </w:lvl>
    <w:lvl w:ilvl="1" w:tplc="FC6C53F0" w:tentative="1">
      <w:start w:val="1"/>
      <w:numFmt w:val="bullet"/>
      <w:lvlText w:val="•"/>
      <w:lvlJc w:val="left"/>
      <w:pPr>
        <w:tabs>
          <w:tab w:val="num" w:pos="1440"/>
        </w:tabs>
        <w:ind w:left="1440" w:hanging="360"/>
      </w:pPr>
      <w:rPr>
        <w:rFonts w:ascii="Arial" w:hAnsi="Arial" w:hint="default"/>
      </w:rPr>
    </w:lvl>
    <w:lvl w:ilvl="2" w:tplc="75F0FA28" w:tentative="1">
      <w:start w:val="1"/>
      <w:numFmt w:val="bullet"/>
      <w:lvlText w:val="•"/>
      <w:lvlJc w:val="left"/>
      <w:pPr>
        <w:tabs>
          <w:tab w:val="num" w:pos="2160"/>
        </w:tabs>
        <w:ind w:left="2160" w:hanging="360"/>
      </w:pPr>
      <w:rPr>
        <w:rFonts w:ascii="Arial" w:hAnsi="Arial" w:hint="default"/>
      </w:rPr>
    </w:lvl>
    <w:lvl w:ilvl="3" w:tplc="904889DA" w:tentative="1">
      <w:start w:val="1"/>
      <w:numFmt w:val="bullet"/>
      <w:lvlText w:val="•"/>
      <w:lvlJc w:val="left"/>
      <w:pPr>
        <w:tabs>
          <w:tab w:val="num" w:pos="2880"/>
        </w:tabs>
        <w:ind w:left="2880" w:hanging="360"/>
      </w:pPr>
      <w:rPr>
        <w:rFonts w:ascii="Arial" w:hAnsi="Arial" w:hint="default"/>
      </w:rPr>
    </w:lvl>
    <w:lvl w:ilvl="4" w:tplc="19D45B06" w:tentative="1">
      <w:start w:val="1"/>
      <w:numFmt w:val="bullet"/>
      <w:lvlText w:val="•"/>
      <w:lvlJc w:val="left"/>
      <w:pPr>
        <w:tabs>
          <w:tab w:val="num" w:pos="3600"/>
        </w:tabs>
        <w:ind w:left="3600" w:hanging="360"/>
      </w:pPr>
      <w:rPr>
        <w:rFonts w:ascii="Arial" w:hAnsi="Arial" w:hint="default"/>
      </w:rPr>
    </w:lvl>
    <w:lvl w:ilvl="5" w:tplc="54407F3C" w:tentative="1">
      <w:start w:val="1"/>
      <w:numFmt w:val="bullet"/>
      <w:lvlText w:val="•"/>
      <w:lvlJc w:val="left"/>
      <w:pPr>
        <w:tabs>
          <w:tab w:val="num" w:pos="4320"/>
        </w:tabs>
        <w:ind w:left="4320" w:hanging="360"/>
      </w:pPr>
      <w:rPr>
        <w:rFonts w:ascii="Arial" w:hAnsi="Arial" w:hint="default"/>
      </w:rPr>
    </w:lvl>
    <w:lvl w:ilvl="6" w:tplc="970C2272" w:tentative="1">
      <w:start w:val="1"/>
      <w:numFmt w:val="bullet"/>
      <w:lvlText w:val="•"/>
      <w:lvlJc w:val="left"/>
      <w:pPr>
        <w:tabs>
          <w:tab w:val="num" w:pos="5040"/>
        </w:tabs>
        <w:ind w:left="5040" w:hanging="360"/>
      </w:pPr>
      <w:rPr>
        <w:rFonts w:ascii="Arial" w:hAnsi="Arial" w:hint="default"/>
      </w:rPr>
    </w:lvl>
    <w:lvl w:ilvl="7" w:tplc="F52C44A2" w:tentative="1">
      <w:start w:val="1"/>
      <w:numFmt w:val="bullet"/>
      <w:lvlText w:val="•"/>
      <w:lvlJc w:val="left"/>
      <w:pPr>
        <w:tabs>
          <w:tab w:val="num" w:pos="5760"/>
        </w:tabs>
        <w:ind w:left="5760" w:hanging="360"/>
      </w:pPr>
      <w:rPr>
        <w:rFonts w:ascii="Arial" w:hAnsi="Arial" w:hint="default"/>
      </w:rPr>
    </w:lvl>
    <w:lvl w:ilvl="8" w:tplc="5E9E6A3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6E975BA"/>
    <w:multiLevelType w:val="hybridMultilevel"/>
    <w:tmpl w:val="60E23694"/>
    <w:lvl w:ilvl="0" w:tplc="12EE7364">
      <w:start w:val="1"/>
      <w:numFmt w:val="taiwaneseCountingThousand"/>
      <w:lvlText w:val="(%1)"/>
      <w:lvlJc w:val="left"/>
      <w:pPr>
        <w:ind w:left="1757" w:hanging="480"/>
      </w:pPr>
      <w:rPr>
        <w:rFonts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9" w15:restartNumberingAfterBreak="0">
    <w:nsid w:val="28BA1530"/>
    <w:multiLevelType w:val="hybridMultilevel"/>
    <w:tmpl w:val="14D454A6"/>
    <w:lvl w:ilvl="0" w:tplc="0409000F">
      <w:start w:val="1"/>
      <w:numFmt w:val="decimal"/>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0" w15:restartNumberingAfterBreak="0">
    <w:nsid w:val="33F63157"/>
    <w:multiLevelType w:val="hybridMultilevel"/>
    <w:tmpl w:val="1ADA67E0"/>
    <w:lvl w:ilvl="0" w:tplc="04090015">
      <w:start w:val="1"/>
      <w:numFmt w:val="taiwaneseCountingThousand"/>
      <w:lvlText w:val="%1、"/>
      <w:lvlJc w:val="left"/>
      <w:pPr>
        <w:ind w:left="1331" w:hanging="480"/>
      </w:pPr>
      <w:rPr>
        <w:rFonts w:hint="default"/>
        <w:lang w:val="en-U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11" w15:restartNumberingAfterBreak="0">
    <w:nsid w:val="389867CF"/>
    <w:multiLevelType w:val="hybridMultilevel"/>
    <w:tmpl w:val="02EEAB40"/>
    <w:lvl w:ilvl="0" w:tplc="1CD6BC3C">
      <w:start w:val="1"/>
      <w:numFmt w:val="taiwaneseCountingThousand"/>
      <w:lvlText w:val="(%1)"/>
      <w:lvlJc w:val="left"/>
      <w:pPr>
        <w:ind w:left="1997" w:hanging="720"/>
      </w:pPr>
      <w:rPr>
        <w:rFonts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12" w15:restartNumberingAfterBreak="0">
    <w:nsid w:val="38A669DC"/>
    <w:multiLevelType w:val="hybridMultilevel"/>
    <w:tmpl w:val="D606559A"/>
    <w:lvl w:ilvl="0" w:tplc="12EE7364">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D6F0557"/>
    <w:multiLevelType w:val="hybridMultilevel"/>
    <w:tmpl w:val="09C08ABE"/>
    <w:lvl w:ilvl="0" w:tplc="04090015">
      <w:start w:val="1"/>
      <w:numFmt w:val="taiwaneseCountingThousand"/>
      <w:lvlText w:val="%1、"/>
      <w:lvlJc w:val="left"/>
      <w:pPr>
        <w:ind w:left="119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DF34163"/>
    <w:multiLevelType w:val="hybridMultilevel"/>
    <w:tmpl w:val="48148304"/>
    <w:lvl w:ilvl="0" w:tplc="12EE7364">
      <w:start w:val="1"/>
      <w:numFmt w:val="taiwaneseCountingThousand"/>
      <w:lvlText w:val="(%1)"/>
      <w:lvlJc w:val="left"/>
      <w:pPr>
        <w:ind w:left="1614" w:hanging="48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5" w15:restartNumberingAfterBreak="0">
    <w:nsid w:val="3E2E1D33"/>
    <w:multiLevelType w:val="hybridMultilevel"/>
    <w:tmpl w:val="1A2669AA"/>
    <w:lvl w:ilvl="0" w:tplc="04090015">
      <w:start w:val="1"/>
      <w:numFmt w:val="taiwaneseCountingThousand"/>
      <w:lvlText w:val="%1、"/>
      <w:lvlJc w:val="left"/>
      <w:pPr>
        <w:ind w:left="1004" w:hanging="720"/>
      </w:pPr>
      <w:rPr>
        <w:rFonts w:hint="default"/>
        <w:lang w:val="en-US"/>
      </w:rPr>
    </w:lvl>
    <w:lvl w:ilvl="1" w:tplc="04090019" w:tentative="1">
      <w:start w:val="1"/>
      <w:numFmt w:val="ideographTraditional"/>
      <w:lvlText w:val="%2、"/>
      <w:lvlJc w:val="left"/>
      <w:pPr>
        <w:ind w:left="5355" w:hanging="480"/>
      </w:pPr>
    </w:lvl>
    <w:lvl w:ilvl="2" w:tplc="0409001B" w:tentative="1">
      <w:start w:val="1"/>
      <w:numFmt w:val="lowerRoman"/>
      <w:lvlText w:val="%3."/>
      <w:lvlJc w:val="right"/>
      <w:pPr>
        <w:ind w:left="5835" w:hanging="480"/>
      </w:pPr>
    </w:lvl>
    <w:lvl w:ilvl="3" w:tplc="0409000F" w:tentative="1">
      <w:start w:val="1"/>
      <w:numFmt w:val="decimal"/>
      <w:lvlText w:val="%4."/>
      <w:lvlJc w:val="left"/>
      <w:pPr>
        <w:ind w:left="6315" w:hanging="480"/>
      </w:pPr>
    </w:lvl>
    <w:lvl w:ilvl="4" w:tplc="04090019" w:tentative="1">
      <w:start w:val="1"/>
      <w:numFmt w:val="ideographTraditional"/>
      <w:lvlText w:val="%5、"/>
      <w:lvlJc w:val="left"/>
      <w:pPr>
        <w:ind w:left="6795" w:hanging="480"/>
      </w:pPr>
    </w:lvl>
    <w:lvl w:ilvl="5" w:tplc="0409001B" w:tentative="1">
      <w:start w:val="1"/>
      <w:numFmt w:val="lowerRoman"/>
      <w:lvlText w:val="%6."/>
      <w:lvlJc w:val="right"/>
      <w:pPr>
        <w:ind w:left="7275" w:hanging="480"/>
      </w:pPr>
    </w:lvl>
    <w:lvl w:ilvl="6" w:tplc="0409000F" w:tentative="1">
      <w:start w:val="1"/>
      <w:numFmt w:val="decimal"/>
      <w:lvlText w:val="%7."/>
      <w:lvlJc w:val="left"/>
      <w:pPr>
        <w:ind w:left="7755" w:hanging="480"/>
      </w:pPr>
    </w:lvl>
    <w:lvl w:ilvl="7" w:tplc="04090019" w:tentative="1">
      <w:start w:val="1"/>
      <w:numFmt w:val="ideographTraditional"/>
      <w:lvlText w:val="%8、"/>
      <w:lvlJc w:val="left"/>
      <w:pPr>
        <w:ind w:left="8235" w:hanging="480"/>
      </w:pPr>
    </w:lvl>
    <w:lvl w:ilvl="8" w:tplc="0409001B" w:tentative="1">
      <w:start w:val="1"/>
      <w:numFmt w:val="lowerRoman"/>
      <w:lvlText w:val="%9."/>
      <w:lvlJc w:val="right"/>
      <w:pPr>
        <w:ind w:left="8715" w:hanging="480"/>
      </w:pPr>
    </w:lvl>
  </w:abstractNum>
  <w:abstractNum w:abstractNumId="16" w15:restartNumberingAfterBreak="0">
    <w:nsid w:val="3FD042B4"/>
    <w:multiLevelType w:val="hybridMultilevel"/>
    <w:tmpl w:val="57640EEC"/>
    <w:lvl w:ilvl="0" w:tplc="12EE7364">
      <w:start w:val="1"/>
      <w:numFmt w:val="taiwaneseCountingThousand"/>
      <w:lvlText w:val="(%1)"/>
      <w:lvlJc w:val="left"/>
      <w:pPr>
        <w:ind w:left="862"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6B84CB7"/>
    <w:multiLevelType w:val="hybridMultilevel"/>
    <w:tmpl w:val="A70047E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46E75C71"/>
    <w:multiLevelType w:val="hybridMultilevel"/>
    <w:tmpl w:val="68C60CAA"/>
    <w:lvl w:ilvl="0" w:tplc="1744119E">
      <w:start w:val="1"/>
      <w:numFmt w:val="bullet"/>
      <w:lvlText w:val=""/>
      <w:lvlJc w:val="left"/>
      <w:pPr>
        <w:tabs>
          <w:tab w:val="num" w:pos="720"/>
        </w:tabs>
        <w:ind w:left="720" w:hanging="360"/>
      </w:pPr>
      <w:rPr>
        <w:rFonts w:ascii="Wingdings" w:hAnsi="Wingdings" w:hint="default"/>
      </w:rPr>
    </w:lvl>
    <w:lvl w:ilvl="1" w:tplc="2C7261AE" w:tentative="1">
      <w:start w:val="1"/>
      <w:numFmt w:val="bullet"/>
      <w:lvlText w:val=""/>
      <w:lvlJc w:val="left"/>
      <w:pPr>
        <w:tabs>
          <w:tab w:val="num" w:pos="1440"/>
        </w:tabs>
        <w:ind w:left="1440" w:hanging="360"/>
      </w:pPr>
      <w:rPr>
        <w:rFonts w:ascii="Wingdings" w:hAnsi="Wingdings" w:hint="default"/>
      </w:rPr>
    </w:lvl>
    <w:lvl w:ilvl="2" w:tplc="A426EBC6" w:tentative="1">
      <w:start w:val="1"/>
      <w:numFmt w:val="bullet"/>
      <w:lvlText w:val=""/>
      <w:lvlJc w:val="left"/>
      <w:pPr>
        <w:tabs>
          <w:tab w:val="num" w:pos="2160"/>
        </w:tabs>
        <w:ind w:left="2160" w:hanging="360"/>
      </w:pPr>
      <w:rPr>
        <w:rFonts w:ascii="Wingdings" w:hAnsi="Wingdings" w:hint="default"/>
      </w:rPr>
    </w:lvl>
    <w:lvl w:ilvl="3" w:tplc="B5A62AD6" w:tentative="1">
      <w:start w:val="1"/>
      <w:numFmt w:val="bullet"/>
      <w:lvlText w:val=""/>
      <w:lvlJc w:val="left"/>
      <w:pPr>
        <w:tabs>
          <w:tab w:val="num" w:pos="2880"/>
        </w:tabs>
        <w:ind w:left="2880" w:hanging="360"/>
      </w:pPr>
      <w:rPr>
        <w:rFonts w:ascii="Wingdings" w:hAnsi="Wingdings" w:hint="default"/>
      </w:rPr>
    </w:lvl>
    <w:lvl w:ilvl="4" w:tplc="B45CB06C" w:tentative="1">
      <w:start w:val="1"/>
      <w:numFmt w:val="bullet"/>
      <w:lvlText w:val=""/>
      <w:lvlJc w:val="left"/>
      <w:pPr>
        <w:tabs>
          <w:tab w:val="num" w:pos="3600"/>
        </w:tabs>
        <w:ind w:left="3600" w:hanging="360"/>
      </w:pPr>
      <w:rPr>
        <w:rFonts w:ascii="Wingdings" w:hAnsi="Wingdings" w:hint="default"/>
      </w:rPr>
    </w:lvl>
    <w:lvl w:ilvl="5" w:tplc="99B8B288" w:tentative="1">
      <w:start w:val="1"/>
      <w:numFmt w:val="bullet"/>
      <w:lvlText w:val=""/>
      <w:lvlJc w:val="left"/>
      <w:pPr>
        <w:tabs>
          <w:tab w:val="num" w:pos="4320"/>
        </w:tabs>
        <w:ind w:left="4320" w:hanging="360"/>
      </w:pPr>
      <w:rPr>
        <w:rFonts w:ascii="Wingdings" w:hAnsi="Wingdings" w:hint="default"/>
      </w:rPr>
    </w:lvl>
    <w:lvl w:ilvl="6" w:tplc="770EC816" w:tentative="1">
      <w:start w:val="1"/>
      <w:numFmt w:val="bullet"/>
      <w:lvlText w:val=""/>
      <w:lvlJc w:val="left"/>
      <w:pPr>
        <w:tabs>
          <w:tab w:val="num" w:pos="5040"/>
        </w:tabs>
        <w:ind w:left="5040" w:hanging="360"/>
      </w:pPr>
      <w:rPr>
        <w:rFonts w:ascii="Wingdings" w:hAnsi="Wingdings" w:hint="default"/>
      </w:rPr>
    </w:lvl>
    <w:lvl w:ilvl="7" w:tplc="A6A22AE0" w:tentative="1">
      <w:start w:val="1"/>
      <w:numFmt w:val="bullet"/>
      <w:lvlText w:val=""/>
      <w:lvlJc w:val="left"/>
      <w:pPr>
        <w:tabs>
          <w:tab w:val="num" w:pos="5760"/>
        </w:tabs>
        <w:ind w:left="5760" w:hanging="360"/>
      </w:pPr>
      <w:rPr>
        <w:rFonts w:ascii="Wingdings" w:hAnsi="Wingdings" w:hint="default"/>
      </w:rPr>
    </w:lvl>
    <w:lvl w:ilvl="8" w:tplc="2EF8294A"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0284EC5"/>
    <w:multiLevelType w:val="hybridMultilevel"/>
    <w:tmpl w:val="2BF0FA74"/>
    <w:lvl w:ilvl="0" w:tplc="12EE7364">
      <w:start w:val="1"/>
      <w:numFmt w:val="taiwaneseCountingThousand"/>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0" w15:restartNumberingAfterBreak="0">
    <w:nsid w:val="5B7F6569"/>
    <w:multiLevelType w:val="hybridMultilevel"/>
    <w:tmpl w:val="77846480"/>
    <w:lvl w:ilvl="0" w:tplc="12EE7364">
      <w:start w:val="1"/>
      <w:numFmt w:val="taiwaneseCountingThousand"/>
      <w:lvlText w:val="(%1)"/>
      <w:lvlJc w:val="left"/>
      <w:pPr>
        <w:ind w:left="1612" w:hanging="48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1" w15:restartNumberingAfterBreak="0">
    <w:nsid w:val="5BC60921"/>
    <w:multiLevelType w:val="hybridMultilevel"/>
    <w:tmpl w:val="C660F308"/>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2" w15:restartNumberingAfterBreak="0">
    <w:nsid w:val="5EAA5E5F"/>
    <w:multiLevelType w:val="hybridMultilevel"/>
    <w:tmpl w:val="3D08D87E"/>
    <w:lvl w:ilvl="0" w:tplc="12EE7364">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23" w15:restartNumberingAfterBreak="0">
    <w:nsid w:val="5F4E7A99"/>
    <w:multiLevelType w:val="hybridMultilevel"/>
    <w:tmpl w:val="193C995E"/>
    <w:lvl w:ilvl="0" w:tplc="3508F4E8">
      <w:start w:val="1"/>
      <w:numFmt w:val="bullet"/>
      <w:lvlText w:val="•"/>
      <w:lvlJc w:val="left"/>
      <w:pPr>
        <w:tabs>
          <w:tab w:val="num" w:pos="720"/>
        </w:tabs>
        <w:ind w:left="720" w:hanging="360"/>
      </w:pPr>
      <w:rPr>
        <w:rFonts w:ascii="Arial" w:hAnsi="Arial" w:hint="default"/>
      </w:rPr>
    </w:lvl>
    <w:lvl w:ilvl="1" w:tplc="E97E3440" w:tentative="1">
      <w:start w:val="1"/>
      <w:numFmt w:val="bullet"/>
      <w:lvlText w:val="•"/>
      <w:lvlJc w:val="left"/>
      <w:pPr>
        <w:tabs>
          <w:tab w:val="num" w:pos="1440"/>
        </w:tabs>
        <w:ind w:left="1440" w:hanging="360"/>
      </w:pPr>
      <w:rPr>
        <w:rFonts w:ascii="Arial" w:hAnsi="Arial" w:hint="default"/>
      </w:rPr>
    </w:lvl>
    <w:lvl w:ilvl="2" w:tplc="DE1C5326" w:tentative="1">
      <w:start w:val="1"/>
      <w:numFmt w:val="bullet"/>
      <w:lvlText w:val="•"/>
      <w:lvlJc w:val="left"/>
      <w:pPr>
        <w:tabs>
          <w:tab w:val="num" w:pos="2160"/>
        </w:tabs>
        <w:ind w:left="2160" w:hanging="360"/>
      </w:pPr>
      <w:rPr>
        <w:rFonts w:ascii="Arial" w:hAnsi="Arial" w:hint="default"/>
      </w:rPr>
    </w:lvl>
    <w:lvl w:ilvl="3" w:tplc="4F106F2C" w:tentative="1">
      <w:start w:val="1"/>
      <w:numFmt w:val="bullet"/>
      <w:lvlText w:val="•"/>
      <w:lvlJc w:val="left"/>
      <w:pPr>
        <w:tabs>
          <w:tab w:val="num" w:pos="2880"/>
        </w:tabs>
        <w:ind w:left="2880" w:hanging="360"/>
      </w:pPr>
      <w:rPr>
        <w:rFonts w:ascii="Arial" w:hAnsi="Arial" w:hint="default"/>
      </w:rPr>
    </w:lvl>
    <w:lvl w:ilvl="4" w:tplc="487C5080" w:tentative="1">
      <w:start w:val="1"/>
      <w:numFmt w:val="bullet"/>
      <w:lvlText w:val="•"/>
      <w:lvlJc w:val="left"/>
      <w:pPr>
        <w:tabs>
          <w:tab w:val="num" w:pos="3600"/>
        </w:tabs>
        <w:ind w:left="3600" w:hanging="360"/>
      </w:pPr>
      <w:rPr>
        <w:rFonts w:ascii="Arial" w:hAnsi="Arial" w:hint="default"/>
      </w:rPr>
    </w:lvl>
    <w:lvl w:ilvl="5" w:tplc="A0349AE2" w:tentative="1">
      <w:start w:val="1"/>
      <w:numFmt w:val="bullet"/>
      <w:lvlText w:val="•"/>
      <w:lvlJc w:val="left"/>
      <w:pPr>
        <w:tabs>
          <w:tab w:val="num" w:pos="4320"/>
        </w:tabs>
        <w:ind w:left="4320" w:hanging="360"/>
      </w:pPr>
      <w:rPr>
        <w:rFonts w:ascii="Arial" w:hAnsi="Arial" w:hint="default"/>
      </w:rPr>
    </w:lvl>
    <w:lvl w:ilvl="6" w:tplc="59E61F84" w:tentative="1">
      <w:start w:val="1"/>
      <w:numFmt w:val="bullet"/>
      <w:lvlText w:val="•"/>
      <w:lvlJc w:val="left"/>
      <w:pPr>
        <w:tabs>
          <w:tab w:val="num" w:pos="5040"/>
        </w:tabs>
        <w:ind w:left="5040" w:hanging="360"/>
      </w:pPr>
      <w:rPr>
        <w:rFonts w:ascii="Arial" w:hAnsi="Arial" w:hint="default"/>
      </w:rPr>
    </w:lvl>
    <w:lvl w:ilvl="7" w:tplc="4AB459EA" w:tentative="1">
      <w:start w:val="1"/>
      <w:numFmt w:val="bullet"/>
      <w:lvlText w:val="•"/>
      <w:lvlJc w:val="left"/>
      <w:pPr>
        <w:tabs>
          <w:tab w:val="num" w:pos="5760"/>
        </w:tabs>
        <w:ind w:left="5760" w:hanging="360"/>
      </w:pPr>
      <w:rPr>
        <w:rFonts w:ascii="Arial" w:hAnsi="Arial" w:hint="default"/>
      </w:rPr>
    </w:lvl>
    <w:lvl w:ilvl="8" w:tplc="DF92798C"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373720D"/>
    <w:multiLevelType w:val="hybridMultilevel"/>
    <w:tmpl w:val="64E406E8"/>
    <w:lvl w:ilvl="0" w:tplc="3746CDE6">
      <w:start w:val="1"/>
      <w:numFmt w:val="bullet"/>
      <w:lvlText w:val="•"/>
      <w:lvlJc w:val="left"/>
      <w:pPr>
        <w:tabs>
          <w:tab w:val="num" w:pos="720"/>
        </w:tabs>
        <w:ind w:left="720" w:hanging="360"/>
      </w:pPr>
      <w:rPr>
        <w:rFonts w:ascii="Arial" w:hAnsi="Arial" w:hint="default"/>
      </w:rPr>
    </w:lvl>
    <w:lvl w:ilvl="1" w:tplc="AF98FC92" w:tentative="1">
      <w:start w:val="1"/>
      <w:numFmt w:val="bullet"/>
      <w:lvlText w:val="•"/>
      <w:lvlJc w:val="left"/>
      <w:pPr>
        <w:tabs>
          <w:tab w:val="num" w:pos="1440"/>
        </w:tabs>
        <w:ind w:left="1440" w:hanging="360"/>
      </w:pPr>
      <w:rPr>
        <w:rFonts w:ascii="Arial" w:hAnsi="Arial" w:hint="default"/>
      </w:rPr>
    </w:lvl>
    <w:lvl w:ilvl="2" w:tplc="0764E138" w:tentative="1">
      <w:start w:val="1"/>
      <w:numFmt w:val="bullet"/>
      <w:lvlText w:val="•"/>
      <w:lvlJc w:val="left"/>
      <w:pPr>
        <w:tabs>
          <w:tab w:val="num" w:pos="2160"/>
        </w:tabs>
        <w:ind w:left="2160" w:hanging="360"/>
      </w:pPr>
      <w:rPr>
        <w:rFonts w:ascii="Arial" w:hAnsi="Arial" w:hint="default"/>
      </w:rPr>
    </w:lvl>
    <w:lvl w:ilvl="3" w:tplc="A1328AF6" w:tentative="1">
      <w:start w:val="1"/>
      <w:numFmt w:val="bullet"/>
      <w:lvlText w:val="•"/>
      <w:lvlJc w:val="left"/>
      <w:pPr>
        <w:tabs>
          <w:tab w:val="num" w:pos="2880"/>
        </w:tabs>
        <w:ind w:left="2880" w:hanging="360"/>
      </w:pPr>
      <w:rPr>
        <w:rFonts w:ascii="Arial" w:hAnsi="Arial" w:hint="default"/>
      </w:rPr>
    </w:lvl>
    <w:lvl w:ilvl="4" w:tplc="74C0490C" w:tentative="1">
      <w:start w:val="1"/>
      <w:numFmt w:val="bullet"/>
      <w:lvlText w:val="•"/>
      <w:lvlJc w:val="left"/>
      <w:pPr>
        <w:tabs>
          <w:tab w:val="num" w:pos="3600"/>
        </w:tabs>
        <w:ind w:left="3600" w:hanging="360"/>
      </w:pPr>
      <w:rPr>
        <w:rFonts w:ascii="Arial" w:hAnsi="Arial" w:hint="default"/>
      </w:rPr>
    </w:lvl>
    <w:lvl w:ilvl="5" w:tplc="E746143A" w:tentative="1">
      <w:start w:val="1"/>
      <w:numFmt w:val="bullet"/>
      <w:lvlText w:val="•"/>
      <w:lvlJc w:val="left"/>
      <w:pPr>
        <w:tabs>
          <w:tab w:val="num" w:pos="4320"/>
        </w:tabs>
        <w:ind w:left="4320" w:hanging="360"/>
      </w:pPr>
      <w:rPr>
        <w:rFonts w:ascii="Arial" w:hAnsi="Arial" w:hint="default"/>
      </w:rPr>
    </w:lvl>
    <w:lvl w:ilvl="6" w:tplc="3D184B7A" w:tentative="1">
      <w:start w:val="1"/>
      <w:numFmt w:val="bullet"/>
      <w:lvlText w:val="•"/>
      <w:lvlJc w:val="left"/>
      <w:pPr>
        <w:tabs>
          <w:tab w:val="num" w:pos="5040"/>
        </w:tabs>
        <w:ind w:left="5040" w:hanging="360"/>
      </w:pPr>
      <w:rPr>
        <w:rFonts w:ascii="Arial" w:hAnsi="Arial" w:hint="default"/>
      </w:rPr>
    </w:lvl>
    <w:lvl w:ilvl="7" w:tplc="FA9CD470" w:tentative="1">
      <w:start w:val="1"/>
      <w:numFmt w:val="bullet"/>
      <w:lvlText w:val="•"/>
      <w:lvlJc w:val="left"/>
      <w:pPr>
        <w:tabs>
          <w:tab w:val="num" w:pos="5760"/>
        </w:tabs>
        <w:ind w:left="5760" w:hanging="360"/>
      </w:pPr>
      <w:rPr>
        <w:rFonts w:ascii="Arial" w:hAnsi="Arial" w:hint="default"/>
      </w:rPr>
    </w:lvl>
    <w:lvl w:ilvl="8" w:tplc="71AEA700"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97032D3"/>
    <w:multiLevelType w:val="hybridMultilevel"/>
    <w:tmpl w:val="282ED788"/>
    <w:lvl w:ilvl="0" w:tplc="12EE7364">
      <w:start w:val="1"/>
      <w:numFmt w:val="taiwaneseCountingThousand"/>
      <w:lvlText w:val="(%1)"/>
      <w:lvlJc w:val="left"/>
      <w:pPr>
        <w:ind w:left="1614" w:hanging="48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6" w15:restartNumberingAfterBreak="0">
    <w:nsid w:val="6AC1472B"/>
    <w:multiLevelType w:val="hybridMultilevel"/>
    <w:tmpl w:val="247CFC38"/>
    <w:lvl w:ilvl="0" w:tplc="A3E05D6C">
      <w:start w:val="1"/>
      <w:numFmt w:val="bullet"/>
      <w:lvlText w:val="•"/>
      <w:lvlJc w:val="left"/>
      <w:pPr>
        <w:tabs>
          <w:tab w:val="num" w:pos="720"/>
        </w:tabs>
        <w:ind w:left="720" w:hanging="360"/>
      </w:pPr>
      <w:rPr>
        <w:rFonts w:ascii="Arial" w:hAnsi="Arial" w:hint="default"/>
      </w:rPr>
    </w:lvl>
    <w:lvl w:ilvl="1" w:tplc="5E16F626" w:tentative="1">
      <w:start w:val="1"/>
      <w:numFmt w:val="bullet"/>
      <w:lvlText w:val="•"/>
      <w:lvlJc w:val="left"/>
      <w:pPr>
        <w:tabs>
          <w:tab w:val="num" w:pos="1440"/>
        </w:tabs>
        <w:ind w:left="1440" w:hanging="360"/>
      </w:pPr>
      <w:rPr>
        <w:rFonts w:ascii="Arial" w:hAnsi="Arial" w:hint="default"/>
      </w:rPr>
    </w:lvl>
    <w:lvl w:ilvl="2" w:tplc="C8341D06" w:tentative="1">
      <w:start w:val="1"/>
      <w:numFmt w:val="bullet"/>
      <w:lvlText w:val="•"/>
      <w:lvlJc w:val="left"/>
      <w:pPr>
        <w:tabs>
          <w:tab w:val="num" w:pos="2160"/>
        </w:tabs>
        <w:ind w:left="2160" w:hanging="360"/>
      </w:pPr>
      <w:rPr>
        <w:rFonts w:ascii="Arial" w:hAnsi="Arial" w:hint="default"/>
      </w:rPr>
    </w:lvl>
    <w:lvl w:ilvl="3" w:tplc="DD1CF45A" w:tentative="1">
      <w:start w:val="1"/>
      <w:numFmt w:val="bullet"/>
      <w:lvlText w:val="•"/>
      <w:lvlJc w:val="left"/>
      <w:pPr>
        <w:tabs>
          <w:tab w:val="num" w:pos="2880"/>
        </w:tabs>
        <w:ind w:left="2880" w:hanging="360"/>
      </w:pPr>
      <w:rPr>
        <w:rFonts w:ascii="Arial" w:hAnsi="Arial" w:hint="default"/>
      </w:rPr>
    </w:lvl>
    <w:lvl w:ilvl="4" w:tplc="DE4C863A" w:tentative="1">
      <w:start w:val="1"/>
      <w:numFmt w:val="bullet"/>
      <w:lvlText w:val="•"/>
      <w:lvlJc w:val="left"/>
      <w:pPr>
        <w:tabs>
          <w:tab w:val="num" w:pos="3600"/>
        </w:tabs>
        <w:ind w:left="3600" w:hanging="360"/>
      </w:pPr>
      <w:rPr>
        <w:rFonts w:ascii="Arial" w:hAnsi="Arial" w:hint="default"/>
      </w:rPr>
    </w:lvl>
    <w:lvl w:ilvl="5" w:tplc="C4465848" w:tentative="1">
      <w:start w:val="1"/>
      <w:numFmt w:val="bullet"/>
      <w:lvlText w:val="•"/>
      <w:lvlJc w:val="left"/>
      <w:pPr>
        <w:tabs>
          <w:tab w:val="num" w:pos="4320"/>
        </w:tabs>
        <w:ind w:left="4320" w:hanging="360"/>
      </w:pPr>
      <w:rPr>
        <w:rFonts w:ascii="Arial" w:hAnsi="Arial" w:hint="default"/>
      </w:rPr>
    </w:lvl>
    <w:lvl w:ilvl="6" w:tplc="5C0A55CE" w:tentative="1">
      <w:start w:val="1"/>
      <w:numFmt w:val="bullet"/>
      <w:lvlText w:val="•"/>
      <w:lvlJc w:val="left"/>
      <w:pPr>
        <w:tabs>
          <w:tab w:val="num" w:pos="5040"/>
        </w:tabs>
        <w:ind w:left="5040" w:hanging="360"/>
      </w:pPr>
      <w:rPr>
        <w:rFonts w:ascii="Arial" w:hAnsi="Arial" w:hint="default"/>
      </w:rPr>
    </w:lvl>
    <w:lvl w:ilvl="7" w:tplc="44E69790" w:tentative="1">
      <w:start w:val="1"/>
      <w:numFmt w:val="bullet"/>
      <w:lvlText w:val="•"/>
      <w:lvlJc w:val="left"/>
      <w:pPr>
        <w:tabs>
          <w:tab w:val="num" w:pos="5760"/>
        </w:tabs>
        <w:ind w:left="5760" w:hanging="360"/>
      </w:pPr>
      <w:rPr>
        <w:rFonts w:ascii="Arial" w:hAnsi="Arial" w:hint="default"/>
      </w:rPr>
    </w:lvl>
    <w:lvl w:ilvl="8" w:tplc="19AC5EA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D6F067B"/>
    <w:multiLevelType w:val="hybridMultilevel"/>
    <w:tmpl w:val="66CAB584"/>
    <w:lvl w:ilvl="0" w:tplc="3214812C">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028112E"/>
    <w:multiLevelType w:val="hybridMultilevel"/>
    <w:tmpl w:val="78586998"/>
    <w:lvl w:ilvl="0" w:tplc="12EE7364">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704428EA"/>
    <w:multiLevelType w:val="hybridMultilevel"/>
    <w:tmpl w:val="934083D8"/>
    <w:lvl w:ilvl="0" w:tplc="12EE7364">
      <w:start w:val="1"/>
      <w:numFmt w:val="taiwaneseCountingThousand"/>
      <w:lvlText w:val="(%1)"/>
      <w:lvlJc w:val="left"/>
      <w:pPr>
        <w:ind w:left="1614" w:hanging="48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0" w15:restartNumberingAfterBreak="0">
    <w:nsid w:val="747332F3"/>
    <w:multiLevelType w:val="hybridMultilevel"/>
    <w:tmpl w:val="91CCA250"/>
    <w:lvl w:ilvl="0" w:tplc="6BBED62E">
      <w:start w:val="1"/>
      <w:numFmt w:val="bullet"/>
      <w:lvlText w:val=""/>
      <w:lvlJc w:val="left"/>
      <w:pPr>
        <w:tabs>
          <w:tab w:val="num" w:pos="720"/>
        </w:tabs>
        <w:ind w:left="720" w:hanging="360"/>
      </w:pPr>
      <w:rPr>
        <w:rFonts w:ascii="Wingdings" w:hAnsi="Wingdings" w:hint="default"/>
      </w:rPr>
    </w:lvl>
    <w:lvl w:ilvl="1" w:tplc="1974E152" w:tentative="1">
      <w:start w:val="1"/>
      <w:numFmt w:val="bullet"/>
      <w:lvlText w:val=""/>
      <w:lvlJc w:val="left"/>
      <w:pPr>
        <w:tabs>
          <w:tab w:val="num" w:pos="1440"/>
        </w:tabs>
        <w:ind w:left="1440" w:hanging="360"/>
      </w:pPr>
      <w:rPr>
        <w:rFonts w:ascii="Wingdings" w:hAnsi="Wingdings" w:hint="default"/>
      </w:rPr>
    </w:lvl>
    <w:lvl w:ilvl="2" w:tplc="8DEC30F6" w:tentative="1">
      <w:start w:val="1"/>
      <w:numFmt w:val="bullet"/>
      <w:lvlText w:val=""/>
      <w:lvlJc w:val="left"/>
      <w:pPr>
        <w:tabs>
          <w:tab w:val="num" w:pos="2160"/>
        </w:tabs>
        <w:ind w:left="2160" w:hanging="360"/>
      </w:pPr>
      <w:rPr>
        <w:rFonts w:ascii="Wingdings" w:hAnsi="Wingdings" w:hint="default"/>
      </w:rPr>
    </w:lvl>
    <w:lvl w:ilvl="3" w:tplc="CD500038" w:tentative="1">
      <w:start w:val="1"/>
      <w:numFmt w:val="bullet"/>
      <w:lvlText w:val=""/>
      <w:lvlJc w:val="left"/>
      <w:pPr>
        <w:tabs>
          <w:tab w:val="num" w:pos="2880"/>
        </w:tabs>
        <w:ind w:left="2880" w:hanging="360"/>
      </w:pPr>
      <w:rPr>
        <w:rFonts w:ascii="Wingdings" w:hAnsi="Wingdings" w:hint="default"/>
      </w:rPr>
    </w:lvl>
    <w:lvl w:ilvl="4" w:tplc="D32609EE" w:tentative="1">
      <w:start w:val="1"/>
      <w:numFmt w:val="bullet"/>
      <w:lvlText w:val=""/>
      <w:lvlJc w:val="left"/>
      <w:pPr>
        <w:tabs>
          <w:tab w:val="num" w:pos="3600"/>
        </w:tabs>
        <w:ind w:left="3600" w:hanging="360"/>
      </w:pPr>
      <w:rPr>
        <w:rFonts w:ascii="Wingdings" w:hAnsi="Wingdings" w:hint="default"/>
      </w:rPr>
    </w:lvl>
    <w:lvl w:ilvl="5" w:tplc="47CE11D8" w:tentative="1">
      <w:start w:val="1"/>
      <w:numFmt w:val="bullet"/>
      <w:lvlText w:val=""/>
      <w:lvlJc w:val="left"/>
      <w:pPr>
        <w:tabs>
          <w:tab w:val="num" w:pos="4320"/>
        </w:tabs>
        <w:ind w:left="4320" w:hanging="360"/>
      </w:pPr>
      <w:rPr>
        <w:rFonts w:ascii="Wingdings" w:hAnsi="Wingdings" w:hint="default"/>
      </w:rPr>
    </w:lvl>
    <w:lvl w:ilvl="6" w:tplc="C7860E4A" w:tentative="1">
      <w:start w:val="1"/>
      <w:numFmt w:val="bullet"/>
      <w:lvlText w:val=""/>
      <w:lvlJc w:val="left"/>
      <w:pPr>
        <w:tabs>
          <w:tab w:val="num" w:pos="5040"/>
        </w:tabs>
        <w:ind w:left="5040" w:hanging="360"/>
      </w:pPr>
      <w:rPr>
        <w:rFonts w:ascii="Wingdings" w:hAnsi="Wingdings" w:hint="default"/>
      </w:rPr>
    </w:lvl>
    <w:lvl w:ilvl="7" w:tplc="683E7044" w:tentative="1">
      <w:start w:val="1"/>
      <w:numFmt w:val="bullet"/>
      <w:lvlText w:val=""/>
      <w:lvlJc w:val="left"/>
      <w:pPr>
        <w:tabs>
          <w:tab w:val="num" w:pos="5760"/>
        </w:tabs>
        <w:ind w:left="5760" w:hanging="360"/>
      </w:pPr>
      <w:rPr>
        <w:rFonts w:ascii="Wingdings" w:hAnsi="Wingdings" w:hint="default"/>
      </w:rPr>
    </w:lvl>
    <w:lvl w:ilvl="8" w:tplc="76CAA674"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4E37B55"/>
    <w:multiLevelType w:val="hybridMultilevel"/>
    <w:tmpl w:val="44A4C986"/>
    <w:lvl w:ilvl="0" w:tplc="3B6E615A">
      <w:start w:val="1"/>
      <w:numFmt w:val="taiwaneseCountingThousand"/>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2" w15:restartNumberingAfterBreak="0">
    <w:nsid w:val="75D701AC"/>
    <w:multiLevelType w:val="hybridMultilevel"/>
    <w:tmpl w:val="9B466CE0"/>
    <w:lvl w:ilvl="0" w:tplc="3EC0CE42">
      <w:start w:val="1"/>
      <w:numFmt w:val="bullet"/>
      <w:lvlText w:val=""/>
      <w:lvlJc w:val="left"/>
      <w:pPr>
        <w:tabs>
          <w:tab w:val="num" w:pos="720"/>
        </w:tabs>
        <w:ind w:left="720" w:hanging="360"/>
      </w:pPr>
      <w:rPr>
        <w:rFonts w:ascii="Wingdings" w:hAnsi="Wingdings" w:hint="default"/>
      </w:rPr>
    </w:lvl>
    <w:lvl w:ilvl="1" w:tplc="5AE8E408" w:tentative="1">
      <w:start w:val="1"/>
      <w:numFmt w:val="bullet"/>
      <w:lvlText w:val=""/>
      <w:lvlJc w:val="left"/>
      <w:pPr>
        <w:tabs>
          <w:tab w:val="num" w:pos="1440"/>
        </w:tabs>
        <w:ind w:left="1440" w:hanging="360"/>
      </w:pPr>
      <w:rPr>
        <w:rFonts w:ascii="Wingdings" w:hAnsi="Wingdings" w:hint="default"/>
      </w:rPr>
    </w:lvl>
    <w:lvl w:ilvl="2" w:tplc="AE3CCDB4" w:tentative="1">
      <w:start w:val="1"/>
      <w:numFmt w:val="bullet"/>
      <w:lvlText w:val=""/>
      <w:lvlJc w:val="left"/>
      <w:pPr>
        <w:tabs>
          <w:tab w:val="num" w:pos="2160"/>
        </w:tabs>
        <w:ind w:left="2160" w:hanging="360"/>
      </w:pPr>
      <w:rPr>
        <w:rFonts w:ascii="Wingdings" w:hAnsi="Wingdings" w:hint="default"/>
      </w:rPr>
    </w:lvl>
    <w:lvl w:ilvl="3" w:tplc="268C0D4E" w:tentative="1">
      <w:start w:val="1"/>
      <w:numFmt w:val="bullet"/>
      <w:lvlText w:val=""/>
      <w:lvlJc w:val="left"/>
      <w:pPr>
        <w:tabs>
          <w:tab w:val="num" w:pos="2880"/>
        </w:tabs>
        <w:ind w:left="2880" w:hanging="360"/>
      </w:pPr>
      <w:rPr>
        <w:rFonts w:ascii="Wingdings" w:hAnsi="Wingdings" w:hint="default"/>
      </w:rPr>
    </w:lvl>
    <w:lvl w:ilvl="4" w:tplc="EAAA3796" w:tentative="1">
      <w:start w:val="1"/>
      <w:numFmt w:val="bullet"/>
      <w:lvlText w:val=""/>
      <w:lvlJc w:val="left"/>
      <w:pPr>
        <w:tabs>
          <w:tab w:val="num" w:pos="3600"/>
        </w:tabs>
        <w:ind w:left="3600" w:hanging="360"/>
      </w:pPr>
      <w:rPr>
        <w:rFonts w:ascii="Wingdings" w:hAnsi="Wingdings" w:hint="default"/>
      </w:rPr>
    </w:lvl>
    <w:lvl w:ilvl="5" w:tplc="C8063FEC" w:tentative="1">
      <w:start w:val="1"/>
      <w:numFmt w:val="bullet"/>
      <w:lvlText w:val=""/>
      <w:lvlJc w:val="left"/>
      <w:pPr>
        <w:tabs>
          <w:tab w:val="num" w:pos="4320"/>
        </w:tabs>
        <w:ind w:left="4320" w:hanging="360"/>
      </w:pPr>
      <w:rPr>
        <w:rFonts w:ascii="Wingdings" w:hAnsi="Wingdings" w:hint="default"/>
      </w:rPr>
    </w:lvl>
    <w:lvl w:ilvl="6" w:tplc="BE869F48" w:tentative="1">
      <w:start w:val="1"/>
      <w:numFmt w:val="bullet"/>
      <w:lvlText w:val=""/>
      <w:lvlJc w:val="left"/>
      <w:pPr>
        <w:tabs>
          <w:tab w:val="num" w:pos="5040"/>
        </w:tabs>
        <w:ind w:left="5040" w:hanging="360"/>
      </w:pPr>
      <w:rPr>
        <w:rFonts w:ascii="Wingdings" w:hAnsi="Wingdings" w:hint="default"/>
      </w:rPr>
    </w:lvl>
    <w:lvl w:ilvl="7" w:tplc="05889DE6" w:tentative="1">
      <w:start w:val="1"/>
      <w:numFmt w:val="bullet"/>
      <w:lvlText w:val=""/>
      <w:lvlJc w:val="left"/>
      <w:pPr>
        <w:tabs>
          <w:tab w:val="num" w:pos="5760"/>
        </w:tabs>
        <w:ind w:left="5760" w:hanging="360"/>
      </w:pPr>
      <w:rPr>
        <w:rFonts w:ascii="Wingdings" w:hAnsi="Wingdings" w:hint="default"/>
      </w:rPr>
    </w:lvl>
    <w:lvl w:ilvl="8" w:tplc="19E27A08"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61002CA"/>
    <w:multiLevelType w:val="hybridMultilevel"/>
    <w:tmpl w:val="5A20DD9C"/>
    <w:lvl w:ilvl="0" w:tplc="04090015">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34" w15:restartNumberingAfterBreak="0">
    <w:nsid w:val="7AC11087"/>
    <w:multiLevelType w:val="hybridMultilevel"/>
    <w:tmpl w:val="02EEAB40"/>
    <w:lvl w:ilvl="0" w:tplc="1CD6BC3C">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35" w15:restartNumberingAfterBreak="0">
    <w:nsid w:val="7D9346DD"/>
    <w:multiLevelType w:val="hybridMultilevel"/>
    <w:tmpl w:val="821255F2"/>
    <w:lvl w:ilvl="0" w:tplc="04090015">
      <w:start w:val="1"/>
      <w:numFmt w:val="taiwaneseCountingThousand"/>
      <w:lvlText w:val="%1、"/>
      <w:lvlJc w:val="left"/>
      <w:pPr>
        <w:ind w:left="906"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6"/>
  </w:num>
  <w:num w:numId="2">
    <w:abstractNumId w:val="24"/>
  </w:num>
  <w:num w:numId="3">
    <w:abstractNumId w:val="23"/>
  </w:num>
  <w:num w:numId="4">
    <w:abstractNumId w:val="17"/>
  </w:num>
  <w:num w:numId="5">
    <w:abstractNumId w:val="27"/>
  </w:num>
  <w:num w:numId="6">
    <w:abstractNumId w:val="12"/>
  </w:num>
  <w:num w:numId="7">
    <w:abstractNumId w:val="28"/>
  </w:num>
  <w:num w:numId="8">
    <w:abstractNumId w:val="9"/>
  </w:num>
  <w:num w:numId="9">
    <w:abstractNumId w:val="5"/>
  </w:num>
  <w:num w:numId="10">
    <w:abstractNumId w:val="20"/>
  </w:num>
  <w:num w:numId="11">
    <w:abstractNumId w:val="2"/>
  </w:num>
  <w:num w:numId="12">
    <w:abstractNumId w:val="21"/>
  </w:num>
  <w:num w:numId="13">
    <w:abstractNumId w:val="35"/>
  </w:num>
  <w:num w:numId="14">
    <w:abstractNumId w:val="29"/>
  </w:num>
  <w:num w:numId="15">
    <w:abstractNumId w:val="0"/>
  </w:num>
  <w:num w:numId="16">
    <w:abstractNumId w:val="13"/>
  </w:num>
  <w:num w:numId="17">
    <w:abstractNumId w:val="7"/>
  </w:num>
  <w:num w:numId="18">
    <w:abstractNumId w:val="22"/>
  </w:num>
  <w:num w:numId="19">
    <w:abstractNumId w:val="33"/>
  </w:num>
  <w:num w:numId="20">
    <w:abstractNumId w:val="32"/>
  </w:num>
  <w:num w:numId="21">
    <w:abstractNumId w:val="18"/>
  </w:num>
  <w:num w:numId="22">
    <w:abstractNumId w:val="30"/>
  </w:num>
  <w:num w:numId="23">
    <w:abstractNumId w:val="14"/>
  </w:num>
  <w:num w:numId="24">
    <w:abstractNumId w:val="34"/>
  </w:num>
  <w:num w:numId="25">
    <w:abstractNumId w:val="11"/>
  </w:num>
  <w:num w:numId="26">
    <w:abstractNumId w:val="8"/>
  </w:num>
  <w:num w:numId="27">
    <w:abstractNumId w:val="16"/>
  </w:num>
  <w:num w:numId="28">
    <w:abstractNumId w:val="31"/>
  </w:num>
  <w:num w:numId="29">
    <w:abstractNumId w:val="1"/>
  </w:num>
  <w:num w:numId="30">
    <w:abstractNumId w:val="15"/>
  </w:num>
  <w:num w:numId="31">
    <w:abstractNumId w:val="4"/>
  </w:num>
  <w:num w:numId="32">
    <w:abstractNumId w:val="10"/>
  </w:num>
  <w:num w:numId="33">
    <w:abstractNumId w:val="3"/>
  </w:num>
  <w:num w:numId="34">
    <w:abstractNumId w:val="6"/>
  </w:num>
  <w:num w:numId="35">
    <w:abstractNumId w:val="19"/>
  </w:num>
  <w:num w:numId="3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6220"/>
    <w:rsid w:val="00000456"/>
    <w:rsid w:val="00025A15"/>
    <w:rsid w:val="00036C6B"/>
    <w:rsid w:val="00053379"/>
    <w:rsid w:val="00066EB2"/>
    <w:rsid w:val="000769FA"/>
    <w:rsid w:val="0008606F"/>
    <w:rsid w:val="00096238"/>
    <w:rsid w:val="000A6533"/>
    <w:rsid w:val="000A6C4C"/>
    <w:rsid w:val="000B34D7"/>
    <w:rsid w:val="000B3BBA"/>
    <w:rsid w:val="000B3BF3"/>
    <w:rsid w:val="000C26C1"/>
    <w:rsid w:val="000F1693"/>
    <w:rsid w:val="00107A32"/>
    <w:rsid w:val="00114350"/>
    <w:rsid w:val="0011620B"/>
    <w:rsid w:val="00121C9D"/>
    <w:rsid w:val="00125E66"/>
    <w:rsid w:val="00130BF0"/>
    <w:rsid w:val="00137E14"/>
    <w:rsid w:val="00173AE0"/>
    <w:rsid w:val="00173FAF"/>
    <w:rsid w:val="00196B96"/>
    <w:rsid w:val="001A79E7"/>
    <w:rsid w:val="001C28E8"/>
    <w:rsid w:val="001C3A3F"/>
    <w:rsid w:val="001C6510"/>
    <w:rsid w:val="001D4A02"/>
    <w:rsid w:val="00203BAA"/>
    <w:rsid w:val="00220007"/>
    <w:rsid w:val="002353C2"/>
    <w:rsid w:val="002647C9"/>
    <w:rsid w:val="00266810"/>
    <w:rsid w:val="00274901"/>
    <w:rsid w:val="00282E25"/>
    <w:rsid w:val="002A2501"/>
    <w:rsid w:val="002C1193"/>
    <w:rsid w:val="002E55E5"/>
    <w:rsid w:val="003202AC"/>
    <w:rsid w:val="00332C60"/>
    <w:rsid w:val="00332E28"/>
    <w:rsid w:val="0038170D"/>
    <w:rsid w:val="003971D3"/>
    <w:rsid w:val="003A11EE"/>
    <w:rsid w:val="003B2A96"/>
    <w:rsid w:val="003B6629"/>
    <w:rsid w:val="003C747A"/>
    <w:rsid w:val="003D783B"/>
    <w:rsid w:val="003F6B7E"/>
    <w:rsid w:val="003F7D14"/>
    <w:rsid w:val="00405CA6"/>
    <w:rsid w:val="00410484"/>
    <w:rsid w:val="00414EF6"/>
    <w:rsid w:val="004159A5"/>
    <w:rsid w:val="00457103"/>
    <w:rsid w:val="004828FF"/>
    <w:rsid w:val="004A10AA"/>
    <w:rsid w:val="004A2161"/>
    <w:rsid w:val="004C22F3"/>
    <w:rsid w:val="004D0B88"/>
    <w:rsid w:val="004D50A1"/>
    <w:rsid w:val="004E3941"/>
    <w:rsid w:val="00502DDA"/>
    <w:rsid w:val="00513FA6"/>
    <w:rsid w:val="00540594"/>
    <w:rsid w:val="00554A11"/>
    <w:rsid w:val="00561284"/>
    <w:rsid w:val="00572D01"/>
    <w:rsid w:val="0059541E"/>
    <w:rsid w:val="005A0B78"/>
    <w:rsid w:val="005C3AA5"/>
    <w:rsid w:val="005D48F8"/>
    <w:rsid w:val="005F24C6"/>
    <w:rsid w:val="006179BE"/>
    <w:rsid w:val="006204E3"/>
    <w:rsid w:val="0065082E"/>
    <w:rsid w:val="00655BC3"/>
    <w:rsid w:val="006572A0"/>
    <w:rsid w:val="006619D9"/>
    <w:rsid w:val="00664E2E"/>
    <w:rsid w:val="00673539"/>
    <w:rsid w:val="006B2CBA"/>
    <w:rsid w:val="006B4D8D"/>
    <w:rsid w:val="006C68CC"/>
    <w:rsid w:val="00703269"/>
    <w:rsid w:val="007227B7"/>
    <w:rsid w:val="00751F0E"/>
    <w:rsid w:val="00755CF9"/>
    <w:rsid w:val="00776637"/>
    <w:rsid w:val="00785D6F"/>
    <w:rsid w:val="00793F4C"/>
    <w:rsid w:val="00797905"/>
    <w:rsid w:val="007A16C3"/>
    <w:rsid w:val="007C1566"/>
    <w:rsid w:val="007D0586"/>
    <w:rsid w:val="007D1504"/>
    <w:rsid w:val="007F3C6A"/>
    <w:rsid w:val="00805429"/>
    <w:rsid w:val="008247A7"/>
    <w:rsid w:val="008366A8"/>
    <w:rsid w:val="0085686B"/>
    <w:rsid w:val="00867C6F"/>
    <w:rsid w:val="00872A02"/>
    <w:rsid w:val="008B1738"/>
    <w:rsid w:val="008E19B2"/>
    <w:rsid w:val="00930785"/>
    <w:rsid w:val="00934B82"/>
    <w:rsid w:val="009441D0"/>
    <w:rsid w:val="00947046"/>
    <w:rsid w:val="00953A00"/>
    <w:rsid w:val="0096406B"/>
    <w:rsid w:val="009809C4"/>
    <w:rsid w:val="00985B06"/>
    <w:rsid w:val="009D0F31"/>
    <w:rsid w:val="009D3BCC"/>
    <w:rsid w:val="009F09ED"/>
    <w:rsid w:val="00A0489E"/>
    <w:rsid w:val="00A27FF9"/>
    <w:rsid w:val="00A35600"/>
    <w:rsid w:val="00A4726A"/>
    <w:rsid w:val="00A82EE0"/>
    <w:rsid w:val="00A924F7"/>
    <w:rsid w:val="00A94B71"/>
    <w:rsid w:val="00A95967"/>
    <w:rsid w:val="00AB4CE0"/>
    <w:rsid w:val="00AC3911"/>
    <w:rsid w:val="00B024EE"/>
    <w:rsid w:val="00B02A5E"/>
    <w:rsid w:val="00B043AC"/>
    <w:rsid w:val="00B3083B"/>
    <w:rsid w:val="00B42DA5"/>
    <w:rsid w:val="00B6475F"/>
    <w:rsid w:val="00B736D0"/>
    <w:rsid w:val="00B76387"/>
    <w:rsid w:val="00B80159"/>
    <w:rsid w:val="00B8481E"/>
    <w:rsid w:val="00B965B4"/>
    <w:rsid w:val="00BB7303"/>
    <w:rsid w:val="00BC50B5"/>
    <w:rsid w:val="00BC70E0"/>
    <w:rsid w:val="00BD530E"/>
    <w:rsid w:val="00BD612A"/>
    <w:rsid w:val="00BE1E4E"/>
    <w:rsid w:val="00BE5C94"/>
    <w:rsid w:val="00BF41D5"/>
    <w:rsid w:val="00C05455"/>
    <w:rsid w:val="00C37790"/>
    <w:rsid w:val="00C41387"/>
    <w:rsid w:val="00CC56B4"/>
    <w:rsid w:val="00CD3E13"/>
    <w:rsid w:val="00D06FEF"/>
    <w:rsid w:val="00D22201"/>
    <w:rsid w:val="00D26581"/>
    <w:rsid w:val="00D34CBE"/>
    <w:rsid w:val="00D441D0"/>
    <w:rsid w:val="00D556F2"/>
    <w:rsid w:val="00D66A66"/>
    <w:rsid w:val="00D869F1"/>
    <w:rsid w:val="00D90B68"/>
    <w:rsid w:val="00DA30E0"/>
    <w:rsid w:val="00DB0CC0"/>
    <w:rsid w:val="00DB1EEA"/>
    <w:rsid w:val="00DB7860"/>
    <w:rsid w:val="00DC1D85"/>
    <w:rsid w:val="00DD7519"/>
    <w:rsid w:val="00DF3A95"/>
    <w:rsid w:val="00E408D8"/>
    <w:rsid w:val="00E45A94"/>
    <w:rsid w:val="00E81BB8"/>
    <w:rsid w:val="00E91D06"/>
    <w:rsid w:val="00EB1E37"/>
    <w:rsid w:val="00EB7313"/>
    <w:rsid w:val="00EF4136"/>
    <w:rsid w:val="00F006BD"/>
    <w:rsid w:val="00F102D8"/>
    <w:rsid w:val="00F108C1"/>
    <w:rsid w:val="00F15008"/>
    <w:rsid w:val="00F247BC"/>
    <w:rsid w:val="00F26220"/>
    <w:rsid w:val="00F55F22"/>
    <w:rsid w:val="00F70A85"/>
    <w:rsid w:val="00F94425"/>
    <w:rsid w:val="00F96C49"/>
    <w:rsid w:val="00FA6CF9"/>
    <w:rsid w:val="00FB22E7"/>
    <w:rsid w:val="00FC1B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A869E5F-ACBC-42F0-9363-3A05A641E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1-4">
    <w:name w:val="Grid Table 1 Light Accent 4"/>
    <w:basedOn w:val="a1"/>
    <w:uiPriority w:val="46"/>
    <w:rsid w:val="00EB1E37"/>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paragraph" w:styleId="a3">
    <w:name w:val="List Paragraph"/>
    <w:basedOn w:val="a"/>
    <w:uiPriority w:val="34"/>
    <w:qFormat/>
    <w:rsid w:val="00EB1E37"/>
    <w:pPr>
      <w:ind w:leftChars="200" w:left="480"/>
    </w:pPr>
  </w:style>
  <w:style w:type="paragraph" w:styleId="Web">
    <w:name w:val="Normal (Web)"/>
    <w:basedOn w:val="a"/>
    <w:uiPriority w:val="99"/>
    <w:unhideWhenUsed/>
    <w:rsid w:val="003971D3"/>
    <w:pPr>
      <w:widowControl/>
      <w:spacing w:before="100" w:beforeAutospacing="1" w:after="100" w:afterAutospacing="1"/>
    </w:pPr>
    <w:rPr>
      <w:rFonts w:ascii="新細明體" w:eastAsia="新細明體" w:hAnsi="新細明體" w:cs="新細明體"/>
      <w:kern w:val="0"/>
      <w:szCs w:val="24"/>
    </w:rPr>
  </w:style>
  <w:style w:type="table" w:styleId="a4">
    <w:name w:val="Table Grid"/>
    <w:basedOn w:val="a1"/>
    <w:uiPriority w:val="39"/>
    <w:rsid w:val="003971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semiHidden/>
    <w:unhideWhenUsed/>
    <w:rsid w:val="00203BAA"/>
    <w:rPr>
      <w:color w:val="0000FF"/>
      <w:u w:val="single"/>
    </w:rPr>
  </w:style>
  <w:style w:type="paragraph" w:styleId="a6">
    <w:name w:val="Date"/>
    <w:basedOn w:val="a"/>
    <w:next w:val="a"/>
    <w:link w:val="a7"/>
    <w:uiPriority w:val="99"/>
    <w:semiHidden/>
    <w:unhideWhenUsed/>
    <w:rsid w:val="0008606F"/>
    <w:pPr>
      <w:jc w:val="right"/>
    </w:pPr>
  </w:style>
  <w:style w:type="character" w:customStyle="1" w:styleId="a7">
    <w:name w:val="日期 字元"/>
    <w:basedOn w:val="a0"/>
    <w:link w:val="a6"/>
    <w:uiPriority w:val="99"/>
    <w:semiHidden/>
    <w:rsid w:val="0008606F"/>
  </w:style>
  <w:style w:type="paragraph" w:styleId="a8">
    <w:name w:val="header"/>
    <w:basedOn w:val="a"/>
    <w:link w:val="a9"/>
    <w:uiPriority w:val="99"/>
    <w:unhideWhenUsed/>
    <w:rsid w:val="004D0B88"/>
    <w:pPr>
      <w:tabs>
        <w:tab w:val="center" w:pos="4153"/>
        <w:tab w:val="right" w:pos="8306"/>
      </w:tabs>
      <w:snapToGrid w:val="0"/>
    </w:pPr>
    <w:rPr>
      <w:sz w:val="20"/>
      <w:szCs w:val="20"/>
    </w:rPr>
  </w:style>
  <w:style w:type="character" w:customStyle="1" w:styleId="a9">
    <w:name w:val="頁首 字元"/>
    <w:basedOn w:val="a0"/>
    <w:link w:val="a8"/>
    <w:uiPriority w:val="99"/>
    <w:rsid w:val="004D0B88"/>
    <w:rPr>
      <w:sz w:val="20"/>
      <w:szCs w:val="20"/>
    </w:rPr>
  </w:style>
  <w:style w:type="paragraph" w:styleId="aa">
    <w:name w:val="footer"/>
    <w:basedOn w:val="a"/>
    <w:link w:val="ab"/>
    <w:uiPriority w:val="99"/>
    <w:unhideWhenUsed/>
    <w:rsid w:val="004D0B88"/>
    <w:pPr>
      <w:tabs>
        <w:tab w:val="center" w:pos="4153"/>
        <w:tab w:val="right" w:pos="8306"/>
      </w:tabs>
      <w:snapToGrid w:val="0"/>
    </w:pPr>
    <w:rPr>
      <w:sz w:val="20"/>
      <w:szCs w:val="20"/>
    </w:rPr>
  </w:style>
  <w:style w:type="character" w:customStyle="1" w:styleId="ab">
    <w:name w:val="頁尾 字元"/>
    <w:basedOn w:val="a0"/>
    <w:link w:val="aa"/>
    <w:uiPriority w:val="99"/>
    <w:rsid w:val="004D0B88"/>
    <w:rPr>
      <w:sz w:val="20"/>
      <w:szCs w:val="20"/>
    </w:rPr>
  </w:style>
  <w:style w:type="paragraph" w:styleId="ac">
    <w:name w:val="Revision"/>
    <w:hidden/>
    <w:uiPriority w:val="99"/>
    <w:semiHidden/>
    <w:rsid w:val="005A0B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40620">
      <w:bodyDiv w:val="1"/>
      <w:marLeft w:val="0"/>
      <w:marRight w:val="0"/>
      <w:marTop w:val="0"/>
      <w:marBottom w:val="0"/>
      <w:divBdr>
        <w:top w:val="none" w:sz="0" w:space="0" w:color="auto"/>
        <w:left w:val="none" w:sz="0" w:space="0" w:color="auto"/>
        <w:bottom w:val="none" w:sz="0" w:space="0" w:color="auto"/>
        <w:right w:val="none" w:sz="0" w:space="0" w:color="auto"/>
      </w:divBdr>
    </w:div>
    <w:div w:id="346828512">
      <w:bodyDiv w:val="1"/>
      <w:marLeft w:val="0"/>
      <w:marRight w:val="0"/>
      <w:marTop w:val="0"/>
      <w:marBottom w:val="0"/>
      <w:divBdr>
        <w:top w:val="none" w:sz="0" w:space="0" w:color="auto"/>
        <w:left w:val="none" w:sz="0" w:space="0" w:color="auto"/>
        <w:bottom w:val="none" w:sz="0" w:space="0" w:color="auto"/>
        <w:right w:val="none" w:sz="0" w:space="0" w:color="auto"/>
      </w:divBdr>
    </w:div>
    <w:div w:id="658659295">
      <w:bodyDiv w:val="1"/>
      <w:marLeft w:val="0"/>
      <w:marRight w:val="0"/>
      <w:marTop w:val="0"/>
      <w:marBottom w:val="0"/>
      <w:divBdr>
        <w:top w:val="none" w:sz="0" w:space="0" w:color="auto"/>
        <w:left w:val="none" w:sz="0" w:space="0" w:color="auto"/>
        <w:bottom w:val="none" w:sz="0" w:space="0" w:color="auto"/>
        <w:right w:val="none" w:sz="0" w:space="0" w:color="auto"/>
      </w:divBdr>
      <w:divsChild>
        <w:div w:id="2025325372">
          <w:marLeft w:val="274"/>
          <w:marRight w:val="0"/>
          <w:marTop w:val="96"/>
          <w:marBottom w:val="0"/>
          <w:divBdr>
            <w:top w:val="none" w:sz="0" w:space="0" w:color="auto"/>
            <w:left w:val="none" w:sz="0" w:space="0" w:color="auto"/>
            <w:bottom w:val="none" w:sz="0" w:space="0" w:color="auto"/>
            <w:right w:val="none" w:sz="0" w:space="0" w:color="auto"/>
          </w:divBdr>
        </w:div>
      </w:divsChild>
    </w:div>
    <w:div w:id="859313940">
      <w:bodyDiv w:val="1"/>
      <w:marLeft w:val="0"/>
      <w:marRight w:val="0"/>
      <w:marTop w:val="0"/>
      <w:marBottom w:val="0"/>
      <w:divBdr>
        <w:top w:val="none" w:sz="0" w:space="0" w:color="auto"/>
        <w:left w:val="none" w:sz="0" w:space="0" w:color="auto"/>
        <w:bottom w:val="none" w:sz="0" w:space="0" w:color="auto"/>
        <w:right w:val="none" w:sz="0" w:space="0" w:color="auto"/>
      </w:divBdr>
      <w:divsChild>
        <w:div w:id="948465146">
          <w:marLeft w:val="403"/>
          <w:marRight w:val="0"/>
          <w:marTop w:val="115"/>
          <w:marBottom w:val="0"/>
          <w:divBdr>
            <w:top w:val="none" w:sz="0" w:space="0" w:color="auto"/>
            <w:left w:val="none" w:sz="0" w:space="0" w:color="auto"/>
            <w:bottom w:val="none" w:sz="0" w:space="0" w:color="auto"/>
            <w:right w:val="none" w:sz="0" w:space="0" w:color="auto"/>
          </w:divBdr>
        </w:div>
      </w:divsChild>
    </w:div>
    <w:div w:id="993529702">
      <w:bodyDiv w:val="1"/>
      <w:marLeft w:val="0"/>
      <w:marRight w:val="0"/>
      <w:marTop w:val="0"/>
      <w:marBottom w:val="0"/>
      <w:divBdr>
        <w:top w:val="none" w:sz="0" w:space="0" w:color="auto"/>
        <w:left w:val="none" w:sz="0" w:space="0" w:color="auto"/>
        <w:bottom w:val="none" w:sz="0" w:space="0" w:color="auto"/>
        <w:right w:val="none" w:sz="0" w:space="0" w:color="auto"/>
      </w:divBdr>
      <w:divsChild>
        <w:div w:id="1759473103">
          <w:marLeft w:val="403"/>
          <w:marRight w:val="0"/>
          <w:marTop w:val="115"/>
          <w:marBottom w:val="0"/>
          <w:divBdr>
            <w:top w:val="none" w:sz="0" w:space="0" w:color="auto"/>
            <w:left w:val="none" w:sz="0" w:space="0" w:color="auto"/>
            <w:bottom w:val="none" w:sz="0" w:space="0" w:color="auto"/>
            <w:right w:val="none" w:sz="0" w:space="0" w:color="auto"/>
          </w:divBdr>
        </w:div>
      </w:divsChild>
    </w:div>
    <w:div w:id="1091700036">
      <w:bodyDiv w:val="1"/>
      <w:marLeft w:val="0"/>
      <w:marRight w:val="0"/>
      <w:marTop w:val="0"/>
      <w:marBottom w:val="0"/>
      <w:divBdr>
        <w:top w:val="none" w:sz="0" w:space="0" w:color="auto"/>
        <w:left w:val="none" w:sz="0" w:space="0" w:color="auto"/>
        <w:bottom w:val="none" w:sz="0" w:space="0" w:color="auto"/>
        <w:right w:val="none" w:sz="0" w:space="0" w:color="auto"/>
      </w:divBdr>
    </w:div>
    <w:div w:id="1130126686">
      <w:bodyDiv w:val="1"/>
      <w:marLeft w:val="0"/>
      <w:marRight w:val="0"/>
      <w:marTop w:val="0"/>
      <w:marBottom w:val="0"/>
      <w:divBdr>
        <w:top w:val="none" w:sz="0" w:space="0" w:color="auto"/>
        <w:left w:val="none" w:sz="0" w:space="0" w:color="auto"/>
        <w:bottom w:val="none" w:sz="0" w:space="0" w:color="auto"/>
        <w:right w:val="none" w:sz="0" w:space="0" w:color="auto"/>
      </w:divBdr>
    </w:div>
    <w:div w:id="1719162144">
      <w:bodyDiv w:val="1"/>
      <w:marLeft w:val="0"/>
      <w:marRight w:val="0"/>
      <w:marTop w:val="0"/>
      <w:marBottom w:val="0"/>
      <w:divBdr>
        <w:top w:val="none" w:sz="0" w:space="0" w:color="auto"/>
        <w:left w:val="none" w:sz="0" w:space="0" w:color="auto"/>
        <w:bottom w:val="none" w:sz="0" w:space="0" w:color="auto"/>
        <w:right w:val="none" w:sz="0" w:space="0" w:color="auto"/>
      </w:divBdr>
    </w:div>
    <w:div w:id="1823768519">
      <w:bodyDiv w:val="1"/>
      <w:marLeft w:val="0"/>
      <w:marRight w:val="0"/>
      <w:marTop w:val="0"/>
      <w:marBottom w:val="0"/>
      <w:divBdr>
        <w:top w:val="none" w:sz="0" w:space="0" w:color="auto"/>
        <w:left w:val="none" w:sz="0" w:space="0" w:color="auto"/>
        <w:bottom w:val="none" w:sz="0" w:space="0" w:color="auto"/>
        <w:right w:val="none" w:sz="0" w:space="0" w:color="auto"/>
      </w:divBdr>
    </w:div>
    <w:div w:id="1832983992">
      <w:bodyDiv w:val="1"/>
      <w:marLeft w:val="0"/>
      <w:marRight w:val="0"/>
      <w:marTop w:val="0"/>
      <w:marBottom w:val="0"/>
      <w:divBdr>
        <w:top w:val="none" w:sz="0" w:space="0" w:color="auto"/>
        <w:left w:val="none" w:sz="0" w:space="0" w:color="auto"/>
        <w:bottom w:val="none" w:sz="0" w:space="0" w:color="auto"/>
        <w:right w:val="none" w:sz="0" w:space="0" w:color="auto"/>
      </w:divBdr>
      <w:divsChild>
        <w:div w:id="602616658">
          <w:marLeft w:val="403"/>
          <w:marRight w:val="0"/>
          <w:marTop w:val="115"/>
          <w:marBottom w:val="0"/>
          <w:divBdr>
            <w:top w:val="none" w:sz="0" w:space="0" w:color="auto"/>
            <w:left w:val="none" w:sz="0" w:space="0" w:color="auto"/>
            <w:bottom w:val="none" w:sz="0" w:space="0" w:color="auto"/>
            <w:right w:val="none" w:sz="0" w:space="0" w:color="auto"/>
          </w:divBdr>
        </w:div>
      </w:divsChild>
    </w:div>
    <w:div w:id="1894270173">
      <w:bodyDiv w:val="1"/>
      <w:marLeft w:val="0"/>
      <w:marRight w:val="0"/>
      <w:marTop w:val="0"/>
      <w:marBottom w:val="0"/>
      <w:divBdr>
        <w:top w:val="none" w:sz="0" w:space="0" w:color="auto"/>
        <w:left w:val="none" w:sz="0" w:space="0" w:color="auto"/>
        <w:bottom w:val="none" w:sz="0" w:space="0" w:color="auto"/>
        <w:right w:val="none" w:sz="0" w:space="0" w:color="auto"/>
      </w:divBdr>
      <w:divsChild>
        <w:div w:id="210464927">
          <w:marLeft w:val="274"/>
          <w:marRight w:val="0"/>
          <w:marTop w:val="96"/>
          <w:marBottom w:val="0"/>
          <w:divBdr>
            <w:top w:val="none" w:sz="0" w:space="0" w:color="auto"/>
            <w:left w:val="none" w:sz="0" w:space="0" w:color="auto"/>
            <w:bottom w:val="none" w:sz="0" w:space="0" w:color="auto"/>
            <w:right w:val="none" w:sz="0" w:space="0" w:color="auto"/>
          </w:divBdr>
        </w:div>
        <w:div w:id="787969111">
          <w:marLeft w:val="274"/>
          <w:marRight w:val="0"/>
          <w:marTop w:val="96"/>
          <w:marBottom w:val="0"/>
          <w:divBdr>
            <w:top w:val="none" w:sz="0" w:space="0" w:color="auto"/>
            <w:left w:val="none" w:sz="0" w:space="0" w:color="auto"/>
            <w:bottom w:val="none" w:sz="0" w:space="0" w:color="auto"/>
            <w:right w:val="none" w:sz="0" w:space="0" w:color="auto"/>
          </w:divBdr>
        </w:div>
        <w:div w:id="1331643737">
          <w:marLeft w:val="274"/>
          <w:marRight w:val="0"/>
          <w:marTop w:val="96"/>
          <w:marBottom w:val="0"/>
          <w:divBdr>
            <w:top w:val="none" w:sz="0" w:space="0" w:color="auto"/>
            <w:left w:val="none" w:sz="0" w:space="0" w:color="auto"/>
            <w:bottom w:val="none" w:sz="0" w:space="0" w:color="auto"/>
            <w:right w:val="none" w:sz="0" w:space="0" w:color="auto"/>
          </w:divBdr>
        </w:div>
      </w:divsChild>
    </w:div>
    <w:div w:id="2015375694">
      <w:bodyDiv w:val="1"/>
      <w:marLeft w:val="0"/>
      <w:marRight w:val="0"/>
      <w:marTop w:val="0"/>
      <w:marBottom w:val="0"/>
      <w:divBdr>
        <w:top w:val="none" w:sz="0" w:space="0" w:color="auto"/>
        <w:left w:val="none" w:sz="0" w:space="0" w:color="auto"/>
        <w:bottom w:val="none" w:sz="0" w:space="0" w:color="auto"/>
        <w:right w:val="none" w:sz="0" w:space="0" w:color="auto"/>
      </w:divBdr>
      <w:divsChild>
        <w:div w:id="62219197">
          <w:marLeft w:val="403"/>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9E6D7-2590-4BE0-9ADC-CE678EB84C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737</TotalTime>
  <Pages>8</Pages>
  <Words>607</Words>
  <Characters>3464</Characters>
  <Application>Microsoft Office Word</Application>
  <DocSecurity>0</DocSecurity>
  <Lines>28</Lines>
  <Paragraphs>8</Paragraphs>
  <ScaleCrop>false</ScaleCrop>
  <Company/>
  <LinksUpToDate>false</LinksUpToDate>
  <CharactersWithSpaces>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長期照顧司籌備辦公室王怡仁</dc:creator>
  <cp:keywords/>
  <dc:description/>
  <cp:lastModifiedBy>長期照顧司籌備辦公室王怡仁</cp:lastModifiedBy>
  <cp:revision>158</cp:revision>
  <cp:lastPrinted>2019-05-02T08:42:00Z</cp:lastPrinted>
  <dcterms:created xsi:type="dcterms:W3CDTF">2019-03-06T11:27:00Z</dcterms:created>
  <dcterms:modified xsi:type="dcterms:W3CDTF">2019-05-03T05:22:00Z</dcterms:modified>
</cp:coreProperties>
</file>