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48" w:rsidRDefault="00444301" w:rsidP="000C012B">
      <w:pPr>
        <w:snapToGrid w:val="0"/>
        <w:spacing w:afterLines="50" w:after="180" w:line="440" w:lineRule="exact"/>
        <w:jc w:val="center"/>
        <w:rPr>
          <w:rFonts w:ascii="標楷體" w:eastAsia="標楷體" w:hAnsi="標楷體"/>
          <w:b/>
          <w:color w:val="000000"/>
          <w:sz w:val="28"/>
          <w:szCs w:val="28"/>
        </w:rPr>
      </w:pPr>
      <w:bookmarkStart w:id="0" w:name="_GoBack"/>
      <w:r w:rsidRPr="00072B8C">
        <w:rPr>
          <w:rFonts w:ascii="標楷體" w:eastAsia="標楷體" w:hAnsi="標楷體" w:hint="eastAsia"/>
          <w:b/>
          <w:color w:val="000000"/>
          <w:sz w:val="28"/>
          <w:szCs w:val="28"/>
        </w:rPr>
        <w:t>衛生福利部衛生業務補</w:t>
      </w:r>
      <w:r w:rsidR="00D231C6">
        <w:rPr>
          <w:rFonts w:ascii="標楷體" w:eastAsia="標楷體" w:hAnsi="標楷體" w:hint="eastAsia"/>
          <w:b/>
          <w:color w:val="000000"/>
          <w:sz w:val="28"/>
          <w:szCs w:val="28"/>
        </w:rPr>
        <w:t>(</w:t>
      </w:r>
      <w:r w:rsidRPr="00072B8C">
        <w:rPr>
          <w:rFonts w:ascii="標楷體" w:eastAsia="標楷體" w:hAnsi="標楷體" w:hint="eastAsia"/>
          <w:b/>
          <w:color w:val="000000"/>
          <w:sz w:val="28"/>
          <w:szCs w:val="28"/>
        </w:rPr>
        <w:t>捐</w:t>
      </w:r>
      <w:r w:rsidR="00D231C6">
        <w:rPr>
          <w:rFonts w:ascii="標楷體" w:eastAsia="標楷體" w:hAnsi="標楷體" w:hint="eastAsia"/>
          <w:b/>
          <w:color w:val="000000"/>
          <w:sz w:val="28"/>
          <w:szCs w:val="28"/>
        </w:rPr>
        <w:t>)</w:t>
      </w:r>
      <w:r w:rsidRPr="00072B8C">
        <w:rPr>
          <w:rFonts w:ascii="標楷體" w:eastAsia="標楷體" w:hAnsi="標楷體" w:hint="eastAsia"/>
          <w:b/>
          <w:color w:val="000000"/>
          <w:sz w:val="28"/>
          <w:szCs w:val="28"/>
        </w:rPr>
        <w:t>助作業要點</w:t>
      </w:r>
      <w:bookmarkEnd w:id="0"/>
      <w:r w:rsidR="00EB7848">
        <w:rPr>
          <w:rFonts w:ascii="標楷體" w:eastAsia="標楷體" w:hAnsi="標楷體" w:hint="eastAsia"/>
          <w:b/>
          <w:color w:val="000000"/>
          <w:sz w:val="28"/>
          <w:szCs w:val="28"/>
        </w:rPr>
        <w:t xml:space="preserve">      </w:t>
      </w:r>
    </w:p>
    <w:p w:rsidR="0036528B" w:rsidRDefault="00756A10" w:rsidP="0036528B">
      <w:pPr>
        <w:spacing w:line="0" w:lineRule="atLeast"/>
        <w:ind w:leftChars="1" w:left="568" w:hangingChars="202" w:hanging="566"/>
        <w:jc w:val="right"/>
        <w:rPr>
          <w:rFonts w:ascii="標楷體" w:eastAsia="標楷體" w:hAnsi="標楷體"/>
          <w:b/>
          <w:color w:val="000000"/>
          <w:sz w:val="28"/>
          <w:szCs w:val="28"/>
        </w:rPr>
      </w:pPr>
      <w:r>
        <w:rPr>
          <w:rFonts w:ascii="標楷體" w:eastAsia="標楷體" w:hAnsi="標楷體" w:hint="eastAsia"/>
          <w:b/>
          <w:color w:val="000000"/>
          <w:sz w:val="28"/>
          <w:szCs w:val="28"/>
        </w:rPr>
        <w:t xml:space="preserve">             </w:t>
      </w:r>
      <w:r w:rsidR="0036528B">
        <w:rPr>
          <w:rFonts w:ascii="標楷體" w:eastAsia="標楷體" w:hAnsi="標楷體" w:hint="eastAsia"/>
          <w:b/>
          <w:color w:val="000000"/>
          <w:sz w:val="28"/>
          <w:szCs w:val="28"/>
        </w:rPr>
        <w:t xml:space="preserve">                           </w:t>
      </w:r>
    </w:p>
    <w:p w:rsidR="00B13EC3" w:rsidRPr="00367378" w:rsidRDefault="00444301" w:rsidP="006002BA">
      <w:pPr>
        <w:pStyle w:val="a3"/>
        <w:numPr>
          <w:ilvl w:val="0"/>
          <w:numId w:val="17"/>
        </w:numPr>
        <w:snapToGrid w:val="0"/>
        <w:spacing w:line="440" w:lineRule="exact"/>
        <w:ind w:leftChars="0" w:left="720"/>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為加強</w:t>
      </w:r>
      <w:r w:rsidR="00C30C83" w:rsidRPr="00367378">
        <w:rPr>
          <w:rFonts w:ascii="標楷體" w:eastAsia="標楷體" w:hAnsi="標楷體" w:hint="eastAsia"/>
          <w:color w:val="000000" w:themeColor="text1"/>
          <w:sz w:val="28"/>
          <w:szCs w:val="28"/>
        </w:rPr>
        <w:t>衛生福利部(以下簡稱</w:t>
      </w:r>
      <w:r w:rsidRPr="00367378">
        <w:rPr>
          <w:rFonts w:ascii="標楷體" w:eastAsia="標楷體" w:hAnsi="標楷體" w:hint="eastAsia"/>
          <w:color w:val="000000" w:themeColor="text1"/>
          <w:sz w:val="28"/>
          <w:szCs w:val="28"/>
        </w:rPr>
        <w:t>本部</w:t>
      </w:r>
      <w:r w:rsidR="00C30C83" w:rsidRPr="00367378">
        <w:rPr>
          <w:rFonts w:ascii="標楷體" w:eastAsia="標楷體" w:hAnsi="標楷體" w:hint="eastAsia"/>
          <w:color w:val="000000" w:themeColor="text1"/>
          <w:sz w:val="28"/>
          <w:szCs w:val="28"/>
        </w:rPr>
        <w:t>)</w:t>
      </w:r>
      <w:r w:rsidRPr="00367378">
        <w:rPr>
          <w:rFonts w:ascii="標楷體" w:eastAsia="標楷體" w:hAnsi="標楷體" w:hint="eastAsia"/>
          <w:color w:val="000000" w:themeColor="text1"/>
          <w:sz w:val="28"/>
          <w:szCs w:val="28"/>
        </w:rPr>
        <w:t>對民間團體及個人之衛生業務補（捐）助案件經費支用情形之管制、考核，</w:t>
      </w:r>
      <w:proofErr w:type="gramStart"/>
      <w:r w:rsidRPr="00367378">
        <w:rPr>
          <w:rFonts w:ascii="標楷體" w:eastAsia="標楷體" w:hAnsi="標楷體" w:hint="eastAsia"/>
          <w:color w:val="000000" w:themeColor="text1"/>
          <w:sz w:val="28"/>
          <w:szCs w:val="28"/>
        </w:rPr>
        <w:t>俾</w:t>
      </w:r>
      <w:proofErr w:type="gramEnd"/>
      <w:r w:rsidRPr="00367378">
        <w:rPr>
          <w:rFonts w:ascii="標楷體" w:eastAsia="標楷體" w:hAnsi="標楷體" w:hint="eastAsia"/>
          <w:color w:val="000000" w:themeColor="text1"/>
          <w:sz w:val="28"/>
          <w:szCs w:val="28"/>
        </w:rPr>
        <w:t>提升補（捐）助業務效益，有效配置政府有限資源，</w:t>
      </w:r>
      <w:r w:rsidR="0036528B" w:rsidRPr="00367378">
        <w:rPr>
          <w:rFonts w:ascii="標楷體" w:eastAsia="標楷體" w:hAnsi="標楷體" w:hint="eastAsia"/>
          <w:color w:val="000000" w:themeColor="text1"/>
          <w:sz w:val="28"/>
          <w:szCs w:val="28"/>
        </w:rPr>
        <w:t>參照</w:t>
      </w:r>
      <w:r w:rsidRPr="00367378">
        <w:rPr>
          <w:rFonts w:ascii="標楷體" w:eastAsia="標楷體" w:hAnsi="標楷體" w:hint="eastAsia"/>
          <w:color w:val="000000" w:themeColor="text1"/>
          <w:sz w:val="28"/>
          <w:szCs w:val="28"/>
        </w:rPr>
        <w:t>中央政府各機關對民間團體及個人補</w:t>
      </w:r>
      <w:r w:rsidRPr="00367378">
        <w:rPr>
          <w:rFonts w:ascii="標楷體" w:eastAsia="標楷體" w:hAnsi="標楷體"/>
          <w:color w:val="000000" w:themeColor="text1"/>
          <w:sz w:val="28"/>
          <w:szCs w:val="28"/>
        </w:rPr>
        <w:t>(</w:t>
      </w:r>
      <w:r w:rsidRPr="00367378">
        <w:rPr>
          <w:rFonts w:ascii="標楷體" w:eastAsia="標楷體" w:hAnsi="標楷體" w:hint="eastAsia"/>
          <w:color w:val="000000" w:themeColor="text1"/>
          <w:sz w:val="28"/>
          <w:szCs w:val="28"/>
        </w:rPr>
        <w:t>捐</w:t>
      </w:r>
      <w:r w:rsidRPr="00367378">
        <w:rPr>
          <w:rFonts w:ascii="標楷體" w:eastAsia="標楷體" w:hAnsi="標楷體"/>
          <w:color w:val="000000" w:themeColor="text1"/>
          <w:sz w:val="28"/>
          <w:szCs w:val="28"/>
        </w:rPr>
        <w:t>)</w:t>
      </w:r>
      <w:r w:rsidRPr="00367378">
        <w:rPr>
          <w:rFonts w:ascii="標楷體" w:eastAsia="標楷體" w:hAnsi="標楷體" w:hint="eastAsia"/>
          <w:color w:val="000000" w:themeColor="text1"/>
          <w:sz w:val="28"/>
          <w:szCs w:val="28"/>
        </w:rPr>
        <w:t>助預算執行應注意事項，特訂定本作業要點。</w:t>
      </w:r>
    </w:p>
    <w:p w:rsidR="0036528B" w:rsidRPr="00367378" w:rsidRDefault="00444301" w:rsidP="006002BA">
      <w:pPr>
        <w:pStyle w:val="a3"/>
        <w:numPr>
          <w:ilvl w:val="0"/>
          <w:numId w:val="17"/>
        </w:numPr>
        <w:snapToGrid w:val="0"/>
        <w:spacing w:line="440" w:lineRule="exact"/>
        <w:ind w:leftChars="0" w:left="720"/>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衛生業務補（捐）助作業除本部另有規定外，應依本作業要點規定辦理。</w:t>
      </w:r>
    </w:p>
    <w:p w:rsidR="0036528B" w:rsidRPr="00367378" w:rsidRDefault="00B13EC3" w:rsidP="0036528B">
      <w:pPr>
        <w:snapToGrid w:val="0"/>
        <w:spacing w:line="440" w:lineRule="exact"/>
        <w:ind w:left="708" w:hangingChars="253" w:hanging="708"/>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三</w:t>
      </w:r>
      <w:r w:rsidR="0036528B" w:rsidRPr="00367378">
        <w:rPr>
          <w:rFonts w:ascii="標楷體" w:eastAsia="標楷體" w:hAnsi="標楷體" w:hint="eastAsia"/>
          <w:color w:val="000000" w:themeColor="text1"/>
          <w:sz w:val="28"/>
          <w:szCs w:val="28"/>
        </w:rPr>
        <w:t>、</w:t>
      </w:r>
      <w:r w:rsidR="00444301" w:rsidRPr="00367378">
        <w:rPr>
          <w:rFonts w:ascii="標楷體" w:eastAsia="標楷體" w:hAnsi="標楷體" w:hint="eastAsia"/>
          <w:color w:val="000000" w:themeColor="text1"/>
          <w:sz w:val="28"/>
          <w:szCs w:val="28"/>
        </w:rPr>
        <w:t>補（捐）助對象：</w:t>
      </w:r>
      <w:r w:rsidR="00444301" w:rsidRPr="00367378">
        <w:rPr>
          <w:rFonts w:ascii="標楷體" w:eastAsia="標楷體" w:hAnsi="標楷體" w:cs="Arial" w:hint="eastAsia"/>
          <w:bCs/>
          <w:color w:val="000000" w:themeColor="text1"/>
          <w:sz w:val="28"/>
          <w:szCs w:val="28"/>
        </w:rPr>
        <w:t>學校、財團法人、醫療機構、民間團體及個人</w:t>
      </w:r>
      <w:r w:rsidR="00444301" w:rsidRPr="00367378">
        <w:rPr>
          <w:rFonts w:ascii="標楷體" w:eastAsia="標楷體" w:hAnsi="標楷體" w:hint="eastAsia"/>
          <w:color w:val="000000" w:themeColor="text1"/>
          <w:sz w:val="28"/>
          <w:szCs w:val="28"/>
        </w:rPr>
        <w:t>。</w:t>
      </w:r>
    </w:p>
    <w:p w:rsidR="0036528B" w:rsidRPr="00367378" w:rsidRDefault="00B13EC3" w:rsidP="00CB453C">
      <w:pPr>
        <w:snapToGrid w:val="0"/>
        <w:spacing w:line="440" w:lineRule="exact"/>
        <w:ind w:left="602" w:hangingChars="215" w:hanging="602"/>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四</w:t>
      </w:r>
      <w:r w:rsidR="0036528B" w:rsidRPr="00367378">
        <w:rPr>
          <w:rFonts w:ascii="標楷體" w:eastAsia="標楷體" w:hAnsi="標楷體" w:hint="eastAsia"/>
          <w:color w:val="000000" w:themeColor="text1"/>
          <w:sz w:val="28"/>
          <w:szCs w:val="28"/>
        </w:rPr>
        <w:t>、</w:t>
      </w:r>
      <w:r w:rsidR="00444301" w:rsidRPr="00367378">
        <w:rPr>
          <w:rFonts w:ascii="標楷體" w:eastAsia="標楷體" w:hAnsi="標楷體" w:hint="eastAsia"/>
          <w:color w:val="000000" w:themeColor="text1"/>
          <w:sz w:val="28"/>
          <w:szCs w:val="28"/>
        </w:rPr>
        <w:t>補（捐）助條件：符合本部推動之重要政策或施政重點之活動或計畫</w:t>
      </w:r>
      <w:r w:rsidR="00BF2945" w:rsidRPr="00367378">
        <w:rPr>
          <w:rFonts w:ascii="標楷體" w:eastAsia="標楷體" w:hAnsi="標楷體" w:hint="eastAsia"/>
          <w:color w:val="000000" w:themeColor="text1"/>
          <w:sz w:val="28"/>
          <w:szCs w:val="28"/>
        </w:rPr>
        <w:t>。</w:t>
      </w:r>
      <w:proofErr w:type="gramStart"/>
      <w:r w:rsidR="00444301" w:rsidRPr="00367378">
        <w:rPr>
          <w:rFonts w:ascii="標楷體" w:eastAsia="標楷體" w:hAnsi="標楷體" w:hint="eastAsia"/>
          <w:color w:val="000000" w:themeColor="text1"/>
          <w:sz w:val="28"/>
          <w:szCs w:val="28"/>
        </w:rPr>
        <w:t>計畫型補</w:t>
      </w:r>
      <w:proofErr w:type="gramEnd"/>
      <w:r w:rsidR="00444301" w:rsidRPr="00367378">
        <w:rPr>
          <w:rFonts w:ascii="標楷體" w:eastAsia="標楷體" w:hAnsi="標楷體"/>
          <w:color w:val="000000" w:themeColor="text1"/>
          <w:sz w:val="28"/>
          <w:szCs w:val="28"/>
        </w:rPr>
        <w:t>(</w:t>
      </w:r>
      <w:r w:rsidR="00444301" w:rsidRPr="00367378">
        <w:rPr>
          <w:rFonts w:ascii="標楷體" w:eastAsia="標楷體" w:hAnsi="標楷體" w:hint="eastAsia"/>
          <w:color w:val="000000" w:themeColor="text1"/>
          <w:sz w:val="28"/>
          <w:szCs w:val="28"/>
        </w:rPr>
        <w:t>捐</w:t>
      </w:r>
      <w:r w:rsidR="00444301" w:rsidRPr="00367378">
        <w:rPr>
          <w:rFonts w:ascii="標楷體" w:eastAsia="標楷體" w:hAnsi="標楷體"/>
          <w:color w:val="000000" w:themeColor="text1"/>
          <w:sz w:val="28"/>
          <w:szCs w:val="28"/>
        </w:rPr>
        <w:t>)</w:t>
      </w:r>
      <w:r w:rsidR="00444301" w:rsidRPr="00367378">
        <w:rPr>
          <w:rFonts w:ascii="標楷體" w:eastAsia="標楷體" w:hAnsi="標楷體" w:hint="eastAsia"/>
          <w:color w:val="000000" w:themeColor="text1"/>
          <w:sz w:val="28"/>
          <w:szCs w:val="28"/>
        </w:rPr>
        <w:t>助案件，得於本</w:t>
      </w:r>
      <w:r w:rsidR="00C30C83" w:rsidRPr="00367378">
        <w:rPr>
          <w:rFonts w:ascii="標楷體" w:eastAsia="標楷體" w:hAnsi="標楷體" w:hint="eastAsia"/>
          <w:color w:val="000000" w:themeColor="text1"/>
          <w:sz w:val="28"/>
          <w:szCs w:val="28"/>
        </w:rPr>
        <w:t>作業</w:t>
      </w:r>
      <w:r w:rsidR="00444301" w:rsidRPr="00367378">
        <w:rPr>
          <w:rFonts w:ascii="標楷體" w:eastAsia="標楷體" w:hAnsi="標楷體" w:hint="eastAsia"/>
          <w:color w:val="000000" w:themeColor="text1"/>
          <w:sz w:val="28"/>
          <w:szCs w:val="28"/>
        </w:rPr>
        <w:t>要點規範下，由補助單位視業務性質另訂補充規定。活動或研討會等型式補</w:t>
      </w:r>
      <w:r w:rsidR="00444301" w:rsidRPr="00367378">
        <w:rPr>
          <w:rFonts w:ascii="標楷體" w:eastAsia="標楷體" w:hAnsi="標楷體"/>
          <w:color w:val="000000" w:themeColor="text1"/>
          <w:sz w:val="28"/>
          <w:szCs w:val="28"/>
        </w:rPr>
        <w:t>(</w:t>
      </w:r>
      <w:r w:rsidR="00444301" w:rsidRPr="00367378">
        <w:rPr>
          <w:rFonts w:ascii="標楷體" w:eastAsia="標楷體" w:hAnsi="標楷體" w:hint="eastAsia"/>
          <w:color w:val="000000" w:themeColor="text1"/>
          <w:sz w:val="28"/>
          <w:szCs w:val="28"/>
        </w:rPr>
        <w:t>捐</w:t>
      </w:r>
      <w:r w:rsidR="00444301" w:rsidRPr="00367378">
        <w:rPr>
          <w:rFonts w:ascii="標楷體" w:eastAsia="標楷體" w:hAnsi="標楷體"/>
          <w:color w:val="000000" w:themeColor="text1"/>
          <w:sz w:val="28"/>
          <w:szCs w:val="28"/>
        </w:rPr>
        <w:t>)</w:t>
      </w:r>
      <w:r w:rsidR="00444301" w:rsidRPr="00367378">
        <w:rPr>
          <w:rFonts w:ascii="標楷體" w:eastAsia="標楷體" w:hAnsi="標楷體" w:hint="eastAsia"/>
          <w:color w:val="000000" w:themeColor="text1"/>
          <w:sz w:val="28"/>
          <w:szCs w:val="28"/>
        </w:rPr>
        <w:t>助案件，每一申請單位，每年以補（捐）助一次為原則。</w:t>
      </w:r>
    </w:p>
    <w:p w:rsidR="00444301" w:rsidRPr="00367378" w:rsidRDefault="00B13EC3" w:rsidP="0036528B">
      <w:pPr>
        <w:snapToGrid w:val="0"/>
        <w:spacing w:line="440" w:lineRule="exact"/>
        <w:ind w:left="708" w:hangingChars="253" w:hanging="708"/>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五</w:t>
      </w:r>
      <w:r w:rsidR="0036528B" w:rsidRPr="00367378">
        <w:rPr>
          <w:rFonts w:ascii="標楷體" w:eastAsia="標楷體" w:hAnsi="標楷體" w:hint="eastAsia"/>
          <w:color w:val="000000" w:themeColor="text1"/>
          <w:sz w:val="28"/>
          <w:szCs w:val="28"/>
        </w:rPr>
        <w:t>、</w:t>
      </w:r>
      <w:r w:rsidR="00444301" w:rsidRPr="00367378">
        <w:rPr>
          <w:rFonts w:ascii="標楷體" w:eastAsia="標楷體" w:hAnsi="標楷體" w:hint="eastAsia"/>
          <w:color w:val="000000" w:themeColor="text1"/>
          <w:sz w:val="28"/>
          <w:szCs w:val="28"/>
        </w:rPr>
        <w:t>補（捐）助經費用途及使用範圍：</w:t>
      </w:r>
    </w:p>
    <w:p w:rsidR="00444301" w:rsidRPr="00367378" w:rsidRDefault="00444301" w:rsidP="00380BC2">
      <w:pPr>
        <w:pStyle w:val="a3"/>
        <w:numPr>
          <w:ilvl w:val="1"/>
          <w:numId w:val="4"/>
        </w:numPr>
        <w:snapToGrid w:val="0"/>
        <w:spacing w:line="440" w:lineRule="exact"/>
        <w:ind w:leftChars="0" w:left="1428" w:hanging="948"/>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補（捐）助經費限</w:t>
      </w:r>
      <w:r w:rsidR="00BF2945" w:rsidRPr="00367378">
        <w:rPr>
          <w:rFonts w:ascii="標楷體" w:eastAsia="標楷體" w:hAnsi="標楷體" w:hint="eastAsia"/>
          <w:color w:val="000000" w:themeColor="text1"/>
          <w:sz w:val="28"/>
          <w:szCs w:val="28"/>
        </w:rPr>
        <w:t>與</w:t>
      </w:r>
      <w:r w:rsidRPr="00367378">
        <w:rPr>
          <w:rFonts w:ascii="標楷體" w:eastAsia="標楷體" w:hAnsi="標楷體" w:cs="Arial" w:hint="eastAsia"/>
          <w:bCs/>
          <w:color w:val="000000" w:themeColor="text1"/>
          <w:sz w:val="28"/>
          <w:szCs w:val="28"/>
        </w:rPr>
        <w:t>辦理衛生業務相關活動或計畫者所需費用。</w:t>
      </w:r>
    </w:p>
    <w:p w:rsidR="00444301" w:rsidRPr="00367378" w:rsidRDefault="00444301" w:rsidP="00380BC2">
      <w:pPr>
        <w:pStyle w:val="a3"/>
        <w:numPr>
          <w:ilvl w:val="1"/>
          <w:numId w:val="4"/>
        </w:numPr>
        <w:snapToGrid w:val="0"/>
        <w:spacing w:line="440" w:lineRule="exact"/>
        <w:ind w:leftChars="0" w:left="1080" w:hanging="600"/>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補（捐）助案件經費之估算編列，依下列原則辦理：</w:t>
      </w:r>
    </w:p>
    <w:p w:rsidR="00444301" w:rsidRPr="00367378" w:rsidRDefault="00444301" w:rsidP="00380BC2">
      <w:pPr>
        <w:pStyle w:val="a3"/>
        <w:numPr>
          <w:ilvl w:val="2"/>
          <w:numId w:val="4"/>
        </w:numPr>
        <w:snapToGrid w:val="0"/>
        <w:spacing w:line="440" w:lineRule="exact"/>
        <w:ind w:leftChars="0" w:left="1372" w:hanging="412"/>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人事費：機關、學校或</w:t>
      </w:r>
      <w:proofErr w:type="gramStart"/>
      <w:r w:rsidRPr="00367378">
        <w:rPr>
          <w:rFonts w:ascii="標楷體" w:eastAsia="標楷體" w:hAnsi="標楷體" w:hint="eastAsia"/>
          <w:color w:val="000000" w:themeColor="text1"/>
          <w:sz w:val="28"/>
          <w:szCs w:val="28"/>
        </w:rPr>
        <w:t>個</w:t>
      </w:r>
      <w:proofErr w:type="gramEnd"/>
      <w:r w:rsidRPr="00367378">
        <w:rPr>
          <w:rFonts w:ascii="標楷體" w:eastAsia="標楷體" w:hAnsi="標楷體" w:hint="eastAsia"/>
          <w:color w:val="000000" w:themeColor="text1"/>
          <w:sz w:val="28"/>
          <w:szCs w:val="28"/>
        </w:rPr>
        <w:t>人為申請者，依衛生</w:t>
      </w:r>
      <w:proofErr w:type="gramStart"/>
      <w:r w:rsidRPr="00367378">
        <w:rPr>
          <w:rFonts w:ascii="標楷體" w:eastAsia="標楷體" w:hAnsi="標楷體" w:hint="eastAsia"/>
          <w:color w:val="000000" w:themeColor="text1"/>
          <w:sz w:val="28"/>
          <w:szCs w:val="28"/>
        </w:rPr>
        <w:t>福利部及</w:t>
      </w:r>
      <w:r w:rsidR="00ED750E" w:rsidRPr="00367378">
        <w:rPr>
          <w:rFonts w:ascii="標楷體" w:eastAsia="標楷體" w:hAnsi="標楷體" w:hint="eastAsia"/>
          <w:color w:val="000000" w:themeColor="text1"/>
          <w:sz w:val="28"/>
          <w:szCs w:val="28"/>
        </w:rPr>
        <w:t>所</w:t>
      </w:r>
      <w:r w:rsidRPr="00367378">
        <w:rPr>
          <w:rFonts w:ascii="標楷體" w:eastAsia="標楷體" w:hAnsi="標楷體" w:hint="eastAsia"/>
          <w:color w:val="000000" w:themeColor="text1"/>
          <w:sz w:val="28"/>
          <w:szCs w:val="28"/>
        </w:rPr>
        <w:t>屬</w:t>
      </w:r>
      <w:proofErr w:type="gramEnd"/>
      <w:r w:rsidRPr="00367378">
        <w:rPr>
          <w:rFonts w:ascii="標楷體" w:eastAsia="標楷體" w:hAnsi="標楷體" w:hint="eastAsia"/>
          <w:color w:val="000000" w:themeColor="text1"/>
          <w:sz w:val="28"/>
          <w:szCs w:val="28"/>
        </w:rPr>
        <w:t>機關研究計畫助理人員工作酬金支給基準表估算編列；機關、學校或個人以外之申請者，依各該接受補（捐）助單位薪資標準估算編列，接受補（捐）助單位未訂定薪資標準者，依前述基準表估算編列。</w:t>
      </w:r>
    </w:p>
    <w:p w:rsidR="00444301" w:rsidRPr="00367378" w:rsidRDefault="00444301" w:rsidP="00380BC2">
      <w:pPr>
        <w:pStyle w:val="a3"/>
        <w:numPr>
          <w:ilvl w:val="2"/>
          <w:numId w:val="4"/>
        </w:numPr>
        <w:snapToGrid w:val="0"/>
        <w:spacing w:line="440" w:lineRule="exact"/>
        <w:ind w:leftChars="0" w:left="1302" w:hanging="342"/>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行政管理費：僅適用於</w:t>
      </w:r>
      <w:proofErr w:type="gramStart"/>
      <w:r w:rsidRPr="00367378">
        <w:rPr>
          <w:rFonts w:ascii="標楷體" w:eastAsia="標楷體" w:hAnsi="標楷體" w:hint="eastAsia"/>
          <w:color w:val="000000" w:themeColor="text1"/>
          <w:sz w:val="28"/>
          <w:szCs w:val="28"/>
        </w:rPr>
        <w:t>計畫型補</w:t>
      </w:r>
      <w:proofErr w:type="gramEnd"/>
      <w:r w:rsidRPr="00367378">
        <w:rPr>
          <w:rFonts w:ascii="標楷體" w:eastAsia="標楷體" w:hAnsi="標楷體" w:hint="eastAsia"/>
          <w:color w:val="000000" w:themeColor="text1"/>
          <w:sz w:val="28"/>
          <w:szCs w:val="28"/>
        </w:rPr>
        <w:t>（捐）助計畫。</w:t>
      </w:r>
    </w:p>
    <w:p w:rsidR="00444301" w:rsidRPr="00367378" w:rsidRDefault="00444301" w:rsidP="00380BC2">
      <w:pPr>
        <w:pStyle w:val="a3"/>
        <w:snapToGrid w:val="0"/>
        <w:spacing w:line="440" w:lineRule="exact"/>
        <w:ind w:leftChars="399" w:left="1622" w:hangingChars="237" w:hanging="664"/>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w:t>
      </w:r>
      <w:r w:rsidRPr="00367378">
        <w:rPr>
          <w:rFonts w:ascii="標楷體" w:eastAsia="標楷體" w:hAnsi="標楷體"/>
          <w:color w:val="000000" w:themeColor="text1"/>
          <w:sz w:val="28"/>
          <w:szCs w:val="28"/>
        </w:rPr>
        <w:t>1</w:t>
      </w:r>
      <w:r w:rsidRPr="00367378">
        <w:rPr>
          <w:rFonts w:ascii="標楷體" w:eastAsia="標楷體" w:hAnsi="標楷體" w:hint="eastAsia"/>
          <w:color w:val="000000" w:themeColor="text1"/>
          <w:sz w:val="28"/>
          <w:szCs w:val="28"/>
        </w:rPr>
        <w:t>）計算方式：（人事費＋業務費</w:t>
      </w:r>
      <w:r w:rsidR="00721C57" w:rsidRPr="00367378">
        <w:rPr>
          <w:rFonts w:ascii="標楷體" w:eastAsia="標楷體" w:hAnsi="標楷體" w:hint="eastAsia"/>
          <w:color w:val="000000" w:themeColor="text1"/>
          <w:sz w:val="28"/>
          <w:szCs w:val="28"/>
        </w:rPr>
        <w:t>－研究計畫主持人費</w:t>
      </w:r>
      <w:r w:rsidRPr="00367378">
        <w:rPr>
          <w:rFonts w:ascii="標楷體" w:eastAsia="標楷體" w:hAnsi="標楷體" w:hint="eastAsia"/>
          <w:color w:val="000000" w:themeColor="text1"/>
          <w:sz w:val="28"/>
          <w:szCs w:val="28"/>
        </w:rPr>
        <w:t>－國外旅費）×</w:t>
      </w:r>
      <w:r w:rsidRPr="00367378">
        <w:rPr>
          <w:rFonts w:ascii="標楷體" w:eastAsia="標楷體" w:hAnsi="標楷體"/>
          <w:color w:val="000000" w:themeColor="text1"/>
          <w:sz w:val="28"/>
          <w:szCs w:val="28"/>
        </w:rPr>
        <w:t>10%</w:t>
      </w:r>
      <w:r w:rsidRPr="00367378">
        <w:rPr>
          <w:rFonts w:ascii="標楷體" w:eastAsia="標楷體" w:hAnsi="標楷體" w:hint="eastAsia"/>
          <w:color w:val="000000" w:themeColor="text1"/>
          <w:sz w:val="28"/>
          <w:szCs w:val="28"/>
        </w:rPr>
        <w:t>＋設備費之管理費</w:t>
      </w:r>
    </w:p>
    <w:p w:rsidR="00444301" w:rsidRPr="00367378" w:rsidRDefault="00444301" w:rsidP="00380BC2">
      <w:pPr>
        <w:pStyle w:val="a3"/>
        <w:snapToGrid w:val="0"/>
        <w:spacing w:line="440" w:lineRule="exact"/>
        <w:ind w:leftChars="0" w:left="960"/>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w:t>
      </w:r>
      <w:r w:rsidRPr="00367378">
        <w:rPr>
          <w:rFonts w:ascii="標楷體" w:eastAsia="標楷體" w:hAnsi="標楷體"/>
          <w:color w:val="000000" w:themeColor="text1"/>
          <w:sz w:val="28"/>
          <w:szCs w:val="28"/>
        </w:rPr>
        <w:t>2</w:t>
      </w:r>
      <w:r w:rsidRPr="00367378">
        <w:rPr>
          <w:rFonts w:ascii="標楷體" w:eastAsia="標楷體" w:hAnsi="標楷體" w:hint="eastAsia"/>
          <w:color w:val="000000" w:themeColor="text1"/>
          <w:sz w:val="28"/>
          <w:szCs w:val="28"/>
        </w:rPr>
        <w:t>）設備費之管理費，最高以核列</w:t>
      </w:r>
      <w:r w:rsidR="00FF1832" w:rsidRPr="00367378">
        <w:rPr>
          <w:rFonts w:ascii="標楷體" w:eastAsia="標楷體" w:hAnsi="標楷體" w:hint="eastAsia"/>
          <w:color w:val="000000" w:themeColor="text1"/>
          <w:sz w:val="28"/>
          <w:szCs w:val="28"/>
        </w:rPr>
        <w:t>新臺幣</w:t>
      </w:r>
      <w:r w:rsidRPr="00367378">
        <w:rPr>
          <w:rFonts w:ascii="標楷體" w:eastAsia="標楷體" w:hAnsi="標楷體" w:hint="eastAsia"/>
          <w:color w:val="000000" w:themeColor="text1"/>
          <w:sz w:val="28"/>
          <w:szCs w:val="28"/>
        </w:rPr>
        <w:t>十萬元為限。</w:t>
      </w:r>
    </w:p>
    <w:p w:rsidR="00444301" w:rsidRPr="00367378" w:rsidRDefault="00444301" w:rsidP="00380BC2">
      <w:pPr>
        <w:pStyle w:val="a3"/>
        <w:numPr>
          <w:ilvl w:val="2"/>
          <w:numId w:val="4"/>
        </w:numPr>
        <w:snapToGrid w:val="0"/>
        <w:spacing w:line="440" w:lineRule="exact"/>
        <w:ind w:leftChars="0" w:left="1386" w:hanging="426"/>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業務費：參照</w:t>
      </w:r>
      <w:r w:rsidR="00830AC2" w:rsidRPr="00367378">
        <w:rPr>
          <w:rFonts w:ascii="標楷體" w:eastAsia="標楷體" w:hAnsi="標楷體" w:hint="eastAsia"/>
          <w:color w:val="000000" w:themeColor="text1"/>
          <w:sz w:val="28"/>
          <w:szCs w:val="28"/>
        </w:rPr>
        <w:t>本</w:t>
      </w:r>
      <w:r w:rsidRPr="00367378">
        <w:rPr>
          <w:rFonts w:ascii="標楷體" w:eastAsia="標楷體" w:hAnsi="標楷體" w:hint="eastAsia"/>
          <w:color w:val="000000" w:themeColor="text1"/>
          <w:sz w:val="28"/>
          <w:szCs w:val="28"/>
        </w:rPr>
        <w:t>部補（捐）助科技發展計畫經費</w:t>
      </w:r>
      <w:r w:rsidR="00ED750E" w:rsidRPr="00367378">
        <w:rPr>
          <w:rFonts w:ascii="標楷體" w:eastAsia="標楷體" w:hAnsi="標楷體" w:hint="eastAsia"/>
          <w:color w:val="000000" w:themeColor="text1"/>
          <w:sz w:val="28"/>
          <w:szCs w:val="28"/>
        </w:rPr>
        <w:t>編列</w:t>
      </w:r>
      <w:r w:rsidR="00830AC2" w:rsidRPr="00367378">
        <w:rPr>
          <w:rFonts w:ascii="標楷體" w:eastAsia="標楷體" w:hAnsi="標楷體" w:hint="eastAsia"/>
          <w:color w:val="000000" w:themeColor="text1"/>
          <w:sz w:val="28"/>
          <w:szCs w:val="28"/>
        </w:rPr>
        <w:t>基</w:t>
      </w:r>
      <w:r w:rsidR="00ED750E" w:rsidRPr="00367378">
        <w:rPr>
          <w:rFonts w:ascii="標楷體" w:eastAsia="標楷體" w:hAnsi="標楷體" w:hint="eastAsia"/>
          <w:color w:val="000000" w:themeColor="text1"/>
          <w:sz w:val="28"/>
          <w:szCs w:val="28"/>
        </w:rPr>
        <w:t>準及</w:t>
      </w:r>
      <w:r w:rsidRPr="00367378">
        <w:rPr>
          <w:rFonts w:ascii="標楷體" w:eastAsia="標楷體" w:hAnsi="標楷體" w:hint="eastAsia"/>
          <w:color w:val="000000" w:themeColor="text1"/>
          <w:sz w:val="28"/>
          <w:szCs w:val="28"/>
        </w:rPr>
        <w:t>使用範圍。</w:t>
      </w:r>
    </w:p>
    <w:p w:rsidR="00444301" w:rsidRPr="00367378" w:rsidRDefault="00444301" w:rsidP="00380BC2">
      <w:pPr>
        <w:pStyle w:val="a3"/>
        <w:numPr>
          <w:ilvl w:val="1"/>
          <w:numId w:val="4"/>
        </w:numPr>
        <w:snapToGrid w:val="0"/>
        <w:spacing w:line="440" w:lineRule="exact"/>
        <w:ind w:leftChars="0" w:left="1418" w:hanging="938"/>
        <w:jc w:val="both"/>
        <w:rPr>
          <w:rFonts w:ascii="標楷體" w:eastAsia="標楷體" w:hAnsi="標楷體"/>
          <w:color w:val="000000" w:themeColor="text1"/>
          <w:sz w:val="28"/>
          <w:szCs w:val="28"/>
        </w:rPr>
      </w:pPr>
      <w:proofErr w:type="gramStart"/>
      <w:r w:rsidRPr="00367378">
        <w:rPr>
          <w:rFonts w:ascii="標楷體" w:eastAsia="標楷體" w:hAnsi="標楷體" w:hint="eastAsia"/>
          <w:color w:val="000000" w:themeColor="text1"/>
          <w:sz w:val="28"/>
          <w:szCs w:val="28"/>
        </w:rPr>
        <w:t>受補</w:t>
      </w:r>
      <w:proofErr w:type="gramEnd"/>
      <w:r w:rsidRPr="00367378">
        <w:rPr>
          <w:rFonts w:ascii="標楷體" w:eastAsia="標楷體" w:hAnsi="標楷體" w:hint="eastAsia"/>
          <w:color w:val="000000" w:themeColor="text1"/>
          <w:sz w:val="28"/>
          <w:szCs w:val="28"/>
        </w:rPr>
        <w:t>（捐）助經費中如涉及採購事項，應依政府採購法等相關規定辦理。</w:t>
      </w:r>
    </w:p>
    <w:p w:rsidR="00444301" w:rsidRPr="00367378" w:rsidRDefault="00D35EFB" w:rsidP="00CB453C">
      <w:pPr>
        <w:pStyle w:val="a3"/>
        <w:snapToGrid w:val="0"/>
        <w:spacing w:line="440" w:lineRule="exact"/>
        <w:ind w:leftChars="0" w:left="567" w:hanging="567"/>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六</w:t>
      </w:r>
      <w:r w:rsidR="00BF2945" w:rsidRPr="00367378">
        <w:rPr>
          <w:rFonts w:ascii="標楷體" w:eastAsia="標楷體" w:hAnsi="標楷體" w:hint="eastAsia"/>
          <w:color w:val="000000" w:themeColor="text1"/>
          <w:sz w:val="28"/>
          <w:szCs w:val="28"/>
        </w:rPr>
        <w:t>、</w:t>
      </w:r>
      <w:r w:rsidR="00444301" w:rsidRPr="00367378">
        <w:rPr>
          <w:rFonts w:ascii="標楷體" w:eastAsia="標楷體" w:hAnsi="標楷體" w:hint="eastAsia"/>
          <w:color w:val="000000" w:themeColor="text1"/>
          <w:sz w:val="28"/>
          <w:szCs w:val="28"/>
        </w:rPr>
        <w:t>補（捐）助案件，原則上</w:t>
      </w:r>
      <w:proofErr w:type="gramStart"/>
      <w:r w:rsidR="00444301" w:rsidRPr="00367378">
        <w:rPr>
          <w:rFonts w:ascii="標楷體" w:eastAsia="標楷體" w:hAnsi="標楷體" w:hint="eastAsia"/>
          <w:color w:val="000000" w:themeColor="text1"/>
          <w:sz w:val="28"/>
          <w:szCs w:val="28"/>
        </w:rPr>
        <w:t>採</w:t>
      </w:r>
      <w:proofErr w:type="gramEnd"/>
      <w:r w:rsidR="00444301" w:rsidRPr="00367378">
        <w:rPr>
          <w:rFonts w:ascii="標楷體" w:eastAsia="標楷體" w:hAnsi="標楷體" w:hint="eastAsia"/>
          <w:color w:val="000000" w:themeColor="text1"/>
          <w:sz w:val="28"/>
          <w:szCs w:val="28"/>
        </w:rPr>
        <w:t>公開徵求方式辦理，其相關資訊應於網</w:t>
      </w:r>
      <w:r w:rsidR="00444301" w:rsidRPr="00367378">
        <w:rPr>
          <w:rFonts w:ascii="標楷體" w:eastAsia="標楷體" w:hAnsi="標楷體" w:hint="eastAsia"/>
          <w:color w:val="000000" w:themeColor="text1"/>
          <w:sz w:val="28"/>
          <w:szCs w:val="28"/>
        </w:rPr>
        <w:lastRenderedPageBreak/>
        <w:t>際網路公開，徵選過程並應符合公開、公平及公正原則。相關申請程序及應備文件如下</w:t>
      </w:r>
      <w:r w:rsidR="00444301" w:rsidRPr="00367378">
        <w:rPr>
          <w:rFonts w:ascii="標楷體" w:eastAsia="標楷體" w:hAnsi="標楷體"/>
          <w:color w:val="000000" w:themeColor="text1"/>
          <w:sz w:val="28"/>
          <w:szCs w:val="28"/>
        </w:rPr>
        <w:t>:</w:t>
      </w:r>
    </w:p>
    <w:p w:rsidR="00444301" w:rsidRPr="00367378" w:rsidRDefault="00444301" w:rsidP="00380BC2">
      <w:pPr>
        <w:snapToGrid w:val="0"/>
        <w:spacing w:line="440" w:lineRule="exact"/>
        <w:ind w:leftChars="-6" w:left="-6" w:hangingChars="3" w:hanging="8"/>
        <w:jc w:val="both"/>
        <w:rPr>
          <w:rFonts w:ascii="標楷體" w:eastAsia="標楷體" w:hAnsi="標楷體"/>
          <w:color w:val="000000" w:themeColor="text1"/>
          <w:sz w:val="28"/>
          <w:szCs w:val="28"/>
        </w:rPr>
      </w:pPr>
      <w:r w:rsidRPr="00367378">
        <w:rPr>
          <w:rFonts w:ascii="標楷體" w:eastAsia="標楷體" w:hAnsi="標楷體"/>
          <w:color w:val="000000" w:themeColor="text1"/>
          <w:sz w:val="28"/>
          <w:szCs w:val="28"/>
        </w:rPr>
        <w:t xml:space="preserve">    (</w:t>
      </w:r>
      <w:proofErr w:type="gramStart"/>
      <w:r w:rsidRPr="00367378">
        <w:rPr>
          <w:rFonts w:ascii="標楷體" w:eastAsia="標楷體" w:hAnsi="標楷體" w:hint="eastAsia"/>
          <w:color w:val="000000" w:themeColor="text1"/>
          <w:sz w:val="28"/>
          <w:szCs w:val="28"/>
        </w:rPr>
        <w:t>一</w:t>
      </w:r>
      <w:proofErr w:type="gramEnd"/>
      <w:r w:rsidRPr="00367378">
        <w:rPr>
          <w:rFonts w:ascii="標楷體" w:eastAsia="標楷體" w:hAnsi="標楷體"/>
          <w:color w:val="000000" w:themeColor="text1"/>
          <w:sz w:val="28"/>
          <w:szCs w:val="28"/>
        </w:rPr>
        <w:t>)</w:t>
      </w:r>
      <w:r w:rsidRPr="00367378">
        <w:rPr>
          <w:rFonts w:ascii="標楷體" w:eastAsia="標楷體" w:hAnsi="標楷體" w:hint="eastAsia"/>
          <w:color w:val="000000" w:themeColor="text1"/>
          <w:sz w:val="28"/>
          <w:szCs w:val="28"/>
        </w:rPr>
        <w:t>申請程序</w:t>
      </w:r>
      <w:r w:rsidRPr="00367378">
        <w:rPr>
          <w:rFonts w:ascii="標楷體" w:eastAsia="標楷體" w:hAnsi="標楷體"/>
          <w:color w:val="000000" w:themeColor="text1"/>
          <w:sz w:val="28"/>
          <w:szCs w:val="28"/>
        </w:rPr>
        <w:t>:</w:t>
      </w:r>
    </w:p>
    <w:p w:rsidR="00444301" w:rsidRPr="00367378" w:rsidRDefault="00444301" w:rsidP="00380BC2">
      <w:pPr>
        <w:snapToGrid w:val="0"/>
        <w:spacing w:line="440" w:lineRule="exact"/>
        <w:ind w:left="1162" w:hangingChars="415" w:hanging="1162"/>
        <w:jc w:val="both"/>
        <w:rPr>
          <w:rFonts w:ascii="標楷體" w:eastAsia="標楷體" w:hAnsi="標楷體"/>
          <w:color w:val="000000" w:themeColor="text1"/>
          <w:sz w:val="28"/>
          <w:szCs w:val="28"/>
        </w:rPr>
      </w:pPr>
      <w:r w:rsidRPr="00367378">
        <w:rPr>
          <w:rFonts w:ascii="標楷體" w:eastAsia="標楷體" w:hAnsi="標楷體"/>
          <w:color w:val="000000" w:themeColor="text1"/>
          <w:sz w:val="28"/>
          <w:szCs w:val="28"/>
        </w:rPr>
        <w:t xml:space="preserve">      1.</w:t>
      </w:r>
      <w:r w:rsidRPr="00367378">
        <w:rPr>
          <w:rFonts w:ascii="標楷體" w:eastAsia="標楷體" w:hAnsi="標楷體" w:hint="eastAsia"/>
          <w:color w:val="000000" w:themeColor="text1"/>
          <w:sz w:val="28"/>
          <w:szCs w:val="28"/>
        </w:rPr>
        <w:t>申請單位辦理衛生業務之活動或研討會；</w:t>
      </w:r>
      <w:r w:rsidRPr="00367378">
        <w:rPr>
          <w:rFonts w:ascii="標楷體" w:eastAsia="標楷體" w:hAnsi="標楷體" w:hint="eastAsia"/>
          <w:bCs/>
          <w:color w:val="000000" w:themeColor="text1"/>
          <w:sz w:val="28"/>
          <w:szCs w:val="28"/>
        </w:rPr>
        <w:t>申請單位</w:t>
      </w:r>
      <w:r w:rsidRPr="00367378">
        <w:rPr>
          <w:rFonts w:ascii="標楷體" w:eastAsia="標楷體" w:hAnsi="標楷體" w:hint="eastAsia"/>
          <w:color w:val="000000" w:themeColor="text1"/>
          <w:sz w:val="28"/>
          <w:szCs w:val="28"/>
        </w:rPr>
        <w:t>應於活動或計畫研討會辦理一個月</w:t>
      </w:r>
      <w:r w:rsidRPr="00367378">
        <w:rPr>
          <w:rFonts w:ascii="標楷體" w:eastAsia="標楷體" w:hAnsi="標楷體" w:hint="eastAsia"/>
          <w:bCs/>
          <w:color w:val="000000" w:themeColor="text1"/>
          <w:sz w:val="28"/>
          <w:szCs w:val="28"/>
        </w:rPr>
        <w:t>前提出申請為原則。</w:t>
      </w:r>
    </w:p>
    <w:p w:rsidR="00444301" w:rsidRPr="00367378" w:rsidRDefault="00444301" w:rsidP="00380BC2">
      <w:pPr>
        <w:snapToGrid w:val="0"/>
        <w:spacing w:line="440" w:lineRule="exact"/>
        <w:ind w:left="1162" w:hangingChars="415" w:hanging="1162"/>
        <w:jc w:val="both"/>
        <w:rPr>
          <w:rFonts w:ascii="標楷體" w:eastAsia="標楷體" w:hAnsi="標楷體"/>
          <w:color w:val="000000" w:themeColor="text1"/>
          <w:sz w:val="28"/>
          <w:szCs w:val="28"/>
        </w:rPr>
      </w:pPr>
      <w:r w:rsidRPr="00367378">
        <w:rPr>
          <w:rFonts w:ascii="標楷體" w:eastAsia="標楷體" w:hAnsi="標楷體"/>
          <w:color w:val="000000" w:themeColor="text1"/>
          <w:sz w:val="28"/>
          <w:szCs w:val="28"/>
        </w:rPr>
        <w:t xml:space="preserve">      2.</w:t>
      </w:r>
      <w:r w:rsidRPr="00367378">
        <w:rPr>
          <w:rFonts w:ascii="標楷體" w:eastAsia="標楷體" w:hAnsi="標楷體" w:hint="eastAsia"/>
          <w:color w:val="000000" w:themeColor="text1"/>
          <w:sz w:val="28"/>
          <w:szCs w:val="28"/>
        </w:rPr>
        <w:t>本部公開徵求案件，申請</w:t>
      </w:r>
      <w:r w:rsidRPr="00367378">
        <w:rPr>
          <w:rFonts w:ascii="標楷體" w:eastAsia="標楷體" w:hAnsi="標楷體" w:hint="eastAsia"/>
          <w:bCs/>
          <w:color w:val="000000" w:themeColor="text1"/>
          <w:sz w:val="28"/>
          <w:szCs w:val="28"/>
        </w:rPr>
        <w:t>單位應依本部徵求計畫書所定內容辦理。</w:t>
      </w:r>
    </w:p>
    <w:p w:rsidR="00444301" w:rsidRPr="00367378" w:rsidRDefault="00444301" w:rsidP="00380BC2">
      <w:pPr>
        <w:snapToGrid w:val="0"/>
        <w:spacing w:line="440" w:lineRule="exact"/>
        <w:ind w:leftChars="-6" w:left="1120" w:hangingChars="405" w:hanging="1134"/>
        <w:jc w:val="both"/>
        <w:rPr>
          <w:rFonts w:ascii="標楷體" w:eastAsia="標楷體" w:hAnsi="標楷體"/>
          <w:color w:val="000000" w:themeColor="text1"/>
          <w:sz w:val="28"/>
          <w:szCs w:val="28"/>
        </w:rPr>
      </w:pPr>
      <w:r w:rsidRPr="00367378">
        <w:rPr>
          <w:rFonts w:ascii="標楷體" w:eastAsia="標楷體" w:hAnsi="標楷體"/>
          <w:color w:val="000000" w:themeColor="text1"/>
          <w:sz w:val="28"/>
          <w:szCs w:val="28"/>
        </w:rPr>
        <w:t xml:space="preserve">    (</w:t>
      </w:r>
      <w:r w:rsidRPr="00367378">
        <w:rPr>
          <w:rFonts w:ascii="標楷體" w:eastAsia="標楷體" w:hAnsi="標楷體" w:hint="eastAsia"/>
          <w:color w:val="000000" w:themeColor="text1"/>
          <w:sz w:val="28"/>
          <w:szCs w:val="28"/>
        </w:rPr>
        <w:t>二</w:t>
      </w:r>
      <w:r w:rsidRPr="00367378">
        <w:rPr>
          <w:rFonts w:ascii="標楷體" w:eastAsia="標楷體" w:hAnsi="標楷體"/>
          <w:color w:val="000000" w:themeColor="text1"/>
          <w:sz w:val="28"/>
          <w:szCs w:val="28"/>
        </w:rPr>
        <w:t>)</w:t>
      </w:r>
      <w:r w:rsidRPr="00367378">
        <w:rPr>
          <w:rFonts w:ascii="標楷體" w:eastAsia="標楷體" w:hAnsi="標楷體" w:hint="eastAsia"/>
          <w:color w:val="000000" w:themeColor="text1"/>
          <w:sz w:val="28"/>
          <w:szCs w:val="28"/>
        </w:rPr>
        <w:t>補（捐）助案件之申請，應具函</w:t>
      </w:r>
      <w:proofErr w:type="gramStart"/>
      <w:r w:rsidRPr="00367378">
        <w:rPr>
          <w:rFonts w:ascii="標楷體" w:eastAsia="標楷體" w:hAnsi="標楷體" w:hint="eastAsia"/>
          <w:color w:val="000000" w:themeColor="text1"/>
          <w:sz w:val="28"/>
          <w:szCs w:val="28"/>
        </w:rPr>
        <w:t>併</w:t>
      </w:r>
      <w:proofErr w:type="gramEnd"/>
      <w:r w:rsidRPr="00367378">
        <w:rPr>
          <w:rFonts w:ascii="標楷體" w:eastAsia="標楷體" w:hAnsi="標楷體" w:hint="eastAsia"/>
          <w:color w:val="000000" w:themeColor="text1"/>
          <w:sz w:val="28"/>
          <w:szCs w:val="28"/>
        </w:rPr>
        <w:t>附詳細計畫書，向本部提出；其屬團體者，應於函中載明立案登記之文號或證號。前項計畫書內容，應至少包括下列事項：</w:t>
      </w:r>
    </w:p>
    <w:p w:rsidR="00444301" w:rsidRPr="00367378" w:rsidRDefault="00444301" w:rsidP="00380BC2">
      <w:pPr>
        <w:snapToGrid w:val="0"/>
        <w:spacing w:line="440" w:lineRule="exact"/>
        <w:ind w:left="1092" w:hangingChars="390" w:hanging="1092"/>
        <w:jc w:val="both"/>
        <w:rPr>
          <w:rFonts w:ascii="標楷體" w:eastAsia="標楷體" w:hAnsi="標楷體"/>
          <w:color w:val="000000" w:themeColor="text1"/>
          <w:sz w:val="28"/>
          <w:szCs w:val="28"/>
        </w:rPr>
      </w:pPr>
      <w:r w:rsidRPr="00367378">
        <w:rPr>
          <w:rFonts w:ascii="標楷體" w:eastAsia="標楷體" w:hAnsi="標楷體"/>
          <w:color w:val="000000" w:themeColor="text1"/>
          <w:sz w:val="28"/>
          <w:szCs w:val="28"/>
        </w:rPr>
        <w:t xml:space="preserve">      1.</w:t>
      </w:r>
      <w:r w:rsidRPr="00367378">
        <w:rPr>
          <w:rFonts w:ascii="標楷體" w:eastAsia="標楷體" w:hAnsi="標楷體" w:hint="eastAsia"/>
          <w:color w:val="000000" w:themeColor="text1"/>
          <w:sz w:val="28"/>
          <w:szCs w:val="28"/>
        </w:rPr>
        <w:t>計畫名稱、目的、辦理方式、預期成果、經費需求及辦理期程。</w:t>
      </w:r>
    </w:p>
    <w:p w:rsidR="00444301" w:rsidRPr="00367378" w:rsidRDefault="00444301" w:rsidP="00380BC2">
      <w:pPr>
        <w:snapToGrid w:val="0"/>
        <w:spacing w:line="440" w:lineRule="exact"/>
        <w:ind w:left="1008" w:hangingChars="360" w:hanging="1008"/>
        <w:jc w:val="both"/>
        <w:rPr>
          <w:rFonts w:ascii="標楷體" w:eastAsia="標楷體" w:hAnsi="標楷體"/>
          <w:color w:val="000000" w:themeColor="text1"/>
          <w:sz w:val="28"/>
          <w:szCs w:val="28"/>
        </w:rPr>
      </w:pPr>
      <w:r w:rsidRPr="00367378">
        <w:rPr>
          <w:rFonts w:ascii="標楷體" w:eastAsia="標楷體" w:hAnsi="標楷體"/>
          <w:color w:val="000000" w:themeColor="text1"/>
          <w:sz w:val="28"/>
          <w:szCs w:val="28"/>
        </w:rPr>
        <w:t xml:space="preserve">      2.</w:t>
      </w:r>
      <w:r w:rsidRPr="00367378">
        <w:rPr>
          <w:rFonts w:ascii="標楷體" w:eastAsia="標楷體" w:hAnsi="標楷體" w:hint="eastAsia"/>
          <w:color w:val="000000" w:themeColor="text1"/>
          <w:sz w:val="28"/>
          <w:szCs w:val="28"/>
        </w:rPr>
        <w:t>參與計畫人員之學經歷背景及佐證檔。</w:t>
      </w:r>
    </w:p>
    <w:p w:rsidR="00444301" w:rsidRPr="00367378" w:rsidRDefault="00444301" w:rsidP="00380BC2">
      <w:pPr>
        <w:snapToGrid w:val="0"/>
        <w:spacing w:line="440" w:lineRule="exact"/>
        <w:ind w:left="1134" w:hangingChars="405" w:hanging="1134"/>
        <w:jc w:val="both"/>
        <w:rPr>
          <w:rFonts w:ascii="標楷體" w:eastAsia="標楷體" w:hAnsi="標楷體"/>
          <w:color w:val="000000" w:themeColor="text1"/>
          <w:sz w:val="28"/>
          <w:szCs w:val="28"/>
        </w:rPr>
      </w:pPr>
      <w:r w:rsidRPr="00367378">
        <w:rPr>
          <w:rFonts w:ascii="標楷體" w:eastAsia="標楷體" w:hAnsi="標楷體"/>
          <w:color w:val="000000" w:themeColor="text1"/>
          <w:sz w:val="28"/>
          <w:szCs w:val="28"/>
        </w:rPr>
        <w:t xml:space="preserve">      3.</w:t>
      </w:r>
      <w:r w:rsidRPr="00367378">
        <w:rPr>
          <w:rFonts w:ascii="標楷體" w:eastAsia="標楷體" w:hAnsi="標楷體" w:hint="eastAsia"/>
          <w:color w:val="000000" w:themeColor="text1"/>
          <w:sz w:val="28"/>
          <w:szCs w:val="28"/>
        </w:rPr>
        <w:t>以同一事由或活動向二個以上機關申請補（捐）助者，應據</w:t>
      </w:r>
      <w:proofErr w:type="gramStart"/>
      <w:r w:rsidRPr="00367378">
        <w:rPr>
          <w:rFonts w:ascii="標楷體" w:eastAsia="標楷體" w:hAnsi="標楷體" w:hint="eastAsia"/>
          <w:color w:val="000000" w:themeColor="text1"/>
          <w:sz w:val="28"/>
          <w:szCs w:val="28"/>
        </w:rPr>
        <w:t>實列</w:t>
      </w:r>
      <w:proofErr w:type="gramEnd"/>
      <w:r w:rsidRPr="00367378">
        <w:rPr>
          <w:rFonts w:ascii="標楷體" w:eastAsia="標楷體" w:hAnsi="標楷體" w:hint="eastAsia"/>
          <w:color w:val="000000" w:themeColor="text1"/>
          <w:sz w:val="28"/>
          <w:szCs w:val="28"/>
        </w:rPr>
        <w:t>明全部經費內容，及向各機關申請補（捐）助項目與金額。如有隱匿不</w:t>
      </w:r>
      <w:proofErr w:type="gramStart"/>
      <w:r w:rsidRPr="00367378">
        <w:rPr>
          <w:rFonts w:ascii="標楷體" w:eastAsia="標楷體" w:hAnsi="標楷體" w:hint="eastAsia"/>
          <w:color w:val="000000" w:themeColor="text1"/>
          <w:sz w:val="28"/>
          <w:szCs w:val="28"/>
        </w:rPr>
        <w:t>實或造假</w:t>
      </w:r>
      <w:proofErr w:type="gramEnd"/>
      <w:r w:rsidRPr="00367378">
        <w:rPr>
          <w:rFonts w:ascii="標楷體" w:eastAsia="標楷體" w:hAnsi="標楷體" w:hint="eastAsia"/>
          <w:color w:val="000000" w:themeColor="text1"/>
          <w:sz w:val="28"/>
          <w:szCs w:val="28"/>
        </w:rPr>
        <w:t>情事，應撤銷該補</w:t>
      </w:r>
      <w:r w:rsidRPr="00367378">
        <w:rPr>
          <w:rFonts w:ascii="標楷體" w:eastAsia="標楷體" w:hAnsi="標楷體"/>
          <w:color w:val="000000" w:themeColor="text1"/>
          <w:sz w:val="28"/>
          <w:szCs w:val="28"/>
        </w:rPr>
        <w:t>(</w:t>
      </w:r>
      <w:r w:rsidRPr="00367378">
        <w:rPr>
          <w:rFonts w:ascii="標楷體" w:eastAsia="標楷體" w:hAnsi="標楷體" w:hint="eastAsia"/>
          <w:color w:val="000000" w:themeColor="text1"/>
          <w:sz w:val="28"/>
          <w:szCs w:val="28"/>
        </w:rPr>
        <w:t>捐</w:t>
      </w:r>
      <w:r w:rsidRPr="00367378">
        <w:rPr>
          <w:rFonts w:ascii="標楷體" w:eastAsia="標楷體" w:hAnsi="標楷體"/>
          <w:color w:val="000000" w:themeColor="text1"/>
          <w:sz w:val="28"/>
          <w:szCs w:val="28"/>
        </w:rPr>
        <w:t>)</w:t>
      </w:r>
      <w:r w:rsidRPr="00367378">
        <w:rPr>
          <w:rFonts w:ascii="標楷體" w:eastAsia="標楷體" w:hAnsi="標楷體" w:hint="eastAsia"/>
          <w:color w:val="000000" w:themeColor="text1"/>
          <w:sz w:val="28"/>
          <w:szCs w:val="28"/>
        </w:rPr>
        <w:t>助案件，並收回已撥付款項。</w:t>
      </w:r>
    </w:p>
    <w:p w:rsidR="00444301" w:rsidRPr="00367378" w:rsidRDefault="008A75BF" w:rsidP="008A75BF">
      <w:pPr>
        <w:snapToGrid w:val="0"/>
        <w:spacing w:line="440" w:lineRule="exact"/>
        <w:ind w:left="1134" w:hangingChars="405" w:hanging="1134"/>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 xml:space="preserve"> </w:t>
      </w:r>
      <w:r w:rsidR="00D35EFB" w:rsidRPr="00367378">
        <w:rPr>
          <w:rFonts w:ascii="標楷體" w:eastAsia="標楷體" w:hAnsi="標楷體" w:hint="eastAsia"/>
          <w:color w:val="000000" w:themeColor="text1"/>
          <w:sz w:val="28"/>
          <w:szCs w:val="28"/>
        </w:rPr>
        <w:t xml:space="preserve"> 七、</w:t>
      </w:r>
      <w:r w:rsidR="00444301" w:rsidRPr="00367378">
        <w:rPr>
          <w:rFonts w:ascii="標楷體" w:eastAsia="標楷體" w:hAnsi="標楷體" w:hint="eastAsia"/>
          <w:color w:val="000000" w:themeColor="text1"/>
          <w:sz w:val="28"/>
          <w:szCs w:val="28"/>
        </w:rPr>
        <w:t>審查標準及作業程序：</w:t>
      </w:r>
    </w:p>
    <w:p w:rsidR="00444301" w:rsidRPr="00367378" w:rsidRDefault="007D1383" w:rsidP="007D1383">
      <w:pPr>
        <w:pStyle w:val="a3"/>
        <w:snapToGrid w:val="0"/>
        <w:spacing w:line="440" w:lineRule="exact"/>
        <w:ind w:leftChars="-331" w:left="992" w:hangingChars="638" w:hanging="1786"/>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 xml:space="preserve">        </w:t>
      </w:r>
      <w:r w:rsidRPr="00367378">
        <w:rPr>
          <w:rFonts w:ascii="標楷體" w:eastAsia="標楷體" w:hAnsi="標楷體"/>
          <w:color w:val="000000" w:themeColor="text1"/>
          <w:sz w:val="28"/>
          <w:szCs w:val="28"/>
        </w:rPr>
        <w:t>(</w:t>
      </w:r>
      <w:proofErr w:type="gramStart"/>
      <w:r w:rsidRPr="00367378">
        <w:rPr>
          <w:rFonts w:ascii="標楷體" w:eastAsia="標楷體" w:hAnsi="標楷體" w:hint="eastAsia"/>
          <w:color w:val="000000" w:themeColor="text1"/>
          <w:sz w:val="28"/>
          <w:szCs w:val="28"/>
        </w:rPr>
        <w:t>一</w:t>
      </w:r>
      <w:proofErr w:type="gramEnd"/>
      <w:r w:rsidRPr="00367378">
        <w:rPr>
          <w:rFonts w:ascii="標楷體" w:eastAsia="標楷體" w:hAnsi="標楷體"/>
          <w:color w:val="000000" w:themeColor="text1"/>
          <w:sz w:val="28"/>
          <w:szCs w:val="28"/>
        </w:rPr>
        <w:t>)</w:t>
      </w:r>
      <w:r w:rsidR="00444301" w:rsidRPr="00367378">
        <w:rPr>
          <w:rFonts w:ascii="標楷體" w:eastAsia="標楷體" w:hAnsi="標楷體" w:hint="eastAsia"/>
          <w:color w:val="000000" w:themeColor="text1"/>
          <w:sz w:val="28"/>
          <w:szCs w:val="28"/>
        </w:rPr>
        <w:t>補（捐）助案件之審查，應先排除</w:t>
      </w:r>
      <w:proofErr w:type="gramStart"/>
      <w:r w:rsidR="00444301" w:rsidRPr="00367378">
        <w:rPr>
          <w:rFonts w:ascii="標楷體" w:eastAsia="標楷體" w:hAnsi="標楷體" w:hint="eastAsia"/>
          <w:color w:val="000000" w:themeColor="text1"/>
          <w:sz w:val="28"/>
          <w:szCs w:val="28"/>
        </w:rPr>
        <w:t>性質屬委辦事</w:t>
      </w:r>
      <w:proofErr w:type="gramEnd"/>
      <w:r w:rsidR="00444301" w:rsidRPr="00367378">
        <w:rPr>
          <w:rFonts w:ascii="標楷體" w:eastAsia="標楷體" w:hAnsi="標楷體" w:hint="eastAsia"/>
          <w:color w:val="000000" w:themeColor="text1"/>
          <w:sz w:val="28"/>
          <w:szCs w:val="28"/>
        </w:rPr>
        <w:t>項者，再依下列規定辦理：</w:t>
      </w:r>
    </w:p>
    <w:p w:rsidR="00444301" w:rsidRPr="00367378" w:rsidRDefault="007D1383" w:rsidP="007D1383">
      <w:pPr>
        <w:pStyle w:val="a3"/>
        <w:snapToGrid w:val="0"/>
        <w:spacing w:line="440" w:lineRule="exact"/>
        <w:ind w:leftChars="-390" w:left="1276" w:hangingChars="790" w:hanging="2212"/>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 xml:space="preserve">             1.</w:t>
      </w:r>
      <w:r w:rsidR="00444301" w:rsidRPr="00367378">
        <w:rPr>
          <w:rFonts w:ascii="標楷體" w:eastAsia="標楷體" w:hAnsi="標楷體" w:hint="eastAsia"/>
          <w:color w:val="000000" w:themeColor="text1"/>
          <w:sz w:val="28"/>
          <w:szCs w:val="28"/>
        </w:rPr>
        <w:t>擬補（捐）助之金額在新臺幣五十萬元以下者，由補（捐）助案件主辦單位（以下簡稱主辦單位）依權責自行審查。</w:t>
      </w:r>
    </w:p>
    <w:p w:rsidR="00444301" w:rsidRPr="00367378" w:rsidRDefault="007D1383" w:rsidP="007D1383">
      <w:pPr>
        <w:pStyle w:val="a3"/>
        <w:snapToGrid w:val="0"/>
        <w:spacing w:line="440" w:lineRule="exact"/>
        <w:ind w:leftChars="60" w:left="1275" w:hangingChars="404" w:hanging="1131"/>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 xml:space="preserve">      2.</w:t>
      </w:r>
      <w:r w:rsidR="00444301" w:rsidRPr="00367378">
        <w:rPr>
          <w:rFonts w:ascii="標楷體" w:eastAsia="標楷體" w:hAnsi="標楷體" w:hint="eastAsia"/>
          <w:color w:val="000000" w:themeColor="text1"/>
          <w:sz w:val="28"/>
          <w:szCs w:val="28"/>
        </w:rPr>
        <w:t>擬補（捐）助之金額超過新臺幣五十萬元，在</w:t>
      </w:r>
      <w:r w:rsidR="002512A3" w:rsidRPr="00367378">
        <w:rPr>
          <w:rFonts w:ascii="標楷體" w:eastAsia="標楷體" w:hAnsi="標楷體" w:hint="eastAsia"/>
          <w:color w:val="000000" w:themeColor="text1"/>
          <w:sz w:val="28"/>
          <w:szCs w:val="28"/>
        </w:rPr>
        <w:t>新臺幣</w:t>
      </w:r>
      <w:proofErr w:type="gramStart"/>
      <w:r w:rsidR="00444301" w:rsidRPr="00367378">
        <w:rPr>
          <w:rFonts w:ascii="標楷體" w:eastAsia="標楷體" w:hAnsi="標楷體" w:hint="eastAsia"/>
          <w:color w:val="000000" w:themeColor="text1"/>
          <w:sz w:val="28"/>
          <w:szCs w:val="28"/>
        </w:rPr>
        <w:t>三</w:t>
      </w:r>
      <w:proofErr w:type="gramEnd"/>
      <w:r w:rsidR="00444301" w:rsidRPr="00367378">
        <w:rPr>
          <w:rFonts w:ascii="標楷體" w:eastAsia="標楷體" w:hAnsi="標楷體" w:hint="eastAsia"/>
          <w:color w:val="000000" w:themeColor="text1"/>
          <w:sz w:val="28"/>
          <w:szCs w:val="28"/>
        </w:rPr>
        <w:t>百萬元以下者，由主辦單位邀相關領域學者專家及相關單位代表，以書面或會議方式審查，全部審查委員至少三人，其中外聘學者專家至少一人。</w:t>
      </w:r>
    </w:p>
    <w:p w:rsidR="00444301" w:rsidRPr="00367378" w:rsidRDefault="00444301" w:rsidP="00380BC2">
      <w:pPr>
        <w:pStyle w:val="a3"/>
        <w:snapToGrid w:val="0"/>
        <w:spacing w:line="440" w:lineRule="exact"/>
        <w:ind w:leftChars="-117" w:left="1276" w:hangingChars="556" w:hanging="1557"/>
        <w:jc w:val="both"/>
        <w:rPr>
          <w:rFonts w:ascii="標楷體" w:eastAsia="標楷體" w:hAnsi="標楷體"/>
          <w:color w:val="000000" w:themeColor="text1"/>
          <w:sz w:val="28"/>
          <w:szCs w:val="28"/>
        </w:rPr>
      </w:pPr>
      <w:r w:rsidRPr="00367378">
        <w:rPr>
          <w:rFonts w:ascii="標楷體" w:eastAsia="標楷體" w:hAnsi="標楷體"/>
          <w:color w:val="000000" w:themeColor="text1"/>
          <w:sz w:val="28"/>
          <w:szCs w:val="28"/>
        </w:rPr>
        <w:t xml:space="preserve">         3.</w:t>
      </w:r>
      <w:r w:rsidRPr="00367378">
        <w:rPr>
          <w:rFonts w:ascii="標楷體" w:eastAsia="標楷體" w:hAnsi="標楷體" w:hint="eastAsia"/>
          <w:color w:val="000000" w:themeColor="text1"/>
          <w:sz w:val="28"/>
          <w:szCs w:val="28"/>
        </w:rPr>
        <w:t>擬補</w:t>
      </w:r>
      <w:r w:rsidRPr="00367378">
        <w:rPr>
          <w:rFonts w:ascii="標楷體" w:eastAsia="標楷體" w:hAnsi="標楷體"/>
          <w:color w:val="000000" w:themeColor="text1"/>
          <w:sz w:val="28"/>
          <w:szCs w:val="28"/>
        </w:rPr>
        <w:t>(</w:t>
      </w:r>
      <w:r w:rsidRPr="00367378">
        <w:rPr>
          <w:rFonts w:ascii="標楷體" w:eastAsia="標楷體" w:hAnsi="標楷體" w:hint="eastAsia"/>
          <w:color w:val="000000" w:themeColor="text1"/>
          <w:sz w:val="28"/>
          <w:szCs w:val="28"/>
        </w:rPr>
        <w:t>捐</w:t>
      </w:r>
      <w:r w:rsidRPr="00367378">
        <w:rPr>
          <w:rFonts w:ascii="標楷體" w:eastAsia="標楷體" w:hAnsi="標楷體"/>
          <w:color w:val="000000" w:themeColor="text1"/>
          <w:sz w:val="28"/>
          <w:szCs w:val="28"/>
        </w:rPr>
        <w:t>)</w:t>
      </w:r>
      <w:r w:rsidRPr="00367378">
        <w:rPr>
          <w:rFonts w:ascii="標楷體" w:eastAsia="標楷體" w:hAnsi="標楷體" w:hint="eastAsia"/>
          <w:color w:val="000000" w:themeColor="text1"/>
          <w:sz w:val="28"/>
          <w:szCs w:val="28"/>
        </w:rPr>
        <w:t>助之金額超過新臺幣</w:t>
      </w:r>
      <w:proofErr w:type="gramStart"/>
      <w:r w:rsidRPr="00367378">
        <w:rPr>
          <w:rFonts w:ascii="標楷體" w:eastAsia="標楷體" w:hAnsi="標楷體" w:hint="eastAsia"/>
          <w:color w:val="000000" w:themeColor="text1"/>
          <w:sz w:val="28"/>
          <w:szCs w:val="28"/>
        </w:rPr>
        <w:t>三</w:t>
      </w:r>
      <w:proofErr w:type="gramEnd"/>
      <w:r w:rsidRPr="00367378">
        <w:rPr>
          <w:rFonts w:ascii="標楷體" w:eastAsia="標楷體" w:hAnsi="標楷體" w:hint="eastAsia"/>
          <w:color w:val="000000" w:themeColor="text1"/>
          <w:sz w:val="28"/>
          <w:szCs w:val="28"/>
        </w:rPr>
        <w:t>百萬元者，由主辦單位邀相關領域學者專家及相關單位代表，以書面或會議方式審查；全部審查委員至少五人，其中外聘學者專家至少二人。</w:t>
      </w:r>
    </w:p>
    <w:p w:rsidR="00444301" w:rsidRPr="00367378" w:rsidRDefault="00444301" w:rsidP="00380BC2">
      <w:pPr>
        <w:snapToGrid w:val="0"/>
        <w:spacing w:line="440" w:lineRule="exact"/>
        <w:ind w:left="1274" w:hangingChars="455" w:hanging="1274"/>
        <w:jc w:val="both"/>
        <w:rPr>
          <w:rFonts w:ascii="標楷體" w:eastAsia="標楷體" w:hAnsi="標楷體"/>
          <w:color w:val="000000" w:themeColor="text1"/>
          <w:sz w:val="28"/>
          <w:szCs w:val="28"/>
        </w:rPr>
      </w:pPr>
      <w:r w:rsidRPr="00367378">
        <w:rPr>
          <w:rFonts w:ascii="標楷體" w:eastAsia="標楷體" w:hAnsi="標楷體"/>
          <w:color w:val="000000" w:themeColor="text1"/>
          <w:sz w:val="28"/>
          <w:szCs w:val="28"/>
        </w:rPr>
        <w:t xml:space="preserve">       4.</w:t>
      </w:r>
      <w:r w:rsidRPr="00367378">
        <w:rPr>
          <w:rFonts w:ascii="標楷體" w:eastAsia="標楷體" w:hAnsi="標楷體" w:hint="eastAsia"/>
          <w:color w:val="000000" w:themeColor="text1"/>
          <w:sz w:val="28"/>
          <w:szCs w:val="28"/>
        </w:rPr>
        <w:t>配合本部政策之特殊性或緊急性案件，得由主辦單位依權責自行審查後，專案簽報辦理。</w:t>
      </w:r>
    </w:p>
    <w:p w:rsidR="00444301" w:rsidRPr="00367378" w:rsidRDefault="00444301" w:rsidP="00380BC2">
      <w:pPr>
        <w:pStyle w:val="a3"/>
        <w:snapToGrid w:val="0"/>
        <w:spacing w:line="440" w:lineRule="exact"/>
        <w:ind w:leftChars="-237" w:left="1273" w:hangingChars="658" w:hanging="1842"/>
        <w:jc w:val="both"/>
        <w:rPr>
          <w:rFonts w:ascii="標楷體" w:eastAsia="標楷體" w:hAnsi="標楷體"/>
          <w:color w:val="000000" w:themeColor="text1"/>
          <w:sz w:val="28"/>
          <w:szCs w:val="28"/>
        </w:rPr>
      </w:pPr>
      <w:r w:rsidRPr="00367378">
        <w:rPr>
          <w:rFonts w:ascii="標楷體" w:eastAsia="標楷體" w:hAnsi="標楷體"/>
          <w:color w:val="000000" w:themeColor="text1"/>
          <w:sz w:val="28"/>
          <w:szCs w:val="28"/>
        </w:rPr>
        <w:t xml:space="preserve">         (</w:t>
      </w:r>
      <w:r w:rsidRPr="00367378">
        <w:rPr>
          <w:rFonts w:ascii="標楷體" w:eastAsia="標楷體" w:hAnsi="標楷體" w:hint="eastAsia"/>
          <w:color w:val="000000" w:themeColor="text1"/>
          <w:sz w:val="28"/>
          <w:szCs w:val="28"/>
        </w:rPr>
        <w:t>二</w:t>
      </w:r>
      <w:r w:rsidRPr="00367378">
        <w:rPr>
          <w:rFonts w:ascii="標楷體" w:eastAsia="標楷體" w:hAnsi="標楷體"/>
          <w:color w:val="000000" w:themeColor="text1"/>
          <w:sz w:val="28"/>
          <w:szCs w:val="28"/>
        </w:rPr>
        <w:t>)</w:t>
      </w:r>
      <w:r w:rsidRPr="00367378">
        <w:rPr>
          <w:rFonts w:ascii="標楷體" w:eastAsia="標楷體" w:hAnsi="標楷體" w:hint="eastAsia"/>
          <w:color w:val="000000" w:themeColor="text1"/>
          <w:sz w:val="28"/>
          <w:szCs w:val="28"/>
        </w:rPr>
        <w:t>為辦理補（捐）助計畫之審查，其需由審查委員審查之案件，</w:t>
      </w:r>
      <w:r w:rsidRPr="00367378">
        <w:rPr>
          <w:rFonts w:ascii="標楷體" w:eastAsia="標楷體" w:hAnsi="標楷體"/>
          <w:color w:val="000000" w:themeColor="text1"/>
          <w:sz w:val="28"/>
          <w:szCs w:val="28"/>
        </w:rPr>
        <w:t xml:space="preserve"> </w:t>
      </w:r>
      <w:r w:rsidRPr="00367378">
        <w:rPr>
          <w:rFonts w:ascii="標楷體" w:eastAsia="標楷體" w:hAnsi="標楷體" w:hint="eastAsia"/>
          <w:color w:val="000000" w:themeColor="text1"/>
          <w:sz w:val="28"/>
          <w:szCs w:val="28"/>
        </w:rPr>
        <w:lastRenderedPageBreak/>
        <w:t>主辦單位應訂定審查表，於審查進行前之相當時間，</w:t>
      </w:r>
      <w:proofErr w:type="gramStart"/>
      <w:r w:rsidR="00CF5021" w:rsidRPr="00367378">
        <w:rPr>
          <w:rFonts w:ascii="標楷體" w:eastAsia="標楷體" w:hAnsi="標楷體" w:hint="eastAsia"/>
          <w:color w:val="000000" w:themeColor="text1"/>
          <w:sz w:val="28"/>
          <w:szCs w:val="28"/>
        </w:rPr>
        <w:t>併</w:t>
      </w:r>
      <w:proofErr w:type="gramEnd"/>
      <w:r w:rsidRPr="00367378">
        <w:rPr>
          <w:rFonts w:ascii="標楷體" w:eastAsia="標楷體" w:hAnsi="標楷體" w:hint="eastAsia"/>
          <w:color w:val="000000" w:themeColor="text1"/>
          <w:sz w:val="28"/>
          <w:szCs w:val="28"/>
        </w:rPr>
        <w:t>計畫書送達審查委員。審查表應含審查項目、配分、審查意見及評分結果等內容。其中經費項目所占總滿分之比率，不得低於百分之二十。</w:t>
      </w:r>
    </w:p>
    <w:p w:rsidR="00444301" w:rsidRPr="00367378" w:rsidRDefault="00444301" w:rsidP="00380BC2">
      <w:pPr>
        <w:pStyle w:val="a3"/>
        <w:snapToGrid w:val="0"/>
        <w:spacing w:line="440" w:lineRule="exact"/>
        <w:ind w:leftChars="400" w:left="1232" w:hangingChars="97" w:hanging="272"/>
        <w:jc w:val="both"/>
        <w:rPr>
          <w:rFonts w:ascii="標楷體" w:eastAsia="標楷體" w:hAnsi="標楷體"/>
          <w:color w:val="000000" w:themeColor="text1"/>
          <w:sz w:val="28"/>
          <w:szCs w:val="28"/>
        </w:rPr>
      </w:pPr>
      <w:r w:rsidRPr="00367378">
        <w:rPr>
          <w:rFonts w:ascii="標楷體" w:eastAsia="標楷體" w:hAnsi="標楷體"/>
          <w:color w:val="000000" w:themeColor="text1"/>
          <w:sz w:val="28"/>
          <w:szCs w:val="28"/>
        </w:rPr>
        <w:t>1.</w:t>
      </w:r>
      <w:r w:rsidRPr="00367378">
        <w:rPr>
          <w:rFonts w:ascii="標楷體" w:eastAsia="標楷體" w:hAnsi="標楷體" w:hint="eastAsia"/>
          <w:color w:val="000000" w:themeColor="text1"/>
          <w:sz w:val="28"/>
          <w:szCs w:val="28"/>
        </w:rPr>
        <w:t>前項評分，以一百分為滿分，平均未達七十五分者，不得予以補（捐）助。</w:t>
      </w:r>
    </w:p>
    <w:p w:rsidR="00444301" w:rsidRPr="00367378" w:rsidRDefault="00444301" w:rsidP="00380BC2">
      <w:pPr>
        <w:pStyle w:val="a3"/>
        <w:snapToGrid w:val="0"/>
        <w:spacing w:line="440" w:lineRule="exact"/>
        <w:ind w:leftChars="400" w:left="1232" w:hangingChars="97" w:hanging="272"/>
        <w:jc w:val="both"/>
        <w:rPr>
          <w:rFonts w:ascii="標楷體" w:eastAsia="標楷體" w:hAnsi="標楷體"/>
          <w:color w:val="000000" w:themeColor="text1"/>
          <w:sz w:val="28"/>
          <w:szCs w:val="28"/>
        </w:rPr>
      </w:pPr>
      <w:r w:rsidRPr="00367378">
        <w:rPr>
          <w:rFonts w:ascii="標楷體" w:eastAsia="標楷體" w:hAnsi="標楷體"/>
          <w:color w:val="000000" w:themeColor="text1"/>
          <w:sz w:val="28"/>
          <w:szCs w:val="28"/>
        </w:rPr>
        <w:t>2.</w:t>
      </w:r>
      <w:r w:rsidRPr="00367378">
        <w:rPr>
          <w:rFonts w:ascii="標楷體" w:eastAsia="標楷體" w:hAnsi="標楷體" w:hint="eastAsia"/>
          <w:color w:val="000000" w:themeColor="text1"/>
          <w:sz w:val="28"/>
          <w:szCs w:val="28"/>
        </w:rPr>
        <w:t>補（捐）助計畫之審查，應有委員總額二分之一以上出席審查，其決議應經出席委員過半數同意。委員中之外聘專家、學者人數應不得少於出席人數之三分之一。</w:t>
      </w:r>
    </w:p>
    <w:p w:rsidR="00444301" w:rsidRPr="00367378" w:rsidRDefault="00444301" w:rsidP="00380BC2">
      <w:pPr>
        <w:pStyle w:val="a3"/>
        <w:snapToGrid w:val="0"/>
        <w:spacing w:line="440" w:lineRule="exact"/>
        <w:ind w:left="1188" w:hangingChars="253" w:hanging="708"/>
        <w:jc w:val="both"/>
        <w:rPr>
          <w:rFonts w:ascii="標楷體" w:eastAsia="標楷體" w:hAnsi="標楷體"/>
          <w:color w:val="000000" w:themeColor="text1"/>
          <w:sz w:val="28"/>
          <w:szCs w:val="28"/>
        </w:rPr>
      </w:pPr>
      <w:r w:rsidRPr="00367378">
        <w:rPr>
          <w:rFonts w:ascii="標楷體" w:eastAsia="標楷體" w:hAnsi="標楷體"/>
          <w:color w:val="000000" w:themeColor="text1"/>
          <w:sz w:val="28"/>
          <w:szCs w:val="28"/>
        </w:rPr>
        <w:t xml:space="preserve"> (</w:t>
      </w:r>
      <w:r w:rsidRPr="00367378">
        <w:rPr>
          <w:rFonts w:ascii="標楷體" w:eastAsia="標楷體" w:hAnsi="標楷體" w:hint="eastAsia"/>
          <w:color w:val="000000" w:themeColor="text1"/>
          <w:sz w:val="28"/>
          <w:szCs w:val="28"/>
        </w:rPr>
        <w:t>三</w:t>
      </w:r>
      <w:r w:rsidRPr="00367378">
        <w:rPr>
          <w:rFonts w:ascii="標楷體" w:eastAsia="標楷體" w:hAnsi="標楷體"/>
          <w:color w:val="000000" w:themeColor="text1"/>
          <w:sz w:val="28"/>
          <w:szCs w:val="28"/>
        </w:rPr>
        <w:t>)</w:t>
      </w:r>
      <w:r w:rsidRPr="00367378">
        <w:rPr>
          <w:rFonts w:ascii="標楷體" w:eastAsia="標楷體" w:hAnsi="標楷體" w:hint="eastAsia"/>
          <w:color w:val="000000" w:themeColor="text1"/>
          <w:sz w:val="28"/>
          <w:szCs w:val="28"/>
        </w:rPr>
        <w:t>補（捐）助案件涉及派員出國者，由主辦單位依</w:t>
      </w:r>
      <w:r w:rsidR="00663B78" w:rsidRPr="00367378">
        <w:rPr>
          <w:rFonts w:ascii="標楷體" w:eastAsia="標楷體" w:hAnsi="標楷體" w:hint="eastAsia"/>
          <w:color w:val="000000" w:themeColor="text1"/>
          <w:sz w:val="28"/>
          <w:szCs w:val="28"/>
        </w:rPr>
        <w:t>本</w:t>
      </w:r>
      <w:r w:rsidRPr="00367378">
        <w:rPr>
          <w:rFonts w:ascii="標楷體" w:eastAsia="標楷體" w:hAnsi="標楷體" w:hint="eastAsia"/>
          <w:color w:val="000000" w:themeColor="text1"/>
          <w:sz w:val="28"/>
          <w:szCs w:val="28"/>
        </w:rPr>
        <w:t>部暨所屬機關補（捐）</w:t>
      </w:r>
      <w:proofErr w:type="gramStart"/>
      <w:r w:rsidRPr="00367378">
        <w:rPr>
          <w:rFonts w:ascii="標楷體" w:eastAsia="標楷體" w:hAnsi="標楷體" w:hint="eastAsia"/>
          <w:color w:val="000000" w:themeColor="text1"/>
          <w:sz w:val="28"/>
          <w:szCs w:val="28"/>
        </w:rPr>
        <w:t>助或委</w:t>
      </w:r>
      <w:proofErr w:type="gramEnd"/>
      <w:r w:rsidRPr="00367378">
        <w:rPr>
          <w:rFonts w:ascii="標楷體" w:eastAsia="標楷體" w:hAnsi="標楷體" w:hint="eastAsia"/>
          <w:color w:val="000000" w:themeColor="text1"/>
          <w:sz w:val="28"/>
          <w:szCs w:val="28"/>
        </w:rPr>
        <w:t>辦計畫派員出國審查原則從嚴審查。</w:t>
      </w:r>
    </w:p>
    <w:p w:rsidR="00444301" w:rsidRPr="00367378" w:rsidRDefault="00444301" w:rsidP="00380BC2">
      <w:pPr>
        <w:snapToGrid w:val="0"/>
        <w:spacing w:line="440" w:lineRule="exact"/>
        <w:ind w:leftChars="22" w:left="1190" w:hangingChars="406" w:hanging="1137"/>
        <w:jc w:val="both"/>
        <w:rPr>
          <w:rFonts w:ascii="標楷體" w:eastAsia="標楷體" w:hAnsi="標楷體"/>
          <w:color w:val="000000" w:themeColor="text1"/>
          <w:sz w:val="28"/>
          <w:szCs w:val="28"/>
        </w:rPr>
      </w:pPr>
      <w:r w:rsidRPr="00367378">
        <w:rPr>
          <w:rFonts w:ascii="標楷體" w:eastAsia="標楷體" w:hAnsi="標楷體"/>
          <w:color w:val="000000" w:themeColor="text1"/>
          <w:sz w:val="28"/>
          <w:szCs w:val="28"/>
        </w:rPr>
        <w:t xml:space="preserve">    (</w:t>
      </w:r>
      <w:r w:rsidRPr="00367378">
        <w:rPr>
          <w:rFonts w:ascii="標楷體" w:eastAsia="標楷體" w:hAnsi="標楷體" w:hint="eastAsia"/>
          <w:color w:val="000000" w:themeColor="text1"/>
          <w:sz w:val="28"/>
          <w:szCs w:val="28"/>
        </w:rPr>
        <w:t>四</w:t>
      </w:r>
      <w:r w:rsidRPr="00367378">
        <w:rPr>
          <w:rFonts w:ascii="標楷體" w:eastAsia="標楷體" w:hAnsi="標楷體"/>
          <w:color w:val="000000" w:themeColor="text1"/>
          <w:sz w:val="28"/>
          <w:szCs w:val="28"/>
        </w:rPr>
        <w:t>)</w:t>
      </w:r>
      <w:r w:rsidRPr="00367378">
        <w:rPr>
          <w:rFonts w:ascii="標楷體" w:eastAsia="標楷體" w:hAnsi="標楷體" w:hint="eastAsia"/>
          <w:color w:val="000000" w:themeColor="text1"/>
          <w:sz w:val="28"/>
          <w:szCs w:val="28"/>
        </w:rPr>
        <w:t>主辦單位對於補（捐）助案件之</w:t>
      </w:r>
      <w:bookmarkStart w:id="1" w:name="OLE_LINK3"/>
      <w:bookmarkStart w:id="2" w:name="OLE_LINK4"/>
      <w:bookmarkStart w:id="3" w:name="OLE_LINK1"/>
      <w:bookmarkStart w:id="4" w:name="OLE_LINK2"/>
      <w:r w:rsidRPr="00367378">
        <w:rPr>
          <w:rFonts w:ascii="標楷體" w:eastAsia="標楷體" w:hAnsi="標楷體" w:hint="eastAsia"/>
          <w:color w:val="000000" w:themeColor="text1"/>
          <w:sz w:val="28"/>
          <w:szCs w:val="28"/>
        </w:rPr>
        <w:t>審查，應比照政府採購法關於利益迴避之規定。</w:t>
      </w:r>
      <w:r w:rsidR="00C70591" w:rsidRPr="00367378">
        <w:rPr>
          <w:rFonts w:ascii="標楷體" w:eastAsia="標楷體" w:hAnsi="標楷體" w:hint="eastAsia"/>
          <w:color w:val="000000" w:themeColor="text1"/>
          <w:sz w:val="28"/>
          <w:szCs w:val="28"/>
        </w:rPr>
        <w:t>另</w:t>
      </w:r>
      <w:r w:rsidRPr="00367378">
        <w:rPr>
          <w:rFonts w:ascii="標楷體" w:eastAsia="標楷體" w:hAnsi="標楷體" w:hint="eastAsia"/>
          <w:color w:val="000000" w:themeColor="text1"/>
          <w:sz w:val="28"/>
          <w:szCs w:val="28"/>
        </w:rPr>
        <w:t>外聘委員，</w:t>
      </w:r>
      <w:r w:rsidR="00C70591" w:rsidRPr="00367378">
        <w:rPr>
          <w:rFonts w:ascii="標楷體" w:eastAsia="標楷體" w:hAnsi="標楷體" w:hint="eastAsia"/>
          <w:color w:val="000000" w:themeColor="text1"/>
          <w:sz w:val="28"/>
          <w:szCs w:val="28"/>
        </w:rPr>
        <w:t>亦</w:t>
      </w:r>
      <w:r w:rsidRPr="00367378">
        <w:rPr>
          <w:rFonts w:ascii="標楷體" w:eastAsia="標楷體" w:hAnsi="標楷體" w:hint="eastAsia"/>
          <w:color w:val="000000" w:themeColor="text1"/>
          <w:sz w:val="28"/>
          <w:szCs w:val="28"/>
        </w:rPr>
        <w:t>應依</w:t>
      </w:r>
      <w:r w:rsidR="00663B78" w:rsidRPr="00367378">
        <w:rPr>
          <w:rFonts w:ascii="標楷體" w:eastAsia="標楷體" w:hAnsi="標楷體" w:hint="eastAsia"/>
          <w:color w:val="000000" w:themeColor="text1"/>
          <w:sz w:val="28"/>
          <w:szCs w:val="28"/>
        </w:rPr>
        <w:t>本</w:t>
      </w:r>
      <w:r w:rsidRPr="00367378">
        <w:rPr>
          <w:rFonts w:ascii="標楷體" w:eastAsia="標楷體" w:hAnsi="標楷體" w:hint="eastAsia"/>
          <w:color w:val="000000" w:themeColor="text1"/>
          <w:sz w:val="28"/>
          <w:szCs w:val="28"/>
        </w:rPr>
        <w:t>部暨所屬機關</w:t>
      </w:r>
      <w:r w:rsidRPr="00367378">
        <w:rPr>
          <w:rFonts w:ascii="標楷體" w:eastAsia="標楷體" w:hAnsi="標楷體"/>
          <w:color w:val="000000" w:themeColor="text1"/>
          <w:sz w:val="28"/>
          <w:szCs w:val="28"/>
        </w:rPr>
        <w:t>(</w:t>
      </w:r>
      <w:r w:rsidRPr="00367378">
        <w:rPr>
          <w:rFonts w:ascii="標楷體" w:eastAsia="標楷體" w:hAnsi="標楷體" w:hint="eastAsia"/>
          <w:color w:val="000000" w:themeColor="text1"/>
          <w:sz w:val="28"/>
          <w:szCs w:val="28"/>
        </w:rPr>
        <w:t>構</w:t>
      </w:r>
      <w:r w:rsidRPr="00367378">
        <w:rPr>
          <w:rFonts w:ascii="標楷體" w:eastAsia="標楷體" w:hAnsi="標楷體"/>
          <w:color w:val="000000" w:themeColor="text1"/>
          <w:sz w:val="28"/>
          <w:szCs w:val="28"/>
        </w:rPr>
        <w:t>)</w:t>
      </w:r>
      <w:bookmarkEnd w:id="1"/>
      <w:bookmarkEnd w:id="2"/>
      <w:r w:rsidRPr="00367378">
        <w:rPr>
          <w:rFonts w:ascii="標楷體" w:eastAsia="標楷體" w:hAnsi="標楷體" w:hint="eastAsia"/>
          <w:color w:val="000000" w:themeColor="text1"/>
          <w:sz w:val="28"/>
          <w:szCs w:val="28"/>
        </w:rPr>
        <w:t>聘請外部委員之利益衝突防範注意事項</w:t>
      </w:r>
      <w:bookmarkEnd w:id="3"/>
      <w:bookmarkEnd w:id="4"/>
      <w:r w:rsidRPr="00367378">
        <w:rPr>
          <w:rFonts w:ascii="標楷體" w:eastAsia="標楷體" w:hAnsi="標楷體" w:hint="eastAsia"/>
          <w:color w:val="000000" w:themeColor="text1"/>
          <w:sz w:val="28"/>
          <w:szCs w:val="28"/>
        </w:rPr>
        <w:t>辦理。</w:t>
      </w:r>
    </w:p>
    <w:p w:rsidR="00444301" w:rsidRPr="00367378" w:rsidRDefault="00444301" w:rsidP="00380BC2">
      <w:pPr>
        <w:snapToGrid w:val="0"/>
        <w:spacing w:line="440" w:lineRule="exact"/>
        <w:ind w:left="1232" w:hangingChars="440" w:hanging="1232"/>
        <w:jc w:val="both"/>
        <w:rPr>
          <w:rFonts w:ascii="標楷體" w:eastAsia="標楷體" w:hAnsi="標楷體"/>
          <w:color w:val="000000" w:themeColor="text1"/>
          <w:sz w:val="28"/>
          <w:szCs w:val="28"/>
        </w:rPr>
      </w:pPr>
      <w:r w:rsidRPr="00367378">
        <w:rPr>
          <w:rFonts w:ascii="標楷體" w:eastAsia="標楷體" w:hAnsi="標楷體"/>
          <w:color w:val="000000" w:themeColor="text1"/>
          <w:sz w:val="28"/>
          <w:szCs w:val="28"/>
        </w:rPr>
        <w:t xml:space="preserve">     (</w:t>
      </w:r>
      <w:r w:rsidRPr="00367378">
        <w:rPr>
          <w:rFonts w:ascii="標楷體" w:eastAsia="標楷體" w:hAnsi="標楷體" w:hint="eastAsia"/>
          <w:color w:val="000000" w:themeColor="text1"/>
          <w:sz w:val="28"/>
          <w:szCs w:val="28"/>
        </w:rPr>
        <w:t>五</w:t>
      </w:r>
      <w:r w:rsidRPr="00367378">
        <w:rPr>
          <w:rFonts w:ascii="標楷體" w:eastAsia="標楷體" w:hAnsi="標楷體"/>
          <w:color w:val="000000" w:themeColor="text1"/>
          <w:sz w:val="28"/>
          <w:szCs w:val="28"/>
        </w:rPr>
        <w:t>)</w:t>
      </w:r>
      <w:r w:rsidRPr="00367378">
        <w:rPr>
          <w:rFonts w:ascii="標楷體" w:eastAsia="標楷體" w:hAnsi="標楷體" w:hint="eastAsia"/>
          <w:color w:val="000000" w:themeColor="text1"/>
          <w:sz w:val="28"/>
          <w:szCs w:val="28"/>
        </w:rPr>
        <w:t>補（捐）助案件依審查結果，由主辦單位簽報部長核定；金額超過新</w:t>
      </w:r>
      <w:r w:rsidR="00B13EC3" w:rsidRPr="00367378">
        <w:rPr>
          <w:rFonts w:ascii="標楷體" w:eastAsia="標楷體" w:hAnsi="標楷體" w:hint="eastAsia"/>
          <w:color w:val="000000" w:themeColor="text1"/>
          <w:sz w:val="28"/>
          <w:szCs w:val="28"/>
        </w:rPr>
        <w:t>臺</w:t>
      </w:r>
      <w:r w:rsidRPr="00367378">
        <w:rPr>
          <w:rFonts w:ascii="標楷體" w:eastAsia="標楷體" w:hAnsi="標楷體" w:hint="eastAsia"/>
          <w:color w:val="000000" w:themeColor="text1"/>
          <w:sz w:val="28"/>
          <w:szCs w:val="28"/>
        </w:rPr>
        <w:t>幣五十萬元之案件，於簽報過程應知會政風處。</w:t>
      </w:r>
    </w:p>
    <w:p w:rsidR="00444301" w:rsidRPr="00367378" w:rsidRDefault="00444301" w:rsidP="00D35EFB">
      <w:pPr>
        <w:pStyle w:val="a3"/>
        <w:numPr>
          <w:ilvl w:val="0"/>
          <w:numId w:val="18"/>
        </w:numPr>
        <w:snapToGrid w:val="0"/>
        <w:spacing w:line="440" w:lineRule="exact"/>
        <w:ind w:leftChars="0"/>
        <w:jc w:val="both"/>
        <w:rPr>
          <w:rFonts w:ascii="標楷體" w:eastAsia="標楷體" w:hAnsi="標楷體"/>
          <w:color w:val="000000" w:themeColor="text1"/>
          <w:sz w:val="28"/>
          <w:szCs w:val="28"/>
        </w:rPr>
      </w:pPr>
      <w:proofErr w:type="gramStart"/>
      <w:r w:rsidRPr="00367378">
        <w:rPr>
          <w:rFonts w:ascii="標楷體" w:eastAsia="標楷體" w:hAnsi="標楷體" w:hint="eastAsia"/>
          <w:color w:val="000000" w:themeColor="text1"/>
          <w:sz w:val="28"/>
          <w:szCs w:val="28"/>
        </w:rPr>
        <w:t>受補</w:t>
      </w:r>
      <w:proofErr w:type="gramEnd"/>
      <w:r w:rsidRPr="00367378">
        <w:rPr>
          <w:rFonts w:ascii="標楷體" w:eastAsia="標楷體" w:hAnsi="標楷體" w:hint="eastAsia"/>
          <w:color w:val="000000" w:themeColor="text1"/>
          <w:sz w:val="28"/>
          <w:szCs w:val="28"/>
        </w:rPr>
        <w:t>（捐）助單位申請撥款及核銷程序：</w:t>
      </w:r>
    </w:p>
    <w:p w:rsidR="00444301" w:rsidRPr="00367378" w:rsidRDefault="007D1383" w:rsidP="007D1383">
      <w:pPr>
        <w:pStyle w:val="a3"/>
        <w:snapToGrid w:val="0"/>
        <w:spacing w:line="440" w:lineRule="exact"/>
        <w:ind w:leftChars="-273" w:left="849" w:hangingChars="537" w:hanging="1504"/>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 xml:space="preserve">       </w:t>
      </w:r>
      <w:r w:rsidRPr="00367378">
        <w:rPr>
          <w:rFonts w:ascii="標楷體" w:eastAsia="標楷體" w:hAnsi="標楷體"/>
          <w:color w:val="000000" w:themeColor="text1"/>
          <w:sz w:val="28"/>
          <w:szCs w:val="28"/>
        </w:rPr>
        <w:t>(</w:t>
      </w:r>
      <w:proofErr w:type="gramStart"/>
      <w:r w:rsidRPr="00367378">
        <w:rPr>
          <w:rFonts w:ascii="標楷體" w:eastAsia="標楷體" w:hAnsi="標楷體" w:hint="eastAsia"/>
          <w:color w:val="000000" w:themeColor="text1"/>
          <w:sz w:val="28"/>
          <w:szCs w:val="28"/>
        </w:rPr>
        <w:t>一</w:t>
      </w:r>
      <w:proofErr w:type="gramEnd"/>
      <w:r w:rsidRPr="00367378">
        <w:rPr>
          <w:rFonts w:ascii="標楷體" w:eastAsia="標楷體" w:hAnsi="標楷體"/>
          <w:color w:val="000000" w:themeColor="text1"/>
          <w:sz w:val="28"/>
          <w:szCs w:val="28"/>
        </w:rPr>
        <w:t>)</w:t>
      </w:r>
      <w:r w:rsidR="00444301" w:rsidRPr="00367378">
        <w:rPr>
          <w:rFonts w:ascii="標楷體" w:eastAsia="標楷體" w:hAnsi="標楷體" w:hint="eastAsia"/>
          <w:color w:val="000000" w:themeColor="text1"/>
          <w:sz w:val="28"/>
          <w:szCs w:val="28"/>
        </w:rPr>
        <w:t>經核定補（捐）助之案件，由本部與接受補（捐）助者簽訂契約，並依計畫實際執行進度撥款。但性質特殊經簽奉核准者，不在此限。</w:t>
      </w:r>
    </w:p>
    <w:p w:rsidR="00444301" w:rsidRPr="00367378" w:rsidRDefault="007D1383" w:rsidP="007D1383">
      <w:pPr>
        <w:pStyle w:val="a3"/>
        <w:snapToGrid w:val="0"/>
        <w:spacing w:line="440" w:lineRule="exact"/>
        <w:ind w:leftChars="0" w:left="0"/>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 xml:space="preserve">  </w:t>
      </w:r>
      <w:r w:rsidRPr="00367378">
        <w:rPr>
          <w:rFonts w:ascii="標楷體" w:eastAsia="標楷體" w:hAnsi="標楷體"/>
          <w:color w:val="000000" w:themeColor="text1"/>
          <w:sz w:val="28"/>
          <w:szCs w:val="28"/>
        </w:rPr>
        <w:t>(</w:t>
      </w:r>
      <w:r w:rsidRPr="00367378">
        <w:rPr>
          <w:rFonts w:ascii="標楷體" w:eastAsia="標楷體" w:hAnsi="標楷體" w:hint="eastAsia"/>
          <w:color w:val="000000" w:themeColor="text1"/>
          <w:sz w:val="28"/>
          <w:szCs w:val="28"/>
        </w:rPr>
        <w:t>二</w:t>
      </w:r>
      <w:r w:rsidRPr="00367378">
        <w:rPr>
          <w:rFonts w:ascii="標楷體" w:eastAsia="標楷體" w:hAnsi="標楷體"/>
          <w:color w:val="000000" w:themeColor="text1"/>
          <w:sz w:val="28"/>
          <w:szCs w:val="28"/>
        </w:rPr>
        <w:t>)</w:t>
      </w:r>
      <w:r w:rsidR="00444301" w:rsidRPr="00367378">
        <w:rPr>
          <w:rFonts w:ascii="標楷體" w:eastAsia="標楷體" w:hAnsi="標楷體" w:hint="eastAsia"/>
          <w:color w:val="000000" w:themeColor="text1"/>
          <w:sz w:val="28"/>
          <w:szCs w:val="28"/>
        </w:rPr>
        <w:t>主辦單位應於契約書或公文書中，約定下列事項：</w:t>
      </w:r>
    </w:p>
    <w:p w:rsidR="00444301" w:rsidRPr="00367378" w:rsidRDefault="007D1383" w:rsidP="007D1383">
      <w:pPr>
        <w:pStyle w:val="a3"/>
        <w:snapToGrid w:val="0"/>
        <w:spacing w:line="440" w:lineRule="exact"/>
        <w:ind w:leftChars="-272" w:left="1133" w:hangingChars="638" w:hanging="1786"/>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 xml:space="preserve">           1.</w:t>
      </w:r>
      <w:r w:rsidR="00444301" w:rsidRPr="00367378">
        <w:rPr>
          <w:rFonts w:ascii="標楷體" w:eastAsia="標楷體" w:hAnsi="標楷體" w:hint="eastAsia"/>
          <w:color w:val="000000" w:themeColor="text1"/>
          <w:sz w:val="28"/>
          <w:szCs w:val="28"/>
        </w:rPr>
        <w:t>接受補（捐）助者應依審查後修正之計畫書內容確實執行，執行期間不得拒絕本部派員查核。</w:t>
      </w:r>
    </w:p>
    <w:p w:rsidR="00444301" w:rsidRPr="00367378" w:rsidRDefault="007D1383" w:rsidP="007D1383">
      <w:pPr>
        <w:pStyle w:val="a3"/>
        <w:snapToGrid w:val="0"/>
        <w:spacing w:line="440" w:lineRule="exact"/>
        <w:ind w:leftChars="-272" w:left="1133" w:hangingChars="638" w:hanging="1786"/>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 xml:space="preserve">           2.</w:t>
      </w:r>
      <w:r w:rsidR="00444301" w:rsidRPr="00367378">
        <w:rPr>
          <w:rFonts w:ascii="標楷體" w:eastAsia="標楷體" w:hAnsi="標楷體" w:hint="eastAsia"/>
          <w:color w:val="000000" w:themeColor="text1"/>
          <w:sz w:val="28"/>
          <w:szCs w:val="28"/>
        </w:rPr>
        <w:t>接受補（捐）助者應依原定用途支用補（捐）</w:t>
      </w:r>
      <w:proofErr w:type="gramStart"/>
      <w:r w:rsidR="00444301" w:rsidRPr="00367378">
        <w:rPr>
          <w:rFonts w:ascii="標楷體" w:eastAsia="標楷體" w:hAnsi="標楷體" w:hint="eastAsia"/>
          <w:color w:val="000000" w:themeColor="text1"/>
          <w:sz w:val="28"/>
          <w:szCs w:val="28"/>
        </w:rPr>
        <w:t>助款</w:t>
      </w:r>
      <w:proofErr w:type="gramEnd"/>
      <w:r w:rsidR="00444301" w:rsidRPr="00367378">
        <w:rPr>
          <w:rFonts w:ascii="標楷體" w:eastAsia="標楷體" w:hAnsi="標楷體" w:hint="eastAsia"/>
          <w:color w:val="000000" w:themeColor="text1"/>
          <w:sz w:val="28"/>
          <w:szCs w:val="28"/>
        </w:rPr>
        <w:t>。如有未依原定用途支用或虛報、浮報等情事，除應繳回該部分之補（捐）助經費外，本部並得依情節輕重對該補（捐）助案件</w:t>
      </w:r>
      <w:proofErr w:type="gramStart"/>
      <w:r w:rsidR="00444301" w:rsidRPr="00367378">
        <w:rPr>
          <w:rFonts w:ascii="標楷體" w:eastAsia="標楷體" w:hAnsi="標楷體" w:hint="eastAsia"/>
          <w:color w:val="000000" w:themeColor="text1"/>
          <w:sz w:val="28"/>
          <w:szCs w:val="28"/>
        </w:rPr>
        <w:t>或受補</w:t>
      </w:r>
      <w:proofErr w:type="gramEnd"/>
      <w:r w:rsidR="00444301" w:rsidRPr="00367378">
        <w:rPr>
          <w:rFonts w:ascii="標楷體" w:eastAsia="標楷體" w:hAnsi="標楷體" w:hint="eastAsia"/>
          <w:color w:val="000000" w:themeColor="text1"/>
          <w:sz w:val="28"/>
          <w:szCs w:val="28"/>
        </w:rPr>
        <w:t>（捐）助團體停止補（捐）助一年至五年。</w:t>
      </w:r>
    </w:p>
    <w:p w:rsidR="00444301" w:rsidRPr="00367378" w:rsidRDefault="007D1383" w:rsidP="00663B78">
      <w:pPr>
        <w:pStyle w:val="a3"/>
        <w:snapToGrid w:val="0"/>
        <w:spacing w:line="440" w:lineRule="exact"/>
        <w:ind w:leftChars="-22" w:left="0" w:hangingChars="19" w:hanging="53"/>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 xml:space="preserve">  </w:t>
      </w:r>
      <w:r w:rsidR="00663B78" w:rsidRPr="00367378">
        <w:rPr>
          <w:rFonts w:ascii="標楷體" w:eastAsia="標楷體" w:hAnsi="標楷體" w:hint="eastAsia"/>
          <w:color w:val="000000" w:themeColor="text1"/>
          <w:sz w:val="28"/>
          <w:szCs w:val="28"/>
        </w:rPr>
        <w:t xml:space="preserve">  </w:t>
      </w:r>
      <w:r w:rsidR="00011752" w:rsidRPr="00367378">
        <w:rPr>
          <w:rFonts w:ascii="標楷體" w:eastAsia="標楷體" w:hAnsi="標楷體" w:hint="eastAsia"/>
          <w:color w:val="000000" w:themeColor="text1"/>
          <w:sz w:val="28"/>
          <w:szCs w:val="28"/>
        </w:rPr>
        <w:t xml:space="preserve"> </w:t>
      </w:r>
      <w:r w:rsidR="00663B78" w:rsidRPr="00367378">
        <w:rPr>
          <w:rFonts w:ascii="標楷體" w:eastAsia="標楷體" w:hAnsi="標楷體" w:hint="eastAsia"/>
          <w:color w:val="000000" w:themeColor="text1"/>
          <w:sz w:val="28"/>
          <w:szCs w:val="28"/>
        </w:rPr>
        <w:t xml:space="preserve"> </w:t>
      </w:r>
      <w:r w:rsidRPr="00367378">
        <w:rPr>
          <w:rFonts w:ascii="標楷體" w:eastAsia="標楷體" w:hAnsi="標楷體" w:hint="eastAsia"/>
          <w:color w:val="000000" w:themeColor="text1"/>
          <w:sz w:val="28"/>
          <w:szCs w:val="28"/>
        </w:rPr>
        <w:t>3.</w:t>
      </w:r>
      <w:r w:rsidR="00444301" w:rsidRPr="00367378">
        <w:rPr>
          <w:rFonts w:ascii="標楷體" w:eastAsia="標楷體" w:hAnsi="標楷體" w:hint="eastAsia"/>
          <w:color w:val="000000" w:themeColor="text1"/>
          <w:sz w:val="28"/>
          <w:szCs w:val="28"/>
        </w:rPr>
        <w:t>接受補（捐）助者應於計畫約定之期限內，提出期末成果報告。</w:t>
      </w:r>
    </w:p>
    <w:p w:rsidR="00444301" w:rsidRPr="00367378" w:rsidRDefault="00663B78" w:rsidP="00663B78">
      <w:pPr>
        <w:pStyle w:val="a3"/>
        <w:snapToGrid w:val="0"/>
        <w:spacing w:line="440" w:lineRule="exact"/>
        <w:ind w:leftChars="0" w:left="426" w:firstLineChars="19" w:firstLine="53"/>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 xml:space="preserve"> </w:t>
      </w:r>
      <w:r w:rsidR="00011752" w:rsidRPr="00367378">
        <w:rPr>
          <w:rFonts w:ascii="標楷體" w:eastAsia="標楷體" w:hAnsi="標楷體" w:hint="eastAsia"/>
          <w:color w:val="000000" w:themeColor="text1"/>
          <w:sz w:val="28"/>
          <w:szCs w:val="28"/>
        </w:rPr>
        <w:t xml:space="preserve"> </w:t>
      </w:r>
      <w:r w:rsidR="004A0D37" w:rsidRPr="00367378">
        <w:rPr>
          <w:rFonts w:ascii="標楷體" w:eastAsia="標楷體" w:hAnsi="標楷體" w:hint="eastAsia"/>
          <w:color w:val="000000" w:themeColor="text1"/>
          <w:sz w:val="28"/>
          <w:szCs w:val="28"/>
        </w:rPr>
        <w:t>4.</w:t>
      </w:r>
      <w:r w:rsidR="00444301" w:rsidRPr="00367378">
        <w:rPr>
          <w:rFonts w:ascii="標楷體" w:eastAsia="標楷體" w:hAnsi="標楷體" w:hint="eastAsia"/>
          <w:color w:val="000000" w:themeColor="text1"/>
          <w:sz w:val="28"/>
          <w:szCs w:val="28"/>
        </w:rPr>
        <w:t>執行成果審核及付款方式。</w:t>
      </w:r>
    </w:p>
    <w:p w:rsidR="00444301" w:rsidRPr="00367378" w:rsidRDefault="00663B78" w:rsidP="004A0D37">
      <w:pPr>
        <w:pStyle w:val="a3"/>
        <w:snapToGrid w:val="0"/>
        <w:spacing w:line="440" w:lineRule="exact"/>
        <w:ind w:leftChars="-272" w:left="991" w:hangingChars="587" w:hanging="1644"/>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 xml:space="preserve">        </w:t>
      </w:r>
      <w:r w:rsidR="00011752" w:rsidRPr="00367378">
        <w:rPr>
          <w:rFonts w:ascii="標楷體" w:eastAsia="標楷體" w:hAnsi="標楷體" w:hint="eastAsia"/>
          <w:color w:val="000000" w:themeColor="text1"/>
          <w:sz w:val="28"/>
          <w:szCs w:val="28"/>
        </w:rPr>
        <w:t xml:space="preserve"> </w:t>
      </w:r>
      <w:r w:rsidRPr="00367378">
        <w:rPr>
          <w:rFonts w:ascii="標楷體" w:eastAsia="標楷體" w:hAnsi="標楷體" w:hint="eastAsia"/>
          <w:color w:val="000000" w:themeColor="text1"/>
          <w:sz w:val="28"/>
          <w:szCs w:val="28"/>
        </w:rPr>
        <w:t xml:space="preserve"> </w:t>
      </w:r>
      <w:r w:rsidR="004A0D37" w:rsidRPr="00367378">
        <w:rPr>
          <w:rFonts w:ascii="標楷體" w:eastAsia="標楷體" w:hAnsi="標楷體" w:hint="eastAsia"/>
          <w:color w:val="000000" w:themeColor="text1"/>
          <w:sz w:val="28"/>
          <w:szCs w:val="28"/>
        </w:rPr>
        <w:t>5.</w:t>
      </w:r>
      <w:r w:rsidR="00444301" w:rsidRPr="00367378">
        <w:rPr>
          <w:rFonts w:ascii="標楷體" w:eastAsia="標楷體" w:hAnsi="標楷體" w:hint="eastAsia"/>
          <w:color w:val="000000" w:themeColor="text1"/>
          <w:sz w:val="28"/>
          <w:szCs w:val="28"/>
        </w:rPr>
        <w:t>接受補（捐）助者辦理經費結報，應依</w:t>
      </w:r>
      <w:r w:rsidRPr="00367378">
        <w:rPr>
          <w:rFonts w:ascii="標楷體" w:eastAsia="標楷體" w:hAnsi="標楷體" w:hint="eastAsia"/>
          <w:color w:val="000000" w:themeColor="text1"/>
          <w:sz w:val="28"/>
          <w:szCs w:val="28"/>
        </w:rPr>
        <w:t>本</w:t>
      </w:r>
      <w:r w:rsidR="00444301" w:rsidRPr="00367378">
        <w:rPr>
          <w:rFonts w:ascii="標楷體" w:eastAsia="標楷體" w:hAnsi="標楷體" w:hint="eastAsia"/>
          <w:color w:val="000000" w:themeColor="text1"/>
          <w:sz w:val="28"/>
          <w:szCs w:val="28"/>
        </w:rPr>
        <w:t>部補（捐）助款項會計處理作業要點規定辦理。</w:t>
      </w:r>
    </w:p>
    <w:p w:rsidR="00444301" w:rsidRPr="00367378" w:rsidRDefault="00A24035" w:rsidP="00A24035">
      <w:pPr>
        <w:pStyle w:val="a3"/>
        <w:snapToGrid w:val="0"/>
        <w:spacing w:line="440" w:lineRule="exact"/>
        <w:ind w:leftChars="-331" w:left="850" w:hangingChars="587" w:hanging="1644"/>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lastRenderedPageBreak/>
        <w:t xml:space="preserve">          </w:t>
      </w:r>
      <w:r w:rsidR="00011752" w:rsidRPr="00367378">
        <w:rPr>
          <w:rFonts w:ascii="標楷體" w:eastAsia="標楷體" w:hAnsi="標楷體" w:hint="eastAsia"/>
          <w:color w:val="000000" w:themeColor="text1"/>
          <w:sz w:val="28"/>
          <w:szCs w:val="28"/>
        </w:rPr>
        <w:t xml:space="preserve"> </w:t>
      </w:r>
      <w:r w:rsidRPr="00367378">
        <w:rPr>
          <w:rFonts w:ascii="標楷體" w:eastAsia="標楷體" w:hAnsi="標楷體" w:hint="eastAsia"/>
          <w:color w:val="000000" w:themeColor="text1"/>
          <w:sz w:val="28"/>
          <w:szCs w:val="28"/>
        </w:rPr>
        <w:t>6.</w:t>
      </w:r>
      <w:r w:rsidR="00444301" w:rsidRPr="00367378">
        <w:rPr>
          <w:rFonts w:ascii="標楷體" w:eastAsia="標楷體" w:hAnsi="標楷體" w:hint="eastAsia"/>
          <w:color w:val="000000" w:themeColor="text1"/>
          <w:sz w:val="28"/>
          <w:szCs w:val="28"/>
        </w:rPr>
        <w:t>接受補（捐）助辦理採購，其補（捐）助金額占採購金額半數以上，且補（捐）助金額在新臺幣</w:t>
      </w:r>
      <w:proofErr w:type="gramStart"/>
      <w:r w:rsidR="00444301" w:rsidRPr="00367378">
        <w:rPr>
          <w:rFonts w:ascii="標楷體" w:eastAsia="標楷體" w:hAnsi="標楷體" w:hint="eastAsia"/>
          <w:color w:val="000000" w:themeColor="text1"/>
          <w:sz w:val="28"/>
          <w:szCs w:val="28"/>
        </w:rPr>
        <w:t>一</w:t>
      </w:r>
      <w:proofErr w:type="gramEnd"/>
      <w:r w:rsidR="00444301" w:rsidRPr="00367378">
        <w:rPr>
          <w:rFonts w:ascii="標楷體" w:eastAsia="標楷體" w:hAnsi="標楷體" w:hint="eastAsia"/>
          <w:color w:val="000000" w:themeColor="text1"/>
          <w:sz w:val="28"/>
          <w:szCs w:val="28"/>
        </w:rPr>
        <w:t>百萬元以上者，應依政府採購法相關規定辦理，並</w:t>
      </w:r>
      <w:r w:rsidR="00410EA1" w:rsidRPr="00367378">
        <w:rPr>
          <w:rFonts w:ascii="標楷體" w:eastAsia="標楷體" w:hAnsi="標楷體" w:hint="eastAsia"/>
          <w:color w:val="000000" w:themeColor="text1"/>
          <w:sz w:val="28"/>
          <w:szCs w:val="28"/>
        </w:rPr>
        <w:t>應</w:t>
      </w:r>
      <w:r w:rsidR="00444301" w:rsidRPr="00367378">
        <w:rPr>
          <w:rFonts w:ascii="標楷體" w:eastAsia="標楷體" w:hAnsi="標楷體" w:hint="eastAsia"/>
          <w:color w:val="000000" w:themeColor="text1"/>
          <w:sz w:val="28"/>
          <w:szCs w:val="28"/>
        </w:rPr>
        <w:t>受本</w:t>
      </w:r>
      <w:r w:rsidR="00830AC2" w:rsidRPr="00367378">
        <w:rPr>
          <w:rFonts w:ascii="標楷體" w:eastAsia="標楷體" w:hAnsi="標楷體" w:hint="eastAsia"/>
          <w:color w:val="000000" w:themeColor="text1"/>
          <w:sz w:val="28"/>
          <w:szCs w:val="28"/>
        </w:rPr>
        <w:t>部</w:t>
      </w:r>
      <w:r w:rsidR="00444301" w:rsidRPr="00367378">
        <w:rPr>
          <w:rFonts w:ascii="標楷體" w:eastAsia="標楷體" w:hAnsi="標楷體" w:hint="eastAsia"/>
          <w:color w:val="000000" w:themeColor="text1"/>
          <w:sz w:val="28"/>
          <w:szCs w:val="28"/>
        </w:rPr>
        <w:t>監督。</w:t>
      </w:r>
    </w:p>
    <w:p w:rsidR="00444301" w:rsidRPr="00367378" w:rsidRDefault="00A24035" w:rsidP="00721C57">
      <w:pPr>
        <w:pStyle w:val="a3"/>
        <w:snapToGrid w:val="0"/>
        <w:spacing w:line="440" w:lineRule="exact"/>
        <w:ind w:leftChars="-177" w:left="849" w:hangingChars="455" w:hanging="1274"/>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 xml:space="preserve">       7.</w:t>
      </w:r>
      <w:proofErr w:type="gramStart"/>
      <w:r w:rsidR="00444301" w:rsidRPr="00367378">
        <w:rPr>
          <w:rFonts w:ascii="標楷體" w:eastAsia="標楷體" w:hAnsi="標楷體" w:hint="eastAsia"/>
          <w:color w:val="000000" w:themeColor="text1"/>
          <w:sz w:val="28"/>
          <w:szCs w:val="28"/>
        </w:rPr>
        <w:t>受補</w:t>
      </w:r>
      <w:proofErr w:type="gramEnd"/>
      <w:r w:rsidR="00444301" w:rsidRPr="00367378">
        <w:rPr>
          <w:rFonts w:ascii="標楷體" w:eastAsia="標楷體" w:hAnsi="標楷體" w:hint="eastAsia"/>
          <w:color w:val="000000" w:themeColor="text1"/>
          <w:sz w:val="28"/>
          <w:szCs w:val="28"/>
        </w:rPr>
        <w:t>（捐）助經費結</w:t>
      </w:r>
      <w:proofErr w:type="gramStart"/>
      <w:r w:rsidR="00444301" w:rsidRPr="00367378">
        <w:rPr>
          <w:rFonts w:ascii="標楷體" w:eastAsia="標楷體" w:hAnsi="標楷體" w:hint="eastAsia"/>
          <w:color w:val="000000" w:themeColor="text1"/>
          <w:sz w:val="28"/>
          <w:szCs w:val="28"/>
        </w:rPr>
        <w:t>報時，所檢</w:t>
      </w:r>
      <w:proofErr w:type="gramEnd"/>
      <w:r w:rsidR="00444301" w:rsidRPr="00367378">
        <w:rPr>
          <w:rFonts w:ascii="標楷體" w:eastAsia="標楷體" w:hAnsi="標楷體" w:hint="eastAsia"/>
          <w:color w:val="000000" w:themeColor="text1"/>
          <w:sz w:val="28"/>
          <w:szCs w:val="28"/>
        </w:rPr>
        <w:t>附之支出憑證應依</w:t>
      </w:r>
      <w:r w:rsidR="00721C57" w:rsidRPr="00367378">
        <w:rPr>
          <w:rFonts w:ascii="標楷體" w:eastAsia="標楷體" w:hAnsi="標楷體" w:hint="eastAsia"/>
          <w:color w:val="000000" w:themeColor="text1"/>
          <w:sz w:val="28"/>
          <w:szCs w:val="28"/>
        </w:rPr>
        <w:t>政府</w:t>
      </w:r>
      <w:r w:rsidR="00444301" w:rsidRPr="00367378">
        <w:rPr>
          <w:rFonts w:ascii="標楷體" w:eastAsia="標楷體" w:hAnsi="標楷體" w:hint="eastAsia"/>
          <w:color w:val="000000" w:themeColor="text1"/>
          <w:sz w:val="28"/>
          <w:szCs w:val="28"/>
        </w:rPr>
        <w:t>支出憑證處理要點規定辦理，並應詳列支出用途及全部實支經費總額，同一案件由二個以上機關補（捐）助者，應列明各機關實際補（捐）助金額。</w:t>
      </w:r>
    </w:p>
    <w:p w:rsidR="00444301" w:rsidRPr="00367378" w:rsidRDefault="00A24035" w:rsidP="00A24035">
      <w:pPr>
        <w:pStyle w:val="a3"/>
        <w:snapToGrid w:val="0"/>
        <w:spacing w:line="440" w:lineRule="exact"/>
        <w:ind w:leftChars="-213" w:left="993" w:hangingChars="537" w:hanging="1504"/>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 xml:space="preserve">        8.</w:t>
      </w:r>
      <w:proofErr w:type="gramStart"/>
      <w:r w:rsidR="00444301" w:rsidRPr="00367378">
        <w:rPr>
          <w:rFonts w:ascii="標楷體" w:eastAsia="標楷體" w:hAnsi="標楷體" w:hint="eastAsia"/>
          <w:color w:val="000000" w:themeColor="text1"/>
          <w:sz w:val="28"/>
          <w:szCs w:val="28"/>
        </w:rPr>
        <w:t>受補</w:t>
      </w:r>
      <w:proofErr w:type="gramEnd"/>
      <w:r w:rsidR="00444301" w:rsidRPr="00367378">
        <w:rPr>
          <w:rFonts w:ascii="標楷體" w:eastAsia="標楷體" w:hAnsi="標楷體" w:hint="eastAsia"/>
          <w:color w:val="000000" w:themeColor="text1"/>
          <w:sz w:val="28"/>
          <w:szCs w:val="28"/>
        </w:rPr>
        <w:t>（捐）助經費於補（捐）助案件結案時尚有結餘款，應按補</w:t>
      </w:r>
      <w:r w:rsidR="00444301" w:rsidRPr="00367378">
        <w:rPr>
          <w:rFonts w:ascii="標楷體" w:eastAsia="標楷體" w:hAnsi="標楷體"/>
          <w:color w:val="000000" w:themeColor="text1"/>
          <w:sz w:val="28"/>
          <w:szCs w:val="28"/>
        </w:rPr>
        <w:t>(</w:t>
      </w:r>
      <w:r w:rsidR="00444301" w:rsidRPr="00367378">
        <w:rPr>
          <w:rFonts w:ascii="標楷體" w:eastAsia="標楷體" w:hAnsi="標楷體" w:hint="eastAsia"/>
          <w:color w:val="000000" w:themeColor="text1"/>
          <w:sz w:val="28"/>
          <w:szCs w:val="28"/>
        </w:rPr>
        <w:t>捐</w:t>
      </w:r>
      <w:r w:rsidR="00444301" w:rsidRPr="00367378">
        <w:rPr>
          <w:rFonts w:ascii="標楷體" w:eastAsia="標楷體" w:hAnsi="標楷體"/>
          <w:color w:val="000000" w:themeColor="text1"/>
          <w:sz w:val="28"/>
          <w:szCs w:val="28"/>
        </w:rPr>
        <w:t>)</w:t>
      </w:r>
      <w:r w:rsidR="00444301" w:rsidRPr="00367378">
        <w:rPr>
          <w:rFonts w:ascii="標楷體" w:eastAsia="標楷體" w:hAnsi="標楷體" w:hint="eastAsia"/>
          <w:color w:val="000000" w:themeColor="text1"/>
          <w:sz w:val="28"/>
          <w:szCs w:val="28"/>
        </w:rPr>
        <w:t>助比例繳回。其中部分補</w:t>
      </w:r>
      <w:r w:rsidR="00444301" w:rsidRPr="00367378">
        <w:rPr>
          <w:rFonts w:ascii="標楷體" w:eastAsia="標楷體" w:hAnsi="標楷體"/>
          <w:color w:val="000000" w:themeColor="text1"/>
          <w:sz w:val="28"/>
          <w:szCs w:val="28"/>
        </w:rPr>
        <w:t>(</w:t>
      </w:r>
      <w:r w:rsidR="00444301" w:rsidRPr="00367378">
        <w:rPr>
          <w:rFonts w:ascii="標楷體" w:eastAsia="標楷體" w:hAnsi="標楷體" w:hint="eastAsia"/>
          <w:color w:val="000000" w:themeColor="text1"/>
          <w:sz w:val="28"/>
          <w:szCs w:val="28"/>
        </w:rPr>
        <w:t>捐</w:t>
      </w:r>
      <w:r w:rsidR="00444301" w:rsidRPr="00367378">
        <w:rPr>
          <w:rFonts w:ascii="標楷體" w:eastAsia="標楷體" w:hAnsi="標楷體"/>
          <w:color w:val="000000" w:themeColor="text1"/>
          <w:sz w:val="28"/>
          <w:szCs w:val="28"/>
        </w:rPr>
        <w:t>)</w:t>
      </w:r>
      <w:r w:rsidR="00444301" w:rsidRPr="00367378">
        <w:rPr>
          <w:rFonts w:ascii="標楷體" w:eastAsia="標楷體" w:hAnsi="標楷體" w:hint="eastAsia"/>
          <w:color w:val="000000" w:themeColor="text1"/>
          <w:sz w:val="28"/>
          <w:szCs w:val="28"/>
        </w:rPr>
        <w:t>助辦理活動、研討會等案件，除補</w:t>
      </w:r>
      <w:r w:rsidR="00444301" w:rsidRPr="00367378">
        <w:rPr>
          <w:rFonts w:ascii="標楷體" w:eastAsia="標楷體" w:hAnsi="標楷體"/>
          <w:color w:val="000000" w:themeColor="text1"/>
          <w:sz w:val="28"/>
          <w:szCs w:val="28"/>
        </w:rPr>
        <w:t>(</w:t>
      </w:r>
      <w:r w:rsidR="00444301" w:rsidRPr="00367378">
        <w:rPr>
          <w:rFonts w:ascii="標楷體" w:eastAsia="標楷體" w:hAnsi="標楷體" w:hint="eastAsia"/>
          <w:color w:val="000000" w:themeColor="text1"/>
          <w:sz w:val="28"/>
          <w:szCs w:val="28"/>
        </w:rPr>
        <w:t>捐</w:t>
      </w:r>
      <w:r w:rsidR="00444301" w:rsidRPr="00367378">
        <w:rPr>
          <w:rFonts w:ascii="標楷體" w:eastAsia="標楷體" w:hAnsi="標楷體"/>
          <w:color w:val="000000" w:themeColor="text1"/>
          <w:sz w:val="28"/>
          <w:szCs w:val="28"/>
        </w:rPr>
        <w:t>)</w:t>
      </w:r>
      <w:r w:rsidR="00444301" w:rsidRPr="00367378">
        <w:rPr>
          <w:rFonts w:ascii="標楷體" w:eastAsia="標楷體" w:hAnsi="標楷體" w:hint="eastAsia"/>
          <w:color w:val="000000" w:themeColor="text1"/>
          <w:sz w:val="28"/>
          <w:szCs w:val="28"/>
        </w:rPr>
        <w:t>助金額在</w:t>
      </w:r>
      <w:r w:rsidR="00B13EC3" w:rsidRPr="00367378">
        <w:rPr>
          <w:rFonts w:ascii="標楷體" w:eastAsia="標楷體" w:hAnsi="標楷體" w:hint="eastAsia"/>
          <w:color w:val="000000" w:themeColor="text1"/>
          <w:sz w:val="28"/>
          <w:szCs w:val="28"/>
        </w:rPr>
        <w:t>新臺幣</w:t>
      </w:r>
      <w:r w:rsidR="00444301" w:rsidRPr="00367378">
        <w:rPr>
          <w:rFonts w:ascii="標楷體" w:eastAsia="標楷體" w:hAnsi="標楷體" w:hint="eastAsia"/>
          <w:color w:val="000000" w:themeColor="text1"/>
          <w:sz w:val="28"/>
          <w:szCs w:val="28"/>
        </w:rPr>
        <w:t>十萬元以下者外，倘實際支出經費少於原預估經費時，應按原補</w:t>
      </w:r>
      <w:r w:rsidR="00444301" w:rsidRPr="00367378">
        <w:rPr>
          <w:rFonts w:ascii="標楷體" w:eastAsia="標楷體" w:hAnsi="標楷體"/>
          <w:color w:val="000000" w:themeColor="text1"/>
          <w:sz w:val="28"/>
          <w:szCs w:val="28"/>
        </w:rPr>
        <w:t>(</w:t>
      </w:r>
      <w:r w:rsidR="00444301" w:rsidRPr="00367378">
        <w:rPr>
          <w:rFonts w:ascii="標楷體" w:eastAsia="標楷體" w:hAnsi="標楷體" w:hint="eastAsia"/>
          <w:color w:val="000000" w:themeColor="text1"/>
          <w:sz w:val="28"/>
          <w:szCs w:val="28"/>
        </w:rPr>
        <w:t>捐</w:t>
      </w:r>
      <w:r w:rsidR="00444301" w:rsidRPr="00367378">
        <w:rPr>
          <w:rFonts w:ascii="標楷體" w:eastAsia="標楷體" w:hAnsi="標楷體"/>
          <w:color w:val="000000" w:themeColor="text1"/>
          <w:sz w:val="28"/>
          <w:szCs w:val="28"/>
        </w:rPr>
        <w:t>)</w:t>
      </w:r>
      <w:r w:rsidR="00444301" w:rsidRPr="00367378">
        <w:rPr>
          <w:rFonts w:ascii="標楷體" w:eastAsia="標楷體" w:hAnsi="標楷體" w:hint="eastAsia"/>
          <w:color w:val="000000" w:themeColor="text1"/>
          <w:sz w:val="28"/>
          <w:szCs w:val="28"/>
        </w:rPr>
        <w:t>助比率重新計算補</w:t>
      </w:r>
      <w:r w:rsidR="00444301" w:rsidRPr="00367378">
        <w:rPr>
          <w:rFonts w:ascii="標楷體" w:eastAsia="標楷體" w:hAnsi="標楷體"/>
          <w:color w:val="000000" w:themeColor="text1"/>
          <w:sz w:val="28"/>
          <w:szCs w:val="28"/>
        </w:rPr>
        <w:t>(</w:t>
      </w:r>
      <w:r w:rsidR="00444301" w:rsidRPr="00367378">
        <w:rPr>
          <w:rFonts w:ascii="標楷體" w:eastAsia="標楷體" w:hAnsi="標楷體" w:hint="eastAsia"/>
          <w:color w:val="000000" w:themeColor="text1"/>
          <w:sz w:val="28"/>
          <w:szCs w:val="28"/>
        </w:rPr>
        <w:t>捐</w:t>
      </w:r>
      <w:r w:rsidR="00444301" w:rsidRPr="00367378">
        <w:rPr>
          <w:rFonts w:ascii="標楷體" w:eastAsia="標楷體" w:hAnsi="標楷體"/>
          <w:color w:val="000000" w:themeColor="text1"/>
          <w:sz w:val="28"/>
          <w:szCs w:val="28"/>
        </w:rPr>
        <w:t>)</w:t>
      </w:r>
      <w:r w:rsidR="00444301" w:rsidRPr="00367378">
        <w:rPr>
          <w:rFonts w:ascii="標楷體" w:eastAsia="標楷體" w:hAnsi="標楷體" w:hint="eastAsia"/>
          <w:color w:val="000000" w:themeColor="text1"/>
          <w:sz w:val="28"/>
          <w:szCs w:val="28"/>
        </w:rPr>
        <w:t>助金額，其賸餘款亦應按補</w:t>
      </w:r>
      <w:r w:rsidR="00444301" w:rsidRPr="00367378">
        <w:rPr>
          <w:rFonts w:ascii="標楷體" w:eastAsia="標楷體" w:hAnsi="標楷體"/>
          <w:color w:val="000000" w:themeColor="text1"/>
          <w:sz w:val="28"/>
          <w:szCs w:val="28"/>
        </w:rPr>
        <w:t>(</w:t>
      </w:r>
      <w:r w:rsidR="00444301" w:rsidRPr="00367378">
        <w:rPr>
          <w:rFonts w:ascii="標楷體" w:eastAsia="標楷體" w:hAnsi="標楷體" w:hint="eastAsia"/>
          <w:color w:val="000000" w:themeColor="text1"/>
          <w:sz w:val="28"/>
          <w:szCs w:val="28"/>
        </w:rPr>
        <w:t>捐</w:t>
      </w:r>
      <w:r w:rsidR="00444301" w:rsidRPr="00367378">
        <w:rPr>
          <w:rFonts w:ascii="標楷體" w:eastAsia="標楷體" w:hAnsi="標楷體"/>
          <w:color w:val="000000" w:themeColor="text1"/>
          <w:sz w:val="28"/>
          <w:szCs w:val="28"/>
        </w:rPr>
        <w:t>)</w:t>
      </w:r>
      <w:r w:rsidR="00444301" w:rsidRPr="00367378">
        <w:rPr>
          <w:rFonts w:ascii="標楷體" w:eastAsia="標楷體" w:hAnsi="標楷體" w:hint="eastAsia"/>
          <w:color w:val="000000" w:themeColor="text1"/>
          <w:sz w:val="28"/>
          <w:szCs w:val="28"/>
        </w:rPr>
        <w:t>助比例繳回。</w:t>
      </w:r>
    </w:p>
    <w:p w:rsidR="00444301" w:rsidRPr="00367378" w:rsidRDefault="00A24035" w:rsidP="00A24035">
      <w:pPr>
        <w:pStyle w:val="a3"/>
        <w:snapToGrid w:val="0"/>
        <w:spacing w:line="440" w:lineRule="exact"/>
        <w:ind w:leftChars="-154" w:left="991" w:hangingChars="486" w:hanging="1361"/>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 xml:space="preserve">       9.</w:t>
      </w:r>
      <w:proofErr w:type="gramStart"/>
      <w:r w:rsidR="00444301" w:rsidRPr="00367378">
        <w:rPr>
          <w:rFonts w:ascii="標楷體" w:eastAsia="標楷體" w:hAnsi="標楷體" w:hint="eastAsia"/>
          <w:color w:val="000000" w:themeColor="text1"/>
          <w:sz w:val="28"/>
          <w:szCs w:val="28"/>
        </w:rPr>
        <w:t>受補</w:t>
      </w:r>
      <w:proofErr w:type="gramEnd"/>
      <w:r w:rsidR="00444301" w:rsidRPr="00367378">
        <w:rPr>
          <w:rFonts w:ascii="標楷體" w:eastAsia="標楷體" w:hAnsi="標楷體" w:hint="eastAsia"/>
          <w:color w:val="000000" w:themeColor="text1"/>
          <w:sz w:val="28"/>
          <w:szCs w:val="28"/>
        </w:rPr>
        <w:t>（捐）助經費產生之利息或其他衍生收入應依</w:t>
      </w:r>
      <w:r w:rsidR="00663B78" w:rsidRPr="00367378">
        <w:rPr>
          <w:rFonts w:ascii="標楷體" w:eastAsia="標楷體" w:hAnsi="標楷體" w:hint="eastAsia"/>
          <w:color w:val="000000" w:themeColor="text1"/>
          <w:sz w:val="28"/>
          <w:szCs w:val="28"/>
        </w:rPr>
        <w:t>本</w:t>
      </w:r>
      <w:r w:rsidR="00444301" w:rsidRPr="00367378">
        <w:rPr>
          <w:rFonts w:ascii="標楷體" w:eastAsia="標楷體" w:hAnsi="標楷體" w:hint="eastAsia"/>
          <w:color w:val="000000" w:themeColor="text1"/>
          <w:sz w:val="28"/>
          <w:szCs w:val="28"/>
        </w:rPr>
        <w:t>部補</w:t>
      </w:r>
      <w:r w:rsidR="00444301" w:rsidRPr="00367378">
        <w:rPr>
          <w:rFonts w:ascii="標楷體" w:eastAsia="標楷體" w:hAnsi="標楷體"/>
          <w:color w:val="000000" w:themeColor="text1"/>
          <w:sz w:val="28"/>
          <w:szCs w:val="28"/>
        </w:rPr>
        <w:t>(</w:t>
      </w:r>
      <w:r w:rsidR="00444301" w:rsidRPr="00367378">
        <w:rPr>
          <w:rFonts w:ascii="標楷體" w:eastAsia="標楷體" w:hAnsi="標楷體" w:hint="eastAsia"/>
          <w:color w:val="000000" w:themeColor="text1"/>
          <w:sz w:val="28"/>
          <w:szCs w:val="28"/>
        </w:rPr>
        <w:t>捐</w:t>
      </w:r>
      <w:r w:rsidR="00444301" w:rsidRPr="00367378">
        <w:rPr>
          <w:rFonts w:ascii="標楷體" w:eastAsia="標楷體" w:hAnsi="標楷體"/>
          <w:color w:val="000000" w:themeColor="text1"/>
          <w:sz w:val="28"/>
          <w:szCs w:val="28"/>
        </w:rPr>
        <w:t>)</w:t>
      </w:r>
      <w:r w:rsidR="00444301" w:rsidRPr="00367378">
        <w:rPr>
          <w:rFonts w:ascii="標楷體" w:eastAsia="標楷體" w:hAnsi="標楷體" w:hint="eastAsia"/>
          <w:color w:val="000000" w:themeColor="text1"/>
          <w:sz w:val="28"/>
          <w:szCs w:val="28"/>
        </w:rPr>
        <w:t>助款項會計處理作業要點辦理。</w:t>
      </w:r>
    </w:p>
    <w:p w:rsidR="00444301" w:rsidRPr="00367378" w:rsidRDefault="00A24035" w:rsidP="00A24035">
      <w:pPr>
        <w:pStyle w:val="a3"/>
        <w:snapToGrid w:val="0"/>
        <w:spacing w:line="440" w:lineRule="exact"/>
        <w:ind w:leftChars="-213" w:left="993" w:hangingChars="537" w:hanging="1504"/>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 xml:space="preserve">       10.</w:t>
      </w:r>
      <w:proofErr w:type="gramStart"/>
      <w:r w:rsidR="00444301" w:rsidRPr="00367378">
        <w:rPr>
          <w:rFonts w:ascii="標楷體" w:eastAsia="標楷體" w:hAnsi="標楷體" w:hint="eastAsia"/>
          <w:color w:val="000000" w:themeColor="text1"/>
          <w:sz w:val="28"/>
          <w:szCs w:val="28"/>
        </w:rPr>
        <w:t>留存受補</w:t>
      </w:r>
      <w:proofErr w:type="gramEnd"/>
      <w:r w:rsidR="00444301" w:rsidRPr="00367378">
        <w:rPr>
          <w:rFonts w:ascii="標楷體" w:eastAsia="標楷體" w:hAnsi="標楷體" w:hint="eastAsia"/>
          <w:color w:val="000000" w:themeColor="text1"/>
          <w:sz w:val="28"/>
          <w:szCs w:val="28"/>
        </w:rPr>
        <w:t>（捐）助團體之原始憑證，應依會計法相關規定辦理，並應妥善保存與銷毀，已屆保存年限之銷毀，</w:t>
      </w:r>
      <w:proofErr w:type="gramStart"/>
      <w:r w:rsidR="00444301" w:rsidRPr="00367378">
        <w:rPr>
          <w:rFonts w:ascii="標楷體" w:eastAsia="標楷體" w:hAnsi="標楷體" w:hint="eastAsia"/>
          <w:color w:val="000000" w:themeColor="text1"/>
          <w:sz w:val="28"/>
          <w:szCs w:val="28"/>
        </w:rPr>
        <w:t>應函報</w:t>
      </w:r>
      <w:proofErr w:type="gramEnd"/>
      <w:r w:rsidR="00444301" w:rsidRPr="00367378">
        <w:rPr>
          <w:rFonts w:ascii="標楷體" w:eastAsia="標楷體" w:hAnsi="標楷體" w:hint="eastAsia"/>
          <w:color w:val="000000" w:themeColor="text1"/>
          <w:sz w:val="28"/>
          <w:szCs w:val="28"/>
        </w:rPr>
        <w:t>本部轉請審計機關同意。如遇有提前銷毀，或有毀損、</w:t>
      </w:r>
      <w:proofErr w:type="gramStart"/>
      <w:r w:rsidR="00444301" w:rsidRPr="00367378">
        <w:rPr>
          <w:rFonts w:ascii="標楷體" w:eastAsia="標楷體" w:hAnsi="標楷體" w:hint="eastAsia"/>
          <w:color w:val="000000" w:themeColor="text1"/>
          <w:sz w:val="28"/>
          <w:szCs w:val="28"/>
        </w:rPr>
        <w:t>滅失等情事</w:t>
      </w:r>
      <w:proofErr w:type="gramEnd"/>
      <w:r w:rsidR="00444301" w:rsidRPr="00367378">
        <w:rPr>
          <w:rFonts w:ascii="標楷體" w:eastAsia="標楷體" w:hAnsi="標楷體" w:hint="eastAsia"/>
          <w:color w:val="000000" w:themeColor="text1"/>
          <w:sz w:val="28"/>
          <w:szCs w:val="28"/>
        </w:rPr>
        <w:t>時，應敘明原因及處理情形，函報本部轉請審計機關同意。如經發現未確實辦理者，得依情節輕重對該補（捐）助案件</w:t>
      </w:r>
      <w:proofErr w:type="gramStart"/>
      <w:r w:rsidR="00444301" w:rsidRPr="00367378">
        <w:rPr>
          <w:rFonts w:ascii="標楷體" w:eastAsia="標楷體" w:hAnsi="標楷體" w:hint="eastAsia"/>
          <w:color w:val="000000" w:themeColor="text1"/>
          <w:sz w:val="28"/>
          <w:szCs w:val="28"/>
        </w:rPr>
        <w:t>或受補</w:t>
      </w:r>
      <w:proofErr w:type="gramEnd"/>
      <w:r w:rsidR="00444301" w:rsidRPr="00367378">
        <w:rPr>
          <w:rFonts w:ascii="標楷體" w:eastAsia="標楷體" w:hAnsi="標楷體" w:hint="eastAsia"/>
          <w:color w:val="000000" w:themeColor="text1"/>
          <w:sz w:val="28"/>
          <w:szCs w:val="28"/>
        </w:rPr>
        <w:t>（捐）助團體停止補（捐）助一</w:t>
      </w:r>
      <w:r w:rsidR="00E15772" w:rsidRPr="00367378">
        <w:rPr>
          <w:rFonts w:ascii="標楷體" w:eastAsia="標楷體" w:hAnsi="標楷體" w:hint="eastAsia"/>
          <w:color w:val="000000" w:themeColor="text1"/>
          <w:sz w:val="28"/>
          <w:szCs w:val="28"/>
        </w:rPr>
        <w:t>年</w:t>
      </w:r>
      <w:r w:rsidR="00444301" w:rsidRPr="00367378">
        <w:rPr>
          <w:rFonts w:ascii="標楷體" w:eastAsia="標楷體" w:hAnsi="標楷體" w:hint="eastAsia"/>
          <w:color w:val="000000" w:themeColor="text1"/>
          <w:sz w:val="28"/>
          <w:szCs w:val="28"/>
        </w:rPr>
        <w:t>至五年。</w:t>
      </w:r>
    </w:p>
    <w:p w:rsidR="00137560" w:rsidRPr="00367378" w:rsidRDefault="00A24035" w:rsidP="00137560">
      <w:pPr>
        <w:pStyle w:val="a3"/>
        <w:snapToGrid w:val="0"/>
        <w:spacing w:line="440" w:lineRule="exact"/>
        <w:ind w:leftChars="-213" w:left="993" w:hangingChars="537" w:hanging="1504"/>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 xml:space="preserve">       11.</w:t>
      </w:r>
      <w:proofErr w:type="gramStart"/>
      <w:r w:rsidR="00444301" w:rsidRPr="00367378">
        <w:rPr>
          <w:rFonts w:ascii="標楷體" w:eastAsia="標楷體" w:hAnsi="標楷體" w:hint="eastAsia"/>
          <w:color w:val="000000" w:themeColor="text1"/>
          <w:sz w:val="28"/>
          <w:szCs w:val="28"/>
        </w:rPr>
        <w:t>受補</w:t>
      </w:r>
      <w:proofErr w:type="gramEnd"/>
      <w:r w:rsidR="00444301" w:rsidRPr="00367378">
        <w:rPr>
          <w:rFonts w:ascii="標楷體" w:eastAsia="標楷體" w:hAnsi="標楷體" w:hint="eastAsia"/>
          <w:color w:val="000000" w:themeColor="text1"/>
          <w:sz w:val="28"/>
          <w:szCs w:val="28"/>
        </w:rPr>
        <w:t>（捐）助之民間團體及個人申請支付款項時，應本誠信原則對所提出支出憑證之支付事實及真實性負責，如有不實，應負相關責任。</w:t>
      </w:r>
    </w:p>
    <w:p w:rsidR="00444301" w:rsidRPr="00367378" w:rsidRDefault="00663B78" w:rsidP="00EC72C9">
      <w:pPr>
        <w:pStyle w:val="a3"/>
        <w:snapToGrid w:val="0"/>
        <w:spacing w:line="440" w:lineRule="exact"/>
        <w:ind w:leftChars="-213" w:left="993" w:hangingChars="537" w:hanging="1504"/>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 xml:space="preserve">  </w:t>
      </w:r>
      <w:r w:rsidR="00EC72C9" w:rsidRPr="00367378">
        <w:rPr>
          <w:rFonts w:ascii="標楷體" w:eastAsia="標楷體" w:hAnsi="標楷體" w:hint="eastAsia"/>
          <w:color w:val="000000" w:themeColor="text1"/>
          <w:sz w:val="28"/>
          <w:szCs w:val="28"/>
        </w:rPr>
        <w:t xml:space="preserve">  </w:t>
      </w:r>
      <w:r w:rsidR="00D35EFB" w:rsidRPr="00367378">
        <w:rPr>
          <w:rFonts w:ascii="標楷體" w:eastAsia="標楷體" w:hAnsi="標楷體" w:hint="eastAsia"/>
          <w:color w:val="000000" w:themeColor="text1"/>
          <w:sz w:val="28"/>
          <w:szCs w:val="28"/>
        </w:rPr>
        <w:t>九</w:t>
      </w:r>
      <w:r w:rsidR="00EC72C9" w:rsidRPr="00367378">
        <w:rPr>
          <w:rFonts w:ascii="標楷體" w:eastAsia="標楷體" w:hAnsi="標楷體" w:hint="eastAsia"/>
          <w:color w:val="000000" w:themeColor="text1"/>
          <w:sz w:val="28"/>
          <w:szCs w:val="28"/>
        </w:rPr>
        <w:t>、</w:t>
      </w:r>
      <w:proofErr w:type="gramStart"/>
      <w:r w:rsidR="00444301" w:rsidRPr="00367378">
        <w:rPr>
          <w:rFonts w:ascii="標楷體" w:eastAsia="標楷體" w:hAnsi="標楷體" w:hint="eastAsia"/>
          <w:color w:val="000000" w:themeColor="text1"/>
          <w:sz w:val="28"/>
          <w:szCs w:val="28"/>
        </w:rPr>
        <w:t>受補</w:t>
      </w:r>
      <w:proofErr w:type="gramEnd"/>
      <w:r w:rsidR="00444301" w:rsidRPr="00367378">
        <w:rPr>
          <w:rFonts w:ascii="標楷體" w:eastAsia="標楷體" w:hAnsi="標楷體" w:hint="eastAsia"/>
          <w:color w:val="000000" w:themeColor="text1"/>
          <w:sz w:val="28"/>
          <w:szCs w:val="28"/>
        </w:rPr>
        <w:t>（捐）助案件之督導考核，應依下列規定辦理：</w:t>
      </w:r>
    </w:p>
    <w:p w:rsidR="00444301" w:rsidRPr="00367378" w:rsidRDefault="00444301" w:rsidP="0085448F">
      <w:pPr>
        <w:pStyle w:val="a3"/>
        <w:numPr>
          <w:ilvl w:val="0"/>
          <w:numId w:val="14"/>
        </w:numPr>
        <w:snapToGrid w:val="0"/>
        <w:spacing w:line="440" w:lineRule="exact"/>
        <w:ind w:leftChars="0"/>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主辦單位應</w:t>
      </w:r>
      <w:r w:rsidR="00A6087D" w:rsidRPr="00367378">
        <w:rPr>
          <w:rFonts w:ascii="標楷體" w:eastAsia="標楷體" w:hAnsi="標楷體" w:hint="eastAsia"/>
          <w:color w:val="000000" w:themeColor="text1"/>
          <w:sz w:val="28"/>
          <w:szCs w:val="28"/>
        </w:rPr>
        <w:t>強化內部控制機制，</w:t>
      </w:r>
      <w:r w:rsidRPr="00367378">
        <w:rPr>
          <w:rFonts w:ascii="標楷體" w:eastAsia="標楷體" w:hAnsi="標楷體" w:hint="eastAsia"/>
          <w:color w:val="000000" w:themeColor="text1"/>
          <w:sz w:val="28"/>
          <w:szCs w:val="28"/>
        </w:rPr>
        <w:t>選定適當之績效衡量指標，作為辦理補（捐）助案件成果考核及效益評估</w:t>
      </w:r>
      <w:proofErr w:type="gramStart"/>
      <w:r w:rsidRPr="00367378">
        <w:rPr>
          <w:rFonts w:ascii="標楷體" w:eastAsia="標楷體" w:hAnsi="標楷體" w:hint="eastAsia"/>
          <w:color w:val="000000" w:themeColor="text1"/>
          <w:sz w:val="28"/>
          <w:szCs w:val="28"/>
        </w:rPr>
        <w:t>之參據</w:t>
      </w:r>
      <w:proofErr w:type="gramEnd"/>
      <w:r w:rsidRPr="00367378">
        <w:rPr>
          <w:rFonts w:ascii="標楷體" w:eastAsia="標楷體" w:hAnsi="標楷體" w:hint="eastAsia"/>
          <w:color w:val="000000" w:themeColor="text1"/>
          <w:sz w:val="28"/>
          <w:szCs w:val="28"/>
        </w:rPr>
        <w:t>，並依契約訂定事項，切實審核工作進度及經費支用明細，必要時</w:t>
      </w:r>
      <w:r w:rsidR="00663B78" w:rsidRPr="00367378">
        <w:rPr>
          <w:rFonts w:ascii="標楷體" w:eastAsia="標楷體" w:hAnsi="標楷體" w:hint="eastAsia"/>
          <w:color w:val="000000" w:themeColor="text1"/>
          <w:sz w:val="28"/>
          <w:szCs w:val="28"/>
        </w:rPr>
        <w:t>得</w:t>
      </w:r>
      <w:r w:rsidRPr="00367378">
        <w:rPr>
          <w:rFonts w:ascii="標楷體" w:eastAsia="標楷體" w:hAnsi="標楷體" w:hint="eastAsia"/>
          <w:color w:val="000000" w:themeColor="text1"/>
          <w:sz w:val="28"/>
          <w:szCs w:val="28"/>
        </w:rPr>
        <w:t>會同會計處及綜合規劃司進行經費支用明細之查證及補（捐）助工作績效之評估。</w:t>
      </w:r>
    </w:p>
    <w:p w:rsidR="00C30C83" w:rsidRPr="00367378" w:rsidRDefault="00C30C83" w:rsidP="00C30C83">
      <w:pPr>
        <w:pStyle w:val="a3"/>
        <w:numPr>
          <w:ilvl w:val="0"/>
          <w:numId w:val="14"/>
        </w:numPr>
        <w:snapToGrid w:val="0"/>
        <w:spacing w:line="440" w:lineRule="exact"/>
        <w:ind w:leftChars="0"/>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經審核發現補（捐）助者有違反契約約定事項之情形時，應即依契約之相關約定處理，並予列入紀錄。</w:t>
      </w:r>
    </w:p>
    <w:p w:rsidR="00C30C83" w:rsidRPr="00367378" w:rsidRDefault="00C30C83" w:rsidP="00C30C83">
      <w:pPr>
        <w:pStyle w:val="a3"/>
        <w:numPr>
          <w:ilvl w:val="0"/>
          <w:numId w:val="14"/>
        </w:numPr>
        <w:snapToGrid w:val="0"/>
        <w:spacing w:line="440" w:lineRule="exact"/>
        <w:ind w:leftChars="0"/>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lastRenderedPageBreak/>
        <w:t>對於同一單位連續三年以上補助辦理同一類型業務者，主辦單位應將其列為執行成效及經費使用查核重點</w:t>
      </w:r>
      <w:r w:rsidR="00663B78" w:rsidRPr="00367378">
        <w:rPr>
          <w:rFonts w:ascii="標楷體" w:eastAsia="標楷體" w:hAnsi="標楷體" w:hint="eastAsia"/>
          <w:color w:val="000000" w:themeColor="text1"/>
          <w:sz w:val="28"/>
          <w:szCs w:val="28"/>
        </w:rPr>
        <w:t>，於年度終了後進行</w:t>
      </w:r>
      <w:r w:rsidR="00367378">
        <w:rPr>
          <w:rFonts w:ascii="標楷體" w:eastAsia="標楷體" w:hAnsi="標楷體" w:hint="eastAsia"/>
          <w:color w:val="000000" w:themeColor="text1"/>
          <w:sz w:val="28"/>
          <w:szCs w:val="28"/>
        </w:rPr>
        <w:t>執行成效考核</w:t>
      </w:r>
      <w:r w:rsidR="00663B78" w:rsidRPr="00367378">
        <w:rPr>
          <w:rFonts w:ascii="標楷體" w:eastAsia="標楷體" w:hAnsi="標楷體" w:hint="eastAsia"/>
          <w:color w:val="000000" w:themeColor="text1"/>
          <w:sz w:val="28"/>
          <w:szCs w:val="28"/>
        </w:rPr>
        <w:t>(如附表)</w:t>
      </w:r>
      <w:r w:rsidR="00367378">
        <w:rPr>
          <w:rFonts w:ascii="標楷體" w:eastAsia="標楷體" w:hAnsi="標楷體" w:hint="eastAsia"/>
          <w:color w:val="000000" w:themeColor="text1"/>
          <w:sz w:val="28"/>
          <w:szCs w:val="28"/>
        </w:rPr>
        <w:t>，並於每年二月底前送綜合規劃</w:t>
      </w:r>
      <w:proofErr w:type="gramStart"/>
      <w:r w:rsidR="00367378">
        <w:rPr>
          <w:rFonts w:ascii="標楷體" w:eastAsia="標楷體" w:hAnsi="標楷體" w:hint="eastAsia"/>
          <w:color w:val="000000" w:themeColor="text1"/>
          <w:sz w:val="28"/>
          <w:szCs w:val="28"/>
        </w:rPr>
        <w:t>司彙辦</w:t>
      </w:r>
      <w:proofErr w:type="gramEnd"/>
      <w:r w:rsidRPr="00367378">
        <w:rPr>
          <w:rFonts w:ascii="標楷體" w:eastAsia="標楷體" w:hAnsi="標楷體" w:hint="eastAsia"/>
          <w:color w:val="000000" w:themeColor="text1"/>
          <w:sz w:val="28"/>
          <w:szCs w:val="28"/>
        </w:rPr>
        <w:t>。</w:t>
      </w:r>
    </w:p>
    <w:p w:rsidR="00EB2F67" w:rsidRPr="00367378" w:rsidRDefault="00C30C83" w:rsidP="00E42D84">
      <w:pPr>
        <w:pStyle w:val="a3"/>
        <w:numPr>
          <w:ilvl w:val="0"/>
          <w:numId w:val="16"/>
        </w:numPr>
        <w:snapToGrid w:val="0"/>
        <w:spacing w:line="440" w:lineRule="exact"/>
        <w:ind w:leftChars="0"/>
        <w:jc w:val="both"/>
        <w:rPr>
          <w:rFonts w:ascii="標楷體" w:eastAsia="標楷體" w:hAnsi="標楷體"/>
          <w:color w:val="000000" w:themeColor="text1"/>
          <w:sz w:val="28"/>
          <w:szCs w:val="28"/>
        </w:rPr>
      </w:pPr>
      <w:proofErr w:type="gramStart"/>
      <w:r w:rsidRPr="00367378">
        <w:rPr>
          <w:rFonts w:ascii="標楷體" w:eastAsia="標楷體" w:hAnsi="標楷體" w:hint="eastAsia"/>
          <w:color w:val="000000" w:themeColor="text1"/>
          <w:sz w:val="28"/>
          <w:szCs w:val="28"/>
        </w:rPr>
        <w:t>對補</w:t>
      </w:r>
      <w:proofErr w:type="gramEnd"/>
      <w:r w:rsidRPr="00367378">
        <w:rPr>
          <w:rFonts w:ascii="標楷體" w:eastAsia="標楷體" w:hAnsi="標楷體" w:hint="eastAsia"/>
          <w:color w:val="000000" w:themeColor="text1"/>
          <w:sz w:val="28"/>
          <w:szCs w:val="28"/>
        </w:rPr>
        <w:t>（捐）</w:t>
      </w:r>
      <w:proofErr w:type="gramStart"/>
      <w:r w:rsidRPr="00367378">
        <w:rPr>
          <w:rFonts w:ascii="標楷體" w:eastAsia="標楷體" w:hAnsi="標楷體" w:hint="eastAsia"/>
          <w:color w:val="000000" w:themeColor="text1"/>
          <w:sz w:val="28"/>
          <w:szCs w:val="28"/>
        </w:rPr>
        <w:t>助款運用</w:t>
      </w:r>
      <w:proofErr w:type="gramEnd"/>
      <w:r w:rsidRPr="00367378">
        <w:rPr>
          <w:rFonts w:ascii="標楷體" w:eastAsia="標楷體" w:hAnsi="標楷體" w:hint="eastAsia"/>
          <w:color w:val="000000" w:themeColor="text1"/>
          <w:sz w:val="28"/>
          <w:szCs w:val="28"/>
        </w:rPr>
        <w:t>之考核，如發現成效不佳、未依補（捐）助用途支用、或虛報、浮報等情事，除應繳回該部分之補（捐）助經費外，得依情節輕重對該補（捐）助案件</w:t>
      </w:r>
      <w:proofErr w:type="gramStart"/>
      <w:r w:rsidRPr="00367378">
        <w:rPr>
          <w:rFonts w:ascii="標楷體" w:eastAsia="標楷體" w:hAnsi="標楷體" w:hint="eastAsia"/>
          <w:color w:val="000000" w:themeColor="text1"/>
          <w:sz w:val="28"/>
          <w:szCs w:val="28"/>
        </w:rPr>
        <w:t>或受補</w:t>
      </w:r>
      <w:proofErr w:type="gramEnd"/>
      <w:r w:rsidRPr="00367378">
        <w:rPr>
          <w:rFonts w:ascii="標楷體" w:eastAsia="標楷體" w:hAnsi="標楷體" w:hint="eastAsia"/>
          <w:color w:val="000000" w:themeColor="text1"/>
          <w:sz w:val="28"/>
          <w:szCs w:val="28"/>
        </w:rPr>
        <w:t>（捐）助團體停止補（捐）助一年至五年。</w:t>
      </w:r>
    </w:p>
    <w:p w:rsidR="00444301" w:rsidRPr="00367378" w:rsidRDefault="00D35EFB" w:rsidP="00D35EFB">
      <w:pPr>
        <w:snapToGrid w:val="0"/>
        <w:spacing w:line="440" w:lineRule="exact"/>
        <w:ind w:left="566" w:hangingChars="202" w:hanging="566"/>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十、</w:t>
      </w:r>
      <w:proofErr w:type="gramStart"/>
      <w:r w:rsidR="00444301" w:rsidRPr="00367378">
        <w:rPr>
          <w:rFonts w:ascii="標楷體" w:eastAsia="標楷體" w:hAnsi="標楷體" w:hint="eastAsia"/>
          <w:color w:val="000000" w:themeColor="text1"/>
          <w:sz w:val="28"/>
          <w:szCs w:val="28"/>
        </w:rPr>
        <w:t>受補</w:t>
      </w:r>
      <w:proofErr w:type="gramEnd"/>
      <w:r w:rsidR="00444301" w:rsidRPr="00367378">
        <w:rPr>
          <w:rFonts w:ascii="標楷體" w:eastAsia="標楷體" w:hAnsi="標楷體" w:hint="eastAsia"/>
          <w:color w:val="000000" w:themeColor="text1"/>
          <w:sz w:val="28"/>
          <w:szCs w:val="28"/>
        </w:rPr>
        <w:t>（捐）助單位應將本部列名為</w:t>
      </w:r>
      <w:proofErr w:type="gramStart"/>
      <w:r w:rsidR="00444301" w:rsidRPr="00367378">
        <w:rPr>
          <w:rFonts w:ascii="標楷體" w:eastAsia="標楷體" w:hAnsi="標楷體" w:hint="eastAsia"/>
          <w:color w:val="000000" w:themeColor="text1"/>
          <w:sz w:val="28"/>
          <w:szCs w:val="28"/>
        </w:rPr>
        <w:t>該受補</w:t>
      </w:r>
      <w:proofErr w:type="gramEnd"/>
      <w:r w:rsidR="00444301" w:rsidRPr="00367378">
        <w:rPr>
          <w:rFonts w:ascii="標楷體" w:eastAsia="標楷體" w:hAnsi="標楷體" w:hint="eastAsia"/>
          <w:color w:val="000000" w:themeColor="text1"/>
          <w:sz w:val="28"/>
          <w:szCs w:val="28"/>
        </w:rPr>
        <w:t>（捐）助活動或計畫之指導單位。</w:t>
      </w:r>
    </w:p>
    <w:p w:rsidR="00444301" w:rsidRPr="00367378" w:rsidRDefault="00D35EFB" w:rsidP="00D35EFB">
      <w:pPr>
        <w:snapToGrid w:val="0"/>
        <w:spacing w:line="440" w:lineRule="exact"/>
        <w:ind w:left="848" w:hangingChars="303" w:hanging="848"/>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十一、</w:t>
      </w:r>
      <w:proofErr w:type="gramStart"/>
      <w:r w:rsidR="00444301" w:rsidRPr="00367378">
        <w:rPr>
          <w:rFonts w:ascii="標楷體" w:eastAsia="標楷體" w:hAnsi="標楷體" w:hint="eastAsia"/>
          <w:color w:val="000000" w:themeColor="text1"/>
          <w:sz w:val="28"/>
          <w:szCs w:val="28"/>
        </w:rPr>
        <w:t>受補</w:t>
      </w:r>
      <w:proofErr w:type="gramEnd"/>
      <w:r w:rsidR="00444301" w:rsidRPr="00367378">
        <w:rPr>
          <w:rFonts w:ascii="標楷體" w:eastAsia="標楷體" w:hAnsi="標楷體" w:hint="eastAsia"/>
          <w:color w:val="000000" w:themeColor="text1"/>
          <w:sz w:val="28"/>
          <w:szCs w:val="28"/>
        </w:rPr>
        <w:t>（捐）助活動或計畫</w:t>
      </w:r>
      <w:r w:rsidR="00BF2945" w:rsidRPr="00367378">
        <w:rPr>
          <w:rFonts w:ascii="標楷體" w:eastAsia="標楷體" w:hAnsi="標楷體" w:hint="eastAsia"/>
          <w:color w:val="000000" w:themeColor="text1"/>
          <w:sz w:val="28"/>
          <w:szCs w:val="28"/>
        </w:rPr>
        <w:t>於</w:t>
      </w:r>
      <w:r w:rsidR="00444301" w:rsidRPr="00367378">
        <w:rPr>
          <w:rFonts w:ascii="標楷體" w:eastAsia="標楷體" w:hAnsi="標楷體" w:hint="eastAsia"/>
          <w:color w:val="000000" w:themeColor="text1"/>
          <w:sz w:val="28"/>
          <w:szCs w:val="28"/>
        </w:rPr>
        <w:t>執行期間因故</w:t>
      </w:r>
      <w:r w:rsidR="00444301" w:rsidRPr="00367378">
        <w:rPr>
          <w:rFonts w:ascii="標楷體" w:eastAsia="標楷體" w:hint="eastAsia"/>
          <w:color w:val="000000" w:themeColor="text1"/>
          <w:sz w:val="28"/>
        </w:rPr>
        <w:t>需變更計畫內容、經費項目、執行期間等，</w:t>
      </w:r>
      <w:proofErr w:type="gramStart"/>
      <w:r w:rsidR="00444301" w:rsidRPr="00367378">
        <w:rPr>
          <w:rFonts w:ascii="標楷體" w:eastAsia="標楷體" w:hint="eastAsia"/>
          <w:color w:val="000000" w:themeColor="text1"/>
          <w:sz w:val="28"/>
        </w:rPr>
        <w:t>受補</w:t>
      </w:r>
      <w:proofErr w:type="gramEnd"/>
      <w:r w:rsidR="00444301" w:rsidRPr="00367378">
        <w:rPr>
          <w:rFonts w:ascii="標楷體" w:eastAsia="標楷體"/>
          <w:color w:val="000000" w:themeColor="text1"/>
          <w:sz w:val="28"/>
        </w:rPr>
        <w:t>(</w:t>
      </w:r>
      <w:r w:rsidR="00444301" w:rsidRPr="00367378">
        <w:rPr>
          <w:rFonts w:ascii="標楷體" w:eastAsia="標楷體" w:hint="eastAsia"/>
          <w:color w:val="000000" w:themeColor="text1"/>
          <w:sz w:val="28"/>
        </w:rPr>
        <w:t>捐</w:t>
      </w:r>
      <w:r w:rsidR="00444301" w:rsidRPr="00367378">
        <w:rPr>
          <w:rFonts w:ascii="標楷體" w:eastAsia="標楷體"/>
          <w:color w:val="000000" w:themeColor="text1"/>
          <w:sz w:val="28"/>
        </w:rPr>
        <w:t>)</w:t>
      </w:r>
      <w:r w:rsidR="00444301" w:rsidRPr="00367378">
        <w:rPr>
          <w:rFonts w:ascii="標楷體" w:eastAsia="標楷體" w:hint="eastAsia"/>
          <w:color w:val="000000" w:themeColor="text1"/>
          <w:sz w:val="28"/>
        </w:rPr>
        <w:t>助單位應以正式公文事先向本部提出申請，其中</w:t>
      </w:r>
      <w:r w:rsidR="00444301" w:rsidRPr="00367378">
        <w:rPr>
          <w:rFonts w:ascii="標楷體" w:eastAsia="標楷體" w:hAnsi="標楷體" w:hint="eastAsia"/>
          <w:color w:val="000000" w:themeColor="text1"/>
          <w:sz w:val="28"/>
          <w:szCs w:val="28"/>
        </w:rPr>
        <w:t>延長執行期間以不跨年度為原則。</w:t>
      </w:r>
    </w:p>
    <w:p w:rsidR="00444301" w:rsidRPr="00367378" w:rsidRDefault="00D35EFB" w:rsidP="00D35EFB">
      <w:pPr>
        <w:snapToGrid w:val="0"/>
        <w:spacing w:line="440" w:lineRule="exact"/>
        <w:ind w:left="848" w:hangingChars="303" w:hanging="848"/>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十二、</w:t>
      </w:r>
      <w:r w:rsidR="00444301" w:rsidRPr="00367378">
        <w:rPr>
          <w:rFonts w:ascii="標楷體" w:eastAsia="標楷體" w:hAnsi="標楷體" w:hint="eastAsia"/>
          <w:color w:val="000000" w:themeColor="text1"/>
          <w:sz w:val="28"/>
          <w:szCs w:val="28"/>
        </w:rPr>
        <w:t>本部法定預算已</w:t>
      </w:r>
      <w:proofErr w:type="gramStart"/>
      <w:r w:rsidR="00444301" w:rsidRPr="00367378">
        <w:rPr>
          <w:rFonts w:ascii="標楷體" w:eastAsia="標楷體" w:hAnsi="標楷體" w:hint="eastAsia"/>
          <w:color w:val="000000" w:themeColor="text1"/>
          <w:sz w:val="28"/>
          <w:szCs w:val="28"/>
        </w:rPr>
        <w:t>明列補</w:t>
      </w:r>
      <w:proofErr w:type="gramEnd"/>
      <w:r w:rsidR="00444301" w:rsidRPr="00367378">
        <w:rPr>
          <w:rFonts w:ascii="標楷體" w:eastAsia="標楷體" w:hAnsi="標楷體" w:hint="eastAsia"/>
          <w:color w:val="000000" w:themeColor="text1"/>
          <w:sz w:val="28"/>
          <w:szCs w:val="28"/>
        </w:rPr>
        <w:t>（捐）助對象及用途並經立法院審議通過者，不適用第</w:t>
      </w:r>
      <w:r w:rsidR="007E262A" w:rsidRPr="00367378">
        <w:rPr>
          <w:rFonts w:ascii="標楷體" w:eastAsia="標楷體" w:hAnsi="標楷體" w:hint="eastAsia"/>
          <w:color w:val="000000" w:themeColor="text1"/>
          <w:sz w:val="28"/>
          <w:szCs w:val="28"/>
        </w:rPr>
        <w:t>六</w:t>
      </w:r>
      <w:r w:rsidR="00444301" w:rsidRPr="00367378">
        <w:rPr>
          <w:rFonts w:ascii="標楷體" w:eastAsia="標楷體" w:hAnsi="標楷體" w:hint="eastAsia"/>
          <w:color w:val="000000" w:themeColor="text1"/>
          <w:sz w:val="28"/>
          <w:szCs w:val="28"/>
        </w:rPr>
        <w:t>點之規定。</w:t>
      </w:r>
    </w:p>
    <w:p w:rsidR="00710E19" w:rsidRPr="00367378" w:rsidRDefault="00710E19" w:rsidP="00710E19">
      <w:pPr>
        <w:spacing w:line="460" w:lineRule="exact"/>
        <w:ind w:left="848" w:hangingChars="303" w:hanging="848"/>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十</w:t>
      </w:r>
      <w:r w:rsidR="00D35EFB" w:rsidRPr="00367378">
        <w:rPr>
          <w:rFonts w:ascii="標楷體" w:eastAsia="標楷體" w:hAnsi="標楷體" w:hint="eastAsia"/>
          <w:color w:val="000000" w:themeColor="text1"/>
          <w:sz w:val="28"/>
          <w:szCs w:val="28"/>
        </w:rPr>
        <w:t>三</w:t>
      </w:r>
      <w:r w:rsidRPr="00367378">
        <w:rPr>
          <w:rFonts w:ascii="標楷體" w:eastAsia="標楷體" w:hAnsi="標楷體" w:hint="eastAsia"/>
          <w:color w:val="000000" w:themeColor="text1"/>
          <w:sz w:val="28"/>
          <w:szCs w:val="28"/>
        </w:rPr>
        <w:t>、</w:t>
      </w:r>
      <w:r w:rsidR="00663B78" w:rsidRPr="00367378">
        <w:rPr>
          <w:rFonts w:ascii="標楷體" w:eastAsia="標楷體" w:hAnsi="標楷體" w:hint="eastAsia"/>
          <w:color w:val="000000" w:themeColor="text1"/>
          <w:sz w:val="28"/>
          <w:szCs w:val="28"/>
        </w:rPr>
        <w:t>本部</w:t>
      </w:r>
      <w:r w:rsidRPr="00367378">
        <w:rPr>
          <w:rFonts w:ascii="標楷體" w:eastAsia="標楷體" w:hAnsi="標楷體" w:hint="eastAsia"/>
          <w:color w:val="000000" w:themeColor="text1"/>
          <w:sz w:val="28"/>
          <w:szCs w:val="28"/>
        </w:rPr>
        <w:t>對民間團體及個人之補（捐）助，應依下列規定於機關網站首頁設置專區或便捷連結方式公開：</w:t>
      </w:r>
    </w:p>
    <w:p w:rsidR="004E6D8B" w:rsidRPr="00367378" w:rsidRDefault="00710E19" w:rsidP="004E6D8B">
      <w:pPr>
        <w:spacing w:line="460" w:lineRule="exact"/>
        <w:ind w:leftChars="224" w:left="1098" w:hangingChars="200" w:hanging="560"/>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w:t>
      </w:r>
      <w:proofErr w:type="gramStart"/>
      <w:r w:rsidRPr="00367378">
        <w:rPr>
          <w:rFonts w:ascii="標楷體" w:eastAsia="標楷體" w:hAnsi="標楷體" w:hint="eastAsia"/>
          <w:color w:val="000000" w:themeColor="text1"/>
          <w:sz w:val="28"/>
          <w:szCs w:val="28"/>
        </w:rPr>
        <w:t>一</w:t>
      </w:r>
      <w:proofErr w:type="gramEnd"/>
      <w:r w:rsidRPr="00367378">
        <w:rPr>
          <w:rFonts w:ascii="標楷體" w:eastAsia="標楷體" w:hAnsi="標楷體" w:hint="eastAsia"/>
          <w:color w:val="000000" w:themeColor="text1"/>
          <w:sz w:val="28"/>
          <w:szCs w:val="28"/>
        </w:rPr>
        <w:t>)依本要點規定訂定之作業規範及管考規定應予公開。</w:t>
      </w:r>
    </w:p>
    <w:p w:rsidR="004A5FA8" w:rsidRPr="00367378" w:rsidRDefault="00710E19" w:rsidP="004A5FA8">
      <w:pPr>
        <w:spacing w:line="460" w:lineRule="exact"/>
        <w:ind w:leftChars="224" w:left="1098" w:hangingChars="200" w:hanging="560"/>
        <w:jc w:val="both"/>
        <w:rPr>
          <w:rFonts w:ascii="標楷體" w:eastAsia="標楷體" w:hAnsi="標楷體"/>
          <w:strike/>
          <w:color w:val="000000" w:themeColor="text1"/>
          <w:sz w:val="28"/>
          <w:szCs w:val="28"/>
        </w:rPr>
      </w:pPr>
      <w:r w:rsidRPr="00367378">
        <w:rPr>
          <w:rFonts w:ascii="標楷體" w:eastAsia="標楷體" w:hAnsi="標楷體" w:hint="eastAsia"/>
          <w:color w:val="000000" w:themeColor="text1"/>
          <w:sz w:val="28"/>
          <w:szCs w:val="28"/>
        </w:rPr>
        <w:t>(二)</w:t>
      </w:r>
      <w:r w:rsidR="00C3626F" w:rsidRPr="00367378">
        <w:rPr>
          <w:rFonts w:ascii="標楷體" w:eastAsia="標楷體" w:hAnsi="標楷體" w:hint="eastAsia"/>
          <w:color w:val="000000" w:themeColor="text1"/>
          <w:sz w:val="28"/>
          <w:szCs w:val="28"/>
        </w:rPr>
        <w:t>非屬政府資訊公開法第十八條規定應限制公開或不予提供性質者，</w:t>
      </w:r>
      <w:r w:rsidR="004E6D8B" w:rsidRPr="00367378">
        <w:rPr>
          <w:rFonts w:ascii="標楷體" w:eastAsia="標楷體" w:hAnsi="標楷體" w:hint="eastAsia"/>
          <w:color w:val="000000" w:themeColor="text1"/>
          <w:sz w:val="28"/>
          <w:szCs w:val="28"/>
        </w:rPr>
        <w:t>本部會計處對</w:t>
      </w:r>
      <w:r w:rsidR="00C3626F" w:rsidRPr="00367378">
        <w:rPr>
          <w:rFonts w:ascii="標楷體" w:eastAsia="標楷體" w:hAnsi="標楷體" w:hint="eastAsia"/>
          <w:color w:val="000000" w:themeColor="text1"/>
          <w:sz w:val="28"/>
          <w:szCs w:val="28"/>
        </w:rPr>
        <w:t>核定之</w:t>
      </w:r>
      <w:r w:rsidR="004E6D8B" w:rsidRPr="00367378">
        <w:rPr>
          <w:rFonts w:ascii="標楷體" w:eastAsia="標楷體" w:hAnsi="標楷體" w:hint="eastAsia"/>
          <w:color w:val="000000" w:themeColor="text1"/>
          <w:sz w:val="28"/>
          <w:szCs w:val="28"/>
        </w:rPr>
        <w:t>民間團體或個人</w:t>
      </w:r>
      <w:r w:rsidR="00C3626F" w:rsidRPr="00367378">
        <w:rPr>
          <w:rFonts w:ascii="標楷體" w:eastAsia="標楷體" w:hAnsi="標楷體" w:hint="eastAsia"/>
          <w:color w:val="000000" w:themeColor="text1"/>
          <w:sz w:val="28"/>
          <w:szCs w:val="28"/>
        </w:rPr>
        <w:t>之補(捐)助</w:t>
      </w:r>
      <w:r w:rsidR="004E6D8B" w:rsidRPr="00367378">
        <w:rPr>
          <w:rFonts w:ascii="標楷體" w:eastAsia="標楷體" w:hAnsi="標楷體" w:hint="eastAsia"/>
          <w:color w:val="000000" w:themeColor="text1"/>
          <w:sz w:val="28"/>
          <w:szCs w:val="28"/>
        </w:rPr>
        <w:t>案件，包括補（捐）助事項、補（捐）助對象、核准日期及補（捐）助金額（含累積金額）等資訊</w:t>
      </w:r>
      <w:r w:rsidR="004D04A3" w:rsidRPr="00367378">
        <w:rPr>
          <w:rFonts w:ascii="標楷體" w:eastAsia="標楷體" w:hAnsi="標楷體" w:hint="eastAsia"/>
          <w:color w:val="000000" w:themeColor="text1"/>
          <w:sz w:val="28"/>
          <w:szCs w:val="28"/>
        </w:rPr>
        <w:t>，</w:t>
      </w:r>
      <w:r w:rsidR="004E6D8B" w:rsidRPr="00367378">
        <w:rPr>
          <w:rFonts w:ascii="標楷體" w:eastAsia="標楷體" w:hAnsi="標楷體" w:hint="eastAsia"/>
          <w:color w:val="000000" w:themeColor="text1"/>
          <w:sz w:val="28"/>
          <w:szCs w:val="28"/>
        </w:rPr>
        <w:t>應按季於本部網站公開</w:t>
      </w:r>
      <w:r w:rsidR="004A5FA8" w:rsidRPr="00367378">
        <w:rPr>
          <w:rFonts w:ascii="標楷體" w:eastAsia="標楷體" w:hAnsi="標楷體" w:hint="eastAsia"/>
          <w:color w:val="000000" w:themeColor="text1"/>
          <w:sz w:val="28"/>
          <w:szCs w:val="28"/>
        </w:rPr>
        <w:t>；本部管考結果(如附表)應於年度終了後三</w:t>
      </w:r>
      <w:proofErr w:type="gramStart"/>
      <w:r w:rsidR="004A5FA8" w:rsidRPr="00367378">
        <w:rPr>
          <w:rFonts w:ascii="標楷體" w:eastAsia="標楷體" w:hAnsi="標楷體" w:hint="eastAsia"/>
          <w:color w:val="000000" w:themeColor="text1"/>
          <w:sz w:val="28"/>
          <w:szCs w:val="28"/>
        </w:rPr>
        <w:t>個</w:t>
      </w:r>
      <w:proofErr w:type="gramEnd"/>
      <w:r w:rsidR="004A5FA8" w:rsidRPr="00367378">
        <w:rPr>
          <w:rFonts w:ascii="標楷體" w:eastAsia="標楷體" w:hAnsi="標楷體" w:hint="eastAsia"/>
          <w:color w:val="000000" w:themeColor="text1"/>
          <w:sz w:val="28"/>
          <w:szCs w:val="28"/>
        </w:rPr>
        <w:t>月內公開。</w:t>
      </w:r>
    </w:p>
    <w:p w:rsidR="008A75BF" w:rsidRPr="00367378" w:rsidRDefault="00C24097" w:rsidP="005E0CEC">
      <w:pPr>
        <w:snapToGrid w:val="0"/>
        <w:spacing w:line="440" w:lineRule="exact"/>
        <w:ind w:left="848" w:hangingChars="303" w:hanging="848"/>
        <w:jc w:val="both"/>
        <w:rPr>
          <w:rFonts w:ascii="標楷體" w:eastAsia="標楷體" w:hAnsi="標楷體"/>
          <w:color w:val="000000" w:themeColor="text1"/>
          <w:sz w:val="28"/>
          <w:szCs w:val="28"/>
        </w:rPr>
      </w:pPr>
      <w:r w:rsidRPr="00367378">
        <w:rPr>
          <w:rFonts w:ascii="標楷體" w:eastAsia="標楷體" w:hAnsi="標楷體" w:hint="eastAsia"/>
          <w:color w:val="000000" w:themeColor="text1"/>
          <w:sz w:val="28"/>
          <w:szCs w:val="28"/>
        </w:rPr>
        <w:t>十</w:t>
      </w:r>
      <w:r w:rsidR="005E0CEC" w:rsidRPr="00367378">
        <w:rPr>
          <w:rFonts w:ascii="標楷體" w:eastAsia="標楷體" w:hAnsi="標楷體" w:hint="eastAsia"/>
          <w:color w:val="000000" w:themeColor="text1"/>
          <w:sz w:val="28"/>
          <w:szCs w:val="28"/>
        </w:rPr>
        <w:t>四</w:t>
      </w:r>
      <w:r w:rsidRPr="00367378">
        <w:rPr>
          <w:rFonts w:ascii="標楷體" w:eastAsia="標楷體" w:hAnsi="標楷體" w:hint="eastAsia"/>
          <w:color w:val="000000" w:themeColor="text1"/>
          <w:sz w:val="28"/>
          <w:szCs w:val="28"/>
        </w:rPr>
        <w:t>、</w:t>
      </w:r>
      <w:r w:rsidR="008A75BF" w:rsidRPr="00367378">
        <w:rPr>
          <w:rFonts w:ascii="標楷體" w:eastAsia="標楷體" w:hAnsi="標楷體" w:hint="eastAsia"/>
          <w:color w:val="000000" w:themeColor="text1"/>
          <w:sz w:val="28"/>
          <w:szCs w:val="28"/>
        </w:rPr>
        <w:t>主辦</w:t>
      </w:r>
      <w:r w:rsidR="007E262A" w:rsidRPr="00367378">
        <w:rPr>
          <w:rFonts w:ascii="標楷體" w:eastAsia="標楷體" w:hAnsi="標楷體" w:hint="eastAsia"/>
          <w:color w:val="000000" w:themeColor="text1"/>
          <w:sz w:val="28"/>
          <w:szCs w:val="28"/>
        </w:rPr>
        <w:t>單位</w:t>
      </w:r>
      <w:r w:rsidR="008A75BF" w:rsidRPr="00367378">
        <w:rPr>
          <w:rFonts w:ascii="標楷體" w:eastAsia="標楷體" w:hAnsi="標楷體" w:hint="eastAsia"/>
          <w:color w:val="000000" w:themeColor="text1"/>
          <w:sz w:val="28"/>
          <w:szCs w:val="28"/>
        </w:rPr>
        <w:t>應強化內部控制機制，對民間團體之補(捐)助資訊，應登載於民間團體補(捐)助系統(CGSS)，並透過該系統查詢補(捐)助案件有無重複或超出所需經費等情形，作為辦理核定、撥款及核銷作業</w:t>
      </w:r>
      <w:proofErr w:type="gramStart"/>
      <w:r w:rsidR="008A75BF" w:rsidRPr="00367378">
        <w:rPr>
          <w:rFonts w:ascii="標楷體" w:eastAsia="標楷體" w:hAnsi="標楷體" w:hint="eastAsia"/>
          <w:color w:val="000000" w:themeColor="text1"/>
          <w:sz w:val="28"/>
          <w:szCs w:val="28"/>
        </w:rPr>
        <w:t>之參據</w:t>
      </w:r>
      <w:proofErr w:type="gramEnd"/>
      <w:r w:rsidR="008A75BF" w:rsidRPr="00367378">
        <w:rPr>
          <w:rFonts w:ascii="標楷體" w:eastAsia="標楷體" w:hAnsi="標楷體" w:hint="eastAsia"/>
          <w:color w:val="000000" w:themeColor="text1"/>
          <w:sz w:val="28"/>
          <w:szCs w:val="28"/>
        </w:rPr>
        <w:t>。</w:t>
      </w:r>
    </w:p>
    <w:p w:rsidR="00BC07D8" w:rsidRDefault="008A75BF" w:rsidP="00BC07D8">
      <w:pPr>
        <w:snapToGrid w:val="0"/>
        <w:spacing w:line="440" w:lineRule="exact"/>
        <w:ind w:left="991" w:hangingChars="354" w:hanging="991"/>
        <w:jc w:val="both"/>
        <w:rPr>
          <w:rFonts w:ascii="標楷體" w:eastAsia="標楷體" w:hAnsi="標楷體"/>
          <w:color w:val="000000" w:themeColor="text1"/>
          <w:sz w:val="28"/>
          <w:szCs w:val="28"/>
        </w:rPr>
        <w:sectPr w:rsidR="00BC07D8" w:rsidSect="007D1383">
          <w:footerReference w:type="default" r:id="rId9"/>
          <w:pgSz w:w="11906" w:h="16838"/>
          <w:pgMar w:top="1440" w:right="1800" w:bottom="1440" w:left="1418" w:header="851" w:footer="992" w:gutter="0"/>
          <w:cols w:space="425"/>
          <w:docGrid w:type="lines" w:linePitch="360"/>
        </w:sectPr>
      </w:pPr>
      <w:r w:rsidRPr="00367378">
        <w:rPr>
          <w:rFonts w:ascii="標楷體" w:eastAsia="標楷體" w:hAnsi="標楷體" w:hint="eastAsia"/>
          <w:color w:val="000000" w:themeColor="text1"/>
          <w:sz w:val="28"/>
          <w:szCs w:val="28"/>
        </w:rPr>
        <w:t>十</w:t>
      </w:r>
      <w:r w:rsidR="005E0CEC" w:rsidRPr="00367378">
        <w:rPr>
          <w:rFonts w:ascii="標楷體" w:eastAsia="標楷體" w:hAnsi="標楷體" w:hint="eastAsia"/>
          <w:color w:val="000000" w:themeColor="text1"/>
          <w:sz w:val="28"/>
          <w:szCs w:val="28"/>
        </w:rPr>
        <w:t>五</w:t>
      </w:r>
      <w:r w:rsidRPr="00367378">
        <w:rPr>
          <w:rFonts w:ascii="標楷體" w:eastAsia="標楷體" w:hAnsi="標楷體" w:hint="eastAsia"/>
          <w:color w:val="000000" w:themeColor="text1"/>
          <w:sz w:val="28"/>
          <w:szCs w:val="28"/>
        </w:rPr>
        <w:t>、</w:t>
      </w:r>
      <w:r w:rsidR="00C24097" w:rsidRPr="00367378">
        <w:rPr>
          <w:rFonts w:ascii="標楷體" w:eastAsia="標楷體" w:hAnsi="標楷體" w:hint="eastAsia"/>
          <w:color w:val="000000" w:themeColor="text1"/>
          <w:sz w:val="28"/>
          <w:szCs w:val="28"/>
        </w:rPr>
        <w:t>本作業要點如有未盡事宜，</w:t>
      </w:r>
      <w:r w:rsidR="00444301" w:rsidRPr="00367378">
        <w:rPr>
          <w:rFonts w:ascii="標楷體" w:eastAsia="標楷體" w:hAnsi="標楷體" w:hint="eastAsia"/>
          <w:color w:val="000000" w:themeColor="text1"/>
          <w:sz w:val="28"/>
          <w:szCs w:val="28"/>
        </w:rPr>
        <w:t>依相關規定辦理。</w:t>
      </w:r>
      <w:r w:rsidR="00BC07D8">
        <w:rPr>
          <w:rFonts w:ascii="標楷體" w:eastAsia="標楷體" w:hAnsi="標楷體"/>
          <w:color w:val="000000" w:themeColor="text1"/>
          <w:sz w:val="28"/>
          <w:szCs w:val="28"/>
        </w:rPr>
        <w:br w:type="page"/>
      </w:r>
    </w:p>
    <w:p w:rsidR="00BC07D8" w:rsidRPr="00975361" w:rsidRDefault="00BC07D8" w:rsidP="00E91E96">
      <w:pPr>
        <w:snapToGrid w:val="0"/>
        <w:spacing w:line="400" w:lineRule="exact"/>
        <w:ind w:right="2561"/>
        <w:jc w:val="center"/>
        <w:rPr>
          <w:rFonts w:ascii="標楷體" w:eastAsia="標楷體" w:hAnsi="標楷體"/>
          <w:b/>
          <w:sz w:val="32"/>
          <w:szCs w:val="32"/>
        </w:rPr>
      </w:pPr>
      <w:r w:rsidRPr="00C4651A">
        <w:rPr>
          <w:rFonts w:ascii="標楷體" w:eastAsia="標楷體" w:hAnsi="標楷體"/>
          <w:b/>
          <w:noProof/>
          <w:sz w:val="32"/>
          <w:szCs w:val="32"/>
        </w:rPr>
        <w:lastRenderedPageBreak/>
        <mc:AlternateContent>
          <mc:Choice Requires="wps">
            <w:drawing>
              <wp:anchor distT="0" distB="0" distL="114300" distR="114300" simplePos="0" relativeHeight="251659264" behindDoc="0" locked="0" layoutInCell="1" allowOverlap="1" wp14:anchorId="21C05F37" wp14:editId="6C11846A">
                <wp:simplePos x="0" y="0"/>
                <wp:positionH relativeFrom="column">
                  <wp:posOffset>-247650</wp:posOffset>
                </wp:positionH>
                <wp:positionV relativeFrom="paragraph">
                  <wp:posOffset>-533400</wp:posOffset>
                </wp:positionV>
                <wp:extent cx="1485900" cy="600075"/>
                <wp:effectExtent l="0" t="0" r="0" b="9525"/>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600075"/>
                        </a:xfrm>
                        <a:prstGeom prst="rect">
                          <a:avLst/>
                        </a:prstGeom>
                        <a:solidFill>
                          <a:srgbClr val="FFFFFF"/>
                        </a:solidFill>
                        <a:ln w="9525">
                          <a:noFill/>
                          <a:miter lim="800000"/>
                          <a:headEnd/>
                          <a:tailEnd/>
                        </a:ln>
                      </wps:spPr>
                      <wps:txbx>
                        <w:txbxContent>
                          <w:p w:rsidR="00BC07D8" w:rsidRPr="00E91E96" w:rsidRDefault="00BC07D8" w:rsidP="00BC07D8">
                            <w:pPr>
                              <w:rPr>
                                <w:rFonts w:ascii="標楷體" w:eastAsia="標楷體" w:hAnsi="標楷體"/>
                                <w:sz w:val="28"/>
                                <w:szCs w:val="28"/>
                              </w:rPr>
                            </w:pPr>
                            <w:r w:rsidRPr="00E91E96">
                              <w:rPr>
                                <w:rFonts w:ascii="標楷體" w:eastAsia="標楷體" w:hAnsi="標楷體" w:hint="eastAsia"/>
                                <w:sz w:val="28"/>
                                <w:szCs w:val="28"/>
                                <w:highlight w:val="yellow"/>
                              </w:rPr>
                              <w:t>附表</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19.5pt;margin-top:-42pt;width:117pt;height:4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" stroked="f">
                <v:textbox>
                  <w:txbxContent>
                    <w:p w:rsidR="00BC07D8" w:rsidRPr="00E91E96" w:rsidRDefault="00BC07D8" w:rsidP="00BC07D8">
                      <w:pPr>
                        <w:rPr>
                          <w:rFonts w:ascii="標楷體" w:eastAsia="標楷體" w:hAnsi="標楷體"/>
                          <w:sz w:val="28"/>
                          <w:szCs w:val="28"/>
                        </w:rPr>
                      </w:pPr>
                      <w:r w:rsidRPr="00E91E96">
                        <w:rPr>
                          <w:rFonts w:ascii="標楷體" w:eastAsia="標楷體" w:hAnsi="標楷體" w:hint="eastAsia"/>
                          <w:sz w:val="28"/>
                          <w:szCs w:val="28"/>
                          <w:highlight w:val="yellow"/>
                        </w:rPr>
                        <w:t>附表</w:t>
                      </w:r>
                    </w:p>
                  </w:txbxContent>
                </v:textbox>
              </v:shape>
            </w:pict>
          </mc:Fallback>
        </mc:AlternateContent>
      </w:r>
      <w:r w:rsidRPr="00975361">
        <w:rPr>
          <w:rFonts w:ascii="標楷體" w:eastAsia="標楷體" w:hAnsi="標楷體" w:hint="eastAsia"/>
          <w:b/>
          <w:sz w:val="32"/>
          <w:szCs w:val="32"/>
        </w:rPr>
        <w:t>衛生福利部</w:t>
      </w:r>
      <w:proofErr w:type="gramStart"/>
      <w:r w:rsidR="00181843" w:rsidRPr="00181843">
        <w:rPr>
          <w:rFonts w:ascii="標楷體" w:eastAsia="標楷體" w:hAnsi="標楷體" w:hint="eastAsia"/>
          <w:b/>
          <w:bCs/>
          <w:sz w:val="32"/>
          <w:szCs w:val="24"/>
        </w:rPr>
        <w:t>000</w:t>
      </w:r>
      <w:proofErr w:type="gramEnd"/>
      <w:r w:rsidRPr="00975361">
        <w:rPr>
          <w:rFonts w:ascii="標楷體" w:eastAsia="標楷體" w:hAnsi="標楷體" w:hint="eastAsia"/>
          <w:b/>
          <w:sz w:val="32"/>
          <w:szCs w:val="32"/>
        </w:rPr>
        <w:t>年度</w:t>
      </w:r>
      <w:r>
        <w:rPr>
          <w:rFonts w:ascii="標楷體" w:eastAsia="標楷體" w:hAnsi="標楷體" w:hint="eastAsia"/>
          <w:b/>
          <w:sz w:val="32"/>
          <w:szCs w:val="32"/>
        </w:rPr>
        <w:t>對民間團體及個人之</w:t>
      </w:r>
      <w:r w:rsidRPr="00975361">
        <w:rPr>
          <w:rFonts w:ascii="標楷體" w:eastAsia="標楷體" w:hAnsi="標楷體" w:hint="eastAsia"/>
          <w:b/>
          <w:sz w:val="32"/>
          <w:szCs w:val="32"/>
        </w:rPr>
        <w:t>衛生業務補(捐)助案件</w:t>
      </w:r>
      <w:r>
        <w:rPr>
          <w:rFonts w:ascii="標楷體" w:eastAsia="標楷體" w:hAnsi="標楷體" w:hint="eastAsia"/>
          <w:b/>
          <w:sz w:val="32"/>
          <w:szCs w:val="32"/>
        </w:rPr>
        <w:t>執行情形考</w:t>
      </w:r>
      <w:r w:rsidRPr="00975361">
        <w:rPr>
          <w:rFonts w:ascii="標楷體" w:eastAsia="標楷體" w:hAnsi="標楷體" w:hint="eastAsia"/>
          <w:b/>
          <w:sz w:val="32"/>
          <w:szCs w:val="32"/>
        </w:rPr>
        <w:t>核表</w:t>
      </w:r>
    </w:p>
    <w:p w:rsidR="00BC07D8" w:rsidRPr="00B00624" w:rsidRDefault="00BC07D8" w:rsidP="00BC07D8">
      <w:pPr>
        <w:snapToGrid w:val="0"/>
        <w:spacing w:beforeLines="50" w:before="180" w:afterLines="50" w:after="180" w:line="400" w:lineRule="exact"/>
        <w:ind w:right="1281"/>
        <w:jc w:val="both"/>
        <w:rPr>
          <w:rFonts w:ascii="標楷體" w:eastAsia="標楷體" w:hAnsi="標楷體"/>
          <w:sz w:val="32"/>
          <w:szCs w:val="32"/>
        </w:rPr>
      </w:pPr>
      <w:r>
        <w:rPr>
          <w:rFonts w:ascii="標楷體" w:eastAsia="標楷體" w:hAnsi="標楷體" w:hint="eastAsia"/>
          <w:sz w:val="28"/>
        </w:rPr>
        <w:t>單位名稱：</w:t>
      </w:r>
      <w:r w:rsidRPr="00387A54">
        <w:rPr>
          <w:rFonts w:ascii="標楷體" w:eastAsia="標楷體" w:hAnsi="標楷體" w:hint="eastAsia"/>
          <w:sz w:val="28"/>
          <w:u w:val="single"/>
        </w:rPr>
        <w:t xml:space="preserve">                 </w:t>
      </w:r>
      <w:r>
        <w:rPr>
          <w:rFonts w:ascii="標楷體" w:eastAsia="標楷體" w:hAnsi="標楷體" w:hint="eastAsia"/>
          <w:sz w:val="28"/>
        </w:rPr>
        <w:t xml:space="preserve">   </w:t>
      </w:r>
    </w:p>
    <w:tbl>
      <w:tblPr>
        <w:tblStyle w:val="ac"/>
        <w:tblW w:w="5155" w:type="pct"/>
        <w:tblInd w:w="-459" w:type="dxa"/>
        <w:tblLook w:val="04A0" w:firstRow="1" w:lastRow="0" w:firstColumn="1" w:lastColumn="0" w:noHBand="0" w:noVBand="1"/>
      </w:tblPr>
      <w:tblGrid>
        <w:gridCol w:w="1087"/>
        <w:gridCol w:w="4483"/>
        <w:gridCol w:w="1225"/>
        <w:gridCol w:w="1783"/>
        <w:gridCol w:w="1882"/>
        <w:gridCol w:w="4153"/>
      </w:tblGrid>
      <w:tr w:rsidR="00BC07D8" w:rsidTr="00D27158">
        <w:trPr>
          <w:trHeight w:val="765"/>
        </w:trPr>
        <w:tc>
          <w:tcPr>
            <w:tcW w:w="372" w:type="pct"/>
            <w:vMerge w:val="restart"/>
            <w:vAlign w:val="center"/>
          </w:tcPr>
          <w:p w:rsidR="00BC07D8" w:rsidRDefault="00BC07D8" w:rsidP="00D27158">
            <w:pPr>
              <w:snapToGrid w:val="0"/>
              <w:spacing w:line="400" w:lineRule="exact"/>
              <w:jc w:val="center"/>
              <w:rPr>
                <w:rFonts w:ascii="標楷體" w:eastAsia="標楷體" w:hAnsi="標楷體"/>
                <w:sz w:val="32"/>
                <w:szCs w:val="32"/>
              </w:rPr>
            </w:pPr>
            <w:r>
              <w:rPr>
                <w:rFonts w:ascii="標楷體" w:eastAsia="標楷體" w:hAnsi="標楷體" w:hint="eastAsia"/>
                <w:sz w:val="32"/>
                <w:szCs w:val="32"/>
              </w:rPr>
              <w:t>計畫名稱</w:t>
            </w:r>
          </w:p>
        </w:tc>
        <w:tc>
          <w:tcPr>
            <w:tcW w:w="1534" w:type="pct"/>
            <w:vMerge w:val="restart"/>
            <w:vAlign w:val="center"/>
          </w:tcPr>
          <w:p w:rsidR="00BC07D8" w:rsidRDefault="00BC07D8" w:rsidP="00D27158">
            <w:pPr>
              <w:snapToGrid w:val="0"/>
              <w:spacing w:line="400" w:lineRule="exact"/>
              <w:jc w:val="center"/>
              <w:rPr>
                <w:rFonts w:ascii="標楷體" w:eastAsia="標楷體" w:hAnsi="標楷體"/>
                <w:sz w:val="32"/>
                <w:szCs w:val="32"/>
              </w:rPr>
            </w:pPr>
            <w:r>
              <w:rPr>
                <w:rFonts w:ascii="標楷體" w:eastAsia="標楷體" w:hAnsi="標楷體" w:hint="eastAsia"/>
                <w:sz w:val="32"/>
                <w:szCs w:val="32"/>
              </w:rPr>
              <w:t>查核項目(1)</w:t>
            </w:r>
          </w:p>
        </w:tc>
        <w:tc>
          <w:tcPr>
            <w:tcW w:w="419" w:type="pct"/>
            <w:vMerge w:val="restart"/>
            <w:vAlign w:val="center"/>
          </w:tcPr>
          <w:p w:rsidR="00BC07D8" w:rsidRDefault="00BC07D8" w:rsidP="00D27158">
            <w:pPr>
              <w:snapToGrid w:val="0"/>
              <w:spacing w:line="400" w:lineRule="exact"/>
              <w:jc w:val="center"/>
              <w:rPr>
                <w:rFonts w:ascii="標楷體" w:eastAsia="標楷體" w:hAnsi="標楷體"/>
                <w:sz w:val="32"/>
                <w:szCs w:val="32"/>
              </w:rPr>
            </w:pPr>
            <w:r>
              <w:rPr>
                <w:rFonts w:ascii="標楷體" w:eastAsia="標楷體" w:hAnsi="標楷體" w:hint="eastAsia"/>
                <w:sz w:val="32"/>
                <w:szCs w:val="32"/>
              </w:rPr>
              <w:t>是/否</w:t>
            </w:r>
          </w:p>
        </w:tc>
        <w:tc>
          <w:tcPr>
            <w:tcW w:w="1254" w:type="pct"/>
            <w:gridSpan w:val="2"/>
            <w:vAlign w:val="center"/>
          </w:tcPr>
          <w:p w:rsidR="00BC07D8" w:rsidRDefault="00BC07D8" w:rsidP="00D27158">
            <w:pPr>
              <w:snapToGrid w:val="0"/>
              <w:spacing w:line="400" w:lineRule="exact"/>
              <w:jc w:val="center"/>
              <w:rPr>
                <w:rFonts w:ascii="標楷體" w:eastAsia="標楷體" w:hAnsi="標楷體"/>
                <w:sz w:val="32"/>
                <w:szCs w:val="32"/>
              </w:rPr>
            </w:pPr>
            <w:r>
              <w:rPr>
                <w:rFonts w:ascii="標楷體" w:eastAsia="標楷體" w:hAnsi="標楷體" w:hint="eastAsia"/>
                <w:sz w:val="32"/>
                <w:szCs w:val="32"/>
              </w:rPr>
              <w:t>績效衡量指標</w:t>
            </w:r>
          </w:p>
        </w:tc>
        <w:tc>
          <w:tcPr>
            <w:tcW w:w="1421" w:type="pct"/>
            <w:vMerge w:val="restart"/>
            <w:vAlign w:val="center"/>
          </w:tcPr>
          <w:p w:rsidR="00BC07D8" w:rsidRDefault="00BC07D8" w:rsidP="00D27158">
            <w:pPr>
              <w:snapToGrid w:val="0"/>
              <w:spacing w:line="400" w:lineRule="exact"/>
              <w:jc w:val="center"/>
              <w:rPr>
                <w:rFonts w:ascii="標楷體" w:eastAsia="標楷體" w:hAnsi="標楷體"/>
                <w:sz w:val="32"/>
                <w:szCs w:val="32"/>
              </w:rPr>
            </w:pPr>
            <w:r>
              <w:rPr>
                <w:rFonts w:ascii="標楷體" w:eastAsia="標楷體" w:hAnsi="標楷體" w:hint="eastAsia"/>
                <w:sz w:val="32"/>
                <w:szCs w:val="32"/>
              </w:rPr>
              <w:t>執行成效達成情形</w:t>
            </w:r>
          </w:p>
        </w:tc>
      </w:tr>
      <w:tr w:rsidR="00BC07D8" w:rsidTr="00D27158">
        <w:trPr>
          <w:trHeight w:val="465"/>
        </w:trPr>
        <w:tc>
          <w:tcPr>
            <w:tcW w:w="372" w:type="pct"/>
            <w:vMerge/>
            <w:vAlign w:val="center"/>
          </w:tcPr>
          <w:p w:rsidR="00BC07D8" w:rsidRDefault="00BC07D8" w:rsidP="00D27158">
            <w:pPr>
              <w:snapToGrid w:val="0"/>
              <w:spacing w:line="400" w:lineRule="exact"/>
              <w:jc w:val="center"/>
              <w:rPr>
                <w:rFonts w:ascii="標楷體" w:eastAsia="標楷體" w:hAnsi="標楷體"/>
                <w:sz w:val="32"/>
                <w:szCs w:val="32"/>
              </w:rPr>
            </w:pPr>
          </w:p>
        </w:tc>
        <w:tc>
          <w:tcPr>
            <w:tcW w:w="1534" w:type="pct"/>
            <w:vMerge/>
            <w:vAlign w:val="center"/>
          </w:tcPr>
          <w:p w:rsidR="00BC07D8" w:rsidRDefault="00BC07D8" w:rsidP="00D27158">
            <w:pPr>
              <w:snapToGrid w:val="0"/>
              <w:spacing w:line="400" w:lineRule="exact"/>
              <w:jc w:val="center"/>
              <w:rPr>
                <w:rFonts w:ascii="標楷體" w:eastAsia="標楷體" w:hAnsi="標楷體"/>
                <w:sz w:val="32"/>
                <w:szCs w:val="32"/>
              </w:rPr>
            </w:pPr>
          </w:p>
        </w:tc>
        <w:tc>
          <w:tcPr>
            <w:tcW w:w="419" w:type="pct"/>
            <w:vMerge/>
            <w:vAlign w:val="center"/>
          </w:tcPr>
          <w:p w:rsidR="00BC07D8" w:rsidRDefault="00BC07D8" w:rsidP="00D27158">
            <w:pPr>
              <w:snapToGrid w:val="0"/>
              <w:spacing w:line="400" w:lineRule="exact"/>
              <w:jc w:val="center"/>
              <w:rPr>
                <w:rFonts w:ascii="標楷體" w:eastAsia="標楷體" w:hAnsi="標楷體"/>
                <w:sz w:val="32"/>
                <w:szCs w:val="32"/>
              </w:rPr>
            </w:pPr>
          </w:p>
        </w:tc>
        <w:tc>
          <w:tcPr>
            <w:tcW w:w="610" w:type="pct"/>
            <w:vAlign w:val="center"/>
          </w:tcPr>
          <w:p w:rsidR="00BC07D8" w:rsidRDefault="00BC07D8" w:rsidP="00D27158">
            <w:pPr>
              <w:snapToGrid w:val="0"/>
              <w:spacing w:line="400" w:lineRule="exact"/>
              <w:jc w:val="center"/>
              <w:rPr>
                <w:rFonts w:ascii="標楷體" w:eastAsia="標楷體" w:hAnsi="標楷體"/>
                <w:sz w:val="32"/>
                <w:szCs w:val="32"/>
              </w:rPr>
            </w:pPr>
            <w:r>
              <w:rPr>
                <w:rFonts w:ascii="標楷體" w:eastAsia="標楷體" w:hAnsi="標楷體" w:hint="eastAsia"/>
                <w:sz w:val="32"/>
                <w:szCs w:val="32"/>
              </w:rPr>
              <w:t>指標內容</w:t>
            </w:r>
          </w:p>
        </w:tc>
        <w:tc>
          <w:tcPr>
            <w:tcW w:w="644" w:type="pct"/>
            <w:vAlign w:val="center"/>
          </w:tcPr>
          <w:p w:rsidR="00BC07D8" w:rsidRDefault="00BC07D8" w:rsidP="00D27158">
            <w:pPr>
              <w:snapToGrid w:val="0"/>
              <w:spacing w:line="400" w:lineRule="exact"/>
              <w:jc w:val="center"/>
              <w:rPr>
                <w:rFonts w:ascii="標楷體" w:eastAsia="標楷體" w:hAnsi="標楷體"/>
                <w:sz w:val="32"/>
                <w:szCs w:val="32"/>
              </w:rPr>
            </w:pPr>
            <w:r>
              <w:rPr>
                <w:rFonts w:ascii="標楷體" w:eastAsia="標楷體" w:hAnsi="標楷體" w:hint="eastAsia"/>
                <w:sz w:val="32"/>
                <w:szCs w:val="32"/>
              </w:rPr>
              <w:t>未訂指標(請說明)</w:t>
            </w:r>
          </w:p>
        </w:tc>
        <w:tc>
          <w:tcPr>
            <w:tcW w:w="1421" w:type="pct"/>
            <w:vMerge/>
            <w:vAlign w:val="center"/>
          </w:tcPr>
          <w:p w:rsidR="00BC07D8" w:rsidRDefault="00BC07D8" w:rsidP="00D27158">
            <w:pPr>
              <w:snapToGrid w:val="0"/>
              <w:spacing w:line="400" w:lineRule="exact"/>
              <w:jc w:val="center"/>
              <w:rPr>
                <w:rFonts w:ascii="標楷體" w:eastAsia="標楷體" w:hAnsi="標楷體"/>
                <w:sz w:val="32"/>
                <w:szCs w:val="32"/>
              </w:rPr>
            </w:pPr>
          </w:p>
        </w:tc>
      </w:tr>
      <w:tr w:rsidR="00BC07D8" w:rsidTr="00D27158">
        <w:trPr>
          <w:trHeight w:val="439"/>
        </w:trPr>
        <w:tc>
          <w:tcPr>
            <w:tcW w:w="372" w:type="pct"/>
            <w:vMerge w:val="restart"/>
          </w:tcPr>
          <w:p w:rsidR="00BC07D8" w:rsidRDefault="00BC07D8" w:rsidP="00D27158">
            <w:pPr>
              <w:snapToGrid w:val="0"/>
              <w:spacing w:line="400" w:lineRule="exact"/>
              <w:jc w:val="both"/>
              <w:rPr>
                <w:rFonts w:ascii="標楷體" w:eastAsia="標楷體" w:hAnsi="標楷體"/>
                <w:sz w:val="32"/>
                <w:szCs w:val="32"/>
              </w:rPr>
            </w:pPr>
          </w:p>
        </w:tc>
        <w:tc>
          <w:tcPr>
            <w:tcW w:w="1534" w:type="pct"/>
          </w:tcPr>
          <w:p w:rsidR="00BC07D8" w:rsidRDefault="00BC07D8" w:rsidP="00D27158">
            <w:pPr>
              <w:snapToGrid w:val="0"/>
              <w:spacing w:line="400" w:lineRule="exact"/>
              <w:jc w:val="both"/>
              <w:rPr>
                <w:rFonts w:ascii="標楷體" w:eastAsia="標楷體" w:hAnsi="標楷體"/>
                <w:sz w:val="32"/>
                <w:szCs w:val="32"/>
              </w:rPr>
            </w:pPr>
            <w:r>
              <w:rPr>
                <w:rFonts w:ascii="標楷體" w:eastAsia="標楷體" w:hAnsi="標楷體" w:hint="eastAsia"/>
                <w:color w:val="000000" w:themeColor="text1"/>
                <w:sz w:val="28"/>
                <w:szCs w:val="28"/>
              </w:rPr>
              <w:t>是否針對計畫</w:t>
            </w:r>
            <w:r w:rsidRPr="00AB2F85">
              <w:rPr>
                <w:rFonts w:ascii="標楷體" w:eastAsia="標楷體" w:hAnsi="標楷體" w:hint="eastAsia"/>
                <w:color w:val="000000" w:themeColor="text1"/>
                <w:sz w:val="28"/>
                <w:szCs w:val="28"/>
              </w:rPr>
              <w:t>選定適當之績效衡量指標，作為辦理補（捐）助案件成果考核及效益評估</w:t>
            </w:r>
            <w:proofErr w:type="gramStart"/>
            <w:r w:rsidRPr="00AB2F85">
              <w:rPr>
                <w:rFonts w:ascii="標楷體" w:eastAsia="標楷體" w:hAnsi="標楷體" w:hint="eastAsia"/>
                <w:color w:val="000000" w:themeColor="text1"/>
                <w:sz w:val="28"/>
                <w:szCs w:val="28"/>
              </w:rPr>
              <w:t>之參據</w:t>
            </w:r>
            <w:proofErr w:type="gramEnd"/>
            <w:r w:rsidRPr="00AB2F85">
              <w:rPr>
                <w:rFonts w:ascii="標楷體" w:eastAsia="標楷體" w:hAnsi="標楷體" w:hint="eastAsia"/>
                <w:color w:val="000000" w:themeColor="text1"/>
                <w:sz w:val="28"/>
                <w:szCs w:val="28"/>
              </w:rPr>
              <w:t>。</w:t>
            </w:r>
          </w:p>
        </w:tc>
        <w:tc>
          <w:tcPr>
            <w:tcW w:w="419" w:type="pct"/>
          </w:tcPr>
          <w:p w:rsidR="00BC07D8" w:rsidRDefault="00BC07D8" w:rsidP="00D27158">
            <w:pPr>
              <w:snapToGrid w:val="0"/>
              <w:spacing w:line="400" w:lineRule="exact"/>
              <w:jc w:val="center"/>
              <w:rPr>
                <w:rFonts w:ascii="標楷體" w:eastAsia="標楷體" w:hAnsi="標楷體"/>
                <w:sz w:val="32"/>
                <w:szCs w:val="32"/>
              </w:rPr>
            </w:pPr>
          </w:p>
        </w:tc>
        <w:tc>
          <w:tcPr>
            <w:tcW w:w="610" w:type="pct"/>
          </w:tcPr>
          <w:p w:rsidR="00BC07D8" w:rsidRDefault="00BC07D8" w:rsidP="00D27158">
            <w:pPr>
              <w:snapToGrid w:val="0"/>
              <w:spacing w:line="400" w:lineRule="exact"/>
              <w:jc w:val="center"/>
              <w:rPr>
                <w:rFonts w:ascii="標楷體" w:eastAsia="標楷體" w:hAnsi="標楷體"/>
                <w:sz w:val="32"/>
                <w:szCs w:val="32"/>
              </w:rPr>
            </w:pPr>
          </w:p>
        </w:tc>
        <w:tc>
          <w:tcPr>
            <w:tcW w:w="644" w:type="pct"/>
          </w:tcPr>
          <w:p w:rsidR="00BC07D8" w:rsidRDefault="00BC07D8" w:rsidP="00D27158">
            <w:pPr>
              <w:snapToGrid w:val="0"/>
              <w:spacing w:line="400" w:lineRule="exact"/>
              <w:jc w:val="center"/>
              <w:rPr>
                <w:rFonts w:ascii="標楷體" w:eastAsia="標楷體" w:hAnsi="標楷體"/>
                <w:sz w:val="32"/>
                <w:szCs w:val="32"/>
              </w:rPr>
            </w:pPr>
          </w:p>
        </w:tc>
        <w:tc>
          <w:tcPr>
            <w:tcW w:w="1421" w:type="pct"/>
          </w:tcPr>
          <w:p w:rsidR="00BC07D8" w:rsidRDefault="00BC07D8" w:rsidP="00D27158">
            <w:pPr>
              <w:snapToGrid w:val="0"/>
              <w:spacing w:line="400" w:lineRule="exact"/>
              <w:jc w:val="center"/>
              <w:rPr>
                <w:rFonts w:ascii="標楷體" w:eastAsia="標楷體" w:hAnsi="標楷體"/>
                <w:sz w:val="32"/>
                <w:szCs w:val="32"/>
              </w:rPr>
            </w:pPr>
          </w:p>
        </w:tc>
      </w:tr>
      <w:tr w:rsidR="00BC07D8" w:rsidTr="00D27158">
        <w:trPr>
          <w:trHeight w:val="439"/>
        </w:trPr>
        <w:tc>
          <w:tcPr>
            <w:tcW w:w="372" w:type="pct"/>
            <w:vMerge/>
          </w:tcPr>
          <w:p w:rsidR="00BC07D8" w:rsidRDefault="00BC07D8" w:rsidP="00D27158">
            <w:pPr>
              <w:snapToGrid w:val="0"/>
              <w:spacing w:line="400" w:lineRule="exact"/>
              <w:jc w:val="both"/>
              <w:rPr>
                <w:rFonts w:ascii="標楷體" w:eastAsia="標楷體" w:hAnsi="標楷體"/>
                <w:sz w:val="32"/>
                <w:szCs w:val="32"/>
              </w:rPr>
            </w:pPr>
          </w:p>
        </w:tc>
        <w:tc>
          <w:tcPr>
            <w:tcW w:w="1534" w:type="pct"/>
            <w:vAlign w:val="center"/>
          </w:tcPr>
          <w:p w:rsidR="00BC07D8" w:rsidRDefault="00BC07D8" w:rsidP="00D27158">
            <w:pPr>
              <w:snapToGrid w:val="0"/>
              <w:spacing w:line="400" w:lineRule="exact"/>
              <w:rPr>
                <w:rFonts w:ascii="標楷體" w:eastAsia="標楷體" w:hAnsi="標楷體"/>
                <w:sz w:val="32"/>
                <w:szCs w:val="32"/>
              </w:rPr>
            </w:pPr>
            <w:r>
              <w:rPr>
                <w:rFonts w:ascii="標楷體" w:eastAsia="標楷體" w:hAnsi="標楷體" w:hint="eastAsia"/>
                <w:sz w:val="32"/>
                <w:szCs w:val="32"/>
              </w:rPr>
              <w:t xml:space="preserve">        查核項目(2)</w:t>
            </w:r>
          </w:p>
        </w:tc>
        <w:tc>
          <w:tcPr>
            <w:tcW w:w="418" w:type="pct"/>
            <w:vAlign w:val="center"/>
          </w:tcPr>
          <w:p w:rsidR="00BC07D8" w:rsidRDefault="00BC07D8" w:rsidP="00D27158">
            <w:pPr>
              <w:snapToGrid w:val="0"/>
              <w:spacing w:line="400" w:lineRule="exact"/>
              <w:rPr>
                <w:rFonts w:ascii="標楷體" w:eastAsia="標楷體" w:hAnsi="標楷體"/>
                <w:sz w:val="32"/>
                <w:szCs w:val="32"/>
              </w:rPr>
            </w:pPr>
            <w:r>
              <w:rPr>
                <w:rFonts w:ascii="標楷體" w:eastAsia="標楷體" w:hAnsi="標楷體" w:hint="eastAsia"/>
                <w:sz w:val="32"/>
                <w:szCs w:val="32"/>
              </w:rPr>
              <w:t>是/否</w:t>
            </w:r>
          </w:p>
        </w:tc>
        <w:tc>
          <w:tcPr>
            <w:tcW w:w="2676" w:type="pct"/>
            <w:gridSpan w:val="3"/>
            <w:vAlign w:val="center"/>
          </w:tcPr>
          <w:p w:rsidR="00BC07D8" w:rsidRDefault="00BC07D8" w:rsidP="00D27158">
            <w:pPr>
              <w:snapToGrid w:val="0"/>
              <w:spacing w:line="400" w:lineRule="exact"/>
              <w:ind w:left="3162"/>
              <w:rPr>
                <w:rFonts w:ascii="標楷體" w:eastAsia="標楷體" w:hAnsi="標楷體"/>
                <w:sz w:val="32"/>
                <w:szCs w:val="32"/>
              </w:rPr>
            </w:pPr>
            <w:r>
              <w:rPr>
                <w:rFonts w:ascii="標楷體" w:eastAsia="標楷體" w:hAnsi="標楷體" w:hint="eastAsia"/>
                <w:sz w:val="32"/>
                <w:szCs w:val="32"/>
              </w:rPr>
              <w:t>辦理情形</w:t>
            </w:r>
          </w:p>
        </w:tc>
      </w:tr>
      <w:tr w:rsidR="00BC07D8" w:rsidTr="00D27158">
        <w:trPr>
          <w:trHeight w:val="624"/>
        </w:trPr>
        <w:tc>
          <w:tcPr>
            <w:tcW w:w="372" w:type="pct"/>
            <w:vMerge/>
          </w:tcPr>
          <w:p w:rsidR="00BC07D8" w:rsidRDefault="00BC07D8" w:rsidP="00D27158">
            <w:pPr>
              <w:snapToGrid w:val="0"/>
              <w:spacing w:line="400" w:lineRule="exact"/>
              <w:jc w:val="both"/>
              <w:rPr>
                <w:rFonts w:ascii="標楷體" w:eastAsia="標楷體" w:hAnsi="標楷體"/>
                <w:sz w:val="32"/>
                <w:szCs w:val="32"/>
              </w:rPr>
            </w:pPr>
          </w:p>
        </w:tc>
        <w:tc>
          <w:tcPr>
            <w:tcW w:w="1534" w:type="pct"/>
          </w:tcPr>
          <w:p w:rsidR="00BC07D8" w:rsidRDefault="00BC07D8" w:rsidP="00D27158">
            <w:pPr>
              <w:snapToGrid w:val="0"/>
              <w:spacing w:line="400" w:lineRule="exact"/>
              <w:ind w:left="258" w:hangingChars="92" w:hanging="258"/>
              <w:jc w:val="both"/>
              <w:rPr>
                <w:rFonts w:ascii="標楷體" w:eastAsia="標楷體" w:hAnsi="標楷體"/>
                <w:sz w:val="32"/>
                <w:szCs w:val="32"/>
              </w:rPr>
            </w:pPr>
            <w:r>
              <w:rPr>
                <w:rFonts w:ascii="標楷體" w:eastAsia="標楷體" w:hAnsi="標楷體" w:hint="eastAsia"/>
                <w:color w:val="000000" w:themeColor="text1"/>
                <w:sz w:val="28"/>
                <w:szCs w:val="28"/>
              </w:rPr>
              <w:t>徵選過程是否公開透明。</w:t>
            </w:r>
          </w:p>
        </w:tc>
        <w:tc>
          <w:tcPr>
            <w:tcW w:w="419" w:type="pct"/>
          </w:tcPr>
          <w:p w:rsidR="00BC07D8" w:rsidRDefault="00BC07D8" w:rsidP="00D27158">
            <w:pPr>
              <w:snapToGrid w:val="0"/>
              <w:spacing w:line="400" w:lineRule="exact"/>
              <w:jc w:val="center"/>
              <w:rPr>
                <w:rFonts w:ascii="標楷體" w:eastAsia="標楷體" w:hAnsi="標楷體"/>
                <w:sz w:val="32"/>
                <w:szCs w:val="32"/>
              </w:rPr>
            </w:pPr>
          </w:p>
        </w:tc>
        <w:tc>
          <w:tcPr>
            <w:tcW w:w="2675" w:type="pct"/>
            <w:gridSpan w:val="3"/>
          </w:tcPr>
          <w:p w:rsidR="00BC07D8" w:rsidRDefault="00BC07D8" w:rsidP="00D27158">
            <w:pPr>
              <w:snapToGrid w:val="0"/>
              <w:spacing w:line="400" w:lineRule="exact"/>
              <w:jc w:val="center"/>
              <w:rPr>
                <w:rFonts w:ascii="標楷體" w:eastAsia="標楷體" w:hAnsi="標楷體"/>
                <w:sz w:val="32"/>
                <w:szCs w:val="32"/>
              </w:rPr>
            </w:pPr>
          </w:p>
        </w:tc>
      </w:tr>
      <w:tr w:rsidR="00BC07D8" w:rsidTr="00D27158">
        <w:trPr>
          <w:trHeight w:val="692"/>
        </w:trPr>
        <w:tc>
          <w:tcPr>
            <w:tcW w:w="372" w:type="pct"/>
            <w:vMerge/>
          </w:tcPr>
          <w:p w:rsidR="00BC07D8" w:rsidRDefault="00BC07D8" w:rsidP="00D27158">
            <w:pPr>
              <w:snapToGrid w:val="0"/>
              <w:spacing w:line="400" w:lineRule="exact"/>
              <w:jc w:val="both"/>
              <w:rPr>
                <w:rFonts w:ascii="標楷體" w:eastAsia="標楷體" w:hAnsi="標楷體"/>
                <w:sz w:val="32"/>
                <w:szCs w:val="32"/>
              </w:rPr>
            </w:pPr>
          </w:p>
        </w:tc>
        <w:tc>
          <w:tcPr>
            <w:tcW w:w="1534" w:type="pct"/>
          </w:tcPr>
          <w:p w:rsidR="00BC07D8" w:rsidRDefault="00BC07D8" w:rsidP="00D27158">
            <w:pPr>
              <w:snapToGrid w:val="0"/>
              <w:spacing w:line="400" w:lineRule="exact"/>
              <w:ind w:left="294" w:hangingChars="92" w:hanging="294"/>
              <w:jc w:val="both"/>
              <w:rPr>
                <w:rFonts w:ascii="標楷體" w:eastAsia="標楷體" w:hAnsi="標楷體"/>
                <w:sz w:val="32"/>
                <w:szCs w:val="32"/>
              </w:rPr>
            </w:pPr>
            <w:r>
              <w:rPr>
                <w:rFonts w:ascii="標楷體" w:eastAsia="標楷體" w:hAnsi="標楷體" w:hint="eastAsia"/>
                <w:sz w:val="32"/>
                <w:szCs w:val="32"/>
              </w:rPr>
              <w:t>是</w:t>
            </w:r>
            <w:r>
              <w:rPr>
                <w:rFonts w:ascii="標楷體" w:eastAsia="標楷體" w:hAnsi="標楷體" w:hint="eastAsia"/>
                <w:color w:val="000000" w:themeColor="text1"/>
                <w:sz w:val="28"/>
                <w:szCs w:val="28"/>
              </w:rPr>
              <w:t>否符合預期政策目標。</w:t>
            </w:r>
          </w:p>
        </w:tc>
        <w:tc>
          <w:tcPr>
            <w:tcW w:w="419" w:type="pct"/>
          </w:tcPr>
          <w:p w:rsidR="00BC07D8" w:rsidRDefault="00BC07D8" w:rsidP="00D27158">
            <w:pPr>
              <w:snapToGrid w:val="0"/>
              <w:spacing w:line="400" w:lineRule="exact"/>
              <w:jc w:val="center"/>
              <w:rPr>
                <w:rFonts w:ascii="標楷體" w:eastAsia="標楷體" w:hAnsi="標楷體"/>
                <w:sz w:val="32"/>
                <w:szCs w:val="32"/>
              </w:rPr>
            </w:pPr>
          </w:p>
        </w:tc>
        <w:tc>
          <w:tcPr>
            <w:tcW w:w="2675" w:type="pct"/>
            <w:gridSpan w:val="3"/>
          </w:tcPr>
          <w:p w:rsidR="00BC07D8" w:rsidRDefault="00BC07D8" w:rsidP="00D27158">
            <w:pPr>
              <w:snapToGrid w:val="0"/>
              <w:spacing w:line="400" w:lineRule="exact"/>
              <w:jc w:val="center"/>
              <w:rPr>
                <w:rFonts w:ascii="標楷體" w:eastAsia="標楷體" w:hAnsi="標楷體"/>
                <w:sz w:val="32"/>
                <w:szCs w:val="32"/>
              </w:rPr>
            </w:pPr>
          </w:p>
        </w:tc>
      </w:tr>
      <w:tr w:rsidR="00BC07D8" w:rsidTr="00D27158">
        <w:trPr>
          <w:trHeight w:val="560"/>
        </w:trPr>
        <w:tc>
          <w:tcPr>
            <w:tcW w:w="372" w:type="pct"/>
            <w:vMerge/>
          </w:tcPr>
          <w:p w:rsidR="00BC07D8" w:rsidRDefault="00BC07D8" w:rsidP="00D27158">
            <w:pPr>
              <w:snapToGrid w:val="0"/>
              <w:spacing w:line="400" w:lineRule="exact"/>
              <w:jc w:val="both"/>
              <w:rPr>
                <w:rFonts w:ascii="標楷體" w:eastAsia="標楷體" w:hAnsi="標楷體"/>
                <w:sz w:val="32"/>
                <w:szCs w:val="32"/>
              </w:rPr>
            </w:pPr>
          </w:p>
        </w:tc>
        <w:tc>
          <w:tcPr>
            <w:tcW w:w="1534" w:type="pct"/>
          </w:tcPr>
          <w:p w:rsidR="00BC07D8" w:rsidRDefault="00BC07D8" w:rsidP="00D27158">
            <w:pPr>
              <w:snapToGrid w:val="0"/>
              <w:spacing w:line="400" w:lineRule="exact"/>
              <w:ind w:left="258" w:hangingChars="92" w:hanging="258"/>
              <w:jc w:val="both"/>
              <w:rPr>
                <w:rFonts w:ascii="標楷體" w:eastAsia="標楷體" w:hAnsi="標楷體"/>
                <w:sz w:val="32"/>
                <w:szCs w:val="32"/>
              </w:rPr>
            </w:pPr>
            <w:r>
              <w:rPr>
                <w:rFonts w:ascii="標楷體" w:eastAsia="標楷體" w:hAnsi="標楷體" w:hint="eastAsia"/>
                <w:color w:val="000000" w:themeColor="text1"/>
                <w:sz w:val="28"/>
                <w:szCs w:val="28"/>
              </w:rPr>
              <w:t>經費支用是否符合規定。</w:t>
            </w:r>
          </w:p>
        </w:tc>
        <w:tc>
          <w:tcPr>
            <w:tcW w:w="419" w:type="pct"/>
          </w:tcPr>
          <w:p w:rsidR="00BC07D8" w:rsidRDefault="00BC07D8" w:rsidP="00D27158">
            <w:pPr>
              <w:snapToGrid w:val="0"/>
              <w:spacing w:line="400" w:lineRule="exact"/>
              <w:jc w:val="center"/>
              <w:rPr>
                <w:rFonts w:ascii="標楷體" w:eastAsia="標楷體" w:hAnsi="標楷體"/>
                <w:sz w:val="32"/>
                <w:szCs w:val="32"/>
              </w:rPr>
            </w:pPr>
          </w:p>
        </w:tc>
        <w:tc>
          <w:tcPr>
            <w:tcW w:w="2675" w:type="pct"/>
            <w:gridSpan w:val="3"/>
          </w:tcPr>
          <w:p w:rsidR="00BC07D8" w:rsidRDefault="00BC07D8" w:rsidP="00D27158">
            <w:pPr>
              <w:snapToGrid w:val="0"/>
              <w:spacing w:line="400" w:lineRule="exact"/>
              <w:jc w:val="center"/>
              <w:rPr>
                <w:rFonts w:ascii="標楷體" w:eastAsia="標楷體" w:hAnsi="標楷體"/>
                <w:sz w:val="32"/>
                <w:szCs w:val="32"/>
              </w:rPr>
            </w:pPr>
          </w:p>
        </w:tc>
      </w:tr>
      <w:tr w:rsidR="00BC07D8" w:rsidTr="00D27158">
        <w:trPr>
          <w:trHeight w:val="833"/>
        </w:trPr>
        <w:tc>
          <w:tcPr>
            <w:tcW w:w="372" w:type="pct"/>
            <w:vMerge/>
          </w:tcPr>
          <w:p w:rsidR="00BC07D8" w:rsidRDefault="00BC07D8" w:rsidP="00D27158">
            <w:pPr>
              <w:snapToGrid w:val="0"/>
              <w:spacing w:line="400" w:lineRule="exact"/>
              <w:jc w:val="both"/>
              <w:rPr>
                <w:rFonts w:ascii="標楷體" w:eastAsia="標楷體" w:hAnsi="標楷體"/>
                <w:sz w:val="32"/>
                <w:szCs w:val="32"/>
              </w:rPr>
            </w:pPr>
          </w:p>
        </w:tc>
        <w:tc>
          <w:tcPr>
            <w:tcW w:w="1534" w:type="pct"/>
          </w:tcPr>
          <w:p w:rsidR="00BC07D8" w:rsidRDefault="00BC07D8" w:rsidP="00D27158">
            <w:pPr>
              <w:snapToGrid w:val="0"/>
              <w:spacing w:line="400" w:lineRule="exact"/>
              <w:jc w:val="both"/>
              <w:rPr>
                <w:rFonts w:ascii="標楷體" w:eastAsia="標楷體" w:hAnsi="標楷體"/>
                <w:sz w:val="32"/>
                <w:szCs w:val="32"/>
              </w:rPr>
            </w:pPr>
            <w:r w:rsidRPr="00710B9B">
              <w:rPr>
                <w:rFonts w:ascii="標楷體" w:eastAsia="標楷體" w:hAnsi="標楷體" w:hint="eastAsia"/>
                <w:color w:val="000000" w:themeColor="text1"/>
                <w:sz w:val="28"/>
                <w:szCs w:val="28"/>
              </w:rPr>
              <w:t>補（捐）助</w:t>
            </w:r>
            <w:r>
              <w:rPr>
                <w:rFonts w:ascii="標楷體" w:eastAsia="標楷體" w:hAnsi="標楷體" w:hint="eastAsia"/>
                <w:color w:val="000000" w:themeColor="text1"/>
                <w:sz w:val="28"/>
                <w:szCs w:val="28"/>
              </w:rPr>
              <w:t>計畫之執行是否符合工作進度</w:t>
            </w:r>
            <w:r w:rsidRPr="00710B9B">
              <w:rPr>
                <w:rFonts w:ascii="標楷體" w:eastAsia="標楷體" w:hAnsi="標楷體" w:hint="eastAsia"/>
                <w:color w:val="000000" w:themeColor="text1"/>
                <w:sz w:val="28"/>
                <w:szCs w:val="28"/>
              </w:rPr>
              <w:t>。</w:t>
            </w:r>
          </w:p>
        </w:tc>
        <w:tc>
          <w:tcPr>
            <w:tcW w:w="419" w:type="pct"/>
          </w:tcPr>
          <w:p w:rsidR="00BC07D8" w:rsidRDefault="00BC07D8" w:rsidP="00D27158">
            <w:pPr>
              <w:snapToGrid w:val="0"/>
              <w:spacing w:line="400" w:lineRule="exact"/>
              <w:jc w:val="center"/>
              <w:rPr>
                <w:rFonts w:ascii="標楷體" w:eastAsia="標楷體" w:hAnsi="標楷體"/>
                <w:sz w:val="32"/>
                <w:szCs w:val="32"/>
              </w:rPr>
            </w:pPr>
          </w:p>
        </w:tc>
        <w:tc>
          <w:tcPr>
            <w:tcW w:w="2675" w:type="pct"/>
            <w:gridSpan w:val="3"/>
          </w:tcPr>
          <w:p w:rsidR="00BC07D8" w:rsidRDefault="00BC07D8" w:rsidP="00D27158">
            <w:pPr>
              <w:snapToGrid w:val="0"/>
              <w:spacing w:line="400" w:lineRule="exact"/>
              <w:jc w:val="center"/>
              <w:rPr>
                <w:rFonts w:ascii="標楷體" w:eastAsia="標楷體" w:hAnsi="標楷體"/>
                <w:sz w:val="32"/>
                <w:szCs w:val="32"/>
              </w:rPr>
            </w:pPr>
          </w:p>
        </w:tc>
      </w:tr>
    </w:tbl>
    <w:p w:rsidR="00BC07D8" w:rsidRDefault="00BC07D8" w:rsidP="00BC07D8">
      <w:pPr>
        <w:snapToGrid w:val="0"/>
        <w:rPr>
          <w:rFonts w:ascii="標楷體" w:eastAsia="標楷體" w:hAnsi="標楷體"/>
          <w:sz w:val="28"/>
          <w:szCs w:val="28"/>
        </w:rPr>
      </w:pPr>
      <w:r>
        <w:rPr>
          <w:rFonts w:ascii="標楷體" w:eastAsia="標楷體" w:hAnsi="標楷體" w:hint="eastAsia"/>
          <w:sz w:val="28"/>
        </w:rPr>
        <w:t>備註：1.依據「</w:t>
      </w:r>
      <w:r>
        <w:rPr>
          <w:rFonts w:ascii="標楷體" w:eastAsia="標楷體" w:hAnsi="標楷體" w:hint="eastAsia"/>
          <w:color w:val="000000"/>
          <w:sz w:val="28"/>
          <w:szCs w:val="28"/>
        </w:rPr>
        <w:t>衛生福利部衛生業務補(捐)助作業要點</w:t>
      </w:r>
      <w:r>
        <w:rPr>
          <w:rFonts w:ascii="標楷體" w:eastAsia="標楷體" w:hAnsi="標楷體" w:cs="Arial" w:hint="eastAsia"/>
          <w:color w:val="000000"/>
          <w:sz w:val="28"/>
          <w:szCs w:val="28"/>
        </w:rPr>
        <w:t>」辦理。</w:t>
      </w:r>
    </w:p>
    <w:p w:rsidR="00BC07D8" w:rsidRDefault="00BC07D8" w:rsidP="00BC07D8">
      <w:pPr>
        <w:snapToGrid w:val="0"/>
        <w:spacing w:line="280" w:lineRule="exact"/>
        <w:ind w:leftChars="353" w:left="847"/>
        <w:rPr>
          <w:rFonts w:ascii="標楷體" w:eastAsia="標楷體" w:hAnsi="標楷體"/>
          <w:sz w:val="32"/>
          <w:szCs w:val="32"/>
        </w:rPr>
      </w:pPr>
      <w:r>
        <w:rPr>
          <w:rFonts w:ascii="標楷體" w:eastAsia="標楷體" w:hAnsi="標楷體" w:hint="eastAsia"/>
          <w:color w:val="000000" w:themeColor="text1"/>
          <w:sz w:val="28"/>
          <w:szCs w:val="28"/>
        </w:rPr>
        <w:t>2.本表所列計畫係對於同一單位連續三年以上補助辦理同一類型業務者，列為查核重點。</w:t>
      </w:r>
    </w:p>
    <w:p w:rsidR="001F11AD" w:rsidRDefault="00BC07D8" w:rsidP="00BC07D8">
      <w:pPr>
        <w:snapToGrid w:val="0"/>
        <w:spacing w:line="400" w:lineRule="exact"/>
        <w:rPr>
          <w:rFonts w:ascii="標楷體" w:eastAsia="標楷體" w:hAnsi="標楷體"/>
          <w:sz w:val="32"/>
          <w:szCs w:val="32"/>
        </w:rPr>
        <w:sectPr w:rsidR="001F11AD" w:rsidSect="00BC07D8">
          <w:pgSz w:w="16838" w:h="11906" w:orient="landscape"/>
          <w:pgMar w:top="1418" w:right="1440" w:bottom="1800" w:left="1440" w:header="851" w:footer="992" w:gutter="0"/>
          <w:cols w:space="425"/>
          <w:docGrid w:type="lines" w:linePitch="360"/>
        </w:sectPr>
      </w:pPr>
      <w:r>
        <w:rPr>
          <w:rFonts w:ascii="標楷體" w:eastAsia="標楷體" w:hAnsi="標楷體" w:hint="eastAsia"/>
          <w:sz w:val="32"/>
          <w:szCs w:val="32"/>
        </w:rPr>
        <w:t>主辦單位：                        單位主管：</w:t>
      </w:r>
    </w:p>
    <w:p w:rsidR="00BC07D8" w:rsidRPr="00BC07D8" w:rsidRDefault="00BC07D8" w:rsidP="001F11AD">
      <w:pPr>
        <w:snapToGrid w:val="0"/>
        <w:spacing w:line="440" w:lineRule="exact"/>
        <w:ind w:left="991" w:hangingChars="354" w:hanging="991"/>
        <w:jc w:val="both"/>
        <w:rPr>
          <w:rFonts w:ascii="標楷體" w:eastAsia="標楷體" w:hAnsi="標楷體"/>
          <w:color w:val="000000" w:themeColor="text1"/>
          <w:sz w:val="28"/>
          <w:szCs w:val="28"/>
        </w:rPr>
      </w:pPr>
    </w:p>
    <w:sectPr w:rsidR="00BC07D8" w:rsidRPr="00BC07D8" w:rsidSect="00BC07D8">
      <w:pgSz w:w="16838" w:h="11906" w:orient="landscape"/>
      <w:pgMar w:top="1418" w:right="1440" w:bottom="1800"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62E3" w:rsidRDefault="00F662E3" w:rsidP="00934687">
      <w:r>
        <w:separator/>
      </w:r>
    </w:p>
  </w:endnote>
  <w:endnote w:type="continuationSeparator" w:id="0">
    <w:p w:rsidR="00F662E3" w:rsidRDefault="00F662E3" w:rsidP="00934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301" w:rsidRDefault="00DF3597">
    <w:pPr>
      <w:pStyle w:val="a8"/>
      <w:jc w:val="center"/>
    </w:pPr>
    <w:r>
      <w:fldChar w:fldCharType="begin"/>
    </w:r>
    <w:r>
      <w:instrText>PAGE   \* MERGEFORMAT</w:instrText>
    </w:r>
    <w:r>
      <w:fldChar w:fldCharType="separate"/>
    </w:r>
    <w:r w:rsidR="00CC562C" w:rsidRPr="00CC562C">
      <w:rPr>
        <w:noProof/>
        <w:lang w:val="zh-TW"/>
      </w:rPr>
      <w:t>1</w:t>
    </w:r>
    <w:r>
      <w:rPr>
        <w:noProof/>
        <w:lang w:val="zh-TW"/>
      </w:rPr>
      <w:fldChar w:fldCharType="end"/>
    </w:r>
  </w:p>
  <w:p w:rsidR="00444301" w:rsidRDefault="0044430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62E3" w:rsidRDefault="00F662E3" w:rsidP="00934687">
      <w:r>
        <w:separator/>
      </w:r>
    </w:p>
  </w:footnote>
  <w:footnote w:type="continuationSeparator" w:id="0">
    <w:p w:rsidR="00F662E3" w:rsidRDefault="00F662E3" w:rsidP="009346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C520B"/>
    <w:multiLevelType w:val="hybridMultilevel"/>
    <w:tmpl w:val="16A61BAC"/>
    <w:lvl w:ilvl="0" w:tplc="E4AA09F6">
      <w:start w:val="1"/>
      <w:numFmt w:val="taiwaneseCountingThousand"/>
      <w:lvlText w:val="%1、"/>
      <w:lvlJc w:val="left"/>
      <w:pPr>
        <w:ind w:left="764" w:hanging="480"/>
      </w:pPr>
      <w:rPr>
        <w:rFonts w:ascii="標楷體" w:eastAsia="標楷體" w:hAnsi="標楷體" w:cs="Arial"/>
      </w:rPr>
    </w:lvl>
    <w:lvl w:ilvl="1" w:tplc="4C32AAFE">
      <w:start w:val="1"/>
      <w:numFmt w:val="taiwaneseCountingThousand"/>
      <w:lvlText w:val="（%2）"/>
      <w:lvlJc w:val="left"/>
      <w:pPr>
        <w:ind w:left="1430" w:hanging="720"/>
      </w:pPr>
      <w:rPr>
        <w:rFonts w:cs="Times New Roman" w:hint="default"/>
      </w:rPr>
    </w:lvl>
    <w:lvl w:ilvl="2" w:tplc="0409000F">
      <w:start w:val="1"/>
      <w:numFmt w:val="decimal"/>
      <w:lvlText w:val="%3."/>
      <w:lvlJc w:val="left"/>
      <w:pPr>
        <w:ind w:left="1440" w:hanging="480"/>
      </w:pPr>
      <w:rPr>
        <w:rFonts w:cs="Times New Roman"/>
      </w:rPr>
    </w:lvl>
    <w:lvl w:ilvl="3" w:tplc="E3F4A2C2">
      <w:start w:val="1"/>
      <w:numFmt w:val="decimalFullWidth"/>
      <w:lvlText w:val="(%4)"/>
      <w:lvlJc w:val="left"/>
      <w:pPr>
        <w:ind w:left="1920" w:hanging="480"/>
      </w:pPr>
      <w:rPr>
        <w:rFonts w:cs="Times New Roman" w:hint="eastAsia"/>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4723533"/>
    <w:multiLevelType w:val="hybridMultilevel"/>
    <w:tmpl w:val="AE8E1620"/>
    <w:lvl w:ilvl="0" w:tplc="33D4ABD6">
      <w:start w:val="1"/>
      <w:numFmt w:val="taiwaneseCountingThousand"/>
      <w:lvlText w:val="(%1)"/>
      <w:lvlJc w:val="left"/>
      <w:pPr>
        <w:ind w:left="855" w:hanging="720"/>
      </w:pPr>
      <w:rPr>
        <w:rFonts w:cs="Times New Roman" w:hint="default"/>
      </w:rPr>
    </w:lvl>
    <w:lvl w:ilvl="1" w:tplc="2D3A6A3C">
      <w:start w:val="1"/>
      <w:numFmt w:val="taiwaneseCountingThousand"/>
      <w:lvlText w:val="(%2)"/>
      <w:lvlJc w:val="left"/>
      <w:pPr>
        <w:ind w:left="1335" w:hanging="720"/>
      </w:pPr>
      <w:rPr>
        <w:rFonts w:cs="Times New Roman" w:hint="default"/>
        <w:color w:val="000000"/>
        <w:u w:val="single"/>
      </w:rPr>
    </w:lvl>
    <w:lvl w:ilvl="2" w:tplc="0409001B" w:tentative="1">
      <w:start w:val="1"/>
      <w:numFmt w:val="lowerRoman"/>
      <w:lvlText w:val="%3."/>
      <w:lvlJc w:val="right"/>
      <w:pPr>
        <w:ind w:left="1575" w:hanging="480"/>
      </w:pPr>
      <w:rPr>
        <w:rFonts w:cs="Times New Roman"/>
      </w:rPr>
    </w:lvl>
    <w:lvl w:ilvl="3" w:tplc="0409000F" w:tentative="1">
      <w:start w:val="1"/>
      <w:numFmt w:val="decimal"/>
      <w:lvlText w:val="%4."/>
      <w:lvlJc w:val="left"/>
      <w:pPr>
        <w:ind w:left="2055" w:hanging="480"/>
      </w:pPr>
      <w:rPr>
        <w:rFonts w:cs="Times New Roman"/>
      </w:rPr>
    </w:lvl>
    <w:lvl w:ilvl="4" w:tplc="04090019" w:tentative="1">
      <w:start w:val="1"/>
      <w:numFmt w:val="ideographTraditional"/>
      <w:lvlText w:val="%5、"/>
      <w:lvlJc w:val="left"/>
      <w:pPr>
        <w:ind w:left="2535" w:hanging="480"/>
      </w:pPr>
      <w:rPr>
        <w:rFonts w:cs="Times New Roman"/>
      </w:rPr>
    </w:lvl>
    <w:lvl w:ilvl="5" w:tplc="0409001B" w:tentative="1">
      <w:start w:val="1"/>
      <w:numFmt w:val="lowerRoman"/>
      <w:lvlText w:val="%6."/>
      <w:lvlJc w:val="right"/>
      <w:pPr>
        <w:ind w:left="3015" w:hanging="480"/>
      </w:pPr>
      <w:rPr>
        <w:rFonts w:cs="Times New Roman"/>
      </w:rPr>
    </w:lvl>
    <w:lvl w:ilvl="6" w:tplc="0409000F" w:tentative="1">
      <w:start w:val="1"/>
      <w:numFmt w:val="decimal"/>
      <w:lvlText w:val="%7."/>
      <w:lvlJc w:val="left"/>
      <w:pPr>
        <w:ind w:left="3495" w:hanging="480"/>
      </w:pPr>
      <w:rPr>
        <w:rFonts w:cs="Times New Roman"/>
      </w:rPr>
    </w:lvl>
    <w:lvl w:ilvl="7" w:tplc="04090019" w:tentative="1">
      <w:start w:val="1"/>
      <w:numFmt w:val="ideographTraditional"/>
      <w:lvlText w:val="%8、"/>
      <w:lvlJc w:val="left"/>
      <w:pPr>
        <w:ind w:left="3975" w:hanging="480"/>
      </w:pPr>
      <w:rPr>
        <w:rFonts w:cs="Times New Roman"/>
      </w:rPr>
    </w:lvl>
    <w:lvl w:ilvl="8" w:tplc="0409001B" w:tentative="1">
      <w:start w:val="1"/>
      <w:numFmt w:val="lowerRoman"/>
      <w:lvlText w:val="%9."/>
      <w:lvlJc w:val="right"/>
      <w:pPr>
        <w:ind w:left="4455" w:hanging="480"/>
      </w:pPr>
      <w:rPr>
        <w:rFonts w:cs="Times New Roman"/>
      </w:rPr>
    </w:lvl>
  </w:abstractNum>
  <w:abstractNum w:abstractNumId="2">
    <w:nsid w:val="087A516D"/>
    <w:multiLevelType w:val="hybridMultilevel"/>
    <w:tmpl w:val="D3702FC0"/>
    <w:lvl w:ilvl="0" w:tplc="DD56D96E">
      <w:start w:val="6"/>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C111493"/>
    <w:multiLevelType w:val="hybridMultilevel"/>
    <w:tmpl w:val="1462320E"/>
    <w:lvl w:ilvl="0" w:tplc="41969EAE">
      <w:start w:val="1"/>
      <w:numFmt w:val="taiwaneseCountingThousand"/>
      <w:lvlText w:val="(%1)"/>
      <w:lvlJc w:val="left"/>
      <w:pPr>
        <w:ind w:left="855" w:hanging="720"/>
      </w:pPr>
      <w:rPr>
        <w:rFonts w:cs="Times New Roman" w:hint="default"/>
      </w:rPr>
    </w:lvl>
    <w:lvl w:ilvl="1" w:tplc="04090019" w:tentative="1">
      <w:start w:val="1"/>
      <w:numFmt w:val="ideographTraditional"/>
      <w:lvlText w:val="%2、"/>
      <w:lvlJc w:val="left"/>
      <w:pPr>
        <w:ind w:left="1095" w:hanging="480"/>
      </w:pPr>
      <w:rPr>
        <w:rFonts w:cs="Times New Roman"/>
      </w:rPr>
    </w:lvl>
    <w:lvl w:ilvl="2" w:tplc="0409001B" w:tentative="1">
      <w:start w:val="1"/>
      <w:numFmt w:val="lowerRoman"/>
      <w:lvlText w:val="%3."/>
      <w:lvlJc w:val="right"/>
      <w:pPr>
        <w:ind w:left="1575" w:hanging="480"/>
      </w:pPr>
      <w:rPr>
        <w:rFonts w:cs="Times New Roman"/>
      </w:rPr>
    </w:lvl>
    <w:lvl w:ilvl="3" w:tplc="0409000F" w:tentative="1">
      <w:start w:val="1"/>
      <w:numFmt w:val="decimal"/>
      <w:lvlText w:val="%4."/>
      <w:lvlJc w:val="left"/>
      <w:pPr>
        <w:ind w:left="2055" w:hanging="480"/>
      </w:pPr>
      <w:rPr>
        <w:rFonts w:cs="Times New Roman"/>
      </w:rPr>
    </w:lvl>
    <w:lvl w:ilvl="4" w:tplc="04090019" w:tentative="1">
      <w:start w:val="1"/>
      <w:numFmt w:val="ideographTraditional"/>
      <w:lvlText w:val="%5、"/>
      <w:lvlJc w:val="left"/>
      <w:pPr>
        <w:ind w:left="2535" w:hanging="480"/>
      </w:pPr>
      <w:rPr>
        <w:rFonts w:cs="Times New Roman"/>
      </w:rPr>
    </w:lvl>
    <w:lvl w:ilvl="5" w:tplc="0409001B" w:tentative="1">
      <w:start w:val="1"/>
      <w:numFmt w:val="lowerRoman"/>
      <w:lvlText w:val="%6."/>
      <w:lvlJc w:val="right"/>
      <w:pPr>
        <w:ind w:left="3015" w:hanging="480"/>
      </w:pPr>
      <w:rPr>
        <w:rFonts w:cs="Times New Roman"/>
      </w:rPr>
    </w:lvl>
    <w:lvl w:ilvl="6" w:tplc="0409000F" w:tentative="1">
      <w:start w:val="1"/>
      <w:numFmt w:val="decimal"/>
      <w:lvlText w:val="%7."/>
      <w:lvlJc w:val="left"/>
      <w:pPr>
        <w:ind w:left="3495" w:hanging="480"/>
      </w:pPr>
      <w:rPr>
        <w:rFonts w:cs="Times New Roman"/>
      </w:rPr>
    </w:lvl>
    <w:lvl w:ilvl="7" w:tplc="04090019" w:tentative="1">
      <w:start w:val="1"/>
      <w:numFmt w:val="ideographTraditional"/>
      <w:lvlText w:val="%8、"/>
      <w:lvlJc w:val="left"/>
      <w:pPr>
        <w:ind w:left="3975" w:hanging="480"/>
      </w:pPr>
      <w:rPr>
        <w:rFonts w:cs="Times New Roman"/>
      </w:rPr>
    </w:lvl>
    <w:lvl w:ilvl="8" w:tplc="0409001B" w:tentative="1">
      <w:start w:val="1"/>
      <w:numFmt w:val="lowerRoman"/>
      <w:lvlText w:val="%9."/>
      <w:lvlJc w:val="right"/>
      <w:pPr>
        <w:ind w:left="4455" w:hanging="480"/>
      </w:pPr>
      <w:rPr>
        <w:rFonts w:cs="Times New Roman"/>
      </w:rPr>
    </w:lvl>
  </w:abstractNum>
  <w:abstractNum w:abstractNumId="4">
    <w:nsid w:val="0E516F49"/>
    <w:multiLevelType w:val="hybridMultilevel"/>
    <w:tmpl w:val="3BDE0A02"/>
    <w:lvl w:ilvl="0" w:tplc="4E3E07F2">
      <w:start w:val="1"/>
      <w:numFmt w:val="taiwaneseCountingThousand"/>
      <w:lvlText w:val="(%1)"/>
      <w:lvlJc w:val="left"/>
      <w:pPr>
        <w:ind w:left="870" w:hanging="720"/>
      </w:pPr>
      <w:rPr>
        <w:rFonts w:cs="Times New Roman" w:hint="default"/>
      </w:rPr>
    </w:lvl>
    <w:lvl w:ilvl="1" w:tplc="04090019" w:tentative="1">
      <w:start w:val="1"/>
      <w:numFmt w:val="ideographTraditional"/>
      <w:lvlText w:val="%2、"/>
      <w:lvlJc w:val="left"/>
      <w:pPr>
        <w:ind w:left="1110" w:hanging="480"/>
      </w:pPr>
      <w:rPr>
        <w:rFonts w:cs="Times New Roman"/>
      </w:rPr>
    </w:lvl>
    <w:lvl w:ilvl="2" w:tplc="0409001B" w:tentative="1">
      <w:start w:val="1"/>
      <w:numFmt w:val="lowerRoman"/>
      <w:lvlText w:val="%3."/>
      <w:lvlJc w:val="right"/>
      <w:pPr>
        <w:ind w:left="1590" w:hanging="480"/>
      </w:pPr>
      <w:rPr>
        <w:rFonts w:cs="Times New Roman"/>
      </w:rPr>
    </w:lvl>
    <w:lvl w:ilvl="3" w:tplc="0409000F" w:tentative="1">
      <w:start w:val="1"/>
      <w:numFmt w:val="decimal"/>
      <w:lvlText w:val="%4."/>
      <w:lvlJc w:val="left"/>
      <w:pPr>
        <w:ind w:left="2070" w:hanging="480"/>
      </w:pPr>
      <w:rPr>
        <w:rFonts w:cs="Times New Roman"/>
      </w:rPr>
    </w:lvl>
    <w:lvl w:ilvl="4" w:tplc="04090019" w:tentative="1">
      <w:start w:val="1"/>
      <w:numFmt w:val="ideographTraditional"/>
      <w:lvlText w:val="%5、"/>
      <w:lvlJc w:val="left"/>
      <w:pPr>
        <w:ind w:left="2550" w:hanging="480"/>
      </w:pPr>
      <w:rPr>
        <w:rFonts w:cs="Times New Roman"/>
      </w:rPr>
    </w:lvl>
    <w:lvl w:ilvl="5" w:tplc="0409001B" w:tentative="1">
      <w:start w:val="1"/>
      <w:numFmt w:val="lowerRoman"/>
      <w:lvlText w:val="%6."/>
      <w:lvlJc w:val="right"/>
      <w:pPr>
        <w:ind w:left="3030" w:hanging="480"/>
      </w:pPr>
      <w:rPr>
        <w:rFonts w:cs="Times New Roman"/>
      </w:rPr>
    </w:lvl>
    <w:lvl w:ilvl="6" w:tplc="0409000F" w:tentative="1">
      <w:start w:val="1"/>
      <w:numFmt w:val="decimal"/>
      <w:lvlText w:val="%7."/>
      <w:lvlJc w:val="left"/>
      <w:pPr>
        <w:ind w:left="3510" w:hanging="480"/>
      </w:pPr>
      <w:rPr>
        <w:rFonts w:cs="Times New Roman"/>
      </w:rPr>
    </w:lvl>
    <w:lvl w:ilvl="7" w:tplc="04090019" w:tentative="1">
      <w:start w:val="1"/>
      <w:numFmt w:val="ideographTraditional"/>
      <w:lvlText w:val="%8、"/>
      <w:lvlJc w:val="left"/>
      <w:pPr>
        <w:ind w:left="3990" w:hanging="480"/>
      </w:pPr>
      <w:rPr>
        <w:rFonts w:cs="Times New Roman"/>
      </w:rPr>
    </w:lvl>
    <w:lvl w:ilvl="8" w:tplc="0409001B" w:tentative="1">
      <w:start w:val="1"/>
      <w:numFmt w:val="lowerRoman"/>
      <w:lvlText w:val="%9."/>
      <w:lvlJc w:val="right"/>
      <w:pPr>
        <w:ind w:left="4470" w:hanging="480"/>
      </w:pPr>
      <w:rPr>
        <w:rFonts w:cs="Times New Roman"/>
      </w:rPr>
    </w:lvl>
  </w:abstractNum>
  <w:abstractNum w:abstractNumId="5">
    <w:nsid w:val="1A333D98"/>
    <w:multiLevelType w:val="hybridMultilevel"/>
    <w:tmpl w:val="5A608B3A"/>
    <w:lvl w:ilvl="0" w:tplc="0BFE94F0">
      <w:start w:val="1"/>
      <w:numFmt w:val="taiwaneseCountingThousand"/>
      <w:lvlText w:val="(%1)"/>
      <w:lvlJc w:val="left"/>
      <w:pPr>
        <w:ind w:left="860" w:hanging="3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6">
    <w:nsid w:val="1A3A510B"/>
    <w:multiLevelType w:val="hybridMultilevel"/>
    <w:tmpl w:val="3CAE2DE4"/>
    <w:lvl w:ilvl="0" w:tplc="DECAABC0">
      <w:start w:val="1"/>
      <w:numFmt w:val="taiwaneseCountingThousand"/>
      <w:lvlText w:val="%1、"/>
      <w:lvlJc w:val="left"/>
      <w:pPr>
        <w:ind w:left="722" w:hanging="720"/>
      </w:pPr>
      <w:rPr>
        <w:rFonts w:ascii="標楷體" w:eastAsia="標楷體" w:hAnsi="標楷體" w:cs="Times New Roman"/>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7">
    <w:nsid w:val="1B886FA4"/>
    <w:multiLevelType w:val="hybridMultilevel"/>
    <w:tmpl w:val="46963B24"/>
    <w:lvl w:ilvl="0" w:tplc="4CFCC19C">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8">
    <w:nsid w:val="3B4E6D37"/>
    <w:multiLevelType w:val="hybridMultilevel"/>
    <w:tmpl w:val="C846C444"/>
    <w:lvl w:ilvl="0" w:tplc="0B307164">
      <w:start w:val="4"/>
      <w:numFmt w:val="taiwaneseCountingThousand"/>
      <w:lvlText w:val="(%1)"/>
      <w:lvlJc w:val="left"/>
      <w:pPr>
        <w:ind w:left="1089" w:hanging="72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1B15810"/>
    <w:multiLevelType w:val="hybridMultilevel"/>
    <w:tmpl w:val="38FC657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4855368E"/>
    <w:multiLevelType w:val="multilevel"/>
    <w:tmpl w:val="0409001D"/>
    <w:lvl w:ilvl="0">
      <w:start w:val="1"/>
      <w:numFmt w:val="decimal"/>
      <w:lvlText w:val="%1"/>
      <w:lvlJc w:val="left"/>
      <w:pPr>
        <w:ind w:left="425" w:hanging="425"/>
      </w:pPr>
      <w:rPr>
        <w:rFonts w:cs="Times New Roman"/>
      </w:rPr>
    </w:lvl>
    <w:lvl w:ilvl="1">
      <w:start w:val="1"/>
      <w:numFmt w:val="decimal"/>
      <w:lvlText w:val="%1.%2"/>
      <w:lvlJc w:val="left"/>
      <w:pPr>
        <w:ind w:left="992" w:hanging="567"/>
      </w:pPr>
      <w:rPr>
        <w:rFonts w:cs="Times New Roman"/>
      </w:rPr>
    </w:lvl>
    <w:lvl w:ilvl="2">
      <w:start w:val="1"/>
      <w:numFmt w:val="decimal"/>
      <w:lvlText w:val="%1.%2.%3"/>
      <w:lvlJc w:val="left"/>
      <w:pPr>
        <w:ind w:left="1418" w:hanging="567"/>
      </w:pPr>
      <w:rPr>
        <w:rFonts w:cs="Times New Roman"/>
      </w:rPr>
    </w:lvl>
    <w:lvl w:ilvl="3">
      <w:start w:val="1"/>
      <w:numFmt w:val="decimal"/>
      <w:lvlText w:val="%1.%2.%3.%4"/>
      <w:lvlJc w:val="left"/>
      <w:pPr>
        <w:ind w:left="1984" w:hanging="708"/>
      </w:pPr>
      <w:rPr>
        <w:rFonts w:cs="Times New Roman"/>
      </w:rPr>
    </w:lvl>
    <w:lvl w:ilvl="4">
      <w:start w:val="1"/>
      <w:numFmt w:val="decimal"/>
      <w:lvlText w:val="%1.%2.%3.%4.%5"/>
      <w:lvlJc w:val="left"/>
      <w:pPr>
        <w:ind w:left="2551" w:hanging="850"/>
      </w:pPr>
      <w:rPr>
        <w:rFonts w:cs="Times New Roman"/>
      </w:rPr>
    </w:lvl>
    <w:lvl w:ilvl="5">
      <w:start w:val="1"/>
      <w:numFmt w:val="decimal"/>
      <w:lvlText w:val="%1.%2.%3.%4.%5.%6"/>
      <w:lvlJc w:val="left"/>
      <w:pPr>
        <w:ind w:left="3260" w:hanging="1134"/>
      </w:pPr>
      <w:rPr>
        <w:rFonts w:cs="Times New Roman"/>
      </w:rPr>
    </w:lvl>
    <w:lvl w:ilvl="6">
      <w:start w:val="1"/>
      <w:numFmt w:val="decimal"/>
      <w:lvlText w:val="%1.%2.%3.%4.%5.%6.%7"/>
      <w:lvlJc w:val="left"/>
      <w:pPr>
        <w:ind w:left="3827" w:hanging="1276"/>
      </w:pPr>
      <w:rPr>
        <w:rFonts w:cs="Times New Roman"/>
      </w:rPr>
    </w:lvl>
    <w:lvl w:ilvl="7">
      <w:start w:val="1"/>
      <w:numFmt w:val="decimal"/>
      <w:lvlText w:val="%1.%2.%3.%4.%5.%6.%7.%8"/>
      <w:lvlJc w:val="left"/>
      <w:pPr>
        <w:ind w:left="4394" w:hanging="1418"/>
      </w:pPr>
      <w:rPr>
        <w:rFonts w:cs="Times New Roman"/>
      </w:rPr>
    </w:lvl>
    <w:lvl w:ilvl="8">
      <w:start w:val="1"/>
      <w:numFmt w:val="decimal"/>
      <w:lvlText w:val="%1.%2.%3.%4.%5.%6.%7.%8.%9"/>
      <w:lvlJc w:val="left"/>
      <w:pPr>
        <w:ind w:left="5102" w:hanging="1700"/>
      </w:pPr>
      <w:rPr>
        <w:rFonts w:cs="Times New Roman"/>
      </w:rPr>
    </w:lvl>
  </w:abstractNum>
  <w:abstractNum w:abstractNumId="11">
    <w:nsid w:val="4A526FFE"/>
    <w:multiLevelType w:val="hybridMultilevel"/>
    <w:tmpl w:val="5EFC4A74"/>
    <w:lvl w:ilvl="0" w:tplc="D144DEAE">
      <w:start w:val="1"/>
      <w:numFmt w:val="taiwaneseCountingThousand"/>
      <w:lvlText w:val="(%1)"/>
      <w:lvlJc w:val="left"/>
      <w:pPr>
        <w:ind w:left="1089" w:hanging="720"/>
      </w:pPr>
      <w:rPr>
        <w:rFonts w:hint="default"/>
      </w:rPr>
    </w:lvl>
    <w:lvl w:ilvl="1" w:tplc="04090019" w:tentative="1">
      <w:start w:val="1"/>
      <w:numFmt w:val="ideographTraditional"/>
      <w:lvlText w:val="%2、"/>
      <w:lvlJc w:val="left"/>
      <w:pPr>
        <w:ind w:left="1329" w:hanging="480"/>
      </w:pPr>
    </w:lvl>
    <w:lvl w:ilvl="2" w:tplc="0409001B" w:tentative="1">
      <w:start w:val="1"/>
      <w:numFmt w:val="lowerRoman"/>
      <w:lvlText w:val="%3."/>
      <w:lvlJc w:val="right"/>
      <w:pPr>
        <w:ind w:left="1809" w:hanging="480"/>
      </w:pPr>
    </w:lvl>
    <w:lvl w:ilvl="3" w:tplc="0409000F" w:tentative="1">
      <w:start w:val="1"/>
      <w:numFmt w:val="decimal"/>
      <w:lvlText w:val="%4."/>
      <w:lvlJc w:val="left"/>
      <w:pPr>
        <w:ind w:left="2289" w:hanging="480"/>
      </w:pPr>
    </w:lvl>
    <w:lvl w:ilvl="4" w:tplc="04090019" w:tentative="1">
      <w:start w:val="1"/>
      <w:numFmt w:val="ideographTraditional"/>
      <w:lvlText w:val="%5、"/>
      <w:lvlJc w:val="left"/>
      <w:pPr>
        <w:ind w:left="2769" w:hanging="480"/>
      </w:pPr>
    </w:lvl>
    <w:lvl w:ilvl="5" w:tplc="0409001B" w:tentative="1">
      <w:start w:val="1"/>
      <w:numFmt w:val="lowerRoman"/>
      <w:lvlText w:val="%6."/>
      <w:lvlJc w:val="right"/>
      <w:pPr>
        <w:ind w:left="3249" w:hanging="480"/>
      </w:pPr>
    </w:lvl>
    <w:lvl w:ilvl="6" w:tplc="0409000F" w:tentative="1">
      <w:start w:val="1"/>
      <w:numFmt w:val="decimal"/>
      <w:lvlText w:val="%7."/>
      <w:lvlJc w:val="left"/>
      <w:pPr>
        <w:ind w:left="3729" w:hanging="480"/>
      </w:pPr>
    </w:lvl>
    <w:lvl w:ilvl="7" w:tplc="04090019" w:tentative="1">
      <w:start w:val="1"/>
      <w:numFmt w:val="ideographTraditional"/>
      <w:lvlText w:val="%8、"/>
      <w:lvlJc w:val="left"/>
      <w:pPr>
        <w:ind w:left="4209" w:hanging="480"/>
      </w:pPr>
    </w:lvl>
    <w:lvl w:ilvl="8" w:tplc="0409001B" w:tentative="1">
      <w:start w:val="1"/>
      <w:numFmt w:val="lowerRoman"/>
      <w:lvlText w:val="%9."/>
      <w:lvlJc w:val="right"/>
      <w:pPr>
        <w:ind w:left="4689" w:hanging="480"/>
      </w:pPr>
    </w:lvl>
  </w:abstractNum>
  <w:abstractNum w:abstractNumId="12">
    <w:nsid w:val="4F217812"/>
    <w:multiLevelType w:val="hybridMultilevel"/>
    <w:tmpl w:val="1EC85698"/>
    <w:lvl w:ilvl="0" w:tplc="35E0351E">
      <w:start w:val="6"/>
      <w:numFmt w:val="taiwaneseCountingThousand"/>
      <w:lvlText w:val="%1、"/>
      <w:lvlJc w:val="left"/>
      <w:pPr>
        <w:ind w:left="862"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75C28ED"/>
    <w:multiLevelType w:val="hybridMultilevel"/>
    <w:tmpl w:val="B652E06C"/>
    <w:lvl w:ilvl="0" w:tplc="D7F20AF4">
      <w:start w:val="1"/>
      <w:numFmt w:val="taiwaneseCountingThousand"/>
      <w:lvlText w:val="(%1)"/>
      <w:lvlJc w:val="left"/>
      <w:pPr>
        <w:ind w:left="1005" w:hanging="720"/>
      </w:pPr>
      <w:rPr>
        <w:rFonts w:cs="Times New Roman" w:hint="default"/>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tentative="1">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14">
    <w:nsid w:val="73554545"/>
    <w:multiLevelType w:val="hybridMultilevel"/>
    <w:tmpl w:val="AEC8B278"/>
    <w:lvl w:ilvl="0" w:tplc="31F28FAC">
      <w:start w:val="8"/>
      <w:numFmt w:val="taiwaneseCountingThousand"/>
      <w:lvlText w:val="%1、"/>
      <w:lvlJc w:val="left"/>
      <w:pPr>
        <w:ind w:left="855" w:hanging="720"/>
      </w:pPr>
      <w:rPr>
        <w:rFonts w:hint="default"/>
        <w:lang w:val="en-US"/>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15">
    <w:nsid w:val="7A747E7C"/>
    <w:multiLevelType w:val="hybridMultilevel"/>
    <w:tmpl w:val="4CB082EA"/>
    <w:lvl w:ilvl="0" w:tplc="433262C2">
      <w:start w:val="1"/>
      <w:numFmt w:val="decimal"/>
      <w:lvlText w:val="%1."/>
      <w:lvlJc w:val="left"/>
      <w:pPr>
        <w:tabs>
          <w:tab w:val="num" w:pos="1258"/>
        </w:tabs>
        <w:ind w:left="1258" w:hanging="360"/>
      </w:pPr>
      <w:rPr>
        <w:rFonts w:cs="Times New Roman" w:hint="eastAsia"/>
        <w:color w:val="000000"/>
        <w:u w:val="none"/>
      </w:rPr>
    </w:lvl>
    <w:lvl w:ilvl="1" w:tplc="04090019" w:tentative="1">
      <w:start w:val="1"/>
      <w:numFmt w:val="ideographTraditional"/>
      <w:lvlText w:val="%2、"/>
      <w:lvlJc w:val="left"/>
      <w:pPr>
        <w:tabs>
          <w:tab w:val="num" w:pos="1858"/>
        </w:tabs>
        <w:ind w:left="1858" w:hanging="480"/>
      </w:pPr>
      <w:rPr>
        <w:rFonts w:cs="Times New Roman"/>
      </w:rPr>
    </w:lvl>
    <w:lvl w:ilvl="2" w:tplc="0409001B" w:tentative="1">
      <w:start w:val="1"/>
      <w:numFmt w:val="lowerRoman"/>
      <w:lvlText w:val="%3."/>
      <w:lvlJc w:val="right"/>
      <w:pPr>
        <w:tabs>
          <w:tab w:val="num" w:pos="2338"/>
        </w:tabs>
        <w:ind w:left="2338" w:hanging="480"/>
      </w:pPr>
      <w:rPr>
        <w:rFonts w:cs="Times New Roman"/>
      </w:rPr>
    </w:lvl>
    <w:lvl w:ilvl="3" w:tplc="0409000F" w:tentative="1">
      <w:start w:val="1"/>
      <w:numFmt w:val="decimal"/>
      <w:lvlText w:val="%4."/>
      <w:lvlJc w:val="left"/>
      <w:pPr>
        <w:tabs>
          <w:tab w:val="num" w:pos="2818"/>
        </w:tabs>
        <w:ind w:left="2818" w:hanging="480"/>
      </w:pPr>
      <w:rPr>
        <w:rFonts w:cs="Times New Roman"/>
      </w:rPr>
    </w:lvl>
    <w:lvl w:ilvl="4" w:tplc="04090019" w:tentative="1">
      <w:start w:val="1"/>
      <w:numFmt w:val="ideographTraditional"/>
      <w:lvlText w:val="%5、"/>
      <w:lvlJc w:val="left"/>
      <w:pPr>
        <w:tabs>
          <w:tab w:val="num" w:pos="3298"/>
        </w:tabs>
        <w:ind w:left="3298" w:hanging="480"/>
      </w:pPr>
      <w:rPr>
        <w:rFonts w:cs="Times New Roman"/>
      </w:rPr>
    </w:lvl>
    <w:lvl w:ilvl="5" w:tplc="0409001B" w:tentative="1">
      <w:start w:val="1"/>
      <w:numFmt w:val="lowerRoman"/>
      <w:lvlText w:val="%6."/>
      <w:lvlJc w:val="right"/>
      <w:pPr>
        <w:tabs>
          <w:tab w:val="num" w:pos="3778"/>
        </w:tabs>
        <w:ind w:left="3778" w:hanging="480"/>
      </w:pPr>
      <w:rPr>
        <w:rFonts w:cs="Times New Roman"/>
      </w:rPr>
    </w:lvl>
    <w:lvl w:ilvl="6" w:tplc="0409000F" w:tentative="1">
      <w:start w:val="1"/>
      <w:numFmt w:val="decimal"/>
      <w:lvlText w:val="%7."/>
      <w:lvlJc w:val="left"/>
      <w:pPr>
        <w:tabs>
          <w:tab w:val="num" w:pos="4258"/>
        </w:tabs>
        <w:ind w:left="4258" w:hanging="480"/>
      </w:pPr>
      <w:rPr>
        <w:rFonts w:cs="Times New Roman"/>
      </w:rPr>
    </w:lvl>
    <w:lvl w:ilvl="7" w:tplc="04090019" w:tentative="1">
      <w:start w:val="1"/>
      <w:numFmt w:val="ideographTraditional"/>
      <w:lvlText w:val="%8、"/>
      <w:lvlJc w:val="left"/>
      <w:pPr>
        <w:tabs>
          <w:tab w:val="num" w:pos="4738"/>
        </w:tabs>
        <w:ind w:left="4738" w:hanging="480"/>
      </w:pPr>
      <w:rPr>
        <w:rFonts w:cs="Times New Roman"/>
      </w:rPr>
    </w:lvl>
    <w:lvl w:ilvl="8" w:tplc="0409001B" w:tentative="1">
      <w:start w:val="1"/>
      <w:numFmt w:val="lowerRoman"/>
      <w:lvlText w:val="%9."/>
      <w:lvlJc w:val="right"/>
      <w:pPr>
        <w:tabs>
          <w:tab w:val="num" w:pos="5218"/>
        </w:tabs>
        <w:ind w:left="5218" w:hanging="480"/>
      </w:pPr>
      <w:rPr>
        <w:rFonts w:cs="Times New Roman"/>
      </w:rPr>
    </w:lvl>
  </w:abstractNum>
  <w:abstractNum w:abstractNumId="16">
    <w:nsid w:val="7FE70EC6"/>
    <w:multiLevelType w:val="hybridMultilevel"/>
    <w:tmpl w:val="11A68C18"/>
    <w:lvl w:ilvl="0" w:tplc="D91A61BE">
      <w:start w:val="1"/>
      <w:numFmt w:val="taiwaneseCountingThousand"/>
      <w:lvlText w:val="%1、"/>
      <w:lvlJc w:val="left"/>
      <w:pPr>
        <w:ind w:left="862" w:hanging="720"/>
      </w:pPr>
      <w:rPr>
        <w:rFonts w:cs="Times New Roman" w:hint="default"/>
      </w:rPr>
    </w:lvl>
    <w:lvl w:ilvl="1" w:tplc="04090019" w:tentative="1">
      <w:start w:val="1"/>
      <w:numFmt w:val="ideographTraditional"/>
      <w:lvlText w:val="%2、"/>
      <w:lvlJc w:val="left"/>
      <w:pPr>
        <w:ind w:left="1102" w:hanging="480"/>
      </w:pPr>
      <w:rPr>
        <w:rFonts w:cs="Times New Roman"/>
      </w:rPr>
    </w:lvl>
    <w:lvl w:ilvl="2" w:tplc="0409001B" w:tentative="1">
      <w:start w:val="1"/>
      <w:numFmt w:val="lowerRoman"/>
      <w:lvlText w:val="%3."/>
      <w:lvlJc w:val="right"/>
      <w:pPr>
        <w:ind w:left="1582" w:hanging="480"/>
      </w:pPr>
      <w:rPr>
        <w:rFonts w:cs="Times New Roman"/>
      </w:rPr>
    </w:lvl>
    <w:lvl w:ilvl="3" w:tplc="0409000F" w:tentative="1">
      <w:start w:val="1"/>
      <w:numFmt w:val="decimal"/>
      <w:lvlText w:val="%4."/>
      <w:lvlJc w:val="left"/>
      <w:pPr>
        <w:ind w:left="2062" w:hanging="480"/>
      </w:pPr>
      <w:rPr>
        <w:rFonts w:cs="Times New Roman"/>
      </w:rPr>
    </w:lvl>
    <w:lvl w:ilvl="4" w:tplc="04090019" w:tentative="1">
      <w:start w:val="1"/>
      <w:numFmt w:val="ideographTraditional"/>
      <w:lvlText w:val="%5、"/>
      <w:lvlJc w:val="left"/>
      <w:pPr>
        <w:ind w:left="2542" w:hanging="480"/>
      </w:pPr>
      <w:rPr>
        <w:rFonts w:cs="Times New Roman"/>
      </w:rPr>
    </w:lvl>
    <w:lvl w:ilvl="5" w:tplc="0409001B" w:tentative="1">
      <w:start w:val="1"/>
      <w:numFmt w:val="lowerRoman"/>
      <w:lvlText w:val="%6."/>
      <w:lvlJc w:val="right"/>
      <w:pPr>
        <w:ind w:left="3022" w:hanging="480"/>
      </w:pPr>
      <w:rPr>
        <w:rFonts w:cs="Times New Roman"/>
      </w:rPr>
    </w:lvl>
    <w:lvl w:ilvl="6" w:tplc="0409000F" w:tentative="1">
      <w:start w:val="1"/>
      <w:numFmt w:val="decimal"/>
      <w:lvlText w:val="%7."/>
      <w:lvlJc w:val="left"/>
      <w:pPr>
        <w:ind w:left="3502" w:hanging="480"/>
      </w:pPr>
      <w:rPr>
        <w:rFonts w:cs="Times New Roman"/>
      </w:rPr>
    </w:lvl>
    <w:lvl w:ilvl="7" w:tplc="04090019" w:tentative="1">
      <w:start w:val="1"/>
      <w:numFmt w:val="ideographTraditional"/>
      <w:lvlText w:val="%8、"/>
      <w:lvlJc w:val="left"/>
      <w:pPr>
        <w:ind w:left="3982" w:hanging="480"/>
      </w:pPr>
      <w:rPr>
        <w:rFonts w:cs="Times New Roman"/>
      </w:rPr>
    </w:lvl>
    <w:lvl w:ilvl="8" w:tplc="0409001B" w:tentative="1">
      <w:start w:val="1"/>
      <w:numFmt w:val="lowerRoman"/>
      <w:lvlText w:val="%9."/>
      <w:lvlJc w:val="right"/>
      <w:pPr>
        <w:ind w:left="4462" w:hanging="480"/>
      </w:pPr>
      <w:rPr>
        <w:rFonts w:cs="Times New Roman"/>
      </w:rPr>
    </w:lvl>
  </w:abstractNum>
  <w:num w:numId="1">
    <w:abstractNumId w:val="9"/>
  </w:num>
  <w:num w:numId="2">
    <w:abstractNumId w:val="16"/>
  </w:num>
  <w:num w:numId="3">
    <w:abstractNumId w:val="10"/>
  </w:num>
  <w:num w:numId="4">
    <w:abstractNumId w:val="0"/>
  </w:num>
  <w:num w:numId="5">
    <w:abstractNumId w:val="7"/>
  </w:num>
  <w:num w:numId="6">
    <w:abstractNumId w:val="5"/>
  </w:num>
  <w:num w:numId="7">
    <w:abstractNumId w:val="4"/>
  </w:num>
  <w:num w:numId="8">
    <w:abstractNumId w:val="3"/>
  </w:num>
  <w:num w:numId="9">
    <w:abstractNumId w:val="13"/>
  </w:num>
  <w:num w:numId="10">
    <w:abstractNumId w:val="15"/>
  </w:num>
  <w:num w:numId="11">
    <w:abstractNumId w:val="1"/>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1"/>
  </w:num>
  <w:num w:numId="15">
    <w:abstractNumId w:val="2"/>
  </w:num>
  <w:num w:numId="16">
    <w:abstractNumId w:val="8"/>
  </w:num>
  <w:num w:numId="17">
    <w:abstractNumId w:val="6"/>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12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0C1B"/>
    <w:rsid w:val="00011752"/>
    <w:rsid w:val="0001798B"/>
    <w:rsid w:val="00017ED2"/>
    <w:rsid w:val="00023193"/>
    <w:rsid w:val="000313EF"/>
    <w:rsid w:val="0005701A"/>
    <w:rsid w:val="00062E0E"/>
    <w:rsid w:val="00062EF2"/>
    <w:rsid w:val="000649CA"/>
    <w:rsid w:val="00065488"/>
    <w:rsid w:val="00072B8C"/>
    <w:rsid w:val="00077091"/>
    <w:rsid w:val="0008148D"/>
    <w:rsid w:val="00083AAB"/>
    <w:rsid w:val="000944F5"/>
    <w:rsid w:val="000C012B"/>
    <w:rsid w:val="000C6832"/>
    <w:rsid w:val="000C7325"/>
    <w:rsid w:val="000D1D46"/>
    <w:rsid w:val="000F514F"/>
    <w:rsid w:val="00100DF5"/>
    <w:rsid w:val="00106508"/>
    <w:rsid w:val="0011604D"/>
    <w:rsid w:val="00137560"/>
    <w:rsid w:val="001420D3"/>
    <w:rsid w:val="0015296C"/>
    <w:rsid w:val="001705DE"/>
    <w:rsid w:val="0017580B"/>
    <w:rsid w:val="00181843"/>
    <w:rsid w:val="00194A11"/>
    <w:rsid w:val="001A5C63"/>
    <w:rsid w:val="001C1DFF"/>
    <w:rsid w:val="001C235B"/>
    <w:rsid w:val="001C7C5C"/>
    <w:rsid w:val="001D5FEB"/>
    <w:rsid w:val="001E0DBD"/>
    <w:rsid w:val="001F11AD"/>
    <w:rsid w:val="0021099C"/>
    <w:rsid w:val="00225B3E"/>
    <w:rsid w:val="00235933"/>
    <w:rsid w:val="00236DE7"/>
    <w:rsid w:val="00237417"/>
    <w:rsid w:val="00237A88"/>
    <w:rsid w:val="002512A3"/>
    <w:rsid w:val="00252591"/>
    <w:rsid w:val="002647E8"/>
    <w:rsid w:val="002677E7"/>
    <w:rsid w:val="00270ED6"/>
    <w:rsid w:val="00280E65"/>
    <w:rsid w:val="002A6387"/>
    <w:rsid w:val="002B0593"/>
    <w:rsid w:val="002B2283"/>
    <w:rsid w:val="002C03FF"/>
    <w:rsid w:val="002C3728"/>
    <w:rsid w:val="002D0311"/>
    <w:rsid w:val="002D058A"/>
    <w:rsid w:val="002F1182"/>
    <w:rsid w:val="00300CA5"/>
    <w:rsid w:val="00312E83"/>
    <w:rsid w:val="00315417"/>
    <w:rsid w:val="00322FC3"/>
    <w:rsid w:val="00327C82"/>
    <w:rsid w:val="00351B11"/>
    <w:rsid w:val="003629FB"/>
    <w:rsid w:val="00364142"/>
    <w:rsid w:val="0036528B"/>
    <w:rsid w:val="00367378"/>
    <w:rsid w:val="00380BC2"/>
    <w:rsid w:val="003A3C92"/>
    <w:rsid w:val="003A5AEB"/>
    <w:rsid w:val="003C255D"/>
    <w:rsid w:val="003C7628"/>
    <w:rsid w:val="003D2747"/>
    <w:rsid w:val="003D6CA7"/>
    <w:rsid w:val="003E6C73"/>
    <w:rsid w:val="003F047A"/>
    <w:rsid w:val="00402ED2"/>
    <w:rsid w:val="00405EA5"/>
    <w:rsid w:val="00410EA1"/>
    <w:rsid w:val="00432F90"/>
    <w:rsid w:val="00433147"/>
    <w:rsid w:val="00444301"/>
    <w:rsid w:val="00456872"/>
    <w:rsid w:val="00461005"/>
    <w:rsid w:val="0046159F"/>
    <w:rsid w:val="004619CE"/>
    <w:rsid w:val="00466824"/>
    <w:rsid w:val="00471843"/>
    <w:rsid w:val="004765BB"/>
    <w:rsid w:val="0048774C"/>
    <w:rsid w:val="00492A04"/>
    <w:rsid w:val="004936FE"/>
    <w:rsid w:val="00496684"/>
    <w:rsid w:val="004A0D37"/>
    <w:rsid w:val="004A245A"/>
    <w:rsid w:val="004A35AD"/>
    <w:rsid w:val="004A5FA8"/>
    <w:rsid w:val="004B16DF"/>
    <w:rsid w:val="004D04A3"/>
    <w:rsid w:val="004D0C57"/>
    <w:rsid w:val="004D6F18"/>
    <w:rsid w:val="004E0156"/>
    <w:rsid w:val="004E0768"/>
    <w:rsid w:val="004E0C1B"/>
    <w:rsid w:val="004E6D8B"/>
    <w:rsid w:val="004F5ABC"/>
    <w:rsid w:val="00514CFD"/>
    <w:rsid w:val="00523C1D"/>
    <w:rsid w:val="00530990"/>
    <w:rsid w:val="005432C1"/>
    <w:rsid w:val="00566D39"/>
    <w:rsid w:val="00572FC4"/>
    <w:rsid w:val="00575940"/>
    <w:rsid w:val="00577C15"/>
    <w:rsid w:val="005A7D68"/>
    <w:rsid w:val="005C0569"/>
    <w:rsid w:val="005C4E15"/>
    <w:rsid w:val="005D769B"/>
    <w:rsid w:val="005D7DFA"/>
    <w:rsid w:val="005E0B90"/>
    <w:rsid w:val="005E0CEC"/>
    <w:rsid w:val="005E3C1A"/>
    <w:rsid w:val="006002BA"/>
    <w:rsid w:val="006020D3"/>
    <w:rsid w:val="0060332A"/>
    <w:rsid w:val="0061234C"/>
    <w:rsid w:val="0062388F"/>
    <w:rsid w:val="006273DA"/>
    <w:rsid w:val="00640769"/>
    <w:rsid w:val="00640E1A"/>
    <w:rsid w:val="00643863"/>
    <w:rsid w:val="0064541E"/>
    <w:rsid w:val="006501A4"/>
    <w:rsid w:val="00655ECE"/>
    <w:rsid w:val="00663B78"/>
    <w:rsid w:val="00666908"/>
    <w:rsid w:val="00670C13"/>
    <w:rsid w:val="006722A5"/>
    <w:rsid w:val="006768B9"/>
    <w:rsid w:val="006976D8"/>
    <w:rsid w:val="006A05DC"/>
    <w:rsid w:val="006B45C5"/>
    <w:rsid w:val="006C1E0A"/>
    <w:rsid w:val="006E080C"/>
    <w:rsid w:val="006E685A"/>
    <w:rsid w:val="007020FD"/>
    <w:rsid w:val="00702680"/>
    <w:rsid w:val="00710B9B"/>
    <w:rsid w:val="00710E19"/>
    <w:rsid w:val="00715237"/>
    <w:rsid w:val="00717363"/>
    <w:rsid w:val="00721C57"/>
    <w:rsid w:val="00732D58"/>
    <w:rsid w:val="007336DB"/>
    <w:rsid w:val="00756A10"/>
    <w:rsid w:val="00764408"/>
    <w:rsid w:val="00767BDD"/>
    <w:rsid w:val="00767EC6"/>
    <w:rsid w:val="007753EB"/>
    <w:rsid w:val="00794232"/>
    <w:rsid w:val="007C030B"/>
    <w:rsid w:val="007C24E8"/>
    <w:rsid w:val="007C5012"/>
    <w:rsid w:val="007C7473"/>
    <w:rsid w:val="007D0D68"/>
    <w:rsid w:val="007D1383"/>
    <w:rsid w:val="007D6A23"/>
    <w:rsid w:val="007D781F"/>
    <w:rsid w:val="007E262A"/>
    <w:rsid w:val="007E2B54"/>
    <w:rsid w:val="007E41A0"/>
    <w:rsid w:val="007E4DA7"/>
    <w:rsid w:val="007F69B4"/>
    <w:rsid w:val="00830AC2"/>
    <w:rsid w:val="0085448F"/>
    <w:rsid w:val="0085659F"/>
    <w:rsid w:val="00874669"/>
    <w:rsid w:val="008A13A6"/>
    <w:rsid w:val="008A75BF"/>
    <w:rsid w:val="008C0227"/>
    <w:rsid w:val="008C34E3"/>
    <w:rsid w:val="00930A65"/>
    <w:rsid w:val="00934687"/>
    <w:rsid w:val="009367EF"/>
    <w:rsid w:val="00976B47"/>
    <w:rsid w:val="009814AE"/>
    <w:rsid w:val="00990816"/>
    <w:rsid w:val="009A1424"/>
    <w:rsid w:val="009C1084"/>
    <w:rsid w:val="00A01484"/>
    <w:rsid w:val="00A07072"/>
    <w:rsid w:val="00A24035"/>
    <w:rsid w:val="00A328D3"/>
    <w:rsid w:val="00A346CA"/>
    <w:rsid w:val="00A35328"/>
    <w:rsid w:val="00A37129"/>
    <w:rsid w:val="00A53530"/>
    <w:rsid w:val="00A56F18"/>
    <w:rsid w:val="00A6087D"/>
    <w:rsid w:val="00A720C8"/>
    <w:rsid w:val="00A85612"/>
    <w:rsid w:val="00A97648"/>
    <w:rsid w:val="00AB4495"/>
    <w:rsid w:val="00AB5DE4"/>
    <w:rsid w:val="00AB63E0"/>
    <w:rsid w:val="00AB7149"/>
    <w:rsid w:val="00AD5D92"/>
    <w:rsid w:val="00B0684B"/>
    <w:rsid w:val="00B13EC3"/>
    <w:rsid w:val="00B13F44"/>
    <w:rsid w:val="00B36D40"/>
    <w:rsid w:val="00B629A6"/>
    <w:rsid w:val="00B94DED"/>
    <w:rsid w:val="00B964E6"/>
    <w:rsid w:val="00BB7225"/>
    <w:rsid w:val="00BB7572"/>
    <w:rsid w:val="00BC07D8"/>
    <w:rsid w:val="00BD2C82"/>
    <w:rsid w:val="00BD3F56"/>
    <w:rsid w:val="00BE043A"/>
    <w:rsid w:val="00BE4204"/>
    <w:rsid w:val="00BF2945"/>
    <w:rsid w:val="00C00C44"/>
    <w:rsid w:val="00C021F2"/>
    <w:rsid w:val="00C24097"/>
    <w:rsid w:val="00C27ACA"/>
    <w:rsid w:val="00C30C83"/>
    <w:rsid w:val="00C3626F"/>
    <w:rsid w:val="00C4482C"/>
    <w:rsid w:val="00C543CF"/>
    <w:rsid w:val="00C54A23"/>
    <w:rsid w:val="00C57D7C"/>
    <w:rsid w:val="00C70591"/>
    <w:rsid w:val="00C7713F"/>
    <w:rsid w:val="00CB453C"/>
    <w:rsid w:val="00CC562C"/>
    <w:rsid w:val="00CD2881"/>
    <w:rsid w:val="00CF5021"/>
    <w:rsid w:val="00D0285D"/>
    <w:rsid w:val="00D04DAD"/>
    <w:rsid w:val="00D126D6"/>
    <w:rsid w:val="00D20DF6"/>
    <w:rsid w:val="00D231C6"/>
    <w:rsid w:val="00D3012B"/>
    <w:rsid w:val="00D30AA8"/>
    <w:rsid w:val="00D34633"/>
    <w:rsid w:val="00D35EFB"/>
    <w:rsid w:val="00D44DF5"/>
    <w:rsid w:val="00D67F7A"/>
    <w:rsid w:val="00D86BB8"/>
    <w:rsid w:val="00DA51FB"/>
    <w:rsid w:val="00DB2EAC"/>
    <w:rsid w:val="00DB701A"/>
    <w:rsid w:val="00DC5D33"/>
    <w:rsid w:val="00DD220E"/>
    <w:rsid w:val="00DE0548"/>
    <w:rsid w:val="00DF3597"/>
    <w:rsid w:val="00DF7FDB"/>
    <w:rsid w:val="00E00F07"/>
    <w:rsid w:val="00E15772"/>
    <w:rsid w:val="00E15A70"/>
    <w:rsid w:val="00E23CEF"/>
    <w:rsid w:val="00E42D84"/>
    <w:rsid w:val="00E47D61"/>
    <w:rsid w:val="00E47FB2"/>
    <w:rsid w:val="00E65565"/>
    <w:rsid w:val="00E66758"/>
    <w:rsid w:val="00E86279"/>
    <w:rsid w:val="00E91E96"/>
    <w:rsid w:val="00E93017"/>
    <w:rsid w:val="00EA257B"/>
    <w:rsid w:val="00EB2F67"/>
    <w:rsid w:val="00EB6C15"/>
    <w:rsid w:val="00EB7848"/>
    <w:rsid w:val="00EB7DD0"/>
    <w:rsid w:val="00EC0D89"/>
    <w:rsid w:val="00EC38FD"/>
    <w:rsid w:val="00EC72C9"/>
    <w:rsid w:val="00ED750E"/>
    <w:rsid w:val="00EE1482"/>
    <w:rsid w:val="00EE2271"/>
    <w:rsid w:val="00EF1FEB"/>
    <w:rsid w:val="00EF2179"/>
    <w:rsid w:val="00F21D07"/>
    <w:rsid w:val="00F27C31"/>
    <w:rsid w:val="00F44164"/>
    <w:rsid w:val="00F662E3"/>
    <w:rsid w:val="00F8217B"/>
    <w:rsid w:val="00F84048"/>
    <w:rsid w:val="00FA1DD9"/>
    <w:rsid w:val="00FC4D2A"/>
    <w:rsid w:val="00FD161D"/>
    <w:rsid w:val="00FF183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2B54"/>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61234C"/>
    <w:pPr>
      <w:ind w:leftChars="200" w:left="480"/>
    </w:pPr>
  </w:style>
  <w:style w:type="paragraph" w:styleId="a4">
    <w:name w:val="Balloon Text"/>
    <w:basedOn w:val="a"/>
    <w:link w:val="a5"/>
    <w:uiPriority w:val="99"/>
    <w:semiHidden/>
    <w:rsid w:val="0061234C"/>
    <w:rPr>
      <w:rFonts w:ascii="Cambria" w:hAnsi="Cambria"/>
      <w:sz w:val="18"/>
      <w:szCs w:val="18"/>
    </w:rPr>
  </w:style>
  <w:style w:type="character" w:customStyle="1" w:styleId="a5">
    <w:name w:val="註解方塊文字 字元"/>
    <w:link w:val="a4"/>
    <w:uiPriority w:val="99"/>
    <w:semiHidden/>
    <w:locked/>
    <w:rsid w:val="0061234C"/>
    <w:rPr>
      <w:rFonts w:ascii="Cambria" w:eastAsia="新細明體" w:hAnsi="Cambria" w:cs="Times New Roman"/>
      <w:sz w:val="18"/>
      <w:szCs w:val="18"/>
    </w:rPr>
  </w:style>
  <w:style w:type="paragraph" w:styleId="a6">
    <w:name w:val="header"/>
    <w:basedOn w:val="a"/>
    <w:link w:val="a7"/>
    <w:uiPriority w:val="99"/>
    <w:rsid w:val="00934687"/>
    <w:pPr>
      <w:tabs>
        <w:tab w:val="center" w:pos="4153"/>
        <w:tab w:val="right" w:pos="8306"/>
      </w:tabs>
      <w:snapToGrid w:val="0"/>
    </w:pPr>
    <w:rPr>
      <w:sz w:val="20"/>
      <w:szCs w:val="20"/>
    </w:rPr>
  </w:style>
  <w:style w:type="character" w:customStyle="1" w:styleId="a7">
    <w:name w:val="頁首 字元"/>
    <w:link w:val="a6"/>
    <w:uiPriority w:val="99"/>
    <w:locked/>
    <w:rsid w:val="00934687"/>
    <w:rPr>
      <w:rFonts w:cs="Times New Roman"/>
      <w:sz w:val="20"/>
      <w:szCs w:val="20"/>
    </w:rPr>
  </w:style>
  <w:style w:type="paragraph" w:styleId="a8">
    <w:name w:val="footer"/>
    <w:basedOn w:val="a"/>
    <w:link w:val="a9"/>
    <w:uiPriority w:val="99"/>
    <w:rsid w:val="00934687"/>
    <w:pPr>
      <w:tabs>
        <w:tab w:val="center" w:pos="4153"/>
        <w:tab w:val="right" w:pos="8306"/>
      </w:tabs>
      <w:snapToGrid w:val="0"/>
    </w:pPr>
    <w:rPr>
      <w:sz w:val="20"/>
      <w:szCs w:val="20"/>
    </w:rPr>
  </w:style>
  <w:style w:type="character" w:customStyle="1" w:styleId="a9">
    <w:name w:val="頁尾 字元"/>
    <w:link w:val="a8"/>
    <w:uiPriority w:val="99"/>
    <w:locked/>
    <w:rsid w:val="00934687"/>
    <w:rPr>
      <w:rFonts w:cs="Times New Roman"/>
      <w:sz w:val="20"/>
      <w:szCs w:val="20"/>
    </w:rPr>
  </w:style>
  <w:style w:type="paragraph" w:styleId="aa">
    <w:name w:val="Body Text Indent"/>
    <w:basedOn w:val="a"/>
    <w:link w:val="ab"/>
    <w:uiPriority w:val="99"/>
    <w:rsid w:val="006C1E0A"/>
    <w:pPr>
      <w:spacing w:line="340" w:lineRule="exact"/>
      <w:ind w:leftChars="88" w:left="1771" w:hangingChars="600" w:hanging="1560"/>
    </w:pPr>
    <w:rPr>
      <w:rFonts w:ascii="標楷體" w:eastAsia="標楷體" w:hAnsi="Times New Roman"/>
      <w:sz w:val="26"/>
      <w:szCs w:val="24"/>
    </w:rPr>
  </w:style>
  <w:style w:type="character" w:customStyle="1" w:styleId="ab">
    <w:name w:val="本文縮排 字元"/>
    <w:link w:val="aa"/>
    <w:uiPriority w:val="99"/>
    <w:locked/>
    <w:rsid w:val="006C1E0A"/>
    <w:rPr>
      <w:rFonts w:ascii="標楷體" w:eastAsia="標楷體" w:hAnsi="Times New Roman" w:cs="Times New Roman"/>
      <w:sz w:val="24"/>
      <w:szCs w:val="24"/>
    </w:rPr>
  </w:style>
  <w:style w:type="table" w:styleId="ac">
    <w:name w:val="Table Grid"/>
    <w:basedOn w:val="a1"/>
    <w:rsid w:val="00EE22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2B54"/>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61234C"/>
    <w:pPr>
      <w:ind w:leftChars="200" w:left="480"/>
    </w:pPr>
  </w:style>
  <w:style w:type="paragraph" w:styleId="a4">
    <w:name w:val="Balloon Text"/>
    <w:basedOn w:val="a"/>
    <w:link w:val="a5"/>
    <w:uiPriority w:val="99"/>
    <w:semiHidden/>
    <w:rsid w:val="0061234C"/>
    <w:rPr>
      <w:rFonts w:ascii="Cambria" w:hAnsi="Cambria"/>
      <w:sz w:val="18"/>
      <w:szCs w:val="18"/>
    </w:rPr>
  </w:style>
  <w:style w:type="character" w:customStyle="1" w:styleId="a5">
    <w:name w:val="註解方塊文字 字元"/>
    <w:link w:val="a4"/>
    <w:uiPriority w:val="99"/>
    <w:semiHidden/>
    <w:locked/>
    <w:rsid w:val="0061234C"/>
    <w:rPr>
      <w:rFonts w:ascii="Cambria" w:eastAsia="新細明體" w:hAnsi="Cambria" w:cs="Times New Roman"/>
      <w:sz w:val="18"/>
      <w:szCs w:val="18"/>
    </w:rPr>
  </w:style>
  <w:style w:type="paragraph" w:styleId="a6">
    <w:name w:val="header"/>
    <w:basedOn w:val="a"/>
    <w:link w:val="a7"/>
    <w:uiPriority w:val="99"/>
    <w:rsid w:val="00934687"/>
    <w:pPr>
      <w:tabs>
        <w:tab w:val="center" w:pos="4153"/>
        <w:tab w:val="right" w:pos="8306"/>
      </w:tabs>
      <w:snapToGrid w:val="0"/>
    </w:pPr>
    <w:rPr>
      <w:sz w:val="20"/>
      <w:szCs w:val="20"/>
    </w:rPr>
  </w:style>
  <w:style w:type="character" w:customStyle="1" w:styleId="a7">
    <w:name w:val="頁首 字元"/>
    <w:link w:val="a6"/>
    <w:uiPriority w:val="99"/>
    <w:locked/>
    <w:rsid w:val="00934687"/>
    <w:rPr>
      <w:rFonts w:cs="Times New Roman"/>
      <w:sz w:val="20"/>
      <w:szCs w:val="20"/>
    </w:rPr>
  </w:style>
  <w:style w:type="paragraph" w:styleId="a8">
    <w:name w:val="footer"/>
    <w:basedOn w:val="a"/>
    <w:link w:val="a9"/>
    <w:uiPriority w:val="99"/>
    <w:rsid w:val="00934687"/>
    <w:pPr>
      <w:tabs>
        <w:tab w:val="center" w:pos="4153"/>
        <w:tab w:val="right" w:pos="8306"/>
      </w:tabs>
      <w:snapToGrid w:val="0"/>
    </w:pPr>
    <w:rPr>
      <w:sz w:val="20"/>
      <w:szCs w:val="20"/>
    </w:rPr>
  </w:style>
  <w:style w:type="character" w:customStyle="1" w:styleId="a9">
    <w:name w:val="頁尾 字元"/>
    <w:link w:val="a8"/>
    <w:uiPriority w:val="99"/>
    <w:locked/>
    <w:rsid w:val="00934687"/>
    <w:rPr>
      <w:rFonts w:cs="Times New Roman"/>
      <w:sz w:val="20"/>
      <w:szCs w:val="20"/>
    </w:rPr>
  </w:style>
  <w:style w:type="paragraph" w:styleId="aa">
    <w:name w:val="Body Text Indent"/>
    <w:basedOn w:val="a"/>
    <w:link w:val="ab"/>
    <w:uiPriority w:val="99"/>
    <w:rsid w:val="006C1E0A"/>
    <w:pPr>
      <w:spacing w:line="340" w:lineRule="exact"/>
      <w:ind w:leftChars="88" w:left="1771" w:hangingChars="600" w:hanging="1560"/>
    </w:pPr>
    <w:rPr>
      <w:rFonts w:ascii="標楷體" w:eastAsia="標楷體" w:hAnsi="Times New Roman"/>
      <w:sz w:val="26"/>
      <w:szCs w:val="24"/>
    </w:rPr>
  </w:style>
  <w:style w:type="character" w:customStyle="1" w:styleId="ab">
    <w:name w:val="本文縮排 字元"/>
    <w:link w:val="aa"/>
    <w:uiPriority w:val="99"/>
    <w:locked/>
    <w:rsid w:val="006C1E0A"/>
    <w:rPr>
      <w:rFonts w:ascii="標楷體" w:eastAsia="標楷體" w:hAnsi="Times New Roman" w:cs="Times New Roman"/>
      <w:sz w:val="24"/>
      <w:szCs w:val="24"/>
    </w:rPr>
  </w:style>
  <w:style w:type="table" w:styleId="ac">
    <w:name w:val="Table Grid"/>
    <w:basedOn w:val="a1"/>
    <w:rsid w:val="00EE22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02042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A6F66-48DA-4793-93D3-7E56E42A7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622</Words>
  <Characters>3547</Characters>
  <Application>Microsoft Office Word</Application>
  <DocSecurity>0</DocSecurity>
  <Lines>29</Lines>
  <Paragraphs>8</Paragraphs>
  <ScaleCrop>false</ScaleCrop>
  <Company>DOH</Company>
  <LinksUpToDate>false</LinksUpToDate>
  <CharactersWithSpaces>4161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企劃處盧胤雯</dc:creator>
  <cp:lastModifiedBy>國際合作組翁明細</cp:lastModifiedBy>
  <cp:revision>2</cp:revision>
  <cp:lastPrinted>2016-05-20T06:29:00Z</cp:lastPrinted>
  <dcterms:created xsi:type="dcterms:W3CDTF">2016-08-09T00:48:00Z</dcterms:created>
  <dcterms:modified xsi:type="dcterms:W3CDTF">2016-08-09T00:48:00Z</dcterms:modified>
</cp:coreProperties>
</file>