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10E9" w:rsidRPr="00F322B5" w:rsidRDefault="00BF1FD3" w:rsidP="00F322B5">
      <w:pPr>
        <w:spacing w:line="300" w:lineRule="exact"/>
        <w:rPr>
          <w:rFonts w:ascii="標楷體" w:eastAsia="標楷體" w:hAnsi="標楷體"/>
          <w:b/>
          <w:szCs w:val="24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-143510</wp:posOffset>
                </wp:positionV>
                <wp:extent cx="5231765" cy="28575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3176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10E9" w:rsidRPr="00A71ACD" w:rsidRDefault="004F10E9" w:rsidP="003D1F65">
                            <w:pPr>
                              <w:pStyle w:val="a5"/>
                              <w:rPr>
                                <w:rFonts w:ascii="標楷體" w:eastAsia="標楷體" w:hAnsi="標楷體"/>
                                <w:color w:val="808080"/>
                                <w:sz w:val="24"/>
                                <w:szCs w:val="24"/>
                              </w:rPr>
                            </w:pPr>
                            <w:r w:rsidRPr="00A71ACD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第一聯送交本人或其法定代理人、監護人或保護人</w:t>
                            </w:r>
                            <w:r w:rsidRPr="00A71ACD">
                              <w:rPr>
                                <w:rFonts w:ascii="標楷體" w:eastAsia="標楷體" w:hAnsi="標楷體"/>
                                <w:color w:val="808080"/>
                              </w:rPr>
                              <w:t xml:space="preserve">  </w:t>
                            </w:r>
                            <w:r w:rsidRPr="00A71ACD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第二聯由通知機關隨執行卷宗存查</w:t>
                            </w:r>
                          </w:p>
                          <w:p w:rsidR="004F10E9" w:rsidRPr="00A71ACD" w:rsidRDefault="004F10E9" w:rsidP="006A495F">
                            <w:pPr>
                              <w:pStyle w:val="a5"/>
                              <w:rPr>
                                <w:rFonts w:ascii="標楷體" w:eastAsia="標楷體" w:hAnsi="標楷體"/>
                                <w:color w:val="808080"/>
                                <w:sz w:val="24"/>
                                <w:szCs w:val="24"/>
                              </w:rPr>
                            </w:pPr>
                          </w:p>
                          <w:p w:rsidR="004F10E9" w:rsidRPr="006A495F" w:rsidRDefault="004F10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.15pt;margin-top:-11.3pt;width:411.9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" filled="f" stroked="f" strokeweight=".5pt">
                <v:textbox>
                  <w:txbxContent>
                    <w:p w:rsidR="004F10E9" w:rsidRPr="00A71ACD" w:rsidRDefault="004F10E9" w:rsidP="003D1F65">
                      <w:pPr>
                        <w:pStyle w:val="a5"/>
                        <w:rPr>
                          <w:rFonts w:ascii="標楷體" w:eastAsia="標楷體" w:hAnsi="標楷體"/>
                          <w:color w:val="808080"/>
                          <w:sz w:val="24"/>
                          <w:szCs w:val="24"/>
                        </w:rPr>
                      </w:pPr>
                      <w:r w:rsidRPr="00A71ACD">
                        <w:rPr>
                          <w:rFonts w:ascii="標楷體" w:eastAsia="標楷體" w:hAnsi="標楷體" w:hint="eastAsia"/>
                          <w:color w:val="808080"/>
                        </w:rPr>
                        <w:t>第一聯送交本人或其法定代理人、監護人或保護人</w:t>
                      </w:r>
                      <w:r w:rsidRPr="00A71ACD">
                        <w:rPr>
                          <w:rFonts w:ascii="標楷體" w:eastAsia="標楷體" w:hAnsi="標楷體"/>
                          <w:color w:val="808080"/>
                        </w:rPr>
                        <w:t xml:space="preserve">  </w:t>
                      </w:r>
                      <w:r w:rsidRPr="00A71ACD">
                        <w:rPr>
                          <w:rFonts w:ascii="標楷體" w:eastAsia="標楷體" w:hAnsi="標楷體" w:hint="eastAsia"/>
                          <w:color w:val="808080"/>
                        </w:rPr>
                        <w:t>第二聯由通知機關隨執行卷宗存查</w:t>
                      </w:r>
                    </w:p>
                    <w:p w:rsidR="004F10E9" w:rsidRPr="00A71ACD" w:rsidRDefault="004F10E9" w:rsidP="006A495F">
                      <w:pPr>
                        <w:pStyle w:val="a5"/>
                        <w:rPr>
                          <w:rFonts w:ascii="標楷體" w:eastAsia="標楷體" w:hAnsi="標楷體"/>
                          <w:color w:val="808080"/>
                          <w:sz w:val="24"/>
                          <w:szCs w:val="24"/>
                        </w:rPr>
                      </w:pPr>
                    </w:p>
                    <w:p w:rsidR="004F10E9" w:rsidRPr="006A495F" w:rsidRDefault="004F10E9"/>
                  </w:txbxContent>
                </v:textbox>
              </v:shape>
            </w:pict>
          </mc:Fallback>
        </mc:AlternateContent>
      </w:r>
    </w:p>
    <w:p w:rsidR="004F10E9" w:rsidRDefault="00BF1FD3" w:rsidP="00B6565B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3896995</wp:posOffset>
                </wp:positionH>
                <wp:positionV relativeFrom="paragraph">
                  <wp:posOffset>80010</wp:posOffset>
                </wp:positionV>
                <wp:extent cx="1335405" cy="285750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540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10E9" w:rsidRPr="00A71ACD" w:rsidRDefault="004F10E9">
                            <w:pPr>
                              <w:rPr>
                                <w:rFonts w:ascii="Times New Roman" w:eastAsia="標楷體" w:hAnsi="Times New Roman"/>
                                <w:color w:val="BFBFBF"/>
                                <w:sz w:val="20"/>
                                <w:szCs w:val="20"/>
                              </w:rPr>
                            </w:pPr>
                            <w:r w:rsidRPr="00A71ACD">
                              <w:rPr>
                                <w:rFonts w:ascii="Times New Roman" w:eastAsia="標楷體" w:hAnsi="Times New Roman" w:hint="eastAsia"/>
                                <w:color w:val="BFBFBF"/>
                                <w:sz w:val="20"/>
                                <w:szCs w:val="20"/>
                              </w:rPr>
                              <w:t>通知單號：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06.85pt;margin-top:6.3pt;width:105.15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" filled="f" stroked="f">
                <v:textbox>
                  <w:txbxContent>
                    <w:p w:rsidR="004F10E9" w:rsidRPr="00A71ACD" w:rsidRDefault="004F10E9">
                      <w:pPr>
                        <w:rPr>
                          <w:rFonts w:ascii="Times New Roman" w:eastAsia="標楷體" w:hAnsi="Times New Roman"/>
                          <w:color w:val="BFBFBF"/>
                          <w:sz w:val="20"/>
                          <w:szCs w:val="20"/>
                        </w:rPr>
                      </w:pPr>
                      <w:r w:rsidRPr="00A71ACD">
                        <w:rPr>
                          <w:rFonts w:ascii="Times New Roman" w:eastAsia="標楷體" w:hAnsi="Times New Roman" w:hint="eastAsia"/>
                          <w:color w:val="BFBFBF"/>
                          <w:sz w:val="20"/>
                          <w:szCs w:val="20"/>
                        </w:rPr>
                        <w:t>通知單號：</w:t>
                      </w:r>
                    </w:p>
                  </w:txbxContent>
                </v:textbox>
              </v:shape>
            </w:pict>
          </mc:Fallback>
        </mc:AlternateContent>
      </w:r>
      <w:r w:rsidR="004F10E9">
        <w:rPr>
          <w:rFonts w:ascii="標楷體" w:eastAsia="標楷體" w:hAnsi="標楷體" w:hint="eastAsia"/>
          <w:b/>
          <w:sz w:val="36"/>
          <w:szCs w:val="36"/>
        </w:rPr>
        <w:t>提審權利告</w:t>
      </w:r>
      <w:r w:rsidR="004F10E9" w:rsidRPr="00645417">
        <w:rPr>
          <w:rFonts w:ascii="標楷體" w:eastAsia="標楷體" w:hAnsi="標楷體" w:hint="eastAsia"/>
          <w:b/>
          <w:sz w:val="36"/>
          <w:szCs w:val="36"/>
        </w:rPr>
        <w:t>知書</w:t>
      </w:r>
    </w:p>
    <w:p w:rsidR="004F10E9" w:rsidRPr="00CF3F85" w:rsidRDefault="004F10E9" w:rsidP="008C4E3C">
      <w:pPr>
        <w:jc w:val="right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</w:rPr>
        <w:t>告知</w:t>
      </w:r>
      <w:r w:rsidRPr="00CF3F85">
        <w:rPr>
          <w:rFonts w:ascii="標楷體" w:eastAsia="標楷體" w:hAnsi="標楷體" w:hint="eastAsia"/>
          <w:b/>
          <w:color w:val="FF0000"/>
        </w:rPr>
        <w:t>時間</w:t>
      </w:r>
      <w:r w:rsidRPr="00CF3F85">
        <w:rPr>
          <w:rFonts w:ascii="標楷體" w:eastAsia="標楷體" w:hAnsi="標楷體"/>
          <w:b/>
          <w:color w:val="FF0000"/>
        </w:rPr>
        <w:t xml:space="preserve">:   </w:t>
      </w:r>
      <w:r w:rsidRPr="00CF3F85">
        <w:rPr>
          <w:rFonts w:ascii="標楷體" w:eastAsia="標楷體" w:hAnsi="標楷體" w:hint="eastAsia"/>
          <w:b/>
          <w:color w:val="FF0000"/>
        </w:rPr>
        <w:t>年</w:t>
      </w:r>
      <w:r w:rsidRPr="00CF3F85">
        <w:rPr>
          <w:rFonts w:ascii="標楷體" w:eastAsia="標楷體" w:hAnsi="標楷體"/>
          <w:b/>
          <w:color w:val="FF0000"/>
        </w:rPr>
        <w:t xml:space="preserve">   </w:t>
      </w:r>
      <w:r w:rsidRPr="00CF3F85">
        <w:rPr>
          <w:rFonts w:ascii="標楷體" w:eastAsia="標楷體" w:hAnsi="標楷體" w:hint="eastAsia"/>
          <w:b/>
          <w:color w:val="FF0000"/>
        </w:rPr>
        <w:t>月</w:t>
      </w:r>
      <w:r w:rsidRPr="00CF3F85">
        <w:rPr>
          <w:rFonts w:ascii="標楷體" w:eastAsia="標楷體" w:hAnsi="標楷體"/>
          <w:b/>
          <w:color w:val="FF0000"/>
        </w:rPr>
        <w:t xml:space="preserve">   </w:t>
      </w:r>
      <w:r w:rsidRPr="00CF3F85">
        <w:rPr>
          <w:rFonts w:ascii="標楷體" w:eastAsia="標楷體" w:hAnsi="標楷體" w:hint="eastAsia"/>
          <w:b/>
          <w:color w:val="FF0000"/>
        </w:rPr>
        <w:t>日</w:t>
      </w:r>
      <w:r w:rsidRPr="00CF3F85">
        <w:rPr>
          <w:rFonts w:ascii="標楷體" w:eastAsia="標楷體" w:hAnsi="標楷體"/>
          <w:b/>
          <w:color w:val="FF0000"/>
        </w:rPr>
        <w:t xml:space="preserve">   </w:t>
      </w:r>
      <w:r w:rsidRPr="00CF3F85">
        <w:rPr>
          <w:rFonts w:ascii="標楷體" w:eastAsia="標楷體" w:hAnsi="標楷體" w:hint="eastAsia"/>
          <w:b/>
          <w:color w:val="FF0000"/>
        </w:rPr>
        <w:t>時</w:t>
      </w:r>
      <w:r w:rsidRPr="00CF3F85">
        <w:rPr>
          <w:rFonts w:ascii="標楷體" w:eastAsia="標楷體" w:hAnsi="標楷體"/>
          <w:b/>
          <w:color w:val="FF0000"/>
        </w:rPr>
        <w:t xml:space="preserve">   </w:t>
      </w:r>
      <w:r w:rsidRPr="00CF3F85">
        <w:rPr>
          <w:rFonts w:ascii="標楷體" w:eastAsia="標楷體" w:hAnsi="標楷體" w:hint="eastAsia"/>
          <w:b/>
          <w:color w:val="FF0000"/>
        </w:rPr>
        <w:t>分</w:t>
      </w:r>
    </w:p>
    <w:tbl>
      <w:tblPr>
        <w:tblW w:w="9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7"/>
      </w:tblGrid>
      <w:tr w:rsidR="004F10E9" w:rsidRPr="00A71ACD" w:rsidTr="00A71ACD">
        <w:trPr>
          <w:jc w:val="center"/>
        </w:trPr>
        <w:tc>
          <w:tcPr>
            <w:tcW w:w="9357" w:type="dxa"/>
          </w:tcPr>
          <w:p w:rsidR="004F10E9" w:rsidRDefault="004F10E9" w:rsidP="00B22C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受保護人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A71AC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因有法定需緊急保護安置事由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，已由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</w:t>
            </w:r>
            <w:r w:rsidRPr="00A71ACD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主管機關</w:t>
            </w:r>
            <w:r w:rsidRPr="00A71ACD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依下列法律規定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執行保護安置：</w:t>
            </w:r>
          </w:p>
          <w:p w:rsidR="004F10E9" w:rsidRPr="00A71ACD" w:rsidRDefault="004F10E9" w:rsidP="00B22C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4F10E9" w:rsidRDefault="004F10E9" w:rsidP="006E0B75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依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兒童及少年福利與權益保障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法第</w:t>
            </w:r>
            <w:r>
              <w:rPr>
                <w:rFonts w:ascii="標楷體" w:eastAsia="標楷體" w:hAnsi="標楷體"/>
                <w:sz w:val="28"/>
                <w:szCs w:val="28"/>
              </w:rPr>
              <w:t>56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條規定，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兒童及少年有該條各款情形之ㄧ，非立即給予保護、安置或其他處置，其生命、身體或自由有立即之危險或有危險之虞者，直轄市、縣（市）主管機關應予緊急保護、安置或為其他必要之處置。</w:t>
            </w:r>
          </w:p>
          <w:p w:rsidR="004F10E9" w:rsidRDefault="004F10E9" w:rsidP="006E0B75">
            <w:pPr>
              <w:pStyle w:val="a4"/>
              <w:adjustRightInd w:val="0"/>
              <w:snapToGrid w:val="0"/>
              <w:ind w:leftChars="0" w:left="0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10E9" w:rsidRDefault="004F10E9" w:rsidP="006E0B75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依兒童及少年性交易防制條例第</w:t>
            </w:r>
            <w:r>
              <w:rPr>
                <w:rFonts w:ascii="標楷體" w:eastAsia="標楷體" w:hAnsi="標楷體"/>
                <w:sz w:val="28"/>
                <w:szCs w:val="28"/>
              </w:rPr>
              <w:t>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條規定，主管機關接獲或發現</w:t>
            </w:r>
            <w:r w:rsidRPr="00F54829">
              <w:rPr>
                <w:rFonts w:ascii="標楷體" w:eastAsia="標楷體" w:hAnsi="標楷體" w:hint="eastAsia"/>
                <w:sz w:val="28"/>
                <w:szCs w:val="28"/>
              </w:rPr>
              <w:t>兒童或少年從事性交易或有從事之虞者，主管機關應提供必要之保護、安置或其他協助。</w:t>
            </w:r>
          </w:p>
          <w:p w:rsidR="004F10E9" w:rsidRDefault="004F10E9" w:rsidP="006E0B75">
            <w:pPr>
              <w:pStyle w:val="a4"/>
              <w:adjustRightInd w:val="0"/>
              <w:snapToGrid w:val="0"/>
              <w:ind w:leftChars="0" w:left="283" w:rightChars="31" w:right="74" w:hangingChars="101" w:hanging="28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10E9" w:rsidRDefault="004F10E9" w:rsidP="006E0B75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54829">
              <w:rPr>
                <w:rFonts w:ascii="標楷體" w:eastAsia="標楷體" w:hAnsi="標楷體" w:hint="eastAsia"/>
                <w:sz w:val="28"/>
                <w:szCs w:val="28"/>
              </w:rPr>
              <w:t>依身心障礙者權益保障法第</w:t>
            </w:r>
            <w:r>
              <w:rPr>
                <w:rFonts w:ascii="標楷體" w:eastAsia="標楷體" w:hAnsi="標楷體"/>
                <w:sz w:val="28"/>
                <w:szCs w:val="28"/>
              </w:rPr>
              <w:t>77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條、第</w:t>
            </w:r>
            <w:r w:rsidRPr="00F54829">
              <w:rPr>
                <w:rFonts w:ascii="標楷體" w:eastAsia="標楷體" w:hAnsi="標楷體"/>
                <w:sz w:val="28"/>
                <w:szCs w:val="28"/>
              </w:rPr>
              <w:t>78</w:t>
            </w:r>
            <w:r w:rsidRPr="00F54829">
              <w:rPr>
                <w:rFonts w:ascii="標楷體" w:eastAsia="標楷體" w:hAnsi="標楷體" w:hint="eastAsia"/>
                <w:sz w:val="28"/>
                <w:szCs w:val="28"/>
              </w:rPr>
              <w:t>條規定，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依法令或依契約對身心障礙者有扶養義務之人，有喪失扶養能力或</w:t>
            </w:r>
            <w:r w:rsidRPr="00F54829">
              <w:rPr>
                <w:rFonts w:ascii="標楷體" w:eastAsia="標楷體" w:hAnsi="標楷體" w:hint="eastAsia"/>
                <w:sz w:val="28"/>
                <w:szCs w:val="28"/>
              </w:rPr>
              <w:t>身心障礙者遭受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該法第</w:t>
            </w:r>
            <w:r>
              <w:rPr>
                <w:rFonts w:ascii="標楷體" w:eastAsia="標楷體" w:hAnsi="標楷體"/>
                <w:sz w:val="28"/>
                <w:szCs w:val="28"/>
              </w:rPr>
              <w:t>75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條</w:t>
            </w:r>
            <w:r w:rsidRPr="00F54829">
              <w:rPr>
                <w:rFonts w:ascii="標楷體" w:eastAsia="標楷體" w:hAnsi="標楷體" w:hint="eastAsia"/>
                <w:sz w:val="28"/>
                <w:szCs w:val="28"/>
              </w:rPr>
              <w:t>各款情形之一，情況危急非立即給予保護、安置或其他處置，其生命、身體或自由有立即之危險或有危險之虞者，直轄市、縣（市）主管機關應予緊急保護、安置或為其他必要之處置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Pr="00F54829" w:rsidRDefault="004F10E9" w:rsidP="006E0B75">
            <w:pPr>
              <w:pStyle w:val="a4"/>
              <w:adjustRightInd w:val="0"/>
              <w:snapToGrid w:val="0"/>
              <w:ind w:leftChars="0" w:left="456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F10E9" w:rsidRPr="00D72AD8" w:rsidRDefault="004F10E9" w:rsidP="006E0B75">
            <w:pPr>
              <w:pStyle w:val="a4"/>
              <w:numPr>
                <w:ilvl w:val="0"/>
                <w:numId w:val="10"/>
              </w:numPr>
              <w:adjustRightInd w:val="0"/>
              <w:snapToGrid w:val="0"/>
              <w:ind w:leftChars="0" w:rightChars="31" w:right="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依老人福利法第</w:t>
            </w:r>
            <w:r>
              <w:rPr>
                <w:rFonts w:ascii="標楷體" w:eastAsia="標楷體" w:hAnsi="標楷體"/>
                <w:sz w:val="28"/>
                <w:szCs w:val="28"/>
              </w:rPr>
              <w:t>41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條、第</w:t>
            </w:r>
            <w:r>
              <w:rPr>
                <w:rFonts w:ascii="標楷體" w:eastAsia="標楷體" w:hAnsi="標楷體"/>
                <w:sz w:val="28"/>
                <w:szCs w:val="28"/>
              </w:rPr>
              <w:t>42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條規定，</w:t>
            </w:r>
            <w:r w:rsidRPr="009C769C">
              <w:rPr>
                <w:rFonts w:ascii="標楷體" w:eastAsia="標楷體" w:hAnsi="標楷體" w:hint="eastAsia"/>
                <w:sz w:val="28"/>
                <w:szCs w:val="28"/>
              </w:rPr>
              <w:t>老人因直系血親卑親屬或依契約對其有扶養義務之人有疏忽、虐待、遺棄等情事，致有生命、身體、健康或自由之危難，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  <w:r w:rsidRPr="002A27E2">
              <w:rPr>
                <w:rFonts w:ascii="標楷體" w:eastAsia="標楷體" w:hAnsi="標楷體" w:hint="eastAsia"/>
                <w:sz w:val="28"/>
                <w:szCs w:val="28"/>
              </w:rPr>
              <w:t>老人因無人扶養，致有生命、身體之危難或生活陷於困境者，</w:t>
            </w:r>
            <w:r w:rsidRPr="009C769C">
              <w:rPr>
                <w:rFonts w:ascii="標楷體" w:eastAsia="標楷體" w:hAnsi="標楷體" w:hint="eastAsia"/>
                <w:sz w:val="28"/>
                <w:szCs w:val="28"/>
              </w:rPr>
              <w:t>直轄市、縣（市）主管機關得依老人申請或職權予以適當短期保護及安置。</w:t>
            </w:r>
          </w:p>
          <w:p w:rsidR="004F10E9" w:rsidRPr="006E0B75" w:rsidRDefault="004F10E9" w:rsidP="00B22C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4F10E9" w:rsidRPr="00A71ACD" w:rsidRDefault="004F10E9" w:rsidP="00B22C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依提審法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規定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，告知以下事項：</w:t>
            </w:r>
          </w:p>
          <w:p w:rsidR="004F10E9" w:rsidRPr="00A71ACD" w:rsidRDefault="004F10E9" w:rsidP="00B22C74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 w:left="601" w:hanging="601"/>
              <w:rPr>
                <w:rFonts w:ascii="標楷體" w:eastAsia="標楷體" w:hAnsi="標楷體"/>
                <w:sz w:val="28"/>
                <w:szCs w:val="28"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前揭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保護安置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之執行原因：</w:t>
            </w:r>
          </w:p>
          <w:p w:rsidR="004F10E9" w:rsidRDefault="004F10E9" w:rsidP="008229A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兒童及少年保護事件：</w:t>
            </w:r>
          </w:p>
          <w:p w:rsidR="004F10E9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兒童及少年未受適當之養育或照顧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。</w:t>
            </w:r>
          </w:p>
          <w:p w:rsidR="004F10E9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兒童及少年有立即接受診治之必要而未就醫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。</w:t>
            </w:r>
          </w:p>
          <w:p w:rsidR="004F10E9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兒童及少年遭遺棄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、</w:t>
            </w: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身心虐待、買賣、質押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、</w:t>
            </w: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被強迫或引誘從事不正當之行為或工作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。</w:t>
            </w:r>
          </w:p>
          <w:p w:rsidR="004F10E9" w:rsidRPr="000773AA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兒童及少年遭受其他迫害，非立即安置難以有效保護。</w:t>
            </w:r>
          </w:p>
          <w:p w:rsidR="004F10E9" w:rsidRPr="000773AA" w:rsidRDefault="004F10E9" w:rsidP="008229A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兒童及少年性交易事件：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兒童或少年從事性交易或有從事之虞。</w:t>
            </w:r>
          </w:p>
          <w:p w:rsidR="004F10E9" w:rsidRDefault="004F10E9" w:rsidP="008229A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身心障礙者保護事件：</w:t>
            </w:r>
          </w:p>
          <w:p w:rsidR="004F10E9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□依法令或依契約對身心障礙者有扶養義務之人喪失扶養能力。</w:t>
            </w:r>
          </w:p>
          <w:p w:rsidR="004F10E9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□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身心障礙者遭受遺棄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身心障礙者遭受身心虐待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身心障礙者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被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限制自由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留置無生活自理能力之身心障礙者於易發生危險或傷害之環境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利用身心障礙者行乞或供人參觀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773AA">
              <w:rPr>
                <w:rFonts w:ascii="標楷體" w:eastAsia="標楷體" w:hAnsi="標楷體" w:hint="eastAsia"/>
                <w:sz w:val="28"/>
                <w:szCs w:val="28"/>
              </w:rPr>
              <w:t>強迫或誘騙身心障礙者結婚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Default="004F10E9" w:rsidP="00A0652A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□其他對身心障礙者或利用身心障礙者為犯罪或不正當之行為。</w:t>
            </w:r>
          </w:p>
          <w:p w:rsidR="004F10E9" w:rsidRDefault="004F10E9" w:rsidP="008229A1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200" w:left="80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 w:rsidRPr="0012018F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老人保護事件：</w:t>
            </w:r>
          </w:p>
          <w:p w:rsidR="004F10E9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12018F">
              <w:rPr>
                <w:rFonts w:ascii="標楷體" w:eastAsia="標楷體" w:hAnsi="標楷體" w:hint="eastAsia"/>
                <w:sz w:val="28"/>
                <w:szCs w:val="28"/>
              </w:rPr>
              <w:t>老人因直系血親卑親屬或依契約對其有扶養義務之人有疏忽、虐待、遺棄等情事，致有生命、身體、健康或自由之危難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F10E9" w:rsidRPr="0012018F" w:rsidRDefault="004F10E9" w:rsidP="008E5CA6">
            <w:pPr>
              <w:pStyle w:val="HTML"/>
              <w:tabs>
                <w:tab w:val="clear" w:pos="916"/>
                <w:tab w:val="left" w:pos="797"/>
              </w:tabs>
              <w:spacing w:line="400" w:lineRule="exact"/>
              <w:ind w:leftChars="400" w:left="1282" w:hangingChars="115" w:hanging="32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12018F">
              <w:rPr>
                <w:rFonts w:ascii="標楷體" w:eastAsia="標楷體" w:hAnsi="標楷體" w:hint="eastAsia"/>
                <w:sz w:val="28"/>
                <w:szCs w:val="28"/>
              </w:rPr>
              <w:t>老人因無人扶養，致有生命、身體之危難或生活陷於困境。</w:t>
            </w:r>
          </w:p>
          <w:p w:rsidR="004F10E9" w:rsidRPr="00A71ACD" w:rsidRDefault="004F10E9" w:rsidP="00B22C74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 w:left="601" w:hanging="60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保護安置開始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執行時間：民國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A71AC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分。</w:t>
            </w:r>
          </w:p>
          <w:p w:rsidR="004F10E9" w:rsidRPr="00A71ACD" w:rsidRDefault="004F10E9" w:rsidP="00DB0100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 w:left="602" w:hanging="602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保護安置</w:t>
            </w: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執行地點：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直轄市、縣（市）主管機關指定之保護安置處所。</w:t>
            </w:r>
          </w:p>
          <w:p w:rsidR="004F10E9" w:rsidRPr="00A71ACD" w:rsidRDefault="004F10E9" w:rsidP="00B22C74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 w:left="652" w:rightChars="149" w:right="358" w:hanging="652"/>
              <w:rPr>
                <w:strike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您或您的親友有權利依照提審法的規定，向地方法院聲請提審</w:t>
            </w:r>
            <w:r w:rsidRPr="00A71ACD">
              <w:rPr>
                <w:rFonts w:ascii="標楷體" w:eastAsia="標楷體" w:hAnsi="標楷體" w:hint="eastAsia"/>
                <w:b/>
                <w:sz w:val="32"/>
                <w:szCs w:val="32"/>
              </w:rPr>
              <w:t>。</w:t>
            </w:r>
          </w:p>
          <w:p w:rsidR="004F10E9" w:rsidRPr="00A71ACD" w:rsidRDefault="004F10E9" w:rsidP="00B22C74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 w:left="652" w:rightChars="149" w:right="358" w:hanging="652"/>
              <w:rPr>
                <w:strike/>
              </w:rPr>
            </w:pPr>
            <w:r w:rsidRPr="00A71ACD">
              <w:rPr>
                <w:rFonts w:ascii="標楷體" w:eastAsia="標楷體" w:hAnsi="標楷體" w:hint="eastAsia"/>
                <w:sz w:val="28"/>
                <w:szCs w:val="28"/>
              </w:rPr>
              <w:t>您可提供您親友之姓名、地址或電話，執行機關將盡合理努力通知您的親友。</w:t>
            </w:r>
          </w:p>
          <w:p w:rsidR="004F10E9" w:rsidRPr="00A71ACD" w:rsidRDefault="004F10E9" w:rsidP="0089405B">
            <w:pPr>
              <w:pStyle w:val="a4"/>
              <w:adjustRightInd w:val="0"/>
              <w:snapToGrid w:val="0"/>
              <w:ind w:leftChars="0" w:left="652" w:rightChars="149" w:right="358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F10E9" w:rsidRDefault="004F10E9" w:rsidP="00C91B6E">
      <w:pPr>
        <w:widowControl/>
        <w:rPr>
          <w:rFonts w:ascii="標楷體" w:eastAsia="標楷體" w:hAnsi="標楷體"/>
          <w:sz w:val="28"/>
          <w:szCs w:val="28"/>
        </w:rPr>
      </w:pPr>
    </w:p>
    <w:sectPr w:rsidR="004F10E9" w:rsidSect="005809F1">
      <w:footerReference w:type="default" r:id="rId7"/>
      <w:pgSz w:w="11906" w:h="16838"/>
      <w:pgMar w:top="851" w:right="17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0642" w:rsidRDefault="006E0642" w:rsidP="00E96D0C">
      <w:r>
        <w:separator/>
      </w:r>
    </w:p>
  </w:endnote>
  <w:endnote w:type="continuationSeparator" w:id="0">
    <w:p w:rsidR="006E0642" w:rsidRDefault="006E0642" w:rsidP="00E96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0E9" w:rsidRDefault="000E482C" w:rsidP="00644B5C">
    <w:pPr>
      <w:pStyle w:val="a7"/>
      <w:jc w:val="center"/>
    </w:pPr>
    <w:r>
      <w:rPr>
        <w:rStyle w:val="af"/>
      </w:rPr>
      <w:fldChar w:fldCharType="begin"/>
    </w:r>
    <w:r w:rsidR="004F10E9">
      <w:rPr>
        <w:rStyle w:val="af"/>
      </w:rPr>
      <w:instrText xml:space="preserve"> PAGE </w:instrText>
    </w:r>
    <w:r>
      <w:rPr>
        <w:rStyle w:val="af"/>
      </w:rPr>
      <w:fldChar w:fldCharType="separate"/>
    </w:r>
    <w:r w:rsidR="00C91B6E">
      <w:rPr>
        <w:rStyle w:val="af"/>
        <w:noProof/>
      </w:rPr>
      <w:t>1</w:t>
    </w:r>
    <w:r>
      <w:rPr>
        <w:rStyle w:val="a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0642" w:rsidRDefault="006E0642" w:rsidP="00E96D0C">
      <w:r>
        <w:separator/>
      </w:r>
    </w:p>
  </w:footnote>
  <w:footnote w:type="continuationSeparator" w:id="0">
    <w:p w:rsidR="006E0642" w:rsidRDefault="006E0642" w:rsidP="00E96D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94A1E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25A31CBE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733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5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9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9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4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3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64" w:hanging="480"/>
      </w:pPr>
      <w:rPr>
        <w:rFonts w:cs="Times New Roman"/>
      </w:rPr>
    </w:lvl>
  </w:abstractNum>
  <w:abstractNum w:abstractNumId="2" w15:restartNumberingAfterBreak="0">
    <w:nsid w:val="36CD0ADC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441521E6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583D56AA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5C934748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5EA41579"/>
    <w:multiLevelType w:val="hybridMultilevel"/>
    <w:tmpl w:val="C35A0A1A"/>
    <w:lvl w:ilvl="0" w:tplc="D006068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62034C67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6AE051DE"/>
    <w:multiLevelType w:val="hybridMultilevel"/>
    <w:tmpl w:val="0A0848C2"/>
    <w:lvl w:ilvl="0" w:tplc="075803D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74F06D8A"/>
    <w:multiLevelType w:val="hybridMultilevel"/>
    <w:tmpl w:val="93AA7BF6"/>
    <w:lvl w:ilvl="0" w:tplc="5860AD80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4"/>
  </w:num>
  <w:num w:numId="5">
    <w:abstractNumId w:val="7"/>
  </w:num>
  <w:num w:numId="6">
    <w:abstractNumId w:val="0"/>
  </w:num>
  <w:num w:numId="7">
    <w:abstractNumId w:val="6"/>
  </w:num>
  <w:num w:numId="8">
    <w:abstractNumId w:val="2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9A5"/>
    <w:rsid w:val="0002578F"/>
    <w:rsid w:val="00056B2D"/>
    <w:rsid w:val="00061AC1"/>
    <w:rsid w:val="00070B69"/>
    <w:rsid w:val="00075B33"/>
    <w:rsid w:val="000773AA"/>
    <w:rsid w:val="00087E70"/>
    <w:rsid w:val="000A1354"/>
    <w:rsid w:val="000A2D07"/>
    <w:rsid w:val="000C0AF7"/>
    <w:rsid w:val="000C54F9"/>
    <w:rsid w:val="000E4119"/>
    <w:rsid w:val="000E482C"/>
    <w:rsid w:val="000E790F"/>
    <w:rsid w:val="0012018F"/>
    <w:rsid w:val="00126B51"/>
    <w:rsid w:val="00163DF7"/>
    <w:rsid w:val="001869E4"/>
    <w:rsid w:val="00193A0E"/>
    <w:rsid w:val="00194F04"/>
    <w:rsid w:val="0019580C"/>
    <w:rsid w:val="00206081"/>
    <w:rsid w:val="00213425"/>
    <w:rsid w:val="00256D96"/>
    <w:rsid w:val="00266782"/>
    <w:rsid w:val="0028415F"/>
    <w:rsid w:val="002955E4"/>
    <w:rsid w:val="002A1C51"/>
    <w:rsid w:val="002A27E2"/>
    <w:rsid w:val="002A38AF"/>
    <w:rsid w:val="002B360D"/>
    <w:rsid w:val="002C1C50"/>
    <w:rsid w:val="002E07D6"/>
    <w:rsid w:val="002E14F6"/>
    <w:rsid w:val="002F7970"/>
    <w:rsid w:val="0032640F"/>
    <w:rsid w:val="00357453"/>
    <w:rsid w:val="0036116D"/>
    <w:rsid w:val="00364AAA"/>
    <w:rsid w:val="00365EED"/>
    <w:rsid w:val="0039419D"/>
    <w:rsid w:val="00395DE5"/>
    <w:rsid w:val="003A72BB"/>
    <w:rsid w:val="003B4611"/>
    <w:rsid w:val="003C1646"/>
    <w:rsid w:val="003C304F"/>
    <w:rsid w:val="003D1F65"/>
    <w:rsid w:val="003E1B1B"/>
    <w:rsid w:val="004008F9"/>
    <w:rsid w:val="00412BBD"/>
    <w:rsid w:val="00417C1F"/>
    <w:rsid w:val="004214FB"/>
    <w:rsid w:val="004343E2"/>
    <w:rsid w:val="004350A6"/>
    <w:rsid w:val="00447DF6"/>
    <w:rsid w:val="00451845"/>
    <w:rsid w:val="00462646"/>
    <w:rsid w:val="00475328"/>
    <w:rsid w:val="0048103B"/>
    <w:rsid w:val="004953DC"/>
    <w:rsid w:val="004A6AA2"/>
    <w:rsid w:val="004D4622"/>
    <w:rsid w:val="004E50D7"/>
    <w:rsid w:val="004F10E9"/>
    <w:rsid w:val="00500159"/>
    <w:rsid w:val="005006DB"/>
    <w:rsid w:val="00500FB9"/>
    <w:rsid w:val="00530659"/>
    <w:rsid w:val="00544738"/>
    <w:rsid w:val="00575DE2"/>
    <w:rsid w:val="005809F1"/>
    <w:rsid w:val="0059212C"/>
    <w:rsid w:val="005A68D3"/>
    <w:rsid w:val="005B425D"/>
    <w:rsid w:val="005B4C3A"/>
    <w:rsid w:val="005C6CC0"/>
    <w:rsid w:val="005D3304"/>
    <w:rsid w:val="005D3D94"/>
    <w:rsid w:val="005E40F5"/>
    <w:rsid w:val="006000E0"/>
    <w:rsid w:val="00620CCE"/>
    <w:rsid w:val="00620DEA"/>
    <w:rsid w:val="00632753"/>
    <w:rsid w:val="00644B5C"/>
    <w:rsid w:val="00645417"/>
    <w:rsid w:val="00650641"/>
    <w:rsid w:val="00655506"/>
    <w:rsid w:val="006A495F"/>
    <w:rsid w:val="006C7B98"/>
    <w:rsid w:val="006E0642"/>
    <w:rsid w:val="006E0B75"/>
    <w:rsid w:val="006E0EC3"/>
    <w:rsid w:val="006E11E8"/>
    <w:rsid w:val="007318FB"/>
    <w:rsid w:val="0074470A"/>
    <w:rsid w:val="00744A5D"/>
    <w:rsid w:val="00747FD4"/>
    <w:rsid w:val="0076116F"/>
    <w:rsid w:val="00761753"/>
    <w:rsid w:val="00785781"/>
    <w:rsid w:val="00785E0E"/>
    <w:rsid w:val="007940AB"/>
    <w:rsid w:val="007B602E"/>
    <w:rsid w:val="007C138B"/>
    <w:rsid w:val="007C75D8"/>
    <w:rsid w:val="007F3186"/>
    <w:rsid w:val="007F773F"/>
    <w:rsid w:val="00803C12"/>
    <w:rsid w:val="008229A1"/>
    <w:rsid w:val="00823224"/>
    <w:rsid w:val="008459AF"/>
    <w:rsid w:val="008541B3"/>
    <w:rsid w:val="00854EEA"/>
    <w:rsid w:val="00873BCC"/>
    <w:rsid w:val="008814C1"/>
    <w:rsid w:val="0089405B"/>
    <w:rsid w:val="00897384"/>
    <w:rsid w:val="008A3577"/>
    <w:rsid w:val="008C4E3C"/>
    <w:rsid w:val="008E5CA6"/>
    <w:rsid w:val="00916664"/>
    <w:rsid w:val="00917F88"/>
    <w:rsid w:val="00947010"/>
    <w:rsid w:val="00956550"/>
    <w:rsid w:val="00960CAF"/>
    <w:rsid w:val="009635EE"/>
    <w:rsid w:val="00975EF0"/>
    <w:rsid w:val="009A52C5"/>
    <w:rsid w:val="009A544A"/>
    <w:rsid w:val="009A716F"/>
    <w:rsid w:val="009C120A"/>
    <w:rsid w:val="009C46ED"/>
    <w:rsid w:val="009C769C"/>
    <w:rsid w:val="009E493E"/>
    <w:rsid w:val="009F2CA0"/>
    <w:rsid w:val="00A0652A"/>
    <w:rsid w:val="00A34151"/>
    <w:rsid w:val="00A70011"/>
    <w:rsid w:val="00A71ACD"/>
    <w:rsid w:val="00A93071"/>
    <w:rsid w:val="00AD0D24"/>
    <w:rsid w:val="00AE2435"/>
    <w:rsid w:val="00AF3D23"/>
    <w:rsid w:val="00B02CD3"/>
    <w:rsid w:val="00B119A5"/>
    <w:rsid w:val="00B22C74"/>
    <w:rsid w:val="00B3066F"/>
    <w:rsid w:val="00B33D59"/>
    <w:rsid w:val="00B42D57"/>
    <w:rsid w:val="00B55B1F"/>
    <w:rsid w:val="00B55DD3"/>
    <w:rsid w:val="00B62E3D"/>
    <w:rsid w:val="00B63A4B"/>
    <w:rsid w:val="00B6565B"/>
    <w:rsid w:val="00B90AE7"/>
    <w:rsid w:val="00BE2323"/>
    <w:rsid w:val="00BF1FD3"/>
    <w:rsid w:val="00C03FDD"/>
    <w:rsid w:val="00C13C32"/>
    <w:rsid w:val="00C425A2"/>
    <w:rsid w:val="00C76973"/>
    <w:rsid w:val="00C81035"/>
    <w:rsid w:val="00C81A69"/>
    <w:rsid w:val="00C91B6E"/>
    <w:rsid w:val="00C93BDD"/>
    <w:rsid w:val="00CA3D50"/>
    <w:rsid w:val="00CE177E"/>
    <w:rsid w:val="00CF3F85"/>
    <w:rsid w:val="00D16877"/>
    <w:rsid w:val="00D35AC7"/>
    <w:rsid w:val="00D47480"/>
    <w:rsid w:val="00D507A5"/>
    <w:rsid w:val="00D72AD8"/>
    <w:rsid w:val="00D80260"/>
    <w:rsid w:val="00D923A8"/>
    <w:rsid w:val="00DA142D"/>
    <w:rsid w:val="00DB0100"/>
    <w:rsid w:val="00DC1168"/>
    <w:rsid w:val="00DE0CBC"/>
    <w:rsid w:val="00DF5A04"/>
    <w:rsid w:val="00E017DC"/>
    <w:rsid w:val="00E03975"/>
    <w:rsid w:val="00E15C54"/>
    <w:rsid w:val="00E23252"/>
    <w:rsid w:val="00E77503"/>
    <w:rsid w:val="00E96B62"/>
    <w:rsid w:val="00E96D0C"/>
    <w:rsid w:val="00EA1DF1"/>
    <w:rsid w:val="00EA2F80"/>
    <w:rsid w:val="00EA526A"/>
    <w:rsid w:val="00EF0E2B"/>
    <w:rsid w:val="00F06B4C"/>
    <w:rsid w:val="00F07089"/>
    <w:rsid w:val="00F322B5"/>
    <w:rsid w:val="00F35A9E"/>
    <w:rsid w:val="00F54829"/>
    <w:rsid w:val="00F616AE"/>
    <w:rsid w:val="00F70BC5"/>
    <w:rsid w:val="00F81E44"/>
    <w:rsid w:val="00FA37E7"/>
    <w:rsid w:val="00FB1B02"/>
    <w:rsid w:val="00FF18F2"/>
    <w:rsid w:val="00FF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AB43B27-0845-4449-A734-25C54DB8F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923A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119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28415F"/>
    <w:pPr>
      <w:ind w:leftChars="200" w:left="480"/>
    </w:pPr>
  </w:style>
  <w:style w:type="paragraph" w:styleId="a5">
    <w:name w:val="header"/>
    <w:basedOn w:val="a"/>
    <w:link w:val="a6"/>
    <w:uiPriority w:val="99"/>
    <w:rsid w:val="00E9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locked/>
    <w:rsid w:val="00E96D0C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E9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locked/>
    <w:rsid w:val="00E96D0C"/>
    <w:rPr>
      <w:rFonts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FF53E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locked/>
    <w:rsid w:val="00FF53E5"/>
    <w:rPr>
      <w:rFonts w:ascii="Cambria" w:eastAsia="新細明體" w:hAnsi="Cambria" w:cs="Times New Roman"/>
      <w:sz w:val="18"/>
      <w:szCs w:val="18"/>
    </w:rPr>
  </w:style>
  <w:style w:type="paragraph" w:styleId="ab">
    <w:name w:val="Salutation"/>
    <w:basedOn w:val="a"/>
    <w:next w:val="a"/>
    <w:link w:val="ac"/>
    <w:uiPriority w:val="99"/>
    <w:rsid w:val="002E14F6"/>
    <w:rPr>
      <w:rFonts w:ascii="標楷體" w:eastAsia="標楷體" w:hAnsi="標楷體"/>
      <w:sz w:val="28"/>
      <w:szCs w:val="28"/>
    </w:rPr>
  </w:style>
  <w:style w:type="character" w:customStyle="1" w:styleId="ac">
    <w:name w:val="問候 字元"/>
    <w:link w:val="ab"/>
    <w:uiPriority w:val="99"/>
    <w:locked/>
    <w:rsid w:val="002E14F6"/>
    <w:rPr>
      <w:rFonts w:ascii="標楷體" w:eastAsia="標楷體" w:hAnsi="標楷體" w:cs="Times New Roman"/>
      <w:sz w:val="28"/>
      <w:szCs w:val="28"/>
    </w:rPr>
  </w:style>
  <w:style w:type="paragraph" w:styleId="ad">
    <w:name w:val="Closing"/>
    <w:basedOn w:val="a"/>
    <w:link w:val="ae"/>
    <w:uiPriority w:val="99"/>
    <w:rsid w:val="002E14F6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e">
    <w:name w:val="結語 字元"/>
    <w:link w:val="ad"/>
    <w:uiPriority w:val="99"/>
    <w:locked/>
    <w:rsid w:val="002E14F6"/>
    <w:rPr>
      <w:rFonts w:ascii="標楷體" w:eastAsia="標楷體" w:hAnsi="標楷體" w:cs="Times New Roman"/>
      <w:sz w:val="28"/>
      <w:szCs w:val="28"/>
    </w:rPr>
  </w:style>
  <w:style w:type="paragraph" w:styleId="HTML">
    <w:name w:val="HTML Preformatted"/>
    <w:basedOn w:val="a"/>
    <w:link w:val="HTML0"/>
    <w:uiPriority w:val="99"/>
    <w:rsid w:val="00B22C7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link w:val="HTML"/>
    <w:uiPriority w:val="99"/>
    <w:semiHidden/>
    <w:locked/>
    <w:rsid w:val="000E482C"/>
    <w:rPr>
      <w:rFonts w:ascii="Courier New" w:hAnsi="Courier New" w:cs="Courier New"/>
      <w:sz w:val="20"/>
      <w:szCs w:val="20"/>
    </w:rPr>
  </w:style>
  <w:style w:type="character" w:styleId="af">
    <w:name w:val="page number"/>
    <w:uiPriority w:val="99"/>
    <w:rsid w:val="00644B5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172</Words>
  <Characters>981</Characters>
  <Application>Microsoft Office Word</Application>
  <DocSecurity>0</DocSecurity>
  <Lines>8</Lines>
  <Paragraphs>2</Paragraphs>
  <ScaleCrop>false</ScaleCrop>
  <Company>Acer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cp:lastModifiedBy>保護服務司呂學穎</cp:lastModifiedBy>
  <cp:revision>2</cp:revision>
  <cp:lastPrinted>2014-07-03T06:45:00Z</cp:lastPrinted>
  <dcterms:created xsi:type="dcterms:W3CDTF">2025-05-27T02:14:00Z</dcterms:created>
  <dcterms:modified xsi:type="dcterms:W3CDTF">2025-05-27T02:14:00Z</dcterms:modified>
</cp:coreProperties>
</file>