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20A" w:rsidRPr="000F61FA" w:rsidRDefault="00BE120A" w:rsidP="00BE120A">
      <w:pPr>
        <w:snapToGrid w:val="0"/>
        <w:spacing w:line="240" w:lineRule="atLeast"/>
        <w:jc w:val="center"/>
        <w:outlineLvl w:val="0"/>
        <w:rPr>
          <w:rFonts w:eastAsia="標楷體"/>
          <w:sz w:val="36"/>
          <w:szCs w:val="36"/>
        </w:rPr>
      </w:pPr>
      <w:r w:rsidRPr="000F61FA">
        <w:rPr>
          <w:rFonts w:eastAsia="標楷體" w:hint="eastAsia"/>
          <w:sz w:val="36"/>
          <w:szCs w:val="36"/>
        </w:rPr>
        <w:t>衛生福利部</w:t>
      </w:r>
    </w:p>
    <w:p w:rsidR="00BE120A" w:rsidRPr="000F61FA" w:rsidRDefault="00BE120A" w:rsidP="00BE120A">
      <w:pPr>
        <w:snapToGrid w:val="0"/>
        <w:spacing w:line="240" w:lineRule="atLeast"/>
        <w:jc w:val="center"/>
        <w:outlineLvl w:val="0"/>
        <w:rPr>
          <w:rFonts w:eastAsia="標楷體"/>
          <w:bCs/>
          <w:sz w:val="36"/>
          <w:szCs w:val="36"/>
        </w:rPr>
      </w:pPr>
      <w:proofErr w:type="gramStart"/>
      <w:r w:rsidRPr="000F61FA">
        <w:rPr>
          <w:rFonts w:eastAsia="標楷體"/>
          <w:sz w:val="36"/>
          <w:szCs w:val="36"/>
        </w:rPr>
        <w:t>10</w:t>
      </w:r>
      <w:r w:rsidRPr="000F61FA">
        <w:rPr>
          <w:rFonts w:eastAsia="標楷體" w:hint="eastAsia"/>
          <w:sz w:val="36"/>
          <w:szCs w:val="36"/>
        </w:rPr>
        <w:t>5</w:t>
      </w:r>
      <w:proofErr w:type="gramEnd"/>
      <w:r w:rsidRPr="000F61FA">
        <w:rPr>
          <w:rFonts w:eastAsia="標楷體"/>
          <w:sz w:val="36"/>
          <w:szCs w:val="36"/>
        </w:rPr>
        <w:t>年度</w:t>
      </w:r>
      <w:r w:rsidRPr="000F61FA">
        <w:rPr>
          <w:rFonts w:eastAsia="標楷體"/>
          <w:bCs/>
          <w:sz w:val="36"/>
          <w:szCs w:val="36"/>
        </w:rPr>
        <w:t>「</w:t>
      </w:r>
      <w:r w:rsidRPr="000F61FA">
        <w:rPr>
          <w:rFonts w:eastAsia="標楷體"/>
          <w:sz w:val="36"/>
          <w:szCs w:val="36"/>
        </w:rPr>
        <w:t>非</w:t>
      </w:r>
      <w:proofErr w:type="gramStart"/>
      <w:r w:rsidRPr="000F61FA">
        <w:rPr>
          <w:rFonts w:eastAsia="標楷體"/>
          <w:sz w:val="36"/>
          <w:szCs w:val="36"/>
        </w:rPr>
        <w:t>愛滋藥癮</w:t>
      </w:r>
      <w:proofErr w:type="gramEnd"/>
      <w:r w:rsidRPr="000F61FA">
        <w:rPr>
          <w:rFonts w:eastAsia="標楷體"/>
          <w:sz w:val="36"/>
          <w:szCs w:val="36"/>
        </w:rPr>
        <w:t>者替代治療補助方案</w:t>
      </w:r>
      <w:r w:rsidRPr="000F61FA">
        <w:rPr>
          <w:rFonts w:eastAsia="標楷體"/>
          <w:bCs/>
          <w:sz w:val="36"/>
          <w:szCs w:val="36"/>
        </w:rPr>
        <w:t>」</w:t>
      </w:r>
    </w:p>
    <w:p w:rsidR="00BE120A" w:rsidRPr="000F61FA" w:rsidRDefault="00BE120A" w:rsidP="00BE120A">
      <w:pPr>
        <w:snapToGrid w:val="0"/>
        <w:spacing w:line="360" w:lineRule="auto"/>
        <w:jc w:val="center"/>
        <w:outlineLvl w:val="0"/>
        <w:rPr>
          <w:rFonts w:eastAsia="標楷體"/>
          <w:bCs/>
          <w:sz w:val="36"/>
          <w:szCs w:val="36"/>
        </w:rPr>
      </w:pPr>
      <w:r w:rsidRPr="000F61FA">
        <w:rPr>
          <w:rFonts w:eastAsia="標楷體"/>
          <w:bCs/>
          <w:sz w:val="36"/>
          <w:szCs w:val="36"/>
        </w:rPr>
        <w:t>服務說明書</w:t>
      </w:r>
    </w:p>
    <w:p w:rsidR="00BE120A" w:rsidRPr="000F61FA" w:rsidRDefault="00BE120A" w:rsidP="00BE120A">
      <w:pPr>
        <w:snapToGrid w:val="0"/>
        <w:spacing w:line="360" w:lineRule="auto"/>
        <w:outlineLvl w:val="0"/>
        <w:rPr>
          <w:rFonts w:eastAsia="標楷體"/>
          <w:sz w:val="32"/>
          <w:szCs w:val="32"/>
        </w:rPr>
      </w:pPr>
      <w:r w:rsidRPr="000F61FA">
        <w:rPr>
          <w:rFonts w:eastAsia="標楷體"/>
          <w:sz w:val="32"/>
          <w:szCs w:val="32"/>
        </w:rPr>
        <w:t>壹、計畫緣起</w:t>
      </w:r>
    </w:p>
    <w:p w:rsidR="00BE120A" w:rsidRPr="000F61FA" w:rsidRDefault="00BE120A" w:rsidP="00BE120A">
      <w:pPr>
        <w:pStyle w:val="aff1"/>
        <w:tabs>
          <w:tab w:val="left" w:pos="709"/>
        </w:tabs>
        <w:adjustRightInd w:val="0"/>
        <w:snapToGrid w:val="0"/>
        <w:spacing w:line="500" w:lineRule="exact"/>
        <w:ind w:leftChars="0" w:left="0" w:firstLineChars="253" w:firstLine="708"/>
        <w:rPr>
          <w:rFonts w:ascii="Times New Roman" w:eastAsia="標楷體" w:hAnsi="Times New Roman"/>
          <w:snapToGrid w:val="0"/>
          <w:kern w:val="0"/>
          <w:sz w:val="28"/>
          <w:szCs w:val="28"/>
        </w:rPr>
      </w:pPr>
      <w:r w:rsidRPr="000F61FA"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 xml:space="preserve">    </w:t>
      </w:r>
    </w:p>
    <w:p w:rsidR="00BE120A" w:rsidRPr="00A42206" w:rsidRDefault="00BE120A" w:rsidP="00BE120A">
      <w:pPr>
        <w:tabs>
          <w:tab w:val="left" w:pos="709"/>
        </w:tabs>
        <w:adjustRightInd w:val="0"/>
        <w:snapToGrid w:val="0"/>
        <w:spacing w:line="500" w:lineRule="exact"/>
        <w:ind w:leftChars="295" w:left="709" w:hanging="1"/>
        <w:rPr>
          <w:rFonts w:eastAsia="標楷體"/>
          <w:sz w:val="28"/>
          <w:szCs w:val="28"/>
        </w:rPr>
      </w:pPr>
      <w:r w:rsidRPr="000F61FA">
        <w:rPr>
          <w:rFonts w:eastAsia="標楷體" w:hint="eastAsia"/>
          <w:sz w:val="28"/>
          <w:szCs w:val="28"/>
        </w:rPr>
        <w:t xml:space="preserve"> </w:t>
      </w:r>
      <w:r w:rsidRPr="00A42206">
        <w:rPr>
          <w:rFonts w:eastAsia="標楷體" w:hint="eastAsia"/>
          <w:sz w:val="28"/>
          <w:szCs w:val="28"/>
        </w:rPr>
        <w:t xml:space="preserve">   </w:t>
      </w:r>
      <w:r w:rsidRPr="00A42206">
        <w:rPr>
          <w:rFonts w:eastAsia="標楷體" w:hint="eastAsia"/>
          <w:sz w:val="28"/>
          <w:szCs w:val="28"/>
        </w:rPr>
        <w:t>我國於</w:t>
      </w:r>
      <w:r w:rsidRPr="00A42206">
        <w:rPr>
          <w:rFonts w:ascii="標楷體" w:eastAsia="標楷體" w:hAnsi="標楷體" w:hint="eastAsia"/>
          <w:sz w:val="28"/>
          <w:szCs w:val="28"/>
        </w:rPr>
        <w:t>92至94年間爆發愛滋感染</w:t>
      </w:r>
      <w:proofErr w:type="gramStart"/>
      <w:r w:rsidRPr="00A42206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Pr="00A42206">
        <w:rPr>
          <w:rFonts w:ascii="標楷體" w:eastAsia="標楷體" w:hAnsi="標楷體" w:hint="eastAsia"/>
          <w:sz w:val="28"/>
          <w:szCs w:val="28"/>
        </w:rPr>
        <w:t>情，感染人數由92年860人，增加至94年3,380人，又 94年新增之愛滋感染者中有71.6%為</w:t>
      </w:r>
      <w:r w:rsidRPr="00A42206">
        <w:rPr>
          <w:rFonts w:eastAsia="標楷體" w:hint="eastAsia"/>
          <w:sz w:val="28"/>
          <w:szCs w:val="28"/>
        </w:rPr>
        <w:t>海洛因藥癮者因</w:t>
      </w:r>
      <w:proofErr w:type="gramStart"/>
      <w:r w:rsidRPr="00A42206">
        <w:rPr>
          <w:rFonts w:eastAsia="標楷體" w:hint="eastAsia"/>
          <w:sz w:val="28"/>
          <w:szCs w:val="28"/>
        </w:rPr>
        <w:t>共用針具</w:t>
      </w:r>
      <w:r w:rsidRPr="00A42206">
        <w:rPr>
          <w:rFonts w:ascii="標楷體" w:eastAsia="標楷體" w:hAnsi="標楷體" w:hint="eastAsia"/>
          <w:sz w:val="28"/>
          <w:szCs w:val="28"/>
        </w:rPr>
        <w:t>或稀釋液而感染</w:t>
      </w:r>
      <w:proofErr w:type="gramEnd"/>
      <w:r w:rsidRPr="00A42206">
        <w:rPr>
          <w:rFonts w:eastAsia="標楷體" w:hint="eastAsia"/>
          <w:sz w:val="28"/>
          <w:szCs w:val="28"/>
        </w:rPr>
        <w:t>，</w:t>
      </w:r>
      <w:r w:rsidRPr="00A42206">
        <w:rPr>
          <w:rFonts w:ascii="標楷體" w:eastAsia="標楷體" w:hAnsi="標楷體" w:hint="eastAsia"/>
          <w:sz w:val="28"/>
          <w:szCs w:val="28"/>
        </w:rPr>
        <w:t>為有效控制海洛因藥癮者間之愛滋感染，本部</w:t>
      </w:r>
      <w:r w:rsidRPr="00A42206">
        <w:rPr>
          <w:rFonts w:eastAsia="標楷體" w:hint="eastAsia"/>
          <w:sz w:val="28"/>
          <w:szCs w:val="28"/>
        </w:rPr>
        <w:t>自</w:t>
      </w:r>
      <w:r w:rsidRPr="00A42206">
        <w:rPr>
          <w:rFonts w:eastAsia="標楷體" w:hint="eastAsia"/>
          <w:sz w:val="28"/>
          <w:szCs w:val="28"/>
        </w:rPr>
        <w:t>95</w:t>
      </w:r>
      <w:r w:rsidRPr="00A42206">
        <w:rPr>
          <w:rFonts w:eastAsia="標楷體" w:hint="eastAsia"/>
          <w:sz w:val="28"/>
          <w:szCs w:val="28"/>
        </w:rPr>
        <w:t>年起開辦「</w:t>
      </w:r>
      <w:proofErr w:type="gramStart"/>
      <w:r w:rsidRPr="00A42206">
        <w:rPr>
          <w:rFonts w:eastAsia="標楷體" w:hint="eastAsia"/>
          <w:sz w:val="28"/>
          <w:szCs w:val="28"/>
        </w:rPr>
        <w:t>毒品減害試辦</w:t>
      </w:r>
      <w:proofErr w:type="gramEnd"/>
      <w:r w:rsidRPr="00A42206">
        <w:rPr>
          <w:rFonts w:eastAsia="標楷體" w:hint="eastAsia"/>
          <w:sz w:val="28"/>
          <w:szCs w:val="28"/>
        </w:rPr>
        <w:t>計畫」，</w:t>
      </w:r>
      <w:r w:rsidRPr="00A42206">
        <w:rPr>
          <w:rFonts w:ascii="標楷體" w:eastAsia="標楷體" w:hAnsi="標楷體" w:hint="eastAsia"/>
          <w:sz w:val="28"/>
          <w:szCs w:val="28"/>
        </w:rPr>
        <w:t>先後對感染愛滋及未感染愛滋之鴉片類藥癮者實施</w:t>
      </w:r>
      <w:r w:rsidRPr="00A42206">
        <w:rPr>
          <w:rFonts w:eastAsia="標楷體" w:hint="eastAsia"/>
          <w:sz w:val="28"/>
          <w:szCs w:val="28"/>
        </w:rPr>
        <w:t>「非</w:t>
      </w:r>
      <w:proofErr w:type="gramStart"/>
      <w:r w:rsidRPr="00A42206">
        <w:rPr>
          <w:rFonts w:eastAsia="標楷體" w:hint="eastAsia"/>
          <w:sz w:val="28"/>
          <w:szCs w:val="28"/>
        </w:rPr>
        <w:t>愛滋藥癮</w:t>
      </w:r>
      <w:proofErr w:type="gramEnd"/>
      <w:r w:rsidRPr="00A42206">
        <w:rPr>
          <w:rFonts w:eastAsia="標楷體" w:hint="eastAsia"/>
          <w:sz w:val="28"/>
          <w:szCs w:val="28"/>
        </w:rPr>
        <w:t>者替代治療補助計畫」及「愛滋防治替代治療補助計畫」。</w:t>
      </w:r>
    </w:p>
    <w:p w:rsidR="00BE120A" w:rsidRPr="00A42206" w:rsidRDefault="00BE120A" w:rsidP="00BE120A">
      <w:pPr>
        <w:tabs>
          <w:tab w:val="left" w:pos="709"/>
        </w:tabs>
        <w:adjustRightInd w:val="0"/>
        <w:snapToGrid w:val="0"/>
        <w:spacing w:line="500" w:lineRule="exact"/>
        <w:ind w:leftChars="295" w:left="709" w:hanging="1"/>
        <w:rPr>
          <w:rFonts w:eastAsia="標楷體"/>
          <w:sz w:val="28"/>
          <w:szCs w:val="28"/>
        </w:rPr>
      </w:pPr>
      <w:r w:rsidRPr="00A42206">
        <w:rPr>
          <w:rFonts w:eastAsia="標楷體" w:hint="eastAsia"/>
          <w:sz w:val="28"/>
          <w:szCs w:val="28"/>
        </w:rPr>
        <w:t xml:space="preserve">    </w:t>
      </w:r>
      <w:r w:rsidRPr="00A42206">
        <w:rPr>
          <w:rFonts w:eastAsia="標楷體" w:hint="eastAsia"/>
          <w:sz w:val="28"/>
          <w:szCs w:val="28"/>
        </w:rPr>
        <w:t>前開</w:t>
      </w:r>
      <w:r w:rsidRPr="00A42206">
        <w:rPr>
          <w:rFonts w:eastAsia="標楷體"/>
          <w:sz w:val="28"/>
          <w:szCs w:val="28"/>
        </w:rPr>
        <w:t>計畫實施</w:t>
      </w:r>
      <w:r w:rsidRPr="00A42206">
        <w:rPr>
          <w:rFonts w:eastAsia="標楷體" w:hint="eastAsia"/>
          <w:sz w:val="28"/>
          <w:szCs w:val="28"/>
        </w:rPr>
        <w:t>後</w:t>
      </w:r>
      <w:r w:rsidRPr="00A42206">
        <w:rPr>
          <w:rFonts w:eastAsia="標楷體"/>
          <w:sz w:val="28"/>
          <w:szCs w:val="28"/>
        </w:rPr>
        <w:t>，國內愛滋</w:t>
      </w:r>
      <w:proofErr w:type="gramStart"/>
      <w:r w:rsidRPr="00A42206">
        <w:rPr>
          <w:rFonts w:eastAsia="標楷體"/>
          <w:sz w:val="28"/>
          <w:szCs w:val="28"/>
        </w:rPr>
        <w:t>疫</w:t>
      </w:r>
      <w:proofErr w:type="gramEnd"/>
      <w:r w:rsidRPr="00A42206">
        <w:rPr>
          <w:rFonts w:eastAsia="標楷體"/>
          <w:sz w:val="28"/>
          <w:szCs w:val="28"/>
        </w:rPr>
        <w:t>情首次呈現反轉</w:t>
      </w:r>
      <w:r w:rsidRPr="00A42206">
        <w:rPr>
          <w:rFonts w:eastAsia="標楷體" w:hint="eastAsia"/>
          <w:sz w:val="28"/>
          <w:szCs w:val="28"/>
        </w:rPr>
        <w:t>趨勢</w:t>
      </w:r>
      <w:r w:rsidRPr="00A42206">
        <w:rPr>
          <w:rFonts w:eastAsia="標楷體"/>
          <w:sz w:val="28"/>
          <w:szCs w:val="28"/>
        </w:rPr>
        <w:t>，</w:t>
      </w:r>
      <w:r w:rsidRPr="00A42206">
        <w:rPr>
          <w:rFonts w:eastAsia="標楷體" w:hint="eastAsia"/>
          <w:sz w:val="28"/>
          <w:szCs w:val="28"/>
        </w:rPr>
        <w:t>藥癮者因</w:t>
      </w:r>
      <w:proofErr w:type="gramStart"/>
      <w:r w:rsidRPr="00A42206">
        <w:rPr>
          <w:rFonts w:eastAsia="標楷體" w:hint="eastAsia"/>
          <w:sz w:val="28"/>
          <w:szCs w:val="28"/>
        </w:rPr>
        <w:t>共用針具或</w:t>
      </w:r>
      <w:proofErr w:type="gramEnd"/>
      <w:r w:rsidRPr="00A42206">
        <w:rPr>
          <w:rFonts w:eastAsia="標楷體" w:hint="eastAsia"/>
          <w:sz w:val="28"/>
          <w:szCs w:val="28"/>
        </w:rPr>
        <w:t>稀釋液感染愛滋比例由</w:t>
      </w:r>
      <w:r w:rsidRPr="00A42206">
        <w:rPr>
          <w:rFonts w:eastAsia="標楷體"/>
          <w:sz w:val="28"/>
          <w:szCs w:val="28"/>
        </w:rPr>
        <w:t>94</w:t>
      </w:r>
      <w:r w:rsidRPr="00A42206">
        <w:rPr>
          <w:rFonts w:eastAsia="標楷體"/>
          <w:sz w:val="28"/>
          <w:szCs w:val="28"/>
        </w:rPr>
        <w:t>年</w:t>
      </w:r>
      <w:r w:rsidRPr="00A42206">
        <w:rPr>
          <w:rFonts w:eastAsia="標楷體" w:hint="eastAsia"/>
          <w:sz w:val="28"/>
          <w:szCs w:val="28"/>
        </w:rPr>
        <w:t>2,420</w:t>
      </w:r>
      <w:r w:rsidRPr="00A42206">
        <w:rPr>
          <w:rFonts w:eastAsia="標楷體" w:hint="eastAsia"/>
          <w:sz w:val="28"/>
          <w:szCs w:val="28"/>
        </w:rPr>
        <w:t>例</w:t>
      </w:r>
      <w:r w:rsidRPr="00A42206">
        <w:rPr>
          <w:rFonts w:eastAsia="標楷體" w:hint="eastAsia"/>
          <w:sz w:val="28"/>
          <w:szCs w:val="28"/>
        </w:rPr>
        <w:t>(71.6%)</w:t>
      </w:r>
      <w:r w:rsidRPr="00A42206">
        <w:rPr>
          <w:rFonts w:eastAsia="標楷體" w:hint="eastAsia"/>
          <w:sz w:val="28"/>
          <w:szCs w:val="28"/>
        </w:rPr>
        <w:t>降至</w:t>
      </w:r>
      <w:r w:rsidRPr="00A42206">
        <w:rPr>
          <w:rFonts w:eastAsia="標楷體" w:hint="eastAsia"/>
          <w:sz w:val="28"/>
          <w:szCs w:val="28"/>
          <w:u w:val="single"/>
        </w:rPr>
        <w:t>103</w:t>
      </w:r>
      <w:r w:rsidRPr="00A42206">
        <w:rPr>
          <w:rFonts w:eastAsia="標楷體"/>
          <w:sz w:val="28"/>
          <w:szCs w:val="28"/>
          <w:u w:val="single"/>
        </w:rPr>
        <w:t>年</w:t>
      </w:r>
      <w:r w:rsidRPr="00A42206">
        <w:rPr>
          <w:rFonts w:eastAsia="標楷體" w:hint="eastAsia"/>
          <w:sz w:val="28"/>
          <w:szCs w:val="28"/>
          <w:u w:val="single"/>
        </w:rPr>
        <w:t>52</w:t>
      </w:r>
      <w:r w:rsidRPr="00A42206">
        <w:rPr>
          <w:rFonts w:eastAsia="標楷體" w:hint="eastAsia"/>
          <w:sz w:val="28"/>
          <w:szCs w:val="28"/>
          <w:u w:val="single"/>
        </w:rPr>
        <w:t>例</w:t>
      </w:r>
      <w:r w:rsidRPr="00A42206">
        <w:rPr>
          <w:rFonts w:eastAsia="標楷體" w:hint="eastAsia"/>
          <w:sz w:val="28"/>
          <w:szCs w:val="28"/>
          <w:u w:val="single"/>
        </w:rPr>
        <w:t>(2.3%)</w:t>
      </w:r>
      <w:r w:rsidRPr="00A42206">
        <w:rPr>
          <w:rFonts w:eastAsia="標楷體"/>
          <w:sz w:val="28"/>
          <w:szCs w:val="28"/>
          <w:u w:val="single"/>
        </w:rPr>
        <w:t>，減少</w:t>
      </w:r>
      <w:r w:rsidRPr="00A42206">
        <w:rPr>
          <w:rFonts w:eastAsia="標楷體" w:hint="eastAsia"/>
          <w:sz w:val="28"/>
          <w:szCs w:val="28"/>
          <w:u w:val="single"/>
        </w:rPr>
        <w:t>98</w:t>
      </w:r>
      <w:r w:rsidRPr="00A42206">
        <w:rPr>
          <w:rFonts w:eastAsia="標楷體"/>
          <w:sz w:val="28"/>
          <w:szCs w:val="28"/>
          <w:u w:val="single"/>
        </w:rPr>
        <w:t xml:space="preserve"> %</w:t>
      </w:r>
      <w:r w:rsidRPr="00A42206" w:rsidDel="00EA250D">
        <w:rPr>
          <w:rFonts w:eastAsia="標楷體" w:hint="eastAsia"/>
          <w:sz w:val="28"/>
          <w:szCs w:val="28"/>
          <w:u w:val="single"/>
        </w:rPr>
        <w:t xml:space="preserve"> </w:t>
      </w:r>
      <w:r w:rsidRPr="00A42206">
        <w:rPr>
          <w:rFonts w:eastAsia="標楷體" w:hint="eastAsia"/>
          <w:sz w:val="28"/>
          <w:szCs w:val="28"/>
          <w:u w:val="single"/>
        </w:rPr>
        <w:t>(2,368</w:t>
      </w:r>
      <w:r w:rsidRPr="00A42206">
        <w:rPr>
          <w:rFonts w:eastAsia="標楷體" w:hint="eastAsia"/>
          <w:sz w:val="28"/>
          <w:szCs w:val="28"/>
          <w:u w:val="single"/>
        </w:rPr>
        <w:t>例</w:t>
      </w:r>
      <w:r w:rsidRPr="00A42206">
        <w:rPr>
          <w:rFonts w:eastAsia="標楷體" w:hint="eastAsia"/>
          <w:sz w:val="28"/>
          <w:szCs w:val="28"/>
          <w:u w:val="single"/>
        </w:rPr>
        <w:t>)</w:t>
      </w:r>
      <w:r w:rsidRPr="00A42206">
        <w:rPr>
          <w:rFonts w:eastAsia="標楷體" w:hint="eastAsia"/>
          <w:sz w:val="28"/>
          <w:szCs w:val="28"/>
        </w:rPr>
        <w:t>，</w:t>
      </w:r>
      <w:proofErr w:type="gramStart"/>
      <w:r w:rsidRPr="00A42206">
        <w:rPr>
          <w:rFonts w:eastAsia="標楷體" w:hint="eastAsia"/>
          <w:sz w:val="28"/>
          <w:szCs w:val="28"/>
        </w:rPr>
        <w:t>再者，</w:t>
      </w:r>
      <w:proofErr w:type="gramEnd"/>
      <w:r w:rsidRPr="00A42206">
        <w:rPr>
          <w:rFonts w:eastAsia="標楷體" w:hint="eastAsia"/>
          <w:sz w:val="28"/>
          <w:szCs w:val="28"/>
        </w:rPr>
        <w:t>根據法務統計，第一級毒品</w:t>
      </w:r>
      <w:r w:rsidRPr="00A42206">
        <w:rPr>
          <w:rFonts w:eastAsia="標楷體" w:hint="eastAsia"/>
          <w:sz w:val="28"/>
          <w:szCs w:val="28"/>
        </w:rPr>
        <w:t>(</w:t>
      </w:r>
      <w:r w:rsidRPr="00A42206">
        <w:rPr>
          <w:rFonts w:eastAsia="標楷體" w:hint="eastAsia"/>
          <w:sz w:val="28"/>
          <w:szCs w:val="28"/>
        </w:rPr>
        <w:t>海洛因</w:t>
      </w:r>
      <w:r w:rsidRPr="00A42206">
        <w:rPr>
          <w:rFonts w:eastAsia="標楷體" w:hint="eastAsia"/>
          <w:sz w:val="28"/>
          <w:szCs w:val="28"/>
        </w:rPr>
        <w:t>)</w:t>
      </w:r>
      <w:r w:rsidRPr="00A42206">
        <w:rPr>
          <w:rFonts w:eastAsia="標楷體" w:hint="eastAsia"/>
          <w:sz w:val="28"/>
          <w:szCs w:val="28"/>
        </w:rPr>
        <w:t>純施用案件裁判確定有罪人數自</w:t>
      </w:r>
      <w:r w:rsidRPr="00A42206">
        <w:rPr>
          <w:rFonts w:eastAsia="標楷體" w:hint="eastAsia"/>
          <w:sz w:val="28"/>
          <w:szCs w:val="28"/>
        </w:rPr>
        <w:t>98</w:t>
      </w:r>
      <w:r w:rsidRPr="00A42206">
        <w:rPr>
          <w:rFonts w:eastAsia="標楷體" w:hint="eastAsia"/>
          <w:sz w:val="28"/>
          <w:szCs w:val="28"/>
        </w:rPr>
        <w:t>年</w:t>
      </w:r>
      <w:r w:rsidRPr="00A42206">
        <w:rPr>
          <w:rFonts w:eastAsia="標楷體" w:hint="eastAsia"/>
          <w:sz w:val="28"/>
          <w:szCs w:val="28"/>
        </w:rPr>
        <w:t>22,670</w:t>
      </w:r>
      <w:r w:rsidRPr="00A42206">
        <w:rPr>
          <w:rFonts w:eastAsia="標楷體" w:hint="eastAsia"/>
          <w:sz w:val="28"/>
          <w:szCs w:val="28"/>
        </w:rPr>
        <w:t>人下降</w:t>
      </w:r>
      <w:r w:rsidRPr="00A42206">
        <w:rPr>
          <w:rFonts w:eastAsia="標楷體" w:hint="eastAsia"/>
          <w:sz w:val="28"/>
          <w:szCs w:val="28"/>
          <w:u w:val="single"/>
        </w:rPr>
        <w:t>至</w:t>
      </w:r>
      <w:r w:rsidRPr="00A42206">
        <w:rPr>
          <w:rFonts w:eastAsia="標楷體" w:hint="eastAsia"/>
          <w:sz w:val="28"/>
          <w:szCs w:val="28"/>
          <w:u w:val="single"/>
        </w:rPr>
        <w:t>103</w:t>
      </w:r>
      <w:r w:rsidRPr="00A42206">
        <w:rPr>
          <w:rFonts w:eastAsia="標楷體" w:hint="eastAsia"/>
          <w:sz w:val="28"/>
          <w:szCs w:val="28"/>
          <w:u w:val="single"/>
        </w:rPr>
        <w:t>年</w:t>
      </w:r>
      <w:r w:rsidRPr="00A42206">
        <w:rPr>
          <w:rFonts w:eastAsia="標楷體" w:hint="eastAsia"/>
          <w:sz w:val="28"/>
          <w:szCs w:val="28"/>
          <w:u w:val="single"/>
        </w:rPr>
        <w:t>9,254</w:t>
      </w:r>
      <w:r w:rsidRPr="00A42206">
        <w:rPr>
          <w:rFonts w:eastAsia="標楷體" w:hint="eastAsia"/>
          <w:sz w:val="28"/>
          <w:szCs w:val="28"/>
          <w:u w:val="single"/>
        </w:rPr>
        <w:t>人，減少</w:t>
      </w:r>
      <w:r w:rsidRPr="00A42206">
        <w:rPr>
          <w:rFonts w:eastAsia="標楷體" w:hint="eastAsia"/>
          <w:sz w:val="28"/>
          <w:szCs w:val="28"/>
          <w:u w:val="single"/>
        </w:rPr>
        <w:t>59.18%(</w:t>
      </w:r>
      <w:r w:rsidRPr="00A42206">
        <w:rPr>
          <w:rFonts w:eastAsia="標楷體" w:hint="eastAsia"/>
          <w:sz w:val="28"/>
          <w:szCs w:val="28"/>
          <w:u w:val="single"/>
        </w:rPr>
        <w:t>計</w:t>
      </w:r>
      <w:r w:rsidRPr="00A42206">
        <w:rPr>
          <w:rFonts w:eastAsia="標楷體" w:hint="eastAsia"/>
          <w:sz w:val="28"/>
          <w:szCs w:val="28"/>
          <w:u w:val="single"/>
        </w:rPr>
        <w:t>13,416</w:t>
      </w:r>
      <w:r w:rsidRPr="00A42206">
        <w:rPr>
          <w:rFonts w:eastAsia="標楷體" w:hint="eastAsia"/>
          <w:sz w:val="28"/>
          <w:szCs w:val="28"/>
          <w:u w:val="single"/>
        </w:rPr>
        <w:t>人</w:t>
      </w:r>
      <w:r w:rsidRPr="00A42206">
        <w:rPr>
          <w:rFonts w:eastAsia="標楷體" w:hint="eastAsia"/>
          <w:sz w:val="28"/>
          <w:szCs w:val="28"/>
          <w:u w:val="single"/>
        </w:rPr>
        <w:t>)</w:t>
      </w:r>
      <w:r w:rsidRPr="00A42206">
        <w:rPr>
          <w:rFonts w:eastAsia="標楷體" w:hint="eastAsia"/>
          <w:sz w:val="28"/>
          <w:szCs w:val="28"/>
        </w:rPr>
        <w:t>，且第一級毒品</w:t>
      </w:r>
      <w:r w:rsidRPr="00A42206">
        <w:rPr>
          <w:rFonts w:eastAsia="標楷體" w:hint="eastAsia"/>
          <w:sz w:val="28"/>
          <w:szCs w:val="28"/>
        </w:rPr>
        <w:t>(</w:t>
      </w:r>
      <w:r w:rsidRPr="00A42206">
        <w:rPr>
          <w:rFonts w:eastAsia="標楷體" w:hint="eastAsia"/>
          <w:sz w:val="28"/>
          <w:szCs w:val="28"/>
        </w:rPr>
        <w:t>海洛因</w:t>
      </w:r>
      <w:r w:rsidRPr="00A42206">
        <w:rPr>
          <w:rFonts w:eastAsia="標楷體" w:hint="eastAsia"/>
          <w:sz w:val="28"/>
          <w:szCs w:val="28"/>
        </w:rPr>
        <w:t>)</w:t>
      </w:r>
      <w:r w:rsidRPr="00A42206">
        <w:rPr>
          <w:rFonts w:eastAsia="標楷體" w:hint="eastAsia"/>
          <w:sz w:val="28"/>
          <w:szCs w:val="28"/>
        </w:rPr>
        <w:t>占所有毒品純施用案件裁判確定有罪人數亦由</w:t>
      </w:r>
      <w:r w:rsidRPr="00A42206">
        <w:rPr>
          <w:rFonts w:eastAsia="標楷體" w:hint="eastAsia"/>
          <w:sz w:val="28"/>
          <w:szCs w:val="28"/>
        </w:rPr>
        <w:t>70.74%</w:t>
      </w:r>
      <w:r w:rsidRPr="00A42206">
        <w:rPr>
          <w:rFonts w:eastAsia="標楷體" w:hint="eastAsia"/>
          <w:sz w:val="28"/>
          <w:szCs w:val="28"/>
        </w:rPr>
        <w:t>降低至</w:t>
      </w:r>
      <w:r w:rsidRPr="00A42206">
        <w:rPr>
          <w:rFonts w:eastAsia="標楷體" w:hint="eastAsia"/>
          <w:sz w:val="28"/>
          <w:szCs w:val="28"/>
          <w:u w:val="single"/>
        </w:rPr>
        <w:t>34.02%</w:t>
      </w:r>
      <w:r w:rsidRPr="00A42206">
        <w:rPr>
          <w:rFonts w:eastAsia="標楷體" w:hint="eastAsia"/>
          <w:sz w:val="28"/>
          <w:szCs w:val="28"/>
        </w:rPr>
        <w:t>，顯見替代治療成效卓著，</w:t>
      </w:r>
      <w:proofErr w:type="gramStart"/>
      <w:r w:rsidRPr="00A42206">
        <w:rPr>
          <w:rFonts w:eastAsia="標楷體" w:hint="eastAsia"/>
          <w:sz w:val="28"/>
          <w:szCs w:val="28"/>
        </w:rPr>
        <w:t>爰</w:t>
      </w:r>
      <w:proofErr w:type="gramEnd"/>
      <w:r w:rsidRPr="00A42206">
        <w:rPr>
          <w:rFonts w:eastAsia="標楷體" w:hint="eastAsia"/>
          <w:sz w:val="28"/>
          <w:szCs w:val="28"/>
        </w:rPr>
        <w:t>於</w:t>
      </w:r>
      <w:proofErr w:type="gramStart"/>
      <w:r w:rsidRPr="00A42206">
        <w:rPr>
          <w:rFonts w:eastAsia="標楷體" w:hint="eastAsia"/>
          <w:sz w:val="28"/>
          <w:szCs w:val="28"/>
        </w:rPr>
        <w:t>105</w:t>
      </w:r>
      <w:proofErr w:type="gramEnd"/>
      <w:r w:rsidRPr="00A42206">
        <w:rPr>
          <w:rFonts w:eastAsia="標楷體" w:hint="eastAsia"/>
          <w:sz w:val="28"/>
          <w:szCs w:val="28"/>
        </w:rPr>
        <w:t>年度</w:t>
      </w:r>
      <w:proofErr w:type="gramStart"/>
      <w:r w:rsidRPr="00A42206">
        <w:rPr>
          <w:rFonts w:eastAsia="標楷體" w:hint="eastAsia"/>
          <w:sz w:val="28"/>
          <w:szCs w:val="28"/>
        </w:rPr>
        <w:t>賡</w:t>
      </w:r>
      <w:proofErr w:type="gramEnd"/>
      <w:r w:rsidRPr="00A42206">
        <w:rPr>
          <w:rFonts w:eastAsia="標楷體" w:hint="eastAsia"/>
          <w:sz w:val="28"/>
          <w:szCs w:val="28"/>
        </w:rPr>
        <w:t>續辦理「非</w:t>
      </w:r>
      <w:proofErr w:type="gramStart"/>
      <w:r w:rsidRPr="00A42206">
        <w:rPr>
          <w:rFonts w:eastAsia="標楷體" w:hint="eastAsia"/>
          <w:sz w:val="28"/>
          <w:szCs w:val="28"/>
        </w:rPr>
        <w:t>愛滋藥癮</w:t>
      </w:r>
      <w:proofErr w:type="gramEnd"/>
      <w:r w:rsidRPr="00A42206">
        <w:rPr>
          <w:rFonts w:eastAsia="標楷體" w:hint="eastAsia"/>
          <w:sz w:val="28"/>
          <w:szCs w:val="28"/>
        </w:rPr>
        <w:t>者替代治療補助方案」</w:t>
      </w:r>
      <w:r w:rsidRPr="00A42206">
        <w:rPr>
          <w:rFonts w:eastAsia="標楷體"/>
          <w:sz w:val="28"/>
          <w:szCs w:val="28"/>
        </w:rPr>
        <w:t>。</w:t>
      </w:r>
    </w:p>
    <w:p w:rsidR="00BE120A" w:rsidRPr="00A42206" w:rsidRDefault="00BE120A" w:rsidP="00BE120A">
      <w:pPr>
        <w:adjustRightInd w:val="0"/>
        <w:snapToGrid w:val="0"/>
        <w:spacing w:line="240" w:lineRule="atLeast"/>
        <w:ind w:leftChars="300" w:left="720" w:firstLineChars="200" w:firstLine="640"/>
        <w:rPr>
          <w:rFonts w:eastAsia="標楷體"/>
          <w:sz w:val="32"/>
          <w:szCs w:val="32"/>
        </w:rPr>
      </w:pPr>
    </w:p>
    <w:p w:rsidR="00BE120A" w:rsidRPr="00A42206" w:rsidRDefault="00BE120A" w:rsidP="00BE120A">
      <w:pPr>
        <w:snapToGrid w:val="0"/>
        <w:spacing w:line="360" w:lineRule="auto"/>
        <w:rPr>
          <w:rFonts w:eastAsia="標楷體"/>
          <w:bCs/>
          <w:sz w:val="32"/>
          <w:szCs w:val="32"/>
        </w:rPr>
      </w:pPr>
      <w:r w:rsidRPr="00A42206">
        <w:rPr>
          <w:rFonts w:eastAsia="標楷體"/>
          <w:bCs/>
          <w:sz w:val="32"/>
          <w:szCs w:val="32"/>
        </w:rPr>
        <w:t>貳、計畫目標</w:t>
      </w:r>
    </w:p>
    <w:p w:rsidR="00BE120A" w:rsidRPr="00A42206" w:rsidRDefault="00BE120A" w:rsidP="00BE120A">
      <w:pPr>
        <w:adjustRightInd w:val="0"/>
        <w:snapToGrid w:val="0"/>
        <w:spacing w:line="360" w:lineRule="auto"/>
        <w:ind w:leftChars="120" w:left="848" w:hangingChars="200" w:hanging="560"/>
        <w:rPr>
          <w:rFonts w:eastAsia="標楷體"/>
          <w:sz w:val="28"/>
          <w:szCs w:val="28"/>
        </w:rPr>
      </w:pPr>
      <w:r w:rsidRPr="00A42206">
        <w:rPr>
          <w:rFonts w:eastAsia="標楷體"/>
          <w:sz w:val="28"/>
          <w:szCs w:val="28"/>
        </w:rPr>
        <w:t>一、部分補助非</w:t>
      </w:r>
      <w:proofErr w:type="gramStart"/>
      <w:r w:rsidRPr="00A42206">
        <w:rPr>
          <w:rFonts w:eastAsia="標楷體"/>
          <w:sz w:val="28"/>
          <w:szCs w:val="28"/>
        </w:rPr>
        <w:t>愛滋藥癮</w:t>
      </w:r>
      <w:proofErr w:type="gramEnd"/>
      <w:r w:rsidRPr="00A42206">
        <w:rPr>
          <w:rFonts w:eastAsia="標楷體"/>
          <w:sz w:val="28"/>
          <w:szCs w:val="28"/>
        </w:rPr>
        <w:t>者參與替代治療之醫療費用，</w:t>
      </w:r>
      <w:r w:rsidRPr="00A42206">
        <w:rPr>
          <w:rFonts w:eastAsia="標楷體"/>
          <w:bCs/>
          <w:sz w:val="28"/>
          <w:szCs w:val="28"/>
        </w:rPr>
        <w:t>降低其就醫經濟負擔</w:t>
      </w:r>
      <w:r w:rsidRPr="00A42206">
        <w:rPr>
          <w:rFonts w:eastAsia="標楷體" w:hint="eastAsia"/>
          <w:bCs/>
          <w:sz w:val="28"/>
          <w:szCs w:val="28"/>
        </w:rPr>
        <w:t>與</w:t>
      </w:r>
      <w:r w:rsidRPr="00A42206">
        <w:rPr>
          <w:rFonts w:eastAsia="標楷體"/>
          <w:bCs/>
          <w:sz w:val="28"/>
          <w:szCs w:val="28"/>
        </w:rPr>
        <w:t>強化治療意願</w:t>
      </w:r>
      <w:r w:rsidRPr="00A42206">
        <w:rPr>
          <w:rFonts w:eastAsia="標楷體"/>
          <w:sz w:val="28"/>
          <w:szCs w:val="28"/>
        </w:rPr>
        <w:t>。</w:t>
      </w:r>
    </w:p>
    <w:p w:rsidR="00BE120A" w:rsidRPr="00A42206" w:rsidRDefault="00BE120A" w:rsidP="00BE120A">
      <w:pPr>
        <w:numPr>
          <w:ilvl w:val="0"/>
          <w:numId w:val="20"/>
        </w:numPr>
        <w:adjustRightInd w:val="0"/>
        <w:snapToGrid w:val="0"/>
        <w:spacing w:line="360" w:lineRule="auto"/>
        <w:ind w:left="851" w:hanging="563"/>
        <w:rPr>
          <w:rFonts w:eastAsia="標楷體"/>
          <w:sz w:val="28"/>
          <w:szCs w:val="28"/>
        </w:rPr>
      </w:pPr>
      <w:r w:rsidRPr="00A42206">
        <w:rPr>
          <w:rFonts w:eastAsia="標楷體"/>
          <w:sz w:val="28"/>
          <w:szCs w:val="28"/>
        </w:rPr>
        <w:t>藉由精神醫療</w:t>
      </w:r>
      <w:r w:rsidRPr="00A42206">
        <w:rPr>
          <w:rFonts w:eastAsia="標楷體" w:hAnsi="標楷體"/>
          <w:sz w:val="28"/>
          <w:szCs w:val="28"/>
        </w:rPr>
        <w:t>團隊提供</w:t>
      </w:r>
      <w:proofErr w:type="gramStart"/>
      <w:r w:rsidRPr="00A42206">
        <w:rPr>
          <w:rFonts w:eastAsia="標楷體" w:hAnsi="標楷體"/>
          <w:sz w:val="28"/>
          <w:szCs w:val="28"/>
        </w:rPr>
        <w:t>完善藥</w:t>
      </w:r>
      <w:proofErr w:type="gramEnd"/>
      <w:r w:rsidRPr="00A42206">
        <w:rPr>
          <w:rFonts w:eastAsia="標楷體" w:hAnsi="標楷體"/>
          <w:sz w:val="28"/>
          <w:szCs w:val="28"/>
        </w:rPr>
        <w:t>癮醫療服務，有效協助預防復發</w:t>
      </w:r>
      <w:r w:rsidRPr="00A42206">
        <w:rPr>
          <w:rFonts w:eastAsia="標楷體"/>
          <w:sz w:val="28"/>
          <w:szCs w:val="28"/>
        </w:rPr>
        <w:t>。</w:t>
      </w:r>
    </w:p>
    <w:p w:rsidR="00BE120A" w:rsidRPr="00A42206" w:rsidRDefault="00BE120A" w:rsidP="00BE120A">
      <w:pPr>
        <w:numPr>
          <w:ilvl w:val="0"/>
          <w:numId w:val="20"/>
        </w:numPr>
        <w:adjustRightInd w:val="0"/>
        <w:snapToGrid w:val="0"/>
        <w:spacing w:line="360" w:lineRule="auto"/>
        <w:ind w:left="851" w:hanging="567"/>
        <w:rPr>
          <w:rFonts w:eastAsia="標楷體"/>
          <w:sz w:val="28"/>
          <w:szCs w:val="28"/>
        </w:rPr>
      </w:pPr>
      <w:r w:rsidRPr="00A42206">
        <w:rPr>
          <w:rFonts w:eastAsia="標楷體" w:hint="eastAsia"/>
          <w:sz w:val="28"/>
          <w:szCs w:val="28"/>
        </w:rPr>
        <w:t>透過替代治療執行機構</w:t>
      </w:r>
      <w:r w:rsidRPr="00A42206">
        <w:rPr>
          <w:rFonts w:eastAsia="標楷體" w:hAnsi="標楷體" w:hint="eastAsia"/>
          <w:sz w:val="28"/>
          <w:szCs w:val="28"/>
        </w:rPr>
        <w:t>之個案</w:t>
      </w:r>
      <w:r w:rsidRPr="00A42206">
        <w:rPr>
          <w:rFonts w:eastAsia="標楷體" w:hint="eastAsia"/>
          <w:kern w:val="0"/>
          <w:sz w:val="28"/>
          <w:szCs w:val="28"/>
        </w:rPr>
        <w:t>追蹤管理機制，提升</w:t>
      </w:r>
      <w:r w:rsidRPr="00A42206">
        <w:rPr>
          <w:rFonts w:eastAsia="標楷體"/>
          <w:sz w:val="28"/>
          <w:szCs w:val="28"/>
        </w:rPr>
        <w:t>個案</w:t>
      </w:r>
      <w:r w:rsidRPr="00A42206">
        <w:rPr>
          <w:rFonts w:eastAsia="標楷體"/>
          <w:kern w:val="0"/>
          <w:sz w:val="28"/>
          <w:szCs w:val="28"/>
        </w:rPr>
        <w:t>參與</w:t>
      </w:r>
      <w:r w:rsidRPr="00A42206">
        <w:rPr>
          <w:rFonts w:eastAsia="標楷體" w:hint="eastAsia"/>
          <w:kern w:val="0"/>
          <w:sz w:val="28"/>
          <w:szCs w:val="28"/>
        </w:rPr>
        <w:t>替代</w:t>
      </w:r>
      <w:r w:rsidRPr="00A42206">
        <w:rPr>
          <w:rFonts w:eastAsia="標楷體"/>
          <w:kern w:val="0"/>
          <w:sz w:val="28"/>
          <w:szCs w:val="28"/>
        </w:rPr>
        <w:t>治療</w:t>
      </w:r>
      <w:r w:rsidRPr="00A42206">
        <w:rPr>
          <w:rFonts w:eastAsia="標楷體" w:hint="eastAsia"/>
          <w:kern w:val="0"/>
          <w:sz w:val="28"/>
          <w:szCs w:val="28"/>
        </w:rPr>
        <w:t>出席率與留置率，</w:t>
      </w:r>
      <w:r w:rsidRPr="00A42206">
        <w:rPr>
          <w:rFonts w:eastAsia="標楷體" w:cs="Arial" w:hint="eastAsia"/>
          <w:kern w:val="0"/>
          <w:sz w:val="28"/>
          <w:szCs w:val="28"/>
        </w:rPr>
        <w:t>降低藥毒癮者可能造成之公共衛生與社會治安危害。</w:t>
      </w:r>
    </w:p>
    <w:p w:rsidR="00BE120A" w:rsidRPr="00A42206" w:rsidRDefault="00BE120A" w:rsidP="00BE120A">
      <w:pPr>
        <w:adjustRightInd w:val="0"/>
        <w:snapToGrid w:val="0"/>
        <w:spacing w:line="240" w:lineRule="atLeast"/>
        <w:ind w:leftChars="300" w:left="720" w:firstLineChars="200" w:firstLine="640"/>
        <w:rPr>
          <w:rFonts w:eastAsia="標楷體"/>
          <w:bCs/>
          <w:sz w:val="32"/>
          <w:szCs w:val="32"/>
        </w:rPr>
      </w:pPr>
    </w:p>
    <w:p w:rsidR="00BE120A" w:rsidRPr="00A42206" w:rsidRDefault="00BE120A" w:rsidP="00BE120A">
      <w:pPr>
        <w:snapToGrid w:val="0"/>
        <w:spacing w:line="360" w:lineRule="auto"/>
        <w:ind w:firstLine="640"/>
        <w:rPr>
          <w:rFonts w:eastAsia="標楷體"/>
          <w:sz w:val="28"/>
          <w:szCs w:val="28"/>
        </w:rPr>
      </w:pPr>
      <w:r w:rsidRPr="00A42206">
        <w:rPr>
          <w:rFonts w:eastAsia="標楷體"/>
          <w:bCs/>
          <w:sz w:val="32"/>
          <w:szCs w:val="32"/>
        </w:rPr>
        <w:t>參、計畫執行</w:t>
      </w:r>
      <w:r w:rsidRPr="00A42206">
        <w:rPr>
          <w:rFonts w:eastAsia="標楷體"/>
          <w:sz w:val="32"/>
          <w:szCs w:val="32"/>
        </w:rPr>
        <w:t>期程</w:t>
      </w:r>
      <w:r w:rsidRPr="00A42206">
        <w:rPr>
          <w:rFonts w:eastAsia="標楷體" w:hint="eastAsia"/>
          <w:sz w:val="28"/>
          <w:szCs w:val="28"/>
        </w:rPr>
        <w:t>：</w:t>
      </w:r>
      <w:r w:rsidRPr="00A42206">
        <w:rPr>
          <w:rFonts w:eastAsia="標楷體"/>
          <w:sz w:val="28"/>
          <w:szCs w:val="28"/>
        </w:rPr>
        <w:t>自</w:t>
      </w:r>
      <w:r w:rsidRPr="00A42206">
        <w:rPr>
          <w:rFonts w:eastAsia="標楷體"/>
          <w:sz w:val="28"/>
          <w:szCs w:val="28"/>
        </w:rPr>
        <w:t>10</w:t>
      </w:r>
      <w:r w:rsidRPr="00A42206">
        <w:rPr>
          <w:rFonts w:eastAsia="標楷體" w:hint="eastAsia"/>
          <w:sz w:val="28"/>
          <w:szCs w:val="28"/>
        </w:rPr>
        <w:t>5</w:t>
      </w:r>
      <w:r w:rsidRPr="00A42206">
        <w:rPr>
          <w:rFonts w:eastAsia="標楷體"/>
          <w:sz w:val="28"/>
          <w:szCs w:val="28"/>
        </w:rPr>
        <w:t>年</w:t>
      </w:r>
      <w:r w:rsidRPr="00A42206">
        <w:rPr>
          <w:rFonts w:eastAsia="標楷體"/>
          <w:sz w:val="28"/>
          <w:szCs w:val="28"/>
        </w:rPr>
        <w:t>1</w:t>
      </w:r>
      <w:r w:rsidRPr="00A42206">
        <w:rPr>
          <w:rFonts w:eastAsia="標楷體"/>
          <w:sz w:val="28"/>
          <w:szCs w:val="28"/>
        </w:rPr>
        <w:t>月</w:t>
      </w:r>
      <w:r w:rsidRPr="00A42206">
        <w:rPr>
          <w:rFonts w:eastAsia="標楷體"/>
          <w:sz w:val="28"/>
          <w:szCs w:val="28"/>
        </w:rPr>
        <w:t>1</w:t>
      </w:r>
      <w:r w:rsidRPr="00A42206">
        <w:rPr>
          <w:rFonts w:eastAsia="標楷體"/>
          <w:sz w:val="28"/>
          <w:szCs w:val="28"/>
        </w:rPr>
        <w:t>日起至</w:t>
      </w:r>
      <w:r w:rsidRPr="00A42206">
        <w:rPr>
          <w:rFonts w:eastAsia="標楷體"/>
          <w:sz w:val="28"/>
          <w:szCs w:val="28"/>
        </w:rPr>
        <w:t>10</w:t>
      </w:r>
      <w:r w:rsidRPr="00A42206">
        <w:rPr>
          <w:rFonts w:eastAsia="標楷體" w:hint="eastAsia"/>
          <w:sz w:val="28"/>
          <w:szCs w:val="28"/>
        </w:rPr>
        <w:t>5</w:t>
      </w:r>
      <w:r w:rsidRPr="00A42206">
        <w:rPr>
          <w:rFonts w:eastAsia="標楷體"/>
          <w:sz w:val="28"/>
          <w:szCs w:val="28"/>
        </w:rPr>
        <w:t>年</w:t>
      </w:r>
      <w:smartTag w:uri="urn:schemas-microsoft-com:office:smarttags" w:element="chsdate">
        <w:smartTagPr>
          <w:attr w:name="Year" w:val="2009"/>
          <w:attr w:name="Month" w:val="12"/>
          <w:attr w:name="Day" w:val="31"/>
          <w:attr w:name="IsLunarDate" w:val="False"/>
          <w:attr w:name="IsROCDate" w:val="False"/>
        </w:smartTagPr>
        <w:r w:rsidRPr="00A42206">
          <w:rPr>
            <w:rFonts w:eastAsia="標楷體"/>
            <w:sz w:val="28"/>
            <w:szCs w:val="28"/>
          </w:rPr>
          <w:t>12</w:t>
        </w:r>
        <w:r w:rsidRPr="00A42206">
          <w:rPr>
            <w:rFonts w:eastAsia="標楷體"/>
            <w:sz w:val="28"/>
            <w:szCs w:val="28"/>
          </w:rPr>
          <w:t>月</w:t>
        </w:r>
        <w:r w:rsidRPr="00A42206">
          <w:rPr>
            <w:rFonts w:eastAsia="標楷體"/>
            <w:sz w:val="28"/>
            <w:szCs w:val="28"/>
          </w:rPr>
          <w:t>31</w:t>
        </w:r>
        <w:r w:rsidRPr="00A42206">
          <w:rPr>
            <w:rFonts w:eastAsia="標楷體"/>
            <w:sz w:val="28"/>
            <w:szCs w:val="28"/>
          </w:rPr>
          <w:t>日</w:t>
        </w:r>
      </w:smartTag>
      <w:r w:rsidRPr="00A42206">
        <w:rPr>
          <w:rFonts w:eastAsia="標楷體"/>
          <w:sz w:val="28"/>
          <w:szCs w:val="28"/>
        </w:rPr>
        <w:t>止。</w:t>
      </w:r>
    </w:p>
    <w:p w:rsidR="00BE120A" w:rsidRPr="00A42206" w:rsidRDefault="00BE120A" w:rsidP="00BE120A">
      <w:pPr>
        <w:adjustRightInd w:val="0"/>
        <w:snapToGrid w:val="0"/>
        <w:spacing w:line="240" w:lineRule="atLeast"/>
        <w:ind w:leftChars="300" w:left="720" w:firstLineChars="200" w:firstLine="640"/>
        <w:rPr>
          <w:rFonts w:eastAsia="標楷體"/>
          <w:bCs/>
          <w:sz w:val="32"/>
          <w:szCs w:val="32"/>
        </w:rPr>
      </w:pPr>
    </w:p>
    <w:p w:rsidR="00BE120A" w:rsidRPr="00A42206" w:rsidRDefault="00BE120A" w:rsidP="00BE120A">
      <w:pPr>
        <w:snapToGrid w:val="0"/>
        <w:spacing w:line="360" w:lineRule="auto"/>
        <w:rPr>
          <w:rFonts w:eastAsia="標楷體"/>
          <w:bCs/>
          <w:sz w:val="32"/>
          <w:szCs w:val="32"/>
        </w:rPr>
      </w:pPr>
      <w:r w:rsidRPr="00A42206">
        <w:rPr>
          <w:rFonts w:eastAsia="標楷體"/>
          <w:bCs/>
          <w:sz w:val="32"/>
          <w:szCs w:val="32"/>
        </w:rPr>
        <w:lastRenderedPageBreak/>
        <w:t>肆、計畫執行內容</w:t>
      </w:r>
    </w:p>
    <w:p w:rsidR="00BE120A" w:rsidRPr="00A42206" w:rsidRDefault="00BE120A" w:rsidP="00BE120A">
      <w:pPr>
        <w:adjustRightInd w:val="0"/>
        <w:snapToGrid w:val="0"/>
        <w:spacing w:line="360" w:lineRule="auto"/>
        <w:ind w:leftChars="120" w:left="848" w:hangingChars="200" w:hanging="560"/>
        <w:rPr>
          <w:rFonts w:eastAsia="標楷體"/>
          <w:kern w:val="0"/>
          <w:sz w:val="28"/>
          <w:szCs w:val="28"/>
        </w:rPr>
      </w:pPr>
      <w:r w:rsidRPr="00A42206">
        <w:rPr>
          <w:rFonts w:eastAsia="標楷體"/>
          <w:sz w:val="28"/>
          <w:szCs w:val="28"/>
        </w:rPr>
        <w:t>一、</w:t>
      </w:r>
      <w:r w:rsidRPr="00A42206">
        <w:rPr>
          <w:rFonts w:eastAsia="標楷體" w:hAnsi="標楷體"/>
          <w:sz w:val="28"/>
          <w:szCs w:val="28"/>
        </w:rPr>
        <w:t>計畫執行機構：</w:t>
      </w:r>
      <w:r w:rsidRPr="00A42206">
        <w:rPr>
          <w:rFonts w:eastAsia="標楷體"/>
          <w:sz w:val="28"/>
          <w:szCs w:val="28"/>
        </w:rPr>
        <w:t>本</w:t>
      </w:r>
      <w:r w:rsidRPr="00A42206">
        <w:rPr>
          <w:rFonts w:eastAsia="標楷體" w:hint="eastAsia"/>
          <w:sz w:val="28"/>
          <w:szCs w:val="28"/>
        </w:rPr>
        <w:t>部</w:t>
      </w:r>
      <w:r w:rsidRPr="00A42206">
        <w:rPr>
          <w:rFonts w:eastAsia="標楷體"/>
          <w:kern w:val="0"/>
          <w:sz w:val="28"/>
          <w:szCs w:val="28"/>
        </w:rPr>
        <w:t>核定之替代治療執行機構（</w:t>
      </w:r>
      <w:r w:rsidRPr="00A42206">
        <w:rPr>
          <w:rFonts w:eastAsia="標楷體" w:hAnsi="標楷體" w:hint="eastAsia"/>
          <w:kern w:val="0"/>
          <w:sz w:val="28"/>
          <w:szCs w:val="28"/>
        </w:rPr>
        <w:t>含衛生給藥點，</w:t>
      </w:r>
      <w:r w:rsidRPr="00A42206">
        <w:rPr>
          <w:rFonts w:eastAsia="標楷體"/>
          <w:kern w:val="0"/>
          <w:sz w:val="28"/>
          <w:szCs w:val="28"/>
        </w:rPr>
        <w:t>以下簡稱執行機構）。</w:t>
      </w:r>
    </w:p>
    <w:p w:rsidR="00BE120A" w:rsidRPr="00A42206" w:rsidRDefault="00BE120A" w:rsidP="00BE120A">
      <w:pPr>
        <w:adjustRightInd w:val="0"/>
        <w:snapToGrid w:val="0"/>
        <w:spacing w:line="360" w:lineRule="auto"/>
        <w:ind w:leftChars="120" w:left="848" w:hangingChars="200" w:hanging="560"/>
        <w:rPr>
          <w:rFonts w:eastAsia="標楷體"/>
          <w:sz w:val="28"/>
          <w:szCs w:val="28"/>
        </w:rPr>
      </w:pPr>
      <w:r w:rsidRPr="00A42206">
        <w:rPr>
          <w:rFonts w:eastAsia="標楷體"/>
          <w:sz w:val="28"/>
          <w:szCs w:val="28"/>
        </w:rPr>
        <w:t>二、</w:t>
      </w:r>
      <w:r w:rsidRPr="00A42206">
        <w:rPr>
          <w:rFonts w:eastAsia="標楷體"/>
          <w:kern w:val="0"/>
          <w:sz w:val="28"/>
          <w:szCs w:val="28"/>
        </w:rPr>
        <w:t>執行機構因</w:t>
      </w:r>
      <w:r w:rsidRPr="00A42206">
        <w:rPr>
          <w:rFonts w:eastAsia="標楷體"/>
          <w:sz w:val="28"/>
          <w:szCs w:val="28"/>
        </w:rPr>
        <w:t>執行</w:t>
      </w:r>
      <w:r w:rsidRPr="00A42206">
        <w:rPr>
          <w:rStyle w:val="unnamed1"/>
          <w:rFonts w:eastAsia="標楷體"/>
          <w:sz w:val="28"/>
          <w:szCs w:val="28"/>
        </w:rPr>
        <w:t>替代治療所</w:t>
      </w:r>
      <w:r w:rsidRPr="00A42206">
        <w:rPr>
          <w:rFonts w:eastAsia="標楷體"/>
          <w:kern w:val="0"/>
          <w:sz w:val="28"/>
          <w:szCs w:val="28"/>
        </w:rPr>
        <w:t>申請</w:t>
      </w:r>
      <w:r w:rsidRPr="00A42206">
        <w:rPr>
          <w:rFonts w:eastAsia="標楷體"/>
          <w:sz w:val="28"/>
          <w:szCs w:val="28"/>
        </w:rPr>
        <w:t>之醫療費用，由縣市政府</w:t>
      </w:r>
      <w:proofErr w:type="gramStart"/>
      <w:r w:rsidRPr="00A42206">
        <w:rPr>
          <w:rFonts w:eastAsia="標楷體"/>
          <w:sz w:val="28"/>
          <w:szCs w:val="28"/>
        </w:rPr>
        <w:t>衛生局代審代</w:t>
      </w:r>
      <w:proofErr w:type="gramEnd"/>
      <w:r w:rsidRPr="00A42206">
        <w:rPr>
          <w:rFonts w:eastAsia="標楷體"/>
          <w:sz w:val="28"/>
          <w:szCs w:val="28"/>
        </w:rPr>
        <w:t>付。</w:t>
      </w:r>
    </w:p>
    <w:p w:rsidR="00BE120A" w:rsidRPr="00A42206" w:rsidRDefault="00BE120A" w:rsidP="00BE120A">
      <w:pPr>
        <w:adjustRightInd w:val="0"/>
        <w:snapToGrid w:val="0"/>
        <w:spacing w:line="360" w:lineRule="auto"/>
        <w:ind w:leftChars="120" w:left="848" w:hangingChars="200" w:hanging="560"/>
        <w:rPr>
          <w:rFonts w:eastAsia="標楷體"/>
          <w:sz w:val="28"/>
          <w:szCs w:val="28"/>
        </w:rPr>
      </w:pPr>
      <w:r w:rsidRPr="00A42206">
        <w:rPr>
          <w:rFonts w:eastAsia="標楷體"/>
          <w:sz w:val="28"/>
          <w:szCs w:val="28"/>
        </w:rPr>
        <w:t>三、服務對象</w:t>
      </w:r>
      <w:r w:rsidRPr="00A42206">
        <w:rPr>
          <w:rFonts w:eastAsia="標楷體" w:hint="eastAsia"/>
          <w:sz w:val="28"/>
          <w:szCs w:val="28"/>
        </w:rPr>
        <w:t>及</w:t>
      </w:r>
      <w:r w:rsidRPr="00A42206">
        <w:rPr>
          <w:rFonts w:eastAsia="標楷體"/>
          <w:sz w:val="28"/>
          <w:szCs w:val="28"/>
        </w:rPr>
        <w:t>資格：</w:t>
      </w:r>
    </w:p>
    <w:p w:rsidR="00BE120A" w:rsidRPr="00A42206" w:rsidRDefault="00BE120A" w:rsidP="00BE120A">
      <w:pPr>
        <w:tabs>
          <w:tab w:val="left" w:pos="3544"/>
        </w:tabs>
        <w:snapToGrid w:val="0"/>
        <w:spacing w:line="360" w:lineRule="auto"/>
        <w:ind w:leftChars="120" w:left="1128" w:hangingChars="300" w:hanging="840"/>
        <w:rPr>
          <w:rStyle w:val="unnamed1"/>
          <w:rFonts w:eastAsia="標楷體"/>
          <w:sz w:val="28"/>
          <w:szCs w:val="28"/>
        </w:rPr>
      </w:pPr>
      <w:r w:rsidRPr="00A42206">
        <w:rPr>
          <w:rFonts w:eastAsia="標楷體"/>
          <w:sz w:val="28"/>
          <w:szCs w:val="28"/>
        </w:rPr>
        <w:t>（一）本方案服務對象為替代治療之非</w:t>
      </w:r>
      <w:proofErr w:type="gramStart"/>
      <w:r w:rsidRPr="00A42206">
        <w:rPr>
          <w:rFonts w:eastAsia="標楷體"/>
          <w:sz w:val="28"/>
          <w:szCs w:val="28"/>
        </w:rPr>
        <w:t>愛滋藥癮</w:t>
      </w:r>
      <w:proofErr w:type="gramEnd"/>
      <w:r w:rsidRPr="00A42206">
        <w:rPr>
          <w:rFonts w:eastAsia="標楷體"/>
          <w:sz w:val="28"/>
          <w:szCs w:val="28"/>
        </w:rPr>
        <w:t>個案，個案參與</w:t>
      </w:r>
      <w:proofErr w:type="gramStart"/>
      <w:r w:rsidRPr="00A42206">
        <w:rPr>
          <w:rFonts w:eastAsia="標楷體"/>
          <w:sz w:val="28"/>
          <w:szCs w:val="28"/>
        </w:rPr>
        <w:t>治療均須簽</w:t>
      </w:r>
      <w:proofErr w:type="gramEnd"/>
      <w:r w:rsidRPr="00A42206">
        <w:rPr>
          <w:rFonts w:eastAsia="標楷體"/>
          <w:sz w:val="28"/>
          <w:szCs w:val="28"/>
        </w:rPr>
        <w:t>部同意書</w:t>
      </w:r>
      <w:r w:rsidRPr="00A42206">
        <w:rPr>
          <w:rStyle w:val="unnamed1"/>
          <w:rFonts w:eastAsia="標楷體"/>
          <w:sz w:val="28"/>
          <w:szCs w:val="28"/>
        </w:rPr>
        <w:t>。未滿</w:t>
      </w:r>
      <w:r w:rsidRPr="00A42206">
        <w:rPr>
          <w:rStyle w:val="unnamed1"/>
          <w:rFonts w:eastAsia="標楷體"/>
          <w:sz w:val="28"/>
          <w:szCs w:val="28"/>
        </w:rPr>
        <w:t>20</w:t>
      </w:r>
      <w:r w:rsidRPr="00A42206">
        <w:rPr>
          <w:rStyle w:val="unnamed1"/>
          <w:rFonts w:eastAsia="標楷體"/>
          <w:sz w:val="28"/>
          <w:szCs w:val="28"/>
        </w:rPr>
        <w:t>歲之限制行為能力人，經精神科專科醫師證明以其他方式戒癮無效者，應與其法定代理人共同簽部。未滿</w:t>
      </w:r>
      <w:r w:rsidRPr="00A42206">
        <w:rPr>
          <w:rStyle w:val="unnamed1"/>
          <w:rFonts w:eastAsia="標楷體"/>
          <w:sz w:val="28"/>
          <w:szCs w:val="28"/>
        </w:rPr>
        <w:t>20</w:t>
      </w:r>
      <w:r w:rsidRPr="00A42206">
        <w:rPr>
          <w:rStyle w:val="unnamed1"/>
          <w:rFonts w:eastAsia="標楷體"/>
          <w:sz w:val="28"/>
          <w:szCs w:val="28"/>
        </w:rPr>
        <w:t>歲已結婚者，由本人簽部，不須經法定代理人同意。無行為能力人，則應由法定代理人代為簽部。</w:t>
      </w:r>
    </w:p>
    <w:p w:rsidR="00BE120A" w:rsidRPr="00A42206" w:rsidRDefault="00BE120A" w:rsidP="00BE120A">
      <w:pPr>
        <w:snapToGrid w:val="0"/>
        <w:spacing w:line="360" w:lineRule="auto"/>
        <w:ind w:leftChars="120" w:left="1128" w:hangingChars="300" w:hanging="840"/>
        <w:rPr>
          <w:rStyle w:val="unnamed1"/>
          <w:rFonts w:eastAsia="標楷體"/>
          <w:sz w:val="28"/>
          <w:szCs w:val="28"/>
        </w:rPr>
      </w:pPr>
      <w:r w:rsidRPr="00A42206">
        <w:rPr>
          <w:rFonts w:eastAsia="標楷體"/>
          <w:sz w:val="28"/>
          <w:szCs w:val="28"/>
        </w:rPr>
        <w:t>（二）</w:t>
      </w:r>
      <w:r w:rsidRPr="00A42206">
        <w:rPr>
          <w:rStyle w:val="unnamed1"/>
          <w:rFonts w:eastAsia="標楷體"/>
          <w:sz w:val="28"/>
          <w:szCs w:val="28"/>
        </w:rPr>
        <w:t>個案如連續兩</w:t>
      </w:r>
      <w:proofErr w:type="gramStart"/>
      <w:r w:rsidRPr="00A42206">
        <w:rPr>
          <w:rStyle w:val="unnamed1"/>
          <w:rFonts w:eastAsia="標楷體"/>
          <w:sz w:val="28"/>
          <w:szCs w:val="28"/>
        </w:rPr>
        <w:t>週</w:t>
      </w:r>
      <w:proofErr w:type="gramEnd"/>
      <w:r w:rsidRPr="00A42206">
        <w:rPr>
          <w:rStyle w:val="unnamed1"/>
          <w:rFonts w:eastAsia="標楷體"/>
          <w:sz w:val="28"/>
          <w:szCs w:val="28"/>
        </w:rPr>
        <w:t>未依約接受替代治療，視為終止治療</w:t>
      </w:r>
      <w:r w:rsidRPr="00A42206">
        <w:rPr>
          <w:rFonts w:eastAsia="標楷體"/>
          <w:sz w:val="28"/>
          <w:szCs w:val="28"/>
        </w:rPr>
        <w:t>，暫停接受其補助資格，由未接受補助之個案遞補。如個案再請求治療，由各縣市政府衛生局視經費運用情形，評估提供後續補助或應由其自費。</w:t>
      </w:r>
    </w:p>
    <w:p w:rsidR="00BE120A" w:rsidRPr="00A42206" w:rsidRDefault="00BE120A" w:rsidP="00BE120A">
      <w:pPr>
        <w:snapToGrid w:val="0"/>
        <w:spacing w:line="360" w:lineRule="auto"/>
        <w:ind w:leftChars="120" w:left="1128" w:hangingChars="300" w:hanging="840"/>
        <w:rPr>
          <w:rFonts w:eastAsia="標楷體"/>
          <w:sz w:val="28"/>
          <w:szCs w:val="28"/>
        </w:rPr>
      </w:pPr>
      <w:r w:rsidRPr="00A42206">
        <w:rPr>
          <w:rFonts w:eastAsia="標楷體"/>
          <w:sz w:val="28"/>
          <w:szCs w:val="28"/>
        </w:rPr>
        <w:t>（三）個案暫停接受補助資格者，</w:t>
      </w:r>
      <w:r w:rsidRPr="00A42206">
        <w:rPr>
          <w:rFonts w:eastAsia="標楷體"/>
          <w:kern w:val="0"/>
          <w:sz w:val="28"/>
          <w:szCs w:val="28"/>
        </w:rPr>
        <w:t>執行機構</w:t>
      </w:r>
      <w:r w:rsidRPr="00A42206">
        <w:rPr>
          <w:rFonts w:eastAsia="標楷體"/>
          <w:sz w:val="28"/>
          <w:szCs w:val="28"/>
        </w:rPr>
        <w:t>得就已支出之治療費用，檢據向各縣市政府衛生局申請補助。</w:t>
      </w:r>
    </w:p>
    <w:p w:rsidR="00BE120A" w:rsidRPr="00A42206" w:rsidRDefault="00BE120A" w:rsidP="00BE120A">
      <w:pPr>
        <w:snapToGrid w:val="0"/>
        <w:spacing w:line="360" w:lineRule="auto"/>
        <w:ind w:leftChars="120" w:left="1128" w:hangingChars="300" w:hanging="840"/>
        <w:rPr>
          <w:rFonts w:eastAsia="標楷體"/>
          <w:sz w:val="28"/>
          <w:szCs w:val="28"/>
        </w:rPr>
      </w:pPr>
      <w:r w:rsidRPr="00A42206">
        <w:rPr>
          <w:rFonts w:eastAsia="標楷體"/>
          <w:sz w:val="28"/>
          <w:szCs w:val="28"/>
        </w:rPr>
        <w:t>（四）申請本方案醫療費用補助個案，應於簽部同意書時，同時具結表示未至其他治療機構接受治療及受領補助，以避免個案同時於二家機構以上接受替代治療，致重複請領補助，或已喪失補助資格之個案再申請補助。</w:t>
      </w:r>
    </w:p>
    <w:p w:rsidR="00BE120A" w:rsidRPr="00A42206" w:rsidRDefault="00BE120A" w:rsidP="00BE120A">
      <w:pPr>
        <w:adjustRightInd w:val="0"/>
        <w:snapToGrid w:val="0"/>
        <w:spacing w:line="360" w:lineRule="auto"/>
        <w:ind w:leftChars="120" w:left="848" w:hangingChars="200" w:hanging="560"/>
        <w:rPr>
          <w:rFonts w:eastAsia="標楷體"/>
          <w:sz w:val="28"/>
          <w:szCs w:val="28"/>
        </w:rPr>
      </w:pPr>
      <w:r w:rsidRPr="00A42206">
        <w:rPr>
          <w:rFonts w:eastAsia="標楷體"/>
          <w:sz w:val="28"/>
          <w:szCs w:val="28"/>
        </w:rPr>
        <w:t>四、</w:t>
      </w:r>
      <w:r w:rsidRPr="00A42206">
        <w:rPr>
          <w:rFonts w:eastAsia="標楷體"/>
          <w:kern w:val="0"/>
          <w:sz w:val="28"/>
          <w:szCs w:val="28"/>
        </w:rPr>
        <w:t>執行機構之應配合辦理事項</w:t>
      </w:r>
      <w:r w:rsidRPr="00A42206">
        <w:rPr>
          <w:rFonts w:eastAsia="標楷體"/>
          <w:sz w:val="28"/>
          <w:szCs w:val="28"/>
        </w:rPr>
        <w:t>：</w:t>
      </w:r>
    </w:p>
    <w:p w:rsidR="00BE120A" w:rsidRPr="00A42206" w:rsidRDefault="00BE120A" w:rsidP="00BE120A">
      <w:pPr>
        <w:snapToGrid w:val="0"/>
        <w:spacing w:line="360" w:lineRule="auto"/>
        <w:ind w:leftChars="120" w:left="1134" w:hangingChars="302" w:hanging="846"/>
        <w:rPr>
          <w:rFonts w:eastAsia="標楷體"/>
          <w:sz w:val="28"/>
        </w:rPr>
      </w:pPr>
      <w:r w:rsidRPr="00A42206">
        <w:rPr>
          <w:rFonts w:eastAsia="標楷體"/>
          <w:sz w:val="28"/>
          <w:szCs w:val="28"/>
        </w:rPr>
        <w:t>（一）</w:t>
      </w:r>
      <w:r w:rsidRPr="00A42206">
        <w:rPr>
          <w:rFonts w:eastAsia="標楷體"/>
          <w:sz w:val="28"/>
        </w:rPr>
        <w:t>由相關</w:t>
      </w:r>
      <w:proofErr w:type="gramStart"/>
      <w:r w:rsidRPr="00A42206">
        <w:rPr>
          <w:rFonts w:eastAsia="標楷體"/>
          <w:sz w:val="28"/>
        </w:rPr>
        <w:t>醫</w:t>
      </w:r>
      <w:proofErr w:type="gramEnd"/>
      <w:r w:rsidRPr="00A42206">
        <w:rPr>
          <w:rFonts w:eastAsia="標楷體"/>
          <w:sz w:val="28"/>
        </w:rPr>
        <w:t>事人員組成</w:t>
      </w:r>
      <w:r w:rsidRPr="00A42206">
        <w:rPr>
          <w:rFonts w:eastAsia="標楷體"/>
          <w:kern w:val="0"/>
          <w:sz w:val="28"/>
          <w:szCs w:val="28"/>
        </w:rPr>
        <w:t>替代治療</w:t>
      </w:r>
      <w:r w:rsidRPr="00A42206">
        <w:rPr>
          <w:rFonts w:eastAsia="標楷體"/>
          <w:sz w:val="28"/>
        </w:rPr>
        <w:t>醫療團隊，</w:t>
      </w:r>
      <w:r w:rsidRPr="00A42206">
        <w:rPr>
          <w:rFonts w:eastAsia="標楷體" w:cs="標楷體" w:hint="eastAsia"/>
          <w:sz w:val="28"/>
          <w:szCs w:val="28"/>
          <w:lang w:val="zh-TW"/>
        </w:rPr>
        <w:t>依本部</w:t>
      </w:r>
      <w:r w:rsidRPr="00A42206">
        <w:rPr>
          <w:rFonts w:eastAsia="標楷體"/>
          <w:sz w:val="28"/>
          <w:szCs w:val="28"/>
        </w:rPr>
        <w:t>100</w:t>
      </w:r>
      <w:r w:rsidRPr="00A42206">
        <w:rPr>
          <w:rFonts w:eastAsia="標楷體" w:cs="標楷體" w:hint="eastAsia"/>
          <w:sz w:val="28"/>
          <w:szCs w:val="28"/>
          <w:lang w:val="zh-TW"/>
        </w:rPr>
        <w:t>年</w:t>
      </w:r>
      <w:r w:rsidRPr="00A42206">
        <w:rPr>
          <w:rFonts w:eastAsia="標楷體"/>
          <w:sz w:val="28"/>
          <w:szCs w:val="28"/>
        </w:rPr>
        <w:t>10</w:t>
      </w:r>
      <w:r w:rsidRPr="00A42206">
        <w:rPr>
          <w:rFonts w:eastAsia="標楷體" w:cs="標楷體" w:hint="eastAsia"/>
          <w:sz w:val="28"/>
          <w:szCs w:val="28"/>
          <w:lang w:val="zh-TW"/>
        </w:rPr>
        <w:t>月</w:t>
      </w:r>
      <w:r w:rsidRPr="00A42206">
        <w:rPr>
          <w:rFonts w:eastAsia="標楷體"/>
          <w:sz w:val="28"/>
          <w:szCs w:val="28"/>
        </w:rPr>
        <w:t>12</w:t>
      </w:r>
      <w:r w:rsidRPr="00A42206">
        <w:rPr>
          <w:rFonts w:eastAsia="標楷體" w:cs="標楷體" w:hint="eastAsia"/>
          <w:sz w:val="28"/>
          <w:szCs w:val="28"/>
          <w:lang w:val="zh-TW"/>
        </w:rPr>
        <w:t>日衛部</w:t>
      </w:r>
      <w:proofErr w:type="gramStart"/>
      <w:r w:rsidRPr="00A42206">
        <w:rPr>
          <w:rFonts w:eastAsia="標楷體" w:cs="標楷體" w:hint="eastAsia"/>
          <w:sz w:val="28"/>
          <w:szCs w:val="28"/>
          <w:lang w:val="zh-TW"/>
        </w:rPr>
        <w:t>醫</w:t>
      </w:r>
      <w:proofErr w:type="gramEnd"/>
      <w:r w:rsidRPr="00A42206">
        <w:rPr>
          <w:rFonts w:eastAsia="標楷體" w:cs="標楷體" w:hint="eastAsia"/>
          <w:sz w:val="28"/>
          <w:szCs w:val="28"/>
          <w:lang w:val="zh-TW"/>
        </w:rPr>
        <w:t>字第</w:t>
      </w:r>
      <w:r w:rsidRPr="00A42206">
        <w:rPr>
          <w:rFonts w:eastAsia="標楷體"/>
          <w:sz w:val="28"/>
          <w:szCs w:val="28"/>
        </w:rPr>
        <w:t>1000264048</w:t>
      </w:r>
      <w:r w:rsidRPr="00A42206">
        <w:rPr>
          <w:rFonts w:eastAsia="標楷體" w:cs="標楷體" w:hint="eastAsia"/>
          <w:sz w:val="28"/>
          <w:szCs w:val="28"/>
          <w:lang w:val="zh-TW"/>
        </w:rPr>
        <w:t>號公告之「鴉片類物質成癮替代療法作業基準」及相關臨床治療指引等，提供相關照護服務。</w:t>
      </w:r>
    </w:p>
    <w:p w:rsidR="00BE120A" w:rsidRPr="00A42206" w:rsidRDefault="00BE120A" w:rsidP="00BE120A">
      <w:pPr>
        <w:snapToGrid w:val="0"/>
        <w:spacing w:line="360" w:lineRule="auto"/>
        <w:ind w:leftChars="120" w:left="1128" w:hangingChars="300" w:hanging="840"/>
        <w:rPr>
          <w:rFonts w:eastAsia="標楷體"/>
          <w:bCs/>
          <w:sz w:val="28"/>
          <w:szCs w:val="28"/>
        </w:rPr>
      </w:pPr>
      <w:r w:rsidRPr="00A42206">
        <w:rPr>
          <w:rFonts w:eastAsia="標楷體"/>
          <w:sz w:val="28"/>
          <w:szCs w:val="28"/>
        </w:rPr>
        <w:t>（二）</w:t>
      </w:r>
      <w:r w:rsidRPr="00A42206">
        <w:rPr>
          <w:rStyle w:val="unnamed1"/>
          <w:rFonts w:eastAsia="標楷體"/>
          <w:sz w:val="28"/>
          <w:szCs w:val="28"/>
        </w:rPr>
        <w:t>替代治療藥物應由執行替代治療之醫師處方，</w:t>
      </w:r>
      <w:r w:rsidRPr="00A42206">
        <w:rPr>
          <w:rFonts w:eastAsia="標楷體"/>
          <w:sz w:val="28"/>
          <w:szCs w:val="28"/>
        </w:rPr>
        <w:t>個案參與替代治療</w:t>
      </w:r>
      <w:r w:rsidRPr="00A42206">
        <w:rPr>
          <w:rStyle w:val="unnamed1"/>
          <w:rFonts w:eastAsia="標楷體"/>
          <w:sz w:val="28"/>
          <w:szCs w:val="28"/>
        </w:rPr>
        <w:t>以</w:t>
      </w:r>
      <w:r w:rsidRPr="00A42206">
        <w:rPr>
          <w:rStyle w:val="unnamed1"/>
          <w:rFonts w:eastAsia="標楷體"/>
          <w:sz w:val="28"/>
          <w:szCs w:val="28"/>
        </w:rPr>
        <w:t>3</w:t>
      </w:r>
      <w:r w:rsidRPr="00A42206">
        <w:rPr>
          <w:rStyle w:val="unnamed1"/>
          <w:rFonts w:eastAsia="標楷體"/>
          <w:sz w:val="28"/>
          <w:szCs w:val="28"/>
        </w:rPr>
        <w:t>至</w:t>
      </w:r>
      <w:r w:rsidRPr="00A42206">
        <w:rPr>
          <w:rStyle w:val="unnamed1"/>
          <w:rFonts w:eastAsia="標楷體"/>
          <w:sz w:val="28"/>
          <w:szCs w:val="28"/>
        </w:rPr>
        <w:t>6</w:t>
      </w:r>
      <w:r w:rsidRPr="00A42206">
        <w:rPr>
          <w:rStyle w:val="unnamed1"/>
          <w:rFonts w:eastAsia="標楷體"/>
          <w:sz w:val="28"/>
          <w:szCs w:val="28"/>
        </w:rPr>
        <w:t>個月為一次療程，每次療程結束後，須重新接受評估。治療</w:t>
      </w:r>
      <w:proofErr w:type="gramStart"/>
      <w:r w:rsidRPr="00A42206">
        <w:rPr>
          <w:rStyle w:val="unnamed1"/>
          <w:rFonts w:eastAsia="標楷體"/>
          <w:sz w:val="28"/>
          <w:szCs w:val="28"/>
        </w:rPr>
        <w:t>期間，</w:t>
      </w:r>
      <w:proofErr w:type="gramEnd"/>
      <w:r w:rsidRPr="00A42206">
        <w:rPr>
          <w:rStyle w:val="unnamed1"/>
          <w:rFonts w:eastAsia="標楷體"/>
          <w:sz w:val="28"/>
          <w:szCs w:val="28"/>
        </w:rPr>
        <w:lastRenderedPageBreak/>
        <w:t>建議執行機構定期安排個案接受心理治療或輔導，並將輔導情況及病患配合度，列為下次療程評估參考。</w:t>
      </w:r>
    </w:p>
    <w:p w:rsidR="00BE120A" w:rsidRPr="00A42206" w:rsidRDefault="00BE120A" w:rsidP="00BE120A">
      <w:pPr>
        <w:snapToGrid w:val="0"/>
        <w:spacing w:line="360" w:lineRule="auto"/>
        <w:ind w:leftChars="120" w:left="1128" w:hangingChars="300" w:hanging="840"/>
        <w:rPr>
          <w:rStyle w:val="unnamed1"/>
          <w:rFonts w:eastAsia="標楷體"/>
          <w:sz w:val="28"/>
          <w:szCs w:val="28"/>
        </w:rPr>
      </w:pPr>
      <w:r w:rsidRPr="00A42206">
        <w:rPr>
          <w:rFonts w:eastAsia="標楷體"/>
          <w:sz w:val="28"/>
          <w:szCs w:val="28"/>
        </w:rPr>
        <w:t>（</w:t>
      </w:r>
      <w:r w:rsidRPr="00A42206">
        <w:rPr>
          <w:rFonts w:eastAsia="標楷體" w:hint="eastAsia"/>
          <w:sz w:val="28"/>
          <w:szCs w:val="28"/>
        </w:rPr>
        <w:t>三</w:t>
      </w:r>
      <w:r w:rsidRPr="00A42206">
        <w:rPr>
          <w:rFonts w:eastAsia="標楷體"/>
          <w:sz w:val="28"/>
          <w:szCs w:val="28"/>
        </w:rPr>
        <w:t>）治療</w:t>
      </w:r>
      <w:r w:rsidRPr="00A42206">
        <w:rPr>
          <w:rStyle w:val="unnamed1"/>
          <w:rFonts w:eastAsia="標楷體"/>
          <w:sz w:val="28"/>
          <w:szCs w:val="28"/>
        </w:rPr>
        <w:t>個案應依需要，不定期接受鴉片類、其他毒品尿液篩檢，或人類免疫缺乏病毒（</w:t>
      </w:r>
      <w:r w:rsidRPr="00A42206">
        <w:rPr>
          <w:rStyle w:val="unnamed1"/>
          <w:rFonts w:eastAsia="標楷體"/>
          <w:sz w:val="28"/>
          <w:szCs w:val="28"/>
        </w:rPr>
        <w:t>HIV</w:t>
      </w:r>
      <w:r w:rsidRPr="00A42206">
        <w:rPr>
          <w:rStyle w:val="unnamed1"/>
          <w:rFonts w:eastAsia="標楷體"/>
          <w:sz w:val="28"/>
          <w:szCs w:val="28"/>
        </w:rPr>
        <w:t>）篩檢。</w:t>
      </w:r>
    </w:p>
    <w:p w:rsidR="00BE120A" w:rsidRPr="00A42206" w:rsidRDefault="00BE120A" w:rsidP="00BE120A">
      <w:pPr>
        <w:snapToGrid w:val="0"/>
        <w:spacing w:line="360" w:lineRule="auto"/>
        <w:ind w:leftChars="120" w:left="1128" w:hangingChars="300" w:hanging="840"/>
        <w:rPr>
          <w:rStyle w:val="unnamed1"/>
          <w:rFonts w:eastAsia="標楷體"/>
          <w:sz w:val="28"/>
          <w:szCs w:val="28"/>
        </w:rPr>
      </w:pPr>
      <w:r w:rsidRPr="00A42206">
        <w:rPr>
          <w:rFonts w:eastAsia="標楷體"/>
          <w:sz w:val="28"/>
          <w:szCs w:val="28"/>
        </w:rPr>
        <w:t>（</w:t>
      </w:r>
      <w:r w:rsidRPr="00A42206">
        <w:rPr>
          <w:rFonts w:eastAsia="標楷體" w:hint="eastAsia"/>
          <w:sz w:val="28"/>
          <w:szCs w:val="28"/>
        </w:rPr>
        <w:t>四</w:t>
      </w:r>
      <w:r w:rsidRPr="00A42206">
        <w:rPr>
          <w:rFonts w:eastAsia="標楷體"/>
          <w:sz w:val="28"/>
          <w:szCs w:val="28"/>
        </w:rPr>
        <w:t>）</w:t>
      </w:r>
      <w:r w:rsidRPr="00A42206">
        <w:rPr>
          <w:rStyle w:val="unnamed1"/>
          <w:rFonts w:eastAsia="標楷體"/>
          <w:sz w:val="28"/>
          <w:szCs w:val="28"/>
        </w:rPr>
        <w:t>收案及治療紀錄應包括：病史、身心狀況、意願、動機、各項檢查（檢驗）報告、個案配合度及相關治療評估等事項。</w:t>
      </w:r>
    </w:p>
    <w:p w:rsidR="00BE120A" w:rsidRPr="00A42206" w:rsidRDefault="00BE120A" w:rsidP="00BE120A">
      <w:pPr>
        <w:snapToGrid w:val="0"/>
        <w:spacing w:line="360" w:lineRule="auto"/>
        <w:ind w:leftChars="120" w:left="1128" w:hangingChars="300" w:hanging="840"/>
        <w:rPr>
          <w:rFonts w:eastAsia="標楷體"/>
          <w:sz w:val="28"/>
        </w:rPr>
      </w:pPr>
      <w:r w:rsidRPr="00A42206">
        <w:rPr>
          <w:rStyle w:val="unnamed1"/>
          <w:rFonts w:eastAsia="標楷體"/>
          <w:sz w:val="28"/>
          <w:szCs w:val="28"/>
        </w:rPr>
        <w:t>（</w:t>
      </w:r>
      <w:r w:rsidRPr="00A42206">
        <w:rPr>
          <w:rStyle w:val="unnamed1"/>
          <w:rFonts w:eastAsia="標楷體" w:hint="eastAsia"/>
          <w:sz w:val="28"/>
          <w:szCs w:val="28"/>
        </w:rPr>
        <w:t>五</w:t>
      </w:r>
      <w:r w:rsidRPr="00A42206">
        <w:rPr>
          <w:rStyle w:val="unnamed1"/>
          <w:rFonts w:eastAsia="標楷體"/>
          <w:sz w:val="28"/>
          <w:szCs w:val="28"/>
        </w:rPr>
        <w:t>）執行機構應</w:t>
      </w:r>
      <w:r w:rsidRPr="00A42206">
        <w:rPr>
          <w:rFonts w:eastAsia="標楷體"/>
          <w:sz w:val="28"/>
        </w:rPr>
        <w:t>依</w:t>
      </w:r>
      <w:r w:rsidRPr="00A42206">
        <w:rPr>
          <w:rFonts w:eastAsia="標楷體"/>
          <w:sz w:val="28"/>
          <w:szCs w:val="28"/>
        </w:rPr>
        <w:t>治療</w:t>
      </w:r>
      <w:r w:rsidRPr="00A42206">
        <w:rPr>
          <w:rFonts w:eastAsia="標楷體"/>
          <w:sz w:val="28"/>
        </w:rPr>
        <w:t>個案特性，適時進行相關衛教，內容應包括：替代治療相關治療計畫、服藥相關注意事項、個案相關權益與應遵循事項、違反相關規範之處置、</w:t>
      </w:r>
      <w:proofErr w:type="gramStart"/>
      <w:r w:rsidRPr="00A42206">
        <w:rPr>
          <w:rFonts w:eastAsia="標楷體"/>
          <w:sz w:val="28"/>
        </w:rPr>
        <w:t>愛滋病</w:t>
      </w:r>
      <w:proofErr w:type="gramEnd"/>
      <w:r w:rsidRPr="00A42206">
        <w:rPr>
          <w:rFonts w:eastAsia="標楷體"/>
          <w:sz w:val="28"/>
        </w:rPr>
        <w:t>預防與治療、安全性行為、</w:t>
      </w:r>
      <w:r w:rsidRPr="00A42206">
        <w:rPr>
          <w:rFonts w:eastAsia="標楷體"/>
          <w:kern w:val="0"/>
          <w:sz w:val="28"/>
          <w:szCs w:val="28"/>
        </w:rPr>
        <w:t>避免</w:t>
      </w:r>
      <w:proofErr w:type="gramStart"/>
      <w:r w:rsidRPr="00A42206">
        <w:rPr>
          <w:rFonts w:eastAsia="標楷體"/>
          <w:kern w:val="0"/>
          <w:sz w:val="28"/>
          <w:szCs w:val="28"/>
        </w:rPr>
        <w:t>共用針具</w:t>
      </w:r>
      <w:proofErr w:type="gramEnd"/>
      <w:r w:rsidRPr="00A42206">
        <w:rPr>
          <w:rFonts w:eastAsia="標楷體"/>
          <w:kern w:val="0"/>
          <w:sz w:val="28"/>
          <w:szCs w:val="28"/>
        </w:rPr>
        <w:t>、稀釋液及容器、</w:t>
      </w:r>
      <w:proofErr w:type="gramStart"/>
      <w:r w:rsidRPr="00A42206">
        <w:rPr>
          <w:rFonts w:eastAsia="標楷體"/>
          <w:kern w:val="0"/>
          <w:sz w:val="28"/>
          <w:szCs w:val="28"/>
        </w:rPr>
        <w:t>愛滋篩檢</w:t>
      </w:r>
      <w:proofErr w:type="gramEnd"/>
      <w:r w:rsidRPr="00A42206">
        <w:rPr>
          <w:rFonts w:eastAsia="標楷體"/>
          <w:kern w:val="0"/>
          <w:sz w:val="28"/>
          <w:szCs w:val="28"/>
        </w:rPr>
        <w:t>、該地區</w:t>
      </w:r>
      <w:proofErr w:type="gramStart"/>
      <w:r w:rsidRPr="00A42206">
        <w:rPr>
          <w:rFonts w:eastAsia="標楷體"/>
          <w:kern w:val="0"/>
          <w:sz w:val="28"/>
          <w:szCs w:val="28"/>
        </w:rPr>
        <w:t>清潔針具</w:t>
      </w:r>
      <w:proofErr w:type="gramEnd"/>
      <w:r w:rsidRPr="00A42206">
        <w:rPr>
          <w:rFonts w:eastAsia="標楷體"/>
          <w:kern w:val="0"/>
          <w:sz w:val="28"/>
          <w:szCs w:val="28"/>
        </w:rPr>
        <w:t>執行點資訊、</w:t>
      </w:r>
      <w:proofErr w:type="gramStart"/>
      <w:r w:rsidRPr="00A42206">
        <w:rPr>
          <w:rFonts w:eastAsia="標楷體"/>
          <w:kern w:val="0"/>
          <w:sz w:val="28"/>
          <w:szCs w:val="28"/>
        </w:rPr>
        <w:t>愛滋病</w:t>
      </w:r>
      <w:proofErr w:type="gramEnd"/>
      <w:r w:rsidRPr="00A42206">
        <w:rPr>
          <w:rFonts w:eastAsia="標楷體"/>
          <w:kern w:val="0"/>
          <w:sz w:val="28"/>
          <w:szCs w:val="28"/>
        </w:rPr>
        <w:t>指定醫院相關資訊與轉</w:t>
      </w:r>
      <w:proofErr w:type="gramStart"/>
      <w:r w:rsidRPr="00A42206">
        <w:rPr>
          <w:rFonts w:eastAsia="標楷體"/>
          <w:kern w:val="0"/>
          <w:sz w:val="28"/>
          <w:szCs w:val="28"/>
        </w:rPr>
        <w:t>介</w:t>
      </w:r>
      <w:proofErr w:type="gramEnd"/>
      <w:r w:rsidRPr="00A42206">
        <w:rPr>
          <w:rFonts w:eastAsia="標楷體"/>
          <w:kern w:val="0"/>
          <w:sz w:val="28"/>
          <w:szCs w:val="28"/>
        </w:rPr>
        <w:t>服務、避免</w:t>
      </w:r>
      <w:proofErr w:type="gramStart"/>
      <w:r w:rsidRPr="00A42206">
        <w:rPr>
          <w:rFonts w:eastAsia="標楷體"/>
          <w:kern w:val="0"/>
          <w:sz w:val="28"/>
          <w:szCs w:val="28"/>
        </w:rPr>
        <w:t>併</w:t>
      </w:r>
      <w:proofErr w:type="gramEnd"/>
      <w:r w:rsidRPr="00A42206">
        <w:rPr>
          <w:rFonts w:eastAsia="標楷體"/>
          <w:kern w:val="0"/>
          <w:sz w:val="28"/>
          <w:szCs w:val="28"/>
        </w:rPr>
        <w:t>用海洛因造成過量死亡之衛教及相關傳染病例如</w:t>
      </w:r>
      <w:r w:rsidRPr="00A42206">
        <w:rPr>
          <w:rFonts w:eastAsia="標楷體"/>
          <w:kern w:val="0"/>
          <w:sz w:val="28"/>
          <w:szCs w:val="28"/>
        </w:rPr>
        <w:t>B</w:t>
      </w:r>
      <w:r w:rsidRPr="00A42206">
        <w:rPr>
          <w:rFonts w:eastAsia="標楷體"/>
          <w:kern w:val="0"/>
          <w:sz w:val="28"/>
          <w:szCs w:val="28"/>
        </w:rPr>
        <w:t>型或</w:t>
      </w:r>
      <w:r w:rsidRPr="00A42206">
        <w:rPr>
          <w:rFonts w:eastAsia="標楷體"/>
          <w:kern w:val="0"/>
          <w:sz w:val="28"/>
          <w:szCs w:val="28"/>
        </w:rPr>
        <w:t>C</w:t>
      </w:r>
      <w:r w:rsidRPr="00A42206">
        <w:rPr>
          <w:rFonts w:eastAsia="標楷體"/>
          <w:kern w:val="0"/>
          <w:sz w:val="28"/>
          <w:szCs w:val="28"/>
        </w:rPr>
        <w:t>型肝炎等血液傳染疾病、梅毒等性傳染疾病、結核病等的篩檢與衛教諮詢服務</w:t>
      </w:r>
      <w:r w:rsidRPr="00A42206">
        <w:rPr>
          <w:rFonts w:eastAsia="標楷體"/>
          <w:sz w:val="28"/>
        </w:rPr>
        <w:t>等。</w:t>
      </w:r>
    </w:p>
    <w:p w:rsidR="00BE120A" w:rsidRPr="00A42206" w:rsidRDefault="00BE120A" w:rsidP="00BE120A">
      <w:pPr>
        <w:tabs>
          <w:tab w:val="num" w:pos="1080"/>
        </w:tabs>
        <w:adjustRightInd w:val="0"/>
        <w:snapToGrid w:val="0"/>
        <w:spacing w:line="360" w:lineRule="auto"/>
        <w:ind w:leftChars="120" w:left="848" w:hangingChars="200" w:hanging="560"/>
        <w:rPr>
          <w:rFonts w:eastAsia="標楷體"/>
          <w:kern w:val="0"/>
          <w:sz w:val="28"/>
          <w:szCs w:val="28"/>
        </w:rPr>
      </w:pPr>
      <w:r w:rsidRPr="00A42206">
        <w:rPr>
          <w:rFonts w:eastAsia="標楷體"/>
          <w:kern w:val="0"/>
          <w:sz w:val="28"/>
          <w:szCs w:val="28"/>
        </w:rPr>
        <w:t>五、執行機構其他應注意事項：</w:t>
      </w:r>
    </w:p>
    <w:p w:rsidR="00BE120A" w:rsidRPr="00A42206" w:rsidRDefault="00BE120A" w:rsidP="00BE120A">
      <w:pPr>
        <w:tabs>
          <w:tab w:val="num" w:pos="1260"/>
        </w:tabs>
        <w:snapToGrid w:val="0"/>
        <w:spacing w:line="360" w:lineRule="auto"/>
        <w:ind w:leftChars="120" w:left="1128" w:hangingChars="300" w:hanging="840"/>
        <w:rPr>
          <w:rFonts w:eastAsia="標楷體"/>
          <w:kern w:val="0"/>
          <w:sz w:val="28"/>
          <w:szCs w:val="28"/>
        </w:rPr>
      </w:pPr>
      <w:r w:rsidRPr="00A42206">
        <w:rPr>
          <w:rFonts w:eastAsia="標楷體"/>
          <w:kern w:val="0"/>
          <w:sz w:val="28"/>
          <w:szCs w:val="28"/>
        </w:rPr>
        <w:t>（一）執行機構應考量藥癮者服藥方便性，適時調整給藥服務時間，於平日非正常上班時間及例假日亦能提供給藥服務。對於穩定治療個案，則評估依個案需求，轉</w:t>
      </w:r>
      <w:proofErr w:type="gramStart"/>
      <w:r w:rsidRPr="00A42206">
        <w:rPr>
          <w:rFonts w:eastAsia="標楷體"/>
          <w:kern w:val="0"/>
          <w:sz w:val="28"/>
          <w:szCs w:val="28"/>
        </w:rPr>
        <w:t>介</w:t>
      </w:r>
      <w:proofErr w:type="gramEnd"/>
      <w:r w:rsidRPr="00A42206">
        <w:rPr>
          <w:rFonts w:eastAsia="標楷體"/>
          <w:kern w:val="0"/>
          <w:sz w:val="28"/>
          <w:szCs w:val="28"/>
        </w:rPr>
        <w:t>至衛星</w:t>
      </w:r>
      <w:proofErr w:type="gramStart"/>
      <w:r w:rsidRPr="00A42206">
        <w:rPr>
          <w:rFonts w:eastAsia="標楷體"/>
          <w:kern w:val="0"/>
          <w:sz w:val="28"/>
          <w:szCs w:val="28"/>
        </w:rPr>
        <w:t>給藥點服藥</w:t>
      </w:r>
      <w:proofErr w:type="gramEnd"/>
      <w:r w:rsidRPr="00A42206">
        <w:rPr>
          <w:rFonts w:eastAsia="標楷體"/>
          <w:kern w:val="0"/>
          <w:sz w:val="28"/>
          <w:szCs w:val="28"/>
        </w:rPr>
        <w:t>。</w:t>
      </w:r>
    </w:p>
    <w:p w:rsidR="00BE120A" w:rsidRPr="00A42206" w:rsidRDefault="00BE120A" w:rsidP="00BE120A">
      <w:pPr>
        <w:tabs>
          <w:tab w:val="num" w:pos="1260"/>
        </w:tabs>
        <w:snapToGrid w:val="0"/>
        <w:spacing w:line="360" w:lineRule="auto"/>
        <w:ind w:leftChars="120" w:left="1128" w:hangingChars="300" w:hanging="840"/>
        <w:rPr>
          <w:rFonts w:eastAsia="標楷體"/>
          <w:sz w:val="28"/>
          <w:szCs w:val="28"/>
        </w:rPr>
      </w:pPr>
      <w:r w:rsidRPr="00A42206">
        <w:rPr>
          <w:rFonts w:eastAsia="標楷體"/>
          <w:kern w:val="0"/>
          <w:sz w:val="28"/>
          <w:szCs w:val="28"/>
        </w:rPr>
        <w:t>（二）</w:t>
      </w:r>
      <w:r w:rsidRPr="00A42206">
        <w:rPr>
          <w:rFonts w:eastAsia="標楷體" w:hint="eastAsia"/>
          <w:sz w:val="28"/>
        </w:rPr>
        <w:t>執行機構須使用</w:t>
      </w:r>
      <w:r w:rsidRPr="00A42206">
        <w:rPr>
          <w:rFonts w:eastAsia="標楷體"/>
          <w:sz w:val="28"/>
        </w:rPr>
        <w:t>本</w:t>
      </w:r>
      <w:r w:rsidRPr="00A42206">
        <w:rPr>
          <w:rFonts w:eastAsia="標楷體" w:hint="eastAsia"/>
          <w:sz w:val="28"/>
        </w:rPr>
        <w:t>部醫療機構替代治療作業</w:t>
      </w:r>
      <w:r w:rsidRPr="00A42206">
        <w:rPr>
          <w:rFonts w:eastAsia="標楷體"/>
          <w:sz w:val="28"/>
        </w:rPr>
        <w:t>管理系統，</w:t>
      </w:r>
      <w:r w:rsidRPr="00A42206">
        <w:rPr>
          <w:rFonts w:eastAsia="標楷體" w:hint="eastAsia"/>
          <w:sz w:val="28"/>
        </w:rPr>
        <w:t>將</w:t>
      </w:r>
      <w:r w:rsidRPr="00A42206">
        <w:rPr>
          <w:rFonts w:eastAsia="標楷體"/>
          <w:sz w:val="28"/>
        </w:rPr>
        <w:t>個案參與替代治療之臨床相關資料，</w:t>
      </w:r>
      <w:r w:rsidRPr="00A42206">
        <w:rPr>
          <w:rFonts w:eastAsia="標楷體"/>
          <w:sz w:val="28"/>
          <w:szCs w:val="28"/>
        </w:rPr>
        <w:t>依所列欄位填入完整資料。</w:t>
      </w:r>
    </w:p>
    <w:p w:rsidR="00BE120A" w:rsidRPr="00A42206" w:rsidRDefault="00BE120A" w:rsidP="00BE120A">
      <w:pPr>
        <w:tabs>
          <w:tab w:val="num" w:pos="1260"/>
        </w:tabs>
        <w:snapToGrid w:val="0"/>
        <w:spacing w:line="360" w:lineRule="auto"/>
        <w:ind w:leftChars="120" w:left="1128" w:hangingChars="300" w:hanging="840"/>
        <w:rPr>
          <w:rFonts w:eastAsia="標楷體"/>
          <w:spacing w:val="12"/>
          <w:sz w:val="28"/>
          <w:szCs w:val="28"/>
        </w:rPr>
      </w:pPr>
      <w:r w:rsidRPr="00A42206">
        <w:rPr>
          <w:rFonts w:eastAsia="標楷體"/>
          <w:kern w:val="0"/>
          <w:sz w:val="28"/>
          <w:szCs w:val="28"/>
        </w:rPr>
        <w:t>（三）</w:t>
      </w:r>
      <w:r w:rsidRPr="00A42206">
        <w:rPr>
          <w:rFonts w:eastAsia="標楷體"/>
          <w:sz w:val="28"/>
          <w:szCs w:val="28"/>
        </w:rPr>
        <w:t>執行機構於處理替代治療個案相關資料時，應確實依國家機密保護法、電腦處理個人資料保護法、醫療法等法規及資訊安全需求</w:t>
      </w:r>
      <w:r w:rsidRPr="00A42206">
        <w:rPr>
          <w:rFonts w:eastAsia="標楷體"/>
          <w:spacing w:val="12"/>
          <w:sz w:val="28"/>
          <w:szCs w:val="28"/>
        </w:rPr>
        <w:t>，保護</w:t>
      </w:r>
      <w:r w:rsidRPr="00A42206">
        <w:rPr>
          <w:rFonts w:eastAsia="標楷體"/>
          <w:sz w:val="28"/>
          <w:szCs w:val="28"/>
        </w:rPr>
        <w:t>個案</w:t>
      </w:r>
      <w:r w:rsidRPr="00A42206">
        <w:rPr>
          <w:rFonts w:eastAsia="標楷體"/>
          <w:spacing w:val="12"/>
          <w:sz w:val="28"/>
          <w:szCs w:val="28"/>
        </w:rPr>
        <w:t>相關個人資料及隱私。</w:t>
      </w:r>
    </w:p>
    <w:p w:rsidR="00BE120A" w:rsidRPr="00A42206" w:rsidRDefault="00BE120A" w:rsidP="00BE120A">
      <w:pPr>
        <w:adjustRightInd w:val="0"/>
        <w:snapToGrid w:val="0"/>
        <w:spacing w:line="240" w:lineRule="atLeast"/>
        <w:ind w:leftChars="120" w:left="928" w:hangingChars="200" w:hanging="640"/>
        <w:rPr>
          <w:rFonts w:eastAsia="標楷體"/>
          <w:sz w:val="32"/>
          <w:szCs w:val="32"/>
        </w:rPr>
      </w:pPr>
    </w:p>
    <w:p w:rsidR="00BE120A" w:rsidRPr="00A42206" w:rsidRDefault="00BE120A" w:rsidP="00BE120A">
      <w:pPr>
        <w:snapToGrid w:val="0"/>
        <w:spacing w:line="360" w:lineRule="auto"/>
        <w:rPr>
          <w:rFonts w:eastAsia="標楷體"/>
          <w:bCs/>
          <w:sz w:val="32"/>
          <w:szCs w:val="32"/>
        </w:rPr>
      </w:pPr>
      <w:r w:rsidRPr="00A42206">
        <w:rPr>
          <w:rFonts w:eastAsia="標楷體" w:hint="eastAsia"/>
          <w:bCs/>
          <w:sz w:val="32"/>
          <w:szCs w:val="32"/>
        </w:rPr>
        <w:t>伍</w:t>
      </w:r>
      <w:r w:rsidRPr="00A42206">
        <w:rPr>
          <w:rFonts w:eastAsia="標楷體"/>
          <w:bCs/>
          <w:sz w:val="32"/>
          <w:szCs w:val="32"/>
        </w:rPr>
        <w:t>、計畫經費與補助原則</w:t>
      </w:r>
    </w:p>
    <w:p w:rsidR="00BE120A" w:rsidRPr="00A42206" w:rsidRDefault="00BE120A" w:rsidP="00BE120A">
      <w:pPr>
        <w:adjustRightInd w:val="0"/>
        <w:snapToGrid w:val="0"/>
        <w:spacing w:line="360" w:lineRule="auto"/>
        <w:ind w:leftChars="120" w:left="848" w:hangingChars="200" w:hanging="560"/>
        <w:rPr>
          <w:rFonts w:eastAsia="標楷體"/>
          <w:sz w:val="28"/>
          <w:szCs w:val="28"/>
        </w:rPr>
      </w:pPr>
      <w:r w:rsidRPr="00A42206">
        <w:rPr>
          <w:rFonts w:eastAsia="標楷體"/>
          <w:sz w:val="28"/>
          <w:szCs w:val="28"/>
        </w:rPr>
        <w:t>一、預算經費：</w:t>
      </w:r>
    </w:p>
    <w:p w:rsidR="00BE120A" w:rsidRPr="00A42206" w:rsidRDefault="00BE120A" w:rsidP="00BE120A">
      <w:pPr>
        <w:adjustRightInd w:val="0"/>
        <w:snapToGrid w:val="0"/>
        <w:spacing w:line="360" w:lineRule="auto"/>
        <w:ind w:leftChars="353" w:left="847" w:firstLineChars="211" w:firstLine="591"/>
        <w:rPr>
          <w:rFonts w:eastAsia="標楷體"/>
          <w:sz w:val="28"/>
          <w:szCs w:val="28"/>
        </w:rPr>
      </w:pPr>
      <w:r w:rsidRPr="00A42206">
        <w:rPr>
          <w:rFonts w:eastAsia="標楷體"/>
          <w:sz w:val="28"/>
          <w:szCs w:val="28"/>
        </w:rPr>
        <w:t>本案計畫經費為新台幣（以下幣別同）</w:t>
      </w:r>
      <w:r w:rsidRPr="00A42206">
        <w:rPr>
          <w:rFonts w:eastAsia="標楷體" w:hint="eastAsia"/>
          <w:sz w:val="28"/>
          <w:szCs w:val="28"/>
          <w:u w:val="single"/>
        </w:rPr>
        <w:t>7</w:t>
      </w:r>
      <w:r w:rsidRPr="00A42206">
        <w:rPr>
          <w:rFonts w:eastAsia="標楷體"/>
          <w:sz w:val="28"/>
          <w:szCs w:val="28"/>
          <w:u w:val="single"/>
        </w:rPr>
        <w:t>,</w:t>
      </w:r>
      <w:r w:rsidRPr="00A42206">
        <w:rPr>
          <w:rFonts w:eastAsia="標楷體" w:hint="eastAsia"/>
          <w:sz w:val="28"/>
          <w:szCs w:val="28"/>
          <w:u w:val="single"/>
        </w:rPr>
        <w:t>987</w:t>
      </w:r>
      <w:r w:rsidRPr="00A42206">
        <w:rPr>
          <w:rFonts w:eastAsia="標楷體"/>
          <w:sz w:val="28"/>
          <w:szCs w:val="28"/>
          <w:u w:val="single"/>
        </w:rPr>
        <w:t>萬</w:t>
      </w:r>
      <w:r w:rsidRPr="00A42206">
        <w:rPr>
          <w:rFonts w:eastAsia="標楷體" w:hint="eastAsia"/>
          <w:sz w:val="28"/>
          <w:szCs w:val="28"/>
          <w:u w:val="single"/>
        </w:rPr>
        <w:t>7,000</w:t>
      </w:r>
      <w:r w:rsidRPr="00A42206">
        <w:rPr>
          <w:rFonts w:eastAsia="標楷體"/>
          <w:sz w:val="28"/>
          <w:szCs w:val="28"/>
        </w:rPr>
        <w:t>元。</w:t>
      </w:r>
      <w:r w:rsidRPr="00A42206">
        <w:rPr>
          <w:rFonts w:eastAsia="標楷體"/>
          <w:sz w:val="28"/>
          <w:szCs w:val="28"/>
        </w:rPr>
        <w:t xml:space="preserve"> </w:t>
      </w:r>
    </w:p>
    <w:p w:rsidR="00BE120A" w:rsidRPr="00A42206" w:rsidRDefault="00BE120A" w:rsidP="00BE120A">
      <w:pPr>
        <w:widowControl/>
        <w:snapToGrid w:val="0"/>
        <w:spacing w:line="360" w:lineRule="auto"/>
        <w:ind w:leftChars="120" w:left="848" w:hanging="560"/>
        <w:rPr>
          <w:rFonts w:eastAsia="標楷體"/>
          <w:kern w:val="0"/>
          <w:sz w:val="28"/>
          <w:szCs w:val="28"/>
        </w:rPr>
      </w:pPr>
      <w:r w:rsidRPr="00A42206">
        <w:rPr>
          <w:rFonts w:eastAsia="標楷體"/>
          <w:kern w:val="0"/>
          <w:sz w:val="28"/>
          <w:szCs w:val="28"/>
        </w:rPr>
        <w:lastRenderedPageBreak/>
        <w:t>二、</w:t>
      </w:r>
      <w:r w:rsidRPr="00A42206">
        <w:rPr>
          <w:rFonts w:eastAsia="標楷體"/>
          <w:bCs/>
          <w:sz w:val="28"/>
          <w:szCs w:val="28"/>
        </w:rPr>
        <w:t>補助原則</w:t>
      </w:r>
      <w:r w:rsidRPr="00A42206">
        <w:rPr>
          <w:rFonts w:eastAsia="標楷體"/>
          <w:kern w:val="0"/>
          <w:sz w:val="28"/>
          <w:szCs w:val="28"/>
        </w:rPr>
        <w:t>：</w:t>
      </w:r>
    </w:p>
    <w:p w:rsidR="00BE120A" w:rsidRPr="00A42206" w:rsidRDefault="00BE120A" w:rsidP="00BE120A">
      <w:pPr>
        <w:tabs>
          <w:tab w:val="num" w:pos="1080"/>
          <w:tab w:val="num" w:pos="1260"/>
        </w:tabs>
        <w:snapToGrid w:val="0"/>
        <w:spacing w:line="360" w:lineRule="auto"/>
        <w:ind w:leftChars="120" w:left="1128" w:hangingChars="300" w:hanging="840"/>
        <w:rPr>
          <w:rFonts w:eastAsia="標楷體"/>
          <w:kern w:val="0"/>
          <w:sz w:val="28"/>
          <w:szCs w:val="28"/>
        </w:rPr>
      </w:pPr>
      <w:r w:rsidRPr="00A42206">
        <w:rPr>
          <w:rFonts w:eastAsia="標楷體"/>
          <w:kern w:val="0"/>
          <w:sz w:val="28"/>
          <w:szCs w:val="28"/>
        </w:rPr>
        <w:t>（</w:t>
      </w:r>
      <w:r w:rsidRPr="00A42206">
        <w:rPr>
          <w:rFonts w:eastAsia="標楷體"/>
          <w:sz w:val="28"/>
          <w:szCs w:val="28"/>
        </w:rPr>
        <w:t>一</w:t>
      </w:r>
      <w:r w:rsidRPr="00A42206">
        <w:rPr>
          <w:rFonts w:eastAsia="標楷體"/>
          <w:kern w:val="0"/>
          <w:sz w:val="28"/>
          <w:szCs w:val="28"/>
        </w:rPr>
        <w:t>）依下列</w:t>
      </w:r>
      <w:r w:rsidRPr="00A42206">
        <w:rPr>
          <w:rFonts w:eastAsia="標楷體"/>
          <w:bCs/>
          <w:kern w:val="0"/>
          <w:sz w:val="28"/>
          <w:szCs w:val="28"/>
        </w:rPr>
        <w:t>醫療費用補助標準，</w:t>
      </w:r>
      <w:proofErr w:type="gramStart"/>
      <w:r w:rsidRPr="00A42206">
        <w:rPr>
          <w:rFonts w:eastAsia="標楷體"/>
          <w:kern w:val="0"/>
          <w:sz w:val="28"/>
          <w:szCs w:val="28"/>
        </w:rPr>
        <w:t>採</w:t>
      </w:r>
      <w:proofErr w:type="gramEnd"/>
      <w:r w:rsidRPr="00A42206">
        <w:rPr>
          <w:rFonts w:eastAsia="標楷體"/>
          <w:kern w:val="0"/>
          <w:sz w:val="28"/>
          <w:szCs w:val="28"/>
        </w:rPr>
        <w:t>論件計酬，核實支付。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1800"/>
        <w:gridCol w:w="5760"/>
      </w:tblGrid>
      <w:tr w:rsidR="00BE120A" w:rsidRPr="00A42206" w:rsidTr="00D05216">
        <w:tc>
          <w:tcPr>
            <w:tcW w:w="2088" w:type="dxa"/>
          </w:tcPr>
          <w:p w:rsidR="00BE120A" w:rsidRPr="00A42206" w:rsidRDefault="00BE120A" w:rsidP="000761FB">
            <w:pPr>
              <w:snapToGrid w:val="0"/>
              <w:spacing w:beforeLines="30" w:afterLines="30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A42206">
              <w:rPr>
                <w:rFonts w:eastAsia="標楷體"/>
                <w:sz w:val="28"/>
                <w:szCs w:val="28"/>
              </w:rPr>
              <w:t>處置名稱</w:t>
            </w:r>
          </w:p>
        </w:tc>
        <w:tc>
          <w:tcPr>
            <w:tcW w:w="1800" w:type="dxa"/>
          </w:tcPr>
          <w:p w:rsidR="00BE120A" w:rsidRPr="00A42206" w:rsidRDefault="00BE120A" w:rsidP="000761FB">
            <w:pPr>
              <w:snapToGrid w:val="0"/>
              <w:spacing w:beforeLines="30" w:afterLines="30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A42206">
              <w:rPr>
                <w:rFonts w:eastAsia="標楷體"/>
                <w:sz w:val="28"/>
                <w:szCs w:val="28"/>
              </w:rPr>
              <w:t>支付金額</w:t>
            </w:r>
          </w:p>
        </w:tc>
        <w:tc>
          <w:tcPr>
            <w:tcW w:w="5760" w:type="dxa"/>
          </w:tcPr>
          <w:p w:rsidR="00BE120A" w:rsidRPr="00A42206" w:rsidRDefault="00BE120A" w:rsidP="000761FB">
            <w:pPr>
              <w:snapToGrid w:val="0"/>
              <w:spacing w:beforeLines="30" w:afterLines="30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A42206">
              <w:rPr>
                <w:rFonts w:eastAsia="標楷體"/>
                <w:sz w:val="28"/>
                <w:szCs w:val="28"/>
              </w:rPr>
              <w:t>說明</w:t>
            </w:r>
          </w:p>
        </w:tc>
      </w:tr>
      <w:tr w:rsidR="00BE120A" w:rsidRPr="00A42206" w:rsidTr="00D05216">
        <w:tc>
          <w:tcPr>
            <w:tcW w:w="2088" w:type="dxa"/>
          </w:tcPr>
          <w:p w:rsidR="00BE120A" w:rsidRPr="00A42206" w:rsidRDefault="00BE120A" w:rsidP="000761FB">
            <w:pPr>
              <w:snapToGrid w:val="0"/>
              <w:spacing w:beforeLines="30" w:afterLines="30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A42206">
              <w:rPr>
                <w:rFonts w:eastAsia="標楷體"/>
                <w:sz w:val="28"/>
                <w:szCs w:val="28"/>
              </w:rPr>
              <w:t>初診醫療費</w:t>
            </w:r>
          </w:p>
        </w:tc>
        <w:tc>
          <w:tcPr>
            <w:tcW w:w="1800" w:type="dxa"/>
          </w:tcPr>
          <w:p w:rsidR="00BE120A" w:rsidRPr="00A42206" w:rsidRDefault="00BE120A" w:rsidP="000761FB">
            <w:pPr>
              <w:snapToGrid w:val="0"/>
              <w:spacing w:beforeLines="30" w:afterLines="30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A42206">
              <w:rPr>
                <w:rFonts w:eastAsia="標楷體"/>
                <w:sz w:val="28"/>
                <w:szCs w:val="28"/>
              </w:rPr>
              <w:t>2,600</w:t>
            </w:r>
            <w:r w:rsidRPr="00A42206">
              <w:rPr>
                <w:rFonts w:eastAsia="標楷體"/>
                <w:sz w:val="28"/>
                <w:szCs w:val="28"/>
              </w:rPr>
              <w:t>元／次</w:t>
            </w:r>
          </w:p>
        </w:tc>
        <w:tc>
          <w:tcPr>
            <w:tcW w:w="5760" w:type="dxa"/>
          </w:tcPr>
          <w:p w:rsidR="00BE120A" w:rsidRPr="00A42206" w:rsidRDefault="00BE120A" w:rsidP="000761FB">
            <w:pPr>
              <w:snapToGrid w:val="0"/>
              <w:spacing w:beforeLines="30" w:line="240" w:lineRule="atLeast"/>
              <w:ind w:left="252" w:hangingChars="90" w:hanging="252"/>
              <w:rPr>
                <w:rFonts w:eastAsia="標楷體"/>
                <w:sz w:val="28"/>
                <w:szCs w:val="28"/>
              </w:rPr>
            </w:pPr>
            <w:r w:rsidRPr="00A42206">
              <w:rPr>
                <w:rFonts w:eastAsia="標楷體"/>
                <w:sz w:val="28"/>
                <w:szCs w:val="28"/>
              </w:rPr>
              <w:t>1.</w:t>
            </w:r>
            <w:r w:rsidRPr="00A42206">
              <w:rPr>
                <w:rFonts w:eastAsia="標楷體"/>
                <w:sz w:val="28"/>
                <w:szCs w:val="28"/>
              </w:rPr>
              <w:t>個案轉診至不同醫院，得視需要重新評估，並可補助本項費用；同一個案於同一醫院重新再開案，需間隔至少</w:t>
            </w:r>
            <w:r w:rsidRPr="00A42206">
              <w:rPr>
                <w:rFonts w:eastAsia="標楷體"/>
                <w:sz w:val="28"/>
                <w:szCs w:val="28"/>
              </w:rPr>
              <w:t>3</w:t>
            </w:r>
            <w:r w:rsidRPr="00A42206">
              <w:rPr>
                <w:rFonts w:eastAsia="標楷體"/>
                <w:sz w:val="28"/>
                <w:szCs w:val="28"/>
              </w:rPr>
              <w:t>個月，始能補助本項費用。</w:t>
            </w:r>
          </w:p>
          <w:p w:rsidR="00BE120A" w:rsidRPr="00A42206" w:rsidRDefault="00BE120A" w:rsidP="00D05216">
            <w:pPr>
              <w:snapToGrid w:val="0"/>
              <w:spacing w:line="240" w:lineRule="atLeast"/>
              <w:ind w:left="252" w:hangingChars="90" w:hanging="252"/>
              <w:rPr>
                <w:rFonts w:eastAsia="標楷體"/>
                <w:sz w:val="28"/>
                <w:szCs w:val="28"/>
              </w:rPr>
            </w:pPr>
            <w:r w:rsidRPr="00A42206">
              <w:rPr>
                <w:rFonts w:eastAsia="標楷體"/>
                <w:sz w:val="28"/>
                <w:szCs w:val="28"/>
              </w:rPr>
              <w:t>2.</w:t>
            </w:r>
            <w:r w:rsidRPr="00A42206">
              <w:rPr>
                <w:rFonts w:eastAsia="標楷體"/>
                <w:sz w:val="28"/>
                <w:szCs w:val="28"/>
              </w:rPr>
              <w:t>醫師應依個案生理狀況，協助安排相關臨床檢查，其項目內容建議包括：初診評估（含診斷性會談、家庭功能評估、生心理功能檢查）、支持性心理會談、尿液毒物篩檢（含嗎啡及安非他命）、肝功能檢查（</w:t>
            </w:r>
            <w:r w:rsidRPr="00A42206">
              <w:rPr>
                <w:rFonts w:eastAsia="標楷體"/>
                <w:sz w:val="28"/>
                <w:szCs w:val="28"/>
              </w:rPr>
              <w:t>BUN</w:t>
            </w:r>
            <w:r w:rsidRPr="00A42206">
              <w:rPr>
                <w:rFonts w:eastAsia="標楷體"/>
                <w:sz w:val="28"/>
                <w:szCs w:val="28"/>
              </w:rPr>
              <w:t>、</w:t>
            </w:r>
            <w:proofErr w:type="spellStart"/>
            <w:r w:rsidRPr="00A42206">
              <w:rPr>
                <w:rFonts w:eastAsia="標楷體"/>
                <w:sz w:val="28"/>
                <w:szCs w:val="28"/>
              </w:rPr>
              <w:t>Creatinine</w:t>
            </w:r>
            <w:proofErr w:type="spellEnd"/>
            <w:r w:rsidRPr="00A42206">
              <w:rPr>
                <w:rFonts w:eastAsia="標楷體"/>
                <w:sz w:val="28"/>
                <w:szCs w:val="28"/>
              </w:rPr>
              <w:t>、</w:t>
            </w:r>
            <w:r w:rsidRPr="00A42206">
              <w:rPr>
                <w:rFonts w:eastAsia="標楷體"/>
                <w:sz w:val="28"/>
                <w:szCs w:val="28"/>
              </w:rPr>
              <w:t>GOT</w:t>
            </w:r>
            <w:r w:rsidRPr="00A42206">
              <w:rPr>
                <w:rFonts w:eastAsia="標楷體"/>
                <w:sz w:val="28"/>
                <w:szCs w:val="28"/>
              </w:rPr>
              <w:t>、</w:t>
            </w:r>
            <w:r w:rsidRPr="00A42206">
              <w:rPr>
                <w:rFonts w:eastAsia="標楷體"/>
                <w:sz w:val="28"/>
                <w:szCs w:val="28"/>
              </w:rPr>
              <w:t>GPT</w:t>
            </w:r>
            <w:r w:rsidRPr="00A42206">
              <w:rPr>
                <w:rFonts w:eastAsia="標楷體"/>
                <w:sz w:val="28"/>
                <w:szCs w:val="28"/>
              </w:rPr>
              <w:t>、</w:t>
            </w:r>
            <w:r w:rsidRPr="00A42206">
              <w:rPr>
                <w:rFonts w:eastAsia="標楷體"/>
                <w:sz w:val="28"/>
                <w:szCs w:val="28"/>
              </w:rPr>
              <w:t>r-GT</w:t>
            </w:r>
            <w:r w:rsidRPr="00A42206">
              <w:rPr>
                <w:rFonts w:eastAsia="標楷體"/>
                <w:sz w:val="28"/>
                <w:szCs w:val="28"/>
              </w:rPr>
              <w:t>）、血液常規檢查（</w:t>
            </w:r>
            <w:r w:rsidRPr="00A42206">
              <w:rPr>
                <w:rFonts w:eastAsia="標楷體"/>
                <w:sz w:val="28"/>
                <w:szCs w:val="28"/>
              </w:rPr>
              <w:t>CBC</w:t>
            </w:r>
            <w:r w:rsidRPr="00A42206">
              <w:rPr>
                <w:rFonts w:eastAsia="標楷體"/>
                <w:sz w:val="28"/>
                <w:szCs w:val="28"/>
              </w:rPr>
              <w:t>、</w:t>
            </w:r>
            <w:r w:rsidRPr="00A42206">
              <w:rPr>
                <w:rFonts w:eastAsia="標楷體"/>
                <w:sz w:val="28"/>
                <w:szCs w:val="28"/>
              </w:rPr>
              <w:t>WDC</w:t>
            </w:r>
            <w:r w:rsidRPr="00A42206">
              <w:rPr>
                <w:rFonts w:eastAsia="標楷體"/>
                <w:sz w:val="28"/>
                <w:szCs w:val="28"/>
              </w:rPr>
              <w:t>）、心電圖等項目，惟補助費用上限為</w:t>
            </w:r>
            <w:r w:rsidRPr="00A42206">
              <w:rPr>
                <w:rFonts w:eastAsia="標楷體"/>
                <w:sz w:val="28"/>
                <w:szCs w:val="28"/>
              </w:rPr>
              <w:t>2,600</w:t>
            </w:r>
            <w:r w:rsidRPr="00A42206">
              <w:rPr>
                <w:rFonts w:eastAsia="標楷體"/>
                <w:sz w:val="28"/>
                <w:szCs w:val="28"/>
              </w:rPr>
              <w:t>元；</w:t>
            </w:r>
            <w:r w:rsidRPr="00A42206">
              <w:rPr>
                <w:rFonts w:eastAsia="標楷體"/>
                <w:b/>
                <w:sz w:val="28"/>
                <w:szCs w:val="28"/>
              </w:rPr>
              <w:t>個案若有未執行</w:t>
            </w:r>
            <w:r w:rsidRPr="00A42206">
              <w:rPr>
                <w:rFonts w:eastAsia="標楷體" w:hint="eastAsia"/>
                <w:b/>
                <w:sz w:val="28"/>
                <w:szCs w:val="28"/>
              </w:rPr>
              <w:t>前開</w:t>
            </w:r>
            <w:r w:rsidRPr="00A42206">
              <w:rPr>
                <w:rFonts w:eastAsia="標楷體"/>
                <w:b/>
                <w:sz w:val="28"/>
                <w:szCs w:val="28"/>
              </w:rPr>
              <w:t>檢查項目，其補助費用則應依健保支付標準相對扣除</w:t>
            </w:r>
            <w:r w:rsidRPr="00A42206">
              <w:rPr>
                <w:rFonts w:eastAsia="標楷體" w:hint="eastAsia"/>
                <w:b/>
                <w:sz w:val="28"/>
                <w:szCs w:val="28"/>
              </w:rPr>
              <w:t>（以</w:t>
            </w:r>
            <w:r w:rsidRPr="00A42206">
              <w:rPr>
                <w:rFonts w:eastAsia="標楷體" w:hint="eastAsia"/>
                <w:b/>
                <w:sz w:val="28"/>
                <w:szCs w:val="28"/>
              </w:rPr>
              <w:t>1</w:t>
            </w:r>
            <w:r w:rsidRPr="00A42206">
              <w:rPr>
                <w:rFonts w:eastAsia="標楷體" w:hint="eastAsia"/>
                <w:b/>
                <w:sz w:val="28"/>
                <w:szCs w:val="28"/>
              </w:rPr>
              <w:t>點</w:t>
            </w:r>
            <w:r w:rsidRPr="00A42206">
              <w:rPr>
                <w:rFonts w:eastAsia="標楷體" w:hint="eastAsia"/>
                <w:b/>
                <w:sz w:val="28"/>
                <w:szCs w:val="28"/>
              </w:rPr>
              <w:t>1</w:t>
            </w:r>
            <w:r w:rsidRPr="00A42206">
              <w:rPr>
                <w:rFonts w:eastAsia="標楷體" w:hint="eastAsia"/>
                <w:b/>
                <w:sz w:val="28"/>
                <w:szCs w:val="28"/>
              </w:rPr>
              <w:t>元方式計算）</w:t>
            </w:r>
            <w:r w:rsidRPr="00A42206">
              <w:rPr>
                <w:rFonts w:eastAsia="標楷體"/>
                <w:sz w:val="28"/>
                <w:szCs w:val="28"/>
              </w:rPr>
              <w:t>。</w:t>
            </w:r>
          </w:p>
        </w:tc>
      </w:tr>
      <w:tr w:rsidR="00BE120A" w:rsidRPr="00A42206" w:rsidTr="00D05216">
        <w:tc>
          <w:tcPr>
            <w:tcW w:w="2088" w:type="dxa"/>
          </w:tcPr>
          <w:p w:rsidR="00BE120A" w:rsidRPr="00A42206" w:rsidRDefault="00BE120A" w:rsidP="000761FB">
            <w:pPr>
              <w:snapToGrid w:val="0"/>
              <w:spacing w:beforeLines="30" w:afterLines="30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A42206">
              <w:rPr>
                <w:rFonts w:eastAsia="標楷體"/>
                <w:sz w:val="28"/>
                <w:szCs w:val="28"/>
              </w:rPr>
              <w:t>給藥服務費</w:t>
            </w:r>
          </w:p>
        </w:tc>
        <w:tc>
          <w:tcPr>
            <w:tcW w:w="1800" w:type="dxa"/>
          </w:tcPr>
          <w:p w:rsidR="00BE120A" w:rsidRPr="00A42206" w:rsidRDefault="00BE120A" w:rsidP="000761FB">
            <w:pPr>
              <w:snapToGrid w:val="0"/>
              <w:spacing w:beforeLines="30" w:afterLines="30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A42206">
              <w:rPr>
                <w:rFonts w:eastAsia="標楷體"/>
                <w:sz w:val="28"/>
                <w:szCs w:val="28"/>
              </w:rPr>
              <w:t>2</w:t>
            </w:r>
            <w:r w:rsidRPr="00A42206">
              <w:rPr>
                <w:rFonts w:eastAsia="標楷體" w:hint="eastAsia"/>
                <w:sz w:val="28"/>
                <w:szCs w:val="28"/>
              </w:rPr>
              <w:t>5</w:t>
            </w:r>
            <w:r w:rsidRPr="00A42206">
              <w:rPr>
                <w:rFonts w:eastAsia="標楷體"/>
                <w:sz w:val="28"/>
                <w:szCs w:val="28"/>
              </w:rPr>
              <w:t>元／次</w:t>
            </w:r>
          </w:p>
        </w:tc>
        <w:tc>
          <w:tcPr>
            <w:tcW w:w="5760" w:type="dxa"/>
          </w:tcPr>
          <w:p w:rsidR="00BE120A" w:rsidRPr="00A42206" w:rsidRDefault="00BE120A" w:rsidP="000761FB">
            <w:pPr>
              <w:snapToGrid w:val="0"/>
              <w:spacing w:beforeLines="30" w:afterLines="30" w:line="240" w:lineRule="atLeast"/>
              <w:rPr>
                <w:rFonts w:eastAsia="標楷體"/>
                <w:sz w:val="28"/>
                <w:szCs w:val="28"/>
              </w:rPr>
            </w:pPr>
            <w:r w:rsidRPr="00A42206">
              <w:rPr>
                <w:rFonts w:eastAsia="標楷體"/>
                <w:sz w:val="28"/>
                <w:szCs w:val="28"/>
              </w:rPr>
              <w:t>每天實際到院服藥可申請一次。</w:t>
            </w:r>
          </w:p>
        </w:tc>
      </w:tr>
      <w:tr w:rsidR="00BE120A" w:rsidRPr="00A42206" w:rsidTr="00D05216">
        <w:tc>
          <w:tcPr>
            <w:tcW w:w="2088" w:type="dxa"/>
          </w:tcPr>
          <w:p w:rsidR="00BE120A" w:rsidRPr="00A42206" w:rsidRDefault="00BE120A" w:rsidP="000761FB">
            <w:pPr>
              <w:snapToGrid w:val="0"/>
              <w:spacing w:beforeLines="30" w:afterLines="30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A42206">
              <w:rPr>
                <w:rFonts w:eastAsia="標楷體"/>
                <w:sz w:val="28"/>
                <w:szCs w:val="28"/>
              </w:rPr>
              <w:t>尿液毒物篩檢嗎啡檢測</w:t>
            </w:r>
          </w:p>
        </w:tc>
        <w:tc>
          <w:tcPr>
            <w:tcW w:w="1800" w:type="dxa"/>
            <w:vAlign w:val="center"/>
          </w:tcPr>
          <w:p w:rsidR="00BE120A" w:rsidRPr="00A42206" w:rsidRDefault="00BE120A" w:rsidP="000761FB">
            <w:pPr>
              <w:snapToGrid w:val="0"/>
              <w:spacing w:beforeLines="30" w:afterLines="30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A42206">
              <w:rPr>
                <w:rFonts w:eastAsia="標楷體"/>
                <w:sz w:val="28"/>
                <w:szCs w:val="28"/>
              </w:rPr>
              <w:t>300</w:t>
            </w:r>
            <w:r w:rsidRPr="00A42206">
              <w:rPr>
                <w:rFonts w:eastAsia="標楷體"/>
                <w:sz w:val="28"/>
                <w:szCs w:val="28"/>
              </w:rPr>
              <w:t>元／次</w:t>
            </w:r>
          </w:p>
        </w:tc>
        <w:tc>
          <w:tcPr>
            <w:tcW w:w="5760" w:type="dxa"/>
            <w:vAlign w:val="center"/>
          </w:tcPr>
          <w:p w:rsidR="00BE120A" w:rsidRPr="00A42206" w:rsidRDefault="00BE120A" w:rsidP="000761FB">
            <w:pPr>
              <w:snapToGrid w:val="0"/>
              <w:spacing w:beforeLines="30" w:afterLines="30"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A42206">
              <w:rPr>
                <w:rFonts w:eastAsia="標楷體"/>
                <w:sz w:val="28"/>
                <w:szCs w:val="28"/>
              </w:rPr>
              <w:t>每</w:t>
            </w:r>
            <w:r w:rsidRPr="00A42206">
              <w:rPr>
                <w:rFonts w:eastAsia="標楷體"/>
                <w:sz w:val="28"/>
                <w:szCs w:val="28"/>
              </w:rPr>
              <w:t>3</w:t>
            </w:r>
            <w:r w:rsidRPr="00A42206">
              <w:rPr>
                <w:rFonts w:eastAsia="標楷體"/>
                <w:sz w:val="28"/>
                <w:szCs w:val="28"/>
              </w:rPr>
              <w:t>個月可申請</w:t>
            </w:r>
            <w:r w:rsidRPr="00A42206">
              <w:rPr>
                <w:rFonts w:eastAsia="標楷體"/>
                <w:sz w:val="28"/>
                <w:szCs w:val="28"/>
              </w:rPr>
              <w:t>1</w:t>
            </w:r>
            <w:r w:rsidRPr="00A42206">
              <w:rPr>
                <w:rFonts w:eastAsia="標楷體"/>
                <w:sz w:val="28"/>
                <w:szCs w:val="28"/>
              </w:rPr>
              <w:t>次。</w:t>
            </w:r>
          </w:p>
        </w:tc>
      </w:tr>
      <w:tr w:rsidR="00BE120A" w:rsidRPr="00A42206" w:rsidTr="00D05216">
        <w:tc>
          <w:tcPr>
            <w:tcW w:w="2088" w:type="dxa"/>
            <w:vAlign w:val="center"/>
          </w:tcPr>
          <w:p w:rsidR="00BE120A" w:rsidRPr="00A42206" w:rsidRDefault="00BE120A" w:rsidP="000761FB">
            <w:pPr>
              <w:snapToGrid w:val="0"/>
              <w:spacing w:beforeLines="30" w:afterLines="30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A42206">
              <w:rPr>
                <w:rFonts w:eastAsia="標楷體" w:hint="eastAsia"/>
                <w:sz w:val="28"/>
                <w:szCs w:val="28"/>
              </w:rPr>
              <w:t>丁基原</w:t>
            </w:r>
            <w:proofErr w:type="gramStart"/>
            <w:r w:rsidRPr="00A42206">
              <w:rPr>
                <w:rFonts w:eastAsia="標楷體" w:hint="eastAsia"/>
                <w:sz w:val="28"/>
                <w:szCs w:val="28"/>
              </w:rPr>
              <w:t>啡</w:t>
            </w:r>
            <w:proofErr w:type="gramEnd"/>
            <w:r w:rsidRPr="00A42206">
              <w:rPr>
                <w:rFonts w:eastAsia="標楷體" w:hint="eastAsia"/>
                <w:sz w:val="28"/>
                <w:szCs w:val="28"/>
              </w:rPr>
              <w:t>因藥品費</w:t>
            </w:r>
          </w:p>
        </w:tc>
        <w:tc>
          <w:tcPr>
            <w:tcW w:w="1800" w:type="dxa"/>
            <w:vAlign w:val="center"/>
          </w:tcPr>
          <w:p w:rsidR="00BE120A" w:rsidRPr="00A42206" w:rsidRDefault="00BE120A" w:rsidP="000761FB">
            <w:pPr>
              <w:snapToGrid w:val="0"/>
              <w:spacing w:beforeLines="30" w:afterLines="30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A42206">
              <w:rPr>
                <w:rFonts w:eastAsia="標楷體" w:hint="eastAsia"/>
                <w:sz w:val="28"/>
                <w:szCs w:val="28"/>
              </w:rPr>
              <w:t>40</w:t>
            </w:r>
            <w:r w:rsidRPr="00A42206">
              <w:rPr>
                <w:rFonts w:eastAsia="標楷體" w:cs="標楷體" w:hint="eastAsia"/>
                <w:sz w:val="28"/>
                <w:szCs w:val="28"/>
                <w:lang w:val="zh-TW"/>
              </w:rPr>
              <w:t>元</w:t>
            </w:r>
            <w:r w:rsidRPr="00A42206">
              <w:rPr>
                <w:rFonts w:eastAsia="標楷體"/>
                <w:sz w:val="28"/>
                <w:szCs w:val="28"/>
              </w:rPr>
              <w:t>／</w:t>
            </w:r>
            <w:r w:rsidRPr="00A42206">
              <w:rPr>
                <w:rFonts w:eastAsia="標楷體" w:hint="eastAsia"/>
                <w:sz w:val="28"/>
                <w:szCs w:val="28"/>
              </w:rPr>
              <w:t>人日</w:t>
            </w:r>
          </w:p>
        </w:tc>
        <w:tc>
          <w:tcPr>
            <w:tcW w:w="5760" w:type="dxa"/>
            <w:vAlign w:val="center"/>
          </w:tcPr>
          <w:p w:rsidR="00BE120A" w:rsidRPr="00A42206" w:rsidRDefault="00BE120A" w:rsidP="00D05216">
            <w:pPr>
              <w:autoSpaceDE w:val="0"/>
              <w:autoSpaceDN w:val="0"/>
              <w:spacing w:line="500" w:lineRule="exact"/>
              <w:ind w:left="252" w:hanging="252"/>
              <w:jc w:val="both"/>
              <w:rPr>
                <w:rFonts w:eastAsia="標楷體"/>
                <w:sz w:val="28"/>
                <w:szCs w:val="28"/>
              </w:rPr>
            </w:pPr>
            <w:r w:rsidRPr="00A42206">
              <w:rPr>
                <w:rFonts w:eastAsia="標楷體" w:hint="eastAsia"/>
                <w:sz w:val="28"/>
                <w:szCs w:val="28"/>
              </w:rPr>
              <w:t>1.</w:t>
            </w:r>
            <w:r w:rsidRPr="00A42206">
              <w:rPr>
                <w:rFonts w:eastAsia="標楷體" w:hint="eastAsia"/>
                <w:sz w:val="28"/>
                <w:szCs w:val="28"/>
              </w:rPr>
              <w:t>部分補助丁基原</w:t>
            </w:r>
            <w:proofErr w:type="gramStart"/>
            <w:r w:rsidRPr="00A42206">
              <w:rPr>
                <w:rFonts w:eastAsia="標楷體" w:hint="eastAsia"/>
                <w:sz w:val="28"/>
                <w:szCs w:val="28"/>
              </w:rPr>
              <w:t>啡</w:t>
            </w:r>
            <w:proofErr w:type="gramEnd"/>
            <w:r w:rsidRPr="00A42206">
              <w:rPr>
                <w:rFonts w:eastAsia="標楷體" w:hint="eastAsia"/>
                <w:sz w:val="28"/>
                <w:szCs w:val="28"/>
              </w:rPr>
              <w:t>因藥品費，不足部分仍由個案自行負擔。</w:t>
            </w:r>
          </w:p>
          <w:p w:rsidR="00BE120A" w:rsidRPr="00A42206" w:rsidRDefault="00BE120A" w:rsidP="000761FB">
            <w:pPr>
              <w:snapToGrid w:val="0"/>
              <w:spacing w:beforeLines="30" w:line="240" w:lineRule="atLeast"/>
              <w:ind w:left="252" w:hangingChars="90" w:hanging="252"/>
              <w:rPr>
                <w:rFonts w:eastAsia="標楷體"/>
                <w:sz w:val="28"/>
                <w:szCs w:val="28"/>
              </w:rPr>
            </w:pPr>
            <w:r w:rsidRPr="00A42206">
              <w:rPr>
                <w:rFonts w:eastAsia="標楷體" w:hint="eastAsia"/>
                <w:sz w:val="28"/>
                <w:szCs w:val="28"/>
              </w:rPr>
              <w:t>2.</w:t>
            </w:r>
            <w:r w:rsidRPr="00A42206">
              <w:rPr>
                <w:rFonts w:eastAsia="標楷體" w:cs="標楷體" w:hint="eastAsia"/>
                <w:sz w:val="28"/>
                <w:szCs w:val="28"/>
                <w:lang w:val="zh-TW"/>
              </w:rPr>
              <w:t>藥品費以實際處方日數核實予以補助。</w:t>
            </w:r>
          </w:p>
        </w:tc>
      </w:tr>
    </w:tbl>
    <w:p w:rsidR="00BE120A" w:rsidRPr="00A42206" w:rsidRDefault="00BE120A" w:rsidP="00BE120A">
      <w:pPr>
        <w:spacing w:line="500" w:lineRule="exact"/>
        <w:rPr>
          <w:rFonts w:eastAsia="標楷體" w:cs="標楷體"/>
          <w:b/>
          <w:sz w:val="28"/>
          <w:szCs w:val="28"/>
          <w:lang w:val="zh-TW"/>
        </w:rPr>
      </w:pPr>
      <w:r w:rsidRPr="00A42206">
        <w:rPr>
          <w:rFonts w:eastAsia="標楷體" w:hint="eastAsia"/>
          <w:b/>
          <w:sz w:val="28"/>
          <w:szCs w:val="28"/>
        </w:rPr>
        <w:t>※留置情形：接受替代治療個案兩個星期未依約接受替代治療，視為</w:t>
      </w:r>
      <w:r w:rsidRPr="00A42206">
        <w:rPr>
          <w:rFonts w:eastAsia="標楷體" w:cs="標楷體" w:hint="eastAsia"/>
          <w:b/>
          <w:sz w:val="28"/>
          <w:szCs w:val="28"/>
          <w:lang w:val="zh-TW"/>
        </w:rPr>
        <w:t>終止治療，</w:t>
      </w:r>
      <w:r w:rsidRPr="00A42206">
        <w:rPr>
          <w:rFonts w:eastAsia="標楷體" w:cs="標楷體" w:hint="eastAsia"/>
          <w:b/>
          <w:sz w:val="28"/>
          <w:szCs w:val="28"/>
          <w:lang w:val="zh-TW"/>
        </w:rPr>
        <w:t xml:space="preserve"> </w:t>
      </w:r>
    </w:p>
    <w:p w:rsidR="00BE120A" w:rsidRPr="00A42206" w:rsidRDefault="00BE120A" w:rsidP="00BE120A">
      <w:pPr>
        <w:spacing w:line="500" w:lineRule="exact"/>
        <w:rPr>
          <w:rFonts w:eastAsia="標楷體" w:cs="標楷體"/>
          <w:b/>
          <w:sz w:val="28"/>
          <w:szCs w:val="28"/>
          <w:lang w:val="zh-TW"/>
        </w:rPr>
      </w:pPr>
      <w:r w:rsidRPr="00A42206">
        <w:rPr>
          <w:rFonts w:eastAsia="標楷體" w:cs="標楷體" w:hint="eastAsia"/>
          <w:b/>
          <w:sz w:val="28"/>
          <w:szCs w:val="28"/>
          <w:lang w:val="zh-TW"/>
        </w:rPr>
        <w:t xml:space="preserve">  </w:t>
      </w:r>
      <w:r w:rsidRPr="00A42206">
        <w:rPr>
          <w:rFonts w:eastAsia="標楷體" w:cs="標楷體" w:hint="eastAsia"/>
          <w:b/>
          <w:sz w:val="28"/>
          <w:szCs w:val="28"/>
          <w:lang w:val="zh-TW"/>
        </w:rPr>
        <w:t>終止治療之個案如再請求治療，本項補助費用之留置情形將重新計算。</w:t>
      </w:r>
    </w:p>
    <w:p w:rsidR="00BE120A" w:rsidRPr="00A42206" w:rsidRDefault="00BE120A" w:rsidP="00BE120A">
      <w:pPr>
        <w:spacing w:line="500" w:lineRule="exact"/>
        <w:rPr>
          <w:rFonts w:eastAsia="標楷體"/>
          <w:bCs/>
          <w:sz w:val="32"/>
          <w:szCs w:val="32"/>
        </w:rPr>
      </w:pPr>
    </w:p>
    <w:p w:rsidR="00BE120A" w:rsidRPr="00A42206" w:rsidRDefault="00BE120A" w:rsidP="00BE120A">
      <w:pPr>
        <w:snapToGrid w:val="0"/>
        <w:spacing w:line="360" w:lineRule="auto"/>
        <w:rPr>
          <w:rFonts w:eastAsia="標楷體"/>
          <w:bCs/>
          <w:sz w:val="32"/>
          <w:szCs w:val="32"/>
        </w:rPr>
      </w:pPr>
      <w:r w:rsidRPr="00A42206">
        <w:rPr>
          <w:rFonts w:eastAsia="標楷體" w:hint="eastAsia"/>
          <w:bCs/>
          <w:sz w:val="32"/>
          <w:szCs w:val="32"/>
        </w:rPr>
        <w:t>陸</w:t>
      </w:r>
      <w:r w:rsidRPr="00A42206">
        <w:rPr>
          <w:rFonts w:eastAsia="標楷體"/>
          <w:bCs/>
          <w:sz w:val="32"/>
          <w:szCs w:val="32"/>
        </w:rPr>
        <w:t>、撥款及經費核銷</w:t>
      </w:r>
    </w:p>
    <w:p w:rsidR="00BE120A" w:rsidRPr="00A42206" w:rsidRDefault="00BE120A" w:rsidP="00BE120A">
      <w:pPr>
        <w:adjustRightInd w:val="0"/>
        <w:snapToGrid w:val="0"/>
        <w:spacing w:line="360" w:lineRule="auto"/>
        <w:ind w:leftChars="120" w:left="848" w:hangingChars="200" w:hanging="560"/>
        <w:rPr>
          <w:rFonts w:eastAsia="標楷體"/>
          <w:sz w:val="28"/>
          <w:szCs w:val="28"/>
        </w:rPr>
      </w:pPr>
      <w:r w:rsidRPr="00A42206">
        <w:rPr>
          <w:rFonts w:eastAsia="標楷體"/>
          <w:sz w:val="28"/>
          <w:szCs w:val="28"/>
        </w:rPr>
        <w:t>一、撥款方式：分</w:t>
      </w:r>
      <w:r w:rsidRPr="00A42206">
        <w:rPr>
          <w:rFonts w:eastAsia="標楷體" w:hint="eastAsia"/>
          <w:sz w:val="28"/>
          <w:szCs w:val="28"/>
        </w:rPr>
        <w:t>三</w:t>
      </w:r>
      <w:r w:rsidRPr="00A42206">
        <w:rPr>
          <w:rFonts w:eastAsia="標楷體"/>
          <w:sz w:val="28"/>
          <w:szCs w:val="28"/>
        </w:rPr>
        <w:t>期撥款。</w:t>
      </w:r>
    </w:p>
    <w:p w:rsidR="00BE120A" w:rsidRPr="00A42206" w:rsidRDefault="00BE120A" w:rsidP="00BE120A">
      <w:pPr>
        <w:pStyle w:val="ad"/>
        <w:snapToGrid w:val="0"/>
        <w:spacing w:line="360" w:lineRule="auto"/>
        <w:ind w:leftChars="178" w:left="1275" w:hangingChars="303" w:hanging="848"/>
        <w:rPr>
          <w:sz w:val="28"/>
          <w:szCs w:val="28"/>
        </w:rPr>
      </w:pPr>
      <w:r w:rsidRPr="00A42206">
        <w:rPr>
          <w:sz w:val="28"/>
          <w:szCs w:val="28"/>
        </w:rPr>
        <w:t>（一）第一期款：於完成計畫書審查後，撥付縣市政府衛生局核定總經費之</w:t>
      </w:r>
      <w:r w:rsidRPr="00A42206">
        <w:rPr>
          <w:sz w:val="28"/>
          <w:szCs w:val="28"/>
        </w:rPr>
        <w:t>30%</w:t>
      </w:r>
      <w:r w:rsidRPr="00A42206">
        <w:rPr>
          <w:sz w:val="28"/>
          <w:szCs w:val="28"/>
        </w:rPr>
        <w:t>。</w:t>
      </w:r>
    </w:p>
    <w:p w:rsidR="00BE120A" w:rsidRPr="00A42206" w:rsidRDefault="00BE120A" w:rsidP="00BE120A">
      <w:pPr>
        <w:pStyle w:val="ad"/>
        <w:snapToGrid w:val="0"/>
        <w:spacing w:line="360" w:lineRule="auto"/>
        <w:ind w:leftChars="178" w:left="1275" w:hangingChars="303" w:hanging="848"/>
        <w:rPr>
          <w:sz w:val="28"/>
          <w:szCs w:val="28"/>
        </w:rPr>
      </w:pPr>
      <w:r w:rsidRPr="00A42206">
        <w:rPr>
          <w:sz w:val="28"/>
          <w:szCs w:val="28"/>
        </w:rPr>
        <w:t>（二）第二期款：縣市政府衛生局於</w:t>
      </w:r>
      <w:r w:rsidRPr="00A42206"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5</w:t>
      </w:r>
      <w:r w:rsidRPr="00A42206">
        <w:rPr>
          <w:sz w:val="28"/>
          <w:szCs w:val="28"/>
        </w:rPr>
        <w:t>年</w:t>
      </w:r>
      <w:r w:rsidRPr="00A42206">
        <w:rPr>
          <w:sz w:val="28"/>
          <w:szCs w:val="28"/>
        </w:rPr>
        <w:t>7</w:t>
      </w:r>
      <w:r w:rsidRPr="00A42206">
        <w:rPr>
          <w:sz w:val="28"/>
          <w:szCs w:val="28"/>
        </w:rPr>
        <w:t>月</w:t>
      </w:r>
      <w:r w:rsidRPr="00A42206">
        <w:rPr>
          <w:sz w:val="28"/>
          <w:szCs w:val="28"/>
        </w:rPr>
        <w:t>31</w:t>
      </w:r>
      <w:r w:rsidRPr="00A42206">
        <w:rPr>
          <w:sz w:val="28"/>
          <w:szCs w:val="28"/>
        </w:rPr>
        <w:t>日前，繳交</w:t>
      </w:r>
      <w:r w:rsidRPr="00A42206">
        <w:rPr>
          <w:rFonts w:hint="eastAsia"/>
          <w:sz w:val="28"/>
          <w:szCs w:val="28"/>
        </w:rPr>
        <w:t>105</w:t>
      </w:r>
      <w:r w:rsidRPr="00A42206">
        <w:rPr>
          <w:rFonts w:hint="eastAsia"/>
          <w:sz w:val="28"/>
          <w:szCs w:val="28"/>
        </w:rPr>
        <w:t>年</w:t>
      </w:r>
      <w:r w:rsidRPr="00A42206">
        <w:rPr>
          <w:rFonts w:hint="eastAsia"/>
          <w:sz w:val="28"/>
          <w:szCs w:val="28"/>
        </w:rPr>
        <w:t>1-6</w:t>
      </w:r>
      <w:r w:rsidRPr="00A42206">
        <w:rPr>
          <w:rFonts w:hint="eastAsia"/>
          <w:sz w:val="28"/>
          <w:szCs w:val="28"/>
        </w:rPr>
        <w:lastRenderedPageBreak/>
        <w:t>月執行成果</w:t>
      </w:r>
      <w:r w:rsidRPr="00A42206">
        <w:rPr>
          <w:rFonts w:hint="eastAsia"/>
          <w:sz w:val="28"/>
          <w:szCs w:val="28"/>
        </w:rPr>
        <w:t>(</w:t>
      </w:r>
      <w:r w:rsidRPr="00A42206">
        <w:rPr>
          <w:rFonts w:hint="eastAsia"/>
          <w:sz w:val="28"/>
          <w:szCs w:val="28"/>
        </w:rPr>
        <w:t>含</w:t>
      </w:r>
      <w:r w:rsidRPr="00A42206">
        <w:rPr>
          <w:sz w:val="28"/>
          <w:szCs w:val="28"/>
        </w:rPr>
        <w:t>醫療費用申報表</w:t>
      </w:r>
      <w:r w:rsidRPr="00A42206">
        <w:rPr>
          <w:rFonts w:hint="eastAsia"/>
          <w:sz w:val="28"/>
          <w:szCs w:val="28"/>
        </w:rPr>
        <w:t>和</w:t>
      </w:r>
      <w:r w:rsidRPr="00A42206">
        <w:rPr>
          <w:sz w:val="28"/>
          <w:szCs w:val="28"/>
        </w:rPr>
        <w:t>執行成果統計表</w:t>
      </w:r>
      <w:r w:rsidRPr="00A42206">
        <w:rPr>
          <w:rFonts w:hint="eastAsia"/>
          <w:sz w:val="28"/>
          <w:szCs w:val="28"/>
        </w:rPr>
        <w:t>【</w:t>
      </w:r>
      <w:r w:rsidRPr="00A42206">
        <w:rPr>
          <w:rFonts w:cs="標楷體" w:hint="eastAsia"/>
          <w:sz w:val="28"/>
          <w:szCs w:val="28"/>
          <w:lang w:val="zh-TW"/>
        </w:rPr>
        <w:t>附件</w:t>
      </w:r>
      <w:r w:rsidRPr="00A42206">
        <w:rPr>
          <w:rFonts w:hint="eastAsia"/>
          <w:sz w:val="28"/>
          <w:szCs w:val="28"/>
        </w:rPr>
        <w:t>3</w:t>
      </w:r>
      <w:r w:rsidRPr="00A42206">
        <w:rPr>
          <w:rFonts w:cs="標楷體" w:hint="eastAsia"/>
          <w:sz w:val="28"/>
          <w:szCs w:val="28"/>
          <w:lang w:val="zh-TW"/>
        </w:rPr>
        <w:t>至</w:t>
      </w:r>
      <w:r w:rsidRPr="00A42206">
        <w:rPr>
          <w:rFonts w:hint="eastAsia"/>
          <w:sz w:val="28"/>
          <w:szCs w:val="28"/>
        </w:rPr>
        <w:t>7</w:t>
      </w:r>
      <w:r w:rsidRPr="00A42206">
        <w:rPr>
          <w:rFonts w:hint="eastAsia"/>
          <w:sz w:val="28"/>
          <w:szCs w:val="28"/>
        </w:rPr>
        <w:t>】</w:t>
      </w:r>
      <w:r w:rsidRPr="00A42206">
        <w:rPr>
          <w:rFonts w:hint="eastAsia"/>
          <w:sz w:val="28"/>
          <w:szCs w:val="28"/>
        </w:rPr>
        <w:t>)</w:t>
      </w:r>
      <w:r w:rsidRPr="00A42206">
        <w:rPr>
          <w:rFonts w:hint="eastAsia"/>
          <w:sz w:val="28"/>
          <w:szCs w:val="28"/>
        </w:rPr>
        <w:t>一式</w:t>
      </w:r>
      <w:r w:rsidRPr="00A42206">
        <w:rPr>
          <w:rFonts w:hint="eastAsia"/>
          <w:sz w:val="28"/>
          <w:szCs w:val="28"/>
        </w:rPr>
        <w:t>2</w:t>
      </w:r>
      <w:r w:rsidRPr="00A42206">
        <w:rPr>
          <w:rFonts w:hint="eastAsia"/>
          <w:sz w:val="28"/>
          <w:szCs w:val="28"/>
        </w:rPr>
        <w:t>份及經費使用調查表</w:t>
      </w:r>
      <w:r w:rsidRPr="00A42206">
        <w:rPr>
          <w:rFonts w:hint="eastAsia"/>
          <w:sz w:val="28"/>
          <w:szCs w:val="28"/>
        </w:rPr>
        <w:t>1</w:t>
      </w:r>
      <w:r w:rsidRPr="00A42206">
        <w:rPr>
          <w:rFonts w:hint="eastAsia"/>
          <w:sz w:val="28"/>
          <w:szCs w:val="28"/>
        </w:rPr>
        <w:t>份</w:t>
      </w:r>
      <w:r w:rsidRPr="00A42206">
        <w:rPr>
          <w:rFonts w:hint="eastAsia"/>
          <w:sz w:val="28"/>
          <w:szCs w:val="28"/>
        </w:rPr>
        <w:t>(</w:t>
      </w:r>
      <w:r w:rsidRPr="00A42206">
        <w:rPr>
          <w:rFonts w:hint="eastAsia"/>
          <w:sz w:val="28"/>
          <w:szCs w:val="28"/>
        </w:rPr>
        <w:t>附件</w:t>
      </w:r>
      <w:r w:rsidRPr="00A42206">
        <w:rPr>
          <w:rFonts w:hint="eastAsia"/>
          <w:sz w:val="28"/>
          <w:szCs w:val="28"/>
        </w:rPr>
        <w:t>8)</w:t>
      </w:r>
      <w:r w:rsidRPr="00A42206">
        <w:rPr>
          <w:sz w:val="28"/>
          <w:szCs w:val="28"/>
        </w:rPr>
        <w:t>，經本</w:t>
      </w:r>
      <w:r w:rsidRPr="00A42206">
        <w:rPr>
          <w:rFonts w:hint="eastAsia"/>
          <w:sz w:val="28"/>
          <w:szCs w:val="28"/>
        </w:rPr>
        <w:t>部</w:t>
      </w:r>
      <w:r w:rsidRPr="00A42206">
        <w:rPr>
          <w:sz w:val="28"/>
          <w:szCs w:val="28"/>
        </w:rPr>
        <w:t>審查通過後，撥付核定總經費之</w:t>
      </w:r>
      <w:r w:rsidRPr="00A42206">
        <w:rPr>
          <w:sz w:val="28"/>
          <w:szCs w:val="28"/>
        </w:rPr>
        <w:t>50%</w:t>
      </w:r>
      <w:r w:rsidRPr="00A42206">
        <w:rPr>
          <w:sz w:val="28"/>
          <w:szCs w:val="28"/>
        </w:rPr>
        <w:t>。</w:t>
      </w:r>
    </w:p>
    <w:p w:rsidR="00BE120A" w:rsidRPr="00A42206" w:rsidRDefault="00BE120A" w:rsidP="00BE120A">
      <w:pPr>
        <w:pStyle w:val="ad"/>
        <w:snapToGrid w:val="0"/>
        <w:spacing w:line="360" w:lineRule="auto"/>
        <w:ind w:leftChars="178" w:left="1275" w:hangingChars="303" w:hanging="848"/>
        <w:rPr>
          <w:sz w:val="28"/>
          <w:szCs w:val="28"/>
        </w:rPr>
      </w:pPr>
      <w:r w:rsidRPr="00A42206">
        <w:rPr>
          <w:sz w:val="28"/>
          <w:szCs w:val="28"/>
        </w:rPr>
        <w:t>（三）第三期款：縣市政府衛生局於</w:t>
      </w:r>
      <w:r w:rsidRPr="00A42206">
        <w:rPr>
          <w:sz w:val="28"/>
          <w:szCs w:val="28"/>
        </w:rPr>
        <w:t>10</w:t>
      </w:r>
      <w:r w:rsidRPr="00A42206">
        <w:rPr>
          <w:rFonts w:hint="eastAsia"/>
          <w:sz w:val="28"/>
          <w:szCs w:val="28"/>
        </w:rPr>
        <w:t>5</w:t>
      </w:r>
      <w:r w:rsidRPr="00A42206">
        <w:rPr>
          <w:sz w:val="28"/>
          <w:szCs w:val="28"/>
        </w:rPr>
        <w:t>年</w:t>
      </w:r>
      <w:r w:rsidRPr="00A42206">
        <w:rPr>
          <w:sz w:val="28"/>
          <w:szCs w:val="28"/>
        </w:rPr>
        <w:t>1</w:t>
      </w:r>
      <w:r w:rsidRPr="00A42206">
        <w:rPr>
          <w:rFonts w:hint="eastAsia"/>
          <w:sz w:val="28"/>
          <w:szCs w:val="28"/>
        </w:rPr>
        <w:t>1</w:t>
      </w:r>
      <w:r w:rsidRPr="00A42206">
        <w:rPr>
          <w:sz w:val="28"/>
          <w:szCs w:val="28"/>
        </w:rPr>
        <w:t>月</w:t>
      </w:r>
      <w:r w:rsidRPr="00A42206">
        <w:rPr>
          <w:rFonts w:hint="eastAsia"/>
          <w:sz w:val="28"/>
          <w:szCs w:val="28"/>
        </w:rPr>
        <w:t>30</w:t>
      </w:r>
      <w:r w:rsidRPr="00A42206">
        <w:rPr>
          <w:sz w:val="28"/>
          <w:szCs w:val="28"/>
        </w:rPr>
        <w:t>日前，繳交</w:t>
      </w:r>
      <w:r w:rsidRPr="00A42206">
        <w:rPr>
          <w:rFonts w:hint="eastAsia"/>
          <w:sz w:val="28"/>
          <w:szCs w:val="28"/>
        </w:rPr>
        <w:t>105</w:t>
      </w:r>
      <w:r w:rsidRPr="00A42206">
        <w:rPr>
          <w:rFonts w:hint="eastAsia"/>
          <w:sz w:val="28"/>
          <w:szCs w:val="28"/>
        </w:rPr>
        <w:t>年</w:t>
      </w:r>
      <w:r w:rsidRPr="00A42206">
        <w:rPr>
          <w:rFonts w:hint="eastAsia"/>
          <w:sz w:val="28"/>
          <w:szCs w:val="28"/>
        </w:rPr>
        <w:t>1-11</w:t>
      </w:r>
      <w:r w:rsidRPr="00A42206">
        <w:rPr>
          <w:rFonts w:hint="eastAsia"/>
          <w:sz w:val="28"/>
          <w:szCs w:val="28"/>
        </w:rPr>
        <w:t>月執行成果</w:t>
      </w:r>
      <w:r w:rsidRPr="00A42206">
        <w:rPr>
          <w:rFonts w:hint="eastAsia"/>
          <w:sz w:val="28"/>
          <w:szCs w:val="28"/>
        </w:rPr>
        <w:t>(</w:t>
      </w:r>
      <w:r w:rsidRPr="00A42206">
        <w:rPr>
          <w:rFonts w:hint="eastAsia"/>
          <w:sz w:val="28"/>
          <w:szCs w:val="28"/>
        </w:rPr>
        <w:t>含</w:t>
      </w:r>
      <w:r w:rsidRPr="00A42206">
        <w:rPr>
          <w:sz w:val="28"/>
          <w:szCs w:val="28"/>
        </w:rPr>
        <w:t>醫療費用申報表</w:t>
      </w:r>
      <w:r w:rsidRPr="00A42206">
        <w:rPr>
          <w:rFonts w:hint="eastAsia"/>
          <w:sz w:val="28"/>
          <w:szCs w:val="28"/>
        </w:rPr>
        <w:t>及</w:t>
      </w:r>
      <w:r w:rsidRPr="00A42206">
        <w:rPr>
          <w:sz w:val="28"/>
          <w:szCs w:val="28"/>
        </w:rPr>
        <w:t>執行成果統計表</w:t>
      </w:r>
      <w:r w:rsidRPr="00A42206">
        <w:rPr>
          <w:rFonts w:hint="eastAsia"/>
          <w:sz w:val="28"/>
          <w:szCs w:val="28"/>
        </w:rPr>
        <w:t>【</w:t>
      </w:r>
      <w:r w:rsidRPr="00A42206">
        <w:rPr>
          <w:rFonts w:cs="標楷體" w:hint="eastAsia"/>
          <w:sz w:val="28"/>
          <w:szCs w:val="28"/>
          <w:lang w:val="zh-TW"/>
        </w:rPr>
        <w:t>附件</w:t>
      </w:r>
      <w:r w:rsidRPr="00A42206">
        <w:rPr>
          <w:rFonts w:hint="eastAsia"/>
          <w:sz w:val="28"/>
          <w:szCs w:val="28"/>
        </w:rPr>
        <w:t>3</w:t>
      </w:r>
      <w:r w:rsidRPr="00A42206">
        <w:rPr>
          <w:rFonts w:cs="標楷體" w:hint="eastAsia"/>
          <w:sz w:val="28"/>
          <w:szCs w:val="28"/>
          <w:lang w:val="zh-TW"/>
        </w:rPr>
        <w:t>至</w:t>
      </w:r>
      <w:r w:rsidRPr="00A42206">
        <w:rPr>
          <w:rFonts w:hint="eastAsia"/>
          <w:sz w:val="28"/>
          <w:szCs w:val="28"/>
        </w:rPr>
        <w:t>7</w:t>
      </w:r>
      <w:r w:rsidRPr="00A42206">
        <w:rPr>
          <w:rFonts w:hint="eastAsia"/>
          <w:sz w:val="28"/>
          <w:szCs w:val="28"/>
        </w:rPr>
        <w:t>】</w:t>
      </w:r>
      <w:r w:rsidRPr="00A42206">
        <w:rPr>
          <w:rFonts w:hint="eastAsia"/>
          <w:sz w:val="28"/>
          <w:szCs w:val="28"/>
        </w:rPr>
        <w:t>)</w:t>
      </w:r>
      <w:r w:rsidRPr="00A42206">
        <w:rPr>
          <w:rFonts w:hint="eastAsia"/>
          <w:sz w:val="28"/>
          <w:szCs w:val="28"/>
        </w:rPr>
        <w:t>一式</w:t>
      </w:r>
      <w:r w:rsidRPr="00A42206">
        <w:rPr>
          <w:rFonts w:hint="eastAsia"/>
          <w:sz w:val="28"/>
          <w:szCs w:val="28"/>
        </w:rPr>
        <w:t>2</w:t>
      </w:r>
      <w:r w:rsidRPr="00A42206">
        <w:rPr>
          <w:rFonts w:hint="eastAsia"/>
          <w:sz w:val="28"/>
          <w:szCs w:val="28"/>
        </w:rPr>
        <w:t>份，</w:t>
      </w:r>
      <w:r w:rsidRPr="00A42206">
        <w:rPr>
          <w:sz w:val="28"/>
          <w:szCs w:val="28"/>
        </w:rPr>
        <w:t>經本</w:t>
      </w:r>
      <w:r w:rsidRPr="00A42206">
        <w:rPr>
          <w:rFonts w:hint="eastAsia"/>
          <w:sz w:val="28"/>
          <w:szCs w:val="28"/>
        </w:rPr>
        <w:t>部</w:t>
      </w:r>
      <w:r w:rsidRPr="00A42206">
        <w:rPr>
          <w:sz w:val="28"/>
          <w:szCs w:val="28"/>
        </w:rPr>
        <w:t>審查通過後，</w:t>
      </w:r>
      <w:r w:rsidRPr="00A42206">
        <w:rPr>
          <w:rFonts w:hint="eastAsia"/>
          <w:sz w:val="28"/>
          <w:szCs w:val="28"/>
        </w:rPr>
        <w:t>始</w:t>
      </w:r>
      <w:r w:rsidRPr="00A42206">
        <w:rPr>
          <w:sz w:val="28"/>
          <w:szCs w:val="28"/>
        </w:rPr>
        <w:t>撥付核定總經費之</w:t>
      </w:r>
      <w:r w:rsidRPr="00A42206">
        <w:rPr>
          <w:rFonts w:hint="eastAsia"/>
          <w:sz w:val="28"/>
          <w:szCs w:val="28"/>
        </w:rPr>
        <w:t>2</w:t>
      </w:r>
      <w:r w:rsidRPr="00A42206">
        <w:rPr>
          <w:sz w:val="28"/>
          <w:szCs w:val="28"/>
        </w:rPr>
        <w:t>0%</w:t>
      </w:r>
      <w:r w:rsidRPr="00A42206">
        <w:rPr>
          <w:rFonts w:hint="eastAsia"/>
          <w:sz w:val="28"/>
          <w:szCs w:val="28"/>
        </w:rPr>
        <w:t>。</w:t>
      </w:r>
    </w:p>
    <w:p w:rsidR="00BE120A" w:rsidRPr="00A42206" w:rsidRDefault="00BE120A" w:rsidP="00BE120A">
      <w:pPr>
        <w:adjustRightInd w:val="0"/>
        <w:snapToGrid w:val="0"/>
        <w:spacing w:line="360" w:lineRule="auto"/>
        <w:ind w:leftChars="120" w:left="848" w:hangingChars="200" w:hanging="560"/>
        <w:rPr>
          <w:rFonts w:eastAsia="標楷體"/>
          <w:bCs/>
          <w:sz w:val="28"/>
          <w:szCs w:val="28"/>
        </w:rPr>
      </w:pPr>
      <w:r w:rsidRPr="00A42206">
        <w:rPr>
          <w:rFonts w:eastAsia="標楷體"/>
          <w:sz w:val="28"/>
          <w:szCs w:val="28"/>
        </w:rPr>
        <w:t>二、</w:t>
      </w:r>
      <w:r w:rsidRPr="00A42206">
        <w:rPr>
          <w:rFonts w:eastAsia="標楷體"/>
          <w:bCs/>
          <w:sz w:val="28"/>
          <w:szCs w:val="28"/>
        </w:rPr>
        <w:t>本</w:t>
      </w:r>
      <w:r w:rsidRPr="00A42206">
        <w:rPr>
          <w:rFonts w:eastAsia="標楷體"/>
          <w:sz w:val="28"/>
          <w:szCs w:val="28"/>
        </w:rPr>
        <w:t>計畫</w:t>
      </w:r>
      <w:r w:rsidRPr="00A42206">
        <w:rPr>
          <w:rFonts w:eastAsia="標楷體"/>
          <w:bCs/>
          <w:sz w:val="28"/>
          <w:szCs w:val="28"/>
        </w:rPr>
        <w:t>所需經費，將視</w:t>
      </w:r>
      <w:proofErr w:type="gramStart"/>
      <w:r w:rsidRPr="00A42206">
        <w:rPr>
          <w:rFonts w:eastAsia="標楷體"/>
          <w:bCs/>
          <w:sz w:val="28"/>
          <w:szCs w:val="28"/>
        </w:rPr>
        <w:t>10</w:t>
      </w:r>
      <w:r w:rsidRPr="00A42206">
        <w:rPr>
          <w:rFonts w:eastAsia="標楷體" w:hint="eastAsia"/>
          <w:bCs/>
          <w:sz w:val="28"/>
          <w:szCs w:val="28"/>
        </w:rPr>
        <w:t>5</w:t>
      </w:r>
      <w:proofErr w:type="gramEnd"/>
      <w:r w:rsidRPr="00A42206">
        <w:rPr>
          <w:rFonts w:eastAsia="標楷體"/>
          <w:bCs/>
          <w:sz w:val="28"/>
          <w:szCs w:val="28"/>
        </w:rPr>
        <w:t>年度</w:t>
      </w:r>
      <w:r w:rsidRPr="00A42206">
        <w:rPr>
          <w:rFonts w:eastAsia="標楷體"/>
          <w:sz w:val="28"/>
          <w:szCs w:val="28"/>
        </w:rPr>
        <w:t>本</w:t>
      </w:r>
      <w:r w:rsidRPr="00A42206">
        <w:rPr>
          <w:rFonts w:eastAsia="標楷體" w:hint="eastAsia"/>
          <w:sz w:val="28"/>
          <w:szCs w:val="28"/>
        </w:rPr>
        <w:t>部</w:t>
      </w:r>
      <w:r w:rsidRPr="00A42206">
        <w:rPr>
          <w:rFonts w:eastAsia="標楷體"/>
          <w:bCs/>
          <w:sz w:val="28"/>
          <w:szCs w:val="28"/>
        </w:rPr>
        <w:t>相關公務預算是否經行政院及立法院審查通過而定，若經費遭刪減、刪除或凍結，不能如期動支，本</w:t>
      </w:r>
      <w:r w:rsidRPr="00A42206">
        <w:rPr>
          <w:rFonts w:eastAsia="標楷體" w:hint="eastAsia"/>
          <w:bCs/>
          <w:sz w:val="28"/>
          <w:szCs w:val="28"/>
        </w:rPr>
        <w:t>部</w:t>
      </w:r>
      <w:r w:rsidRPr="00A42206">
        <w:rPr>
          <w:rFonts w:eastAsia="標楷體"/>
          <w:bCs/>
          <w:sz w:val="28"/>
          <w:szCs w:val="28"/>
        </w:rPr>
        <w:t>得延後或調整變更經費，或終止辦理支付。</w:t>
      </w:r>
    </w:p>
    <w:p w:rsidR="00BE120A" w:rsidRPr="00A42206" w:rsidRDefault="00BE120A" w:rsidP="00BE120A">
      <w:pPr>
        <w:tabs>
          <w:tab w:val="num" w:pos="720"/>
        </w:tabs>
        <w:adjustRightInd w:val="0"/>
        <w:snapToGrid w:val="0"/>
        <w:spacing w:line="360" w:lineRule="auto"/>
        <w:ind w:leftChars="120" w:left="848" w:hangingChars="200" w:hanging="560"/>
        <w:rPr>
          <w:rFonts w:eastAsia="標楷體"/>
          <w:sz w:val="32"/>
        </w:rPr>
      </w:pPr>
      <w:r w:rsidRPr="00A42206">
        <w:rPr>
          <w:rFonts w:eastAsia="標楷體"/>
          <w:sz w:val="28"/>
          <w:szCs w:val="28"/>
        </w:rPr>
        <w:t>三、申請程序：</w:t>
      </w:r>
    </w:p>
    <w:p w:rsidR="00BE120A" w:rsidRPr="00A42206" w:rsidRDefault="00BE120A" w:rsidP="00BE120A">
      <w:pPr>
        <w:pStyle w:val="ad"/>
        <w:snapToGrid w:val="0"/>
        <w:spacing w:line="360" w:lineRule="auto"/>
        <w:ind w:leftChars="178" w:left="1275" w:hangingChars="303" w:hanging="848"/>
        <w:rPr>
          <w:sz w:val="28"/>
          <w:szCs w:val="28"/>
        </w:rPr>
      </w:pPr>
      <w:r w:rsidRPr="00A42206">
        <w:rPr>
          <w:sz w:val="28"/>
          <w:szCs w:val="28"/>
        </w:rPr>
        <w:t>（一）執行機構應每半年填報醫療費用申報表（</w:t>
      </w:r>
      <w:r w:rsidRPr="00A42206">
        <w:rPr>
          <w:rFonts w:cs="標楷體" w:hint="eastAsia"/>
          <w:sz w:val="28"/>
          <w:szCs w:val="28"/>
          <w:lang w:val="zh-TW"/>
        </w:rPr>
        <w:t>附件</w:t>
      </w:r>
      <w:r w:rsidRPr="00A42206">
        <w:rPr>
          <w:sz w:val="28"/>
          <w:szCs w:val="28"/>
        </w:rPr>
        <w:t>1</w:t>
      </w:r>
      <w:r w:rsidRPr="00A42206">
        <w:rPr>
          <w:rFonts w:cs="標楷體" w:hint="eastAsia"/>
          <w:sz w:val="28"/>
          <w:szCs w:val="28"/>
          <w:lang w:val="zh-TW"/>
        </w:rPr>
        <w:t>至</w:t>
      </w:r>
      <w:r w:rsidRPr="00A42206">
        <w:rPr>
          <w:sz w:val="28"/>
          <w:szCs w:val="28"/>
        </w:rPr>
        <w:t>4</w:t>
      </w:r>
      <w:r w:rsidRPr="00A42206">
        <w:rPr>
          <w:sz w:val="28"/>
          <w:szCs w:val="28"/>
        </w:rPr>
        <w:t>），並檢附執行成果統計表（</w:t>
      </w:r>
      <w:r w:rsidRPr="00A42206">
        <w:rPr>
          <w:rFonts w:cs="標楷體" w:hint="eastAsia"/>
          <w:sz w:val="28"/>
          <w:szCs w:val="28"/>
          <w:lang w:val="zh-TW"/>
        </w:rPr>
        <w:t>附件</w:t>
      </w:r>
      <w:r w:rsidRPr="00A42206">
        <w:rPr>
          <w:sz w:val="28"/>
          <w:szCs w:val="28"/>
        </w:rPr>
        <w:t>5</w:t>
      </w:r>
      <w:r w:rsidRPr="00A42206">
        <w:rPr>
          <w:rFonts w:cs="標楷體" w:hint="eastAsia"/>
          <w:sz w:val="28"/>
          <w:szCs w:val="28"/>
          <w:lang w:val="zh-TW"/>
        </w:rPr>
        <w:t>至</w:t>
      </w:r>
      <w:r w:rsidRPr="00A42206">
        <w:rPr>
          <w:sz w:val="28"/>
          <w:szCs w:val="28"/>
        </w:rPr>
        <w:t>7</w:t>
      </w:r>
      <w:r w:rsidRPr="00A42206">
        <w:rPr>
          <w:sz w:val="28"/>
          <w:szCs w:val="28"/>
        </w:rPr>
        <w:t>），及相關證明文件、請款領據後，</w:t>
      </w:r>
      <w:proofErr w:type="gramStart"/>
      <w:r w:rsidRPr="00A42206">
        <w:rPr>
          <w:sz w:val="28"/>
          <w:szCs w:val="28"/>
        </w:rPr>
        <w:t>函送所轄</w:t>
      </w:r>
      <w:proofErr w:type="gramEnd"/>
      <w:r w:rsidRPr="00A42206">
        <w:rPr>
          <w:sz w:val="28"/>
          <w:szCs w:val="28"/>
        </w:rPr>
        <w:t>縣市政府衛生局申請補助。縣市政府</w:t>
      </w:r>
      <w:r w:rsidRPr="00A42206">
        <w:rPr>
          <w:kern w:val="0"/>
          <w:sz w:val="28"/>
          <w:szCs w:val="28"/>
        </w:rPr>
        <w:t>衛生局彙整並進行審查後，</w:t>
      </w:r>
      <w:r w:rsidRPr="00A42206">
        <w:rPr>
          <w:rFonts w:hint="eastAsia"/>
          <w:kern w:val="0"/>
          <w:sz w:val="28"/>
          <w:szCs w:val="28"/>
        </w:rPr>
        <w:t>應依撥款所需檢附文件</w:t>
      </w:r>
      <w:r w:rsidRPr="00A42206">
        <w:rPr>
          <w:kern w:val="0"/>
          <w:sz w:val="28"/>
          <w:szCs w:val="28"/>
        </w:rPr>
        <w:t>函</w:t>
      </w:r>
      <w:r w:rsidRPr="00A42206">
        <w:rPr>
          <w:rFonts w:hint="eastAsia"/>
          <w:kern w:val="0"/>
          <w:sz w:val="28"/>
          <w:szCs w:val="28"/>
        </w:rPr>
        <w:t>請</w:t>
      </w:r>
      <w:r w:rsidRPr="00A42206">
        <w:rPr>
          <w:kern w:val="0"/>
          <w:sz w:val="28"/>
          <w:szCs w:val="28"/>
        </w:rPr>
        <w:t>本</w:t>
      </w:r>
      <w:r w:rsidRPr="00A42206">
        <w:rPr>
          <w:rFonts w:hint="eastAsia"/>
          <w:kern w:val="0"/>
          <w:sz w:val="28"/>
          <w:szCs w:val="28"/>
        </w:rPr>
        <w:t>部</w:t>
      </w:r>
      <w:r w:rsidRPr="00A42206">
        <w:rPr>
          <w:kern w:val="0"/>
          <w:sz w:val="28"/>
          <w:szCs w:val="28"/>
        </w:rPr>
        <w:t>辦理經費</w:t>
      </w:r>
      <w:r w:rsidRPr="00A42206">
        <w:rPr>
          <w:rFonts w:hint="eastAsia"/>
          <w:kern w:val="0"/>
          <w:sz w:val="28"/>
          <w:szCs w:val="28"/>
        </w:rPr>
        <w:t>撥付</w:t>
      </w:r>
      <w:r w:rsidRPr="00A42206">
        <w:rPr>
          <w:kern w:val="0"/>
          <w:sz w:val="28"/>
          <w:szCs w:val="28"/>
        </w:rPr>
        <w:t>事宜</w:t>
      </w:r>
      <w:r w:rsidRPr="00A42206">
        <w:rPr>
          <w:sz w:val="28"/>
          <w:szCs w:val="28"/>
        </w:rPr>
        <w:t>。</w:t>
      </w:r>
    </w:p>
    <w:p w:rsidR="00BE120A" w:rsidRPr="00A42206" w:rsidRDefault="00BE120A" w:rsidP="00BE120A">
      <w:pPr>
        <w:pStyle w:val="ad"/>
        <w:snapToGrid w:val="0"/>
        <w:spacing w:line="360" w:lineRule="auto"/>
        <w:ind w:leftChars="177" w:left="1618" w:hangingChars="426" w:hanging="1193"/>
        <w:rPr>
          <w:kern w:val="0"/>
          <w:sz w:val="28"/>
          <w:szCs w:val="28"/>
        </w:rPr>
      </w:pPr>
      <w:r w:rsidRPr="00A42206">
        <w:rPr>
          <w:kern w:val="0"/>
          <w:sz w:val="28"/>
          <w:szCs w:val="28"/>
        </w:rPr>
        <w:t>（二）執行機構申報費用需檢附資料：</w:t>
      </w:r>
    </w:p>
    <w:p w:rsidR="00BE120A" w:rsidRPr="00A42206" w:rsidRDefault="00BE120A" w:rsidP="00BE120A">
      <w:pPr>
        <w:pStyle w:val="ad"/>
        <w:snapToGrid w:val="0"/>
        <w:spacing w:line="360" w:lineRule="auto"/>
        <w:ind w:leftChars="450" w:left="1621" w:hanging="541"/>
        <w:rPr>
          <w:kern w:val="0"/>
          <w:sz w:val="28"/>
          <w:szCs w:val="28"/>
        </w:rPr>
      </w:pPr>
      <w:r w:rsidRPr="00A42206">
        <w:rPr>
          <w:kern w:val="0"/>
          <w:sz w:val="28"/>
          <w:szCs w:val="28"/>
        </w:rPr>
        <w:t>１．</w:t>
      </w:r>
      <w:r w:rsidRPr="00A42206">
        <w:rPr>
          <w:sz w:val="28"/>
          <w:szCs w:val="28"/>
        </w:rPr>
        <w:t>醫療費用申報表</w:t>
      </w:r>
      <w:r w:rsidRPr="00A42206">
        <w:rPr>
          <w:kern w:val="0"/>
          <w:sz w:val="28"/>
          <w:szCs w:val="28"/>
        </w:rPr>
        <w:t>（需經相關人員核章，</w:t>
      </w:r>
      <w:r w:rsidRPr="00A42206">
        <w:rPr>
          <w:rFonts w:cs="標楷體" w:hint="eastAsia"/>
          <w:kern w:val="0"/>
          <w:sz w:val="28"/>
          <w:szCs w:val="28"/>
          <w:lang w:val="zh-TW"/>
        </w:rPr>
        <w:t>附件</w:t>
      </w:r>
      <w:r w:rsidRPr="00A42206">
        <w:rPr>
          <w:kern w:val="0"/>
          <w:sz w:val="28"/>
          <w:szCs w:val="28"/>
        </w:rPr>
        <w:t>1</w:t>
      </w:r>
      <w:r w:rsidRPr="00A42206">
        <w:rPr>
          <w:rFonts w:cs="標楷體" w:hint="eastAsia"/>
          <w:sz w:val="28"/>
          <w:szCs w:val="28"/>
          <w:lang w:val="zh-TW"/>
        </w:rPr>
        <w:t>至</w:t>
      </w:r>
      <w:r w:rsidRPr="00A42206">
        <w:rPr>
          <w:sz w:val="28"/>
          <w:szCs w:val="28"/>
        </w:rPr>
        <w:t>4</w:t>
      </w:r>
      <w:r w:rsidRPr="00A42206">
        <w:rPr>
          <w:kern w:val="0"/>
          <w:sz w:val="28"/>
          <w:szCs w:val="28"/>
        </w:rPr>
        <w:t>）、</w:t>
      </w:r>
      <w:r w:rsidRPr="00A42206">
        <w:rPr>
          <w:sz w:val="28"/>
          <w:szCs w:val="28"/>
        </w:rPr>
        <w:t>執行成果統計表（</w:t>
      </w:r>
      <w:r w:rsidRPr="00A42206">
        <w:rPr>
          <w:rFonts w:cs="標楷體" w:hint="eastAsia"/>
          <w:sz w:val="28"/>
          <w:szCs w:val="28"/>
          <w:lang w:val="zh-TW"/>
        </w:rPr>
        <w:t>附件</w:t>
      </w:r>
      <w:r w:rsidRPr="00A42206">
        <w:rPr>
          <w:sz w:val="28"/>
          <w:szCs w:val="28"/>
        </w:rPr>
        <w:t>5</w:t>
      </w:r>
      <w:r w:rsidRPr="00A42206">
        <w:rPr>
          <w:rFonts w:cs="標楷體" w:hint="eastAsia"/>
          <w:sz w:val="28"/>
          <w:szCs w:val="28"/>
          <w:lang w:val="zh-TW"/>
        </w:rPr>
        <w:t>至</w:t>
      </w:r>
      <w:r w:rsidRPr="00A42206">
        <w:rPr>
          <w:sz w:val="28"/>
          <w:szCs w:val="28"/>
        </w:rPr>
        <w:t>7</w:t>
      </w:r>
      <w:r w:rsidRPr="00A42206">
        <w:rPr>
          <w:sz w:val="28"/>
          <w:szCs w:val="28"/>
        </w:rPr>
        <w:t>）</w:t>
      </w:r>
      <w:r w:rsidRPr="00A42206">
        <w:rPr>
          <w:kern w:val="0"/>
          <w:sz w:val="28"/>
          <w:szCs w:val="28"/>
        </w:rPr>
        <w:t>及領據。</w:t>
      </w:r>
      <w:r w:rsidRPr="00A42206">
        <w:rPr>
          <w:kern w:val="0"/>
          <w:sz w:val="28"/>
          <w:szCs w:val="28"/>
        </w:rPr>
        <w:t xml:space="preserve"> </w:t>
      </w:r>
    </w:p>
    <w:p w:rsidR="00BE120A" w:rsidRPr="00A42206" w:rsidRDefault="00BE120A" w:rsidP="00BE120A">
      <w:pPr>
        <w:pStyle w:val="ad"/>
        <w:snapToGrid w:val="0"/>
        <w:spacing w:line="360" w:lineRule="auto"/>
        <w:ind w:leftChars="450" w:left="1621" w:hanging="541"/>
        <w:rPr>
          <w:kern w:val="0"/>
          <w:sz w:val="28"/>
          <w:szCs w:val="28"/>
        </w:rPr>
      </w:pPr>
      <w:r w:rsidRPr="00A42206">
        <w:rPr>
          <w:kern w:val="0"/>
          <w:sz w:val="28"/>
          <w:szCs w:val="28"/>
        </w:rPr>
        <w:t>２．經由</w:t>
      </w:r>
      <w:r w:rsidRPr="00A42206">
        <w:rPr>
          <w:sz w:val="28"/>
        </w:rPr>
        <w:t>本</w:t>
      </w:r>
      <w:r w:rsidRPr="00A42206">
        <w:rPr>
          <w:rFonts w:hint="eastAsia"/>
          <w:sz w:val="28"/>
        </w:rPr>
        <w:t>部</w:t>
      </w:r>
      <w:r w:rsidRPr="00A42206">
        <w:rPr>
          <w:sz w:val="28"/>
        </w:rPr>
        <w:t>所指定替代治療相關資訊管理系統</w:t>
      </w:r>
      <w:r w:rsidRPr="00A42206">
        <w:rPr>
          <w:kern w:val="0"/>
          <w:sz w:val="28"/>
          <w:szCs w:val="28"/>
        </w:rPr>
        <w:t>，下載當次申報期限內所有申報項目之統計報表電子</w:t>
      </w:r>
      <w:proofErr w:type="gramStart"/>
      <w:r w:rsidRPr="00A42206">
        <w:rPr>
          <w:kern w:val="0"/>
          <w:sz w:val="28"/>
          <w:szCs w:val="28"/>
        </w:rPr>
        <w:t>檔</w:t>
      </w:r>
      <w:proofErr w:type="gramEnd"/>
      <w:r w:rsidRPr="00A42206">
        <w:rPr>
          <w:kern w:val="0"/>
          <w:sz w:val="28"/>
          <w:szCs w:val="28"/>
        </w:rPr>
        <w:t>資料。</w:t>
      </w:r>
    </w:p>
    <w:p w:rsidR="00BE120A" w:rsidRPr="00A42206" w:rsidRDefault="00BE120A" w:rsidP="00BE120A">
      <w:pPr>
        <w:tabs>
          <w:tab w:val="num" w:pos="720"/>
        </w:tabs>
        <w:adjustRightInd w:val="0"/>
        <w:snapToGrid w:val="0"/>
        <w:spacing w:line="360" w:lineRule="auto"/>
        <w:ind w:leftChars="120" w:left="848" w:hangingChars="200" w:hanging="560"/>
        <w:rPr>
          <w:rFonts w:eastAsia="標楷體"/>
          <w:bCs/>
          <w:sz w:val="28"/>
          <w:szCs w:val="28"/>
        </w:rPr>
      </w:pPr>
      <w:r w:rsidRPr="00A42206">
        <w:rPr>
          <w:rFonts w:eastAsia="標楷體"/>
          <w:bCs/>
          <w:sz w:val="28"/>
          <w:szCs w:val="28"/>
        </w:rPr>
        <w:t>三、經費核銷作業：</w:t>
      </w:r>
    </w:p>
    <w:p w:rsidR="00BE120A" w:rsidRPr="00A42206" w:rsidRDefault="00BE120A" w:rsidP="00BE120A">
      <w:pPr>
        <w:adjustRightInd w:val="0"/>
        <w:snapToGrid w:val="0"/>
        <w:spacing w:line="360" w:lineRule="auto"/>
        <w:ind w:leftChars="353" w:left="847" w:firstLineChars="211" w:firstLine="591"/>
        <w:rPr>
          <w:rFonts w:eastAsia="標楷體"/>
          <w:sz w:val="28"/>
          <w:szCs w:val="28"/>
        </w:rPr>
      </w:pPr>
      <w:r w:rsidRPr="00A42206">
        <w:rPr>
          <w:rFonts w:eastAsia="標楷體"/>
          <w:sz w:val="28"/>
          <w:szCs w:val="28"/>
        </w:rPr>
        <w:t>10</w:t>
      </w:r>
      <w:r w:rsidRPr="00A42206">
        <w:rPr>
          <w:rFonts w:eastAsia="標楷體" w:hint="eastAsia"/>
          <w:sz w:val="28"/>
          <w:szCs w:val="28"/>
        </w:rPr>
        <w:t>6</w:t>
      </w:r>
      <w:r w:rsidRPr="00A42206">
        <w:rPr>
          <w:rFonts w:eastAsia="標楷體"/>
          <w:sz w:val="28"/>
          <w:szCs w:val="28"/>
        </w:rPr>
        <w:t>年</w:t>
      </w:r>
      <w:r w:rsidRPr="00A42206">
        <w:rPr>
          <w:rFonts w:eastAsia="標楷體"/>
          <w:sz w:val="28"/>
          <w:szCs w:val="28"/>
        </w:rPr>
        <w:t>1</w:t>
      </w:r>
      <w:r w:rsidRPr="00A42206">
        <w:rPr>
          <w:rFonts w:eastAsia="標楷體"/>
          <w:sz w:val="28"/>
          <w:szCs w:val="28"/>
        </w:rPr>
        <w:t>月</w:t>
      </w:r>
      <w:r w:rsidRPr="00A42206">
        <w:rPr>
          <w:rFonts w:eastAsia="標楷體" w:hint="eastAsia"/>
          <w:sz w:val="28"/>
          <w:szCs w:val="28"/>
        </w:rPr>
        <w:t>5</w:t>
      </w:r>
      <w:r w:rsidRPr="00A42206">
        <w:rPr>
          <w:rFonts w:eastAsia="標楷體"/>
          <w:sz w:val="28"/>
          <w:szCs w:val="28"/>
        </w:rPr>
        <w:t>日前，由縣市政府衛生局正式行文本</w:t>
      </w:r>
      <w:r w:rsidRPr="00A42206">
        <w:rPr>
          <w:rFonts w:eastAsia="標楷體" w:hint="eastAsia"/>
          <w:sz w:val="28"/>
          <w:szCs w:val="28"/>
        </w:rPr>
        <w:t>部</w:t>
      </w:r>
      <w:r w:rsidRPr="00A42206">
        <w:rPr>
          <w:rFonts w:eastAsia="標楷體"/>
          <w:sz w:val="28"/>
          <w:szCs w:val="28"/>
        </w:rPr>
        <w:t>通知計畫完成，並繳交期末</w:t>
      </w:r>
      <w:r w:rsidRPr="00A42206">
        <w:rPr>
          <w:rFonts w:eastAsia="標楷體" w:hint="eastAsia"/>
          <w:sz w:val="28"/>
          <w:szCs w:val="28"/>
        </w:rPr>
        <w:t>成果</w:t>
      </w:r>
      <w:r w:rsidRPr="00A42206">
        <w:rPr>
          <w:rFonts w:eastAsia="標楷體"/>
          <w:sz w:val="28"/>
          <w:szCs w:val="28"/>
        </w:rPr>
        <w:t>報告</w:t>
      </w:r>
      <w:r w:rsidRPr="00A42206">
        <w:rPr>
          <w:rFonts w:eastAsia="標楷體" w:hint="eastAsia"/>
          <w:sz w:val="28"/>
          <w:szCs w:val="28"/>
        </w:rPr>
        <w:t>、</w:t>
      </w:r>
      <w:r w:rsidRPr="00A42206">
        <w:rPr>
          <w:rFonts w:eastAsia="標楷體" w:hint="eastAsia"/>
          <w:sz w:val="28"/>
          <w:szCs w:val="28"/>
        </w:rPr>
        <w:t>105</w:t>
      </w:r>
      <w:r w:rsidRPr="00A42206">
        <w:rPr>
          <w:rFonts w:eastAsia="標楷體" w:hint="eastAsia"/>
          <w:sz w:val="28"/>
          <w:szCs w:val="28"/>
        </w:rPr>
        <w:t>年</w:t>
      </w:r>
      <w:r w:rsidRPr="00A42206">
        <w:rPr>
          <w:rFonts w:eastAsia="標楷體" w:hint="eastAsia"/>
          <w:sz w:val="28"/>
          <w:szCs w:val="28"/>
        </w:rPr>
        <w:t>1-12</w:t>
      </w:r>
      <w:r w:rsidRPr="00A42206">
        <w:rPr>
          <w:rFonts w:eastAsia="標楷體" w:hint="eastAsia"/>
          <w:sz w:val="28"/>
          <w:szCs w:val="28"/>
        </w:rPr>
        <w:t>月執行成果</w:t>
      </w:r>
      <w:r w:rsidRPr="00A42206">
        <w:rPr>
          <w:rFonts w:eastAsia="標楷體" w:hint="eastAsia"/>
          <w:sz w:val="28"/>
          <w:szCs w:val="28"/>
        </w:rPr>
        <w:t>(</w:t>
      </w:r>
      <w:r w:rsidRPr="00A42206">
        <w:rPr>
          <w:rFonts w:eastAsia="標楷體" w:hint="eastAsia"/>
          <w:sz w:val="28"/>
          <w:szCs w:val="28"/>
        </w:rPr>
        <w:t>含</w:t>
      </w:r>
      <w:r w:rsidRPr="00A42206">
        <w:rPr>
          <w:rFonts w:eastAsia="標楷體"/>
          <w:sz w:val="28"/>
          <w:szCs w:val="28"/>
        </w:rPr>
        <w:t>醫療費用申報表</w:t>
      </w:r>
      <w:r w:rsidRPr="00A42206">
        <w:rPr>
          <w:rFonts w:eastAsia="標楷體" w:hint="eastAsia"/>
          <w:sz w:val="28"/>
          <w:szCs w:val="28"/>
        </w:rPr>
        <w:t>及</w:t>
      </w:r>
      <w:r w:rsidRPr="00A42206">
        <w:rPr>
          <w:rFonts w:eastAsia="標楷體"/>
          <w:sz w:val="28"/>
          <w:szCs w:val="28"/>
        </w:rPr>
        <w:t>執行成果統計表</w:t>
      </w:r>
      <w:r w:rsidRPr="00A42206">
        <w:rPr>
          <w:rFonts w:eastAsia="標楷體" w:hint="eastAsia"/>
          <w:sz w:val="28"/>
          <w:szCs w:val="28"/>
        </w:rPr>
        <w:t>【</w:t>
      </w:r>
      <w:r w:rsidRPr="00A42206">
        <w:rPr>
          <w:rFonts w:eastAsia="標楷體" w:cs="標楷體" w:hint="eastAsia"/>
          <w:sz w:val="28"/>
          <w:szCs w:val="28"/>
          <w:lang w:val="zh-TW"/>
        </w:rPr>
        <w:t>附件</w:t>
      </w:r>
      <w:r w:rsidRPr="00A42206">
        <w:rPr>
          <w:rFonts w:eastAsia="標楷體" w:hint="eastAsia"/>
          <w:sz w:val="28"/>
          <w:szCs w:val="28"/>
        </w:rPr>
        <w:t>3</w:t>
      </w:r>
      <w:r w:rsidRPr="00A42206">
        <w:rPr>
          <w:rFonts w:eastAsia="標楷體" w:cs="標楷體" w:hint="eastAsia"/>
          <w:sz w:val="28"/>
          <w:szCs w:val="28"/>
          <w:lang w:val="zh-TW"/>
        </w:rPr>
        <w:t>至</w:t>
      </w:r>
      <w:r w:rsidRPr="00A42206">
        <w:rPr>
          <w:rFonts w:eastAsia="標楷體" w:hint="eastAsia"/>
          <w:sz w:val="28"/>
          <w:szCs w:val="28"/>
        </w:rPr>
        <w:t>7</w:t>
      </w:r>
      <w:r w:rsidRPr="00A42206">
        <w:rPr>
          <w:rFonts w:eastAsia="標楷體" w:hint="eastAsia"/>
          <w:sz w:val="28"/>
          <w:szCs w:val="28"/>
        </w:rPr>
        <w:t>】</w:t>
      </w:r>
      <w:r w:rsidRPr="00A42206">
        <w:rPr>
          <w:rFonts w:eastAsia="標楷體" w:hint="eastAsia"/>
          <w:sz w:val="28"/>
          <w:szCs w:val="28"/>
        </w:rPr>
        <w:t>)</w:t>
      </w:r>
      <w:r w:rsidRPr="00A42206">
        <w:rPr>
          <w:rFonts w:eastAsia="標楷體"/>
          <w:sz w:val="28"/>
          <w:szCs w:val="28"/>
        </w:rPr>
        <w:t>一式</w:t>
      </w:r>
      <w:r w:rsidRPr="00A42206">
        <w:rPr>
          <w:rFonts w:eastAsia="標楷體"/>
          <w:sz w:val="28"/>
          <w:szCs w:val="28"/>
        </w:rPr>
        <w:t>2</w:t>
      </w:r>
      <w:r w:rsidRPr="00A42206">
        <w:rPr>
          <w:rFonts w:eastAsia="標楷體"/>
          <w:sz w:val="28"/>
          <w:szCs w:val="28"/>
        </w:rPr>
        <w:t>份，及經費收支明細表</w:t>
      </w:r>
      <w:r w:rsidRPr="00A42206">
        <w:rPr>
          <w:rFonts w:eastAsia="標楷體" w:hint="eastAsia"/>
          <w:sz w:val="28"/>
          <w:szCs w:val="28"/>
        </w:rPr>
        <w:t>(</w:t>
      </w:r>
      <w:r w:rsidRPr="00A42206">
        <w:rPr>
          <w:rFonts w:eastAsia="標楷體" w:hint="eastAsia"/>
          <w:sz w:val="28"/>
          <w:szCs w:val="28"/>
        </w:rPr>
        <w:t>附件</w:t>
      </w:r>
      <w:r w:rsidRPr="00A42206">
        <w:rPr>
          <w:rFonts w:eastAsia="標楷體" w:hint="eastAsia"/>
          <w:sz w:val="28"/>
          <w:szCs w:val="28"/>
        </w:rPr>
        <w:t>9)</w:t>
      </w:r>
      <w:r w:rsidRPr="00A42206">
        <w:rPr>
          <w:rFonts w:eastAsia="標楷體" w:hint="eastAsia"/>
          <w:sz w:val="28"/>
          <w:szCs w:val="28"/>
        </w:rPr>
        <w:t>正本</w:t>
      </w:r>
      <w:r w:rsidRPr="00A42206">
        <w:rPr>
          <w:rFonts w:eastAsia="標楷體" w:hint="eastAsia"/>
          <w:sz w:val="28"/>
          <w:szCs w:val="28"/>
        </w:rPr>
        <w:t>1</w:t>
      </w:r>
      <w:r w:rsidRPr="00A42206">
        <w:rPr>
          <w:rFonts w:eastAsia="標楷體" w:hint="eastAsia"/>
          <w:sz w:val="28"/>
          <w:szCs w:val="28"/>
        </w:rPr>
        <w:t>份</w:t>
      </w:r>
      <w:r w:rsidRPr="00A42206">
        <w:rPr>
          <w:rFonts w:eastAsia="標楷體"/>
          <w:sz w:val="28"/>
          <w:szCs w:val="28"/>
        </w:rPr>
        <w:t>，向本</w:t>
      </w:r>
      <w:r w:rsidRPr="00A42206">
        <w:rPr>
          <w:rFonts w:eastAsia="標楷體" w:hint="eastAsia"/>
          <w:sz w:val="28"/>
          <w:szCs w:val="28"/>
        </w:rPr>
        <w:t>部</w:t>
      </w:r>
      <w:r w:rsidRPr="00A42206">
        <w:rPr>
          <w:rFonts w:eastAsia="標楷體"/>
          <w:sz w:val="28"/>
          <w:szCs w:val="28"/>
        </w:rPr>
        <w:t>辦理</w:t>
      </w:r>
      <w:r w:rsidRPr="00A42206">
        <w:rPr>
          <w:rFonts w:eastAsia="標楷體"/>
          <w:bCs/>
          <w:sz w:val="28"/>
          <w:szCs w:val="28"/>
        </w:rPr>
        <w:t>經費核銷</w:t>
      </w:r>
      <w:r w:rsidRPr="00A42206">
        <w:rPr>
          <w:rFonts w:eastAsia="標楷體"/>
          <w:sz w:val="28"/>
          <w:szCs w:val="28"/>
        </w:rPr>
        <w:t>。</w:t>
      </w:r>
    </w:p>
    <w:p w:rsidR="00BE120A" w:rsidRPr="00A42206" w:rsidRDefault="00BE120A" w:rsidP="00BE120A">
      <w:pPr>
        <w:snapToGrid w:val="0"/>
        <w:spacing w:line="360" w:lineRule="auto"/>
        <w:rPr>
          <w:rFonts w:eastAsia="標楷體"/>
          <w:bCs/>
          <w:sz w:val="32"/>
          <w:szCs w:val="32"/>
        </w:rPr>
      </w:pPr>
      <w:proofErr w:type="gramStart"/>
      <w:r w:rsidRPr="00A42206">
        <w:rPr>
          <w:rFonts w:eastAsia="標楷體" w:hint="eastAsia"/>
          <w:bCs/>
          <w:sz w:val="32"/>
          <w:szCs w:val="32"/>
        </w:rPr>
        <w:t>柒</w:t>
      </w:r>
      <w:proofErr w:type="gramEnd"/>
      <w:r w:rsidRPr="00A42206">
        <w:rPr>
          <w:rFonts w:eastAsia="標楷體"/>
          <w:bCs/>
          <w:sz w:val="32"/>
          <w:szCs w:val="32"/>
        </w:rPr>
        <w:t>、</w:t>
      </w:r>
      <w:r w:rsidRPr="00A42206">
        <w:rPr>
          <w:rFonts w:eastAsia="標楷體"/>
          <w:sz w:val="32"/>
          <w:szCs w:val="32"/>
        </w:rPr>
        <w:t>計畫申請及計畫書撰寫</w:t>
      </w:r>
    </w:p>
    <w:p w:rsidR="00BE120A" w:rsidRPr="00A42206" w:rsidRDefault="00BE120A" w:rsidP="00BE120A">
      <w:pPr>
        <w:adjustRightInd w:val="0"/>
        <w:snapToGrid w:val="0"/>
        <w:spacing w:line="360" w:lineRule="auto"/>
        <w:ind w:leftChars="120" w:left="848" w:hangingChars="200" w:hanging="560"/>
        <w:rPr>
          <w:rFonts w:eastAsia="標楷體"/>
          <w:bCs/>
          <w:sz w:val="28"/>
          <w:szCs w:val="28"/>
        </w:rPr>
      </w:pPr>
      <w:r w:rsidRPr="00A42206">
        <w:rPr>
          <w:rFonts w:eastAsia="標楷體"/>
          <w:bCs/>
          <w:sz w:val="28"/>
          <w:szCs w:val="28"/>
        </w:rPr>
        <w:t>一、申請對象與申請程序：</w:t>
      </w:r>
      <w:r w:rsidRPr="00A42206">
        <w:rPr>
          <w:rFonts w:eastAsia="標楷體"/>
          <w:sz w:val="28"/>
          <w:szCs w:val="28"/>
        </w:rPr>
        <w:t>各縣市</w:t>
      </w:r>
      <w:r w:rsidRPr="00A42206">
        <w:rPr>
          <w:rFonts w:eastAsia="標楷體"/>
          <w:bCs/>
          <w:sz w:val="28"/>
          <w:szCs w:val="28"/>
        </w:rPr>
        <w:t>政府</w:t>
      </w:r>
      <w:r w:rsidRPr="00A42206">
        <w:rPr>
          <w:rFonts w:eastAsia="標楷體"/>
          <w:sz w:val="28"/>
          <w:szCs w:val="28"/>
        </w:rPr>
        <w:t>衛生局檢具計畫書一式</w:t>
      </w:r>
      <w:r w:rsidRPr="00A42206">
        <w:rPr>
          <w:rFonts w:eastAsia="標楷體"/>
          <w:sz w:val="28"/>
          <w:szCs w:val="28"/>
        </w:rPr>
        <w:t>3</w:t>
      </w:r>
      <w:r w:rsidRPr="00A42206">
        <w:rPr>
          <w:rFonts w:eastAsia="標楷體"/>
          <w:sz w:val="28"/>
          <w:szCs w:val="28"/>
        </w:rPr>
        <w:t>份函送本</w:t>
      </w:r>
      <w:r w:rsidRPr="00A42206">
        <w:rPr>
          <w:rFonts w:eastAsia="標楷體" w:hint="eastAsia"/>
          <w:sz w:val="28"/>
          <w:szCs w:val="28"/>
        </w:rPr>
        <w:t>部</w:t>
      </w:r>
      <w:r w:rsidRPr="00A42206">
        <w:rPr>
          <w:rFonts w:eastAsia="標楷體"/>
          <w:sz w:val="28"/>
          <w:szCs w:val="28"/>
        </w:rPr>
        <w:t>。</w:t>
      </w:r>
    </w:p>
    <w:p w:rsidR="00BE120A" w:rsidRPr="00A42206" w:rsidRDefault="00BE120A" w:rsidP="00BE120A">
      <w:pPr>
        <w:adjustRightInd w:val="0"/>
        <w:snapToGrid w:val="0"/>
        <w:spacing w:line="360" w:lineRule="auto"/>
        <w:ind w:leftChars="120" w:left="848" w:hangingChars="200" w:hanging="560"/>
        <w:rPr>
          <w:rFonts w:eastAsia="標楷體"/>
          <w:sz w:val="28"/>
          <w:szCs w:val="28"/>
        </w:rPr>
      </w:pPr>
      <w:r w:rsidRPr="00A42206">
        <w:rPr>
          <w:rFonts w:eastAsia="標楷體"/>
          <w:bCs/>
          <w:sz w:val="28"/>
          <w:szCs w:val="28"/>
        </w:rPr>
        <w:lastRenderedPageBreak/>
        <w:t>二</w:t>
      </w:r>
      <w:r w:rsidRPr="00A42206">
        <w:rPr>
          <w:rFonts w:eastAsia="標楷體"/>
          <w:sz w:val="28"/>
          <w:szCs w:val="28"/>
        </w:rPr>
        <w:t>、計畫書撰寫說明：</w:t>
      </w:r>
    </w:p>
    <w:p w:rsidR="00BE120A" w:rsidRPr="00A42206" w:rsidRDefault="00BE120A" w:rsidP="00BE120A">
      <w:pPr>
        <w:snapToGrid w:val="0"/>
        <w:spacing w:line="360" w:lineRule="auto"/>
        <w:ind w:leftChars="177" w:left="1125" w:hangingChars="250" w:hanging="700"/>
        <w:rPr>
          <w:rFonts w:eastAsia="標楷體"/>
          <w:sz w:val="28"/>
          <w:szCs w:val="28"/>
        </w:rPr>
      </w:pPr>
      <w:r w:rsidRPr="00A42206">
        <w:rPr>
          <w:rFonts w:eastAsia="標楷體"/>
          <w:sz w:val="28"/>
          <w:szCs w:val="28"/>
        </w:rPr>
        <w:t>（一）計畫書內容應包括：</w:t>
      </w:r>
    </w:p>
    <w:p w:rsidR="00BE120A" w:rsidRPr="00A42206" w:rsidRDefault="00BE120A" w:rsidP="00BE120A">
      <w:pPr>
        <w:snapToGrid w:val="0"/>
        <w:spacing w:line="360" w:lineRule="auto"/>
        <w:ind w:leftChars="480" w:left="1712" w:hangingChars="200" w:hanging="560"/>
        <w:rPr>
          <w:rFonts w:eastAsia="標楷體"/>
          <w:sz w:val="28"/>
          <w:szCs w:val="28"/>
        </w:rPr>
      </w:pPr>
      <w:r w:rsidRPr="00A42206">
        <w:rPr>
          <w:rFonts w:eastAsia="標楷體"/>
          <w:sz w:val="28"/>
          <w:szCs w:val="28"/>
        </w:rPr>
        <w:t>１．計畫名稱。</w:t>
      </w:r>
    </w:p>
    <w:p w:rsidR="00BE120A" w:rsidRPr="00A42206" w:rsidRDefault="00BE120A" w:rsidP="00BE120A">
      <w:pPr>
        <w:snapToGrid w:val="0"/>
        <w:spacing w:line="360" w:lineRule="auto"/>
        <w:ind w:leftChars="480" w:left="1712" w:hangingChars="200" w:hanging="560"/>
        <w:rPr>
          <w:rFonts w:eastAsia="標楷體"/>
          <w:kern w:val="0"/>
          <w:sz w:val="28"/>
          <w:szCs w:val="28"/>
        </w:rPr>
      </w:pPr>
      <w:r w:rsidRPr="00A42206">
        <w:rPr>
          <w:rFonts w:eastAsia="標楷體"/>
          <w:sz w:val="28"/>
          <w:szCs w:val="28"/>
        </w:rPr>
        <w:t>２．</w:t>
      </w:r>
      <w:r w:rsidRPr="00A42206">
        <w:rPr>
          <w:rFonts w:eastAsia="標楷體"/>
          <w:kern w:val="0"/>
          <w:sz w:val="28"/>
          <w:szCs w:val="28"/>
        </w:rPr>
        <w:t>執行現況及相關背景分析。</w:t>
      </w:r>
    </w:p>
    <w:p w:rsidR="00BE120A" w:rsidRPr="00A42206" w:rsidRDefault="00BE120A" w:rsidP="00BE120A">
      <w:pPr>
        <w:snapToGrid w:val="0"/>
        <w:spacing w:line="360" w:lineRule="auto"/>
        <w:ind w:leftChars="480" w:left="1712" w:hangingChars="200" w:hanging="560"/>
        <w:rPr>
          <w:rFonts w:eastAsia="標楷體"/>
          <w:sz w:val="28"/>
          <w:szCs w:val="28"/>
        </w:rPr>
      </w:pPr>
      <w:r w:rsidRPr="00A42206">
        <w:rPr>
          <w:rFonts w:eastAsia="標楷體"/>
          <w:sz w:val="28"/>
          <w:szCs w:val="28"/>
        </w:rPr>
        <w:t>３．計畫目標。</w:t>
      </w:r>
    </w:p>
    <w:p w:rsidR="00BE120A" w:rsidRPr="00A42206" w:rsidRDefault="00BE120A" w:rsidP="00BE120A">
      <w:pPr>
        <w:snapToGrid w:val="0"/>
        <w:spacing w:line="360" w:lineRule="auto"/>
        <w:ind w:leftChars="480" w:left="1978" w:hangingChars="295" w:hanging="826"/>
        <w:rPr>
          <w:rFonts w:eastAsia="標楷體"/>
          <w:sz w:val="28"/>
          <w:szCs w:val="28"/>
        </w:rPr>
      </w:pPr>
      <w:r w:rsidRPr="00A42206">
        <w:rPr>
          <w:rFonts w:eastAsia="標楷體"/>
          <w:sz w:val="28"/>
          <w:szCs w:val="28"/>
        </w:rPr>
        <w:t>４．計畫內容：</w:t>
      </w:r>
    </w:p>
    <w:p w:rsidR="00BE120A" w:rsidRPr="00A42206" w:rsidRDefault="00BE120A" w:rsidP="00BE120A">
      <w:pPr>
        <w:snapToGrid w:val="0"/>
        <w:spacing w:line="360" w:lineRule="auto"/>
        <w:ind w:leftChars="480" w:left="1978" w:hangingChars="295" w:hanging="826"/>
        <w:rPr>
          <w:rFonts w:eastAsia="標楷體"/>
          <w:sz w:val="28"/>
          <w:szCs w:val="28"/>
        </w:rPr>
      </w:pPr>
      <w:r w:rsidRPr="00A42206">
        <w:rPr>
          <w:rFonts w:eastAsia="標楷體"/>
          <w:sz w:val="28"/>
          <w:szCs w:val="28"/>
        </w:rPr>
        <w:t>（１）辦理單位：</w:t>
      </w:r>
    </w:p>
    <w:p w:rsidR="00BE120A" w:rsidRPr="00A42206" w:rsidRDefault="00BE120A" w:rsidP="00BE120A">
      <w:pPr>
        <w:snapToGrid w:val="0"/>
        <w:spacing w:line="360" w:lineRule="auto"/>
        <w:ind w:leftChars="824" w:left="1978" w:firstLine="2"/>
        <w:rPr>
          <w:rFonts w:eastAsia="標楷體"/>
          <w:sz w:val="28"/>
          <w:szCs w:val="28"/>
        </w:rPr>
      </w:pPr>
      <w:r w:rsidRPr="00A42206">
        <w:rPr>
          <w:rFonts w:eastAsia="標楷體"/>
          <w:sz w:val="28"/>
          <w:szCs w:val="28"/>
        </w:rPr>
        <w:sym w:font="Wingdings" w:char="F081"/>
      </w:r>
      <w:r w:rsidRPr="00A42206">
        <w:rPr>
          <w:rFonts w:eastAsia="標楷體"/>
          <w:sz w:val="28"/>
          <w:szCs w:val="28"/>
        </w:rPr>
        <w:t>承辦單位：</w:t>
      </w:r>
      <w:r w:rsidRPr="00A42206">
        <w:rPr>
          <w:rFonts w:eastAsia="標楷體"/>
          <w:sz w:val="28"/>
          <w:szCs w:val="28"/>
        </w:rPr>
        <w:t>○○○</w:t>
      </w:r>
      <w:r w:rsidRPr="00A42206">
        <w:rPr>
          <w:rFonts w:eastAsia="標楷體"/>
          <w:sz w:val="28"/>
          <w:szCs w:val="28"/>
        </w:rPr>
        <w:t>衛生局</w:t>
      </w:r>
    </w:p>
    <w:p w:rsidR="00BE120A" w:rsidRPr="00A42206" w:rsidRDefault="00BE120A" w:rsidP="00BE120A">
      <w:pPr>
        <w:snapToGrid w:val="0"/>
        <w:spacing w:line="360" w:lineRule="auto"/>
        <w:ind w:leftChars="824" w:left="1978" w:firstLine="2"/>
        <w:rPr>
          <w:rFonts w:eastAsia="標楷體"/>
          <w:sz w:val="28"/>
          <w:szCs w:val="28"/>
        </w:rPr>
      </w:pPr>
      <w:r w:rsidRPr="00A42206">
        <w:rPr>
          <w:rFonts w:eastAsia="標楷體"/>
          <w:sz w:val="28"/>
          <w:szCs w:val="28"/>
        </w:rPr>
        <w:sym w:font="Wingdings" w:char="F082"/>
      </w:r>
      <w:r w:rsidRPr="00A42206">
        <w:rPr>
          <w:rFonts w:eastAsia="標楷體"/>
          <w:sz w:val="28"/>
          <w:szCs w:val="28"/>
        </w:rPr>
        <w:t>協辦單位：指定</w:t>
      </w:r>
      <w:r w:rsidRPr="00A42206">
        <w:rPr>
          <w:rFonts w:eastAsia="標楷體"/>
          <w:bCs/>
          <w:sz w:val="28"/>
          <w:szCs w:val="28"/>
        </w:rPr>
        <w:t>辦理替代治療執行機構</w:t>
      </w:r>
      <w:r w:rsidRPr="00A42206">
        <w:rPr>
          <w:rFonts w:eastAsia="標楷體"/>
          <w:sz w:val="28"/>
          <w:szCs w:val="28"/>
        </w:rPr>
        <w:t>名稱</w:t>
      </w:r>
    </w:p>
    <w:p w:rsidR="00BE120A" w:rsidRPr="00A42206" w:rsidRDefault="00BE120A" w:rsidP="00BE120A">
      <w:pPr>
        <w:snapToGrid w:val="0"/>
        <w:spacing w:line="360" w:lineRule="auto"/>
        <w:ind w:leftChars="480" w:left="1712" w:hangingChars="200" w:hanging="560"/>
        <w:rPr>
          <w:rFonts w:eastAsia="標楷體"/>
          <w:sz w:val="28"/>
          <w:szCs w:val="28"/>
        </w:rPr>
      </w:pPr>
      <w:r w:rsidRPr="00A42206">
        <w:rPr>
          <w:rFonts w:eastAsia="標楷體"/>
          <w:sz w:val="28"/>
          <w:szCs w:val="28"/>
        </w:rPr>
        <w:t>（２）服務對象。</w:t>
      </w:r>
    </w:p>
    <w:p w:rsidR="00BE120A" w:rsidRPr="00A42206" w:rsidRDefault="00BE120A" w:rsidP="00BE120A">
      <w:pPr>
        <w:snapToGrid w:val="0"/>
        <w:spacing w:line="360" w:lineRule="auto"/>
        <w:ind w:leftChars="480" w:left="1978" w:hangingChars="295" w:hanging="826"/>
        <w:rPr>
          <w:rFonts w:eastAsia="標楷體"/>
          <w:sz w:val="28"/>
          <w:szCs w:val="28"/>
        </w:rPr>
      </w:pPr>
      <w:r w:rsidRPr="00A42206">
        <w:rPr>
          <w:rFonts w:eastAsia="標楷體"/>
          <w:sz w:val="28"/>
          <w:szCs w:val="28"/>
        </w:rPr>
        <w:t>（３）服務方式。</w:t>
      </w:r>
    </w:p>
    <w:p w:rsidR="00BE120A" w:rsidRPr="00A42206" w:rsidRDefault="00BE120A" w:rsidP="00BE120A">
      <w:pPr>
        <w:snapToGrid w:val="0"/>
        <w:spacing w:line="360" w:lineRule="auto"/>
        <w:ind w:leftChars="480" w:left="1978" w:hangingChars="295" w:hanging="826"/>
        <w:rPr>
          <w:rFonts w:eastAsia="標楷體"/>
          <w:sz w:val="28"/>
          <w:szCs w:val="28"/>
        </w:rPr>
      </w:pPr>
      <w:r w:rsidRPr="00A42206">
        <w:rPr>
          <w:rFonts w:eastAsia="標楷體"/>
          <w:sz w:val="28"/>
          <w:szCs w:val="28"/>
        </w:rPr>
        <w:t>（４）服務流程。</w:t>
      </w:r>
    </w:p>
    <w:p w:rsidR="00BE120A" w:rsidRPr="00A42206" w:rsidRDefault="00BE120A" w:rsidP="00BE120A">
      <w:pPr>
        <w:snapToGrid w:val="0"/>
        <w:spacing w:line="360" w:lineRule="auto"/>
        <w:ind w:leftChars="480" w:left="1978" w:hangingChars="295" w:hanging="826"/>
        <w:rPr>
          <w:rFonts w:eastAsia="標楷體"/>
          <w:sz w:val="28"/>
          <w:szCs w:val="28"/>
        </w:rPr>
      </w:pPr>
      <w:r w:rsidRPr="00A42206">
        <w:rPr>
          <w:rFonts w:eastAsia="標楷體"/>
          <w:sz w:val="28"/>
          <w:szCs w:val="28"/>
        </w:rPr>
        <w:t>５．計畫期程。</w:t>
      </w:r>
    </w:p>
    <w:p w:rsidR="00BE120A" w:rsidRPr="00A42206" w:rsidRDefault="00BE120A" w:rsidP="00BE120A">
      <w:pPr>
        <w:snapToGrid w:val="0"/>
        <w:spacing w:line="360" w:lineRule="auto"/>
        <w:ind w:leftChars="480" w:left="1978" w:hangingChars="295" w:hanging="826"/>
        <w:rPr>
          <w:rFonts w:eastAsia="標楷體"/>
          <w:sz w:val="28"/>
          <w:szCs w:val="28"/>
        </w:rPr>
      </w:pPr>
      <w:r w:rsidRPr="00A42206">
        <w:rPr>
          <w:rFonts w:eastAsia="標楷體"/>
          <w:sz w:val="28"/>
          <w:szCs w:val="28"/>
        </w:rPr>
        <w:t>６．經費需求。</w:t>
      </w:r>
    </w:p>
    <w:p w:rsidR="00BE120A" w:rsidRPr="00A42206" w:rsidRDefault="00BE120A" w:rsidP="00BE120A">
      <w:pPr>
        <w:snapToGrid w:val="0"/>
        <w:spacing w:line="360" w:lineRule="auto"/>
        <w:ind w:leftChars="480" w:left="1978" w:hangingChars="295" w:hanging="826"/>
        <w:rPr>
          <w:rFonts w:eastAsia="標楷體"/>
          <w:sz w:val="28"/>
          <w:szCs w:val="28"/>
        </w:rPr>
      </w:pPr>
      <w:r w:rsidRPr="00A42206">
        <w:rPr>
          <w:rFonts w:eastAsia="標楷體"/>
          <w:sz w:val="28"/>
          <w:szCs w:val="28"/>
        </w:rPr>
        <w:t>７．經費來源。</w:t>
      </w:r>
    </w:p>
    <w:p w:rsidR="00BE120A" w:rsidRPr="00A42206" w:rsidRDefault="00BE120A" w:rsidP="00BE120A">
      <w:pPr>
        <w:snapToGrid w:val="0"/>
        <w:spacing w:line="360" w:lineRule="auto"/>
        <w:ind w:leftChars="480" w:left="1978" w:hangingChars="295" w:hanging="826"/>
        <w:rPr>
          <w:rFonts w:eastAsia="標楷體"/>
          <w:sz w:val="28"/>
          <w:szCs w:val="28"/>
        </w:rPr>
      </w:pPr>
      <w:r w:rsidRPr="00A42206">
        <w:rPr>
          <w:rFonts w:eastAsia="標楷體"/>
          <w:sz w:val="28"/>
          <w:szCs w:val="28"/>
        </w:rPr>
        <w:t>８．</w:t>
      </w:r>
      <w:r w:rsidRPr="00A42206">
        <w:rPr>
          <w:rFonts w:eastAsia="標楷體"/>
          <w:kern w:val="0"/>
          <w:sz w:val="28"/>
          <w:szCs w:val="28"/>
        </w:rPr>
        <w:t>與</w:t>
      </w:r>
      <w:r w:rsidRPr="00A42206">
        <w:rPr>
          <w:rFonts w:eastAsia="標楷體"/>
          <w:sz w:val="28"/>
          <w:szCs w:val="28"/>
        </w:rPr>
        <w:t>其他機關或單位配合狀況</w:t>
      </w:r>
      <w:r w:rsidRPr="00A42206">
        <w:rPr>
          <w:rFonts w:eastAsia="標楷體" w:hint="eastAsia"/>
          <w:sz w:val="28"/>
          <w:szCs w:val="28"/>
        </w:rPr>
        <w:t>。</w:t>
      </w:r>
    </w:p>
    <w:p w:rsidR="00BE120A" w:rsidRPr="00A42206" w:rsidRDefault="00BE120A" w:rsidP="00BE120A">
      <w:pPr>
        <w:snapToGrid w:val="0"/>
        <w:spacing w:line="360" w:lineRule="auto"/>
        <w:ind w:leftChars="480" w:left="1978" w:hangingChars="295" w:hanging="826"/>
        <w:rPr>
          <w:rFonts w:eastAsia="標楷體"/>
          <w:sz w:val="28"/>
          <w:szCs w:val="28"/>
        </w:rPr>
      </w:pPr>
      <w:r w:rsidRPr="00A42206">
        <w:rPr>
          <w:rFonts w:eastAsia="標楷體"/>
          <w:sz w:val="28"/>
          <w:szCs w:val="28"/>
        </w:rPr>
        <w:t>９．預期效益。</w:t>
      </w:r>
    </w:p>
    <w:p w:rsidR="00BE120A" w:rsidRPr="00A42206" w:rsidRDefault="00BE120A" w:rsidP="00BE120A">
      <w:pPr>
        <w:autoSpaceDE w:val="0"/>
        <w:autoSpaceDN w:val="0"/>
        <w:adjustRightInd w:val="0"/>
        <w:snapToGrid w:val="0"/>
        <w:spacing w:line="360" w:lineRule="auto"/>
        <w:rPr>
          <w:rFonts w:eastAsia="標楷體"/>
          <w:sz w:val="28"/>
          <w:szCs w:val="28"/>
        </w:rPr>
      </w:pPr>
      <w:r w:rsidRPr="00A42206">
        <w:rPr>
          <w:rFonts w:eastAsia="標楷體" w:hint="eastAsia"/>
          <w:bCs/>
          <w:sz w:val="28"/>
          <w:szCs w:val="28"/>
        </w:rPr>
        <w:t>捌</w:t>
      </w:r>
      <w:r w:rsidRPr="00A42206">
        <w:rPr>
          <w:rFonts w:eastAsia="標楷體"/>
          <w:bCs/>
          <w:sz w:val="28"/>
          <w:szCs w:val="28"/>
        </w:rPr>
        <w:t>、</w:t>
      </w:r>
      <w:r w:rsidRPr="00A42206">
        <w:rPr>
          <w:rFonts w:eastAsia="標楷體" w:cs="標楷體" w:hint="eastAsia"/>
          <w:sz w:val="28"/>
          <w:szCs w:val="28"/>
          <w:lang w:val="zh-TW"/>
        </w:rPr>
        <w:t>期末成果報告撰寫格式</w:t>
      </w:r>
    </w:p>
    <w:p w:rsidR="00BE120A" w:rsidRPr="00A42206" w:rsidRDefault="00BE120A" w:rsidP="00BE120A">
      <w:pPr>
        <w:autoSpaceDE w:val="0"/>
        <w:autoSpaceDN w:val="0"/>
        <w:adjustRightInd w:val="0"/>
        <w:snapToGrid w:val="0"/>
        <w:spacing w:line="360" w:lineRule="auto"/>
        <w:ind w:left="848" w:hanging="560"/>
        <w:rPr>
          <w:rFonts w:eastAsia="標楷體"/>
          <w:sz w:val="28"/>
          <w:szCs w:val="28"/>
        </w:rPr>
      </w:pPr>
      <w:r w:rsidRPr="00A42206">
        <w:rPr>
          <w:rFonts w:eastAsia="標楷體" w:cs="標楷體" w:hint="eastAsia"/>
          <w:sz w:val="28"/>
          <w:szCs w:val="28"/>
          <w:lang w:val="zh-TW"/>
        </w:rPr>
        <w:t>一、各縣市政府衛生局於年底核銷時，需檢具成果報告一式</w:t>
      </w:r>
      <w:r w:rsidRPr="00A42206">
        <w:rPr>
          <w:rFonts w:eastAsia="標楷體"/>
          <w:sz w:val="28"/>
          <w:szCs w:val="28"/>
        </w:rPr>
        <w:t>2</w:t>
      </w:r>
      <w:r w:rsidRPr="00A42206">
        <w:rPr>
          <w:rFonts w:eastAsia="標楷體" w:cs="標楷體" w:hint="eastAsia"/>
          <w:sz w:val="28"/>
          <w:szCs w:val="28"/>
          <w:lang w:val="zh-TW"/>
        </w:rPr>
        <w:t>份函送本部。</w:t>
      </w:r>
    </w:p>
    <w:p w:rsidR="00BE120A" w:rsidRPr="00A42206" w:rsidRDefault="00BE120A" w:rsidP="00BE120A">
      <w:pPr>
        <w:autoSpaceDE w:val="0"/>
        <w:autoSpaceDN w:val="0"/>
        <w:adjustRightInd w:val="0"/>
        <w:snapToGrid w:val="0"/>
        <w:spacing w:line="360" w:lineRule="auto"/>
        <w:ind w:left="848" w:hanging="560"/>
        <w:rPr>
          <w:rFonts w:eastAsia="標楷體"/>
          <w:sz w:val="28"/>
          <w:szCs w:val="28"/>
        </w:rPr>
      </w:pPr>
      <w:r w:rsidRPr="00A42206">
        <w:rPr>
          <w:rFonts w:eastAsia="標楷體" w:cs="標楷體" w:hint="eastAsia"/>
          <w:sz w:val="28"/>
          <w:szCs w:val="28"/>
          <w:lang w:val="zh-TW"/>
        </w:rPr>
        <w:t>二、成果報告撰寫說明：</w:t>
      </w:r>
    </w:p>
    <w:p w:rsidR="00BE120A" w:rsidRPr="00A42206" w:rsidRDefault="00BE120A" w:rsidP="00BE120A">
      <w:pPr>
        <w:autoSpaceDE w:val="0"/>
        <w:autoSpaceDN w:val="0"/>
        <w:adjustRightInd w:val="0"/>
        <w:snapToGrid w:val="0"/>
        <w:spacing w:line="360" w:lineRule="auto"/>
        <w:ind w:left="1128" w:hanging="702"/>
        <w:rPr>
          <w:rFonts w:eastAsia="標楷體"/>
          <w:sz w:val="28"/>
          <w:szCs w:val="28"/>
        </w:rPr>
      </w:pPr>
      <w:r w:rsidRPr="00A42206">
        <w:rPr>
          <w:rFonts w:eastAsia="標楷體" w:cs="標楷體" w:hint="eastAsia"/>
          <w:sz w:val="28"/>
          <w:szCs w:val="28"/>
          <w:lang w:val="zh-TW"/>
        </w:rPr>
        <w:t>（一）成果報告內容應包括：</w:t>
      </w:r>
    </w:p>
    <w:p w:rsidR="00BE120A" w:rsidRPr="00A42206" w:rsidRDefault="00BE120A" w:rsidP="00BE120A">
      <w:pPr>
        <w:autoSpaceDE w:val="0"/>
        <w:autoSpaceDN w:val="0"/>
        <w:adjustRightInd w:val="0"/>
        <w:snapToGrid w:val="0"/>
        <w:spacing w:line="360" w:lineRule="auto"/>
        <w:ind w:left="1712" w:hanging="560"/>
        <w:rPr>
          <w:rFonts w:eastAsia="標楷體"/>
          <w:sz w:val="28"/>
          <w:szCs w:val="28"/>
        </w:rPr>
      </w:pPr>
      <w:r w:rsidRPr="00A42206">
        <w:rPr>
          <w:rFonts w:eastAsia="標楷體" w:cs="標楷體" w:hint="eastAsia"/>
          <w:sz w:val="28"/>
          <w:szCs w:val="28"/>
          <w:lang w:val="zh-TW"/>
        </w:rPr>
        <w:t>１．成果報告名稱。</w:t>
      </w:r>
    </w:p>
    <w:p w:rsidR="00BE120A" w:rsidRPr="00A42206" w:rsidRDefault="00BE120A" w:rsidP="00BE120A">
      <w:pPr>
        <w:autoSpaceDE w:val="0"/>
        <w:autoSpaceDN w:val="0"/>
        <w:adjustRightInd w:val="0"/>
        <w:snapToGrid w:val="0"/>
        <w:spacing w:line="360" w:lineRule="auto"/>
        <w:ind w:left="1712" w:hanging="560"/>
        <w:rPr>
          <w:rFonts w:eastAsia="標楷體"/>
          <w:sz w:val="28"/>
          <w:szCs w:val="28"/>
        </w:rPr>
      </w:pPr>
      <w:r w:rsidRPr="00A42206">
        <w:rPr>
          <w:rFonts w:eastAsia="標楷體" w:cs="標楷體" w:hint="eastAsia"/>
          <w:sz w:val="28"/>
          <w:szCs w:val="28"/>
          <w:lang w:val="zh-TW"/>
        </w:rPr>
        <w:t>２．成果報告目標及達成情形。</w:t>
      </w:r>
    </w:p>
    <w:p w:rsidR="00BE120A" w:rsidRPr="00A42206" w:rsidRDefault="00BE120A" w:rsidP="00BE120A">
      <w:pPr>
        <w:autoSpaceDE w:val="0"/>
        <w:autoSpaceDN w:val="0"/>
        <w:adjustRightInd w:val="0"/>
        <w:snapToGrid w:val="0"/>
        <w:spacing w:line="360" w:lineRule="auto"/>
        <w:ind w:left="1978" w:hanging="826"/>
        <w:rPr>
          <w:rFonts w:eastAsia="標楷體"/>
          <w:sz w:val="28"/>
          <w:szCs w:val="28"/>
        </w:rPr>
      </w:pPr>
      <w:r w:rsidRPr="00A42206">
        <w:rPr>
          <w:rFonts w:eastAsia="標楷體" w:cs="標楷體" w:hint="eastAsia"/>
          <w:sz w:val="28"/>
          <w:szCs w:val="28"/>
          <w:lang w:val="zh-TW"/>
        </w:rPr>
        <w:t>３．成果報告內容：</w:t>
      </w:r>
    </w:p>
    <w:p w:rsidR="00BE120A" w:rsidRPr="00A42206" w:rsidRDefault="00BE120A" w:rsidP="00BE120A">
      <w:pPr>
        <w:autoSpaceDE w:val="0"/>
        <w:autoSpaceDN w:val="0"/>
        <w:adjustRightInd w:val="0"/>
        <w:snapToGrid w:val="0"/>
        <w:spacing w:line="360" w:lineRule="auto"/>
        <w:ind w:left="1978" w:hanging="826"/>
        <w:rPr>
          <w:rFonts w:eastAsia="標楷體"/>
          <w:sz w:val="28"/>
          <w:szCs w:val="28"/>
        </w:rPr>
      </w:pPr>
      <w:r w:rsidRPr="00A42206">
        <w:rPr>
          <w:rFonts w:eastAsia="標楷體" w:cs="標楷體" w:hint="eastAsia"/>
          <w:sz w:val="28"/>
          <w:szCs w:val="28"/>
          <w:lang w:val="zh-TW"/>
        </w:rPr>
        <w:t>（１）辦理單位：</w:t>
      </w:r>
    </w:p>
    <w:p w:rsidR="00BE120A" w:rsidRPr="00A42206" w:rsidRDefault="00BE120A" w:rsidP="00BE120A">
      <w:pPr>
        <w:autoSpaceDE w:val="0"/>
        <w:autoSpaceDN w:val="0"/>
        <w:adjustRightInd w:val="0"/>
        <w:snapToGrid w:val="0"/>
        <w:spacing w:line="360" w:lineRule="auto"/>
        <w:ind w:left="1978" w:firstLine="2"/>
        <w:rPr>
          <w:rFonts w:eastAsia="標楷體"/>
          <w:sz w:val="28"/>
          <w:szCs w:val="28"/>
        </w:rPr>
      </w:pPr>
      <w:r w:rsidRPr="00A42206">
        <w:rPr>
          <w:rFonts w:eastAsia="標楷體" w:cs="Wingdings" w:hint="eastAsia"/>
          <w:sz w:val="28"/>
          <w:szCs w:val="28"/>
        </w:rPr>
        <w:t></w:t>
      </w:r>
      <w:r w:rsidRPr="00A42206">
        <w:rPr>
          <w:rFonts w:eastAsia="標楷體" w:cs="標楷體" w:hint="eastAsia"/>
          <w:sz w:val="28"/>
          <w:szCs w:val="28"/>
          <w:lang w:val="zh-TW"/>
        </w:rPr>
        <w:t>承辦單位：○○○衛生局</w:t>
      </w:r>
    </w:p>
    <w:p w:rsidR="00BE120A" w:rsidRPr="00A42206" w:rsidRDefault="00BE120A" w:rsidP="00BE120A">
      <w:pPr>
        <w:autoSpaceDE w:val="0"/>
        <w:autoSpaceDN w:val="0"/>
        <w:adjustRightInd w:val="0"/>
        <w:snapToGrid w:val="0"/>
        <w:spacing w:line="360" w:lineRule="auto"/>
        <w:ind w:left="1978" w:firstLine="2"/>
        <w:rPr>
          <w:rFonts w:eastAsia="標楷體"/>
          <w:sz w:val="28"/>
          <w:szCs w:val="28"/>
        </w:rPr>
      </w:pPr>
      <w:r w:rsidRPr="00A42206">
        <w:rPr>
          <w:rFonts w:eastAsia="標楷體" w:cs="Wingdings" w:hint="eastAsia"/>
          <w:sz w:val="28"/>
          <w:szCs w:val="28"/>
        </w:rPr>
        <w:lastRenderedPageBreak/>
        <w:t></w:t>
      </w:r>
      <w:r w:rsidRPr="00A42206">
        <w:rPr>
          <w:rFonts w:eastAsia="標楷體" w:cs="標楷體" w:hint="eastAsia"/>
          <w:sz w:val="28"/>
          <w:szCs w:val="28"/>
          <w:lang w:val="zh-TW"/>
        </w:rPr>
        <w:t>協辦單位：指定辦理替代治療執行機構名稱</w:t>
      </w:r>
    </w:p>
    <w:p w:rsidR="00BE120A" w:rsidRPr="00A42206" w:rsidRDefault="00BE120A" w:rsidP="00BE120A">
      <w:pPr>
        <w:autoSpaceDE w:val="0"/>
        <w:autoSpaceDN w:val="0"/>
        <w:adjustRightInd w:val="0"/>
        <w:snapToGrid w:val="0"/>
        <w:spacing w:line="360" w:lineRule="auto"/>
        <w:ind w:left="1978" w:hanging="826"/>
        <w:rPr>
          <w:rFonts w:eastAsia="標楷體"/>
          <w:sz w:val="28"/>
          <w:szCs w:val="28"/>
        </w:rPr>
      </w:pPr>
      <w:r w:rsidRPr="00A42206">
        <w:rPr>
          <w:rFonts w:eastAsia="標楷體" w:cs="標楷體" w:hint="eastAsia"/>
          <w:sz w:val="28"/>
          <w:szCs w:val="28"/>
          <w:lang w:val="zh-TW"/>
        </w:rPr>
        <w:t>（２）指定辦理替代治療執行機構成果</w:t>
      </w:r>
    </w:p>
    <w:p w:rsidR="00BE120A" w:rsidRPr="00A42206" w:rsidRDefault="00BE120A" w:rsidP="00BE120A">
      <w:pPr>
        <w:autoSpaceDE w:val="0"/>
        <w:autoSpaceDN w:val="0"/>
        <w:adjustRightInd w:val="0"/>
        <w:snapToGrid w:val="0"/>
        <w:spacing w:line="360" w:lineRule="auto"/>
        <w:ind w:left="1978" w:hanging="826"/>
        <w:rPr>
          <w:rFonts w:eastAsia="標楷體"/>
          <w:sz w:val="28"/>
          <w:szCs w:val="28"/>
        </w:rPr>
      </w:pPr>
      <w:r w:rsidRPr="00A42206">
        <w:rPr>
          <w:rFonts w:eastAsia="標楷體" w:cs="標楷體" w:hint="eastAsia"/>
          <w:sz w:val="28"/>
          <w:szCs w:val="28"/>
          <w:lang w:val="zh-TW"/>
        </w:rPr>
        <w:t>（３）指定辦理替代治療執行機構督導訪視報告（需包含優點及建議改進意見）</w:t>
      </w:r>
    </w:p>
    <w:p w:rsidR="00BE120A" w:rsidRPr="00A42206" w:rsidRDefault="00BE120A" w:rsidP="00BE120A">
      <w:pPr>
        <w:autoSpaceDE w:val="0"/>
        <w:autoSpaceDN w:val="0"/>
        <w:adjustRightInd w:val="0"/>
        <w:snapToGrid w:val="0"/>
        <w:spacing w:line="360" w:lineRule="auto"/>
        <w:ind w:left="1978" w:hanging="826"/>
        <w:rPr>
          <w:rFonts w:eastAsia="標楷體"/>
          <w:sz w:val="28"/>
          <w:szCs w:val="28"/>
        </w:rPr>
      </w:pPr>
      <w:r w:rsidRPr="00A42206">
        <w:rPr>
          <w:rFonts w:eastAsia="標楷體" w:cs="標楷體" w:hint="eastAsia"/>
          <w:sz w:val="28"/>
          <w:szCs w:val="28"/>
          <w:lang w:val="zh-TW"/>
        </w:rPr>
        <w:t>４．</w:t>
      </w:r>
      <w:r w:rsidRPr="00A42206">
        <w:rPr>
          <w:rFonts w:eastAsia="標楷體" w:cs="標楷體" w:hint="eastAsia"/>
          <w:kern w:val="0"/>
          <w:sz w:val="28"/>
          <w:szCs w:val="28"/>
          <w:lang w:val="zh-TW"/>
        </w:rPr>
        <w:t>與</w:t>
      </w:r>
      <w:r w:rsidRPr="00A42206">
        <w:rPr>
          <w:rFonts w:eastAsia="標楷體" w:cs="標楷體" w:hint="eastAsia"/>
          <w:sz w:val="28"/>
          <w:szCs w:val="28"/>
          <w:lang w:val="zh-TW"/>
        </w:rPr>
        <w:t>其他機關或單位配合狀況。</w:t>
      </w:r>
    </w:p>
    <w:p w:rsidR="00BE120A" w:rsidRPr="00A42206" w:rsidRDefault="00BE120A" w:rsidP="00BE120A">
      <w:pPr>
        <w:autoSpaceDE w:val="0"/>
        <w:autoSpaceDN w:val="0"/>
        <w:adjustRightInd w:val="0"/>
        <w:snapToGrid w:val="0"/>
        <w:spacing w:line="360" w:lineRule="auto"/>
        <w:ind w:left="1978" w:hanging="826"/>
        <w:rPr>
          <w:rFonts w:eastAsia="標楷體"/>
          <w:sz w:val="28"/>
          <w:szCs w:val="28"/>
        </w:rPr>
      </w:pPr>
      <w:r w:rsidRPr="00A42206">
        <w:rPr>
          <w:rFonts w:eastAsia="標楷體" w:cs="標楷體" w:hint="eastAsia"/>
          <w:sz w:val="28"/>
          <w:szCs w:val="28"/>
          <w:lang w:val="zh-TW"/>
        </w:rPr>
        <w:t>５．檢討與策進作為</w:t>
      </w:r>
    </w:p>
    <w:p w:rsidR="00BE120A" w:rsidRPr="00A42206" w:rsidRDefault="00BE120A" w:rsidP="00BE120A">
      <w:pPr>
        <w:tabs>
          <w:tab w:val="left" w:pos="1134"/>
        </w:tabs>
        <w:snapToGrid w:val="0"/>
        <w:spacing w:line="360" w:lineRule="auto"/>
        <w:rPr>
          <w:rFonts w:eastAsia="標楷體" w:cs="標楷體"/>
          <w:sz w:val="28"/>
          <w:szCs w:val="28"/>
          <w:lang w:val="zh-TW"/>
        </w:rPr>
      </w:pPr>
      <w:r w:rsidRPr="00A42206">
        <w:rPr>
          <w:rFonts w:eastAsia="標楷體" w:cs="標楷體" w:hint="eastAsia"/>
          <w:sz w:val="28"/>
          <w:szCs w:val="28"/>
          <w:lang w:val="zh-TW"/>
        </w:rPr>
        <w:t xml:space="preserve">        </w:t>
      </w:r>
      <w:r w:rsidRPr="00A42206">
        <w:rPr>
          <w:rFonts w:eastAsia="標楷體" w:cs="標楷體" w:hint="eastAsia"/>
          <w:sz w:val="28"/>
          <w:szCs w:val="28"/>
          <w:lang w:val="zh-TW"/>
        </w:rPr>
        <w:t>６．</w:t>
      </w:r>
      <w:r w:rsidRPr="00A42206">
        <w:rPr>
          <w:rFonts w:eastAsia="標楷體" w:cs="標楷體" w:hint="eastAsia"/>
          <w:kern w:val="0"/>
          <w:sz w:val="28"/>
          <w:szCs w:val="28"/>
          <w:lang w:val="zh-TW"/>
        </w:rPr>
        <w:t>附件</w:t>
      </w:r>
      <w:r w:rsidRPr="00A42206">
        <w:rPr>
          <w:rFonts w:eastAsia="標楷體"/>
          <w:kern w:val="0"/>
          <w:sz w:val="28"/>
          <w:szCs w:val="28"/>
        </w:rPr>
        <w:t>3</w:t>
      </w:r>
      <w:r w:rsidRPr="00A42206">
        <w:rPr>
          <w:rFonts w:eastAsia="標楷體" w:cs="標楷體" w:hint="eastAsia"/>
          <w:kern w:val="0"/>
          <w:sz w:val="28"/>
          <w:szCs w:val="28"/>
          <w:lang w:val="zh-TW"/>
        </w:rPr>
        <w:t>至</w:t>
      </w:r>
      <w:r w:rsidRPr="00A42206">
        <w:rPr>
          <w:rFonts w:eastAsia="標楷體"/>
          <w:kern w:val="0"/>
          <w:sz w:val="28"/>
          <w:szCs w:val="28"/>
        </w:rPr>
        <w:t>7</w:t>
      </w:r>
      <w:r w:rsidRPr="00A42206">
        <w:rPr>
          <w:rFonts w:eastAsia="標楷體" w:cs="標楷體" w:hint="eastAsia"/>
          <w:kern w:val="0"/>
          <w:sz w:val="28"/>
          <w:szCs w:val="28"/>
          <w:lang w:val="zh-TW"/>
        </w:rPr>
        <w:t>表格</w:t>
      </w:r>
      <w:r w:rsidRPr="00A42206">
        <w:rPr>
          <w:rFonts w:eastAsia="標楷體" w:cs="標楷體" w:hint="eastAsia"/>
          <w:sz w:val="28"/>
          <w:szCs w:val="28"/>
          <w:lang w:val="zh-TW"/>
        </w:rPr>
        <w:t>。</w:t>
      </w:r>
    </w:p>
    <w:p w:rsidR="00BE120A" w:rsidRPr="00A42206" w:rsidRDefault="00BE120A" w:rsidP="00BE120A">
      <w:pPr>
        <w:snapToGrid w:val="0"/>
        <w:spacing w:line="360" w:lineRule="auto"/>
        <w:rPr>
          <w:rFonts w:eastAsia="標楷體"/>
          <w:bCs/>
          <w:sz w:val="32"/>
          <w:szCs w:val="32"/>
        </w:rPr>
      </w:pPr>
      <w:r w:rsidRPr="00A42206">
        <w:rPr>
          <w:rFonts w:eastAsia="標楷體" w:hint="eastAsia"/>
          <w:bCs/>
          <w:sz w:val="32"/>
          <w:szCs w:val="32"/>
        </w:rPr>
        <w:t>玖、</w:t>
      </w:r>
      <w:r w:rsidRPr="00A42206">
        <w:rPr>
          <w:rFonts w:eastAsia="標楷體"/>
          <w:bCs/>
          <w:sz w:val="32"/>
          <w:szCs w:val="32"/>
        </w:rPr>
        <w:t>預期效益</w:t>
      </w:r>
    </w:p>
    <w:p w:rsidR="00BE120A" w:rsidRPr="00A42206" w:rsidRDefault="00BE120A" w:rsidP="00BE120A">
      <w:pPr>
        <w:adjustRightInd w:val="0"/>
        <w:snapToGrid w:val="0"/>
        <w:spacing w:line="360" w:lineRule="auto"/>
        <w:ind w:leftChars="120" w:left="848" w:hangingChars="200" w:hanging="560"/>
        <w:rPr>
          <w:rFonts w:eastAsia="標楷體"/>
          <w:sz w:val="28"/>
          <w:szCs w:val="28"/>
        </w:rPr>
      </w:pPr>
      <w:r w:rsidRPr="00A42206">
        <w:rPr>
          <w:rFonts w:eastAsia="標楷體"/>
          <w:sz w:val="28"/>
          <w:szCs w:val="28"/>
        </w:rPr>
        <w:t>一、降低社會成本付出：依桃園療養院計算監所監禁成本每人每年</w:t>
      </w:r>
      <w:r w:rsidRPr="00A42206">
        <w:rPr>
          <w:rFonts w:eastAsia="標楷體"/>
          <w:sz w:val="28"/>
          <w:szCs w:val="28"/>
        </w:rPr>
        <w:t>145,992</w:t>
      </w:r>
      <w:r w:rsidRPr="00A42206">
        <w:rPr>
          <w:rFonts w:eastAsia="標楷體"/>
          <w:sz w:val="28"/>
          <w:szCs w:val="28"/>
        </w:rPr>
        <w:t>元，</w:t>
      </w:r>
      <w:r w:rsidRPr="00A42206">
        <w:rPr>
          <w:rFonts w:eastAsia="標楷體" w:hint="eastAsia"/>
          <w:sz w:val="28"/>
          <w:szCs w:val="28"/>
        </w:rPr>
        <w:t>以</w:t>
      </w:r>
      <w:r w:rsidRPr="00A42206">
        <w:rPr>
          <w:rFonts w:eastAsia="標楷體"/>
          <w:sz w:val="28"/>
          <w:szCs w:val="28"/>
        </w:rPr>
        <w:t>法務部矯正機關</w:t>
      </w:r>
      <w:r w:rsidRPr="00A42206">
        <w:rPr>
          <w:rFonts w:eastAsia="標楷體"/>
          <w:sz w:val="28"/>
          <w:szCs w:val="28"/>
        </w:rPr>
        <w:t>97</w:t>
      </w:r>
      <w:r w:rsidRPr="00A42206">
        <w:rPr>
          <w:rFonts w:eastAsia="標楷體"/>
          <w:sz w:val="28"/>
          <w:szCs w:val="28"/>
        </w:rPr>
        <w:t>年</w:t>
      </w:r>
      <w:r w:rsidRPr="00A42206">
        <w:rPr>
          <w:rFonts w:eastAsia="標楷體"/>
          <w:sz w:val="28"/>
          <w:szCs w:val="28"/>
        </w:rPr>
        <w:t>11</w:t>
      </w:r>
      <w:r w:rsidRPr="00A42206">
        <w:rPr>
          <w:rFonts w:eastAsia="標楷體"/>
          <w:sz w:val="28"/>
          <w:szCs w:val="28"/>
        </w:rPr>
        <w:t>月底第一級毒品收容人</w:t>
      </w:r>
      <w:r w:rsidRPr="00A42206">
        <w:rPr>
          <w:rFonts w:eastAsia="標楷體"/>
          <w:sz w:val="28"/>
          <w:szCs w:val="28"/>
        </w:rPr>
        <w:t>25,000</w:t>
      </w:r>
      <w:r w:rsidRPr="00A42206">
        <w:rPr>
          <w:rFonts w:eastAsia="標楷體"/>
          <w:sz w:val="28"/>
          <w:szCs w:val="28"/>
        </w:rPr>
        <w:t>人（總收容人數</w:t>
      </w:r>
      <w:r w:rsidRPr="00A42206">
        <w:rPr>
          <w:rFonts w:eastAsia="標楷體"/>
          <w:sz w:val="28"/>
          <w:szCs w:val="28"/>
        </w:rPr>
        <w:t>63,520</w:t>
      </w:r>
      <w:r w:rsidRPr="00A42206">
        <w:rPr>
          <w:rFonts w:eastAsia="標楷體"/>
          <w:sz w:val="28"/>
          <w:szCs w:val="28"/>
        </w:rPr>
        <w:t>人之</w:t>
      </w:r>
      <w:proofErr w:type="gramStart"/>
      <w:r w:rsidRPr="00A42206">
        <w:rPr>
          <w:rFonts w:eastAsia="標楷體"/>
          <w:sz w:val="28"/>
          <w:szCs w:val="28"/>
        </w:rPr>
        <w:t>4</w:t>
      </w:r>
      <w:r w:rsidRPr="00A42206">
        <w:rPr>
          <w:rFonts w:eastAsia="標楷體"/>
          <w:sz w:val="28"/>
          <w:szCs w:val="28"/>
        </w:rPr>
        <w:t>成</w:t>
      </w:r>
      <w:proofErr w:type="gramEnd"/>
      <w:r w:rsidRPr="00A42206">
        <w:rPr>
          <w:rFonts w:eastAsia="標楷體"/>
          <w:sz w:val="28"/>
          <w:szCs w:val="28"/>
        </w:rPr>
        <w:t>）估算，每年該類收容人所耗費監所監禁成本逾</w:t>
      </w:r>
      <w:r w:rsidRPr="00A42206">
        <w:rPr>
          <w:rFonts w:eastAsia="標楷體"/>
          <w:sz w:val="28"/>
          <w:szCs w:val="28"/>
        </w:rPr>
        <w:t>36</w:t>
      </w:r>
      <w:r w:rsidRPr="00A42206">
        <w:rPr>
          <w:rFonts w:eastAsia="標楷體"/>
          <w:sz w:val="28"/>
          <w:szCs w:val="28"/>
        </w:rPr>
        <w:t>億元以上，實施替代治療比監禁對降低社會成本更有效益。</w:t>
      </w:r>
      <w:r w:rsidRPr="00A42206">
        <w:rPr>
          <w:rFonts w:eastAsia="標楷體"/>
          <w:sz w:val="28"/>
          <w:szCs w:val="28"/>
        </w:rPr>
        <w:t xml:space="preserve"> </w:t>
      </w:r>
    </w:p>
    <w:p w:rsidR="00BE120A" w:rsidRPr="00A42206" w:rsidRDefault="00BE120A" w:rsidP="00BE120A">
      <w:pPr>
        <w:adjustRightInd w:val="0"/>
        <w:snapToGrid w:val="0"/>
        <w:spacing w:line="360" w:lineRule="auto"/>
        <w:ind w:leftChars="120" w:left="848" w:hangingChars="200" w:hanging="560"/>
        <w:rPr>
          <w:rFonts w:eastAsia="標楷體"/>
          <w:sz w:val="28"/>
          <w:szCs w:val="28"/>
        </w:rPr>
      </w:pPr>
      <w:r w:rsidRPr="00A42206">
        <w:rPr>
          <w:rFonts w:eastAsia="標楷體"/>
          <w:sz w:val="28"/>
          <w:szCs w:val="28"/>
        </w:rPr>
        <w:t>二、減少醫療費用支出：依健保局資料顯示，愛滋感染者接受住院治療（</w:t>
      </w:r>
      <w:r w:rsidRPr="00A42206">
        <w:rPr>
          <w:rFonts w:eastAsia="標楷體"/>
          <w:sz w:val="28"/>
          <w:szCs w:val="28"/>
        </w:rPr>
        <w:t>12%</w:t>
      </w:r>
      <w:r w:rsidRPr="00A42206">
        <w:rPr>
          <w:rFonts w:eastAsia="標楷體"/>
          <w:sz w:val="28"/>
          <w:szCs w:val="28"/>
        </w:rPr>
        <w:t>）每人每年約</w:t>
      </w:r>
      <w:r w:rsidRPr="00A42206">
        <w:rPr>
          <w:rFonts w:eastAsia="標楷體" w:hint="eastAsia"/>
          <w:sz w:val="28"/>
          <w:szCs w:val="28"/>
        </w:rPr>
        <w:t>需</w:t>
      </w:r>
      <w:r w:rsidRPr="00A42206">
        <w:rPr>
          <w:rFonts w:eastAsia="標楷體"/>
          <w:sz w:val="28"/>
          <w:szCs w:val="28"/>
        </w:rPr>
        <w:t>335,000</w:t>
      </w:r>
      <w:r w:rsidRPr="00A42206">
        <w:rPr>
          <w:rFonts w:eastAsia="標楷體"/>
          <w:sz w:val="28"/>
          <w:szCs w:val="28"/>
        </w:rPr>
        <w:t>元，門診治療（</w:t>
      </w:r>
      <w:r w:rsidRPr="00A42206">
        <w:rPr>
          <w:rFonts w:eastAsia="標楷體"/>
          <w:sz w:val="28"/>
          <w:szCs w:val="28"/>
        </w:rPr>
        <w:t>88%</w:t>
      </w:r>
      <w:r w:rsidRPr="00A42206">
        <w:rPr>
          <w:rFonts w:eastAsia="標楷體"/>
          <w:sz w:val="28"/>
          <w:szCs w:val="28"/>
        </w:rPr>
        <w:t>）每人每年</w:t>
      </w:r>
      <w:r w:rsidRPr="00A42206">
        <w:rPr>
          <w:rFonts w:eastAsia="標楷體" w:hint="eastAsia"/>
          <w:sz w:val="28"/>
          <w:szCs w:val="28"/>
        </w:rPr>
        <w:t>則</w:t>
      </w:r>
      <w:r w:rsidRPr="00A42206">
        <w:rPr>
          <w:rFonts w:eastAsia="標楷體"/>
          <w:sz w:val="28"/>
          <w:szCs w:val="28"/>
        </w:rPr>
        <w:t>約</w:t>
      </w:r>
      <w:r w:rsidRPr="00A42206">
        <w:rPr>
          <w:rFonts w:eastAsia="標楷體"/>
          <w:sz w:val="28"/>
          <w:szCs w:val="28"/>
        </w:rPr>
        <w:t>150,000</w:t>
      </w:r>
      <w:r w:rsidRPr="00A42206">
        <w:rPr>
          <w:rFonts w:eastAsia="標楷體"/>
          <w:sz w:val="28"/>
          <w:szCs w:val="28"/>
        </w:rPr>
        <w:t>元，</w:t>
      </w:r>
      <w:r w:rsidRPr="00A42206">
        <w:rPr>
          <w:rFonts w:eastAsia="標楷體" w:hint="eastAsia"/>
          <w:sz w:val="28"/>
          <w:szCs w:val="28"/>
        </w:rPr>
        <w:t>若再</w:t>
      </w:r>
      <w:r w:rsidRPr="00A42206">
        <w:rPr>
          <w:rFonts w:eastAsia="標楷體"/>
          <w:sz w:val="28"/>
          <w:szCs w:val="28"/>
        </w:rPr>
        <w:t>加計接受規則醫療後所提升之</w:t>
      </w:r>
      <w:proofErr w:type="gramStart"/>
      <w:r w:rsidRPr="00A42206">
        <w:rPr>
          <w:rFonts w:eastAsia="標楷體"/>
          <w:sz w:val="28"/>
          <w:szCs w:val="28"/>
        </w:rPr>
        <w:t>平均餘命</w:t>
      </w:r>
      <w:r w:rsidRPr="00A42206">
        <w:rPr>
          <w:rFonts w:eastAsia="標楷體" w:hint="eastAsia"/>
          <w:sz w:val="28"/>
          <w:szCs w:val="28"/>
        </w:rPr>
        <w:t>及</w:t>
      </w:r>
      <w:proofErr w:type="gramEnd"/>
      <w:r w:rsidRPr="00A42206">
        <w:rPr>
          <w:rFonts w:eastAsia="標楷體"/>
          <w:sz w:val="28"/>
          <w:szCs w:val="28"/>
        </w:rPr>
        <w:t>社會福利支出</w:t>
      </w:r>
      <w:r w:rsidRPr="00A42206">
        <w:rPr>
          <w:rFonts w:eastAsia="標楷體" w:hint="eastAsia"/>
          <w:sz w:val="28"/>
          <w:szCs w:val="28"/>
        </w:rPr>
        <w:t>之減少</w:t>
      </w:r>
      <w:r w:rsidRPr="00A42206">
        <w:rPr>
          <w:rFonts w:eastAsia="標楷體"/>
          <w:sz w:val="28"/>
          <w:szCs w:val="28"/>
        </w:rPr>
        <w:t>等</w:t>
      </w:r>
      <w:r w:rsidRPr="00A42206">
        <w:rPr>
          <w:rFonts w:eastAsia="標楷體" w:hint="eastAsia"/>
          <w:sz w:val="28"/>
          <w:szCs w:val="28"/>
        </w:rPr>
        <w:t>效益</w:t>
      </w:r>
      <w:r w:rsidRPr="00A42206">
        <w:rPr>
          <w:rFonts w:eastAsia="標楷體"/>
          <w:sz w:val="28"/>
          <w:szCs w:val="28"/>
        </w:rPr>
        <w:t>，</w:t>
      </w:r>
      <w:r w:rsidRPr="00A42206">
        <w:rPr>
          <w:rFonts w:eastAsia="標楷體" w:hint="eastAsia"/>
          <w:sz w:val="28"/>
          <w:szCs w:val="28"/>
        </w:rPr>
        <w:t>則減少一</w:t>
      </w:r>
      <w:r w:rsidRPr="00A42206">
        <w:rPr>
          <w:rFonts w:eastAsia="標楷體"/>
          <w:sz w:val="28"/>
          <w:szCs w:val="28"/>
        </w:rPr>
        <w:t>名感染者</w:t>
      </w:r>
      <w:r w:rsidRPr="00A42206">
        <w:rPr>
          <w:rFonts w:eastAsia="標楷體" w:hint="eastAsia"/>
          <w:sz w:val="28"/>
          <w:szCs w:val="28"/>
        </w:rPr>
        <w:t>，約可</w:t>
      </w:r>
      <w:r w:rsidRPr="00A42206">
        <w:rPr>
          <w:rFonts w:eastAsia="標楷體"/>
          <w:sz w:val="28"/>
          <w:szCs w:val="28"/>
        </w:rPr>
        <w:t>減少醫療及社會成本將逾</w:t>
      </w:r>
      <w:r w:rsidRPr="00A42206">
        <w:rPr>
          <w:rFonts w:eastAsia="標楷體"/>
          <w:sz w:val="28"/>
          <w:szCs w:val="28"/>
        </w:rPr>
        <w:t>1</w:t>
      </w:r>
      <w:proofErr w:type="gramStart"/>
      <w:r w:rsidRPr="00A42206">
        <w:rPr>
          <w:rFonts w:eastAsia="標楷體"/>
          <w:sz w:val="28"/>
          <w:szCs w:val="28"/>
        </w:rPr>
        <w:t>千萬</w:t>
      </w:r>
      <w:proofErr w:type="gramEnd"/>
      <w:r w:rsidRPr="00A42206">
        <w:rPr>
          <w:rFonts w:eastAsia="標楷體"/>
          <w:sz w:val="28"/>
          <w:szCs w:val="28"/>
        </w:rPr>
        <w:t>元以上。</w:t>
      </w:r>
    </w:p>
    <w:p w:rsidR="00BE120A" w:rsidRPr="00A42206" w:rsidRDefault="00BE120A" w:rsidP="00BE120A">
      <w:pPr>
        <w:adjustRightInd w:val="0"/>
        <w:snapToGrid w:val="0"/>
        <w:spacing w:line="360" w:lineRule="auto"/>
        <w:ind w:leftChars="120" w:left="848" w:hangingChars="200" w:hanging="560"/>
        <w:rPr>
          <w:rFonts w:eastAsia="標楷體"/>
          <w:sz w:val="28"/>
          <w:szCs w:val="28"/>
        </w:rPr>
      </w:pPr>
      <w:r w:rsidRPr="00A42206">
        <w:rPr>
          <w:rFonts w:eastAsia="標楷體"/>
          <w:sz w:val="28"/>
          <w:szCs w:val="28"/>
        </w:rPr>
        <w:t>三、</w:t>
      </w:r>
      <w:r w:rsidRPr="00A42206">
        <w:rPr>
          <w:rFonts w:eastAsia="標楷體" w:hint="eastAsia"/>
          <w:sz w:val="28"/>
          <w:szCs w:val="28"/>
        </w:rPr>
        <w:t>協助</w:t>
      </w:r>
      <w:r w:rsidRPr="00A42206">
        <w:rPr>
          <w:rFonts w:eastAsia="標楷體"/>
          <w:sz w:val="28"/>
          <w:szCs w:val="28"/>
        </w:rPr>
        <w:t>藥癮病人</w:t>
      </w:r>
      <w:r w:rsidRPr="00A42206">
        <w:rPr>
          <w:rFonts w:eastAsia="標楷體" w:hint="eastAsia"/>
          <w:sz w:val="28"/>
          <w:szCs w:val="28"/>
        </w:rPr>
        <w:t>重建</w:t>
      </w:r>
      <w:r w:rsidRPr="00A42206">
        <w:rPr>
          <w:rFonts w:eastAsia="標楷體"/>
          <w:sz w:val="28"/>
          <w:szCs w:val="28"/>
        </w:rPr>
        <w:t>的生活，</w:t>
      </w:r>
      <w:r w:rsidRPr="00A42206">
        <w:rPr>
          <w:rFonts w:eastAsia="標楷體" w:hint="eastAsia"/>
          <w:sz w:val="28"/>
          <w:szCs w:val="28"/>
        </w:rPr>
        <w:t>復</w:t>
      </w:r>
      <w:r w:rsidRPr="00A42206">
        <w:rPr>
          <w:rFonts w:eastAsia="標楷體"/>
          <w:sz w:val="28"/>
          <w:szCs w:val="28"/>
        </w:rPr>
        <w:t>歸社會：結合觀護、更生、警察、衛生醫療機關、民間戒毒團體，提供藥癮病人綜合性、連續性之戒治醫療服務</w:t>
      </w:r>
      <w:r w:rsidRPr="00A42206">
        <w:rPr>
          <w:rFonts w:eastAsia="標楷體" w:hint="eastAsia"/>
          <w:sz w:val="28"/>
          <w:szCs w:val="28"/>
        </w:rPr>
        <w:t>與社會</w:t>
      </w:r>
      <w:r w:rsidRPr="00A42206">
        <w:rPr>
          <w:rFonts w:eastAsia="標楷體"/>
          <w:sz w:val="28"/>
          <w:szCs w:val="28"/>
        </w:rPr>
        <w:t>復健措施，協助其</w:t>
      </w:r>
      <w:r w:rsidRPr="00A42206">
        <w:rPr>
          <w:rFonts w:eastAsia="標楷體" w:hint="eastAsia"/>
          <w:sz w:val="28"/>
          <w:szCs w:val="28"/>
        </w:rPr>
        <w:t>復歸社會</w:t>
      </w:r>
      <w:r w:rsidRPr="00A42206">
        <w:rPr>
          <w:rFonts w:eastAsia="標楷體"/>
          <w:sz w:val="28"/>
          <w:szCs w:val="28"/>
        </w:rPr>
        <w:t>，</w:t>
      </w:r>
      <w:r w:rsidRPr="00A42206">
        <w:rPr>
          <w:rFonts w:eastAsia="標楷體" w:cs="Arial" w:hint="eastAsia"/>
          <w:kern w:val="0"/>
          <w:sz w:val="28"/>
          <w:szCs w:val="28"/>
        </w:rPr>
        <w:t>降低對公共衛生與社會治安之危害</w:t>
      </w:r>
      <w:r w:rsidRPr="00A42206">
        <w:rPr>
          <w:rFonts w:eastAsia="標楷體"/>
          <w:sz w:val="28"/>
          <w:szCs w:val="28"/>
        </w:rPr>
        <w:t>。</w:t>
      </w:r>
    </w:p>
    <w:p w:rsidR="00BE120A" w:rsidRPr="00A42206" w:rsidRDefault="00BE120A" w:rsidP="00BE120A">
      <w:pPr>
        <w:adjustRightInd w:val="0"/>
        <w:snapToGrid w:val="0"/>
        <w:spacing w:line="360" w:lineRule="auto"/>
        <w:ind w:leftChars="120" w:left="848" w:hangingChars="200" w:hanging="560"/>
        <w:rPr>
          <w:rFonts w:eastAsia="標楷體"/>
          <w:sz w:val="28"/>
          <w:szCs w:val="28"/>
        </w:rPr>
      </w:pPr>
    </w:p>
    <w:p w:rsidR="00BE120A" w:rsidRPr="00A42206" w:rsidRDefault="00BE120A" w:rsidP="00BE120A">
      <w:pPr>
        <w:widowControl/>
        <w:rPr>
          <w:rFonts w:eastAsia="標楷體"/>
        </w:rPr>
      </w:pPr>
    </w:p>
    <w:p w:rsidR="00BE120A" w:rsidRPr="00A42206" w:rsidRDefault="00BE120A" w:rsidP="00BE120A">
      <w:pPr>
        <w:widowControl/>
        <w:rPr>
          <w:rFonts w:eastAsia="標楷體"/>
        </w:rPr>
      </w:pPr>
    </w:p>
    <w:p w:rsidR="00BE120A" w:rsidRPr="00A42206" w:rsidRDefault="00BE120A" w:rsidP="00BE120A">
      <w:pPr>
        <w:widowControl/>
        <w:rPr>
          <w:rFonts w:eastAsia="標楷體"/>
        </w:rPr>
      </w:pPr>
    </w:p>
    <w:p w:rsidR="00BE120A" w:rsidRPr="00A42206" w:rsidRDefault="00BE120A" w:rsidP="00BE120A">
      <w:pPr>
        <w:widowControl/>
        <w:rPr>
          <w:rFonts w:eastAsia="標楷體"/>
        </w:rPr>
      </w:pPr>
    </w:p>
    <w:p w:rsidR="00BE120A" w:rsidRPr="00A42206" w:rsidRDefault="00BE120A" w:rsidP="00BE120A">
      <w:pPr>
        <w:widowControl/>
        <w:rPr>
          <w:rFonts w:eastAsia="標楷體"/>
        </w:rPr>
      </w:pPr>
    </w:p>
    <w:p w:rsidR="00BE120A" w:rsidRPr="00A42206" w:rsidRDefault="00BE120A" w:rsidP="00BE120A">
      <w:pPr>
        <w:widowControl/>
        <w:rPr>
          <w:rFonts w:eastAsia="標楷體"/>
        </w:rPr>
      </w:pPr>
    </w:p>
    <w:p w:rsidR="00BE120A" w:rsidRPr="00A42206" w:rsidRDefault="00BE120A" w:rsidP="00BE120A">
      <w:pPr>
        <w:widowControl/>
        <w:rPr>
          <w:rFonts w:eastAsia="標楷體"/>
        </w:rPr>
      </w:pPr>
    </w:p>
    <w:p w:rsidR="00BE120A" w:rsidRPr="00A42206" w:rsidRDefault="00BE120A" w:rsidP="00BE120A">
      <w:pPr>
        <w:widowControl/>
        <w:rPr>
          <w:rFonts w:eastAsia="標楷體"/>
        </w:rPr>
      </w:pPr>
    </w:p>
    <w:p w:rsidR="00BE120A" w:rsidRPr="00A42206" w:rsidRDefault="00BE120A" w:rsidP="00BE120A">
      <w:pPr>
        <w:widowControl/>
        <w:rPr>
          <w:rFonts w:eastAsia="標楷體"/>
        </w:rPr>
      </w:pPr>
    </w:p>
    <w:tbl>
      <w:tblPr>
        <w:tblpPr w:leftFromText="180" w:rightFromText="180" w:vertAnchor="page" w:horzAnchor="margin" w:tblpY="652"/>
        <w:tblW w:w="4621" w:type="pct"/>
        <w:tblCellMar>
          <w:left w:w="28" w:type="dxa"/>
          <w:right w:w="28" w:type="dxa"/>
        </w:tblCellMar>
        <w:tblLook w:val="0000"/>
      </w:tblPr>
      <w:tblGrid>
        <w:gridCol w:w="579"/>
        <w:gridCol w:w="828"/>
        <w:gridCol w:w="2517"/>
        <w:gridCol w:w="2517"/>
        <w:gridCol w:w="2455"/>
        <w:gridCol w:w="63"/>
      </w:tblGrid>
      <w:tr w:rsidR="000761FB" w:rsidRPr="00A42206" w:rsidTr="000761FB">
        <w:trPr>
          <w:gridAfter w:val="1"/>
          <w:wAfter w:w="35" w:type="pct"/>
          <w:trHeight w:val="983"/>
        </w:trPr>
        <w:tc>
          <w:tcPr>
            <w:tcW w:w="496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1FB" w:rsidRPr="00A42206" w:rsidRDefault="000761FB" w:rsidP="000761FB">
            <w:pPr>
              <w:widowControl/>
              <w:jc w:val="center"/>
              <w:rPr>
                <w:rFonts w:eastAsia="標楷體"/>
                <w:b/>
                <w:bCs/>
                <w:kern w:val="0"/>
                <w:sz w:val="32"/>
                <w:szCs w:val="32"/>
              </w:rPr>
            </w:pPr>
            <w:r w:rsidRPr="00A42206">
              <w:rPr>
                <w:rFonts w:eastAsia="標楷體"/>
              </w:rPr>
              <w:lastRenderedPageBreak/>
              <w:br w:type="page"/>
            </w:r>
            <w:r w:rsidRPr="00A42206">
              <w:rPr>
                <w:rFonts w:eastAsia="標楷體"/>
              </w:rPr>
              <w:br w:type="page"/>
            </w:r>
            <w:proofErr w:type="gramStart"/>
            <w:r w:rsidRPr="00A42206">
              <w:rPr>
                <w:rFonts w:eastAsia="標楷體"/>
                <w:b/>
                <w:bCs/>
                <w:kern w:val="0"/>
                <w:sz w:val="32"/>
                <w:szCs w:val="32"/>
              </w:rPr>
              <w:t>105</w:t>
            </w:r>
            <w:proofErr w:type="gramEnd"/>
            <w:r w:rsidRPr="00A42206">
              <w:rPr>
                <w:rFonts w:eastAsia="標楷體"/>
                <w:b/>
                <w:bCs/>
                <w:kern w:val="0"/>
                <w:sz w:val="32"/>
                <w:szCs w:val="32"/>
              </w:rPr>
              <w:t>年度非</w:t>
            </w:r>
            <w:proofErr w:type="gramStart"/>
            <w:r w:rsidRPr="00A42206">
              <w:rPr>
                <w:rFonts w:eastAsia="標楷體"/>
                <w:b/>
                <w:bCs/>
                <w:kern w:val="0"/>
                <w:sz w:val="32"/>
                <w:szCs w:val="32"/>
              </w:rPr>
              <w:t>愛滋藥癮</w:t>
            </w:r>
            <w:proofErr w:type="gramEnd"/>
            <w:r w:rsidRPr="00A42206">
              <w:rPr>
                <w:rFonts w:eastAsia="標楷體"/>
                <w:b/>
                <w:bCs/>
                <w:kern w:val="0"/>
                <w:sz w:val="32"/>
                <w:szCs w:val="32"/>
              </w:rPr>
              <w:t>者替代治療補助方案各縣市經費分配表</w:t>
            </w:r>
          </w:p>
        </w:tc>
      </w:tr>
      <w:tr w:rsidR="000761FB" w:rsidRPr="00A42206" w:rsidTr="000761FB">
        <w:trPr>
          <w:gridAfter w:val="1"/>
          <w:wAfter w:w="35" w:type="pct"/>
          <w:trHeight w:val="347"/>
        </w:trPr>
        <w:tc>
          <w:tcPr>
            <w:tcW w:w="496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1FB" w:rsidRPr="00A42206" w:rsidRDefault="000761FB" w:rsidP="000761FB">
            <w:pPr>
              <w:widowControl/>
              <w:ind w:right="440"/>
              <w:jc w:val="right"/>
              <w:rPr>
                <w:rFonts w:eastAsia="標楷體"/>
                <w:b/>
                <w:bCs/>
                <w:kern w:val="0"/>
                <w:sz w:val="22"/>
              </w:rPr>
            </w:pPr>
            <w:r w:rsidRPr="00A42206">
              <w:rPr>
                <w:rFonts w:eastAsia="標楷體"/>
                <w:b/>
                <w:bCs/>
                <w:kern w:val="0"/>
                <w:sz w:val="22"/>
                <w:szCs w:val="22"/>
              </w:rPr>
              <w:t>單位：元</w:t>
            </w:r>
          </w:p>
        </w:tc>
      </w:tr>
      <w:tr w:rsidR="000761FB" w:rsidRPr="00A42206" w:rsidTr="000761FB">
        <w:trPr>
          <w:trHeight w:hRule="exact" w:val="778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FB" w:rsidRPr="00A42206" w:rsidRDefault="000761FB" w:rsidP="000761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A42206">
              <w:rPr>
                <w:rFonts w:eastAsia="標楷體"/>
                <w:b/>
                <w:bCs/>
                <w:kern w:val="0"/>
              </w:rPr>
              <w:t>編號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FB" w:rsidRPr="00A42206" w:rsidRDefault="000761FB" w:rsidP="000761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A42206">
              <w:rPr>
                <w:rFonts w:eastAsia="標楷體"/>
                <w:b/>
                <w:bCs/>
                <w:kern w:val="0"/>
              </w:rPr>
              <w:t>縣市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FB" w:rsidRPr="00A42206" w:rsidRDefault="000761FB" w:rsidP="000761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A42206">
              <w:rPr>
                <w:rFonts w:eastAsia="標楷體"/>
                <w:b/>
                <w:bCs/>
                <w:kern w:val="0"/>
              </w:rPr>
              <w:t>103</w:t>
            </w:r>
            <w:r w:rsidRPr="00A42206">
              <w:rPr>
                <w:rFonts w:eastAsia="標楷體"/>
                <w:b/>
                <w:bCs/>
                <w:kern w:val="0"/>
              </w:rPr>
              <w:t>年核銷經費</w:t>
            </w:r>
          </w:p>
        </w:tc>
        <w:tc>
          <w:tcPr>
            <w:tcW w:w="1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FB" w:rsidRPr="00A42206" w:rsidRDefault="000761FB" w:rsidP="000761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A42206">
              <w:rPr>
                <w:rFonts w:eastAsia="標楷體"/>
                <w:b/>
                <w:bCs/>
                <w:kern w:val="0"/>
              </w:rPr>
              <w:t>104</w:t>
            </w:r>
            <w:r w:rsidRPr="00A42206">
              <w:rPr>
                <w:rFonts w:eastAsia="標楷體"/>
                <w:b/>
                <w:bCs/>
                <w:kern w:val="0"/>
              </w:rPr>
              <w:t>年核定經費</w:t>
            </w:r>
          </w:p>
        </w:tc>
        <w:tc>
          <w:tcPr>
            <w:tcW w:w="1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FB" w:rsidRPr="00A42206" w:rsidRDefault="000761FB" w:rsidP="000761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A42206">
              <w:rPr>
                <w:rFonts w:eastAsia="標楷體"/>
                <w:b/>
                <w:bCs/>
                <w:kern w:val="0"/>
              </w:rPr>
              <w:t>105</w:t>
            </w:r>
            <w:r w:rsidRPr="00A42206">
              <w:rPr>
                <w:rFonts w:eastAsia="標楷體"/>
                <w:b/>
                <w:bCs/>
                <w:kern w:val="0"/>
              </w:rPr>
              <w:t>年分配經費</w:t>
            </w:r>
          </w:p>
        </w:tc>
      </w:tr>
      <w:tr w:rsidR="000761FB" w:rsidRPr="00A42206" w:rsidTr="000761FB">
        <w:trPr>
          <w:trHeight w:hRule="exact" w:val="504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1FB" w:rsidRPr="00A42206" w:rsidRDefault="000761FB" w:rsidP="000761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A42206">
              <w:rPr>
                <w:rFonts w:eastAsia="標楷體"/>
                <w:b/>
                <w:bCs/>
                <w:kern w:val="0"/>
              </w:rPr>
              <w:t>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FB" w:rsidRPr="00A42206" w:rsidRDefault="000761FB" w:rsidP="000761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A42206">
              <w:rPr>
                <w:rFonts w:eastAsia="標楷體"/>
                <w:b/>
                <w:bCs/>
                <w:kern w:val="0"/>
              </w:rPr>
              <w:t>新北市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1FB" w:rsidRPr="00A42206" w:rsidRDefault="000761FB" w:rsidP="000761FB">
            <w:pPr>
              <w:jc w:val="center"/>
              <w:rPr>
                <w:rFonts w:eastAsia="標楷體"/>
                <w:b/>
                <w:bCs/>
                <w:kern w:val="0"/>
              </w:rPr>
            </w:pPr>
            <w:r w:rsidRPr="00A42206">
              <w:rPr>
                <w:rFonts w:eastAsia="標楷體"/>
                <w:b/>
                <w:bCs/>
                <w:kern w:val="0"/>
              </w:rPr>
              <w:t>6,720,375</w:t>
            </w:r>
          </w:p>
        </w:tc>
        <w:tc>
          <w:tcPr>
            <w:tcW w:w="1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1FB" w:rsidRPr="00A42206" w:rsidRDefault="000761FB" w:rsidP="000761FB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A42206">
              <w:rPr>
                <w:rFonts w:eastAsia="標楷體"/>
                <w:b/>
                <w:bCs/>
              </w:rPr>
              <w:t>7,600,000</w:t>
            </w:r>
          </w:p>
        </w:tc>
        <w:tc>
          <w:tcPr>
            <w:tcW w:w="1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FB" w:rsidRPr="00A42206" w:rsidRDefault="000761FB" w:rsidP="000761FB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A42206">
              <w:rPr>
                <w:rFonts w:eastAsia="標楷體"/>
                <w:b/>
                <w:bCs/>
              </w:rPr>
              <w:t>7,353,000</w:t>
            </w:r>
          </w:p>
        </w:tc>
      </w:tr>
      <w:tr w:rsidR="000761FB" w:rsidRPr="00A42206" w:rsidTr="000761FB">
        <w:trPr>
          <w:trHeight w:hRule="exact" w:val="504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1FB" w:rsidRPr="00A42206" w:rsidRDefault="000761FB" w:rsidP="000761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A42206">
              <w:rPr>
                <w:rFonts w:eastAsia="標楷體"/>
                <w:b/>
                <w:bCs/>
                <w:kern w:val="0"/>
              </w:rPr>
              <w:t>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FB" w:rsidRPr="00A42206" w:rsidRDefault="000761FB" w:rsidP="000761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A42206">
              <w:rPr>
                <w:rFonts w:eastAsia="標楷體"/>
                <w:b/>
                <w:bCs/>
                <w:kern w:val="0"/>
              </w:rPr>
              <w:t>宜蘭縣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1FB" w:rsidRPr="00A42206" w:rsidRDefault="000761FB" w:rsidP="000761FB">
            <w:pPr>
              <w:jc w:val="center"/>
              <w:rPr>
                <w:rFonts w:eastAsia="標楷體"/>
                <w:b/>
                <w:bCs/>
                <w:kern w:val="0"/>
              </w:rPr>
            </w:pPr>
            <w:r w:rsidRPr="00A42206">
              <w:rPr>
                <w:rFonts w:eastAsia="標楷體"/>
                <w:b/>
                <w:bCs/>
                <w:kern w:val="0"/>
              </w:rPr>
              <w:t>1,662,430</w:t>
            </w:r>
          </w:p>
        </w:tc>
        <w:tc>
          <w:tcPr>
            <w:tcW w:w="1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1FB" w:rsidRPr="00A42206" w:rsidRDefault="000761FB" w:rsidP="000761FB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A42206">
              <w:rPr>
                <w:rFonts w:eastAsia="標楷體"/>
                <w:b/>
                <w:bCs/>
              </w:rPr>
              <w:t>1,600,000</w:t>
            </w:r>
          </w:p>
        </w:tc>
        <w:tc>
          <w:tcPr>
            <w:tcW w:w="1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FB" w:rsidRPr="00A42206" w:rsidRDefault="000761FB" w:rsidP="000761FB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A42206">
              <w:rPr>
                <w:rFonts w:eastAsia="標楷體"/>
                <w:b/>
                <w:bCs/>
              </w:rPr>
              <w:t>2,000,000</w:t>
            </w:r>
          </w:p>
        </w:tc>
      </w:tr>
      <w:tr w:rsidR="000761FB" w:rsidRPr="00A42206" w:rsidTr="000761FB">
        <w:trPr>
          <w:trHeight w:hRule="exact" w:val="504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1FB" w:rsidRPr="00A42206" w:rsidRDefault="000761FB" w:rsidP="000761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A42206">
              <w:rPr>
                <w:rFonts w:eastAsia="標楷體"/>
                <w:b/>
                <w:bCs/>
                <w:kern w:val="0"/>
              </w:rPr>
              <w:t>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FB" w:rsidRPr="00A42206" w:rsidRDefault="000761FB" w:rsidP="000761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A42206">
              <w:rPr>
                <w:rFonts w:eastAsia="標楷體"/>
                <w:b/>
                <w:bCs/>
                <w:kern w:val="0"/>
              </w:rPr>
              <w:t>桃園市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1FB" w:rsidRPr="00A42206" w:rsidRDefault="000761FB" w:rsidP="000761FB">
            <w:pPr>
              <w:jc w:val="center"/>
              <w:rPr>
                <w:rFonts w:eastAsia="標楷體"/>
                <w:b/>
                <w:bCs/>
                <w:kern w:val="0"/>
              </w:rPr>
            </w:pPr>
            <w:r w:rsidRPr="00A42206">
              <w:rPr>
                <w:rFonts w:eastAsia="標楷體"/>
                <w:b/>
                <w:bCs/>
                <w:kern w:val="0"/>
              </w:rPr>
              <w:t>10,038,740</w:t>
            </w:r>
          </w:p>
        </w:tc>
        <w:tc>
          <w:tcPr>
            <w:tcW w:w="1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1FB" w:rsidRPr="00A42206" w:rsidRDefault="000761FB" w:rsidP="000761FB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A42206">
              <w:rPr>
                <w:rFonts w:eastAsia="標楷體"/>
                <w:b/>
                <w:bCs/>
              </w:rPr>
              <w:t>10,600,000</w:t>
            </w:r>
          </w:p>
        </w:tc>
        <w:tc>
          <w:tcPr>
            <w:tcW w:w="1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FB" w:rsidRPr="00A42206" w:rsidRDefault="000761FB" w:rsidP="000761FB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A42206">
              <w:rPr>
                <w:rFonts w:eastAsia="標楷體"/>
                <w:b/>
                <w:bCs/>
              </w:rPr>
              <w:t>11,000,000</w:t>
            </w:r>
          </w:p>
        </w:tc>
      </w:tr>
      <w:tr w:rsidR="000761FB" w:rsidRPr="00A42206" w:rsidTr="000761FB">
        <w:trPr>
          <w:trHeight w:hRule="exact" w:val="504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1FB" w:rsidRPr="00A42206" w:rsidRDefault="000761FB" w:rsidP="000761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A42206">
              <w:rPr>
                <w:rFonts w:eastAsia="標楷體"/>
                <w:b/>
                <w:bCs/>
                <w:kern w:val="0"/>
              </w:rPr>
              <w:t>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FB" w:rsidRPr="00A42206" w:rsidRDefault="000761FB" w:rsidP="000761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A42206">
              <w:rPr>
                <w:rFonts w:eastAsia="標楷體"/>
                <w:b/>
                <w:bCs/>
                <w:kern w:val="0"/>
              </w:rPr>
              <w:t>新竹縣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1FB" w:rsidRPr="00A42206" w:rsidRDefault="000761FB" w:rsidP="000761FB">
            <w:pPr>
              <w:jc w:val="center"/>
              <w:rPr>
                <w:rFonts w:eastAsia="標楷體"/>
                <w:b/>
                <w:bCs/>
                <w:kern w:val="0"/>
              </w:rPr>
            </w:pPr>
            <w:r w:rsidRPr="00A42206">
              <w:rPr>
                <w:rFonts w:eastAsia="標楷體"/>
                <w:b/>
                <w:bCs/>
                <w:kern w:val="0"/>
              </w:rPr>
              <w:t>190,125</w:t>
            </w:r>
          </w:p>
        </w:tc>
        <w:tc>
          <w:tcPr>
            <w:tcW w:w="1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1FB" w:rsidRPr="00A42206" w:rsidRDefault="000761FB" w:rsidP="000761FB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A42206">
              <w:rPr>
                <w:rFonts w:eastAsia="標楷體"/>
                <w:b/>
                <w:bCs/>
              </w:rPr>
              <w:t>450,000</w:t>
            </w:r>
          </w:p>
        </w:tc>
        <w:tc>
          <w:tcPr>
            <w:tcW w:w="1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FB" w:rsidRPr="00A42206" w:rsidRDefault="000761FB" w:rsidP="000761FB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A42206">
              <w:rPr>
                <w:rFonts w:eastAsia="標楷體"/>
                <w:b/>
                <w:bCs/>
              </w:rPr>
              <w:t>450,000</w:t>
            </w:r>
          </w:p>
        </w:tc>
      </w:tr>
      <w:tr w:rsidR="000761FB" w:rsidRPr="00A42206" w:rsidTr="000761FB">
        <w:trPr>
          <w:trHeight w:hRule="exact" w:val="504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1FB" w:rsidRPr="00A42206" w:rsidRDefault="000761FB" w:rsidP="000761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A42206">
              <w:rPr>
                <w:rFonts w:eastAsia="標楷體"/>
                <w:b/>
                <w:bCs/>
                <w:kern w:val="0"/>
              </w:rPr>
              <w:t>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FB" w:rsidRPr="00A42206" w:rsidRDefault="000761FB" w:rsidP="000761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A42206">
              <w:rPr>
                <w:rFonts w:eastAsia="標楷體"/>
                <w:b/>
                <w:bCs/>
                <w:kern w:val="0"/>
              </w:rPr>
              <w:t>苗栗縣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1FB" w:rsidRPr="00A42206" w:rsidRDefault="000761FB" w:rsidP="000761FB">
            <w:pPr>
              <w:jc w:val="center"/>
              <w:rPr>
                <w:rFonts w:eastAsia="標楷體"/>
                <w:b/>
                <w:bCs/>
                <w:kern w:val="0"/>
              </w:rPr>
            </w:pPr>
            <w:r w:rsidRPr="00A42206">
              <w:rPr>
                <w:rFonts w:eastAsia="標楷體"/>
                <w:b/>
                <w:bCs/>
                <w:kern w:val="0"/>
              </w:rPr>
              <w:t>559,850</w:t>
            </w:r>
          </w:p>
        </w:tc>
        <w:tc>
          <w:tcPr>
            <w:tcW w:w="1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1FB" w:rsidRPr="00A42206" w:rsidRDefault="000761FB" w:rsidP="000761FB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A42206">
              <w:rPr>
                <w:rFonts w:eastAsia="標楷體"/>
                <w:b/>
                <w:bCs/>
              </w:rPr>
              <w:t>1,000,000</w:t>
            </w:r>
          </w:p>
        </w:tc>
        <w:tc>
          <w:tcPr>
            <w:tcW w:w="1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FB" w:rsidRPr="00A42206" w:rsidRDefault="000761FB" w:rsidP="000761FB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A42206">
              <w:rPr>
                <w:rFonts w:eastAsia="標楷體"/>
                <w:b/>
                <w:bCs/>
              </w:rPr>
              <w:t>800,000</w:t>
            </w:r>
          </w:p>
        </w:tc>
      </w:tr>
      <w:tr w:rsidR="000761FB" w:rsidRPr="00A42206" w:rsidTr="000761FB">
        <w:trPr>
          <w:trHeight w:hRule="exact" w:val="504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1FB" w:rsidRPr="00A42206" w:rsidRDefault="000761FB" w:rsidP="000761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A42206">
              <w:rPr>
                <w:rFonts w:eastAsia="標楷體"/>
                <w:b/>
                <w:bCs/>
                <w:kern w:val="0"/>
              </w:rPr>
              <w:t>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FB" w:rsidRPr="00A42206" w:rsidRDefault="000761FB" w:rsidP="000761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A42206">
              <w:rPr>
                <w:rFonts w:eastAsia="標楷體"/>
                <w:b/>
                <w:bCs/>
                <w:kern w:val="0"/>
              </w:rPr>
              <w:t>彰化縣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1FB" w:rsidRPr="00A42206" w:rsidRDefault="000761FB" w:rsidP="000761FB">
            <w:pPr>
              <w:jc w:val="center"/>
              <w:rPr>
                <w:rFonts w:eastAsia="標楷體"/>
                <w:b/>
                <w:bCs/>
                <w:kern w:val="0"/>
              </w:rPr>
            </w:pPr>
            <w:r w:rsidRPr="00A42206">
              <w:rPr>
                <w:rFonts w:eastAsia="標楷體"/>
                <w:b/>
                <w:bCs/>
                <w:kern w:val="0"/>
              </w:rPr>
              <w:t>5,082,035</w:t>
            </w:r>
          </w:p>
        </w:tc>
        <w:tc>
          <w:tcPr>
            <w:tcW w:w="1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1FB" w:rsidRPr="00A42206" w:rsidRDefault="000761FB" w:rsidP="000761FB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A42206">
              <w:rPr>
                <w:rFonts w:eastAsia="標楷體"/>
                <w:b/>
                <w:bCs/>
              </w:rPr>
              <w:t>6,000,000</w:t>
            </w:r>
          </w:p>
        </w:tc>
        <w:tc>
          <w:tcPr>
            <w:tcW w:w="1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FB" w:rsidRPr="00A42206" w:rsidRDefault="000761FB" w:rsidP="000761FB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A42206">
              <w:rPr>
                <w:rFonts w:eastAsia="標楷體"/>
                <w:b/>
                <w:bCs/>
              </w:rPr>
              <w:t>6,000,000</w:t>
            </w:r>
          </w:p>
        </w:tc>
      </w:tr>
      <w:tr w:rsidR="000761FB" w:rsidRPr="00A42206" w:rsidTr="000761FB">
        <w:trPr>
          <w:trHeight w:hRule="exact" w:val="504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1FB" w:rsidRPr="00A42206" w:rsidRDefault="000761FB" w:rsidP="000761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A42206">
              <w:rPr>
                <w:rFonts w:eastAsia="標楷體"/>
                <w:b/>
                <w:bCs/>
                <w:kern w:val="0"/>
              </w:rPr>
              <w:t>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FB" w:rsidRPr="00A42206" w:rsidRDefault="000761FB" w:rsidP="000761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A42206">
              <w:rPr>
                <w:rFonts w:eastAsia="標楷體"/>
                <w:b/>
                <w:bCs/>
                <w:kern w:val="0"/>
              </w:rPr>
              <w:t>南投縣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1FB" w:rsidRPr="00A42206" w:rsidRDefault="000761FB" w:rsidP="000761FB">
            <w:pPr>
              <w:jc w:val="center"/>
              <w:rPr>
                <w:rFonts w:eastAsia="標楷體"/>
                <w:b/>
                <w:bCs/>
                <w:kern w:val="0"/>
              </w:rPr>
            </w:pPr>
            <w:r w:rsidRPr="00A42206">
              <w:rPr>
                <w:rFonts w:eastAsia="標楷體"/>
                <w:b/>
                <w:bCs/>
                <w:kern w:val="0"/>
              </w:rPr>
              <w:t>1,181,400</w:t>
            </w:r>
          </w:p>
        </w:tc>
        <w:tc>
          <w:tcPr>
            <w:tcW w:w="1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1FB" w:rsidRPr="00A42206" w:rsidRDefault="000761FB" w:rsidP="000761FB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A42206">
              <w:rPr>
                <w:rFonts w:eastAsia="標楷體"/>
                <w:b/>
                <w:bCs/>
              </w:rPr>
              <w:t>2,000,000</w:t>
            </w:r>
          </w:p>
        </w:tc>
        <w:tc>
          <w:tcPr>
            <w:tcW w:w="1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FB" w:rsidRPr="00A42206" w:rsidRDefault="000761FB" w:rsidP="000761FB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A42206">
              <w:rPr>
                <w:rFonts w:eastAsia="標楷體"/>
                <w:b/>
                <w:bCs/>
              </w:rPr>
              <w:t>2,000,000</w:t>
            </w:r>
          </w:p>
        </w:tc>
      </w:tr>
      <w:tr w:rsidR="000761FB" w:rsidRPr="00A42206" w:rsidTr="000761FB">
        <w:trPr>
          <w:trHeight w:hRule="exact" w:val="504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1FB" w:rsidRPr="00A42206" w:rsidRDefault="000761FB" w:rsidP="000761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A42206">
              <w:rPr>
                <w:rFonts w:eastAsia="標楷體"/>
                <w:b/>
                <w:bCs/>
                <w:kern w:val="0"/>
              </w:rPr>
              <w:t>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FB" w:rsidRPr="00A42206" w:rsidRDefault="000761FB" w:rsidP="000761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A42206">
              <w:rPr>
                <w:rFonts w:eastAsia="標楷體"/>
                <w:b/>
                <w:bCs/>
                <w:kern w:val="0"/>
              </w:rPr>
              <w:t>雲林縣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1FB" w:rsidRPr="00A42206" w:rsidRDefault="000761FB" w:rsidP="000761FB">
            <w:pPr>
              <w:jc w:val="center"/>
              <w:rPr>
                <w:rFonts w:eastAsia="標楷體"/>
                <w:b/>
                <w:bCs/>
                <w:kern w:val="0"/>
              </w:rPr>
            </w:pPr>
            <w:r w:rsidRPr="00A42206">
              <w:rPr>
                <w:rFonts w:eastAsia="標楷體"/>
                <w:b/>
                <w:bCs/>
                <w:kern w:val="0"/>
              </w:rPr>
              <w:t>1,274,535</w:t>
            </w:r>
          </w:p>
        </w:tc>
        <w:tc>
          <w:tcPr>
            <w:tcW w:w="1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1FB" w:rsidRPr="00A42206" w:rsidRDefault="000761FB" w:rsidP="000761FB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A42206">
              <w:rPr>
                <w:rFonts w:eastAsia="標楷體"/>
                <w:b/>
                <w:bCs/>
              </w:rPr>
              <w:t>1,500,000</w:t>
            </w:r>
          </w:p>
        </w:tc>
        <w:tc>
          <w:tcPr>
            <w:tcW w:w="1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FB" w:rsidRPr="00A42206" w:rsidRDefault="000761FB" w:rsidP="000761FB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A42206">
              <w:rPr>
                <w:rFonts w:eastAsia="標楷體"/>
                <w:b/>
                <w:bCs/>
              </w:rPr>
              <w:t>1,500,000</w:t>
            </w:r>
          </w:p>
        </w:tc>
      </w:tr>
      <w:tr w:rsidR="000761FB" w:rsidRPr="00A42206" w:rsidTr="000761FB">
        <w:trPr>
          <w:trHeight w:hRule="exact" w:val="504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1FB" w:rsidRPr="00A42206" w:rsidRDefault="000761FB" w:rsidP="000761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A42206">
              <w:rPr>
                <w:rFonts w:eastAsia="標楷體"/>
                <w:b/>
                <w:bCs/>
                <w:kern w:val="0"/>
              </w:rPr>
              <w:t>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FB" w:rsidRPr="00A42206" w:rsidRDefault="000761FB" w:rsidP="000761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A42206">
              <w:rPr>
                <w:rFonts w:eastAsia="標楷體"/>
                <w:b/>
                <w:bCs/>
                <w:kern w:val="0"/>
              </w:rPr>
              <w:t>嘉義縣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1FB" w:rsidRPr="00A42206" w:rsidRDefault="000761FB" w:rsidP="000761FB">
            <w:pPr>
              <w:jc w:val="center"/>
              <w:rPr>
                <w:rFonts w:eastAsia="標楷體"/>
                <w:b/>
                <w:bCs/>
                <w:kern w:val="0"/>
              </w:rPr>
            </w:pPr>
            <w:r w:rsidRPr="00A42206">
              <w:rPr>
                <w:rFonts w:eastAsia="標楷體"/>
                <w:b/>
                <w:bCs/>
                <w:kern w:val="0"/>
              </w:rPr>
              <w:t>413,855</w:t>
            </w:r>
          </w:p>
        </w:tc>
        <w:tc>
          <w:tcPr>
            <w:tcW w:w="1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1FB" w:rsidRPr="00A42206" w:rsidRDefault="000761FB" w:rsidP="000761FB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A42206">
              <w:rPr>
                <w:rFonts w:eastAsia="標楷體"/>
                <w:b/>
                <w:bCs/>
              </w:rPr>
              <w:t>500,000</w:t>
            </w:r>
          </w:p>
        </w:tc>
        <w:tc>
          <w:tcPr>
            <w:tcW w:w="1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FB" w:rsidRPr="00A42206" w:rsidRDefault="000761FB" w:rsidP="000761FB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A42206">
              <w:rPr>
                <w:rFonts w:eastAsia="標楷體"/>
                <w:b/>
                <w:bCs/>
              </w:rPr>
              <w:t>500,000</w:t>
            </w:r>
          </w:p>
        </w:tc>
      </w:tr>
      <w:tr w:rsidR="000761FB" w:rsidRPr="00A42206" w:rsidTr="000761FB">
        <w:trPr>
          <w:trHeight w:hRule="exact" w:val="504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1FB" w:rsidRPr="00A42206" w:rsidRDefault="000761FB" w:rsidP="000761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A42206">
              <w:rPr>
                <w:rFonts w:eastAsia="標楷體"/>
                <w:b/>
                <w:bCs/>
                <w:kern w:val="0"/>
              </w:rPr>
              <w:t>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FB" w:rsidRPr="00A42206" w:rsidRDefault="000761FB" w:rsidP="000761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A42206">
              <w:rPr>
                <w:rFonts w:eastAsia="標楷體"/>
                <w:b/>
                <w:bCs/>
                <w:kern w:val="0"/>
              </w:rPr>
              <w:t>屏東縣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1FB" w:rsidRPr="00A42206" w:rsidRDefault="000761FB" w:rsidP="000761FB">
            <w:pPr>
              <w:jc w:val="center"/>
              <w:rPr>
                <w:rFonts w:eastAsia="標楷體"/>
                <w:b/>
                <w:bCs/>
                <w:kern w:val="0"/>
              </w:rPr>
            </w:pPr>
            <w:r w:rsidRPr="00A42206">
              <w:rPr>
                <w:rFonts w:eastAsia="標楷體"/>
                <w:b/>
                <w:bCs/>
                <w:kern w:val="0"/>
              </w:rPr>
              <w:t>1,881,680</w:t>
            </w:r>
          </w:p>
        </w:tc>
        <w:tc>
          <w:tcPr>
            <w:tcW w:w="1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1FB" w:rsidRPr="00A42206" w:rsidRDefault="000761FB" w:rsidP="000761FB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A42206">
              <w:rPr>
                <w:rFonts w:eastAsia="標楷體"/>
                <w:b/>
                <w:bCs/>
              </w:rPr>
              <w:t>3,000,000</w:t>
            </w:r>
          </w:p>
        </w:tc>
        <w:tc>
          <w:tcPr>
            <w:tcW w:w="1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FB" w:rsidRPr="00A42206" w:rsidRDefault="000761FB" w:rsidP="000761FB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A42206">
              <w:rPr>
                <w:rFonts w:eastAsia="標楷體"/>
                <w:b/>
                <w:bCs/>
              </w:rPr>
              <w:t>2,600,000</w:t>
            </w:r>
          </w:p>
        </w:tc>
      </w:tr>
      <w:tr w:rsidR="000761FB" w:rsidRPr="00A42206" w:rsidTr="000761FB">
        <w:trPr>
          <w:trHeight w:hRule="exact" w:val="504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1FB" w:rsidRPr="00A42206" w:rsidRDefault="000761FB" w:rsidP="000761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A42206">
              <w:rPr>
                <w:rFonts w:eastAsia="標楷體"/>
                <w:b/>
                <w:bCs/>
                <w:kern w:val="0"/>
              </w:rPr>
              <w:t>11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FB" w:rsidRPr="00A42206" w:rsidRDefault="000761FB" w:rsidP="000761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proofErr w:type="gramStart"/>
            <w:r w:rsidRPr="00A42206">
              <w:rPr>
                <w:rFonts w:eastAsia="標楷體"/>
                <w:b/>
                <w:bCs/>
                <w:kern w:val="0"/>
              </w:rPr>
              <w:t>臺</w:t>
            </w:r>
            <w:proofErr w:type="gramEnd"/>
            <w:r w:rsidRPr="00A42206">
              <w:rPr>
                <w:rFonts w:eastAsia="標楷體"/>
                <w:b/>
                <w:bCs/>
                <w:kern w:val="0"/>
              </w:rPr>
              <w:t>東縣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1FB" w:rsidRPr="00A42206" w:rsidRDefault="000761FB" w:rsidP="000761FB">
            <w:pPr>
              <w:jc w:val="center"/>
              <w:rPr>
                <w:rFonts w:eastAsia="標楷體"/>
                <w:b/>
                <w:bCs/>
                <w:kern w:val="0"/>
              </w:rPr>
            </w:pPr>
            <w:r w:rsidRPr="00A42206">
              <w:rPr>
                <w:rFonts w:eastAsia="標楷體"/>
                <w:b/>
                <w:bCs/>
                <w:kern w:val="0"/>
              </w:rPr>
              <w:t>461,625</w:t>
            </w:r>
          </w:p>
        </w:tc>
        <w:tc>
          <w:tcPr>
            <w:tcW w:w="1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1FB" w:rsidRPr="00A42206" w:rsidRDefault="000761FB" w:rsidP="000761FB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A42206">
              <w:rPr>
                <w:rFonts w:eastAsia="標楷體"/>
                <w:b/>
                <w:bCs/>
              </w:rPr>
              <w:t>450,000</w:t>
            </w:r>
          </w:p>
        </w:tc>
        <w:tc>
          <w:tcPr>
            <w:tcW w:w="1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FB" w:rsidRPr="00A42206" w:rsidRDefault="000761FB" w:rsidP="000761FB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A42206">
              <w:rPr>
                <w:rFonts w:eastAsia="標楷體"/>
                <w:b/>
                <w:bCs/>
              </w:rPr>
              <w:t>500,000</w:t>
            </w:r>
          </w:p>
        </w:tc>
      </w:tr>
      <w:tr w:rsidR="000761FB" w:rsidRPr="00A42206" w:rsidTr="000761FB">
        <w:trPr>
          <w:trHeight w:hRule="exact" w:val="504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1FB" w:rsidRPr="00A42206" w:rsidRDefault="000761FB" w:rsidP="000761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A42206">
              <w:rPr>
                <w:rFonts w:eastAsia="標楷體"/>
                <w:b/>
                <w:bCs/>
                <w:kern w:val="0"/>
              </w:rPr>
              <w:t>12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FB" w:rsidRPr="00A42206" w:rsidRDefault="000761FB" w:rsidP="000761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A42206">
              <w:rPr>
                <w:rFonts w:eastAsia="標楷體"/>
                <w:b/>
                <w:bCs/>
                <w:kern w:val="0"/>
              </w:rPr>
              <w:t>基隆市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1FB" w:rsidRPr="00A42206" w:rsidRDefault="000761FB" w:rsidP="000761FB">
            <w:pPr>
              <w:jc w:val="center"/>
              <w:rPr>
                <w:rFonts w:eastAsia="標楷體"/>
                <w:b/>
                <w:bCs/>
                <w:kern w:val="0"/>
              </w:rPr>
            </w:pPr>
            <w:r w:rsidRPr="00A42206">
              <w:rPr>
                <w:rFonts w:eastAsia="標楷體"/>
                <w:b/>
                <w:bCs/>
                <w:kern w:val="0"/>
              </w:rPr>
              <w:t>2,059,375</w:t>
            </w:r>
          </w:p>
        </w:tc>
        <w:tc>
          <w:tcPr>
            <w:tcW w:w="1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1FB" w:rsidRPr="00A42206" w:rsidRDefault="000761FB" w:rsidP="000761FB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A42206">
              <w:rPr>
                <w:rFonts w:eastAsia="標楷體"/>
                <w:b/>
                <w:bCs/>
              </w:rPr>
              <w:t>3,000,000</w:t>
            </w:r>
          </w:p>
        </w:tc>
        <w:tc>
          <w:tcPr>
            <w:tcW w:w="1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FB" w:rsidRPr="00A42206" w:rsidRDefault="000761FB" w:rsidP="000761FB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A42206">
              <w:rPr>
                <w:rFonts w:eastAsia="標楷體"/>
                <w:b/>
                <w:bCs/>
              </w:rPr>
              <w:t>2,600,000</w:t>
            </w:r>
          </w:p>
        </w:tc>
      </w:tr>
      <w:tr w:rsidR="000761FB" w:rsidRPr="00A42206" w:rsidTr="000761FB">
        <w:trPr>
          <w:trHeight w:hRule="exact" w:val="504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1FB" w:rsidRPr="00A42206" w:rsidRDefault="000761FB" w:rsidP="000761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A42206">
              <w:rPr>
                <w:rFonts w:eastAsia="標楷體"/>
                <w:b/>
                <w:bCs/>
                <w:kern w:val="0"/>
              </w:rPr>
              <w:t>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FB" w:rsidRPr="00A42206" w:rsidRDefault="000761FB" w:rsidP="000761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A42206">
              <w:rPr>
                <w:rFonts w:eastAsia="標楷體"/>
                <w:b/>
                <w:bCs/>
                <w:kern w:val="0"/>
              </w:rPr>
              <w:t>臺北市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1FB" w:rsidRPr="00A42206" w:rsidRDefault="000761FB" w:rsidP="000761FB">
            <w:pPr>
              <w:jc w:val="center"/>
              <w:rPr>
                <w:rFonts w:eastAsia="標楷體"/>
                <w:b/>
                <w:bCs/>
                <w:kern w:val="0"/>
              </w:rPr>
            </w:pPr>
            <w:r w:rsidRPr="00A42206">
              <w:rPr>
                <w:rFonts w:eastAsia="標楷體"/>
                <w:b/>
                <w:bCs/>
                <w:kern w:val="0"/>
              </w:rPr>
              <w:t>5,318,350</w:t>
            </w:r>
          </w:p>
        </w:tc>
        <w:tc>
          <w:tcPr>
            <w:tcW w:w="1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1FB" w:rsidRPr="00A42206" w:rsidRDefault="000761FB" w:rsidP="000761FB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A42206">
              <w:rPr>
                <w:rFonts w:eastAsia="標楷體"/>
                <w:b/>
                <w:bCs/>
              </w:rPr>
              <w:t>6,300,000</w:t>
            </w:r>
          </w:p>
        </w:tc>
        <w:tc>
          <w:tcPr>
            <w:tcW w:w="1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FB" w:rsidRPr="00A42206" w:rsidRDefault="000761FB" w:rsidP="000761FB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A42206">
              <w:rPr>
                <w:rFonts w:eastAsia="標楷體"/>
                <w:b/>
                <w:bCs/>
              </w:rPr>
              <w:t>6,300,000</w:t>
            </w:r>
          </w:p>
        </w:tc>
      </w:tr>
      <w:tr w:rsidR="000761FB" w:rsidRPr="00A42206" w:rsidTr="000761FB">
        <w:trPr>
          <w:trHeight w:hRule="exact" w:val="504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1FB" w:rsidRPr="00A42206" w:rsidRDefault="000761FB" w:rsidP="000761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A42206">
              <w:rPr>
                <w:rFonts w:eastAsia="標楷體"/>
                <w:b/>
                <w:bCs/>
                <w:kern w:val="0"/>
              </w:rPr>
              <w:t>14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FB" w:rsidRPr="00A42206" w:rsidRDefault="000761FB" w:rsidP="000761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A42206">
              <w:rPr>
                <w:rFonts w:eastAsia="標楷體"/>
                <w:b/>
                <w:bCs/>
                <w:kern w:val="0"/>
              </w:rPr>
              <w:t>新竹市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1FB" w:rsidRPr="00A42206" w:rsidRDefault="000761FB" w:rsidP="000761FB">
            <w:pPr>
              <w:jc w:val="center"/>
              <w:rPr>
                <w:rFonts w:eastAsia="標楷體"/>
                <w:b/>
                <w:bCs/>
                <w:kern w:val="0"/>
              </w:rPr>
            </w:pPr>
            <w:r w:rsidRPr="00A42206">
              <w:rPr>
                <w:rFonts w:eastAsia="標楷體"/>
                <w:b/>
                <w:bCs/>
                <w:kern w:val="0"/>
              </w:rPr>
              <w:t>683,855</w:t>
            </w:r>
          </w:p>
        </w:tc>
        <w:tc>
          <w:tcPr>
            <w:tcW w:w="1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1FB" w:rsidRPr="00A42206" w:rsidRDefault="000761FB" w:rsidP="000761FB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A42206">
              <w:rPr>
                <w:rFonts w:eastAsia="標楷體"/>
                <w:b/>
                <w:bCs/>
              </w:rPr>
              <w:t>1,000,000</w:t>
            </w:r>
          </w:p>
        </w:tc>
        <w:tc>
          <w:tcPr>
            <w:tcW w:w="1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FB" w:rsidRPr="00A42206" w:rsidRDefault="000761FB" w:rsidP="000761FB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A42206">
              <w:rPr>
                <w:rFonts w:eastAsia="標楷體"/>
                <w:b/>
                <w:bCs/>
              </w:rPr>
              <w:t>1,000,000</w:t>
            </w:r>
          </w:p>
        </w:tc>
      </w:tr>
      <w:tr w:rsidR="000761FB" w:rsidRPr="00A42206" w:rsidTr="000761FB">
        <w:trPr>
          <w:trHeight w:hRule="exact" w:val="504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1FB" w:rsidRPr="00A42206" w:rsidRDefault="000761FB" w:rsidP="000761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A42206">
              <w:rPr>
                <w:rFonts w:eastAsia="標楷體"/>
                <w:b/>
                <w:bCs/>
                <w:kern w:val="0"/>
              </w:rPr>
              <w:t>15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FB" w:rsidRPr="00A42206" w:rsidRDefault="000761FB" w:rsidP="000761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A42206">
              <w:rPr>
                <w:rFonts w:eastAsia="標楷體"/>
                <w:b/>
                <w:bCs/>
                <w:kern w:val="0"/>
              </w:rPr>
              <w:t>嘉義市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1FB" w:rsidRPr="00A42206" w:rsidRDefault="000761FB" w:rsidP="000761FB">
            <w:pPr>
              <w:jc w:val="center"/>
              <w:rPr>
                <w:rFonts w:eastAsia="標楷體"/>
                <w:b/>
                <w:bCs/>
                <w:kern w:val="0"/>
              </w:rPr>
            </w:pPr>
            <w:r w:rsidRPr="00A42206">
              <w:rPr>
                <w:rFonts w:eastAsia="標楷體"/>
                <w:b/>
                <w:bCs/>
                <w:kern w:val="0"/>
              </w:rPr>
              <w:t>1,060,355</w:t>
            </w:r>
          </w:p>
        </w:tc>
        <w:tc>
          <w:tcPr>
            <w:tcW w:w="1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1FB" w:rsidRPr="00A42206" w:rsidRDefault="000761FB" w:rsidP="000761FB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A42206">
              <w:rPr>
                <w:rFonts w:eastAsia="標楷體"/>
                <w:b/>
                <w:bCs/>
              </w:rPr>
              <w:t>1,500,000</w:t>
            </w:r>
          </w:p>
        </w:tc>
        <w:tc>
          <w:tcPr>
            <w:tcW w:w="1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FB" w:rsidRPr="00A42206" w:rsidRDefault="000761FB" w:rsidP="000761FB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A42206">
              <w:rPr>
                <w:rFonts w:eastAsia="標楷體"/>
                <w:b/>
                <w:bCs/>
              </w:rPr>
              <w:t>1,500,000</w:t>
            </w:r>
          </w:p>
        </w:tc>
      </w:tr>
      <w:tr w:rsidR="000761FB" w:rsidRPr="00A42206" w:rsidTr="000761FB">
        <w:trPr>
          <w:trHeight w:hRule="exact" w:val="504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1FB" w:rsidRPr="00A42206" w:rsidRDefault="000761FB" w:rsidP="000761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A42206">
              <w:rPr>
                <w:rFonts w:eastAsia="標楷體"/>
                <w:b/>
                <w:bCs/>
                <w:kern w:val="0"/>
              </w:rPr>
              <w:t>16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1FB" w:rsidRPr="00A42206" w:rsidRDefault="000761FB" w:rsidP="000761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proofErr w:type="gramStart"/>
            <w:r w:rsidRPr="00A42206">
              <w:rPr>
                <w:rFonts w:eastAsia="標楷體"/>
                <w:b/>
                <w:bCs/>
                <w:kern w:val="0"/>
              </w:rPr>
              <w:t>臺</w:t>
            </w:r>
            <w:proofErr w:type="gramEnd"/>
            <w:r w:rsidRPr="00A42206">
              <w:rPr>
                <w:rFonts w:eastAsia="標楷體"/>
                <w:b/>
                <w:bCs/>
                <w:kern w:val="0"/>
              </w:rPr>
              <w:t>中市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1FB" w:rsidRPr="00A42206" w:rsidRDefault="000761FB" w:rsidP="000761FB">
            <w:pPr>
              <w:jc w:val="center"/>
              <w:rPr>
                <w:rFonts w:eastAsia="標楷體"/>
                <w:b/>
                <w:bCs/>
                <w:kern w:val="0"/>
              </w:rPr>
            </w:pPr>
            <w:r w:rsidRPr="00A42206">
              <w:rPr>
                <w:rFonts w:eastAsia="標楷體"/>
                <w:b/>
                <w:bCs/>
                <w:kern w:val="0"/>
              </w:rPr>
              <w:t>9,155,865</w:t>
            </w:r>
          </w:p>
        </w:tc>
        <w:tc>
          <w:tcPr>
            <w:tcW w:w="1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1FB" w:rsidRPr="00A42206" w:rsidRDefault="000761FB" w:rsidP="000761FB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A42206">
              <w:rPr>
                <w:rFonts w:eastAsia="標楷體"/>
                <w:b/>
                <w:bCs/>
              </w:rPr>
              <w:t>10,103,000</w:t>
            </w:r>
          </w:p>
        </w:tc>
        <w:tc>
          <w:tcPr>
            <w:tcW w:w="1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FB" w:rsidRPr="00A42206" w:rsidRDefault="000761FB" w:rsidP="000761FB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A42206">
              <w:rPr>
                <w:rFonts w:eastAsia="標楷體"/>
                <w:b/>
                <w:bCs/>
              </w:rPr>
              <w:t>10,500,000</w:t>
            </w:r>
          </w:p>
        </w:tc>
      </w:tr>
      <w:tr w:rsidR="000761FB" w:rsidRPr="00A42206" w:rsidTr="000761FB">
        <w:trPr>
          <w:trHeight w:hRule="exact" w:val="504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1FB" w:rsidRPr="00A42206" w:rsidRDefault="000761FB" w:rsidP="000761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A42206">
              <w:rPr>
                <w:rFonts w:eastAsia="標楷體"/>
                <w:b/>
                <w:bCs/>
                <w:kern w:val="0"/>
              </w:rPr>
              <w:t>17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1FB" w:rsidRPr="00A42206" w:rsidRDefault="000761FB" w:rsidP="000761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proofErr w:type="gramStart"/>
            <w:r w:rsidRPr="00A42206">
              <w:rPr>
                <w:rFonts w:eastAsia="標楷體"/>
                <w:b/>
                <w:bCs/>
                <w:kern w:val="0"/>
              </w:rPr>
              <w:t>臺</w:t>
            </w:r>
            <w:proofErr w:type="gramEnd"/>
            <w:r w:rsidRPr="00A42206">
              <w:rPr>
                <w:rFonts w:eastAsia="標楷體"/>
                <w:b/>
                <w:bCs/>
                <w:kern w:val="0"/>
              </w:rPr>
              <w:t>南市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1FB" w:rsidRPr="00A42206" w:rsidRDefault="000761FB" w:rsidP="000761FB">
            <w:pPr>
              <w:jc w:val="center"/>
              <w:rPr>
                <w:rFonts w:eastAsia="標楷體"/>
                <w:b/>
                <w:bCs/>
                <w:kern w:val="0"/>
              </w:rPr>
            </w:pPr>
            <w:r w:rsidRPr="00A42206">
              <w:rPr>
                <w:rFonts w:eastAsia="標楷體"/>
                <w:b/>
                <w:bCs/>
                <w:kern w:val="0"/>
              </w:rPr>
              <w:t>5,622,345</w:t>
            </w:r>
          </w:p>
        </w:tc>
        <w:tc>
          <w:tcPr>
            <w:tcW w:w="1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1FB" w:rsidRPr="00A42206" w:rsidRDefault="000761FB" w:rsidP="000761FB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A42206">
              <w:rPr>
                <w:rFonts w:eastAsia="標楷體"/>
                <w:b/>
                <w:bCs/>
              </w:rPr>
              <w:t>6,500,000</w:t>
            </w:r>
          </w:p>
        </w:tc>
        <w:tc>
          <w:tcPr>
            <w:tcW w:w="1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FB" w:rsidRPr="00A42206" w:rsidRDefault="000761FB" w:rsidP="000761FB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A42206">
              <w:rPr>
                <w:rFonts w:eastAsia="標楷體"/>
                <w:b/>
                <w:bCs/>
              </w:rPr>
              <w:t>6,500,000</w:t>
            </w:r>
          </w:p>
        </w:tc>
      </w:tr>
      <w:tr w:rsidR="000761FB" w:rsidRPr="00A42206" w:rsidTr="000761FB">
        <w:trPr>
          <w:trHeight w:hRule="exact" w:val="504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1FB" w:rsidRPr="00A42206" w:rsidRDefault="000761FB" w:rsidP="000761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A42206">
              <w:rPr>
                <w:rFonts w:eastAsia="標楷體"/>
                <w:b/>
                <w:bCs/>
                <w:kern w:val="0"/>
              </w:rPr>
              <w:t>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1FB" w:rsidRPr="00A42206" w:rsidRDefault="000761FB" w:rsidP="000761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A42206">
              <w:rPr>
                <w:rFonts w:eastAsia="標楷體"/>
                <w:b/>
                <w:bCs/>
                <w:kern w:val="0"/>
              </w:rPr>
              <w:t>高雄市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1FB" w:rsidRPr="00A42206" w:rsidRDefault="000761FB" w:rsidP="000761FB">
            <w:pPr>
              <w:jc w:val="center"/>
              <w:rPr>
                <w:rFonts w:eastAsia="標楷體"/>
                <w:b/>
                <w:bCs/>
                <w:kern w:val="0"/>
              </w:rPr>
            </w:pPr>
            <w:r w:rsidRPr="00A42206">
              <w:rPr>
                <w:rFonts w:eastAsia="標楷體"/>
                <w:b/>
                <w:bCs/>
                <w:kern w:val="0"/>
              </w:rPr>
              <w:t>14,318,247</w:t>
            </w:r>
          </w:p>
        </w:tc>
        <w:tc>
          <w:tcPr>
            <w:tcW w:w="1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1FB" w:rsidRPr="00A42206" w:rsidRDefault="000761FB" w:rsidP="000761FB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A42206">
              <w:rPr>
                <w:rFonts w:eastAsia="標楷體"/>
                <w:b/>
                <w:bCs/>
              </w:rPr>
              <w:t>16,000,000</w:t>
            </w:r>
          </w:p>
        </w:tc>
        <w:tc>
          <w:tcPr>
            <w:tcW w:w="1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FB" w:rsidRPr="00A42206" w:rsidRDefault="000761FB" w:rsidP="000761FB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A42206">
              <w:rPr>
                <w:rFonts w:eastAsia="標楷體"/>
                <w:b/>
                <w:bCs/>
              </w:rPr>
              <w:t>16,000,000</w:t>
            </w:r>
          </w:p>
        </w:tc>
      </w:tr>
      <w:tr w:rsidR="000761FB" w:rsidRPr="00A42206" w:rsidTr="000761FB">
        <w:trPr>
          <w:trHeight w:hRule="exact" w:val="504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1FB" w:rsidRPr="00A42206" w:rsidRDefault="000761FB" w:rsidP="000761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A42206">
              <w:rPr>
                <w:rFonts w:eastAsia="標楷體"/>
                <w:b/>
                <w:bCs/>
                <w:kern w:val="0"/>
              </w:rPr>
              <w:t>19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1FB" w:rsidRPr="00A42206" w:rsidRDefault="000761FB" w:rsidP="000761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A42206">
              <w:rPr>
                <w:rFonts w:eastAsia="標楷體"/>
                <w:b/>
                <w:bCs/>
                <w:kern w:val="0"/>
              </w:rPr>
              <w:t>花蓮縣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1FB" w:rsidRPr="00A42206" w:rsidRDefault="000761FB" w:rsidP="000761FB">
            <w:pPr>
              <w:jc w:val="center"/>
              <w:rPr>
                <w:rFonts w:eastAsia="標楷體"/>
                <w:b/>
                <w:bCs/>
                <w:kern w:val="0"/>
              </w:rPr>
            </w:pPr>
            <w:r w:rsidRPr="00A42206">
              <w:rPr>
                <w:rFonts w:eastAsia="標楷體"/>
                <w:b/>
                <w:bCs/>
                <w:kern w:val="0"/>
              </w:rPr>
              <w:t>427,786</w:t>
            </w:r>
          </w:p>
        </w:tc>
        <w:tc>
          <w:tcPr>
            <w:tcW w:w="1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1FB" w:rsidRPr="00A42206" w:rsidRDefault="000761FB" w:rsidP="000761FB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A42206">
              <w:rPr>
                <w:rFonts w:eastAsia="標楷體"/>
                <w:b/>
                <w:bCs/>
              </w:rPr>
              <w:t>650,000</w:t>
            </w:r>
          </w:p>
        </w:tc>
        <w:tc>
          <w:tcPr>
            <w:tcW w:w="1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FB" w:rsidRPr="00A42206" w:rsidRDefault="000761FB" w:rsidP="000761FB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A42206">
              <w:rPr>
                <w:rFonts w:eastAsia="標楷體"/>
                <w:b/>
                <w:bCs/>
              </w:rPr>
              <w:t>650,000</w:t>
            </w:r>
          </w:p>
        </w:tc>
      </w:tr>
      <w:tr w:rsidR="000761FB" w:rsidRPr="00A42206" w:rsidTr="000761FB">
        <w:trPr>
          <w:trHeight w:hRule="exact" w:val="504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1FB" w:rsidRPr="00A42206" w:rsidRDefault="000761FB" w:rsidP="000761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A42206">
              <w:rPr>
                <w:rFonts w:eastAsia="標楷體"/>
                <w:b/>
                <w:bCs/>
                <w:kern w:val="0"/>
              </w:rPr>
              <w:t>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1FB" w:rsidRPr="00A42206" w:rsidRDefault="000761FB" w:rsidP="000761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A42206">
              <w:rPr>
                <w:rFonts w:eastAsia="標楷體"/>
                <w:b/>
                <w:bCs/>
                <w:kern w:val="0"/>
              </w:rPr>
              <w:t>澎湖縣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1FB" w:rsidRPr="00A42206" w:rsidRDefault="000761FB" w:rsidP="000761FB">
            <w:pPr>
              <w:jc w:val="center"/>
              <w:rPr>
                <w:rFonts w:eastAsia="標楷體"/>
                <w:b/>
                <w:bCs/>
                <w:kern w:val="0"/>
              </w:rPr>
            </w:pPr>
            <w:r w:rsidRPr="00A42206">
              <w:rPr>
                <w:rFonts w:eastAsia="標楷體"/>
                <w:b/>
                <w:bCs/>
                <w:kern w:val="0"/>
              </w:rPr>
              <w:t>19,950</w:t>
            </w:r>
          </w:p>
        </w:tc>
        <w:tc>
          <w:tcPr>
            <w:tcW w:w="1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1FB" w:rsidRPr="00A42206" w:rsidRDefault="000761FB" w:rsidP="000761FB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A42206">
              <w:rPr>
                <w:rFonts w:eastAsia="標楷體"/>
                <w:b/>
                <w:bCs/>
              </w:rPr>
              <w:t>84,000</w:t>
            </w:r>
          </w:p>
        </w:tc>
        <w:tc>
          <w:tcPr>
            <w:tcW w:w="1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FB" w:rsidRPr="00A42206" w:rsidRDefault="000761FB" w:rsidP="000761FB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A42206">
              <w:rPr>
                <w:rFonts w:eastAsia="標楷體"/>
                <w:b/>
                <w:bCs/>
              </w:rPr>
              <w:t>84,000</w:t>
            </w:r>
          </w:p>
        </w:tc>
      </w:tr>
      <w:tr w:rsidR="000761FB" w:rsidRPr="00A42206" w:rsidTr="000761FB">
        <w:trPr>
          <w:trHeight w:hRule="exact" w:val="504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1FB" w:rsidRPr="00A42206" w:rsidRDefault="000761FB" w:rsidP="000761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A42206">
              <w:rPr>
                <w:rFonts w:eastAsia="標楷體"/>
                <w:b/>
                <w:bCs/>
                <w:kern w:val="0"/>
              </w:rPr>
              <w:t>21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FB" w:rsidRPr="00A42206" w:rsidRDefault="000761FB" w:rsidP="000761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A42206">
              <w:rPr>
                <w:rFonts w:eastAsia="標楷體"/>
                <w:b/>
                <w:bCs/>
                <w:kern w:val="0"/>
              </w:rPr>
              <w:t>金門縣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1FB" w:rsidRPr="00A42206" w:rsidRDefault="000761FB" w:rsidP="000761FB">
            <w:pPr>
              <w:jc w:val="center"/>
              <w:rPr>
                <w:rFonts w:eastAsia="標楷體"/>
                <w:b/>
                <w:bCs/>
                <w:kern w:val="0"/>
              </w:rPr>
            </w:pPr>
            <w:r w:rsidRPr="00A42206">
              <w:rPr>
                <w:rFonts w:eastAsia="標楷體"/>
                <w:b/>
                <w:bCs/>
                <w:kern w:val="0"/>
              </w:rPr>
              <w:t>32,575</w:t>
            </w:r>
          </w:p>
        </w:tc>
        <w:tc>
          <w:tcPr>
            <w:tcW w:w="1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1FB" w:rsidRPr="00A42206" w:rsidRDefault="000761FB" w:rsidP="000761FB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A42206">
              <w:rPr>
                <w:rFonts w:eastAsia="標楷體"/>
                <w:b/>
                <w:bCs/>
              </w:rPr>
              <w:t>40,000</w:t>
            </w:r>
          </w:p>
        </w:tc>
        <w:tc>
          <w:tcPr>
            <w:tcW w:w="1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FB" w:rsidRPr="00A42206" w:rsidRDefault="000761FB" w:rsidP="000761FB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A42206">
              <w:rPr>
                <w:rFonts w:eastAsia="標楷體"/>
                <w:b/>
                <w:bCs/>
              </w:rPr>
              <w:t>40,000</w:t>
            </w:r>
          </w:p>
        </w:tc>
      </w:tr>
      <w:tr w:rsidR="000761FB" w:rsidRPr="00A42206" w:rsidTr="000761FB">
        <w:trPr>
          <w:trHeight w:hRule="exact" w:val="504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1FB" w:rsidRPr="00A42206" w:rsidRDefault="000761FB" w:rsidP="000761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A42206">
              <w:rPr>
                <w:rFonts w:eastAsia="標楷體"/>
                <w:b/>
                <w:bCs/>
                <w:kern w:val="0"/>
              </w:rPr>
              <w:t>22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FB" w:rsidRPr="00A42206" w:rsidRDefault="000761FB" w:rsidP="000761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A42206">
              <w:rPr>
                <w:rFonts w:eastAsia="標楷體"/>
                <w:b/>
                <w:bCs/>
                <w:kern w:val="0"/>
              </w:rPr>
              <w:t>連江縣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1FB" w:rsidRPr="00A42206" w:rsidRDefault="000761FB" w:rsidP="000761FB">
            <w:pPr>
              <w:jc w:val="center"/>
              <w:rPr>
                <w:rFonts w:eastAsia="標楷體"/>
                <w:b/>
                <w:bCs/>
                <w:kern w:val="0"/>
              </w:rPr>
            </w:pPr>
            <w:r w:rsidRPr="00A42206">
              <w:rPr>
                <w:rFonts w:eastAsia="標楷體"/>
                <w:b/>
                <w:bCs/>
                <w:kern w:val="0"/>
              </w:rPr>
              <w:t>-</w:t>
            </w:r>
          </w:p>
        </w:tc>
        <w:tc>
          <w:tcPr>
            <w:tcW w:w="1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1FB" w:rsidRPr="00A42206" w:rsidRDefault="000761FB" w:rsidP="000761FB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A42206">
              <w:rPr>
                <w:rFonts w:eastAsia="標楷體"/>
                <w:b/>
                <w:bCs/>
              </w:rPr>
              <w:t>-</w:t>
            </w:r>
          </w:p>
        </w:tc>
        <w:tc>
          <w:tcPr>
            <w:tcW w:w="1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FB" w:rsidRPr="00A42206" w:rsidRDefault="000761FB" w:rsidP="000761FB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A42206">
              <w:rPr>
                <w:rFonts w:eastAsia="標楷體"/>
                <w:b/>
                <w:bCs/>
              </w:rPr>
              <w:t>-</w:t>
            </w:r>
          </w:p>
        </w:tc>
      </w:tr>
      <w:tr w:rsidR="000761FB" w:rsidRPr="00A42206" w:rsidTr="000761FB">
        <w:trPr>
          <w:trHeight w:hRule="exact" w:val="516"/>
        </w:trPr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FB" w:rsidRPr="00A42206" w:rsidRDefault="000761FB" w:rsidP="000761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A42206">
              <w:rPr>
                <w:rFonts w:eastAsia="標楷體"/>
                <w:b/>
                <w:bCs/>
                <w:kern w:val="0"/>
              </w:rPr>
              <w:t>合計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1FB" w:rsidRPr="00A42206" w:rsidRDefault="000761FB" w:rsidP="000761FB">
            <w:pPr>
              <w:jc w:val="center"/>
              <w:rPr>
                <w:rFonts w:eastAsia="標楷體"/>
                <w:b/>
                <w:bCs/>
                <w:kern w:val="0"/>
              </w:rPr>
            </w:pPr>
            <w:r w:rsidRPr="00B046EB">
              <w:rPr>
                <w:rFonts w:eastAsia="標楷體"/>
                <w:b/>
                <w:bCs/>
                <w:kern w:val="0"/>
              </w:rPr>
              <w:t>68,165,353</w:t>
            </w:r>
            <w:r w:rsidRPr="00A42206">
              <w:rPr>
                <w:rFonts w:eastAsia="標楷體"/>
                <w:b/>
                <w:bCs/>
                <w:kern w:val="0"/>
              </w:rPr>
              <w:t xml:space="preserve"> </w:t>
            </w:r>
          </w:p>
        </w:tc>
        <w:tc>
          <w:tcPr>
            <w:tcW w:w="1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1FB" w:rsidRPr="00A42206" w:rsidRDefault="000761FB" w:rsidP="000761FB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B046EB">
              <w:rPr>
                <w:rFonts w:eastAsia="標楷體"/>
                <w:b/>
              </w:rPr>
              <w:t>79,877,000</w:t>
            </w:r>
          </w:p>
        </w:tc>
        <w:tc>
          <w:tcPr>
            <w:tcW w:w="1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FB" w:rsidRPr="00A42206" w:rsidRDefault="000761FB" w:rsidP="000761FB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A42206">
              <w:rPr>
                <w:rFonts w:eastAsia="標楷體"/>
                <w:b/>
              </w:rPr>
              <w:t>79,877,000</w:t>
            </w:r>
          </w:p>
        </w:tc>
      </w:tr>
    </w:tbl>
    <w:p w:rsidR="00BE120A" w:rsidRPr="00A42206" w:rsidRDefault="00BE120A" w:rsidP="00BE120A">
      <w:pPr>
        <w:widowControl/>
        <w:rPr>
          <w:rFonts w:eastAsia="標楷體"/>
        </w:rPr>
      </w:pPr>
    </w:p>
    <w:p w:rsidR="00BE120A" w:rsidRPr="00A42206" w:rsidRDefault="00BE120A" w:rsidP="00BE120A">
      <w:pPr>
        <w:rPr>
          <w:rFonts w:eastAsia="標楷體"/>
        </w:rPr>
      </w:pPr>
    </w:p>
    <w:p w:rsidR="00BE120A" w:rsidRPr="000F61FA" w:rsidRDefault="00BE120A" w:rsidP="00BE120A">
      <w:pPr>
        <w:widowControl/>
        <w:rPr>
          <w:rFonts w:eastAsia="標楷體"/>
        </w:rPr>
        <w:sectPr w:rsidR="00BE120A" w:rsidRPr="000F61FA" w:rsidSect="00004E7C">
          <w:footerReference w:type="even" r:id="rId7"/>
          <w:footerReference w:type="default" r:id="rId8"/>
          <w:pgSz w:w="11906" w:h="16838" w:code="9"/>
          <w:pgMar w:top="1258" w:right="1134" w:bottom="1134" w:left="1134" w:header="851" w:footer="992" w:gutter="0"/>
          <w:cols w:space="425"/>
          <w:docGrid w:type="lines" w:linePitch="360"/>
        </w:sectPr>
      </w:pPr>
    </w:p>
    <w:p w:rsidR="00BE120A" w:rsidRPr="000F61FA" w:rsidRDefault="00BE120A" w:rsidP="00BE120A">
      <w:pPr>
        <w:widowControl/>
        <w:rPr>
          <w:rFonts w:eastAsia="標楷體"/>
        </w:rPr>
      </w:pPr>
    </w:p>
    <w:p w:rsidR="00BE120A" w:rsidRPr="000F61FA" w:rsidRDefault="000C358D" w:rsidP="000761FB">
      <w:pPr>
        <w:pStyle w:val="afa"/>
        <w:snapToGrid w:val="0"/>
        <w:spacing w:afterLines="50" w:line="240" w:lineRule="atLeast"/>
        <w:ind w:leftChars="0" w:hangingChars="150" w:hanging="480"/>
        <w:jc w:val="center"/>
        <w:rPr>
          <w:rFonts w:eastAsia="標楷體"/>
          <w:bCs/>
          <w:sz w:val="32"/>
          <w:szCs w:val="32"/>
        </w:rPr>
      </w:pPr>
      <w:r>
        <w:rPr>
          <w:rFonts w:eastAsia="標楷體"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.25pt;margin-top:-21pt;width:49.75pt;height:27pt;z-index:251660288" filled="f" stroked="f">
            <v:textbox style="mso-next-textbox:#_x0000_s1026">
              <w:txbxContent>
                <w:p w:rsidR="00BE120A" w:rsidRPr="00526A10" w:rsidRDefault="00BE120A" w:rsidP="00BE120A">
                  <w:pPr>
                    <w:pStyle w:val="afa"/>
                    <w:ind w:leftChars="0" w:left="360" w:hangingChars="150" w:hanging="360"/>
                    <w:rPr>
                      <w:rFonts w:ascii="Arial" w:eastAsia="標楷體" w:hAnsi="Arial" w:cs="Arial"/>
                    </w:rPr>
                  </w:pPr>
                  <w:r w:rsidRPr="00526A10">
                    <w:rPr>
                      <w:rFonts w:ascii="Arial" w:eastAsia="標楷體" w:hAnsi="Arial" w:cs="Arial"/>
                    </w:rPr>
                    <w:t>附</w:t>
                  </w:r>
                  <w:r w:rsidRPr="00526A10">
                    <w:rPr>
                      <w:rFonts w:ascii="Arial" w:eastAsia="標楷體" w:hAnsi="Arial" w:cs="Arial" w:hint="eastAsia"/>
                    </w:rPr>
                    <w:t>件</w:t>
                  </w:r>
                  <w:r w:rsidRPr="00526A10">
                    <w:rPr>
                      <w:rFonts w:ascii="Arial" w:eastAsia="標楷體" w:hAnsi="Arial" w:cs="Arial" w:hint="eastAsia"/>
                    </w:rPr>
                    <w:t>1</w:t>
                  </w:r>
                </w:p>
                <w:p w:rsidR="00BE120A" w:rsidRPr="00526A10" w:rsidRDefault="00BE120A" w:rsidP="00BE120A"/>
              </w:txbxContent>
            </v:textbox>
          </v:shape>
        </w:pict>
      </w:r>
      <w:r w:rsidR="00BE120A" w:rsidRPr="000F61FA">
        <w:rPr>
          <w:rFonts w:eastAsia="標楷體" w:hint="eastAsia"/>
          <w:bCs/>
          <w:sz w:val="32"/>
          <w:szCs w:val="32"/>
        </w:rPr>
        <w:t>衛生福利部</w:t>
      </w:r>
      <w:proofErr w:type="gramStart"/>
      <w:r w:rsidR="00BE120A" w:rsidRPr="000F61FA">
        <w:rPr>
          <w:rFonts w:eastAsia="標楷體"/>
          <w:bCs/>
          <w:sz w:val="32"/>
          <w:szCs w:val="32"/>
        </w:rPr>
        <w:t>10</w:t>
      </w:r>
      <w:r w:rsidR="00BE120A" w:rsidRPr="000F61FA">
        <w:rPr>
          <w:rFonts w:eastAsia="標楷體" w:hint="eastAsia"/>
          <w:bCs/>
          <w:sz w:val="32"/>
          <w:szCs w:val="32"/>
        </w:rPr>
        <w:t>5</w:t>
      </w:r>
      <w:proofErr w:type="gramEnd"/>
      <w:r w:rsidR="00BE120A" w:rsidRPr="000F61FA">
        <w:rPr>
          <w:rFonts w:eastAsia="標楷體"/>
          <w:bCs/>
          <w:sz w:val="32"/>
          <w:szCs w:val="32"/>
        </w:rPr>
        <w:t>年度</w:t>
      </w:r>
      <w:r w:rsidR="00BE120A" w:rsidRPr="000F61FA">
        <w:rPr>
          <w:rFonts w:eastAsia="標楷體"/>
          <w:sz w:val="32"/>
          <w:szCs w:val="32"/>
        </w:rPr>
        <w:t>非</w:t>
      </w:r>
      <w:proofErr w:type="gramStart"/>
      <w:r w:rsidR="00BE120A" w:rsidRPr="000F61FA">
        <w:rPr>
          <w:rFonts w:eastAsia="標楷體"/>
          <w:sz w:val="32"/>
          <w:szCs w:val="32"/>
        </w:rPr>
        <w:t>愛滋藥癮</w:t>
      </w:r>
      <w:proofErr w:type="gramEnd"/>
      <w:r w:rsidR="00BE120A" w:rsidRPr="000F61FA">
        <w:rPr>
          <w:rFonts w:eastAsia="標楷體"/>
          <w:sz w:val="32"/>
          <w:szCs w:val="32"/>
        </w:rPr>
        <w:t>者替代治療補助方案</w:t>
      </w:r>
      <w:r w:rsidR="00BE120A" w:rsidRPr="000F61FA">
        <w:rPr>
          <w:rFonts w:eastAsia="標楷體"/>
          <w:bCs/>
          <w:sz w:val="32"/>
          <w:szCs w:val="32"/>
        </w:rPr>
        <w:t>個案治療費用清冊</w:t>
      </w:r>
    </w:p>
    <w:p w:rsidR="00BE120A" w:rsidRPr="000F61FA" w:rsidRDefault="00BE120A" w:rsidP="00BE120A">
      <w:pPr>
        <w:pStyle w:val="afa"/>
        <w:snapToGrid w:val="0"/>
        <w:spacing w:line="240" w:lineRule="atLeast"/>
        <w:ind w:leftChars="0" w:left="420" w:hangingChars="150" w:hanging="420"/>
        <w:jc w:val="center"/>
        <w:rPr>
          <w:rFonts w:eastAsia="標楷體"/>
          <w:sz w:val="28"/>
          <w:szCs w:val="28"/>
        </w:rPr>
      </w:pPr>
      <w:r w:rsidRPr="000F61FA">
        <w:rPr>
          <w:rFonts w:eastAsia="標楷體"/>
          <w:sz w:val="28"/>
          <w:szCs w:val="28"/>
        </w:rPr>
        <w:t>期間：</w:t>
      </w:r>
      <w:r w:rsidRPr="000F61FA">
        <w:rPr>
          <w:rFonts w:eastAsia="標楷體" w:hint="eastAsia"/>
          <w:sz w:val="28"/>
          <w:szCs w:val="28"/>
        </w:rPr>
        <w:t xml:space="preserve">  </w:t>
      </w:r>
      <w:r w:rsidRPr="000F61FA">
        <w:rPr>
          <w:rFonts w:eastAsia="標楷體"/>
          <w:sz w:val="28"/>
          <w:szCs w:val="28"/>
        </w:rPr>
        <w:t>年</w:t>
      </w:r>
      <w:r w:rsidRPr="000F61FA">
        <w:rPr>
          <w:rFonts w:eastAsia="標楷體"/>
          <w:sz w:val="28"/>
          <w:szCs w:val="28"/>
        </w:rPr>
        <w:t xml:space="preserve">    </w:t>
      </w:r>
      <w:r w:rsidRPr="000F61FA">
        <w:rPr>
          <w:rFonts w:eastAsia="標楷體"/>
          <w:sz w:val="28"/>
          <w:szCs w:val="28"/>
        </w:rPr>
        <w:t>月</w:t>
      </w:r>
      <w:r w:rsidRPr="000F61FA">
        <w:rPr>
          <w:rFonts w:eastAsia="標楷體"/>
          <w:sz w:val="28"/>
          <w:szCs w:val="28"/>
        </w:rPr>
        <w:t xml:space="preserve">    </w:t>
      </w:r>
      <w:r w:rsidRPr="000F61FA">
        <w:rPr>
          <w:rFonts w:eastAsia="標楷體"/>
          <w:sz w:val="28"/>
          <w:szCs w:val="28"/>
        </w:rPr>
        <w:t>日至</w:t>
      </w:r>
      <w:r w:rsidRPr="000F61FA">
        <w:rPr>
          <w:rFonts w:eastAsia="標楷體" w:hint="eastAsia"/>
          <w:sz w:val="28"/>
          <w:szCs w:val="28"/>
        </w:rPr>
        <w:t xml:space="preserve">   </w:t>
      </w:r>
      <w:r w:rsidRPr="000F61FA">
        <w:rPr>
          <w:rFonts w:eastAsia="標楷體"/>
          <w:sz w:val="28"/>
          <w:szCs w:val="28"/>
        </w:rPr>
        <w:t>年</w:t>
      </w:r>
      <w:r w:rsidRPr="000F61FA">
        <w:rPr>
          <w:rFonts w:eastAsia="標楷體"/>
          <w:sz w:val="28"/>
          <w:szCs w:val="28"/>
        </w:rPr>
        <w:t xml:space="preserve">    </w:t>
      </w:r>
      <w:r w:rsidRPr="000F61FA">
        <w:rPr>
          <w:rFonts w:eastAsia="標楷體"/>
          <w:sz w:val="28"/>
          <w:szCs w:val="28"/>
        </w:rPr>
        <w:t>月</w:t>
      </w:r>
      <w:r w:rsidRPr="000F61FA">
        <w:rPr>
          <w:rFonts w:eastAsia="標楷體"/>
          <w:sz w:val="28"/>
          <w:szCs w:val="28"/>
        </w:rPr>
        <w:t xml:space="preserve">    </w:t>
      </w:r>
      <w:r w:rsidRPr="000F61FA">
        <w:rPr>
          <w:rFonts w:eastAsia="標楷體"/>
          <w:sz w:val="28"/>
          <w:szCs w:val="28"/>
        </w:rPr>
        <w:t>日</w:t>
      </w:r>
    </w:p>
    <w:p w:rsidR="00BE120A" w:rsidRPr="000F61FA" w:rsidRDefault="00BE120A" w:rsidP="000761FB">
      <w:pPr>
        <w:pStyle w:val="afa"/>
        <w:snapToGrid w:val="0"/>
        <w:spacing w:afterLines="50" w:line="240" w:lineRule="atLeast"/>
        <w:ind w:leftChars="0" w:left="420" w:hangingChars="150" w:hanging="420"/>
        <w:rPr>
          <w:rFonts w:eastAsia="標楷體"/>
          <w:sz w:val="28"/>
          <w:szCs w:val="28"/>
        </w:rPr>
      </w:pPr>
      <w:r w:rsidRPr="000F61FA">
        <w:rPr>
          <w:rFonts w:eastAsia="標楷體"/>
          <w:sz w:val="28"/>
          <w:szCs w:val="28"/>
        </w:rPr>
        <w:t>執行機構名稱：</w:t>
      </w:r>
      <w:r w:rsidRPr="000F61FA">
        <w:rPr>
          <w:rFonts w:eastAsia="標楷體"/>
          <w:sz w:val="28"/>
          <w:szCs w:val="28"/>
        </w:rPr>
        <w:t xml:space="preserve">                                                                          </w:t>
      </w:r>
      <w:r w:rsidRPr="000F61FA">
        <w:rPr>
          <w:rFonts w:eastAsia="標楷體"/>
          <w:sz w:val="28"/>
          <w:szCs w:val="28"/>
        </w:rPr>
        <w:t>金額單位：元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8"/>
        <w:gridCol w:w="1809"/>
        <w:gridCol w:w="1809"/>
        <w:gridCol w:w="1809"/>
        <w:gridCol w:w="1809"/>
        <w:gridCol w:w="1809"/>
        <w:gridCol w:w="1809"/>
        <w:gridCol w:w="1811"/>
      </w:tblGrid>
      <w:tr w:rsidR="00BE120A" w:rsidRPr="000F61FA" w:rsidTr="00D05216">
        <w:trPr>
          <w:trHeight w:val="635"/>
        </w:trPr>
        <w:tc>
          <w:tcPr>
            <w:tcW w:w="2128" w:type="dxa"/>
            <w:vMerge w:val="restart"/>
            <w:vAlign w:val="center"/>
          </w:tcPr>
          <w:p w:rsidR="00BE120A" w:rsidRPr="000F61FA" w:rsidRDefault="00BE120A" w:rsidP="000761FB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0F61FA">
              <w:rPr>
                <w:rFonts w:eastAsia="標楷體"/>
                <w:sz w:val="28"/>
                <w:szCs w:val="28"/>
              </w:rPr>
              <w:t>姓名</w:t>
            </w:r>
            <w:r w:rsidRPr="000F61FA">
              <w:rPr>
                <w:rFonts w:eastAsia="標楷體"/>
                <w:sz w:val="28"/>
                <w:szCs w:val="28"/>
              </w:rPr>
              <w:t xml:space="preserve">          </w:t>
            </w:r>
            <w:r w:rsidRPr="000F61FA">
              <w:rPr>
                <w:rFonts w:eastAsia="標楷體"/>
                <w:sz w:val="28"/>
                <w:szCs w:val="28"/>
              </w:rPr>
              <w:t>（身分證字號）</w:t>
            </w:r>
          </w:p>
        </w:tc>
        <w:tc>
          <w:tcPr>
            <w:tcW w:w="3618" w:type="dxa"/>
            <w:gridSpan w:val="2"/>
            <w:vAlign w:val="center"/>
          </w:tcPr>
          <w:p w:rsidR="00BE120A" w:rsidRPr="000F61FA" w:rsidRDefault="00BE120A" w:rsidP="000761FB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0F61FA">
              <w:rPr>
                <w:rFonts w:eastAsia="標楷體"/>
                <w:sz w:val="28"/>
                <w:szCs w:val="28"/>
              </w:rPr>
              <w:t>初診醫療費</w:t>
            </w:r>
          </w:p>
        </w:tc>
        <w:tc>
          <w:tcPr>
            <w:tcW w:w="3618" w:type="dxa"/>
            <w:gridSpan w:val="2"/>
            <w:vAlign w:val="center"/>
          </w:tcPr>
          <w:p w:rsidR="00BE120A" w:rsidRPr="000F61FA" w:rsidRDefault="00BE120A" w:rsidP="000761FB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0F61FA">
              <w:rPr>
                <w:rFonts w:eastAsia="標楷體"/>
                <w:sz w:val="28"/>
                <w:szCs w:val="28"/>
              </w:rPr>
              <w:t>嗎啡尿液篩檢費</w:t>
            </w:r>
          </w:p>
        </w:tc>
        <w:tc>
          <w:tcPr>
            <w:tcW w:w="3618" w:type="dxa"/>
            <w:gridSpan w:val="2"/>
            <w:vAlign w:val="center"/>
          </w:tcPr>
          <w:p w:rsidR="00BE120A" w:rsidRPr="000F61FA" w:rsidRDefault="00BE120A" w:rsidP="000761FB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0F61FA">
              <w:rPr>
                <w:rFonts w:eastAsia="標楷體"/>
                <w:sz w:val="28"/>
                <w:szCs w:val="28"/>
              </w:rPr>
              <w:t>給藥服務費</w:t>
            </w:r>
          </w:p>
        </w:tc>
        <w:tc>
          <w:tcPr>
            <w:tcW w:w="1811" w:type="dxa"/>
            <w:vMerge w:val="restart"/>
            <w:vAlign w:val="center"/>
          </w:tcPr>
          <w:p w:rsidR="00BE120A" w:rsidRPr="000F61FA" w:rsidRDefault="00BE120A" w:rsidP="000761FB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0F61FA">
              <w:rPr>
                <w:rFonts w:eastAsia="標楷體"/>
                <w:sz w:val="28"/>
                <w:szCs w:val="28"/>
              </w:rPr>
              <w:t>合計</w:t>
            </w:r>
            <w:r w:rsidRPr="000F61FA">
              <w:rPr>
                <w:rFonts w:eastAsia="標楷體"/>
                <w:sz w:val="28"/>
                <w:szCs w:val="28"/>
              </w:rPr>
              <w:t xml:space="preserve">           </w:t>
            </w:r>
            <w:r w:rsidRPr="000F61FA">
              <w:rPr>
                <w:rFonts w:eastAsia="標楷體"/>
                <w:sz w:val="28"/>
                <w:szCs w:val="28"/>
              </w:rPr>
              <w:t>（元）</w:t>
            </w:r>
          </w:p>
        </w:tc>
      </w:tr>
      <w:tr w:rsidR="00BE120A" w:rsidRPr="000F61FA" w:rsidTr="00D05216">
        <w:trPr>
          <w:trHeight w:val="141"/>
        </w:trPr>
        <w:tc>
          <w:tcPr>
            <w:tcW w:w="2128" w:type="dxa"/>
            <w:vMerge/>
            <w:vAlign w:val="center"/>
          </w:tcPr>
          <w:p w:rsidR="00BE120A" w:rsidRPr="000F61FA" w:rsidRDefault="00BE120A" w:rsidP="000761FB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09" w:type="dxa"/>
            <w:vAlign w:val="center"/>
          </w:tcPr>
          <w:p w:rsidR="00BE120A" w:rsidRPr="000F61FA" w:rsidRDefault="00BE120A" w:rsidP="000761FB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0F61FA">
              <w:rPr>
                <w:rFonts w:eastAsia="標楷體"/>
                <w:sz w:val="28"/>
                <w:szCs w:val="28"/>
              </w:rPr>
              <w:t>次數</w:t>
            </w:r>
          </w:p>
        </w:tc>
        <w:tc>
          <w:tcPr>
            <w:tcW w:w="1809" w:type="dxa"/>
            <w:vAlign w:val="center"/>
          </w:tcPr>
          <w:p w:rsidR="00BE120A" w:rsidRPr="000F61FA" w:rsidRDefault="00BE120A" w:rsidP="000761FB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0F61FA">
              <w:rPr>
                <w:rFonts w:eastAsia="標楷體"/>
                <w:sz w:val="28"/>
                <w:szCs w:val="28"/>
              </w:rPr>
              <w:t>金額</w:t>
            </w:r>
          </w:p>
        </w:tc>
        <w:tc>
          <w:tcPr>
            <w:tcW w:w="1809" w:type="dxa"/>
            <w:vAlign w:val="center"/>
          </w:tcPr>
          <w:p w:rsidR="00BE120A" w:rsidRPr="000F61FA" w:rsidRDefault="00BE120A" w:rsidP="000761FB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0F61FA">
              <w:rPr>
                <w:rFonts w:eastAsia="標楷體"/>
                <w:sz w:val="28"/>
                <w:szCs w:val="28"/>
              </w:rPr>
              <w:t>次數</w:t>
            </w:r>
          </w:p>
        </w:tc>
        <w:tc>
          <w:tcPr>
            <w:tcW w:w="1809" w:type="dxa"/>
            <w:vAlign w:val="center"/>
          </w:tcPr>
          <w:p w:rsidR="00BE120A" w:rsidRPr="000F61FA" w:rsidRDefault="00BE120A" w:rsidP="000761FB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0F61FA">
              <w:rPr>
                <w:rFonts w:eastAsia="標楷體"/>
                <w:sz w:val="28"/>
                <w:szCs w:val="28"/>
              </w:rPr>
              <w:t>金額</w:t>
            </w:r>
          </w:p>
        </w:tc>
        <w:tc>
          <w:tcPr>
            <w:tcW w:w="1809" w:type="dxa"/>
            <w:vAlign w:val="center"/>
          </w:tcPr>
          <w:p w:rsidR="00BE120A" w:rsidRPr="000F61FA" w:rsidRDefault="00BE120A" w:rsidP="000761FB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0F61FA">
              <w:rPr>
                <w:rFonts w:eastAsia="標楷體"/>
                <w:sz w:val="28"/>
                <w:szCs w:val="28"/>
              </w:rPr>
              <w:t>次數</w:t>
            </w:r>
          </w:p>
        </w:tc>
        <w:tc>
          <w:tcPr>
            <w:tcW w:w="1809" w:type="dxa"/>
            <w:vAlign w:val="center"/>
          </w:tcPr>
          <w:p w:rsidR="00BE120A" w:rsidRPr="000F61FA" w:rsidRDefault="00BE120A" w:rsidP="000761FB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0F61FA">
              <w:rPr>
                <w:rFonts w:eastAsia="標楷體"/>
                <w:sz w:val="28"/>
                <w:szCs w:val="28"/>
              </w:rPr>
              <w:t>金額</w:t>
            </w:r>
          </w:p>
        </w:tc>
        <w:tc>
          <w:tcPr>
            <w:tcW w:w="1811" w:type="dxa"/>
            <w:vMerge/>
            <w:vAlign w:val="center"/>
          </w:tcPr>
          <w:p w:rsidR="00BE120A" w:rsidRPr="000F61FA" w:rsidRDefault="00BE120A" w:rsidP="000761FB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</w:tr>
      <w:tr w:rsidR="00BE120A" w:rsidRPr="000F61FA" w:rsidTr="00D05216">
        <w:trPr>
          <w:trHeight w:val="486"/>
        </w:trPr>
        <w:tc>
          <w:tcPr>
            <w:tcW w:w="2128" w:type="dxa"/>
            <w:vAlign w:val="center"/>
          </w:tcPr>
          <w:p w:rsidR="00BE120A" w:rsidRPr="000F61FA" w:rsidRDefault="00BE120A" w:rsidP="000761FB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809" w:type="dxa"/>
            <w:vAlign w:val="center"/>
          </w:tcPr>
          <w:p w:rsidR="00BE120A" w:rsidRPr="000F61FA" w:rsidRDefault="00BE120A" w:rsidP="000761FB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809" w:type="dxa"/>
            <w:vAlign w:val="center"/>
          </w:tcPr>
          <w:p w:rsidR="00BE120A" w:rsidRPr="000F61FA" w:rsidRDefault="00BE120A" w:rsidP="000761FB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809" w:type="dxa"/>
            <w:vAlign w:val="center"/>
          </w:tcPr>
          <w:p w:rsidR="00BE120A" w:rsidRPr="000F61FA" w:rsidRDefault="00BE120A" w:rsidP="000761FB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809" w:type="dxa"/>
            <w:vAlign w:val="center"/>
          </w:tcPr>
          <w:p w:rsidR="00BE120A" w:rsidRPr="000F61FA" w:rsidRDefault="00BE120A" w:rsidP="000761FB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809" w:type="dxa"/>
            <w:vAlign w:val="center"/>
          </w:tcPr>
          <w:p w:rsidR="00BE120A" w:rsidRPr="000F61FA" w:rsidRDefault="00BE120A" w:rsidP="000761FB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809" w:type="dxa"/>
            <w:vAlign w:val="center"/>
          </w:tcPr>
          <w:p w:rsidR="00BE120A" w:rsidRPr="000F61FA" w:rsidRDefault="00BE120A" w:rsidP="000761FB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811" w:type="dxa"/>
            <w:vAlign w:val="center"/>
          </w:tcPr>
          <w:p w:rsidR="00BE120A" w:rsidRPr="000F61FA" w:rsidRDefault="00BE120A" w:rsidP="000761FB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</w:tr>
      <w:tr w:rsidR="00BE120A" w:rsidRPr="000F61FA" w:rsidTr="00D05216">
        <w:trPr>
          <w:trHeight w:val="472"/>
        </w:trPr>
        <w:tc>
          <w:tcPr>
            <w:tcW w:w="2128" w:type="dxa"/>
            <w:vAlign w:val="center"/>
          </w:tcPr>
          <w:p w:rsidR="00BE120A" w:rsidRPr="000F61FA" w:rsidRDefault="00BE120A" w:rsidP="000761FB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809" w:type="dxa"/>
            <w:vAlign w:val="center"/>
          </w:tcPr>
          <w:p w:rsidR="00BE120A" w:rsidRPr="000F61FA" w:rsidRDefault="00BE120A" w:rsidP="000761FB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809" w:type="dxa"/>
            <w:vAlign w:val="center"/>
          </w:tcPr>
          <w:p w:rsidR="00BE120A" w:rsidRPr="000F61FA" w:rsidRDefault="00BE120A" w:rsidP="000761FB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809" w:type="dxa"/>
            <w:vAlign w:val="center"/>
          </w:tcPr>
          <w:p w:rsidR="00BE120A" w:rsidRPr="000F61FA" w:rsidRDefault="00BE120A" w:rsidP="000761FB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809" w:type="dxa"/>
            <w:vAlign w:val="center"/>
          </w:tcPr>
          <w:p w:rsidR="00BE120A" w:rsidRPr="000F61FA" w:rsidRDefault="00BE120A" w:rsidP="000761FB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809" w:type="dxa"/>
            <w:vAlign w:val="center"/>
          </w:tcPr>
          <w:p w:rsidR="00BE120A" w:rsidRPr="000F61FA" w:rsidRDefault="00BE120A" w:rsidP="000761FB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809" w:type="dxa"/>
            <w:vAlign w:val="center"/>
          </w:tcPr>
          <w:p w:rsidR="00BE120A" w:rsidRPr="000F61FA" w:rsidRDefault="00BE120A" w:rsidP="000761FB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811" w:type="dxa"/>
            <w:vAlign w:val="center"/>
          </w:tcPr>
          <w:p w:rsidR="00BE120A" w:rsidRPr="000F61FA" w:rsidRDefault="00BE120A" w:rsidP="000761FB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</w:tr>
      <w:tr w:rsidR="00BE120A" w:rsidRPr="000F61FA" w:rsidTr="00D05216">
        <w:trPr>
          <w:trHeight w:val="472"/>
        </w:trPr>
        <w:tc>
          <w:tcPr>
            <w:tcW w:w="2128" w:type="dxa"/>
            <w:vAlign w:val="center"/>
          </w:tcPr>
          <w:p w:rsidR="00BE120A" w:rsidRPr="000F61FA" w:rsidRDefault="00BE120A" w:rsidP="000761FB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809" w:type="dxa"/>
            <w:vAlign w:val="center"/>
          </w:tcPr>
          <w:p w:rsidR="00BE120A" w:rsidRPr="000F61FA" w:rsidRDefault="00BE120A" w:rsidP="000761FB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809" w:type="dxa"/>
            <w:vAlign w:val="center"/>
          </w:tcPr>
          <w:p w:rsidR="00BE120A" w:rsidRPr="000F61FA" w:rsidRDefault="00BE120A" w:rsidP="000761FB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809" w:type="dxa"/>
            <w:vAlign w:val="center"/>
          </w:tcPr>
          <w:p w:rsidR="00BE120A" w:rsidRPr="000F61FA" w:rsidRDefault="00BE120A" w:rsidP="000761FB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809" w:type="dxa"/>
            <w:vAlign w:val="center"/>
          </w:tcPr>
          <w:p w:rsidR="00BE120A" w:rsidRPr="000F61FA" w:rsidRDefault="00BE120A" w:rsidP="000761FB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809" w:type="dxa"/>
            <w:vAlign w:val="center"/>
          </w:tcPr>
          <w:p w:rsidR="00BE120A" w:rsidRPr="000F61FA" w:rsidRDefault="00BE120A" w:rsidP="000761FB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809" w:type="dxa"/>
            <w:vAlign w:val="center"/>
          </w:tcPr>
          <w:p w:rsidR="00BE120A" w:rsidRPr="000F61FA" w:rsidRDefault="00BE120A" w:rsidP="000761FB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811" w:type="dxa"/>
            <w:vAlign w:val="center"/>
          </w:tcPr>
          <w:p w:rsidR="00BE120A" w:rsidRPr="000F61FA" w:rsidRDefault="00BE120A" w:rsidP="000761FB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</w:tr>
      <w:tr w:rsidR="00BE120A" w:rsidRPr="000F61FA" w:rsidTr="00D05216">
        <w:trPr>
          <w:trHeight w:val="486"/>
        </w:trPr>
        <w:tc>
          <w:tcPr>
            <w:tcW w:w="2128" w:type="dxa"/>
            <w:vAlign w:val="center"/>
          </w:tcPr>
          <w:p w:rsidR="00BE120A" w:rsidRPr="000F61FA" w:rsidRDefault="00BE120A" w:rsidP="000761FB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809" w:type="dxa"/>
            <w:vAlign w:val="center"/>
          </w:tcPr>
          <w:p w:rsidR="00BE120A" w:rsidRPr="000F61FA" w:rsidRDefault="00BE120A" w:rsidP="000761FB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809" w:type="dxa"/>
            <w:vAlign w:val="center"/>
          </w:tcPr>
          <w:p w:rsidR="00BE120A" w:rsidRPr="000F61FA" w:rsidRDefault="00BE120A" w:rsidP="000761FB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809" w:type="dxa"/>
            <w:vAlign w:val="center"/>
          </w:tcPr>
          <w:p w:rsidR="00BE120A" w:rsidRPr="000F61FA" w:rsidRDefault="00BE120A" w:rsidP="000761FB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809" w:type="dxa"/>
            <w:vAlign w:val="center"/>
          </w:tcPr>
          <w:p w:rsidR="00BE120A" w:rsidRPr="000F61FA" w:rsidRDefault="00BE120A" w:rsidP="000761FB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809" w:type="dxa"/>
            <w:vAlign w:val="center"/>
          </w:tcPr>
          <w:p w:rsidR="00BE120A" w:rsidRPr="000F61FA" w:rsidRDefault="00BE120A" w:rsidP="000761FB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809" w:type="dxa"/>
            <w:vAlign w:val="center"/>
          </w:tcPr>
          <w:p w:rsidR="00BE120A" w:rsidRPr="000F61FA" w:rsidRDefault="00BE120A" w:rsidP="000761FB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811" w:type="dxa"/>
            <w:vAlign w:val="center"/>
          </w:tcPr>
          <w:p w:rsidR="00BE120A" w:rsidRPr="000F61FA" w:rsidRDefault="00BE120A" w:rsidP="000761FB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</w:tr>
      <w:tr w:rsidR="00BE120A" w:rsidRPr="000F61FA" w:rsidTr="00D05216">
        <w:trPr>
          <w:trHeight w:val="486"/>
        </w:trPr>
        <w:tc>
          <w:tcPr>
            <w:tcW w:w="2128" w:type="dxa"/>
            <w:vAlign w:val="center"/>
          </w:tcPr>
          <w:p w:rsidR="00BE120A" w:rsidRPr="000F61FA" w:rsidRDefault="00BE120A" w:rsidP="000761FB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809" w:type="dxa"/>
            <w:vAlign w:val="center"/>
          </w:tcPr>
          <w:p w:rsidR="00BE120A" w:rsidRPr="000F61FA" w:rsidRDefault="00BE120A" w:rsidP="000761FB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809" w:type="dxa"/>
            <w:vAlign w:val="center"/>
          </w:tcPr>
          <w:p w:rsidR="00BE120A" w:rsidRPr="000F61FA" w:rsidRDefault="00BE120A" w:rsidP="000761FB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809" w:type="dxa"/>
            <w:vAlign w:val="center"/>
          </w:tcPr>
          <w:p w:rsidR="00BE120A" w:rsidRPr="000F61FA" w:rsidRDefault="00BE120A" w:rsidP="000761FB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809" w:type="dxa"/>
            <w:vAlign w:val="center"/>
          </w:tcPr>
          <w:p w:rsidR="00BE120A" w:rsidRPr="000F61FA" w:rsidRDefault="00BE120A" w:rsidP="000761FB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809" w:type="dxa"/>
            <w:vAlign w:val="center"/>
          </w:tcPr>
          <w:p w:rsidR="00BE120A" w:rsidRPr="000F61FA" w:rsidRDefault="00BE120A" w:rsidP="000761FB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809" w:type="dxa"/>
            <w:vAlign w:val="center"/>
          </w:tcPr>
          <w:p w:rsidR="00BE120A" w:rsidRPr="000F61FA" w:rsidRDefault="00BE120A" w:rsidP="000761FB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811" w:type="dxa"/>
            <w:vAlign w:val="center"/>
          </w:tcPr>
          <w:p w:rsidR="00BE120A" w:rsidRPr="000F61FA" w:rsidRDefault="00BE120A" w:rsidP="000761FB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</w:tr>
      <w:tr w:rsidR="00BE120A" w:rsidRPr="000F61FA" w:rsidTr="00D05216">
        <w:trPr>
          <w:trHeight w:val="486"/>
        </w:trPr>
        <w:tc>
          <w:tcPr>
            <w:tcW w:w="2128" w:type="dxa"/>
            <w:vAlign w:val="center"/>
          </w:tcPr>
          <w:p w:rsidR="00BE120A" w:rsidRPr="000F61FA" w:rsidRDefault="00BE120A" w:rsidP="000761FB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809" w:type="dxa"/>
            <w:vAlign w:val="center"/>
          </w:tcPr>
          <w:p w:rsidR="00BE120A" w:rsidRPr="000F61FA" w:rsidRDefault="00BE120A" w:rsidP="000761FB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809" w:type="dxa"/>
            <w:vAlign w:val="center"/>
          </w:tcPr>
          <w:p w:rsidR="00BE120A" w:rsidRPr="000F61FA" w:rsidRDefault="00BE120A" w:rsidP="000761FB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809" w:type="dxa"/>
            <w:vAlign w:val="center"/>
          </w:tcPr>
          <w:p w:rsidR="00BE120A" w:rsidRPr="000F61FA" w:rsidRDefault="00BE120A" w:rsidP="000761FB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809" w:type="dxa"/>
            <w:vAlign w:val="center"/>
          </w:tcPr>
          <w:p w:rsidR="00BE120A" w:rsidRPr="000F61FA" w:rsidRDefault="00BE120A" w:rsidP="000761FB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809" w:type="dxa"/>
            <w:vAlign w:val="center"/>
          </w:tcPr>
          <w:p w:rsidR="00BE120A" w:rsidRPr="000F61FA" w:rsidRDefault="00BE120A" w:rsidP="000761FB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809" w:type="dxa"/>
            <w:vAlign w:val="center"/>
          </w:tcPr>
          <w:p w:rsidR="00BE120A" w:rsidRPr="000F61FA" w:rsidRDefault="00BE120A" w:rsidP="000761FB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811" w:type="dxa"/>
            <w:vAlign w:val="center"/>
          </w:tcPr>
          <w:p w:rsidR="00BE120A" w:rsidRPr="000F61FA" w:rsidRDefault="00BE120A" w:rsidP="000761FB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</w:tr>
      <w:tr w:rsidR="00BE120A" w:rsidRPr="000F61FA" w:rsidTr="00D05216">
        <w:trPr>
          <w:trHeight w:val="486"/>
        </w:trPr>
        <w:tc>
          <w:tcPr>
            <w:tcW w:w="2128" w:type="dxa"/>
            <w:vAlign w:val="center"/>
          </w:tcPr>
          <w:p w:rsidR="00BE120A" w:rsidRPr="000F61FA" w:rsidRDefault="00BE120A" w:rsidP="000761FB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809" w:type="dxa"/>
            <w:vAlign w:val="center"/>
          </w:tcPr>
          <w:p w:rsidR="00BE120A" w:rsidRPr="000F61FA" w:rsidRDefault="00BE120A" w:rsidP="000761FB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809" w:type="dxa"/>
            <w:vAlign w:val="center"/>
          </w:tcPr>
          <w:p w:rsidR="00BE120A" w:rsidRPr="000F61FA" w:rsidRDefault="00BE120A" w:rsidP="000761FB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809" w:type="dxa"/>
            <w:vAlign w:val="center"/>
          </w:tcPr>
          <w:p w:rsidR="00BE120A" w:rsidRPr="000F61FA" w:rsidRDefault="00BE120A" w:rsidP="000761FB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809" w:type="dxa"/>
            <w:vAlign w:val="center"/>
          </w:tcPr>
          <w:p w:rsidR="00BE120A" w:rsidRPr="000F61FA" w:rsidRDefault="00BE120A" w:rsidP="000761FB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809" w:type="dxa"/>
            <w:vAlign w:val="center"/>
          </w:tcPr>
          <w:p w:rsidR="00BE120A" w:rsidRPr="000F61FA" w:rsidRDefault="00BE120A" w:rsidP="000761FB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809" w:type="dxa"/>
            <w:vAlign w:val="center"/>
          </w:tcPr>
          <w:p w:rsidR="00BE120A" w:rsidRPr="000F61FA" w:rsidRDefault="00BE120A" w:rsidP="000761FB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811" w:type="dxa"/>
            <w:vAlign w:val="center"/>
          </w:tcPr>
          <w:p w:rsidR="00BE120A" w:rsidRPr="000F61FA" w:rsidRDefault="00BE120A" w:rsidP="000761FB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</w:tr>
      <w:tr w:rsidR="00BE120A" w:rsidRPr="000F61FA" w:rsidTr="00D05216">
        <w:trPr>
          <w:trHeight w:val="472"/>
        </w:trPr>
        <w:tc>
          <w:tcPr>
            <w:tcW w:w="2128" w:type="dxa"/>
            <w:vAlign w:val="center"/>
          </w:tcPr>
          <w:p w:rsidR="00BE120A" w:rsidRPr="000F61FA" w:rsidRDefault="00BE120A" w:rsidP="000761FB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809" w:type="dxa"/>
            <w:vAlign w:val="center"/>
          </w:tcPr>
          <w:p w:rsidR="00BE120A" w:rsidRPr="000F61FA" w:rsidRDefault="00BE120A" w:rsidP="000761FB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809" w:type="dxa"/>
            <w:vAlign w:val="center"/>
          </w:tcPr>
          <w:p w:rsidR="00BE120A" w:rsidRPr="000F61FA" w:rsidRDefault="00BE120A" w:rsidP="000761FB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809" w:type="dxa"/>
            <w:vAlign w:val="center"/>
          </w:tcPr>
          <w:p w:rsidR="00BE120A" w:rsidRPr="000F61FA" w:rsidRDefault="00BE120A" w:rsidP="000761FB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809" w:type="dxa"/>
            <w:vAlign w:val="center"/>
          </w:tcPr>
          <w:p w:rsidR="00BE120A" w:rsidRPr="000F61FA" w:rsidRDefault="00BE120A" w:rsidP="000761FB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809" w:type="dxa"/>
            <w:vAlign w:val="center"/>
          </w:tcPr>
          <w:p w:rsidR="00BE120A" w:rsidRPr="000F61FA" w:rsidRDefault="00BE120A" w:rsidP="000761FB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809" w:type="dxa"/>
            <w:vAlign w:val="center"/>
          </w:tcPr>
          <w:p w:rsidR="00BE120A" w:rsidRPr="000F61FA" w:rsidRDefault="00BE120A" w:rsidP="000761FB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811" w:type="dxa"/>
            <w:vAlign w:val="center"/>
          </w:tcPr>
          <w:p w:rsidR="00BE120A" w:rsidRPr="000F61FA" w:rsidRDefault="00BE120A" w:rsidP="000761FB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</w:tr>
      <w:tr w:rsidR="00BE120A" w:rsidRPr="000F61FA" w:rsidTr="00D05216">
        <w:trPr>
          <w:trHeight w:val="472"/>
        </w:trPr>
        <w:tc>
          <w:tcPr>
            <w:tcW w:w="2128" w:type="dxa"/>
            <w:vAlign w:val="center"/>
          </w:tcPr>
          <w:p w:rsidR="00BE120A" w:rsidRPr="000F61FA" w:rsidRDefault="00BE120A" w:rsidP="000761FB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809" w:type="dxa"/>
            <w:vAlign w:val="center"/>
          </w:tcPr>
          <w:p w:rsidR="00BE120A" w:rsidRPr="000F61FA" w:rsidRDefault="00BE120A" w:rsidP="000761FB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809" w:type="dxa"/>
            <w:vAlign w:val="center"/>
          </w:tcPr>
          <w:p w:rsidR="00BE120A" w:rsidRPr="000F61FA" w:rsidRDefault="00BE120A" w:rsidP="000761FB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809" w:type="dxa"/>
            <w:vAlign w:val="center"/>
          </w:tcPr>
          <w:p w:rsidR="00BE120A" w:rsidRPr="000F61FA" w:rsidRDefault="00BE120A" w:rsidP="000761FB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809" w:type="dxa"/>
            <w:vAlign w:val="center"/>
          </w:tcPr>
          <w:p w:rsidR="00BE120A" w:rsidRPr="000F61FA" w:rsidRDefault="00BE120A" w:rsidP="000761FB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809" w:type="dxa"/>
            <w:vAlign w:val="center"/>
          </w:tcPr>
          <w:p w:rsidR="00BE120A" w:rsidRPr="000F61FA" w:rsidRDefault="00BE120A" w:rsidP="000761FB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809" w:type="dxa"/>
            <w:vAlign w:val="center"/>
          </w:tcPr>
          <w:p w:rsidR="00BE120A" w:rsidRPr="000F61FA" w:rsidRDefault="00BE120A" w:rsidP="000761FB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811" w:type="dxa"/>
            <w:vAlign w:val="center"/>
          </w:tcPr>
          <w:p w:rsidR="00BE120A" w:rsidRPr="000F61FA" w:rsidRDefault="00BE120A" w:rsidP="000761FB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</w:tr>
      <w:tr w:rsidR="00BE120A" w:rsidRPr="000F61FA" w:rsidTr="00D05216">
        <w:trPr>
          <w:trHeight w:val="486"/>
        </w:trPr>
        <w:tc>
          <w:tcPr>
            <w:tcW w:w="2128" w:type="dxa"/>
            <w:vAlign w:val="center"/>
          </w:tcPr>
          <w:p w:rsidR="00BE120A" w:rsidRPr="000F61FA" w:rsidRDefault="00BE120A" w:rsidP="000761FB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809" w:type="dxa"/>
            <w:vAlign w:val="center"/>
          </w:tcPr>
          <w:p w:rsidR="00BE120A" w:rsidRPr="000F61FA" w:rsidRDefault="00BE120A" w:rsidP="000761FB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809" w:type="dxa"/>
            <w:vAlign w:val="center"/>
          </w:tcPr>
          <w:p w:rsidR="00BE120A" w:rsidRPr="000F61FA" w:rsidRDefault="00BE120A" w:rsidP="000761FB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809" w:type="dxa"/>
            <w:vAlign w:val="center"/>
          </w:tcPr>
          <w:p w:rsidR="00BE120A" w:rsidRPr="000F61FA" w:rsidRDefault="00BE120A" w:rsidP="000761FB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809" w:type="dxa"/>
            <w:vAlign w:val="center"/>
          </w:tcPr>
          <w:p w:rsidR="00BE120A" w:rsidRPr="000F61FA" w:rsidRDefault="00BE120A" w:rsidP="000761FB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809" w:type="dxa"/>
            <w:vAlign w:val="center"/>
          </w:tcPr>
          <w:p w:rsidR="00BE120A" w:rsidRPr="000F61FA" w:rsidRDefault="00BE120A" w:rsidP="000761FB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809" w:type="dxa"/>
            <w:vAlign w:val="center"/>
          </w:tcPr>
          <w:p w:rsidR="00BE120A" w:rsidRPr="000F61FA" w:rsidRDefault="00BE120A" w:rsidP="000761FB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811" w:type="dxa"/>
            <w:vAlign w:val="center"/>
          </w:tcPr>
          <w:p w:rsidR="00BE120A" w:rsidRPr="000F61FA" w:rsidRDefault="00BE120A" w:rsidP="000761FB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</w:tr>
      <w:tr w:rsidR="00BE120A" w:rsidRPr="000F61FA" w:rsidTr="00D05216">
        <w:trPr>
          <w:trHeight w:val="516"/>
        </w:trPr>
        <w:tc>
          <w:tcPr>
            <w:tcW w:w="2128" w:type="dxa"/>
            <w:vAlign w:val="center"/>
          </w:tcPr>
          <w:p w:rsidR="00BE120A" w:rsidRPr="000F61FA" w:rsidRDefault="00BE120A" w:rsidP="000761FB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0F61FA">
              <w:rPr>
                <w:rFonts w:eastAsia="標楷體"/>
                <w:sz w:val="28"/>
                <w:szCs w:val="28"/>
              </w:rPr>
              <w:t>合計（元）</w:t>
            </w:r>
          </w:p>
        </w:tc>
        <w:tc>
          <w:tcPr>
            <w:tcW w:w="1809" w:type="dxa"/>
            <w:vAlign w:val="center"/>
          </w:tcPr>
          <w:p w:rsidR="00BE120A" w:rsidRPr="000F61FA" w:rsidRDefault="00BE120A" w:rsidP="000761FB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809" w:type="dxa"/>
            <w:vAlign w:val="center"/>
          </w:tcPr>
          <w:p w:rsidR="00BE120A" w:rsidRPr="000F61FA" w:rsidRDefault="00BE120A" w:rsidP="000761FB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809" w:type="dxa"/>
            <w:vAlign w:val="center"/>
          </w:tcPr>
          <w:p w:rsidR="00BE120A" w:rsidRPr="000F61FA" w:rsidRDefault="00BE120A" w:rsidP="000761FB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809" w:type="dxa"/>
            <w:vAlign w:val="center"/>
          </w:tcPr>
          <w:p w:rsidR="00BE120A" w:rsidRPr="000F61FA" w:rsidRDefault="00BE120A" w:rsidP="000761FB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809" w:type="dxa"/>
            <w:vAlign w:val="center"/>
          </w:tcPr>
          <w:p w:rsidR="00BE120A" w:rsidRPr="000F61FA" w:rsidRDefault="00BE120A" w:rsidP="000761FB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809" w:type="dxa"/>
            <w:vAlign w:val="center"/>
          </w:tcPr>
          <w:p w:rsidR="00BE120A" w:rsidRPr="000F61FA" w:rsidRDefault="00BE120A" w:rsidP="000761FB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811" w:type="dxa"/>
            <w:vAlign w:val="center"/>
          </w:tcPr>
          <w:p w:rsidR="00BE120A" w:rsidRPr="000F61FA" w:rsidRDefault="00BE120A" w:rsidP="000761FB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</w:tr>
    </w:tbl>
    <w:p w:rsidR="00BE120A" w:rsidRPr="000F61FA" w:rsidRDefault="000C358D" w:rsidP="000761FB">
      <w:pPr>
        <w:adjustRightInd w:val="0"/>
        <w:snapToGrid w:val="0"/>
        <w:spacing w:beforeLines="50" w:line="240" w:lineRule="exact"/>
        <w:ind w:rightChars="-34" w:right="-82"/>
        <w:jc w:val="both"/>
        <w:rPr>
          <w:rFonts w:eastAsia="標楷體"/>
          <w:b/>
          <w:bCs/>
          <w:sz w:val="26"/>
          <w:szCs w:val="26"/>
        </w:rPr>
        <w:sectPr w:rsidR="00BE120A" w:rsidRPr="000F61FA" w:rsidSect="00004E7C">
          <w:pgSz w:w="16838" w:h="11906" w:orient="landscape"/>
          <w:pgMar w:top="1134" w:right="1134" w:bottom="1134" w:left="1134" w:header="851" w:footer="992" w:gutter="0"/>
          <w:cols w:space="425"/>
          <w:docGrid w:type="lines" w:linePitch="360"/>
        </w:sectPr>
      </w:pPr>
      <w:r>
        <w:rPr>
          <w:rFonts w:eastAsia="標楷體"/>
          <w:b/>
          <w:bCs/>
          <w:noProof/>
          <w:sz w:val="26"/>
          <w:szCs w:val="26"/>
        </w:rPr>
        <w:pict>
          <v:shape id="_x0000_s1031" type="#_x0000_t202" style="position:absolute;left:0;text-align:left;margin-left:8in;margin-top:33.9pt;width:149.4pt;height:27pt;z-index:251665408;mso-position-horizontal-relative:text;mso-position-vertical-relative:text" stroked="f">
            <v:textbox style="mso-next-textbox:#_x0000_s1031">
              <w:txbxContent>
                <w:p w:rsidR="00BE120A" w:rsidRPr="00526A10" w:rsidRDefault="00BE120A" w:rsidP="00BE120A">
                  <w:pPr>
                    <w:pStyle w:val="afa"/>
                    <w:snapToGrid w:val="0"/>
                    <w:spacing w:line="240" w:lineRule="atLeast"/>
                    <w:ind w:leftChars="0" w:left="360" w:hangingChars="150" w:hanging="360"/>
                    <w:jc w:val="right"/>
                    <w:rPr>
                      <w:rFonts w:ascii="標楷體" w:eastAsia="標楷體" w:hAnsi="標楷體"/>
                    </w:rPr>
                  </w:pPr>
                  <w:r w:rsidRPr="00526A10">
                    <w:rPr>
                      <w:rFonts w:ascii="標楷體" w:eastAsia="標楷體" w:hAnsi="標楷體"/>
                    </w:rPr>
                    <w:t>【表格不足，請自行複製】</w:t>
                  </w:r>
                </w:p>
              </w:txbxContent>
            </v:textbox>
          </v:shape>
        </w:pict>
      </w:r>
      <w:r w:rsidR="00BE120A" w:rsidRPr="000F61FA">
        <w:rPr>
          <w:rFonts w:eastAsia="標楷體"/>
          <w:b/>
          <w:bCs/>
          <w:sz w:val="26"/>
          <w:szCs w:val="26"/>
        </w:rPr>
        <w:t>填表人：</w:t>
      </w:r>
      <w:r w:rsidR="00BE120A" w:rsidRPr="000F61FA">
        <w:rPr>
          <w:rFonts w:eastAsia="標楷體"/>
          <w:b/>
          <w:bCs/>
          <w:sz w:val="26"/>
          <w:szCs w:val="26"/>
        </w:rPr>
        <w:t xml:space="preserve">   </w:t>
      </w:r>
      <w:r w:rsidR="00BE120A" w:rsidRPr="000F61FA">
        <w:rPr>
          <w:rFonts w:eastAsia="標楷體"/>
          <w:b/>
          <w:bCs/>
          <w:sz w:val="26"/>
          <w:szCs w:val="26"/>
        </w:rPr>
        <w:t xml:space="preserve">　</w:t>
      </w:r>
      <w:r w:rsidR="00BE120A" w:rsidRPr="000F61FA">
        <w:rPr>
          <w:rFonts w:eastAsia="標楷體"/>
          <w:b/>
          <w:bCs/>
          <w:sz w:val="26"/>
          <w:szCs w:val="26"/>
        </w:rPr>
        <w:t xml:space="preserve">          </w:t>
      </w:r>
      <w:r w:rsidR="00BE120A" w:rsidRPr="000F61FA">
        <w:rPr>
          <w:rFonts w:eastAsia="標楷體"/>
          <w:b/>
          <w:bCs/>
          <w:sz w:val="26"/>
          <w:szCs w:val="26"/>
        </w:rPr>
        <w:t>單位主管：</w:t>
      </w:r>
      <w:r w:rsidR="00BE120A" w:rsidRPr="000F61FA">
        <w:rPr>
          <w:rFonts w:eastAsia="標楷體"/>
          <w:b/>
          <w:bCs/>
          <w:sz w:val="26"/>
          <w:szCs w:val="26"/>
        </w:rPr>
        <w:t xml:space="preserve">               </w:t>
      </w:r>
      <w:r w:rsidR="00BE120A" w:rsidRPr="000F61FA">
        <w:rPr>
          <w:rFonts w:eastAsia="標楷體"/>
          <w:b/>
          <w:bCs/>
          <w:sz w:val="26"/>
          <w:szCs w:val="26"/>
        </w:rPr>
        <w:t>會計：</w:t>
      </w:r>
      <w:r w:rsidR="00BE120A" w:rsidRPr="000F61FA">
        <w:rPr>
          <w:rFonts w:eastAsia="標楷體"/>
          <w:b/>
          <w:bCs/>
          <w:sz w:val="26"/>
          <w:szCs w:val="26"/>
        </w:rPr>
        <w:t xml:space="preserve">                  </w:t>
      </w:r>
      <w:r w:rsidR="00BE120A" w:rsidRPr="000F61FA">
        <w:rPr>
          <w:rFonts w:eastAsia="標楷體"/>
          <w:b/>
          <w:bCs/>
          <w:sz w:val="26"/>
          <w:szCs w:val="26"/>
        </w:rPr>
        <w:t>單位首長：</w:t>
      </w:r>
      <w:r w:rsidR="00BE120A" w:rsidRPr="000F61FA">
        <w:rPr>
          <w:rFonts w:eastAsia="標楷體"/>
          <w:b/>
          <w:bCs/>
          <w:sz w:val="26"/>
          <w:szCs w:val="26"/>
        </w:rPr>
        <w:t xml:space="preserve">  </w:t>
      </w:r>
    </w:p>
    <w:p w:rsidR="00BE120A" w:rsidRPr="000F61FA" w:rsidRDefault="000C358D" w:rsidP="00BE120A">
      <w:pPr>
        <w:autoSpaceDE w:val="0"/>
        <w:autoSpaceDN w:val="0"/>
        <w:adjustRightInd w:val="0"/>
        <w:spacing w:line="0" w:lineRule="atLeast"/>
        <w:jc w:val="center"/>
        <w:rPr>
          <w:rFonts w:eastAsia="標楷體" w:cs="標楷體"/>
          <w:lang w:val="zh-TW"/>
        </w:rPr>
      </w:pPr>
      <w:r>
        <w:rPr>
          <w:rFonts w:eastAsia="標楷體" w:cs="標楷體"/>
          <w:noProof/>
        </w:rPr>
        <w:lastRenderedPageBreak/>
        <w:pict>
          <v:shape id="_x0000_s1032" type="#_x0000_t202" style="position:absolute;left:0;text-align:left;margin-left:0;margin-top:-9pt;width:49.75pt;height:27pt;z-index:251666432" filled="f" stroked="f">
            <v:textbox style="mso-next-textbox:#_x0000_s1032">
              <w:txbxContent>
                <w:p w:rsidR="00BE120A" w:rsidRPr="00526A10" w:rsidRDefault="00BE120A" w:rsidP="00BE120A">
                  <w:pPr>
                    <w:pStyle w:val="afa"/>
                    <w:ind w:leftChars="0" w:left="360" w:hangingChars="150" w:hanging="360"/>
                    <w:rPr>
                      <w:rFonts w:ascii="Arial" w:eastAsia="標楷體" w:hAnsi="Arial" w:cs="Arial"/>
                    </w:rPr>
                  </w:pPr>
                  <w:r w:rsidRPr="00526A10">
                    <w:rPr>
                      <w:rFonts w:ascii="Arial" w:eastAsia="標楷體" w:hAnsi="Arial" w:cs="Arial"/>
                    </w:rPr>
                    <w:t>附</w:t>
                  </w:r>
                  <w:r w:rsidRPr="00526A10">
                    <w:rPr>
                      <w:rFonts w:ascii="Arial" w:eastAsia="標楷體" w:hAnsi="Arial" w:cs="Arial" w:hint="eastAsia"/>
                    </w:rPr>
                    <w:t>件</w:t>
                  </w:r>
                  <w:r>
                    <w:rPr>
                      <w:rFonts w:ascii="Arial" w:eastAsia="標楷體" w:hAnsi="Arial" w:cs="Arial" w:hint="eastAsia"/>
                    </w:rPr>
                    <w:t>2</w:t>
                  </w:r>
                </w:p>
                <w:p w:rsidR="00BE120A" w:rsidRPr="00526A10" w:rsidRDefault="00BE120A" w:rsidP="00BE120A"/>
              </w:txbxContent>
            </v:textbox>
          </v:shape>
        </w:pict>
      </w:r>
    </w:p>
    <w:p w:rsidR="00BE120A" w:rsidRPr="000F61FA" w:rsidRDefault="00BE120A" w:rsidP="00BE120A">
      <w:pPr>
        <w:autoSpaceDE w:val="0"/>
        <w:autoSpaceDN w:val="0"/>
        <w:adjustRightInd w:val="0"/>
        <w:spacing w:line="0" w:lineRule="atLeast"/>
        <w:jc w:val="center"/>
        <w:rPr>
          <w:rFonts w:eastAsia="標楷體" w:cs="標楷體"/>
          <w:sz w:val="28"/>
          <w:szCs w:val="28"/>
          <w:lang w:val="zh-TW"/>
        </w:rPr>
      </w:pPr>
      <w:r w:rsidRPr="000F61FA">
        <w:rPr>
          <w:rFonts w:eastAsia="標楷體" w:cs="標楷體" w:hint="eastAsia"/>
          <w:sz w:val="28"/>
          <w:szCs w:val="28"/>
          <w:lang w:val="zh-TW"/>
        </w:rPr>
        <w:t>衛生福利部</w:t>
      </w:r>
      <w:proofErr w:type="gramStart"/>
      <w:r w:rsidRPr="000F61FA">
        <w:rPr>
          <w:rFonts w:eastAsia="標楷體" w:hint="eastAsia"/>
          <w:sz w:val="28"/>
          <w:szCs w:val="28"/>
        </w:rPr>
        <w:t>105</w:t>
      </w:r>
      <w:proofErr w:type="gramEnd"/>
      <w:r w:rsidRPr="000F61FA">
        <w:rPr>
          <w:rFonts w:eastAsia="標楷體"/>
          <w:sz w:val="28"/>
          <w:szCs w:val="28"/>
        </w:rPr>
        <w:t>年</w:t>
      </w:r>
      <w:r w:rsidRPr="000F61FA">
        <w:rPr>
          <w:rFonts w:eastAsia="標楷體" w:cs="標楷體" w:hint="eastAsia"/>
          <w:sz w:val="28"/>
          <w:szCs w:val="28"/>
          <w:lang w:val="zh-TW"/>
        </w:rPr>
        <w:t>度非</w:t>
      </w:r>
      <w:proofErr w:type="gramStart"/>
      <w:r w:rsidRPr="000F61FA">
        <w:rPr>
          <w:rFonts w:eastAsia="標楷體" w:cs="標楷體" w:hint="eastAsia"/>
          <w:sz w:val="28"/>
          <w:szCs w:val="28"/>
          <w:lang w:val="zh-TW"/>
        </w:rPr>
        <w:t>愛滋藥癮</w:t>
      </w:r>
      <w:proofErr w:type="gramEnd"/>
      <w:r w:rsidRPr="000F61FA">
        <w:rPr>
          <w:rFonts w:eastAsia="標楷體" w:cs="標楷體" w:hint="eastAsia"/>
          <w:sz w:val="28"/>
          <w:szCs w:val="28"/>
          <w:lang w:val="zh-TW"/>
        </w:rPr>
        <w:t>者替代治療補助丁基原</w:t>
      </w:r>
      <w:proofErr w:type="gramStart"/>
      <w:r w:rsidRPr="000F61FA">
        <w:rPr>
          <w:rFonts w:eastAsia="標楷體" w:cs="標楷體" w:hint="eastAsia"/>
          <w:sz w:val="28"/>
          <w:szCs w:val="28"/>
          <w:lang w:val="zh-TW"/>
        </w:rPr>
        <w:t>啡</w:t>
      </w:r>
      <w:proofErr w:type="gramEnd"/>
      <w:r w:rsidRPr="000F61FA">
        <w:rPr>
          <w:rFonts w:eastAsia="標楷體" w:cs="標楷體" w:hint="eastAsia"/>
          <w:sz w:val="28"/>
          <w:szCs w:val="28"/>
          <w:lang w:val="zh-TW"/>
        </w:rPr>
        <w:t>因藥品費方案個案費用清冊</w:t>
      </w:r>
    </w:p>
    <w:p w:rsidR="00BE120A" w:rsidRPr="000F61FA" w:rsidRDefault="00BE120A" w:rsidP="00BE120A">
      <w:pPr>
        <w:autoSpaceDE w:val="0"/>
        <w:autoSpaceDN w:val="0"/>
        <w:adjustRightInd w:val="0"/>
        <w:spacing w:after="72" w:line="0" w:lineRule="atLeast"/>
        <w:jc w:val="right"/>
        <w:rPr>
          <w:rFonts w:eastAsia="標楷體"/>
          <w:sz w:val="28"/>
          <w:szCs w:val="28"/>
        </w:rPr>
      </w:pPr>
      <w:r w:rsidRPr="000F61FA">
        <w:rPr>
          <w:rFonts w:eastAsia="標楷體" w:cs="標楷體" w:hint="eastAsia"/>
          <w:sz w:val="28"/>
          <w:szCs w:val="28"/>
          <w:lang w:val="zh-TW"/>
        </w:rPr>
        <w:t>期間：</w:t>
      </w:r>
      <w:r w:rsidRPr="000F61FA">
        <w:rPr>
          <w:rFonts w:eastAsia="標楷體"/>
          <w:sz w:val="28"/>
          <w:szCs w:val="28"/>
        </w:rPr>
        <w:t xml:space="preserve">   </w:t>
      </w:r>
      <w:r w:rsidRPr="000F61FA">
        <w:rPr>
          <w:rFonts w:eastAsia="標楷體" w:cs="標楷體" w:hint="eastAsia"/>
          <w:sz w:val="28"/>
          <w:szCs w:val="28"/>
          <w:lang w:val="zh-TW"/>
        </w:rPr>
        <w:t>年　月　日至</w:t>
      </w:r>
      <w:r w:rsidRPr="000F61FA">
        <w:rPr>
          <w:rFonts w:eastAsia="標楷體"/>
          <w:sz w:val="28"/>
          <w:szCs w:val="28"/>
        </w:rPr>
        <w:t xml:space="preserve">   </w:t>
      </w:r>
      <w:r w:rsidRPr="000F61FA">
        <w:rPr>
          <w:rFonts w:eastAsia="標楷體" w:cs="標楷體" w:hint="eastAsia"/>
          <w:sz w:val="28"/>
          <w:szCs w:val="28"/>
          <w:lang w:val="zh-TW"/>
        </w:rPr>
        <w:t>年　月　日</w:t>
      </w:r>
    </w:p>
    <w:p w:rsidR="00BE120A" w:rsidRPr="000F61FA" w:rsidRDefault="00BE120A" w:rsidP="00BE120A">
      <w:pPr>
        <w:tabs>
          <w:tab w:val="left" w:pos="9638"/>
        </w:tabs>
        <w:wordWrap w:val="0"/>
        <w:autoSpaceDE w:val="0"/>
        <w:autoSpaceDN w:val="0"/>
        <w:adjustRightInd w:val="0"/>
        <w:spacing w:after="72" w:line="0" w:lineRule="atLeast"/>
        <w:ind w:right="420"/>
        <w:jc w:val="right"/>
        <w:rPr>
          <w:rFonts w:eastAsia="標楷體"/>
          <w:b/>
          <w:bCs/>
          <w:sz w:val="28"/>
          <w:szCs w:val="28"/>
        </w:rPr>
      </w:pPr>
      <w:r w:rsidRPr="000F61FA">
        <w:rPr>
          <w:rFonts w:eastAsia="標楷體" w:cs="標楷體" w:hint="eastAsia"/>
          <w:sz w:val="28"/>
          <w:szCs w:val="28"/>
          <w:lang w:val="zh-TW"/>
        </w:rPr>
        <w:t>執行機構名稱：</w:t>
      </w:r>
      <w:r>
        <w:rPr>
          <w:rFonts w:eastAsia="標楷體"/>
          <w:sz w:val="28"/>
          <w:szCs w:val="28"/>
        </w:rPr>
        <w:t xml:space="preserve">                    </w:t>
      </w:r>
      <w:r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/>
          <w:sz w:val="28"/>
          <w:szCs w:val="28"/>
        </w:rPr>
        <w:t xml:space="preserve">         </w:t>
      </w:r>
      <w:r w:rsidRPr="000F61FA">
        <w:rPr>
          <w:rFonts w:eastAsia="標楷體"/>
          <w:sz w:val="28"/>
          <w:szCs w:val="28"/>
        </w:rPr>
        <w:t xml:space="preserve">   </w:t>
      </w:r>
      <w:r>
        <w:rPr>
          <w:rFonts w:eastAsia="標楷體" w:hint="eastAsia"/>
          <w:sz w:val="28"/>
          <w:szCs w:val="28"/>
        </w:rPr>
        <w:t xml:space="preserve">  </w:t>
      </w:r>
      <w:r w:rsidRPr="000F61FA">
        <w:rPr>
          <w:rFonts w:eastAsia="標楷體" w:cs="標楷體" w:hint="eastAsia"/>
          <w:sz w:val="28"/>
          <w:szCs w:val="28"/>
          <w:lang w:val="zh-TW"/>
        </w:rPr>
        <w:t>金額單位：元</w:t>
      </w:r>
    </w:p>
    <w:tbl>
      <w:tblPr>
        <w:tblW w:w="9694" w:type="dxa"/>
        <w:jc w:val="center"/>
        <w:tblInd w:w="56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27"/>
        <w:gridCol w:w="1961"/>
        <w:gridCol w:w="1440"/>
        <w:gridCol w:w="1440"/>
        <w:gridCol w:w="1560"/>
        <w:gridCol w:w="1066"/>
      </w:tblGrid>
      <w:tr w:rsidR="00BE120A" w:rsidRPr="000F61FA" w:rsidTr="00D05216">
        <w:trPr>
          <w:jc w:val="center"/>
        </w:trPr>
        <w:tc>
          <w:tcPr>
            <w:tcW w:w="22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20A" w:rsidRPr="000F61FA" w:rsidRDefault="00BE120A" w:rsidP="00D0521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 w:cs="標楷體"/>
                <w:sz w:val="28"/>
                <w:szCs w:val="28"/>
                <w:lang w:val="zh-TW"/>
              </w:rPr>
            </w:pPr>
            <w:r w:rsidRPr="000F61FA">
              <w:rPr>
                <w:rFonts w:eastAsia="標楷體" w:cs="標楷體" w:hint="eastAsia"/>
                <w:sz w:val="28"/>
                <w:szCs w:val="28"/>
                <w:lang w:val="zh-TW"/>
              </w:rPr>
              <w:t>姓名</w:t>
            </w:r>
          </w:p>
          <w:p w:rsidR="00BE120A" w:rsidRPr="000F61FA" w:rsidRDefault="00BE120A" w:rsidP="00D0521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 w:cs="標楷體"/>
                <w:sz w:val="28"/>
                <w:szCs w:val="28"/>
                <w:lang w:val="zh-TW"/>
              </w:rPr>
            </w:pPr>
            <w:r w:rsidRPr="000F61FA">
              <w:rPr>
                <w:rFonts w:eastAsia="標楷體" w:cs="標楷體" w:hint="eastAsia"/>
                <w:sz w:val="28"/>
                <w:szCs w:val="28"/>
                <w:lang w:val="zh-TW"/>
              </w:rPr>
              <w:t>（身分證字號）</w:t>
            </w:r>
          </w:p>
        </w:tc>
        <w:tc>
          <w:tcPr>
            <w:tcW w:w="74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20A" w:rsidRPr="000F61FA" w:rsidRDefault="00BE120A" w:rsidP="00D0521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 w:cs="標楷體"/>
                <w:sz w:val="28"/>
                <w:szCs w:val="28"/>
                <w:lang w:val="zh-TW"/>
              </w:rPr>
            </w:pPr>
            <w:r w:rsidRPr="000F61FA">
              <w:rPr>
                <w:rFonts w:eastAsia="標楷體" w:cs="標楷體" w:hint="eastAsia"/>
                <w:sz w:val="28"/>
                <w:szCs w:val="28"/>
                <w:lang w:val="zh-TW"/>
              </w:rPr>
              <w:t>丁基原</w:t>
            </w:r>
            <w:proofErr w:type="gramStart"/>
            <w:r w:rsidRPr="000F61FA">
              <w:rPr>
                <w:rFonts w:eastAsia="標楷體" w:cs="標楷體" w:hint="eastAsia"/>
                <w:sz w:val="28"/>
                <w:szCs w:val="28"/>
                <w:lang w:val="zh-TW"/>
              </w:rPr>
              <w:t>啡</w:t>
            </w:r>
            <w:proofErr w:type="gramEnd"/>
            <w:r w:rsidRPr="000F61FA">
              <w:rPr>
                <w:rFonts w:eastAsia="標楷體" w:cs="標楷體" w:hint="eastAsia"/>
                <w:sz w:val="28"/>
                <w:szCs w:val="28"/>
                <w:lang w:val="zh-TW"/>
              </w:rPr>
              <w:t>因藥品費</w:t>
            </w:r>
          </w:p>
        </w:tc>
      </w:tr>
      <w:tr w:rsidR="00BE120A" w:rsidRPr="000F61FA" w:rsidTr="00D05216">
        <w:trPr>
          <w:jc w:val="center"/>
        </w:trPr>
        <w:tc>
          <w:tcPr>
            <w:tcW w:w="22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20A" w:rsidRPr="000F61FA" w:rsidRDefault="00BE120A" w:rsidP="00D0521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 w:cs="標楷體"/>
                <w:sz w:val="28"/>
                <w:szCs w:val="28"/>
                <w:lang w:val="zh-TW"/>
              </w:rPr>
            </w:pPr>
          </w:p>
        </w:tc>
        <w:tc>
          <w:tcPr>
            <w:tcW w:w="19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20A" w:rsidRPr="000F61FA" w:rsidRDefault="00BE120A" w:rsidP="00D0521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 w:cs="標楷體"/>
                <w:sz w:val="28"/>
                <w:szCs w:val="28"/>
                <w:lang w:val="zh-TW"/>
              </w:rPr>
            </w:pPr>
            <w:r w:rsidRPr="000F61FA">
              <w:rPr>
                <w:rFonts w:eastAsia="標楷體" w:cs="標楷體" w:hint="eastAsia"/>
                <w:sz w:val="28"/>
                <w:szCs w:val="28"/>
                <w:lang w:val="zh-TW"/>
              </w:rPr>
              <w:t>非</w:t>
            </w:r>
            <w:proofErr w:type="gramStart"/>
            <w:r w:rsidRPr="000F61FA">
              <w:rPr>
                <w:rFonts w:eastAsia="標楷體" w:cs="標楷體" w:hint="eastAsia"/>
                <w:sz w:val="28"/>
                <w:szCs w:val="28"/>
                <w:lang w:val="zh-TW"/>
              </w:rPr>
              <w:t>愛滋藥癮</w:t>
            </w:r>
            <w:proofErr w:type="gramEnd"/>
            <w:r w:rsidRPr="000F61FA">
              <w:rPr>
                <w:rFonts w:eastAsia="標楷體" w:cs="標楷體" w:hint="eastAsia"/>
                <w:sz w:val="28"/>
                <w:szCs w:val="28"/>
                <w:lang w:val="zh-TW"/>
              </w:rPr>
              <w:t>者實際用藥量（</w:t>
            </w:r>
            <w:proofErr w:type="gramStart"/>
            <w:r w:rsidRPr="000F61FA">
              <w:rPr>
                <w:rFonts w:eastAsia="標楷體" w:cs="標楷體" w:hint="eastAsia"/>
                <w:sz w:val="28"/>
                <w:szCs w:val="28"/>
                <w:lang w:val="zh-TW"/>
              </w:rPr>
              <w:t>）</w:t>
            </w:r>
            <w:proofErr w:type="gramEnd"/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20A" w:rsidRPr="000F61FA" w:rsidRDefault="00BE120A" w:rsidP="00D0521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 w:cs="標楷體"/>
                <w:sz w:val="28"/>
                <w:szCs w:val="28"/>
                <w:lang w:val="zh-TW"/>
              </w:rPr>
            </w:pPr>
            <w:r w:rsidRPr="000F61FA">
              <w:rPr>
                <w:rFonts w:eastAsia="標楷體" w:cs="標楷體" w:hint="eastAsia"/>
                <w:sz w:val="28"/>
                <w:szCs w:val="28"/>
                <w:lang w:val="zh-TW"/>
              </w:rPr>
              <w:t>服藥人日數</w:t>
            </w:r>
          </w:p>
        </w:tc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20A" w:rsidRPr="000F61FA" w:rsidRDefault="00BE120A" w:rsidP="00D0521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 w:cs="標楷體"/>
                <w:sz w:val="28"/>
                <w:szCs w:val="28"/>
                <w:lang w:val="zh-TW"/>
              </w:rPr>
            </w:pPr>
            <w:r w:rsidRPr="000F61FA">
              <w:rPr>
                <w:rFonts w:eastAsia="標楷體" w:cs="標楷體" w:hint="eastAsia"/>
                <w:sz w:val="28"/>
                <w:szCs w:val="28"/>
                <w:lang w:val="zh-TW"/>
              </w:rPr>
              <w:t>金額</w:t>
            </w:r>
          </w:p>
        </w:tc>
      </w:tr>
      <w:tr w:rsidR="00BE120A" w:rsidRPr="000F61FA" w:rsidTr="00D05216">
        <w:trPr>
          <w:jc w:val="center"/>
        </w:trPr>
        <w:tc>
          <w:tcPr>
            <w:tcW w:w="22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20A" w:rsidRPr="000F61FA" w:rsidRDefault="00BE120A" w:rsidP="00D0521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 w:cs="標楷體"/>
                <w:sz w:val="28"/>
                <w:szCs w:val="28"/>
                <w:lang w:val="zh-TW"/>
              </w:rPr>
            </w:pPr>
          </w:p>
        </w:tc>
        <w:tc>
          <w:tcPr>
            <w:tcW w:w="19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20A" w:rsidRPr="000F61FA" w:rsidRDefault="00BE120A" w:rsidP="00D0521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 w:cs="標楷體"/>
                <w:sz w:val="28"/>
                <w:szCs w:val="28"/>
                <w:lang w:val="zh-TW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20A" w:rsidRPr="000F61FA" w:rsidRDefault="00BE120A" w:rsidP="00D0521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 w:cs="標楷體"/>
                <w:sz w:val="28"/>
                <w:szCs w:val="28"/>
                <w:lang w:val="zh-TW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20A" w:rsidRPr="000F61FA" w:rsidRDefault="00BE120A" w:rsidP="00D0521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 w:cs="標楷體"/>
                <w:sz w:val="28"/>
                <w:szCs w:val="28"/>
                <w:lang w:val="zh-TW"/>
              </w:rPr>
            </w:pPr>
            <w:r w:rsidRPr="000F61FA">
              <w:rPr>
                <w:rFonts w:eastAsia="標楷體" w:cs="標楷體" w:hint="eastAsia"/>
                <w:sz w:val="28"/>
                <w:szCs w:val="28"/>
                <w:lang w:val="zh-TW"/>
              </w:rPr>
              <w:t>本部補助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20A" w:rsidRPr="000F61FA" w:rsidRDefault="00BE120A" w:rsidP="00D0521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 w:cs="標楷體"/>
                <w:sz w:val="28"/>
                <w:szCs w:val="28"/>
                <w:lang w:val="zh-TW"/>
              </w:rPr>
            </w:pPr>
            <w:r w:rsidRPr="000F61FA">
              <w:rPr>
                <w:rFonts w:eastAsia="標楷體" w:cs="標楷體" w:hint="eastAsia"/>
                <w:sz w:val="28"/>
                <w:szCs w:val="28"/>
                <w:lang w:val="zh-TW"/>
              </w:rPr>
              <w:t>非</w:t>
            </w:r>
            <w:proofErr w:type="gramStart"/>
            <w:r w:rsidRPr="000F61FA">
              <w:rPr>
                <w:rFonts w:eastAsia="標楷體" w:cs="標楷體" w:hint="eastAsia"/>
                <w:sz w:val="28"/>
                <w:szCs w:val="28"/>
                <w:lang w:val="zh-TW"/>
              </w:rPr>
              <w:t>愛滋藥癮</w:t>
            </w:r>
            <w:proofErr w:type="gramEnd"/>
            <w:r w:rsidRPr="000F61FA">
              <w:rPr>
                <w:rFonts w:eastAsia="標楷體" w:cs="標楷體" w:hint="eastAsia"/>
                <w:sz w:val="28"/>
                <w:szCs w:val="28"/>
                <w:lang w:val="zh-TW"/>
              </w:rPr>
              <w:t>者自付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20A" w:rsidRPr="000F61FA" w:rsidRDefault="00BE120A" w:rsidP="00D0521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 w:cs="標楷體"/>
                <w:sz w:val="28"/>
                <w:szCs w:val="28"/>
                <w:lang w:val="zh-TW"/>
              </w:rPr>
            </w:pPr>
            <w:r w:rsidRPr="000F61FA">
              <w:rPr>
                <w:rFonts w:eastAsia="標楷體" w:cs="標楷體" w:hint="eastAsia"/>
                <w:sz w:val="28"/>
                <w:szCs w:val="28"/>
                <w:lang w:val="zh-TW"/>
              </w:rPr>
              <w:t>合計</w:t>
            </w:r>
          </w:p>
        </w:tc>
      </w:tr>
      <w:tr w:rsidR="00BE120A" w:rsidRPr="000F61FA" w:rsidTr="00D05216">
        <w:trPr>
          <w:jc w:val="center"/>
        </w:trPr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D0521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D0521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D0521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D0521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D0521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D0521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E120A" w:rsidRPr="000F61FA" w:rsidTr="00D05216">
        <w:trPr>
          <w:jc w:val="center"/>
        </w:trPr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D0521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D0521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D0521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D0521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D0521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D0521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E120A" w:rsidRPr="000F61FA" w:rsidTr="00D05216">
        <w:trPr>
          <w:jc w:val="center"/>
        </w:trPr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D0521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D0521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D0521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D0521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D0521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D0521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E120A" w:rsidRPr="000F61FA" w:rsidTr="00D05216">
        <w:trPr>
          <w:jc w:val="center"/>
        </w:trPr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D0521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D0521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D0521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D0521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D0521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D0521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E120A" w:rsidRPr="000F61FA" w:rsidTr="00D05216">
        <w:trPr>
          <w:jc w:val="center"/>
        </w:trPr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D0521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D0521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D0521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D0521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D0521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D0521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E120A" w:rsidRPr="000F61FA" w:rsidTr="00D05216">
        <w:trPr>
          <w:jc w:val="center"/>
        </w:trPr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D0521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D0521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D0521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D0521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D0521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D0521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E120A" w:rsidRPr="000F61FA" w:rsidTr="00D05216">
        <w:trPr>
          <w:jc w:val="center"/>
        </w:trPr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D0521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D0521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D0521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D0521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D0521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D0521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E120A" w:rsidRPr="000F61FA" w:rsidTr="00D05216">
        <w:trPr>
          <w:jc w:val="center"/>
        </w:trPr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D0521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D0521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D0521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D0521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D0521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D0521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E120A" w:rsidRPr="000F61FA" w:rsidTr="00D05216">
        <w:trPr>
          <w:jc w:val="center"/>
        </w:trPr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D0521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D0521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D0521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D0521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D0521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D0521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E120A" w:rsidRPr="000F61FA" w:rsidTr="00D05216">
        <w:trPr>
          <w:jc w:val="center"/>
        </w:trPr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D0521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D0521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D0521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D0521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D0521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D0521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E120A" w:rsidRPr="000F61FA" w:rsidTr="00D05216">
        <w:trPr>
          <w:jc w:val="center"/>
        </w:trPr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D0521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 w:cs="標楷體"/>
                <w:sz w:val="28"/>
                <w:szCs w:val="28"/>
                <w:lang w:val="zh-TW"/>
              </w:rPr>
            </w:pPr>
            <w:r w:rsidRPr="000F61FA">
              <w:rPr>
                <w:rFonts w:eastAsia="標楷體" w:cs="標楷體" w:hint="eastAsia"/>
                <w:sz w:val="28"/>
                <w:szCs w:val="28"/>
                <w:lang w:val="zh-TW"/>
              </w:rPr>
              <w:t>合計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D0521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D0521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D0521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D0521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D0521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BE120A" w:rsidRPr="000F61FA" w:rsidRDefault="00BE120A" w:rsidP="00BE120A">
      <w:pPr>
        <w:spacing w:line="0" w:lineRule="atLeast"/>
        <w:rPr>
          <w:rFonts w:eastAsia="標楷體"/>
          <w:sz w:val="28"/>
          <w:szCs w:val="28"/>
        </w:rPr>
      </w:pPr>
      <w:r w:rsidRPr="000F61FA">
        <w:rPr>
          <w:rFonts w:eastAsia="標楷體" w:cs="標楷體" w:hint="eastAsia"/>
          <w:sz w:val="28"/>
          <w:szCs w:val="28"/>
          <w:lang w:val="zh-TW"/>
        </w:rPr>
        <w:t>填表人：</w:t>
      </w:r>
      <w:r w:rsidRPr="000F61FA">
        <w:rPr>
          <w:rFonts w:eastAsia="標楷體"/>
          <w:sz w:val="28"/>
          <w:szCs w:val="28"/>
        </w:rPr>
        <w:t xml:space="preserve">            </w:t>
      </w:r>
      <w:r w:rsidRPr="000F61FA">
        <w:rPr>
          <w:rFonts w:eastAsia="標楷體" w:cs="標楷體" w:hint="eastAsia"/>
          <w:sz w:val="28"/>
          <w:szCs w:val="28"/>
          <w:lang w:val="zh-TW"/>
        </w:rPr>
        <w:t>單位主管：</w:t>
      </w:r>
      <w:r w:rsidRPr="000F61FA">
        <w:rPr>
          <w:rFonts w:eastAsia="標楷體"/>
          <w:sz w:val="28"/>
          <w:szCs w:val="28"/>
        </w:rPr>
        <w:t xml:space="preserve">               </w:t>
      </w:r>
      <w:r w:rsidRPr="000F61FA">
        <w:rPr>
          <w:rFonts w:eastAsia="標楷體" w:cs="標楷體" w:hint="eastAsia"/>
          <w:sz w:val="28"/>
          <w:szCs w:val="28"/>
          <w:lang w:val="zh-TW"/>
        </w:rPr>
        <w:t>會計：</w:t>
      </w:r>
      <w:r w:rsidRPr="000F61FA">
        <w:rPr>
          <w:rFonts w:eastAsia="標楷體"/>
          <w:sz w:val="28"/>
          <w:szCs w:val="28"/>
        </w:rPr>
        <w:t xml:space="preserve">         </w:t>
      </w:r>
    </w:p>
    <w:p w:rsidR="00BE120A" w:rsidRPr="000F61FA" w:rsidRDefault="00BE120A" w:rsidP="000761FB">
      <w:pPr>
        <w:adjustRightInd w:val="0"/>
        <w:snapToGrid w:val="0"/>
        <w:spacing w:beforeLines="50" w:line="240" w:lineRule="exact"/>
        <w:ind w:rightChars="-34" w:right="-82"/>
        <w:jc w:val="both"/>
        <w:rPr>
          <w:rFonts w:eastAsia="標楷體"/>
          <w:kern w:val="0"/>
          <w:sz w:val="28"/>
          <w:szCs w:val="28"/>
        </w:rPr>
      </w:pPr>
    </w:p>
    <w:p w:rsidR="00BE120A" w:rsidRPr="000F61FA" w:rsidRDefault="00BE120A" w:rsidP="000761FB">
      <w:pPr>
        <w:adjustRightInd w:val="0"/>
        <w:snapToGrid w:val="0"/>
        <w:spacing w:beforeLines="50" w:line="240" w:lineRule="exact"/>
        <w:ind w:rightChars="-34" w:right="-82"/>
        <w:jc w:val="both"/>
        <w:rPr>
          <w:rFonts w:eastAsia="標楷體"/>
          <w:kern w:val="0"/>
          <w:sz w:val="28"/>
          <w:szCs w:val="28"/>
        </w:rPr>
      </w:pPr>
    </w:p>
    <w:p w:rsidR="00BE120A" w:rsidRPr="000F61FA" w:rsidRDefault="00BE120A" w:rsidP="000761FB">
      <w:pPr>
        <w:adjustRightInd w:val="0"/>
        <w:snapToGrid w:val="0"/>
        <w:spacing w:beforeLines="50" w:line="240" w:lineRule="exact"/>
        <w:ind w:rightChars="-34" w:right="-82"/>
        <w:jc w:val="both"/>
        <w:rPr>
          <w:rFonts w:eastAsia="標楷體"/>
          <w:kern w:val="0"/>
          <w:sz w:val="28"/>
          <w:szCs w:val="28"/>
        </w:rPr>
      </w:pPr>
    </w:p>
    <w:p w:rsidR="00BE120A" w:rsidRPr="000F61FA" w:rsidRDefault="000C358D" w:rsidP="000761FB">
      <w:pPr>
        <w:adjustRightInd w:val="0"/>
        <w:snapToGrid w:val="0"/>
        <w:spacing w:beforeLines="50" w:line="240" w:lineRule="exact"/>
        <w:ind w:rightChars="-34" w:right="-82"/>
        <w:jc w:val="both"/>
        <w:rPr>
          <w:rFonts w:eastAsia="標楷體"/>
          <w:kern w:val="0"/>
          <w:sz w:val="28"/>
          <w:szCs w:val="28"/>
        </w:rPr>
      </w:pPr>
      <w:r>
        <w:rPr>
          <w:rFonts w:eastAsia="標楷體"/>
          <w:noProof/>
          <w:kern w:val="0"/>
          <w:sz w:val="28"/>
          <w:szCs w:val="28"/>
        </w:rPr>
        <w:pict>
          <v:shape id="_x0000_s1033" type="#_x0000_t202" style="position:absolute;left:0;text-align:left;margin-left:0;margin-top:0;width:49.75pt;height:27pt;z-index:251667456" filled="f" stroked="f">
            <v:textbox style="mso-next-textbox:#_x0000_s1033">
              <w:txbxContent>
                <w:p w:rsidR="00BE120A" w:rsidRPr="00526A10" w:rsidRDefault="00BE120A" w:rsidP="00BE120A">
                  <w:pPr>
                    <w:pStyle w:val="afa"/>
                    <w:ind w:leftChars="0" w:left="360" w:hangingChars="150" w:hanging="360"/>
                    <w:rPr>
                      <w:rFonts w:ascii="Arial" w:eastAsia="標楷體" w:hAnsi="Arial" w:cs="Arial"/>
                    </w:rPr>
                  </w:pPr>
                  <w:r w:rsidRPr="00526A10">
                    <w:rPr>
                      <w:rFonts w:ascii="Arial" w:eastAsia="標楷體" w:hAnsi="Arial" w:cs="Arial"/>
                    </w:rPr>
                    <w:t>附</w:t>
                  </w:r>
                  <w:r w:rsidRPr="00526A10">
                    <w:rPr>
                      <w:rFonts w:ascii="Arial" w:eastAsia="標楷體" w:hAnsi="Arial" w:cs="Arial" w:hint="eastAsia"/>
                    </w:rPr>
                    <w:t>件</w:t>
                  </w:r>
                  <w:r>
                    <w:rPr>
                      <w:rFonts w:ascii="Arial" w:eastAsia="標楷體" w:hAnsi="Arial" w:cs="Arial" w:hint="eastAsia"/>
                    </w:rPr>
                    <w:t>3</w:t>
                  </w:r>
                </w:p>
                <w:p w:rsidR="00BE120A" w:rsidRPr="00526A10" w:rsidRDefault="00BE120A" w:rsidP="00BE120A"/>
              </w:txbxContent>
            </v:textbox>
          </v:shape>
        </w:pict>
      </w:r>
    </w:p>
    <w:p w:rsidR="00BE120A" w:rsidRPr="000F61FA" w:rsidRDefault="00BE120A" w:rsidP="000761FB">
      <w:pPr>
        <w:adjustRightInd w:val="0"/>
        <w:snapToGrid w:val="0"/>
        <w:spacing w:beforeLines="50" w:line="240" w:lineRule="exact"/>
        <w:ind w:rightChars="-34" w:right="-82"/>
        <w:jc w:val="both"/>
        <w:rPr>
          <w:rFonts w:eastAsia="標楷體"/>
          <w:kern w:val="0"/>
          <w:sz w:val="28"/>
          <w:szCs w:val="28"/>
        </w:rPr>
      </w:pPr>
    </w:p>
    <w:p w:rsidR="00BE120A" w:rsidRPr="000F61FA" w:rsidRDefault="00BE120A" w:rsidP="00BE120A">
      <w:pPr>
        <w:autoSpaceDE w:val="0"/>
        <w:autoSpaceDN w:val="0"/>
        <w:adjustRightInd w:val="0"/>
        <w:spacing w:line="0" w:lineRule="atLeast"/>
        <w:jc w:val="center"/>
        <w:rPr>
          <w:rFonts w:eastAsia="標楷體" w:cs="標楷體"/>
          <w:sz w:val="28"/>
          <w:szCs w:val="28"/>
          <w:lang w:val="zh-TW"/>
        </w:rPr>
      </w:pPr>
      <w:r w:rsidRPr="000F61FA">
        <w:rPr>
          <w:rFonts w:eastAsia="標楷體" w:cs="標楷體" w:hint="eastAsia"/>
          <w:sz w:val="28"/>
          <w:szCs w:val="28"/>
          <w:lang w:val="zh-TW"/>
        </w:rPr>
        <w:lastRenderedPageBreak/>
        <w:t>衛生福利部</w:t>
      </w:r>
      <w:proofErr w:type="gramStart"/>
      <w:r w:rsidRPr="000F61FA">
        <w:rPr>
          <w:rFonts w:eastAsia="標楷體"/>
          <w:sz w:val="28"/>
          <w:szCs w:val="28"/>
        </w:rPr>
        <w:t>10</w:t>
      </w:r>
      <w:r w:rsidRPr="000F61FA">
        <w:rPr>
          <w:rFonts w:eastAsia="標楷體" w:hint="eastAsia"/>
          <w:sz w:val="28"/>
          <w:szCs w:val="28"/>
        </w:rPr>
        <w:t>5</w:t>
      </w:r>
      <w:proofErr w:type="gramEnd"/>
      <w:r w:rsidRPr="000F61FA">
        <w:rPr>
          <w:rFonts w:eastAsia="標楷體"/>
          <w:sz w:val="28"/>
          <w:szCs w:val="28"/>
        </w:rPr>
        <w:t>年</w:t>
      </w:r>
      <w:r w:rsidRPr="000F61FA">
        <w:rPr>
          <w:rFonts w:eastAsia="標楷體" w:cs="標楷體" w:hint="eastAsia"/>
          <w:sz w:val="28"/>
          <w:szCs w:val="28"/>
          <w:lang w:val="zh-TW"/>
        </w:rPr>
        <w:t>度非</w:t>
      </w:r>
      <w:proofErr w:type="gramStart"/>
      <w:r w:rsidRPr="000F61FA">
        <w:rPr>
          <w:rFonts w:eastAsia="標楷體" w:cs="標楷體" w:hint="eastAsia"/>
          <w:sz w:val="28"/>
          <w:szCs w:val="28"/>
          <w:lang w:val="zh-TW"/>
        </w:rPr>
        <w:t>愛滋藥癮</w:t>
      </w:r>
      <w:proofErr w:type="gramEnd"/>
      <w:r w:rsidRPr="000F61FA">
        <w:rPr>
          <w:rFonts w:eastAsia="標楷體" w:cs="標楷體" w:hint="eastAsia"/>
          <w:sz w:val="28"/>
          <w:szCs w:val="28"/>
          <w:lang w:val="zh-TW"/>
        </w:rPr>
        <w:t>者替代治療補助丁基原</w:t>
      </w:r>
      <w:proofErr w:type="gramStart"/>
      <w:r w:rsidRPr="000F61FA">
        <w:rPr>
          <w:rFonts w:eastAsia="標楷體" w:cs="標楷體" w:hint="eastAsia"/>
          <w:sz w:val="28"/>
          <w:szCs w:val="28"/>
          <w:lang w:val="zh-TW"/>
        </w:rPr>
        <w:t>啡</w:t>
      </w:r>
      <w:proofErr w:type="gramEnd"/>
      <w:r w:rsidRPr="000F61FA">
        <w:rPr>
          <w:rFonts w:eastAsia="標楷體" w:cs="標楷體" w:hint="eastAsia"/>
          <w:sz w:val="28"/>
          <w:szCs w:val="28"/>
          <w:lang w:val="zh-TW"/>
        </w:rPr>
        <w:t>因藥品費方案</w:t>
      </w:r>
    </w:p>
    <w:p w:rsidR="00BE120A" w:rsidRPr="000F61FA" w:rsidRDefault="00BE120A" w:rsidP="00BE120A">
      <w:pPr>
        <w:autoSpaceDE w:val="0"/>
        <w:autoSpaceDN w:val="0"/>
        <w:adjustRightInd w:val="0"/>
        <w:spacing w:line="0" w:lineRule="atLeast"/>
        <w:jc w:val="center"/>
        <w:rPr>
          <w:rFonts w:eastAsia="標楷體"/>
          <w:sz w:val="28"/>
          <w:szCs w:val="28"/>
        </w:rPr>
      </w:pPr>
      <w:r w:rsidRPr="000F61FA">
        <w:rPr>
          <w:rFonts w:eastAsia="標楷體" w:cs="標楷體" w:hint="eastAsia"/>
          <w:sz w:val="28"/>
          <w:szCs w:val="28"/>
          <w:lang w:val="zh-TW"/>
        </w:rPr>
        <w:t>替代治療執行機構申報費用統計</w:t>
      </w:r>
    </w:p>
    <w:p w:rsidR="00BE120A" w:rsidRPr="000F61FA" w:rsidRDefault="00BE120A" w:rsidP="00BE120A">
      <w:pPr>
        <w:autoSpaceDE w:val="0"/>
        <w:autoSpaceDN w:val="0"/>
        <w:adjustRightInd w:val="0"/>
        <w:spacing w:after="72" w:line="0" w:lineRule="atLeast"/>
        <w:jc w:val="right"/>
        <w:rPr>
          <w:rFonts w:eastAsia="標楷體"/>
          <w:b/>
          <w:bCs/>
          <w:sz w:val="28"/>
          <w:szCs w:val="28"/>
        </w:rPr>
      </w:pPr>
      <w:r w:rsidRPr="000F61FA">
        <w:rPr>
          <w:rFonts w:eastAsia="標楷體" w:cs="標楷體" w:hint="eastAsia"/>
          <w:sz w:val="28"/>
          <w:szCs w:val="28"/>
          <w:lang w:val="zh-TW"/>
        </w:rPr>
        <w:t>金額單位：元</w:t>
      </w:r>
    </w:p>
    <w:tbl>
      <w:tblPr>
        <w:tblW w:w="9694" w:type="dxa"/>
        <w:jc w:val="center"/>
        <w:tblInd w:w="-69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23"/>
        <w:gridCol w:w="1858"/>
        <w:gridCol w:w="1984"/>
        <w:gridCol w:w="1560"/>
        <w:gridCol w:w="1869"/>
      </w:tblGrid>
      <w:tr w:rsidR="00BE120A" w:rsidRPr="000F61FA" w:rsidTr="00D05216">
        <w:trPr>
          <w:jc w:val="center"/>
        </w:trPr>
        <w:tc>
          <w:tcPr>
            <w:tcW w:w="24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20A" w:rsidRPr="000F61FA" w:rsidRDefault="00BE120A" w:rsidP="00D0521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F61FA">
              <w:rPr>
                <w:rFonts w:eastAsia="標楷體" w:cs="標楷體" w:hint="eastAsia"/>
                <w:sz w:val="28"/>
                <w:szCs w:val="28"/>
                <w:lang w:val="zh-TW"/>
              </w:rPr>
              <w:t>執行機構名稱</w:t>
            </w:r>
          </w:p>
        </w:tc>
        <w:tc>
          <w:tcPr>
            <w:tcW w:w="5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20A" w:rsidRPr="000F61FA" w:rsidRDefault="00BE120A" w:rsidP="00D0521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F61FA">
              <w:rPr>
                <w:rFonts w:eastAsia="標楷體" w:cs="標楷體" w:hint="eastAsia"/>
                <w:sz w:val="28"/>
                <w:szCs w:val="28"/>
                <w:lang w:val="zh-TW"/>
              </w:rPr>
              <w:t>丁基原</w:t>
            </w:r>
            <w:proofErr w:type="gramStart"/>
            <w:r w:rsidRPr="000F61FA">
              <w:rPr>
                <w:rFonts w:eastAsia="標楷體" w:cs="標楷體" w:hint="eastAsia"/>
                <w:sz w:val="28"/>
                <w:szCs w:val="28"/>
                <w:lang w:val="zh-TW"/>
              </w:rPr>
              <w:t>啡</w:t>
            </w:r>
            <w:proofErr w:type="gramEnd"/>
            <w:r w:rsidRPr="000F61FA">
              <w:rPr>
                <w:rFonts w:eastAsia="標楷體" w:cs="標楷體" w:hint="eastAsia"/>
                <w:sz w:val="28"/>
                <w:szCs w:val="28"/>
                <w:lang w:val="zh-TW"/>
              </w:rPr>
              <w:t>因藥品費</w:t>
            </w:r>
          </w:p>
        </w:tc>
        <w:tc>
          <w:tcPr>
            <w:tcW w:w="18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20A" w:rsidRPr="000F61FA" w:rsidRDefault="00BE120A" w:rsidP="00D0521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F61FA">
              <w:rPr>
                <w:rFonts w:eastAsia="標楷體" w:cs="標楷體" w:hint="eastAsia"/>
                <w:sz w:val="28"/>
                <w:szCs w:val="28"/>
                <w:lang w:val="zh-TW"/>
              </w:rPr>
              <w:t>申報補助金額（元）</w:t>
            </w:r>
          </w:p>
        </w:tc>
      </w:tr>
      <w:tr w:rsidR="00BE120A" w:rsidRPr="000F61FA" w:rsidTr="00D05216">
        <w:trPr>
          <w:jc w:val="center"/>
        </w:trPr>
        <w:tc>
          <w:tcPr>
            <w:tcW w:w="24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D05216">
            <w:pPr>
              <w:autoSpaceDE w:val="0"/>
              <w:autoSpaceDN w:val="0"/>
              <w:adjustRightInd w:val="0"/>
              <w:spacing w:before="120" w:after="24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120A" w:rsidRPr="000F61FA" w:rsidRDefault="00BE120A" w:rsidP="00D0521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F61FA">
              <w:rPr>
                <w:rFonts w:eastAsia="標楷體" w:hint="eastAsia"/>
                <w:sz w:val="28"/>
                <w:szCs w:val="28"/>
              </w:rPr>
              <w:t>累計服藥人數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20A" w:rsidRPr="000F61FA" w:rsidRDefault="00BE120A" w:rsidP="00D0521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 w:cs="標楷體"/>
                <w:sz w:val="28"/>
                <w:szCs w:val="28"/>
                <w:lang w:val="zh-TW"/>
              </w:rPr>
            </w:pPr>
            <w:r w:rsidRPr="000F61FA">
              <w:rPr>
                <w:rFonts w:eastAsia="標楷體" w:cs="標楷體" w:hint="eastAsia"/>
                <w:sz w:val="28"/>
                <w:szCs w:val="28"/>
                <w:lang w:val="zh-TW"/>
              </w:rPr>
              <w:t>累計服藥人日數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20A" w:rsidRPr="000F61FA" w:rsidRDefault="00BE120A" w:rsidP="00D0521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F61FA">
              <w:rPr>
                <w:rFonts w:eastAsia="標楷體" w:cs="標楷體" w:hint="eastAsia"/>
                <w:sz w:val="28"/>
                <w:szCs w:val="28"/>
                <w:lang w:val="zh-TW"/>
              </w:rPr>
              <w:t>金額</w:t>
            </w:r>
            <w:r w:rsidRPr="000F61FA">
              <w:rPr>
                <w:rFonts w:eastAsia="標楷體"/>
                <w:sz w:val="28"/>
                <w:szCs w:val="28"/>
              </w:rPr>
              <w:t>*</w:t>
            </w:r>
          </w:p>
        </w:tc>
        <w:tc>
          <w:tcPr>
            <w:tcW w:w="18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D05216">
            <w:pPr>
              <w:autoSpaceDE w:val="0"/>
              <w:autoSpaceDN w:val="0"/>
              <w:adjustRightInd w:val="0"/>
              <w:spacing w:before="120" w:after="24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BE120A" w:rsidRPr="000F61FA" w:rsidTr="00D05216">
        <w:trPr>
          <w:jc w:val="center"/>
        </w:trPr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D05216">
            <w:pPr>
              <w:autoSpaceDE w:val="0"/>
              <w:autoSpaceDN w:val="0"/>
              <w:adjustRightInd w:val="0"/>
              <w:spacing w:before="120" w:after="24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120A" w:rsidRPr="000F61FA" w:rsidRDefault="00BE120A" w:rsidP="00D05216">
            <w:pPr>
              <w:autoSpaceDE w:val="0"/>
              <w:autoSpaceDN w:val="0"/>
              <w:adjustRightInd w:val="0"/>
              <w:spacing w:before="120" w:after="24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D05216">
            <w:pPr>
              <w:autoSpaceDE w:val="0"/>
              <w:autoSpaceDN w:val="0"/>
              <w:adjustRightInd w:val="0"/>
              <w:spacing w:before="120" w:after="24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D05216">
            <w:pPr>
              <w:autoSpaceDE w:val="0"/>
              <w:autoSpaceDN w:val="0"/>
              <w:adjustRightInd w:val="0"/>
              <w:spacing w:before="120" w:after="24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D05216">
            <w:pPr>
              <w:autoSpaceDE w:val="0"/>
              <w:autoSpaceDN w:val="0"/>
              <w:adjustRightInd w:val="0"/>
              <w:spacing w:before="120" w:after="24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BE120A" w:rsidRPr="000F61FA" w:rsidTr="00D05216">
        <w:trPr>
          <w:jc w:val="center"/>
        </w:trPr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D05216">
            <w:pPr>
              <w:autoSpaceDE w:val="0"/>
              <w:autoSpaceDN w:val="0"/>
              <w:adjustRightInd w:val="0"/>
              <w:spacing w:before="120" w:after="24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120A" w:rsidRPr="000F61FA" w:rsidRDefault="00BE120A" w:rsidP="00D05216">
            <w:pPr>
              <w:autoSpaceDE w:val="0"/>
              <w:autoSpaceDN w:val="0"/>
              <w:adjustRightInd w:val="0"/>
              <w:spacing w:before="120" w:after="24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D05216">
            <w:pPr>
              <w:autoSpaceDE w:val="0"/>
              <w:autoSpaceDN w:val="0"/>
              <w:adjustRightInd w:val="0"/>
              <w:spacing w:before="120" w:after="24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D05216">
            <w:pPr>
              <w:autoSpaceDE w:val="0"/>
              <w:autoSpaceDN w:val="0"/>
              <w:adjustRightInd w:val="0"/>
              <w:spacing w:before="120" w:after="24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D05216">
            <w:pPr>
              <w:autoSpaceDE w:val="0"/>
              <w:autoSpaceDN w:val="0"/>
              <w:adjustRightInd w:val="0"/>
              <w:spacing w:before="120" w:after="24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BE120A" w:rsidRPr="000F61FA" w:rsidTr="00D05216">
        <w:trPr>
          <w:jc w:val="center"/>
        </w:trPr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D05216">
            <w:pPr>
              <w:autoSpaceDE w:val="0"/>
              <w:autoSpaceDN w:val="0"/>
              <w:adjustRightInd w:val="0"/>
              <w:spacing w:before="120" w:after="24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120A" w:rsidRPr="000F61FA" w:rsidRDefault="00BE120A" w:rsidP="00D05216">
            <w:pPr>
              <w:autoSpaceDE w:val="0"/>
              <w:autoSpaceDN w:val="0"/>
              <w:adjustRightInd w:val="0"/>
              <w:spacing w:before="120" w:after="24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D05216">
            <w:pPr>
              <w:autoSpaceDE w:val="0"/>
              <w:autoSpaceDN w:val="0"/>
              <w:adjustRightInd w:val="0"/>
              <w:spacing w:before="120" w:after="24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D05216">
            <w:pPr>
              <w:autoSpaceDE w:val="0"/>
              <w:autoSpaceDN w:val="0"/>
              <w:adjustRightInd w:val="0"/>
              <w:spacing w:before="120" w:after="24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D05216">
            <w:pPr>
              <w:autoSpaceDE w:val="0"/>
              <w:autoSpaceDN w:val="0"/>
              <w:adjustRightInd w:val="0"/>
              <w:spacing w:before="120" w:after="24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BE120A" w:rsidRPr="000F61FA" w:rsidTr="00D05216">
        <w:trPr>
          <w:jc w:val="center"/>
        </w:trPr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D05216">
            <w:pPr>
              <w:autoSpaceDE w:val="0"/>
              <w:autoSpaceDN w:val="0"/>
              <w:adjustRightInd w:val="0"/>
              <w:spacing w:before="120" w:after="24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120A" w:rsidRPr="000F61FA" w:rsidRDefault="00BE120A" w:rsidP="00D05216">
            <w:pPr>
              <w:autoSpaceDE w:val="0"/>
              <w:autoSpaceDN w:val="0"/>
              <w:adjustRightInd w:val="0"/>
              <w:spacing w:before="120" w:after="24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D05216">
            <w:pPr>
              <w:autoSpaceDE w:val="0"/>
              <w:autoSpaceDN w:val="0"/>
              <w:adjustRightInd w:val="0"/>
              <w:spacing w:before="120" w:after="24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D05216">
            <w:pPr>
              <w:autoSpaceDE w:val="0"/>
              <w:autoSpaceDN w:val="0"/>
              <w:adjustRightInd w:val="0"/>
              <w:spacing w:before="120" w:after="24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D05216">
            <w:pPr>
              <w:autoSpaceDE w:val="0"/>
              <w:autoSpaceDN w:val="0"/>
              <w:adjustRightInd w:val="0"/>
              <w:spacing w:before="120" w:after="24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BE120A" w:rsidRPr="000F61FA" w:rsidTr="00D05216">
        <w:trPr>
          <w:jc w:val="center"/>
        </w:trPr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D05216">
            <w:pPr>
              <w:autoSpaceDE w:val="0"/>
              <w:autoSpaceDN w:val="0"/>
              <w:adjustRightInd w:val="0"/>
              <w:spacing w:before="120" w:after="24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120A" w:rsidRPr="000F61FA" w:rsidRDefault="00BE120A" w:rsidP="00D05216">
            <w:pPr>
              <w:autoSpaceDE w:val="0"/>
              <w:autoSpaceDN w:val="0"/>
              <w:adjustRightInd w:val="0"/>
              <w:spacing w:before="120" w:after="24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D05216">
            <w:pPr>
              <w:autoSpaceDE w:val="0"/>
              <w:autoSpaceDN w:val="0"/>
              <w:adjustRightInd w:val="0"/>
              <w:spacing w:before="120" w:after="24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D05216">
            <w:pPr>
              <w:autoSpaceDE w:val="0"/>
              <w:autoSpaceDN w:val="0"/>
              <w:adjustRightInd w:val="0"/>
              <w:spacing w:before="120" w:after="24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D05216">
            <w:pPr>
              <w:autoSpaceDE w:val="0"/>
              <w:autoSpaceDN w:val="0"/>
              <w:adjustRightInd w:val="0"/>
              <w:spacing w:before="120" w:after="24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BE120A" w:rsidRPr="000F61FA" w:rsidTr="00D05216">
        <w:trPr>
          <w:jc w:val="center"/>
        </w:trPr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D05216">
            <w:pPr>
              <w:autoSpaceDE w:val="0"/>
              <w:autoSpaceDN w:val="0"/>
              <w:adjustRightInd w:val="0"/>
              <w:spacing w:before="120" w:after="24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120A" w:rsidRPr="000F61FA" w:rsidRDefault="00BE120A" w:rsidP="00D05216">
            <w:pPr>
              <w:autoSpaceDE w:val="0"/>
              <w:autoSpaceDN w:val="0"/>
              <w:adjustRightInd w:val="0"/>
              <w:spacing w:before="120" w:after="24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D05216">
            <w:pPr>
              <w:autoSpaceDE w:val="0"/>
              <w:autoSpaceDN w:val="0"/>
              <w:adjustRightInd w:val="0"/>
              <w:spacing w:before="120" w:after="24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D05216">
            <w:pPr>
              <w:autoSpaceDE w:val="0"/>
              <w:autoSpaceDN w:val="0"/>
              <w:adjustRightInd w:val="0"/>
              <w:spacing w:before="120" w:after="24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D05216">
            <w:pPr>
              <w:autoSpaceDE w:val="0"/>
              <w:autoSpaceDN w:val="0"/>
              <w:adjustRightInd w:val="0"/>
              <w:spacing w:before="120" w:after="24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BE120A" w:rsidRPr="000F61FA" w:rsidTr="00D05216">
        <w:trPr>
          <w:jc w:val="center"/>
        </w:trPr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D05216">
            <w:pPr>
              <w:autoSpaceDE w:val="0"/>
              <w:autoSpaceDN w:val="0"/>
              <w:adjustRightInd w:val="0"/>
              <w:spacing w:before="120" w:after="24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120A" w:rsidRPr="000F61FA" w:rsidRDefault="00BE120A" w:rsidP="00D05216">
            <w:pPr>
              <w:autoSpaceDE w:val="0"/>
              <w:autoSpaceDN w:val="0"/>
              <w:adjustRightInd w:val="0"/>
              <w:spacing w:before="120" w:after="24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D05216">
            <w:pPr>
              <w:autoSpaceDE w:val="0"/>
              <w:autoSpaceDN w:val="0"/>
              <w:adjustRightInd w:val="0"/>
              <w:spacing w:before="120" w:after="24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D05216">
            <w:pPr>
              <w:autoSpaceDE w:val="0"/>
              <w:autoSpaceDN w:val="0"/>
              <w:adjustRightInd w:val="0"/>
              <w:spacing w:before="120" w:after="24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D05216">
            <w:pPr>
              <w:autoSpaceDE w:val="0"/>
              <w:autoSpaceDN w:val="0"/>
              <w:adjustRightInd w:val="0"/>
              <w:spacing w:before="120" w:after="24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BE120A" w:rsidRPr="000F61FA" w:rsidTr="00D05216">
        <w:trPr>
          <w:jc w:val="center"/>
        </w:trPr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D05216">
            <w:pPr>
              <w:autoSpaceDE w:val="0"/>
              <w:autoSpaceDN w:val="0"/>
              <w:adjustRightInd w:val="0"/>
              <w:spacing w:before="120" w:after="24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120A" w:rsidRPr="000F61FA" w:rsidRDefault="00BE120A" w:rsidP="00D05216">
            <w:pPr>
              <w:autoSpaceDE w:val="0"/>
              <w:autoSpaceDN w:val="0"/>
              <w:adjustRightInd w:val="0"/>
              <w:spacing w:before="120" w:after="24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D05216">
            <w:pPr>
              <w:autoSpaceDE w:val="0"/>
              <w:autoSpaceDN w:val="0"/>
              <w:adjustRightInd w:val="0"/>
              <w:spacing w:before="120" w:after="24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D05216">
            <w:pPr>
              <w:autoSpaceDE w:val="0"/>
              <w:autoSpaceDN w:val="0"/>
              <w:adjustRightInd w:val="0"/>
              <w:spacing w:before="120" w:after="24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D05216">
            <w:pPr>
              <w:autoSpaceDE w:val="0"/>
              <w:autoSpaceDN w:val="0"/>
              <w:adjustRightInd w:val="0"/>
              <w:spacing w:before="120" w:after="24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BE120A" w:rsidRPr="000F61FA" w:rsidTr="00D05216">
        <w:trPr>
          <w:jc w:val="center"/>
        </w:trPr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D05216">
            <w:pPr>
              <w:autoSpaceDE w:val="0"/>
              <w:autoSpaceDN w:val="0"/>
              <w:adjustRightInd w:val="0"/>
              <w:spacing w:before="120" w:after="24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120A" w:rsidRPr="000F61FA" w:rsidRDefault="00BE120A" w:rsidP="00D05216">
            <w:pPr>
              <w:autoSpaceDE w:val="0"/>
              <w:autoSpaceDN w:val="0"/>
              <w:adjustRightInd w:val="0"/>
              <w:spacing w:before="120" w:after="24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D05216">
            <w:pPr>
              <w:autoSpaceDE w:val="0"/>
              <w:autoSpaceDN w:val="0"/>
              <w:adjustRightInd w:val="0"/>
              <w:spacing w:before="120" w:after="24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D05216">
            <w:pPr>
              <w:autoSpaceDE w:val="0"/>
              <w:autoSpaceDN w:val="0"/>
              <w:adjustRightInd w:val="0"/>
              <w:spacing w:before="120" w:after="24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D05216">
            <w:pPr>
              <w:autoSpaceDE w:val="0"/>
              <w:autoSpaceDN w:val="0"/>
              <w:adjustRightInd w:val="0"/>
              <w:spacing w:before="120" w:after="24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BE120A" w:rsidRPr="000F61FA" w:rsidTr="00D05216">
        <w:trPr>
          <w:jc w:val="center"/>
        </w:trPr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D05216">
            <w:pPr>
              <w:autoSpaceDE w:val="0"/>
              <w:autoSpaceDN w:val="0"/>
              <w:adjustRightInd w:val="0"/>
              <w:spacing w:before="120" w:after="24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120A" w:rsidRPr="000F61FA" w:rsidRDefault="00BE120A" w:rsidP="00D05216">
            <w:pPr>
              <w:autoSpaceDE w:val="0"/>
              <w:autoSpaceDN w:val="0"/>
              <w:adjustRightInd w:val="0"/>
              <w:spacing w:before="120" w:after="24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D05216">
            <w:pPr>
              <w:autoSpaceDE w:val="0"/>
              <w:autoSpaceDN w:val="0"/>
              <w:adjustRightInd w:val="0"/>
              <w:spacing w:before="120" w:after="24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D05216">
            <w:pPr>
              <w:autoSpaceDE w:val="0"/>
              <w:autoSpaceDN w:val="0"/>
              <w:adjustRightInd w:val="0"/>
              <w:spacing w:before="120" w:after="24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D05216">
            <w:pPr>
              <w:autoSpaceDE w:val="0"/>
              <w:autoSpaceDN w:val="0"/>
              <w:adjustRightInd w:val="0"/>
              <w:spacing w:before="120" w:after="24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BE120A" w:rsidRPr="000F61FA" w:rsidTr="00D05216">
        <w:trPr>
          <w:jc w:val="center"/>
        </w:trPr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D05216">
            <w:pPr>
              <w:autoSpaceDE w:val="0"/>
              <w:autoSpaceDN w:val="0"/>
              <w:adjustRightInd w:val="0"/>
              <w:spacing w:before="120" w:after="24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120A" w:rsidRPr="000F61FA" w:rsidRDefault="00BE120A" w:rsidP="00D05216">
            <w:pPr>
              <w:autoSpaceDE w:val="0"/>
              <w:autoSpaceDN w:val="0"/>
              <w:adjustRightInd w:val="0"/>
              <w:spacing w:before="120" w:after="24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D05216">
            <w:pPr>
              <w:autoSpaceDE w:val="0"/>
              <w:autoSpaceDN w:val="0"/>
              <w:adjustRightInd w:val="0"/>
              <w:spacing w:before="120" w:after="24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D05216">
            <w:pPr>
              <w:autoSpaceDE w:val="0"/>
              <w:autoSpaceDN w:val="0"/>
              <w:adjustRightInd w:val="0"/>
              <w:spacing w:before="120" w:after="24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D05216">
            <w:pPr>
              <w:autoSpaceDE w:val="0"/>
              <w:autoSpaceDN w:val="0"/>
              <w:adjustRightInd w:val="0"/>
              <w:spacing w:before="120" w:after="24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BE120A" w:rsidRPr="000F61FA" w:rsidTr="00D05216">
        <w:trPr>
          <w:jc w:val="center"/>
        </w:trPr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20A" w:rsidRPr="000F61FA" w:rsidRDefault="00BE120A" w:rsidP="00D0521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F61FA">
              <w:rPr>
                <w:rFonts w:eastAsia="標楷體" w:cs="標楷體" w:hint="eastAsia"/>
                <w:sz w:val="28"/>
                <w:szCs w:val="28"/>
                <w:lang w:val="zh-TW"/>
              </w:rPr>
              <w:t>合計（元）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120A" w:rsidRPr="000F61FA" w:rsidRDefault="00BE120A" w:rsidP="00D05216">
            <w:pPr>
              <w:autoSpaceDE w:val="0"/>
              <w:autoSpaceDN w:val="0"/>
              <w:adjustRightInd w:val="0"/>
              <w:spacing w:before="120" w:after="24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D05216">
            <w:pPr>
              <w:autoSpaceDE w:val="0"/>
              <w:autoSpaceDN w:val="0"/>
              <w:adjustRightInd w:val="0"/>
              <w:spacing w:before="120" w:after="24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D05216">
            <w:pPr>
              <w:autoSpaceDE w:val="0"/>
              <w:autoSpaceDN w:val="0"/>
              <w:adjustRightInd w:val="0"/>
              <w:spacing w:before="120" w:after="24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D05216">
            <w:pPr>
              <w:autoSpaceDE w:val="0"/>
              <w:autoSpaceDN w:val="0"/>
              <w:adjustRightInd w:val="0"/>
              <w:spacing w:before="120" w:after="24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BE120A" w:rsidRPr="000F61FA" w:rsidRDefault="000C358D" w:rsidP="000761FB">
      <w:pPr>
        <w:adjustRightInd w:val="0"/>
        <w:snapToGrid w:val="0"/>
        <w:spacing w:beforeLines="50" w:line="240" w:lineRule="exact"/>
        <w:ind w:rightChars="-34" w:right="-82"/>
        <w:jc w:val="both"/>
        <w:rPr>
          <w:rFonts w:eastAsia="標楷體" w:cs="標楷體"/>
          <w:sz w:val="28"/>
          <w:szCs w:val="28"/>
          <w:lang w:val="zh-TW"/>
        </w:rPr>
      </w:pPr>
      <w:r w:rsidRPr="000C358D">
        <w:rPr>
          <w:rFonts w:eastAsia="標楷體"/>
          <w:noProof/>
          <w:sz w:val="28"/>
          <w:szCs w:val="28"/>
        </w:rPr>
        <w:pict>
          <v:shape id="_x0000_s1027" type="#_x0000_t202" style="position:absolute;left:0;text-align:left;margin-left:354pt;margin-top:116.6pt;width:149.4pt;height:27pt;z-index:251661312;mso-position-horizontal-relative:text;mso-position-vertical-relative:text" stroked="f">
            <v:textbox style="mso-next-textbox:#_x0000_s1027">
              <w:txbxContent>
                <w:p w:rsidR="00BE120A" w:rsidRPr="00526A10" w:rsidRDefault="00BE120A" w:rsidP="00BE120A">
                  <w:pPr>
                    <w:pStyle w:val="afa"/>
                    <w:snapToGrid w:val="0"/>
                    <w:spacing w:line="240" w:lineRule="atLeast"/>
                    <w:ind w:leftChars="0" w:left="360" w:hangingChars="150" w:hanging="360"/>
                    <w:jc w:val="right"/>
                    <w:rPr>
                      <w:rFonts w:ascii="標楷體" w:eastAsia="標楷體" w:hAnsi="標楷體"/>
                    </w:rPr>
                  </w:pPr>
                  <w:r w:rsidRPr="00526A10">
                    <w:rPr>
                      <w:rFonts w:ascii="標楷體" w:eastAsia="標楷體" w:hAnsi="標楷體"/>
                    </w:rPr>
                    <w:t>【表格不足，請自行複製】</w:t>
                  </w:r>
                </w:p>
              </w:txbxContent>
            </v:textbox>
          </v:shape>
        </w:pict>
      </w:r>
      <w:r w:rsidR="00BE120A" w:rsidRPr="000F61FA">
        <w:rPr>
          <w:rFonts w:eastAsia="標楷體" w:cs="標楷體" w:hint="eastAsia"/>
          <w:sz w:val="28"/>
          <w:szCs w:val="28"/>
          <w:lang w:val="zh-TW"/>
        </w:rPr>
        <w:t>備註：丁基原</w:t>
      </w:r>
      <w:proofErr w:type="gramStart"/>
      <w:r w:rsidR="00BE120A" w:rsidRPr="000F61FA">
        <w:rPr>
          <w:rFonts w:eastAsia="標楷體" w:cs="標楷體" w:hint="eastAsia"/>
          <w:sz w:val="28"/>
          <w:szCs w:val="28"/>
          <w:lang w:val="zh-TW"/>
        </w:rPr>
        <w:t>啡</w:t>
      </w:r>
      <w:proofErr w:type="gramEnd"/>
      <w:r w:rsidR="00BE120A" w:rsidRPr="000F61FA">
        <w:rPr>
          <w:rFonts w:eastAsia="標楷體" w:cs="標楷體" w:hint="eastAsia"/>
          <w:sz w:val="28"/>
          <w:szCs w:val="28"/>
          <w:lang w:val="zh-TW"/>
        </w:rPr>
        <w:t>因藥品費「金額」為本部補助金額及非</w:t>
      </w:r>
      <w:proofErr w:type="gramStart"/>
      <w:r w:rsidR="00BE120A" w:rsidRPr="000F61FA">
        <w:rPr>
          <w:rFonts w:eastAsia="標楷體" w:cs="標楷體" w:hint="eastAsia"/>
          <w:sz w:val="28"/>
          <w:szCs w:val="28"/>
          <w:lang w:val="zh-TW"/>
        </w:rPr>
        <w:t>愛滋藥癮</w:t>
      </w:r>
      <w:proofErr w:type="gramEnd"/>
      <w:r w:rsidR="00BE120A" w:rsidRPr="000F61FA">
        <w:rPr>
          <w:rFonts w:eastAsia="標楷體" w:cs="標楷體" w:hint="eastAsia"/>
          <w:sz w:val="28"/>
          <w:szCs w:val="28"/>
          <w:lang w:val="zh-TW"/>
        </w:rPr>
        <w:t>者自付金額之合</w:t>
      </w:r>
    </w:p>
    <w:p w:rsidR="00BE120A" w:rsidRPr="000F61FA" w:rsidRDefault="00BE120A" w:rsidP="000761FB">
      <w:pPr>
        <w:adjustRightInd w:val="0"/>
        <w:snapToGrid w:val="0"/>
        <w:spacing w:beforeLines="50" w:line="240" w:lineRule="exact"/>
        <w:ind w:rightChars="-34" w:right="-82" w:firstLineChars="303" w:firstLine="848"/>
        <w:jc w:val="both"/>
        <w:rPr>
          <w:rFonts w:eastAsia="標楷體" w:cs="標楷體"/>
          <w:sz w:val="28"/>
          <w:szCs w:val="28"/>
          <w:lang w:val="zh-TW"/>
        </w:rPr>
        <w:sectPr w:rsidR="00BE120A" w:rsidRPr="000F61FA" w:rsidSect="00004E7C">
          <w:pgSz w:w="11906" w:h="16838"/>
          <w:pgMar w:top="1134" w:right="1134" w:bottom="1134" w:left="1134" w:header="851" w:footer="992" w:gutter="0"/>
          <w:cols w:space="425"/>
          <w:docGrid w:linePitch="360"/>
        </w:sectPr>
      </w:pPr>
      <w:r w:rsidRPr="000F61FA">
        <w:rPr>
          <w:rFonts w:eastAsia="標楷體" w:cs="標楷體" w:hint="eastAsia"/>
          <w:sz w:val="28"/>
          <w:szCs w:val="28"/>
          <w:lang w:val="zh-TW"/>
        </w:rPr>
        <w:t>計。</w:t>
      </w:r>
    </w:p>
    <w:p w:rsidR="00BE120A" w:rsidRPr="000F61FA" w:rsidRDefault="00BE120A" w:rsidP="000761FB">
      <w:pPr>
        <w:pStyle w:val="afa"/>
        <w:snapToGrid w:val="0"/>
        <w:spacing w:afterLines="50" w:line="240" w:lineRule="atLeast"/>
        <w:ind w:leftChars="0" w:left="420" w:hangingChars="150" w:hanging="420"/>
        <w:jc w:val="center"/>
        <w:rPr>
          <w:rFonts w:eastAsia="標楷體"/>
          <w:sz w:val="28"/>
          <w:szCs w:val="28"/>
        </w:rPr>
      </w:pPr>
      <w:r w:rsidRPr="000F61FA">
        <w:rPr>
          <w:rFonts w:eastAsia="標楷體" w:hint="eastAsia"/>
          <w:bCs/>
          <w:sz w:val="28"/>
          <w:szCs w:val="28"/>
        </w:rPr>
        <w:lastRenderedPageBreak/>
        <w:t>衛生福利部</w:t>
      </w:r>
      <w:proofErr w:type="gramStart"/>
      <w:r w:rsidRPr="000F61FA">
        <w:rPr>
          <w:rFonts w:eastAsia="標楷體"/>
          <w:bCs/>
          <w:sz w:val="28"/>
          <w:szCs w:val="28"/>
        </w:rPr>
        <w:t>10</w:t>
      </w:r>
      <w:r w:rsidRPr="000F61FA">
        <w:rPr>
          <w:rFonts w:eastAsia="標楷體" w:hint="eastAsia"/>
          <w:bCs/>
          <w:sz w:val="28"/>
          <w:szCs w:val="28"/>
        </w:rPr>
        <w:t>5</w:t>
      </w:r>
      <w:proofErr w:type="gramEnd"/>
      <w:r w:rsidRPr="000F61FA">
        <w:rPr>
          <w:rFonts w:eastAsia="標楷體"/>
          <w:bCs/>
          <w:sz w:val="28"/>
          <w:szCs w:val="28"/>
        </w:rPr>
        <w:t>年度</w:t>
      </w:r>
      <w:r w:rsidRPr="000F61FA">
        <w:rPr>
          <w:rFonts w:eastAsia="標楷體"/>
          <w:sz w:val="28"/>
          <w:szCs w:val="28"/>
        </w:rPr>
        <w:t>非</w:t>
      </w:r>
      <w:proofErr w:type="gramStart"/>
      <w:r w:rsidRPr="000F61FA">
        <w:rPr>
          <w:rFonts w:eastAsia="標楷體"/>
          <w:sz w:val="28"/>
          <w:szCs w:val="28"/>
        </w:rPr>
        <w:t>愛滋藥癮</w:t>
      </w:r>
      <w:proofErr w:type="gramEnd"/>
      <w:r w:rsidRPr="000F61FA">
        <w:rPr>
          <w:rFonts w:eastAsia="標楷體"/>
          <w:sz w:val="28"/>
          <w:szCs w:val="28"/>
        </w:rPr>
        <w:t>者替代治療補助方案替代治療執行機構申報費用統計</w:t>
      </w:r>
    </w:p>
    <w:p w:rsidR="00BE120A" w:rsidRPr="000F61FA" w:rsidRDefault="000C358D" w:rsidP="000761FB">
      <w:pPr>
        <w:pStyle w:val="afa"/>
        <w:snapToGrid w:val="0"/>
        <w:spacing w:afterLines="50" w:line="240" w:lineRule="atLeast"/>
        <w:ind w:leftChars="0" w:left="420" w:hangingChars="150" w:hanging="420"/>
        <w:jc w:val="right"/>
        <w:rPr>
          <w:rFonts w:eastAsia="標楷體"/>
          <w:sz w:val="28"/>
          <w:szCs w:val="28"/>
        </w:rPr>
      </w:pPr>
      <w:r>
        <w:rPr>
          <w:rFonts w:eastAsia="標楷體"/>
          <w:noProof/>
          <w:sz w:val="28"/>
          <w:szCs w:val="28"/>
        </w:rPr>
        <w:pict>
          <v:shape id="_x0000_s1028" type="#_x0000_t202" style="position:absolute;left:0;text-align:left;margin-left:0;margin-top:-49.3pt;width:49.75pt;height:27pt;z-index:251662336" stroked="f">
            <v:textbox style="mso-next-textbox:#_x0000_s1028">
              <w:txbxContent>
                <w:p w:rsidR="00BE120A" w:rsidRPr="00526A10" w:rsidRDefault="00BE120A" w:rsidP="00BE120A">
                  <w:pPr>
                    <w:pStyle w:val="afa"/>
                    <w:ind w:leftChars="0" w:left="360" w:hangingChars="150" w:hanging="360"/>
                    <w:rPr>
                      <w:rFonts w:ascii="Arial" w:eastAsia="標楷體" w:hAnsi="Arial" w:cs="Arial"/>
                    </w:rPr>
                  </w:pPr>
                  <w:r w:rsidRPr="00526A10">
                    <w:rPr>
                      <w:rFonts w:ascii="Arial" w:eastAsia="標楷體" w:hAnsi="Arial" w:cs="Arial"/>
                    </w:rPr>
                    <w:t>附</w:t>
                  </w:r>
                  <w:r w:rsidRPr="00526A10">
                    <w:rPr>
                      <w:rFonts w:ascii="Arial" w:eastAsia="標楷體" w:hAnsi="Arial" w:cs="Arial" w:hint="eastAsia"/>
                    </w:rPr>
                    <w:t>件</w:t>
                  </w:r>
                  <w:r>
                    <w:rPr>
                      <w:rFonts w:ascii="Arial" w:eastAsia="標楷體" w:hAnsi="Arial" w:cs="Arial" w:hint="eastAsia"/>
                    </w:rPr>
                    <w:t>4</w:t>
                  </w:r>
                </w:p>
                <w:p w:rsidR="00BE120A" w:rsidRPr="00526A10" w:rsidRDefault="00BE120A" w:rsidP="00BE120A"/>
              </w:txbxContent>
            </v:textbox>
          </v:shape>
        </w:pict>
      </w:r>
      <w:r w:rsidR="00BE120A" w:rsidRPr="000F61FA">
        <w:rPr>
          <w:rFonts w:eastAsia="標楷體"/>
          <w:sz w:val="28"/>
          <w:szCs w:val="28"/>
        </w:rPr>
        <w:t>金額單位：元</w:t>
      </w:r>
    </w:p>
    <w:tbl>
      <w:tblPr>
        <w:tblW w:w="14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7"/>
        <w:gridCol w:w="1654"/>
        <w:gridCol w:w="1654"/>
        <w:gridCol w:w="1654"/>
        <w:gridCol w:w="1654"/>
        <w:gridCol w:w="1654"/>
        <w:gridCol w:w="1654"/>
        <w:gridCol w:w="2419"/>
      </w:tblGrid>
      <w:tr w:rsidR="00BE120A" w:rsidRPr="000F61FA" w:rsidTr="00D05216">
        <w:trPr>
          <w:trHeight w:val="669"/>
        </w:trPr>
        <w:tc>
          <w:tcPr>
            <w:tcW w:w="2327" w:type="dxa"/>
            <w:vMerge w:val="restart"/>
            <w:vAlign w:val="center"/>
          </w:tcPr>
          <w:p w:rsidR="00BE120A" w:rsidRPr="000F61FA" w:rsidRDefault="00BE120A" w:rsidP="00D05216">
            <w:pPr>
              <w:pStyle w:val="afa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0F61FA">
              <w:rPr>
                <w:rFonts w:eastAsia="標楷體"/>
                <w:sz w:val="28"/>
                <w:szCs w:val="28"/>
              </w:rPr>
              <w:t>執行機構名稱</w:t>
            </w:r>
          </w:p>
        </w:tc>
        <w:tc>
          <w:tcPr>
            <w:tcW w:w="3308" w:type="dxa"/>
            <w:gridSpan w:val="2"/>
            <w:vAlign w:val="center"/>
          </w:tcPr>
          <w:p w:rsidR="00BE120A" w:rsidRPr="000F61FA" w:rsidRDefault="00BE120A" w:rsidP="00D05216">
            <w:pPr>
              <w:pStyle w:val="afa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0F61FA">
              <w:rPr>
                <w:rFonts w:eastAsia="標楷體"/>
                <w:sz w:val="28"/>
                <w:szCs w:val="28"/>
              </w:rPr>
              <w:t>初診醫療費</w:t>
            </w:r>
          </w:p>
        </w:tc>
        <w:tc>
          <w:tcPr>
            <w:tcW w:w="3308" w:type="dxa"/>
            <w:gridSpan w:val="2"/>
            <w:vAlign w:val="center"/>
          </w:tcPr>
          <w:p w:rsidR="00BE120A" w:rsidRPr="000F61FA" w:rsidRDefault="00BE120A" w:rsidP="00D05216">
            <w:pPr>
              <w:pStyle w:val="afa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0F61FA">
              <w:rPr>
                <w:rFonts w:eastAsia="標楷體"/>
                <w:sz w:val="28"/>
                <w:szCs w:val="28"/>
              </w:rPr>
              <w:t>嗎啡尿液毒物篩檢費</w:t>
            </w:r>
          </w:p>
        </w:tc>
        <w:tc>
          <w:tcPr>
            <w:tcW w:w="3308" w:type="dxa"/>
            <w:gridSpan w:val="2"/>
            <w:vAlign w:val="center"/>
          </w:tcPr>
          <w:p w:rsidR="00BE120A" w:rsidRPr="000F61FA" w:rsidRDefault="00BE120A" w:rsidP="00D05216">
            <w:pPr>
              <w:pStyle w:val="afa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0F61FA">
              <w:rPr>
                <w:rFonts w:eastAsia="標楷體"/>
                <w:sz w:val="28"/>
                <w:szCs w:val="28"/>
              </w:rPr>
              <w:t>給藥服務費</w:t>
            </w:r>
          </w:p>
        </w:tc>
        <w:tc>
          <w:tcPr>
            <w:tcW w:w="2419" w:type="dxa"/>
            <w:vMerge w:val="restart"/>
            <w:vAlign w:val="center"/>
          </w:tcPr>
          <w:p w:rsidR="00BE120A" w:rsidRPr="000F61FA" w:rsidRDefault="00BE120A" w:rsidP="00D05216">
            <w:pPr>
              <w:pStyle w:val="afa"/>
              <w:snapToGrid w:val="0"/>
              <w:spacing w:line="240" w:lineRule="atLeas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0F61FA">
              <w:rPr>
                <w:rFonts w:eastAsia="標楷體"/>
                <w:sz w:val="28"/>
                <w:szCs w:val="28"/>
              </w:rPr>
              <w:t>申報金額</w:t>
            </w:r>
            <w:r w:rsidRPr="000F61FA">
              <w:rPr>
                <w:rFonts w:eastAsia="標楷體"/>
                <w:sz w:val="28"/>
                <w:szCs w:val="28"/>
              </w:rPr>
              <w:t xml:space="preserve">    </w:t>
            </w:r>
            <w:r w:rsidRPr="000F61FA">
              <w:rPr>
                <w:rFonts w:eastAsia="標楷體"/>
                <w:sz w:val="28"/>
                <w:szCs w:val="28"/>
              </w:rPr>
              <w:t>（元）</w:t>
            </w:r>
          </w:p>
        </w:tc>
      </w:tr>
      <w:tr w:rsidR="00BE120A" w:rsidRPr="000F61FA" w:rsidTr="00D05216">
        <w:trPr>
          <w:trHeight w:val="158"/>
        </w:trPr>
        <w:tc>
          <w:tcPr>
            <w:tcW w:w="2327" w:type="dxa"/>
            <w:vMerge/>
            <w:vAlign w:val="center"/>
          </w:tcPr>
          <w:p w:rsidR="00BE120A" w:rsidRPr="000F61FA" w:rsidRDefault="00BE120A" w:rsidP="00D05216">
            <w:pPr>
              <w:pStyle w:val="afa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BE120A" w:rsidRPr="000F61FA" w:rsidRDefault="00BE120A" w:rsidP="00D05216">
            <w:pPr>
              <w:pStyle w:val="afa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0F61FA">
              <w:rPr>
                <w:rFonts w:eastAsia="標楷體"/>
                <w:sz w:val="28"/>
                <w:szCs w:val="28"/>
              </w:rPr>
              <w:t>人次</w:t>
            </w:r>
          </w:p>
        </w:tc>
        <w:tc>
          <w:tcPr>
            <w:tcW w:w="1654" w:type="dxa"/>
            <w:vAlign w:val="center"/>
          </w:tcPr>
          <w:p w:rsidR="00BE120A" w:rsidRPr="000F61FA" w:rsidRDefault="00BE120A" w:rsidP="00D05216">
            <w:pPr>
              <w:pStyle w:val="afa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0F61FA">
              <w:rPr>
                <w:rFonts w:eastAsia="標楷體"/>
                <w:sz w:val="28"/>
                <w:szCs w:val="28"/>
              </w:rPr>
              <w:t>金額</w:t>
            </w:r>
          </w:p>
        </w:tc>
        <w:tc>
          <w:tcPr>
            <w:tcW w:w="1654" w:type="dxa"/>
            <w:vAlign w:val="center"/>
          </w:tcPr>
          <w:p w:rsidR="00BE120A" w:rsidRPr="000F61FA" w:rsidRDefault="00BE120A" w:rsidP="00D05216">
            <w:pPr>
              <w:pStyle w:val="afa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0F61FA">
              <w:rPr>
                <w:rFonts w:eastAsia="標楷體"/>
                <w:sz w:val="28"/>
                <w:szCs w:val="28"/>
              </w:rPr>
              <w:t>人次</w:t>
            </w:r>
          </w:p>
        </w:tc>
        <w:tc>
          <w:tcPr>
            <w:tcW w:w="1654" w:type="dxa"/>
            <w:vAlign w:val="center"/>
          </w:tcPr>
          <w:p w:rsidR="00BE120A" w:rsidRPr="000F61FA" w:rsidRDefault="00BE120A" w:rsidP="00D05216">
            <w:pPr>
              <w:pStyle w:val="afa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0F61FA">
              <w:rPr>
                <w:rFonts w:eastAsia="標楷體"/>
                <w:sz w:val="28"/>
                <w:szCs w:val="28"/>
              </w:rPr>
              <w:t>金額</w:t>
            </w:r>
          </w:p>
        </w:tc>
        <w:tc>
          <w:tcPr>
            <w:tcW w:w="1654" w:type="dxa"/>
            <w:vAlign w:val="center"/>
          </w:tcPr>
          <w:p w:rsidR="00BE120A" w:rsidRPr="000F61FA" w:rsidRDefault="00BE120A" w:rsidP="00D05216">
            <w:pPr>
              <w:pStyle w:val="afa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0F61FA">
              <w:rPr>
                <w:rFonts w:eastAsia="標楷體"/>
                <w:sz w:val="28"/>
                <w:szCs w:val="28"/>
              </w:rPr>
              <w:t>人次</w:t>
            </w:r>
          </w:p>
        </w:tc>
        <w:tc>
          <w:tcPr>
            <w:tcW w:w="1654" w:type="dxa"/>
            <w:vAlign w:val="center"/>
          </w:tcPr>
          <w:p w:rsidR="00BE120A" w:rsidRPr="000F61FA" w:rsidRDefault="00BE120A" w:rsidP="00D05216">
            <w:pPr>
              <w:pStyle w:val="afa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0F61FA">
              <w:rPr>
                <w:rFonts w:eastAsia="標楷體"/>
                <w:sz w:val="28"/>
                <w:szCs w:val="28"/>
              </w:rPr>
              <w:t>金額</w:t>
            </w:r>
          </w:p>
        </w:tc>
        <w:tc>
          <w:tcPr>
            <w:tcW w:w="2419" w:type="dxa"/>
            <w:vMerge/>
            <w:vAlign w:val="center"/>
          </w:tcPr>
          <w:p w:rsidR="00BE120A" w:rsidRPr="000F61FA" w:rsidRDefault="00BE120A" w:rsidP="00D05216">
            <w:pPr>
              <w:pStyle w:val="afa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E120A" w:rsidRPr="000F61FA" w:rsidTr="00D05216">
        <w:trPr>
          <w:trHeight w:val="657"/>
        </w:trPr>
        <w:tc>
          <w:tcPr>
            <w:tcW w:w="2327" w:type="dxa"/>
            <w:vAlign w:val="center"/>
          </w:tcPr>
          <w:p w:rsidR="00BE120A" w:rsidRPr="000F61FA" w:rsidRDefault="00BE120A" w:rsidP="00D05216">
            <w:pPr>
              <w:pStyle w:val="afa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BE120A" w:rsidRPr="000F61FA" w:rsidRDefault="00BE120A" w:rsidP="00D05216">
            <w:pPr>
              <w:pStyle w:val="afa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BE120A" w:rsidRPr="000F61FA" w:rsidRDefault="00BE120A" w:rsidP="00D05216">
            <w:pPr>
              <w:pStyle w:val="afa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BE120A" w:rsidRPr="000F61FA" w:rsidRDefault="00BE120A" w:rsidP="00D05216">
            <w:pPr>
              <w:pStyle w:val="afa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BE120A" w:rsidRPr="000F61FA" w:rsidRDefault="00BE120A" w:rsidP="00D05216">
            <w:pPr>
              <w:pStyle w:val="afa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BE120A" w:rsidRPr="000F61FA" w:rsidRDefault="00BE120A" w:rsidP="00D05216">
            <w:pPr>
              <w:pStyle w:val="afa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BE120A" w:rsidRPr="000F61FA" w:rsidRDefault="00BE120A" w:rsidP="00D05216">
            <w:pPr>
              <w:pStyle w:val="afa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9" w:type="dxa"/>
            <w:vAlign w:val="center"/>
          </w:tcPr>
          <w:p w:rsidR="00BE120A" w:rsidRPr="000F61FA" w:rsidRDefault="00BE120A" w:rsidP="00D05216">
            <w:pPr>
              <w:pStyle w:val="afa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E120A" w:rsidRPr="000F61FA" w:rsidTr="00D05216">
        <w:trPr>
          <w:trHeight w:val="641"/>
        </w:trPr>
        <w:tc>
          <w:tcPr>
            <w:tcW w:w="2327" w:type="dxa"/>
            <w:vAlign w:val="center"/>
          </w:tcPr>
          <w:p w:rsidR="00BE120A" w:rsidRPr="000F61FA" w:rsidRDefault="00BE120A" w:rsidP="00D05216">
            <w:pPr>
              <w:pStyle w:val="afa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BE120A" w:rsidRPr="000F61FA" w:rsidRDefault="00BE120A" w:rsidP="00D05216">
            <w:pPr>
              <w:pStyle w:val="afa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BE120A" w:rsidRPr="000F61FA" w:rsidRDefault="00BE120A" w:rsidP="00D05216">
            <w:pPr>
              <w:pStyle w:val="afa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BE120A" w:rsidRPr="000F61FA" w:rsidRDefault="00BE120A" w:rsidP="00D05216">
            <w:pPr>
              <w:pStyle w:val="afa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BE120A" w:rsidRPr="000F61FA" w:rsidRDefault="00BE120A" w:rsidP="00D05216">
            <w:pPr>
              <w:pStyle w:val="afa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BE120A" w:rsidRPr="000F61FA" w:rsidRDefault="00BE120A" w:rsidP="00D05216">
            <w:pPr>
              <w:pStyle w:val="afa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BE120A" w:rsidRPr="000F61FA" w:rsidRDefault="00BE120A" w:rsidP="00D05216">
            <w:pPr>
              <w:pStyle w:val="afa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9" w:type="dxa"/>
            <w:vAlign w:val="center"/>
          </w:tcPr>
          <w:p w:rsidR="00BE120A" w:rsidRPr="000F61FA" w:rsidRDefault="00BE120A" w:rsidP="00D05216">
            <w:pPr>
              <w:pStyle w:val="afa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E120A" w:rsidRPr="000F61FA" w:rsidTr="00D05216">
        <w:trPr>
          <w:trHeight w:val="657"/>
        </w:trPr>
        <w:tc>
          <w:tcPr>
            <w:tcW w:w="2327" w:type="dxa"/>
            <w:vAlign w:val="center"/>
          </w:tcPr>
          <w:p w:rsidR="00BE120A" w:rsidRPr="000F61FA" w:rsidRDefault="00BE120A" w:rsidP="00D05216">
            <w:pPr>
              <w:pStyle w:val="afa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BE120A" w:rsidRPr="000F61FA" w:rsidRDefault="00BE120A" w:rsidP="00D05216">
            <w:pPr>
              <w:pStyle w:val="afa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BE120A" w:rsidRPr="000F61FA" w:rsidRDefault="00BE120A" w:rsidP="00D05216">
            <w:pPr>
              <w:pStyle w:val="afa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BE120A" w:rsidRPr="000F61FA" w:rsidRDefault="00BE120A" w:rsidP="00D05216">
            <w:pPr>
              <w:pStyle w:val="afa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BE120A" w:rsidRPr="000F61FA" w:rsidRDefault="00BE120A" w:rsidP="00D05216">
            <w:pPr>
              <w:pStyle w:val="afa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BE120A" w:rsidRPr="000F61FA" w:rsidRDefault="00BE120A" w:rsidP="00D05216">
            <w:pPr>
              <w:pStyle w:val="afa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BE120A" w:rsidRPr="000F61FA" w:rsidRDefault="00BE120A" w:rsidP="00D05216">
            <w:pPr>
              <w:pStyle w:val="afa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9" w:type="dxa"/>
            <w:vAlign w:val="center"/>
          </w:tcPr>
          <w:p w:rsidR="00BE120A" w:rsidRPr="000F61FA" w:rsidRDefault="00BE120A" w:rsidP="00D05216">
            <w:pPr>
              <w:pStyle w:val="afa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E120A" w:rsidRPr="000F61FA" w:rsidTr="00D05216">
        <w:trPr>
          <w:trHeight w:val="657"/>
        </w:trPr>
        <w:tc>
          <w:tcPr>
            <w:tcW w:w="2327" w:type="dxa"/>
            <w:vAlign w:val="center"/>
          </w:tcPr>
          <w:p w:rsidR="00BE120A" w:rsidRPr="000F61FA" w:rsidRDefault="00BE120A" w:rsidP="00D05216">
            <w:pPr>
              <w:pStyle w:val="afa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BE120A" w:rsidRPr="000F61FA" w:rsidRDefault="00BE120A" w:rsidP="00D05216">
            <w:pPr>
              <w:pStyle w:val="afa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BE120A" w:rsidRPr="000F61FA" w:rsidRDefault="00BE120A" w:rsidP="00D05216">
            <w:pPr>
              <w:pStyle w:val="afa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BE120A" w:rsidRPr="000F61FA" w:rsidRDefault="00BE120A" w:rsidP="00D05216">
            <w:pPr>
              <w:pStyle w:val="afa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BE120A" w:rsidRPr="000F61FA" w:rsidRDefault="00BE120A" w:rsidP="00D05216">
            <w:pPr>
              <w:pStyle w:val="afa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BE120A" w:rsidRPr="000F61FA" w:rsidRDefault="00BE120A" w:rsidP="00D05216">
            <w:pPr>
              <w:pStyle w:val="afa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BE120A" w:rsidRPr="000F61FA" w:rsidRDefault="00BE120A" w:rsidP="00D05216">
            <w:pPr>
              <w:pStyle w:val="afa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9" w:type="dxa"/>
            <w:vAlign w:val="center"/>
          </w:tcPr>
          <w:p w:rsidR="00BE120A" w:rsidRPr="000F61FA" w:rsidRDefault="00BE120A" w:rsidP="00D05216">
            <w:pPr>
              <w:pStyle w:val="afa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E120A" w:rsidRPr="000F61FA" w:rsidTr="00D05216">
        <w:trPr>
          <w:trHeight w:val="641"/>
        </w:trPr>
        <w:tc>
          <w:tcPr>
            <w:tcW w:w="2327" w:type="dxa"/>
            <w:vAlign w:val="center"/>
          </w:tcPr>
          <w:p w:rsidR="00BE120A" w:rsidRPr="000F61FA" w:rsidRDefault="00BE120A" w:rsidP="00D05216">
            <w:pPr>
              <w:pStyle w:val="afa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BE120A" w:rsidRPr="000F61FA" w:rsidRDefault="00BE120A" w:rsidP="00D05216">
            <w:pPr>
              <w:pStyle w:val="afa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BE120A" w:rsidRPr="000F61FA" w:rsidRDefault="00BE120A" w:rsidP="00D05216">
            <w:pPr>
              <w:pStyle w:val="afa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BE120A" w:rsidRPr="000F61FA" w:rsidRDefault="00BE120A" w:rsidP="00D05216">
            <w:pPr>
              <w:pStyle w:val="afa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BE120A" w:rsidRPr="000F61FA" w:rsidRDefault="00BE120A" w:rsidP="00D05216">
            <w:pPr>
              <w:pStyle w:val="afa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BE120A" w:rsidRPr="000F61FA" w:rsidRDefault="00BE120A" w:rsidP="00D05216">
            <w:pPr>
              <w:pStyle w:val="afa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BE120A" w:rsidRPr="000F61FA" w:rsidRDefault="00BE120A" w:rsidP="00D05216">
            <w:pPr>
              <w:pStyle w:val="afa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9" w:type="dxa"/>
            <w:vAlign w:val="center"/>
          </w:tcPr>
          <w:p w:rsidR="00BE120A" w:rsidRPr="000F61FA" w:rsidRDefault="00BE120A" w:rsidP="00D05216">
            <w:pPr>
              <w:pStyle w:val="afa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E120A" w:rsidRPr="000F61FA" w:rsidTr="00D05216">
        <w:trPr>
          <w:trHeight w:val="657"/>
        </w:trPr>
        <w:tc>
          <w:tcPr>
            <w:tcW w:w="2327" w:type="dxa"/>
            <w:vAlign w:val="center"/>
          </w:tcPr>
          <w:p w:rsidR="00BE120A" w:rsidRPr="000F61FA" w:rsidRDefault="00BE120A" w:rsidP="00D05216">
            <w:pPr>
              <w:pStyle w:val="afa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BE120A" w:rsidRPr="000F61FA" w:rsidRDefault="00BE120A" w:rsidP="00D05216">
            <w:pPr>
              <w:pStyle w:val="afa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BE120A" w:rsidRPr="000F61FA" w:rsidRDefault="00BE120A" w:rsidP="00D05216">
            <w:pPr>
              <w:pStyle w:val="afa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BE120A" w:rsidRPr="000F61FA" w:rsidRDefault="00BE120A" w:rsidP="00D05216">
            <w:pPr>
              <w:pStyle w:val="afa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BE120A" w:rsidRPr="000F61FA" w:rsidRDefault="00BE120A" w:rsidP="00D05216">
            <w:pPr>
              <w:pStyle w:val="afa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BE120A" w:rsidRPr="000F61FA" w:rsidRDefault="00BE120A" w:rsidP="00D05216">
            <w:pPr>
              <w:pStyle w:val="afa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BE120A" w:rsidRPr="000F61FA" w:rsidRDefault="00BE120A" w:rsidP="00D05216">
            <w:pPr>
              <w:pStyle w:val="afa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9" w:type="dxa"/>
            <w:vAlign w:val="center"/>
          </w:tcPr>
          <w:p w:rsidR="00BE120A" w:rsidRPr="000F61FA" w:rsidRDefault="00BE120A" w:rsidP="00D05216">
            <w:pPr>
              <w:pStyle w:val="afa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E120A" w:rsidRPr="000F61FA" w:rsidTr="00D05216">
        <w:trPr>
          <w:trHeight w:val="657"/>
        </w:trPr>
        <w:tc>
          <w:tcPr>
            <w:tcW w:w="2327" w:type="dxa"/>
            <w:vAlign w:val="center"/>
          </w:tcPr>
          <w:p w:rsidR="00BE120A" w:rsidRPr="000F61FA" w:rsidRDefault="00BE120A" w:rsidP="00D05216">
            <w:pPr>
              <w:pStyle w:val="afa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BE120A" w:rsidRPr="000F61FA" w:rsidRDefault="00BE120A" w:rsidP="00D05216">
            <w:pPr>
              <w:pStyle w:val="afa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BE120A" w:rsidRPr="000F61FA" w:rsidRDefault="00BE120A" w:rsidP="00D05216">
            <w:pPr>
              <w:pStyle w:val="afa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BE120A" w:rsidRPr="000F61FA" w:rsidRDefault="00BE120A" w:rsidP="00D05216">
            <w:pPr>
              <w:pStyle w:val="afa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BE120A" w:rsidRPr="000F61FA" w:rsidRDefault="00BE120A" w:rsidP="00D05216">
            <w:pPr>
              <w:pStyle w:val="afa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BE120A" w:rsidRPr="000F61FA" w:rsidRDefault="00BE120A" w:rsidP="00D05216">
            <w:pPr>
              <w:pStyle w:val="afa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BE120A" w:rsidRPr="000F61FA" w:rsidRDefault="00BE120A" w:rsidP="00D05216">
            <w:pPr>
              <w:pStyle w:val="afa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9" w:type="dxa"/>
            <w:vAlign w:val="center"/>
          </w:tcPr>
          <w:p w:rsidR="00BE120A" w:rsidRPr="000F61FA" w:rsidRDefault="00BE120A" w:rsidP="00D05216">
            <w:pPr>
              <w:pStyle w:val="afa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E120A" w:rsidRPr="000F61FA" w:rsidTr="00D05216">
        <w:trPr>
          <w:trHeight w:val="641"/>
        </w:trPr>
        <w:tc>
          <w:tcPr>
            <w:tcW w:w="2327" w:type="dxa"/>
            <w:vAlign w:val="center"/>
          </w:tcPr>
          <w:p w:rsidR="00BE120A" w:rsidRPr="000F61FA" w:rsidRDefault="00BE120A" w:rsidP="00D05216">
            <w:pPr>
              <w:pStyle w:val="afa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BE120A" w:rsidRPr="000F61FA" w:rsidRDefault="00BE120A" w:rsidP="00D05216">
            <w:pPr>
              <w:pStyle w:val="afa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BE120A" w:rsidRPr="000F61FA" w:rsidRDefault="00BE120A" w:rsidP="00D05216">
            <w:pPr>
              <w:pStyle w:val="afa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BE120A" w:rsidRPr="000F61FA" w:rsidRDefault="00BE120A" w:rsidP="00D05216">
            <w:pPr>
              <w:pStyle w:val="afa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BE120A" w:rsidRPr="000F61FA" w:rsidRDefault="00BE120A" w:rsidP="00D05216">
            <w:pPr>
              <w:pStyle w:val="afa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BE120A" w:rsidRPr="000F61FA" w:rsidRDefault="00BE120A" w:rsidP="00D05216">
            <w:pPr>
              <w:pStyle w:val="afa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BE120A" w:rsidRPr="000F61FA" w:rsidRDefault="00BE120A" w:rsidP="00D05216">
            <w:pPr>
              <w:pStyle w:val="afa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9" w:type="dxa"/>
            <w:vAlign w:val="center"/>
          </w:tcPr>
          <w:p w:rsidR="00BE120A" w:rsidRPr="000F61FA" w:rsidRDefault="00BE120A" w:rsidP="00D05216">
            <w:pPr>
              <w:pStyle w:val="afa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E120A" w:rsidRPr="000F61FA" w:rsidTr="00D05216">
        <w:trPr>
          <w:trHeight w:val="674"/>
        </w:trPr>
        <w:tc>
          <w:tcPr>
            <w:tcW w:w="2327" w:type="dxa"/>
            <w:vAlign w:val="center"/>
          </w:tcPr>
          <w:p w:rsidR="00BE120A" w:rsidRPr="000F61FA" w:rsidRDefault="00BE120A" w:rsidP="000761FB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0F61FA">
              <w:rPr>
                <w:rFonts w:eastAsia="標楷體"/>
                <w:sz w:val="28"/>
                <w:szCs w:val="28"/>
              </w:rPr>
              <w:t>合計（元）</w:t>
            </w:r>
          </w:p>
        </w:tc>
        <w:tc>
          <w:tcPr>
            <w:tcW w:w="1654" w:type="dxa"/>
            <w:vAlign w:val="center"/>
          </w:tcPr>
          <w:p w:rsidR="00BE120A" w:rsidRPr="000F61FA" w:rsidRDefault="00BE120A" w:rsidP="00D05216">
            <w:pPr>
              <w:pStyle w:val="afa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BE120A" w:rsidRPr="000F61FA" w:rsidRDefault="00BE120A" w:rsidP="00D05216">
            <w:pPr>
              <w:pStyle w:val="afa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BE120A" w:rsidRPr="000F61FA" w:rsidRDefault="00BE120A" w:rsidP="00D05216">
            <w:pPr>
              <w:pStyle w:val="afa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BE120A" w:rsidRPr="000F61FA" w:rsidRDefault="00BE120A" w:rsidP="00D05216">
            <w:pPr>
              <w:pStyle w:val="afa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BE120A" w:rsidRPr="000F61FA" w:rsidRDefault="00BE120A" w:rsidP="00D05216">
            <w:pPr>
              <w:pStyle w:val="afa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BE120A" w:rsidRPr="000F61FA" w:rsidRDefault="00BE120A" w:rsidP="00D05216">
            <w:pPr>
              <w:pStyle w:val="afa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9" w:type="dxa"/>
            <w:vAlign w:val="center"/>
          </w:tcPr>
          <w:p w:rsidR="00BE120A" w:rsidRPr="000F61FA" w:rsidRDefault="00BE120A" w:rsidP="00D05216">
            <w:pPr>
              <w:pStyle w:val="afa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BE120A" w:rsidRPr="000F61FA" w:rsidRDefault="00BE120A" w:rsidP="00BE120A">
      <w:pPr>
        <w:pStyle w:val="afa"/>
        <w:snapToGrid w:val="0"/>
        <w:spacing w:line="240" w:lineRule="atLeast"/>
        <w:ind w:leftChars="0" w:left="420" w:hangingChars="150" w:hanging="420"/>
        <w:jc w:val="both"/>
        <w:rPr>
          <w:rFonts w:eastAsia="標楷體"/>
          <w:sz w:val="28"/>
          <w:szCs w:val="28"/>
        </w:rPr>
      </w:pPr>
    </w:p>
    <w:p w:rsidR="00BE120A" w:rsidRPr="000F61FA" w:rsidRDefault="00BE120A" w:rsidP="000761FB">
      <w:pPr>
        <w:pStyle w:val="afa"/>
        <w:snapToGrid w:val="0"/>
        <w:spacing w:afterLines="50" w:line="240" w:lineRule="atLeast"/>
        <w:ind w:leftChars="0" w:left="420" w:hangingChars="150" w:hanging="420"/>
        <w:rPr>
          <w:rFonts w:eastAsia="標楷體"/>
          <w:bCs/>
          <w:kern w:val="0"/>
          <w:sz w:val="28"/>
          <w:szCs w:val="28"/>
        </w:rPr>
      </w:pPr>
      <w:r w:rsidRPr="000F61FA">
        <w:rPr>
          <w:rFonts w:eastAsia="標楷體" w:cs="標楷體" w:hint="eastAsia"/>
          <w:sz w:val="28"/>
          <w:szCs w:val="28"/>
          <w:lang w:val="zh-TW"/>
        </w:rPr>
        <w:t>備註：倘補助項目之醫療費用申請單價非依本計畫所</w:t>
      </w:r>
      <w:r w:rsidRPr="000F61FA">
        <w:rPr>
          <w:rFonts w:eastAsia="標楷體"/>
          <w:kern w:val="0"/>
          <w:sz w:val="28"/>
          <w:szCs w:val="28"/>
        </w:rPr>
        <w:t>列</w:t>
      </w:r>
      <w:r w:rsidRPr="000F61FA">
        <w:rPr>
          <w:rFonts w:eastAsia="標楷體"/>
          <w:bCs/>
          <w:kern w:val="0"/>
          <w:sz w:val="28"/>
          <w:szCs w:val="28"/>
        </w:rPr>
        <w:t>醫療費用補助標準</w:t>
      </w:r>
      <w:r w:rsidRPr="000F61FA">
        <w:rPr>
          <w:rFonts w:eastAsia="標楷體" w:hint="eastAsia"/>
          <w:bCs/>
          <w:kern w:val="0"/>
          <w:sz w:val="28"/>
          <w:szCs w:val="28"/>
        </w:rPr>
        <w:t>之支付金額計算，請加</w:t>
      </w:r>
      <w:proofErr w:type="gramStart"/>
      <w:r w:rsidRPr="000F61FA">
        <w:rPr>
          <w:rFonts w:eastAsia="標楷體" w:hint="eastAsia"/>
          <w:bCs/>
          <w:kern w:val="0"/>
          <w:sz w:val="28"/>
          <w:szCs w:val="28"/>
        </w:rPr>
        <w:t>註</w:t>
      </w:r>
      <w:proofErr w:type="gramEnd"/>
      <w:r w:rsidRPr="000F61FA">
        <w:rPr>
          <w:rFonts w:eastAsia="標楷體" w:hint="eastAsia"/>
          <w:bCs/>
          <w:kern w:val="0"/>
          <w:sz w:val="28"/>
          <w:szCs w:val="28"/>
        </w:rPr>
        <w:t>說明該項補助之申請</w:t>
      </w:r>
    </w:p>
    <w:p w:rsidR="00BE120A" w:rsidRPr="000F61FA" w:rsidRDefault="00BE120A" w:rsidP="000761FB">
      <w:pPr>
        <w:pStyle w:val="afa"/>
        <w:snapToGrid w:val="0"/>
        <w:spacing w:afterLines="50" w:line="240" w:lineRule="atLeast"/>
        <w:ind w:leftChars="175" w:left="420" w:firstLineChars="153" w:firstLine="428"/>
        <w:rPr>
          <w:rFonts w:eastAsia="標楷體"/>
          <w:sz w:val="28"/>
          <w:szCs w:val="28"/>
        </w:rPr>
      </w:pPr>
      <w:r w:rsidRPr="000F61FA">
        <w:rPr>
          <w:rFonts w:eastAsia="標楷體" w:hint="eastAsia"/>
          <w:bCs/>
          <w:kern w:val="0"/>
          <w:sz w:val="28"/>
          <w:szCs w:val="28"/>
        </w:rPr>
        <w:t>支付單價。</w:t>
      </w:r>
      <w:r w:rsidRPr="000F61FA">
        <w:rPr>
          <w:rFonts w:eastAsia="標楷體"/>
          <w:sz w:val="28"/>
          <w:szCs w:val="28"/>
        </w:rPr>
        <w:br w:type="page"/>
      </w:r>
      <w:r w:rsidRPr="000F61FA">
        <w:rPr>
          <w:rFonts w:eastAsia="標楷體" w:hint="eastAsia"/>
          <w:bCs/>
          <w:sz w:val="28"/>
          <w:szCs w:val="28"/>
        </w:rPr>
        <w:lastRenderedPageBreak/>
        <w:t>衛生福利部</w:t>
      </w:r>
      <w:proofErr w:type="gramStart"/>
      <w:r w:rsidRPr="000F61FA">
        <w:rPr>
          <w:rFonts w:eastAsia="標楷體"/>
          <w:bCs/>
          <w:sz w:val="28"/>
          <w:szCs w:val="28"/>
        </w:rPr>
        <w:t>10</w:t>
      </w:r>
      <w:r w:rsidRPr="000F61FA">
        <w:rPr>
          <w:rFonts w:eastAsia="標楷體" w:hint="eastAsia"/>
          <w:bCs/>
          <w:sz w:val="28"/>
          <w:szCs w:val="28"/>
        </w:rPr>
        <w:t>5</w:t>
      </w:r>
      <w:proofErr w:type="gramEnd"/>
      <w:r w:rsidRPr="000F61FA">
        <w:rPr>
          <w:rFonts w:eastAsia="標楷體"/>
          <w:bCs/>
          <w:sz w:val="28"/>
          <w:szCs w:val="28"/>
        </w:rPr>
        <w:t>年度</w:t>
      </w:r>
      <w:r w:rsidRPr="000F61FA">
        <w:rPr>
          <w:rFonts w:eastAsia="標楷體"/>
          <w:sz w:val="28"/>
          <w:szCs w:val="28"/>
        </w:rPr>
        <w:t>非</w:t>
      </w:r>
      <w:proofErr w:type="gramStart"/>
      <w:r w:rsidRPr="000F61FA">
        <w:rPr>
          <w:rFonts w:eastAsia="標楷體"/>
          <w:sz w:val="28"/>
          <w:szCs w:val="28"/>
        </w:rPr>
        <w:t>愛滋藥癮</w:t>
      </w:r>
      <w:proofErr w:type="gramEnd"/>
      <w:r w:rsidRPr="000F61FA">
        <w:rPr>
          <w:rFonts w:eastAsia="標楷體"/>
          <w:sz w:val="28"/>
          <w:szCs w:val="28"/>
        </w:rPr>
        <w:t>者替代治療補助方案個案嗎啡尿液毒物篩檢陽性率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5"/>
        <w:gridCol w:w="1125"/>
        <w:gridCol w:w="1125"/>
        <w:gridCol w:w="1125"/>
        <w:gridCol w:w="1125"/>
        <w:gridCol w:w="1125"/>
        <w:gridCol w:w="1125"/>
        <w:gridCol w:w="1125"/>
        <w:gridCol w:w="1125"/>
        <w:gridCol w:w="1125"/>
        <w:gridCol w:w="1125"/>
        <w:gridCol w:w="1125"/>
        <w:gridCol w:w="1126"/>
      </w:tblGrid>
      <w:tr w:rsidR="00BE120A" w:rsidRPr="000F61FA" w:rsidTr="00D05216">
        <w:trPr>
          <w:trHeight w:val="751"/>
        </w:trPr>
        <w:tc>
          <w:tcPr>
            <w:tcW w:w="1125" w:type="dxa"/>
            <w:vMerge w:val="restart"/>
            <w:shd w:val="clear" w:color="auto" w:fill="auto"/>
            <w:vAlign w:val="center"/>
          </w:tcPr>
          <w:p w:rsidR="00BE120A" w:rsidRPr="000F61FA" w:rsidRDefault="000C358D" w:rsidP="000761FB">
            <w:pPr>
              <w:pStyle w:val="afa"/>
              <w:snapToGrid w:val="0"/>
              <w:spacing w:beforeLines="120" w:afterLines="30" w:line="240" w:lineRule="atLeas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noProof/>
                <w:sz w:val="28"/>
                <w:szCs w:val="28"/>
              </w:rPr>
              <w:pict>
                <v:shape id="_x0000_s1029" type="#_x0000_t202" style="position:absolute;left:0;text-align:left;margin-left:.1pt;margin-top:-56.6pt;width:49.75pt;height:27pt;z-index:251663360" filled="f" stroked="f">
                  <v:textbox style="mso-next-textbox:#_x0000_s1029">
                    <w:txbxContent>
                      <w:p w:rsidR="00BE120A" w:rsidRPr="00526A10" w:rsidRDefault="00BE120A" w:rsidP="00BE120A">
                        <w:pPr>
                          <w:pStyle w:val="afa"/>
                          <w:ind w:leftChars="0" w:left="360" w:hangingChars="150" w:hanging="360"/>
                          <w:rPr>
                            <w:rFonts w:ascii="Arial" w:eastAsia="標楷體" w:hAnsi="Arial" w:cs="Arial"/>
                          </w:rPr>
                        </w:pPr>
                        <w:r w:rsidRPr="00526A10">
                          <w:rPr>
                            <w:rFonts w:ascii="Arial" w:eastAsia="標楷體" w:hAnsi="Arial" w:cs="Arial"/>
                          </w:rPr>
                          <w:t>附</w:t>
                        </w:r>
                        <w:r w:rsidRPr="00526A10">
                          <w:rPr>
                            <w:rFonts w:ascii="Arial" w:eastAsia="標楷體" w:hAnsi="Arial" w:cs="Arial" w:hint="eastAsia"/>
                          </w:rPr>
                          <w:t>件</w:t>
                        </w:r>
                        <w:r>
                          <w:rPr>
                            <w:rFonts w:ascii="Arial" w:eastAsia="標楷體" w:hAnsi="Arial" w:cs="Arial" w:hint="eastAsia"/>
                          </w:rPr>
                          <w:t>5</w:t>
                        </w:r>
                      </w:p>
                      <w:p w:rsidR="00BE120A" w:rsidRPr="00526A10" w:rsidRDefault="00BE120A" w:rsidP="00BE120A"/>
                    </w:txbxContent>
                  </v:textbox>
                </v:shape>
              </w:pict>
            </w:r>
            <w:r w:rsidR="00BE120A" w:rsidRPr="000F61FA">
              <w:rPr>
                <w:rFonts w:eastAsia="標楷體"/>
                <w:sz w:val="28"/>
                <w:szCs w:val="28"/>
              </w:rPr>
              <w:t>機構</w:t>
            </w:r>
            <w:r w:rsidR="00BE120A" w:rsidRPr="000F61FA">
              <w:rPr>
                <w:rFonts w:eastAsia="標楷體"/>
                <w:sz w:val="28"/>
                <w:szCs w:val="28"/>
              </w:rPr>
              <w:t xml:space="preserve"> </w:t>
            </w:r>
            <w:r w:rsidR="00BE120A" w:rsidRPr="000F61FA">
              <w:rPr>
                <w:rFonts w:eastAsia="標楷體"/>
                <w:sz w:val="28"/>
                <w:szCs w:val="28"/>
              </w:rPr>
              <w:t>名稱</w:t>
            </w:r>
          </w:p>
        </w:tc>
        <w:tc>
          <w:tcPr>
            <w:tcW w:w="3375" w:type="dxa"/>
            <w:gridSpan w:val="3"/>
            <w:vAlign w:val="center"/>
          </w:tcPr>
          <w:p w:rsidR="00BE120A" w:rsidRPr="000F61FA" w:rsidRDefault="00BE120A" w:rsidP="000761FB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0F61FA">
              <w:rPr>
                <w:rFonts w:eastAsia="標楷體"/>
                <w:sz w:val="28"/>
                <w:szCs w:val="28"/>
              </w:rPr>
              <w:t>第一次嗎啡尿液毒物篩檢</w:t>
            </w:r>
          </w:p>
        </w:tc>
        <w:tc>
          <w:tcPr>
            <w:tcW w:w="3375" w:type="dxa"/>
            <w:gridSpan w:val="3"/>
            <w:vAlign w:val="center"/>
          </w:tcPr>
          <w:p w:rsidR="00BE120A" w:rsidRPr="000F61FA" w:rsidRDefault="00BE120A" w:rsidP="000761FB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0F61FA">
              <w:rPr>
                <w:rFonts w:eastAsia="標楷體"/>
                <w:sz w:val="28"/>
                <w:szCs w:val="28"/>
              </w:rPr>
              <w:t>第二次嗎啡尿液毒物篩檢</w:t>
            </w:r>
          </w:p>
        </w:tc>
        <w:tc>
          <w:tcPr>
            <w:tcW w:w="3375" w:type="dxa"/>
            <w:gridSpan w:val="3"/>
            <w:vAlign w:val="center"/>
          </w:tcPr>
          <w:p w:rsidR="00BE120A" w:rsidRPr="000F61FA" w:rsidRDefault="00BE120A" w:rsidP="000761FB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0F61FA">
              <w:rPr>
                <w:rFonts w:eastAsia="標楷體"/>
                <w:sz w:val="28"/>
                <w:szCs w:val="28"/>
              </w:rPr>
              <w:t>第三次嗎啡尿液毒物篩檢</w:t>
            </w:r>
          </w:p>
        </w:tc>
        <w:tc>
          <w:tcPr>
            <w:tcW w:w="3376" w:type="dxa"/>
            <w:gridSpan w:val="3"/>
            <w:vAlign w:val="center"/>
          </w:tcPr>
          <w:p w:rsidR="00BE120A" w:rsidRPr="000F61FA" w:rsidRDefault="00BE120A" w:rsidP="000761FB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0F61FA">
              <w:rPr>
                <w:rFonts w:eastAsia="標楷體"/>
                <w:sz w:val="28"/>
                <w:szCs w:val="28"/>
              </w:rPr>
              <w:t>第四次嗎啡尿液毒物篩檢</w:t>
            </w:r>
          </w:p>
        </w:tc>
      </w:tr>
      <w:tr w:rsidR="00BE120A" w:rsidRPr="000F61FA" w:rsidTr="00D05216">
        <w:tc>
          <w:tcPr>
            <w:tcW w:w="1125" w:type="dxa"/>
            <w:vMerge/>
            <w:shd w:val="clear" w:color="auto" w:fill="auto"/>
            <w:vAlign w:val="center"/>
          </w:tcPr>
          <w:p w:rsidR="00BE120A" w:rsidRPr="000F61FA" w:rsidRDefault="00BE120A" w:rsidP="000761FB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 w:rsidR="00BE120A" w:rsidRPr="000F61FA" w:rsidRDefault="00BE120A" w:rsidP="000761FB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0F61FA">
              <w:rPr>
                <w:rFonts w:eastAsia="標楷體"/>
                <w:sz w:val="28"/>
                <w:szCs w:val="28"/>
              </w:rPr>
              <w:t>篩檢陽性人數</w:t>
            </w:r>
          </w:p>
        </w:tc>
        <w:tc>
          <w:tcPr>
            <w:tcW w:w="1125" w:type="dxa"/>
            <w:vAlign w:val="center"/>
          </w:tcPr>
          <w:p w:rsidR="00BE120A" w:rsidRPr="000F61FA" w:rsidRDefault="00BE120A" w:rsidP="000761FB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0F61FA">
              <w:rPr>
                <w:rFonts w:eastAsia="標楷體"/>
                <w:sz w:val="28"/>
                <w:szCs w:val="28"/>
              </w:rPr>
              <w:t>總篩檢</w:t>
            </w:r>
            <w:proofErr w:type="gramEnd"/>
            <w:r w:rsidRPr="000F61FA">
              <w:rPr>
                <w:rFonts w:eastAsia="標楷體"/>
                <w:sz w:val="28"/>
                <w:szCs w:val="28"/>
              </w:rPr>
              <w:t xml:space="preserve">   </w:t>
            </w:r>
            <w:r w:rsidRPr="000F61FA">
              <w:rPr>
                <w:rFonts w:eastAsia="標楷體"/>
                <w:sz w:val="28"/>
                <w:szCs w:val="28"/>
              </w:rPr>
              <w:t>人數</w:t>
            </w:r>
          </w:p>
        </w:tc>
        <w:tc>
          <w:tcPr>
            <w:tcW w:w="1125" w:type="dxa"/>
            <w:vAlign w:val="center"/>
          </w:tcPr>
          <w:p w:rsidR="00BE120A" w:rsidRPr="000F61FA" w:rsidRDefault="00BE120A" w:rsidP="000761FB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0F61FA">
              <w:rPr>
                <w:rFonts w:eastAsia="標楷體"/>
                <w:sz w:val="28"/>
                <w:szCs w:val="28"/>
              </w:rPr>
              <w:t>陽性率</w:t>
            </w:r>
            <w:r w:rsidRPr="000F61FA">
              <w:rPr>
                <w:rFonts w:eastAsia="標楷體"/>
                <w:sz w:val="28"/>
                <w:szCs w:val="28"/>
              </w:rPr>
              <w:t>(%)</w:t>
            </w:r>
          </w:p>
        </w:tc>
        <w:tc>
          <w:tcPr>
            <w:tcW w:w="1125" w:type="dxa"/>
            <w:vAlign w:val="center"/>
          </w:tcPr>
          <w:p w:rsidR="00BE120A" w:rsidRPr="000F61FA" w:rsidRDefault="00BE120A" w:rsidP="000761FB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0F61FA">
              <w:rPr>
                <w:rFonts w:eastAsia="標楷體"/>
                <w:sz w:val="28"/>
                <w:szCs w:val="28"/>
              </w:rPr>
              <w:t>篩檢陽性人數</w:t>
            </w:r>
          </w:p>
        </w:tc>
        <w:tc>
          <w:tcPr>
            <w:tcW w:w="1125" w:type="dxa"/>
            <w:vAlign w:val="center"/>
          </w:tcPr>
          <w:p w:rsidR="00BE120A" w:rsidRPr="000F61FA" w:rsidRDefault="00BE120A" w:rsidP="000761FB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0F61FA">
              <w:rPr>
                <w:rFonts w:eastAsia="標楷體"/>
                <w:sz w:val="28"/>
                <w:szCs w:val="28"/>
              </w:rPr>
              <w:t>總篩檢</w:t>
            </w:r>
            <w:proofErr w:type="gramEnd"/>
            <w:r w:rsidRPr="000F61FA">
              <w:rPr>
                <w:rFonts w:eastAsia="標楷體"/>
                <w:sz w:val="28"/>
                <w:szCs w:val="28"/>
              </w:rPr>
              <w:t xml:space="preserve">   </w:t>
            </w:r>
            <w:r w:rsidRPr="000F61FA">
              <w:rPr>
                <w:rFonts w:eastAsia="標楷體"/>
                <w:sz w:val="28"/>
                <w:szCs w:val="28"/>
              </w:rPr>
              <w:t>人數</w:t>
            </w:r>
          </w:p>
        </w:tc>
        <w:tc>
          <w:tcPr>
            <w:tcW w:w="1125" w:type="dxa"/>
            <w:vAlign w:val="center"/>
          </w:tcPr>
          <w:p w:rsidR="00BE120A" w:rsidRPr="000F61FA" w:rsidRDefault="00BE120A" w:rsidP="000761FB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0F61FA">
              <w:rPr>
                <w:rFonts w:eastAsia="標楷體"/>
                <w:sz w:val="28"/>
                <w:szCs w:val="28"/>
              </w:rPr>
              <w:t>陽性率</w:t>
            </w:r>
            <w:r w:rsidRPr="000F61FA">
              <w:rPr>
                <w:rFonts w:eastAsia="標楷體"/>
                <w:sz w:val="28"/>
                <w:szCs w:val="28"/>
              </w:rPr>
              <w:t>(%)</w:t>
            </w:r>
          </w:p>
        </w:tc>
        <w:tc>
          <w:tcPr>
            <w:tcW w:w="1125" w:type="dxa"/>
            <w:vAlign w:val="center"/>
          </w:tcPr>
          <w:p w:rsidR="00BE120A" w:rsidRPr="000F61FA" w:rsidRDefault="00BE120A" w:rsidP="000761FB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0F61FA">
              <w:rPr>
                <w:rFonts w:eastAsia="標楷體"/>
                <w:sz w:val="28"/>
                <w:szCs w:val="28"/>
              </w:rPr>
              <w:t>篩檢陽性人數</w:t>
            </w:r>
          </w:p>
        </w:tc>
        <w:tc>
          <w:tcPr>
            <w:tcW w:w="1125" w:type="dxa"/>
            <w:vAlign w:val="center"/>
          </w:tcPr>
          <w:p w:rsidR="00BE120A" w:rsidRPr="000F61FA" w:rsidRDefault="00BE120A" w:rsidP="000761FB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0F61FA">
              <w:rPr>
                <w:rFonts w:eastAsia="標楷體"/>
                <w:sz w:val="28"/>
                <w:szCs w:val="28"/>
              </w:rPr>
              <w:t>總篩檢</w:t>
            </w:r>
            <w:proofErr w:type="gramEnd"/>
            <w:r w:rsidRPr="000F61FA">
              <w:rPr>
                <w:rFonts w:eastAsia="標楷體"/>
                <w:sz w:val="28"/>
                <w:szCs w:val="28"/>
              </w:rPr>
              <w:t xml:space="preserve">   </w:t>
            </w:r>
            <w:r w:rsidRPr="000F61FA">
              <w:rPr>
                <w:rFonts w:eastAsia="標楷體"/>
                <w:sz w:val="28"/>
                <w:szCs w:val="28"/>
              </w:rPr>
              <w:t>人數</w:t>
            </w:r>
          </w:p>
        </w:tc>
        <w:tc>
          <w:tcPr>
            <w:tcW w:w="1125" w:type="dxa"/>
            <w:vAlign w:val="center"/>
          </w:tcPr>
          <w:p w:rsidR="00BE120A" w:rsidRPr="000F61FA" w:rsidRDefault="00BE120A" w:rsidP="000761FB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0F61FA">
              <w:rPr>
                <w:rFonts w:eastAsia="標楷體"/>
                <w:sz w:val="28"/>
                <w:szCs w:val="28"/>
              </w:rPr>
              <w:t>陽性率</w:t>
            </w:r>
            <w:r w:rsidRPr="000F61FA">
              <w:rPr>
                <w:rFonts w:eastAsia="標楷體"/>
                <w:sz w:val="28"/>
                <w:szCs w:val="28"/>
              </w:rPr>
              <w:t>(%)</w:t>
            </w:r>
          </w:p>
        </w:tc>
        <w:tc>
          <w:tcPr>
            <w:tcW w:w="1125" w:type="dxa"/>
            <w:vAlign w:val="center"/>
          </w:tcPr>
          <w:p w:rsidR="00BE120A" w:rsidRPr="000F61FA" w:rsidRDefault="00BE120A" w:rsidP="000761FB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0F61FA">
              <w:rPr>
                <w:rFonts w:eastAsia="標楷體"/>
                <w:sz w:val="28"/>
                <w:szCs w:val="28"/>
              </w:rPr>
              <w:t>篩檢陽性人數</w:t>
            </w:r>
          </w:p>
        </w:tc>
        <w:tc>
          <w:tcPr>
            <w:tcW w:w="1125" w:type="dxa"/>
            <w:vAlign w:val="center"/>
          </w:tcPr>
          <w:p w:rsidR="00BE120A" w:rsidRPr="000F61FA" w:rsidRDefault="00BE120A" w:rsidP="000761FB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0F61FA">
              <w:rPr>
                <w:rFonts w:eastAsia="標楷體"/>
                <w:sz w:val="28"/>
                <w:szCs w:val="28"/>
              </w:rPr>
              <w:t>總篩檢</w:t>
            </w:r>
            <w:proofErr w:type="gramEnd"/>
            <w:r w:rsidRPr="000F61FA">
              <w:rPr>
                <w:rFonts w:eastAsia="標楷體"/>
                <w:sz w:val="28"/>
                <w:szCs w:val="28"/>
              </w:rPr>
              <w:t xml:space="preserve">   </w:t>
            </w:r>
            <w:r w:rsidRPr="000F61FA">
              <w:rPr>
                <w:rFonts w:eastAsia="標楷體"/>
                <w:sz w:val="28"/>
                <w:szCs w:val="28"/>
              </w:rPr>
              <w:t>人數</w:t>
            </w:r>
          </w:p>
        </w:tc>
        <w:tc>
          <w:tcPr>
            <w:tcW w:w="1126" w:type="dxa"/>
            <w:vAlign w:val="center"/>
          </w:tcPr>
          <w:p w:rsidR="00BE120A" w:rsidRPr="000F61FA" w:rsidRDefault="00BE120A" w:rsidP="000761FB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0F61FA">
              <w:rPr>
                <w:rFonts w:eastAsia="標楷體"/>
                <w:sz w:val="28"/>
                <w:szCs w:val="28"/>
              </w:rPr>
              <w:t>陽性率</w:t>
            </w:r>
            <w:r w:rsidRPr="000F61FA">
              <w:rPr>
                <w:rFonts w:eastAsia="標楷體"/>
                <w:sz w:val="28"/>
                <w:szCs w:val="28"/>
              </w:rPr>
              <w:t>(%)</w:t>
            </w:r>
          </w:p>
        </w:tc>
      </w:tr>
      <w:tr w:rsidR="00BE120A" w:rsidRPr="000F61FA" w:rsidTr="00D05216">
        <w:tc>
          <w:tcPr>
            <w:tcW w:w="1125" w:type="dxa"/>
          </w:tcPr>
          <w:p w:rsidR="00BE120A" w:rsidRPr="000F61FA" w:rsidRDefault="00BE120A" w:rsidP="00D0521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</w:tcPr>
          <w:p w:rsidR="00BE120A" w:rsidRPr="000F61FA" w:rsidRDefault="00BE120A" w:rsidP="00D0521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</w:tcPr>
          <w:p w:rsidR="00BE120A" w:rsidRPr="000F61FA" w:rsidRDefault="00BE120A" w:rsidP="00D0521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</w:tcPr>
          <w:p w:rsidR="00BE120A" w:rsidRPr="000F61FA" w:rsidRDefault="00BE120A" w:rsidP="00D0521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</w:tcPr>
          <w:p w:rsidR="00BE120A" w:rsidRPr="000F61FA" w:rsidRDefault="00BE120A" w:rsidP="00D0521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</w:tcPr>
          <w:p w:rsidR="00BE120A" w:rsidRPr="000F61FA" w:rsidRDefault="00BE120A" w:rsidP="00D0521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</w:tcPr>
          <w:p w:rsidR="00BE120A" w:rsidRPr="000F61FA" w:rsidRDefault="00BE120A" w:rsidP="00D0521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</w:tcPr>
          <w:p w:rsidR="00BE120A" w:rsidRPr="000F61FA" w:rsidRDefault="00BE120A" w:rsidP="00D0521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</w:tcPr>
          <w:p w:rsidR="00BE120A" w:rsidRPr="000F61FA" w:rsidRDefault="00BE120A" w:rsidP="00D0521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</w:tcPr>
          <w:p w:rsidR="00BE120A" w:rsidRPr="000F61FA" w:rsidRDefault="00BE120A" w:rsidP="00D0521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</w:tcPr>
          <w:p w:rsidR="00BE120A" w:rsidRPr="000F61FA" w:rsidRDefault="00BE120A" w:rsidP="00D0521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</w:tcPr>
          <w:p w:rsidR="00BE120A" w:rsidRPr="000F61FA" w:rsidRDefault="00BE120A" w:rsidP="00D0521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6" w:type="dxa"/>
          </w:tcPr>
          <w:p w:rsidR="00BE120A" w:rsidRPr="000F61FA" w:rsidRDefault="00BE120A" w:rsidP="00D0521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</w:tr>
      <w:tr w:rsidR="00BE120A" w:rsidRPr="000F61FA" w:rsidTr="00D05216">
        <w:tc>
          <w:tcPr>
            <w:tcW w:w="1125" w:type="dxa"/>
          </w:tcPr>
          <w:p w:rsidR="00BE120A" w:rsidRPr="000F61FA" w:rsidRDefault="00BE120A" w:rsidP="00D0521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</w:tcPr>
          <w:p w:rsidR="00BE120A" w:rsidRPr="000F61FA" w:rsidRDefault="00BE120A" w:rsidP="00D0521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</w:tcPr>
          <w:p w:rsidR="00BE120A" w:rsidRPr="000F61FA" w:rsidRDefault="00BE120A" w:rsidP="00D0521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</w:tcPr>
          <w:p w:rsidR="00BE120A" w:rsidRPr="000F61FA" w:rsidRDefault="00BE120A" w:rsidP="00D0521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</w:tcPr>
          <w:p w:rsidR="00BE120A" w:rsidRPr="000F61FA" w:rsidRDefault="00BE120A" w:rsidP="00D0521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</w:tcPr>
          <w:p w:rsidR="00BE120A" w:rsidRPr="000F61FA" w:rsidRDefault="00BE120A" w:rsidP="00D0521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</w:tcPr>
          <w:p w:rsidR="00BE120A" w:rsidRPr="000F61FA" w:rsidRDefault="00BE120A" w:rsidP="00D0521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</w:tcPr>
          <w:p w:rsidR="00BE120A" w:rsidRPr="000F61FA" w:rsidRDefault="00BE120A" w:rsidP="00D0521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</w:tcPr>
          <w:p w:rsidR="00BE120A" w:rsidRPr="000F61FA" w:rsidRDefault="00BE120A" w:rsidP="00D0521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</w:tcPr>
          <w:p w:rsidR="00BE120A" w:rsidRPr="000F61FA" w:rsidRDefault="00BE120A" w:rsidP="00D0521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</w:tcPr>
          <w:p w:rsidR="00BE120A" w:rsidRPr="000F61FA" w:rsidRDefault="00BE120A" w:rsidP="00D0521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</w:tcPr>
          <w:p w:rsidR="00BE120A" w:rsidRPr="000F61FA" w:rsidRDefault="00BE120A" w:rsidP="00D0521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6" w:type="dxa"/>
          </w:tcPr>
          <w:p w:rsidR="00BE120A" w:rsidRPr="000F61FA" w:rsidRDefault="00BE120A" w:rsidP="00D0521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</w:tr>
      <w:tr w:rsidR="00BE120A" w:rsidRPr="000F61FA" w:rsidTr="00D05216">
        <w:tc>
          <w:tcPr>
            <w:tcW w:w="1125" w:type="dxa"/>
          </w:tcPr>
          <w:p w:rsidR="00BE120A" w:rsidRPr="000F61FA" w:rsidRDefault="00BE120A" w:rsidP="00D0521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</w:tcPr>
          <w:p w:rsidR="00BE120A" w:rsidRPr="000F61FA" w:rsidRDefault="00BE120A" w:rsidP="00D0521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</w:tcPr>
          <w:p w:rsidR="00BE120A" w:rsidRPr="000F61FA" w:rsidRDefault="00BE120A" w:rsidP="00D0521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</w:tcPr>
          <w:p w:rsidR="00BE120A" w:rsidRPr="000F61FA" w:rsidRDefault="00BE120A" w:rsidP="00D0521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</w:tcPr>
          <w:p w:rsidR="00BE120A" w:rsidRPr="000F61FA" w:rsidRDefault="00BE120A" w:rsidP="00D0521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</w:tcPr>
          <w:p w:rsidR="00BE120A" w:rsidRPr="000F61FA" w:rsidRDefault="00BE120A" w:rsidP="00D0521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</w:tcPr>
          <w:p w:rsidR="00BE120A" w:rsidRPr="000F61FA" w:rsidRDefault="00BE120A" w:rsidP="00D0521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</w:tcPr>
          <w:p w:rsidR="00BE120A" w:rsidRPr="000F61FA" w:rsidRDefault="00BE120A" w:rsidP="00D0521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</w:tcPr>
          <w:p w:rsidR="00BE120A" w:rsidRPr="000F61FA" w:rsidRDefault="00BE120A" w:rsidP="00D0521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</w:tcPr>
          <w:p w:rsidR="00BE120A" w:rsidRPr="000F61FA" w:rsidRDefault="00BE120A" w:rsidP="00D0521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</w:tcPr>
          <w:p w:rsidR="00BE120A" w:rsidRPr="000F61FA" w:rsidRDefault="00BE120A" w:rsidP="00D0521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</w:tcPr>
          <w:p w:rsidR="00BE120A" w:rsidRPr="000F61FA" w:rsidRDefault="00BE120A" w:rsidP="00D0521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6" w:type="dxa"/>
          </w:tcPr>
          <w:p w:rsidR="00BE120A" w:rsidRPr="000F61FA" w:rsidRDefault="00BE120A" w:rsidP="00D0521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</w:tr>
      <w:tr w:rsidR="00BE120A" w:rsidRPr="000F61FA" w:rsidTr="00D05216">
        <w:tc>
          <w:tcPr>
            <w:tcW w:w="1125" w:type="dxa"/>
          </w:tcPr>
          <w:p w:rsidR="00BE120A" w:rsidRPr="000F61FA" w:rsidRDefault="00BE120A" w:rsidP="00D0521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</w:tcPr>
          <w:p w:rsidR="00BE120A" w:rsidRPr="000F61FA" w:rsidRDefault="00BE120A" w:rsidP="00D0521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</w:tcPr>
          <w:p w:rsidR="00BE120A" w:rsidRPr="000F61FA" w:rsidRDefault="00BE120A" w:rsidP="00D0521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</w:tcPr>
          <w:p w:rsidR="00BE120A" w:rsidRPr="000F61FA" w:rsidRDefault="00BE120A" w:rsidP="00D0521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</w:tcPr>
          <w:p w:rsidR="00BE120A" w:rsidRPr="000F61FA" w:rsidRDefault="00BE120A" w:rsidP="00D0521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</w:tcPr>
          <w:p w:rsidR="00BE120A" w:rsidRPr="000F61FA" w:rsidRDefault="00BE120A" w:rsidP="00D0521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</w:tcPr>
          <w:p w:rsidR="00BE120A" w:rsidRPr="000F61FA" w:rsidRDefault="00BE120A" w:rsidP="00D0521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</w:tcPr>
          <w:p w:rsidR="00BE120A" w:rsidRPr="000F61FA" w:rsidRDefault="00BE120A" w:rsidP="00D0521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</w:tcPr>
          <w:p w:rsidR="00BE120A" w:rsidRPr="000F61FA" w:rsidRDefault="00BE120A" w:rsidP="00D0521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</w:tcPr>
          <w:p w:rsidR="00BE120A" w:rsidRPr="000F61FA" w:rsidRDefault="00BE120A" w:rsidP="00D0521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</w:tcPr>
          <w:p w:rsidR="00BE120A" w:rsidRPr="000F61FA" w:rsidRDefault="00BE120A" w:rsidP="00D0521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</w:tcPr>
          <w:p w:rsidR="00BE120A" w:rsidRPr="000F61FA" w:rsidRDefault="00BE120A" w:rsidP="00D0521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6" w:type="dxa"/>
          </w:tcPr>
          <w:p w:rsidR="00BE120A" w:rsidRPr="000F61FA" w:rsidRDefault="00BE120A" w:rsidP="00D0521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</w:tr>
      <w:tr w:rsidR="00BE120A" w:rsidRPr="000F61FA" w:rsidTr="00D05216">
        <w:tc>
          <w:tcPr>
            <w:tcW w:w="1125" w:type="dxa"/>
          </w:tcPr>
          <w:p w:rsidR="00BE120A" w:rsidRPr="000F61FA" w:rsidRDefault="00BE120A" w:rsidP="00D0521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</w:tcPr>
          <w:p w:rsidR="00BE120A" w:rsidRPr="000F61FA" w:rsidRDefault="00BE120A" w:rsidP="00D0521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</w:tcPr>
          <w:p w:rsidR="00BE120A" w:rsidRPr="000F61FA" w:rsidRDefault="00BE120A" w:rsidP="00D0521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</w:tcPr>
          <w:p w:rsidR="00BE120A" w:rsidRPr="000F61FA" w:rsidRDefault="00BE120A" w:rsidP="00D0521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</w:tcPr>
          <w:p w:rsidR="00BE120A" w:rsidRPr="000F61FA" w:rsidRDefault="00BE120A" w:rsidP="00D0521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</w:tcPr>
          <w:p w:rsidR="00BE120A" w:rsidRPr="000F61FA" w:rsidRDefault="00BE120A" w:rsidP="00D0521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</w:tcPr>
          <w:p w:rsidR="00BE120A" w:rsidRPr="000F61FA" w:rsidRDefault="00BE120A" w:rsidP="00D0521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</w:tcPr>
          <w:p w:rsidR="00BE120A" w:rsidRPr="000F61FA" w:rsidRDefault="00BE120A" w:rsidP="00D0521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</w:tcPr>
          <w:p w:rsidR="00BE120A" w:rsidRPr="000F61FA" w:rsidRDefault="00BE120A" w:rsidP="00D0521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</w:tcPr>
          <w:p w:rsidR="00BE120A" w:rsidRPr="000F61FA" w:rsidRDefault="00BE120A" w:rsidP="00D0521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</w:tcPr>
          <w:p w:rsidR="00BE120A" w:rsidRPr="000F61FA" w:rsidRDefault="00BE120A" w:rsidP="00D0521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</w:tcPr>
          <w:p w:rsidR="00BE120A" w:rsidRPr="000F61FA" w:rsidRDefault="00BE120A" w:rsidP="00D0521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6" w:type="dxa"/>
          </w:tcPr>
          <w:p w:rsidR="00BE120A" w:rsidRPr="000F61FA" w:rsidRDefault="00BE120A" w:rsidP="00D0521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</w:tr>
      <w:tr w:rsidR="00BE120A" w:rsidRPr="000F61FA" w:rsidTr="00D05216">
        <w:tc>
          <w:tcPr>
            <w:tcW w:w="1125" w:type="dxa"/>
          </w:tcPr>
          <w:p w:rsidR="00BE120A" w:rsidRPr="000F61FA" w:rsidRDefault="00BE120A" w:rsidP="00D0521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</w:tcPr>
          <w:p w:rsidR="00BE120A" w:rsidRPr="000F61FA" w:rsidRDefault="00BE120A" w:rsidP="00D0521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</w:tcPr>
          <w:p w:rsidR="00BE120A" w:rsidRPr="000F61FA" w:rsidRDefault="00BE120A" w:rsidP="00D0521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</w:tcPr>
          <w:p w:rsidR="00BE120A" w:rsidRPr="000F61FA" w:rsidRDefault="00BE120A" w:rsidP="00D0521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</w:tcPr>
          <w:p w:rsidR="00BE120A" w:rsidRPr="000F61FA" w:rsidRDefault="00BE120A" w:rsidP="00D0521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</w:tcPr>
          <w:p w:rsidR="00BE120A" w:rsidRPr="000F61FA" w:rsidRDefault="00BE120A" w:rsidP="00D0521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</w:tcPr>
          <w:p w:rsidR="00BE120A" w:rsidRPr="000F61FA" w:rsidRDefault="00BE120A" w:rsidP="00D0521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</w:tcPr>
          <w:p w:rsidR="00BE120A" w:rsidRPr="000F61FA" w:rsidRDefault="00BE120A" w:rsidP="00D0521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</w:tcPr>
          <w:p w:rsidR="00BE120A" w:rsidRPr="000F61FA" w:rsidRDefault="00BE120A" w:rsidP="00D0521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</w:tcPr>
          <w:p w:rsidR="00BE120A" w:rsidRPr="000F61FA" w:rsidRDefault="00BE120A" w:rsidP="00D0521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</w:tcPr>
          <w:p w:rsidR="00BE120A" w:rsidRPr="000F61FA" w:rsidRDefault="00BE120A" w:rsidP="00D0521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</w:tcPr>
          <w:p w:rsidR="00BE120A" w:rsidRPr="000F61FA" w:rsidRDefault="00BE120A" w:rsidP="00D0521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6" w:type="dxa"/>
          </w:tcPr>
          <w:p w:rsidR="00BE120A" w:rsidRPr="000F61FA" w:rsidRDefault="00BE120A" w:rsidP="00D0521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</w:tr>
      <w:tr w:rsidR="00BE120A" w:rsidRPr="000F61FA" w:rsidTr="00D05216">
        <w:tc>
          <w:tcPr>
            <w:tcW w:w="1125" w:type="dxa"/>
            <w:vAlign w:val="center"/>
          </w:tcPr>
          <w:p w:rsidR="00BE120A" w:rsidRPr="000F61FA" w:rsidRDefault="00BE120A" w:rsidP="00D05216">
            <w:pPr>
              <w:pStyle w:val="afa"/>
              <w:snapToGrid w:val="0"/>
              <w:spacing w:line="240" w:lineRule="atLeas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0F61FA">
              <w:rPr>
                <w:rFonts w:eastAsia="標楷體"/>
                <w:sz w:val="28"/>
                <w:szCs w:val="28"/>
              </w:rPr>
              <w:t>合計</w:t>
            </w:r>
          </w:p>
        </w:tc>
        <w:tc>
          <w:tcPr>
            <w:tcW w:w="1125" w:type="dxa"/>
            <w:vAlign w:val="center"/>
          </w:tcPr>
          <w:p w:rsidR="00BE120A" w:rsidRPr="000F61FA" w:rsidRDefault="00BE120A" w:rsidP="00D05216">
            <w:pPr>
              <w:pStyle w:val="afa"/>
              <w:spacing w:line="7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 w:rsidR="00BE120A" w:rsidRPr="000F61FA" w:rsidRDefault="00BE120A" w:rsidP="00D05216">
            <w:pPr>
              <w:pStyle w:val="afa"/>
              <w:spacing w:line="7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 w:rsidR="00BE120A" w:rsidRPr="000F61FA" w:rsidRDefault="00BE120A" w:rsidP="00D05216">
            <w:pPr>
              <w:pStyle w:val="afa"/>
              <w:spacing w:line="7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 w:rsidR="00BE120A" w:rsidRPr="000F61FA" w:rsidRDefault="00BE120A" w:rsidP="00D05216">
            <w:pPr>
              <w:pStyle w:val="afa"/>
              <w:spacing w:line="7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 w:rsidR="00BE120A" w:rsidRPr="000F61FA" w:rsidRDefault="00BE120A" w:rsidP="00D05216">
            <w:pPr>
              <w:pStyle w:val="afa"/>
              <w:spacing w:line="7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 w:rsidR="00BE120A" w:rsidRPr="000F61FA" w:rsidRDefault="00BE120A" w:rsidP="00D05216">
            <w:pPr>
              <w:pStyle w:val="afa"/>
              <w:spacing w:line="7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 w:rsidR="00BE120A" w:rsidRPr="000F61FA" w:rsidRDefault="00BE120A" w:rsidP="00D05216">
            <w:pPr>
              <w:pStyle w:val="afa"/>
              <w:spacing w:line="7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 w:rsidR="00BE120A" w:rsidRPr="000F61FA" w:rsidRDefault="00BE120A" w:rsidP="00D05216">
            <w:pPr>
              <w:pStyle w:val="afa"/>
              <w:spacing w:line="7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 w:rsidR="00BE120A" w:rsidRPr="000F61FA" w:rsidRDefault="00BE120A" w:rsidP="00D05216">
            <w:pPr>
              <w:pStyle w:val="afa"/>
              <w:spacing w:line="7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 w:rsidR="00BE120A" w:rsidRPr="000F61FA" w:rsidRDefault="00BE120A" w:rsidP="00D05216">
            <w:pPr>
              <w:pStyle w:val="afa"/>
              <w:spacing w:line="7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 w:rsidR="00BE120A" w:rsidRPr="000F61FA" w:rsidRDefault="00BE120A" w:rsidP="00D05216">
            <w:pPr>
              <w:pStyle w:val="afa"/>
              <w:spacing w:line="7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6" w:type="dxa"/>
            <w:vAlign w:val="center"/>
          </w:tcPr>
          <w:p w:rsidR="00BE120A" w:rsidRPr="000F61FA" w:rsidRDefault="00BE120A" w:rsidP="00D05216">
            <w:pPr>
              <w:pStyle w:val="afa"/>
              <w:spacing w:line="7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BE120A" w:rsidRPr="000F61FA" w:rsidRDefault="00BE120A" w:rsidP="000761FB">
      <w:pPr>
        <w:pStyle w:val="afa"/>
        <w:snapToGrid w:val="0"/>
        <w:spacing w:beforeLines="50" w:line="0" w:lineRule="atLeast"/>
        <w:ind w:leftChars="0" w:left="420" w:hangingChars="150" w:hanging="420"/>
        <w:rPr>
          <w:rFonts w:eastAsia="標楷體"/>
          <w:sz w:val="28"/>
          <w:szCs w:val="28"/>
        </w:rPr>
      </w:pPr>
      <w:r w:rsidRPr="000F61FA">
        <w:rPr>
          <w:rFonts w:eastAsia="標楷體"/>
          <w:sz w:val="28"/>
          <w:szCs w:val="28"/>
        </w:rPr>
        <w:t>説明：嗎啡尿液毒物篩檢陽性率公式：篩檢陽性人數／</w:t>
      </w:r>
      <w:proofErr w:type="gramStart"/>
      <w:r w:rsidRPr="000F61FA">
        <w:rPr>
          <w:rFonts w:eastAsia="標楷體"/>
          <w:sz w:val="28"/>
          <w:szCs w:val="28"/>
        </w:rPr>
        <w:t>總篩檢</w:t>
      </w:r>
      <w:proofErr w:type="gramEnd"/>
      <w:r w:rsidRPr="000F61FA">
        <w:rPr>
          <w:rFonts w:eastAsia="標楷體"/>
          <w:sz w:val="28"/>
          <w:szCs w:val="28"/>
        </w:rPr>
        <w:t>人數</w:t>
      </w:r>
      <w:r w:rsidRPr="000F61FA">
        <w:rPr>
          <w:rFonts w:eastAsia="標楷體"/>
          <w:sz w:val="28"/>
          <w:szCs w:val="28"/>
        </w:rPr>
        <w:t>×100</w:t>
      </w:r>
    </w:p>
    <w:p w:rsidR="00BE120A" w:rsidRPr="000F61FA" w:rsidRDefault="00BE120A" w:rsidP="00BE120A">
      <w:pPr>
        <w:pStyle w:val="afa"/>
        <w:spacing w:line="0" w:lineRule="atLeast"/>
        <w:ind w:leftChars="150" w:left="360" w:firstLineChars="171" w:firstLine="479"/>
        <w:rPr>
          <w:rFonts w:eastAsia="標楷體"/>
          <w:sz w:val="28"/>
          <w:szCs w:val="28"/>
        </w:rPr>
      </w:pPr>
      <w:r w:rsidRPr="000F61FA">
        <w:rPr>
          <w:rFonts w:eastAsia="標楷體"/>
          <w:sz w:val="28"/>
          <w:szCs w:val="28"/>
        </w:rPr>
        <w:t>(1)</w:t>
      </w:r>
      <w:r w:rsidRPr="000F61FA">
        <w:rPr>
          <w:rFonts w:eastAsia="標楷體"/>
          <w:sz w:val="28"/>
          <w:szCs w:val="28"/>
        </w:rPr>
        <w:t>第一次：第一次接受衛生部醫療費補助之全部個案嗎啡尿液毒物篩檢陽性率。</w:t>
      </w:r>
    </w:p>
    <w:p w:rsidR="00BE120A" w:rsidRPr="000F61FA" w:rsidRDefault="00BE120A" w:rsidP="00BE120A">
      <w:pPr>
        <w:pStyle w:val="afa"/>
        <w:spacing w:line="0" w:lineRule="atLeast"/>
        <w:ind w:leftChars="150" w:left="360" w:firstLineChars="171" w:firstLine="479"/>
        <w:rPr>
          <w:rFonts w:eastAsia="標楷體"/>
          <w:sz w:val="28"/>
          <w:szCs w:val="28"/>
        </w:rPr>
      </w:pPr>
      <w:r w:rsidRPr="000F61FA">
        <w:rPr>
          <w:rFonts w:eastAsia="標楷體"/>
          <w:sz w:val="28"/>
          <w:szCs w:val="28"/>
        </w:rPr>
        <w:t>(2)</w:t>
      </w:r>
      <w:r w:rsidRPr="000F61FA">
        <w:rPr>
          <w:rFonts w:eastAsia="標楷體"/>
          <w:sz w:val="28"/>
          <w:szCs w:val="28"/>
        </w:rPr>
        <w:t>第二次：第二次接受衛生部醫療費補助之全部個案嗎啡尿液毒物篩檢陽性率。</w:t>
      </w:r>
    </w:p>
    <w:p w:rsidR="00BE120A" w:rsidRPr="000F61FA" w:rsidRDefault="00BE120A" w:rsidP="00BE120A">
      <w:pPr>
        <w:pStyle w:val="afa"/>
        <w:spacing w:line="0" w:lineRule="atLeast"/>
        <w:ind w:leftChars="150" w:left="360" w:firstLineChars="171" w:firstLine="479"/>
        <w:rPr>
          <w:rFonts w:eastAsia="標楷體"/>
          <w:sz w:val="28"/>
          <w:szCs w:val="28"/>
        </w:rPr>
      </w:pPr>
      <w:r w:rsidRPr="000F61FA">
        <w:rPr>
          <w:rFonts w:eastAsia="標楷體"/>
          <w:sz w:val="28"/>
          <w:szCs w:val="28"/>
        </w:rPr>
        <w:t>(3)</w:t>
      </w:r>
      <w:r w:rsidRPr="000F61FA">
        <w:rPr>
          <w:rFonts w:eastAsia="標楷體"/>
          <w:sz w:val="28"/>
          <w:szCs w:val="28"/>
        </w:rPr>
        <w:t>第三次：第三次接受衛生部醫療費補助之全部個案嗎啡尿液毒物篩檢陽性率。</w:t>
      </w:r>
    </w:p>
    <w:p w:rsidR="00BE120A" w:rsidRPr="000F61FA" w:rsidRDefault="00BE120A" w:rsidP="00BE120A">
      <w:pPr>
        <w:pStyle w:val="afa"/>
        <w:spacing w:line="0" w:lineRule="atLeast"/>
        <w:ind w:leftChars="150" w:left="360" w:firstLineChars="171" w:firstLine="479"/>
        <w:rPr>
          <w:rFonts w:eastAsia="標楷體"/>
          <w:sz w:val="28"/>
          <w:szCs w:val="28"/>
        </w:rPr>
      </w:pPr>
      <w:r w:rsidRPr="000F61FA">
        <w:rPr>
          <w:rFonts w:eastAsia="標楷體"/>
          <w:sz w:val="28"/>
          <w:szCs w:val="28"/>
        </w:rPr>
        <w:t>(4)</w:t>
      </w:r>
      <w:r w:rsidRPr="000F61FA">
        <w:rPr>
          <w:rFonts w:eastAsia="標楷體"/>
          <w:sz w:val="28"/>
          <w:szCs w:val="28"/>
        </w:rPr>
        <w:t>第四次：第四次接受衛生部醫療費補助之全部個案嗎啡尿液毒物篩檢陽性率。</w:t>
      </w:r>
    </w:p>
    <w:p w:rsidR="00BE120A" w:rsidRPr="000F61FA" w:rsidRDefault="00BE120A" w:rsidP="000761FB">
      <w:pPr>
        <w:pStyle w:val="afa"/>
        <w:snapToGrid w:val="0"/>
        <w:spacing w:afterLines="50" w:line="240" w:lineRule="atLeast"/>
        <w:ind w:leftChars="0" w:left="420" w:hangingChars="150" w:hanging="420"/>
        <w:jc w:val="center"/>
        <w:rPr>
          <w:rFonts w:eastAsia="標楷體"/>
          <w:sz w:val="28"/>
          <w:szCs w:val="28"/>
        </w:rPr>
      </w:pPr>
      <w:r w:rsidRPr="000F61FA">
        <w:rPr>
          <w:rFonts w:eastAsia="標楷體"/>
          <w:sz w:val="28"/>
          <w:szCs w:val="28"/>
        </w:rPr>
        <w:br w:type="page"/>
      </w:r>
      <w:r w:rsidRPr="000F61FA">
        <w:rPr>
          <w:rFonts w:eastAsia="標楷體" w:hint="eastAsia"/>
          <w:bCs/>
          <w:sz w:val="28"/>
          <w:szCs w:val="28"/>
        </w:rPr>
        <w:lastRenderedPageBreak/>
        <w:t>衛生福利部</w:t>
      </w:r>
      <w:proofErr w:type="gramStart"/>
      <w:r w:rsidRPr="000F61FA">
        <w:rPr>
          <w:rFonts w:eastAsia="標楷體"/>
          <w:bCs/>
          <w:sz w:val="28"/>
          <w:szCs w:val="28"/>
        </w:rPr>
        <w:t>10</w:t>
      </w:r>
      <w:r w:rsidRPr="000F61FA">
        <w:rPr>
          <w:rFonts w:eastAsia="標楷體" w:hint="eastAsia"/>
          <w:bCs/>
          <w:sz w:val="28"/>
          <w:szCs w:val="28"/>
        </w:rPr>
        <w:t>5</w:t>
      </w:r>
      <w:proofErr w:type="gramEnd"/>
      <w:r w:rsidRPr="000F61FA">
        <w:rPr>
          <w:rFonts w:eastAsia="標楷體"/>
          <w:bCs/>
          <w:sz w:val="28"/>
          <w:szCs w:val="28"/>
        </w:rPr>
        <w:t>年度</w:t>
      </w:r>
      <w:r w:rsidRPr="000F61FA">
        <w:rPr>
          <w:rFonts w:eastAsia="標楷體"/>
          <w:sz w:val="28"/>
          <w:szCs w:val="28"/>
        </w:rPr>
        <w:t>非</w:t>
      </w:r>
      <w:proofErr w:type="gramStart"/>
      <w:r w:rsidRPr="000F61FA">
        <w:rPr>
          <w:rFonts w:eastAsia="標楷體"/>
          <w:sz w:val="28"/>
          <w:szCs w:val="28"/>
        </w:rPr>
        <w:t>愛滋藥癮</w:t>
      </w:r>
      <w:proofErr w:type="gramEnd"/>
      <w:r w:rsidRPr="000F61FA">
        <w:rPr>
          <w:rFonts w:eastAsia="標楷體"/>
          <w:sz w:val="28"/>
          <w:szCs w:val="28"/>
        </w:rPr>
        <w:t>者替代治療補助方案</w:t>
      </w:r>
      <w:r w:rsidRPr="000F61FA">
        <w:rPr>
          <w:rFonts w:eastAsia="標楷體"/>
          <w:bCs/>
          <w:sz w:val="28"/>
          <w:szCs w:val="28"/>
        </w:rPr>
        <w:t>個案</w:t>
      </w:r>
      <w:r w:rsidRPr="000F61FA">
        <w:rPr>
          <w:rFonts w:eastAsia="標楷體"/>
          <w:sz w:val="28"/>
          <w:szCs w:val="28"/>
        </w:rPr>
        <w:t>服藥出席率</w:t>
      </w:r>
      <w:r w:rsidRPr="000F61FA">
        <w:rPr>
          <w:rFonts w:eastAsia="標楷體" w:hint="eastAsia"/>
          <w:sz w:val="28"/>
          <w:szCs w:val="28"/>
        </w:rPr>
        <w:t>及留置率</w:t>
      </w:r>
    </w:p>
    <w:p w:rsidR="00BE120A" w:rsidRPr="000F61FA" w:rsidRDefault="000C358D" w:rsidP="00BE120A">
      <w:pPr>
        <w:snapToGrid w:val="0"/>
        <w:spacing w:line="360" w:lineRule="auto"/>
        <w:jc w:val="right"/>
        <w:rPr>
          <w:rFonts w:eastAsia="標楷體"/>
          <w:b/>
          <w:sz w:val="28"/>
          <w:szCs w:val="28"/>
        </w:rPr>
      </w:pPr>
      <w:r w:rsidRPr="000C358D">
        <w:rPr>
          <w:rFonts w:eastAsia="標楷體"/>
          <w:noProof/>
          <w:sz w:val="28"/>
          <w:szCs w:val="28"/>
        </w:rPr>
        <w:pict>
          <v:shape id="_x0000_s1030" type="#_x0000_t202" style="position:absolute;left:0;text-align:left;margin-left:-10.5pt;margin-top:-36.65pt;width:49.75pt;height:27pt;z-index:251664384" filled="f" stroked="f">
            <v:textbox style="mso-next-textbox:#_x0000_s1030">
              <w:txbxContent>
                <w:p w:rsidR="00BE120A" w:rsidRPr="00526A10" w:rsidRDefault="00BE120A" w:rsidP="00BE120A">
                  <w:pPr>
                    <w:pStyle w:val="afa"/>
                    <w:ind w:leftChars="0" w:left="360" w:hangingChars="150" w:hanging="360"/>
                    <w:rPr>
                      <w:rFonts w:ascii="Arial" w:eastAsia="標楷體" w:hAnsi="Arial" w:cs="Arial"/>
                    </w:rPr>
                  </w:pPr>
                  <w:r w:rsidRPr="00526A10">
                    <w:rPr>
                      <w:rFonts w:ascii="Arial" w:eastAsia="標楷體" w:hAnsi="Arial" w:cs="Arial"/>
                    </w:rPr>
                    <w:t>附</w:t>
                  </w:r>
                  <w:r w:rsidRPr="00526A10">
                    <w:rPr>
                      <w:rFonts w:ascii="Arial" w:eastAsia="標楷體" w:hAnsi="Arial" w:cs="Arial" w:hint="eastAsia"/>
                    </w:rPr>
                    <w:t>件</w:t>
                  </w:r>
                  <w:r>
                    <w:rPr>
                      <w:rFonts w:ascii="Arial" w:eastAsia="標楷體" w:hAnsi="Arial" w:cs="Arial" w:hint="eastAsia"/>
                    </w:rPr>
                    <w:t>6</w:t>
                  </w:r>
                </w:p>
                <w:p w:rsidR="00BE120A" w:rsidRPr="00526A10" w:rsidRDefault="00BE120A" w:rsidP="00BE120A"/>
              </w:txbxContent>
            </v:textbox>
          </v:shape>
        </w:pict>
      </w:r>
      <w:r w:rsidR="00BE120A" w:rsidRPr="000F61FA">
        <w:rPr>
          <w:rFonts w:eastAsia="標楷體"/>
          <w:sz w:val="28"/>
          <w:szCs w:val="28"/>
        </w:rPr>
        <w:t>日期：　年　月　日至　年　月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8"/>
        <w:gridCol w:w="2560"/>
        <w:gridCol w:w="2560"/>
        <w:gridCol w:w="2560"/>
        <w:gridCol w:w="1740"/>
        <w:gridCol w:w="1740"/>
        <w:gridCol w:w="1740"/>
      </w:tblGrid>
      <w:tr w:rsidR="00BE120A" w:rsidRPr="000F61FA" w:rsidTr="00D05216">
        <w:tc>
          <w:tcPr>
            <w:tcW w:w="1788" w:type="dxa"/>
          </w:tcPr>
          <w:p w:rsidR="00BE120A" w:rsidRPr="000F61FA" w:rsidRDefault="00BE120A" w:rsidP="000761FB">
            <w:pPr>
              <w:pStyle w:val="afa"/>
              <w:snapToGrid w:val="0"/>
              <w:spacing w:beforeLines="50" w:afterLines="50" w:line="240" w:lineRule="atLeas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0F61FA">
              <w:rPr>
                <w:rFonts w:eastAsia="標楷體"/>
                <w:sz w:val="28"/>
                <w:szCs w:val="28"/>
              </w:rPr>
              <w:t>機構名稱</w:t>
            </w:r>
          </w:p>
        </w:tc>
        <w:tc>
          <w:tcPr>
            <w:tcW w:w="2560" w:type="dxa"/>
          </w:tcPr>
          <w:p w:rsidR="00BE120A" w:rsidRPr="000F61FA" w:rsidRDefault="00BE120A" w:rsidP="000761FB">
            <w:pPr>
              <w:pStyle w:val="afa"/>
              <w:snapToGrid w:val="0"/>
              <w:spacing w:beforeLines="50" w:afterLines="50" w:line="240" w:lineRule="atLeas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0F61FA">
              <w:rPr>
                <w:rFonts w:eastAsia="標楷體"/>
                <w:sz w:val="28"/>
                <w:szCs w:val="28"/>
              </w:rPr>
              <w:t>實際出席人日數和</w:t>
            </w:r>
          </w:p>
        </w:tc>
        <w:tc>
          <w:tcPr>
            <w:tcW w:w="2560" w:type="dxa"/>
          </w:tcPr>
          <w:p w:rsidR="00BE120A" w:rsidRPr="000F61FA" w:rsidRDefault="00BE120A" w:rsidP="000761FB">
            <w:pPr>
              <w:pStyle w:val="afa"/>
              <w:snapToGrid w:val="0"/>
              <w:spacing w:beforeLines="50" w:afterLines="50" w:line="240" w:lineRule="atLeas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0F61FA">
              <w:rPr>
                <w:rFonts w:eastAsia="標楷體"/>
                <w:sz w:val="28"/>
                <w:szCs w:val="28"/>
              </w:rPr>
              <w:t>應出席人日數和</w:t>
            </w:r>
          </w:p>
        </w:tc>
        <w:tc>
          <w:tcPr>
            <w:tcW w:w="2560" w:type="dxa"/>
          </w:tcPr>
          <w:p w:rsidR="00BE120A" w:rsidRPr="000F61FA" w:rsidRDefault="00BE120A" w:rsidP="000761FB">
            <w:pPr>
              <w:pStyle w:val="afa"/>
              <w:snapToGrid w:val="0"/>
              <w:spacing w:beforeLines="50" w:afterLines="50" w:line="240" w:lineRule="atLeas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0F61FA">
              <w:rPr>
                <w:rFonts w:eastAsia="標楷體"/>
                <w:sz w:val="28"/>
                <w:szCs w:val="28"/>
              </w:rPr>
              <w:t>服藥出席率（</w:t>
            </w:r>
            <w:r w:rsidRPr="000F61FA">
              <w:rPr>
                <w:rFonts w:eastAsia="標楷體"/>
                <w:sz w:val="28"/>
                <w:szCs w:val="28"/>
              </w:rPr>
              <w:t>%</w:t>
            </w:r>
            <w:r w:rsidRPr="000F61FA">
              <w:rPr>
                <w:rFonts w:eastAsia="標楷體"/>
                <w:sz w:val="28"/>
                <w:szCs w:val="28"/>
              </w:rPr>
              <w:t>）</w:t>
            </w:r>
          </w:p>
        </w:tc>
        <w:tc>
          <w:tcPr>
            <w:tcW w:w="1740" w:type="dxa"/>
          </w:tcPr>
          <w:p w:rsidR="00BE120A" w:rsidRPr="000F61FA" w:rsidRDefault="00BE120A" w:rsidP="000761FB">
            <w:pPr>
              <w:pStyle w:val="afa"/>
              <w:snapToGrid w:val="0"/>
              <w:spacing w:beforeLines="50" w:afterLines="50" w:line="240" w:lineRule="atLeas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0F61FA">
              <w:rPr>
                <w:rFonts w:eastAsia="標楷體" w:hint="eastAsia"/>
                <w:sz w:val="28"/>
                <w:szCs w:val="28"/>
              </w:rPr>
              <w:t>留置人數</w:t>
            </w:r>
          </w:p>
        </w:tc>
        <w:tc>
          <w:tcPr>
            <w:tcW w:w="1740" w:type="dxa"/>
          </w:tcPr>
          <w:p w:rsidR="00BE120A" w:rsidRPr="000F61FA" w:rsidRDefault="00BE120A" w:rsidP="000761FB">
            <w:pPr>
              <w:pStyle w:val="afa"/>
              <w:snapToGrid w:val="0"/>
              <w:spacing w:beforeLines="50" w:afterLines="50" w:line="240" w:lineRule="atLeas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0F61FA">
              <w:rPr>
                <w:rFonts w:eastAsia="標楷體" w:hint="eastAsia"/>
                <w:sz w:val="28"/>
                <w:szCs w:val="28"/>
              </w:rPr>
              <w:t>收案人數</w:t>
            </w:r>
          </w:p>
        </w:tc>
        <w:tc>
          <w:tcPr>
            <w:tcW w:w="1740" w:type="dxa"/>
          </w:tcPr>
          <w:p w:rsidR="00BE120A" w:rsidRPr="000F61FA" w:rsidRDefault="00BE120A" w:rsidP="000761FB">
            <w:pPr>
              <w:pStyle w:val="afa"/>
              <w:snapToGrid w:val="0"/>
              <w:spacing w:beforeLines="50" w:afterLines="50" w:line="240" w:lineRule="atLeas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0F61FA">
              <w:rPr>
                <w:rFonts w:eastAsia="標楷體" w:hint="eastAsia"/>
                <w:sz w:val="28"/>
                <w:szCs w:val="28"/>
              </w:rPr>
              <w:t>留置率</w:t>
            </w:r>
            <w:r w:rsidRPr="000F61FA">
              <w:rPr>
                <w:rFonts w:eastAsia="標楷體"/>
                <w:sz w:val="28"/>
                <w:szCs w:val="28"/>
              </w:rPr>
              <w:t>（</w:t>
            </w:r>
            <w:r w:rsidRPr="000F61FA">
              <w:rPr>
                <w:rFonts w:eastAsia="標楷體"/>
                <w:sz w:val="28"/>
                <w:szCs w:val="28"/>
              </w:rPr>
              <w:t>%</w:t>
            </w:r>
            <w:r w:rsidRPr="000F61FA">
              <w:rPr>
                <w:rFonts w:eastAsia="標楷體"/>
                <w:sz w:val="28"/>
                <w:szCs w:val="28"/>
              </w:rPr>
              <w:t>）</w:t>
            </w:r>
          </w:p>
        </w:tc>
      </w:tr>
      <w:tr w:rsidR="00BE120A" w:rsidRPr="000F61FA" w:rsidTr="00D05216">
        <w:tc>
          <w:tcPr>
            <w:tcW w:w="1788" w:type="dxa"/>
          </w:tcPr>
          <w:p w:rsidR="00BE120A" w:rsidRPr="000F61FA" w:rsidRDefault="00BE120A" w:rsidP="00D0521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60" w:type="dxa"/>
          </w:tcPr>
          <w:p w:rsidR="00BE120A" w:rsidRPr="000F61FA" w:rsidRDefault="00BE120A" w:rsidP="00D0521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60" w:type="dxa"/>
          </w:tcPr>
          <w:p w:rsidR="00BE120A" w:rsidRPr="000F61FA" w:rsidRDefault="00BE120A" w:rsidP="00D0521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60" w:type="dxa"/>
          </w:tcPr>
          <w:p w:rsidR="00BE120A" w:rsidRPr="000F61FA" w:rsidRDefault="00BE120A" w:rsidP="00D0521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40" w:type="dxa"/>
          </w:tcPr>
          <w:p w:rsidR="00BE120A" w:rsidRPr="000F61FA" w:rsidRDefault="00BE120A" w:rsidP="00D0521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40" w:type="dxa"/>
          </w:tcPr>
          <w:p w:rsidR="00BE120A" w:rsidRPr="000F61FA" w:rsidRDefault="00BE120A" w:rsidP="00D0521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40" w:type="dxa"/>
          </w:tcPr>
          <w:p w:rsidR="00BE120A" w:rsidRPr="000F61FA" w:rsidRDefault="00BE120A" w:rsidP="00D0521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</w:tr>
      <w:tr w:rsidR="00BE120A" w:rsidRPr="000F61FA" w:rsidTr="00D05216">
        <w:tc>
          <w:tcPr>
            <w:tcW w:w="1788" w:type="dxa"/>
          </w:tcPr>
          <w:p w:rsidR="00BE120A" w:rsidRPr="000F61FA" w:rsidRDefault="00BE120A" w:rsidP="00D0521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60" w:type="dxa"/>
          </w:tcPr>
          <w:p w:rsidR="00BE120A" w:rsidRPr="000F61FA" w:rsidRDefault="00BE120A" w:rsidP="00D0521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60" w:type="dxa"/>
          </w:tcPr>
          <w:p w:rsidR="00BE120A" w:rsidRPr="000F61FA" w:rsidRDefault="00BE120A" w:rsidP="00D0521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60" w:type="dxa"/>
          </w:tcPr>
          <w:p w:rsidR="00BE120A" w:rsidRPr="000F61FA" w:rsidRDefault="00BE120A" w:rsidP="00D0521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40" w:type="dxa"/>
          </w:tcPr>
          <w:p w:rsidR="00BE120A" w:rsidRPr="000F61FA" w:rsidRDefault="00BE120A" w:rsidP="00D0521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40" w:type="dxa"/>
          </w:tcPr>
          <w:p w:rsidR="00BE120A" w:rsidRPr="000F61FA" w:rsidRDefault="00BE120A" w:rsidP="00D0521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40" w:type="dxa"/>
          </w:tcPr>
          <w:p w:rsidR="00BE120A" w:rsidRPr="000F61FA" w:rsidRDefault="00BE120A" w:rsidP="00D0521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</w:tr>
      <w:tr w:rsidR="00BE120A" w:rsidRPr="000F61FA" w:rsidTr="00D05216">
        <w:tc>
          <w:tcPr>
            <w:tcW w:w="1788" w:type="dxa"/>
          </w:tcPr>
          <w:p w:rsidR="00BE120A" w:rsidRPr="000F61FA" w:rsidRDefault="00BE120A" w:rsidP="00D0521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60" w:type="dxa"/>
          </w:tcPr>
          <w:p w:rsidR="00BE120A" w:rsidRPr="000F61FA" w:rsidRDefault="00BE120A" w:rsidP="00D0521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60" w:type="dxa"/>
          </w:tcPr>
          <w:p w:rsidR="00BE120A" w:rsidRPr="000F61FA" w:rsidRDefault="00BE120A" w:rsidP="00D0521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60" w:type="dxa"/>
          </w:tcPr>
          <w:p w:rsidR="00BE120A" w:rsidRPr="000F61FA" w:rsidRDefault="00BE120A" w:rsidP="00D0521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40" w:type="dxa"/>
          </w:tcPr>
          <w:p w:rsidR="00BE120A" w:rsidRPr="000F61FA" w:rsidRDefault="00BE120A" w:rsidP="00D0521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40" w:type="dxa"/>
          </w:tcPr>
          <w:p w:rsidR="00BE120A" w:rsidRPr="000F61FA" w:rsidRDefault="00BE120A" w:rsidP="00D0521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40" w:type="dxa"/>
          </w:tcPr>
          <w:p w:rsidR="00BE120A" w:rsidRPr="000F61FA" w:rsidRDefault="00BE120A" w:rsidP="00D0521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</w:tr>
      <w:tr w:rsidR="00BE120A" w:rsidRPr="000F61FA" w:rsidTr="00D05216">
        <w:tc>
          <w:tcPr>
            <w:tcW w:w="1788" w:type="dxa"/>
          </w:tcPr>
          <w:p w:rsidR="00BE120A" w:rsidRPr="000F61FA" w:rsidRDefault="00BE120A" w:rsidP="00D0521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60" w:type="dxa"/>
          </w:tcPr>
          <w:p w:rsidR="00BE120A" w:rsidRPr="000F61FA" w:rsidRDefault="00BE120A" w:rsidP="00D0521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60" w:type="dxa"/>
          </w:tcPr>
          <w:p w:rsidR="00BE120A" w:rsidRPr="000F61FA" w:rsidRDefault="00BE120A" w:rsidP="00D0521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60" w:type="dxa"/>
          </w:tcPr>
          <w:p w:rsidR="00BE120A" w:rsidRPr="000F61FA" w:rsidRDefault="00BE120A" w:rsidP="00D0521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40" w:type="dxa"/>
          </w:tcPr>
          <w:p w:rsidR="00BE120A" w:rsidRPr="000F61FA" w:rsidRDefault="00BE120A" w:rsidP="00D0521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40" w:type="dxa"/>
          </w:tcPr>
          <w:p w:rsidR="00BE120A" w:rsidRPr="000F61FA" w:rsidRDefault="00BE120A" w:rsidP="00D0521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40" w:type="dxa"/>
          </w:tcPr>
          <w:p w:rsidR="00BE120A" w:rsidRPr="000F61FA" w:rsidRDefault="00BE120A" w:rsidP="00D0521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</w:tr>
      <w:tr w:rsidR="00BE120A" w:rsidRPr="000F61FA" w:rsidTr="00D05216">
        <w:tc>
          <w:tcPr>
            <w:tcW w:w="1788" w:type="dxa"/>
          </w:tcPr>
          <w:p w:rsidR="00BE120A" w:rsidRPr="000F61FA" w:rsidRDefault="00BE120A" w:rsidP="00D0521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60" w:type="dxa"/>
          </w:tcPr>
          <w:p w:rsidR="00BE120A" w:rsidRPr="000F61FA" w:rsidRDefault="00BE120A" w:rsidP="00D0521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60" w:type="dxa"/>
          </w:tcPr>
          <w:p w:rsidR="00BE120A" w:rsidRPr="000F61FA" w:rsidRDefault="00BE120A" w:rsidP="00D0521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60" w:type="dxa"/>
          </w:tcPr>
          <w:p w:rsidR="00BE120A" w:rsidRPr="000F61FA" w:rsidRDefault="00BE120A" w:rsidP="00D0521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40" w:type="dxa"/>
          </w:tcPr>
          <w:p w:rsidR="00BE120A" w:rsidRPr="000F61FA" w:rsidRDefault="00BE120A" w:rsidP="00D0521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40" w:type="dxa"/>
          </w:tcPr>
          <w:p w:rsidR="00BE120A" w:rsidRPr="000F61FA" w:rsidRDefault="00BE120A" w:rsidP="00D0521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40" w:type="dxa"/>
          </w:tcPr>
          <w:p w:rsidR="00BE120A" w:rsidRPr="000F61FA" w:rsidRDefault="00BE120A" w:rsidP="00D0521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</w:tr>
      <w:tr w:rsidR="00BE120A" w:rsidRPr="000F61FA" w:rsidTr="00D05216">
        <w:tc>
          <w:tcPr>
            <w:tcW w:w="1788" w:type="dxa"/>
          </w:tcPr>
          <w:p w:rsidR="00BE120A" w:rsidRPr="000F61FA" w:rsidRDefault="00BE120A" w:rsidP="00D0521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60" w:type="dxa"/>
          </w:tcPr>
          <w:p w:rsidR="00BE120A" w:rsidRPr="000F61FA" w:rsidRDefault="00BE120A" w:rsidP="00D0521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60" w:type="dxa"/>
          </w:tcPr>
          <w:p w:rsidR="00BE120A" w:rsidRPr="000F61FA" w:rsidRDefault="00BE120A" w:rsidP="00D0521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60" w:type="dxa"/>
          </w:tcPr>
          <w:p w:rsidR="00BE120A" w:rsidRPr="000F61FA" w:rsidRDefault="00BE120A" w:rsidP="00D0521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40" w:type="dxa"/>
          </w:tcPr>
          <w:p w:rsidR="00BE120A" w:rsidRPr="000F61FA" w:rsidRDefault="00BE120A" w:rsidP="00D0521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40" w:type="dxa"/>
          </w:tcPr>
          <w:p w:rsidR="00BE120A" w:rsidRPr="000F61FA" w:rsidRDefault="00BE120A" w:rsidP="00D0521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40" w:type="dxa"/>
          </w:tcPr>
          <w:p w:rsidR="00BE120A" w:rsidRPr="000F61FA" w:rsidRDefault="00BE120A" w:rsidP="00D0521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</w:tr>
      <w:tr w:rsidR="00BE120A" w:rsidRPr="000F61FA" w:rsidTr="00D05216">
        <w:tc>
          <w:tcPr>
            <w:tcW w:w="1788" w:type="dxa"/>
          </w:tcPr>
          <w:p w:rsidR="00BE120A" w:rsidRPr="000F61FA" w:rsidRDefault="00BE120A" w:rsidP="00D0521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60" w:type="dxa"/>
          </w:tcPr>
          <w:p w:rsidR="00BE120A" w:rsidRPr="000F61FA" w:rsidRDefault="00BE120A" w:rsidP="00D0521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60" w:type="dxa"/>
          </w:tcPr>
          <w:p w:rsidR="00BE120A" w:rsidRPr="000F61FA" w:rsidRDefault="00BE120A" w:rsidP="00D0521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60" w:type="dxa"/>
          </w:tcPr>
          <w:p w:rsidR="00BE120A" w:rsidRPr="000F61FA" w:rsidRDefault="00BE120A" w:rsidP="00D0521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40" w:type="dxa"/>
          </w:tcPr>
          <w:p w:rsidR="00BE120A" w:rsidRPr="000F61FA" w:rsidRDefault="00BE120A" w:rsidP="00D0521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40" w:type="dxa"/>
          </w:tcPr>
          <w:p w:rsidR="00BE120A" w:rsidRPr="000F61FA" w:rsidRDefault="00BE120A" w:rsidP="00D0521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40" w:type="dxa"/>
          </w:tcPr>
          <w:p w:rsidR="00BE120A" w:rsidRPr="000F61FA" w:rsidRDefault="00BE120A" w:rsidP="00D0521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</w:tr>
      <w:tr w:rsidR="00BE120A" w:rsidRPr="000F61FA" w:rsidTr="00D05216">
        <w:tc>
          <w:tcPr>
            <w:tcW w:w="1788" w:type="dxa"/>
            <w:vAlign w:val="center"/>
          </w:tcPr>
          <w:p w:rsidR="00BE120A" w:rsidRPr="000F61FA" w:rsidRDefault="00BE120A" w:rsidP="000761FB">
            <w:pPr>
              <w:pStyle w:val="afa"/>
              <w:snapToGrid w:val="0"/>
              <w:spacing w:beforeLines="50" w:afterLines="50" w:line="240" w:lineRule="atLeas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0F61FA">
              <w:rPr>
                <w:rFonts w:eastAsia="標楷體"/>
                <w:sz w:val="28"/>
                <w:szCs w:val="28"/>
              </w:rPr>
              <w:t>合計</w:t>
            </w:r>
          </w:p>
        </w:tc>
        <w:tc>
          <w:tcPr>
            <w:tcW w:w="2560" w:type="dxa"/>
          </w:tcPr>
          <w:p w:rsidR="00BE120A" w:rsidRPr="000F61FA" w:rsidRDefault="00BE120A" w:rsidP="00D0521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60" w:type="dxa"/>
          </w:tcPr>
          <w:p w:rsidR="00BE120A" w:rsidRPr="000F61FA" w:rsidRDefault="00BE120A" w:rsidP="00D0521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60" w:type="dxa"/>
          </w:tcPr>
          <w:p w:rsidR="00BE120A" w:rsidRPr="000F61FA" w:rsidRDefault="00BE120A" w:rsidP="00D0521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40" w:type="dxa"/>
          </w:tcPr>
          <w:p w:rsidR="00BE120A" w:rsidRPr="000F61FA" w:rsidRDefault="00BE120A" w:rsidP="00D0521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40" w:type="dxa"/>
          </w:tcPr>
          <w:p w:rsidR="00BE120A" w:rsidRPr="000F61FA" w:rsidRDefault="00BE120A" w:rsidP="00D0521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40" w:type="dxa"/>
          </w:tcPr>
          <w:p w:rsidR="00BE120A" w:rsidRPr="000F61FA" w:rsidRDefault="00BE120A" w:rsidP="00D0521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</w:tr>
    </w:tbl>
    <w:p w:rsidR="00BE120A" w:rsidRPr="000F61FA" w:rsidRDefault="00BE120A" w:rsidP="00BE120A">
      <w:pPr>
        <w:pStyle w:val="afa"/>
        <w:snapToGrid w:val="0"/>
        <w:ind w:leftChars="0" w:left="420" w:hangingChars="150" w:hanging="420"/>
        <w:rPr>
          <w:rFonts w:eastAsia="標楷體"/>
          <w:sz w:val="28"/>
          <w:szCs w:val="28"/>
        </w:rPr>
      </w:pPr>
    </w:p>
    <w:p w:rsidR="00BE120A" w:rsidRPr="000F61FA" w:rsidRDefault="00BE120A" w:rsidP="00BE120A">
      <w:pPr>
        <w:pStyle w:val="afa"/>
        <w:snapToGrid w:val="0"/>
        <w:ind w:leftChars="0" w:left="420" w:hangingChars="150" w:hanging="420"/>
        <w:rPr>
          <w:rFonts w:eastAsia="標楷體"/>
          <w:sz w:val="28"/>
          <w:szCs w:val="28"/>
        </w:rPr>
      </w:pPr>
      <w:r w:rsidRPr="000F61FA">
        <w:rPr>
          <w:rFonts w:eastAsia="標楷體"/>
          <w:sz w:val="28"/>
          <w:szCs w:val="28"/>
        </w:rPr>
        <w:t>説明：</w:t>
      </w:r>
      <w:r w:rsidRPr="000F61FA">
        <w:rPr>
          <w:rFonts w:eastAsia="標楷體" w:hint="eastAsia"/>
          <w:sz w:val="28"/>
          <w:szCs w:val="28"/>
        </w:rPr>
        <w:t>1.</w:t>
      </w:r>
      <w:r w:rsidRPr="000F61FA">
        <w:rPr>
          <w:rFonts w:eastAsia="標楷體"/>
          <w:sz w:val="28"/>
          <w:szCs w:val="28"/>
        </w:rPr>
        <w:t>服藥出席率＝實際出席人日數和／應出席人日數和</w:t>
      </w:r>
      <w:r w:rsidRPr="000F61FA">
        <w:rPr>
          <w:rFonts w:eastAsia="標楷體"/>
          <w:sz w:val="28"/>
          <w:szCs w:val="28"/>
        </w:rPr>
        <w:t>×100</w:t>
      </w:r>
    </w:p>
    <w:p w:rsidR="00BE120A" w:rsidRPr="000F61FA" w:rsidRDefault="00BE120A" w:rsidP="00BE120A">
      <w:pPr>
        <w:snapToGrid w:val="0"/>
        <w:rPr>
          <w:rFonts w:eastAsia="標楷體"/>
          <w:b/>
          <w:sz w:val="28"/>
          <w:szCs w:val="28"/>
        </w:rPr>
      </w:pPr>
      <w:r w:rsidRPr="000F61FA">
        <w:rPr>
          <w:rFonts w:eastAsia="標楷體" w:hint="eastAsia"/>
          <w:sz w:val="28"/>
          <w:szCs w:val="28"/>
        </w:rPr>
        <w:t xml:space="preserve">      2.</w:t>
      </w:r>
      <w:r w:rsidRPr="000F61FA">
        <w:rPr>
          <w:rFonts w:eastAsia="標楷體" w:hint="eastAsia"/>
          <w:sz w:val="28"/>
          <w:szCs w:val="28"/>
        </w:rPr>
        <w:t>留置率</w:t>
      </w:r>
      <w:r w:rsidRPr="000F61FA">
        <w:rPr>
          <w:rFonts w:eastAsia="標楷體"/>
          <w:sz w:val="28"/>
          <w:szCs w:val="28"/>
        </w:rPr>
        <w:t>＝</w:t>
      </w:r>
      <w:r w:rsidRPr="000F61FA">
        <w:rPr>
          <w:rFonts w:eastAsia="標楷體" w:hint="eastAsia"/>
          <w:sz w:val="28"/>
          <w:szCs w:val="28"/>
        </w:rPr>
        <w:t>留置人數</w:t>
      </w:r>
      <w:r w:rsidRPr="000F61FA">
        <w:rPr>
          <w:rFonts w:eastAsia="標楷體"/>
          <w:sz w:val="28"/>
          <w:szCs w:val="28"/>
        </w:rPr>
        <w:t>／</w:t>
      </w:r>
      <w:r w:rsidRPr="000F61FA">
        <w:rPr>
          <w:rFonts w:eastAsia="標楷體" w:hint="eastAsia"/>
          <w:sz w:val="28"/>
          <w:szCs w:val="28"/>
        </w:rPr>
        <w:t>收案人數</w:t>
      </w:r>
      <w:r w:rsidRPr="000F61FA">
        <w:rPr>
          <w:rFonts w:eastAsia="標楷體"/>
          <w:sz w:val="28"/>
          <w:szCs w:val="28"/>
        </w:rPr>
        <w:t>×100</w:t>
      </w:r>
      <w:r w:rsidRPr="000F61FA">
        <w:rPr>
          <w:rFonts w:eastAsia="標楷體" w:hint="eastAsia"/>
          <w:sz w:val="28"/>
          <w:szCs w:val="28"/>
        </w:rPr>
        <w:t>。</w:t>
      </w:r>
      <w:r w:rsidRPr="000F61FA">
        <w:rPr>
          <w:rFonts w:eastAsia="標楷體" w:hint="eastAsia"/>
          <w:b/>
          <w:sz w:val="28"/>
          <w:szCs w:val="28"/>
        </w:rPr>
        <w:t>收案人數計算方式：</w:t>
      </w:r>
      <w:r w:rsidRPr="000F61FA">
        <w:rPr>
          <w:rFonts w:eastAsia="標楷體" w:hint="eastAsia"/>
          <w:b/>
          <w:bCs/>
          <w:sz w:val="28"/>
          <w:szCs w:val="28"/>
        </w:rPr>
        <w:t>(</w:t>
      </w:r>
      <w:r w:rsidRPr="000F61FA">
        <w:rPr>
          <w:rFonts w:eastAsia="標楷體" w:hint="eastAsia"/>
          <w:b/>
          <w:bCs/>
          <w:sz w:val="28"/>
          <w:szCs w:val="28"/>
        </w:rPr>
        <w:t>本年度以前開案，並持續服藥至今年</w:t>
      </w:r>
      <w:r w:rsidRPr="000F61FA">
        <w:rPr>
          <w:rFonts w:eastAsia="標楷體" w:hint="eastAsia"/>
          <w:b/>
          <w:bCs/>
          <w:sz w:val="28"/>
          <w:szCs w:val="28"/>
        </w:rPr>
        <w:t>1</w:t>
      </w:r>
      <w:r w:rsidRPr="000F61FA">
        <w:rPr>
          <w:rFonts w:eastAsia="標楷體" w:hint="eastAsia"/>
          <w:b/>
          <w:bCs/>
          <w:sz w:val="28"/>
          <w:szCs w:val="28"/>
        </w:rPr>
        <w:t>月</w:t>
      </w:r>
      <w:r w:rsidRPr="000F61FA">
        <w:rPr>
          <w:rFonts w:eastAsia="標楷體" w:hint="eastAsia"/>
          <w:b/>
          <w:bCs/>
          <w:sz w:val="28"/>
          <w:szCs w:val="28"/>
        </w:rPr>
        <w:t>1</w:t>
      </w:r>
      <w:r w:rsidRPr="000F61FA">
        <w:rPr>
          <w:rFonts w:eastAsia="標楷體" w:hint="eastAsia"/>
          <w:b/>
          <w:bCs/>
          <w:sz w:val="28"/>
          <w:szCs w:val="28"/>
        </w:rPr>
        <w:t>日以後的</w:t>
      </w:r>
    </w:p>
    <w:p w:rsidR="00BE120A" w:rsidRPr="000F61FA" w:rsidRDefault="00BE120A" w:rsidP="00BE120A">
      <w:pPr>
        <w:snapToGrid w:val="0"/>
        <w:ind w:firstLineChars="405" w:firstLine="1135"/>
        <w:rPr>
          <w:rFonts w:eastAsia="標楷體"/>
          <w:b/>
          <w:bCs/>
          <w:sz w:val="28"/>
          <w:szCs w:val="28"/>
        </w:rPr>
      </w:pPr>
      <w:r w:rsidRPr="000F61FA">
        <w:rPr>
          <w:rFonts w:eastAsia="標楷體" w:hint="eastAsia"/>
          <w:b/>
          <w:bCs/>
          <w:sz w:val="28"/>
          <w:szCs w:val="28"/>
        </w:rPr>
        <w:t>人數</w:t>
      </w:r>
      <w:r w:rsidRPr="000F61FA">
        <w:rPr>
          <w:rFonts w:eastAsia="標楷體" w:hint="eastAsia"/>
          <w:b/>
          <w:bCs/>
          <w:sz w:val="28"/>
          <w:szCs w:val="28"/>
        </w:rPr>
        <w:t>)+(</w:t>
      </w:r>
      <w:r w:rsidRPr="000F61FA">
        <w:rPr>
          <w:rFonts w:eastAsia="標楷體" w:hint="eastAsia"/>
          <w:b/>
          <w:bCs/>
          <w:sz w:val="28"/>
          <w:szCs w:val="28"/>
        </w:rPr>
        <w:t>今年度新增收案數</w:t>
      </w:r>
      <w:r w:rsidRPr="000F61FA">
        <w:rPr>
          <w:rFonts w:eastAsia="標楷體" w:hint="eastAsia"/>
          <w:b/>
          <w:bCs/>
          <w:sz w:val="28"/>
          <w:szCs w:val="28"/>
        </w:rPr>
        <w:t>)</w:t>
      </w:r>
      <w:proofErr w:type="gramStart"/>
      <w:r w:rsidRPr="000F61FA">
        <w:rPr>
          <w:rFonts w:eastAsia="標楷體" w:hint="eastAsia"/>
          <w:b/>
          <w:bCs/>
          <w:sz w:val="28"/>
          <w:szCs w:val="28"/>
        </w:rPr>
        <w:t>–</w:t>
      </w:r>
      <w:proofErr w:type="gramEnd"/>
      <w:r w:rsidRPr="000F61FA">
        <w:rPr>
          <w:rFonts w:eastAsia="標楷體" w:hint="eastAsia"/>
          <w:b/>
          <w:bCs/>
          <w:sz w:val="28"/>
          <w:szCs w:val="28"/>
        </w:rPr>
        <w:t>(</w:t>
      </w:r>
      <w:r w:rsidRPr="000F61FA">
        <w:rPr>
          <w:rFonts w:eastAsia="標楷體" w:hint="eastAsia"/>
          <w:b/>
          <w:bCs/>
          <w:sz w:val="28"/>
          <w:szCs w:val="28"/>
        </w:rPr>
        <w:t>入監服刑、轉診、生產、服兵役、死亡、經醫師評估可結束替代治療等不可抗</w:t>
      </w:r>
    </w:p>
    <w:p w:rsidR="00BE120A" w:rsidRPr="000F61FA" w:rsidRDefault="00BE120A" w:rsidP="00BE120A">
      <w:pPr>
        <w:snapToGrid w:val="0"/>
        <w:ind w:firstLineChars="405" w:firstLine="1135"/>
        <w:rPr>
          <w:rFonts w:eastAsia="標楷體"/>
          <w:b/>
          <w:sz w:val="28"/>
          <w:szCs w:val="28"/>
        </w:rPr>
        <w:sectPr w:rsidR="00BE120A" w:rsidRPr="000F61FA" w:rsidSect="00004E7C">
          <w:pgSz w:w="16838" w:h="11906" w:orient="landscape"/>
          <w:pgMar w:top="1134" w:right="1134" w:bottom="1134" w:left="1134" w:header="851" w:footer="992" w:gutter="0"/>
          <w:cols w:space="425"/>
          <w:docGrid w:linePitch="360"/>
        </w:sectPr>
      </w:pPr>
      <w:r w:rsidRPr="000F61FA">
        <w:rPr>
          <w:rFonts w:eastAsia="標楷體" w:hint="eastAsia"/>
          <w:b/>
          <w:bCs/>
          <w:sz w:val="28"/>
          <w:szCs w:val="28"/>
        </w:rPr>
        <w:t>拒因素之人數</w:t>
      </w:r>
      <w:r w:rsidRPr="000F61FA">
        <w:rPr>
          <w:rFonts w:eastAsia="標楷體" w:hint="eastAsia"/>
          <w:b/>
          <w:bCs/>
          <w:sz w:val="28"/>
          <w:szCs w:val="28"/>
        </w:rPr>
        <w:t>)</w:t>
      </w:r>
      <w:r w:rsidRPr="000F61FA">
        <w:rPr>
          <w:rFonts w:eastAsia="標楷體" w:hint="eastAsia"/>
          <w:b/>
          <w:bCs/>
          <w:sz w:val="28"/>
          <w:szCs w:val="28"/>
        </w:rPr>
        <w:t>；留置人數計算方式：</w:t>
      </w:r>
      <w:r w:rsidRPr="000F61FA">
        <w:rPr>
          <w:rFonts w:eastAsia="標楷體" w:hint="eastAsia"/>
          <w:b/>
          <w:bCs/>
          <w:sz w:val="28"/>
          <w:szCs w:val="28"/>
        </w:rPr>
        <w:t>(</w:t>
      </w:r>
      <w:r w:rsidRPr="000F61FA">
        <w:rPr>
          <w:rFonts w:eastAsia="標楷體" w:hint="eastAsia"/>
          <w:b/>
          <w:sz w:val="28"/>
          <w:szCs w:val="28"/>
        </w:rPr>
        <w:t>收案人數</w:t>
      </w:r>
      <w:r w:rsidRPr="000F61FA">
        <w:rPr>
          <w:rFonts w:eastAsia="標楷體" w:hint="eastAsia"/>
          <w:b/>
          <w:sz w:val="28"/>
          <w:szCs w:val="28"/>
        </w:rPr>
        <w:t xml:space="preserve">) - </w:t>
      </w:r>
      <w:r w:rsidRPr="000F61FA">
        <w:rPr>
          <w:rFonts w:eastAsia="標楷體" w:hint="eastAsia"/>
          <w:b/>
          <w:bCs/>
          <w:sz w:val="28"/>
          <w:szCs w:val="28"/>
        </w:rPr>
        <w:t>(</w:t>
      </w:r>
      <w:r w:rsidRPr="000F61FA">
        <w:rPr>
          <w:rFonts w:eastAsia="標楷體" w:hint="eastAsia"/>
          <w:b/>
          <w:bCs/>
          <w:sz w:val="28"/>
          <w:szCs w:val="28"/>
        </w:rPr>
        <w:t>連續</w:t>
      </w:r>
      <w:r w:rsidRPr="000F61FA">
        <w:rPr>
          <w:rFonts w:eastAsia="標楷體" w:hint="eastAsia"/>
          <w:b/>
          <w:bCs/>
          <w:sz w:val="28"/>
          <w:szCs w:val="28"/>
        </w:rPr>
        <w:t>14</w:t>
      </w:r>
      <w:r w:rsidRPr="000F61FA">
        <w:rPr>
          <w:rFonts w:eastAsia="標楷體" w:hint="eastAsia"/>
          <w:b/>
          <w:bCs/>
          <w:sz w:val="28"/>
          <w:szCs w:val="28"/>
        </w:rPr>
        <w:t>天未出席服藥人數</w:t>
      </w:r>
      <w:r w:rsidRPr="000F61FA">
        <w:rPr>
          <w:rFonts w:eastAsia="標楷體" w:hint="eastAsia"/>
          <w:b/>
          <w:bCs/>
          <w:sz w:val="28"/>
          <w:szCs w:val="28"/>
        </w:rPr>
        <w:t>)</w:t>
      </w:r>
      <w:r w:rsidRPr="000F61FA">
        <w:rPr>
          <w:rFonts w:eastAsia="標楷體" w:hint="eastAsia"/>
          <w:b/>
          <w:bCs/>
          <w:sz w:val="28"/>
          <w:szCs w:val="28"/>
        </w:rPr>
        <w:t>。</w:t>
      </w:r>
    </w:p>
    <w:p w:rsidR="00BE120A" w:rsidRPr="000F61FA" w:rsidRDefault="000C358D" w:rsidP="00BE120A">
      <w:pPr>
        <w:snapToGrid w:val="0"/>
        <w:spacing w:line="360" w:lineRule="auto"/>
        <w:jc w:val="center"/>
        <w:rPr>
          <w:rFonts w:eastAsia="標楷體"/>
          <w:sz w:val="28"/>
          <w:szCs w:val="28"/>
        </w:rPr>
      </w:pPr>
      <w:r w:rsidRPr="000C358D">
        <w:rPr>
          <w:rFonts w:eastAsia="標楷體"/>
          <w:bCs/>
          <w:noProof/>
          <w:sz w:val="28"/>
          <w:szCs w:val="28"/>
        </w:rPr>
        <w:lastRenderedPageBreak/>
        <w:pict>
          <v:shape id="_x0000_s1034" type="#_x0000_t202" style="position:absolute;left:0;text-align:left;margin-left:1.5pt;margin-top:-18.75pt;width:49.75pt;height:27pt;z-index:251668480" filled="f" stroked="f">
            <v:textbox style="mso-next-textbox:#_x0000_s1034">
              <w:txbxContent>
                <w:p w:rsidR="00BE120A" w:rsidRPr="00526A10" w:rsidRDefault="00BE120A" w:rsidP="00BE120A">
                  <w:pPr>
                    <w:pStyle w:val="afa"/>
                    <w:ind w:leftChars="0" w:left="360" w:hangingChars="150" w:hanging="360"/>
                    <w:rPr>
                      <w:rFonts w:ascii="Arial" w:eastAsia="標楷體" w:hAnsi="Arial" w:cs="Arial"/>
                    </w:rPr>
                  </w:pPr>
                  <w:r w:rsidRPr="00526A10">
                    <w:rPr>
                      <w:rFonts w:ascii="Arial" w:eastAsia="標楷體" w:hAnsi="Arial" w:cs="Arial"/>
                    </w:rPr>
                    <w:t>附</w:t>
                  </w:r>
                  <w:r w:rsidRPr="00526A10">
                    <w:rPr>
                      <w:rFonts w:ascii="Arial" w:eastAsia="標楷體" w:hAnsi="Arial" w:cs="Arial" w:hint="eastAsia"/>
                    </w:rPr>
                    <w:t>件</w:t>
                  </w:r>
                  <w:r>
                    <w:rPr>
                      <w:rFonts w:ascii="Arial" w:eastAsia="標楷體" w:hAnsi="Arial" w:cs="Arial" w:hint="eastAsia"/>
                    </w:rPr>
                    <w:t>7</w:t>
                  </w:r>
                </w:p>
                <w:p w:rsidR="00BE120A" w:rsidRPr="00526A10" w:rsidRDefault="00BE120A" w:rsidP="00BE120A"/>
              </w:txbxContent>
            </v:textbox>
          </v:shape>
        </w:pict>
      </w:r>
      <w:r w:rsidR="00BE120A" w:rsidRPr="000F61FA">
        <w:rPr>
          <w:rFonts w:eastAsia="標楷體" w:hint="eastAsia"/>
          <w:bCs/>
          <w:sz w:val="28"/>
          <w:szCs w:val="28"/>
        </w:rPr>
        <w:t>衛生福利部</w:t>
      </w:r>
      <w:proofErr w:type="gramStart"/>
      <w:r w:rsidR="00BE120A" w:rsidRPr="000F61FA">
        <w:rPr>
          <w:rFonts w:eastAsia="標楷體"/>
          <w:bCs/>
          <w:sz w:val="28"/>
          <w:szCs w:val="28"/>
        </w:rPr>
        <w:t>10</w:t>
      </w:r>
      <w:r w:rsidR="00BE120A" w:rsidRPr="000F61FA">
        <w:rPr>
          <w:rFonts w:eastAsia="標楷體" w:hint="eastAsia"/>
          <w:bCs/>
          <w:sz w:val="28"/>
          <w:szCs w:val="28"/>
        </w:rPr>
        <w:t>5</w:t>
      </w:r>
      <w:proofErr w:type="gramEnd"/>
      <w:r w:rsidR="00BE120A" w:rsidRPr="000F61FA">
        <w:rPr>
          <w:rFonts w:eastAsia="標楷體"/>
          <w:bCs/>
          <w:sz w:val="28"/>
          <w:szCs w:val="28"/>
        </w:rPr>
        <w:t>年度</w:t>
      </w:r>
      <w:r w:rsidR="00BE120A" w:rsidRPr="000F61FA">
        <w:rPr>
          <w:rFonts w:eastAsia="標楷體"/>
          <w:sz w:val="28"/>
          <w:szCs w:val="28"/>
        </w:rPr>
        <w:t>非</w:t>
      </w:r>
      <w:proofErr w:type="gramStart"/>
      <w:r w:rsidR="00BE120A" w:rsidRPr="000F61FA">
        <w:rPr>
          <w:rFonts w:eastAsia="標楷體"/>
          <w:sz w:val="28"/>
          <w:szCs w:val="28"/>
        </w:rPr>
        <w:t>愛滋藥癮</w:t>
      </w:r>
      <w:proofErr w:type="gramEnd"/>
      <w:r w:rsidR="00BE120A" w:rsidRPr="000F61FA">
        <w:rPr>
          <w:rFonts w:eastAsia="標楷體"/>
          <w:sz w:val="28"/>
          <w:szCs w:val="28"/>
        </w:rPr>
        <w:t>者替代治療補助方案執行成果統計表</w:t>
      </w:r>
    </w:p>
    <w:p w:rsidR="00BE120A" w:rsidRPr="000F61FA" w:rsidRDefault="00BE120A" w:rsidP="00BE120A">
      <w:pPr>
        <w:snapToGrid w:val="0"/>
        <w:spacing w:line="360" w:lineRule="auto"/>
        <w:jc w:val="right"/>
        <w:rPr>
          <w:rFonts w:eastAsia="標楷體"/>
          <w:b/>
          <w:sz w:val="28"/>
          <w:szCs w:val="28"/>
        </w:rPr>
      </w:pPr>
      <w:r w:rsidRPr="000F61FA">
        <w:rPr>
          <w:rFonts w:eastAsia="標楷體"/>
          <w:sz w:val="28"/>
          <w:szCs w:val="28"/>
        </w:rPr>
        <w:t>日期：　年　月　日至　年　月　日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1728"/>
        <w:gridCol w:w="1125"/>
        <w:gridCol w:w="1125"/>
        <w:gridCol w:w="1125"/>
        <w:gridCol w:w="1125"/>
        <w:gridCol w:w="1426"/>
        <w:gridCol w:w="1426"/>
        <w:gridCol w:w="1427"/>
        <w:gridCol w:w="1426"/>
        <w:gridCol w:w="1426"/>
        <w:gridCol w:w="1427"/>
      </w:tblGrid>
      <w:tr w:rsidR="00BE120A" w:rsidRPr="000F61FA" w:rsidTr="00D05216">
        <w:tc>
          <w:tcPr>
            <w:tcW w:w="17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0761FB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F61FA">
              <w:rPr>
                <w:rFonts w:eastAsia="標楷體"/>
                <w:sz w:val="28"/>
                <w:szCs w:val="28"/>
              </w:rPr>
              <w:t>執行機構／　登記證字號</w:t>
            </w:r>
          </w:p>
        </w:tc>
        <w:tc>
          <w:tcPr>
            <w:tcW w:w="22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0761FB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0F61FA">
              <w:rPr>
                <w:rFonts w:eastAsia="標楷體"/>
                <w:sz w:val="28"/>
                <w:szCs w:val="28"/>
              </w:rPr>
              <w:t>愛滋藥癮</w:t>
            </w:r>
            <w:proofErr w:type="gramEnd"/>
            <w:r w:rsidRPr="000F61FA">
              <w:rPr>
                <w:rFonts w:eastAsia="標楷體"/>
                <w:sz w:val="28"/>
                <w:szCs w:val="28"/>
              </w:rPr>
              <w:t>個案數</w:t>
            </w:r>
          </w:p>
        </w:tc>
        <w:tc>
          <w:tcPr>
            <w:tcW w:w="22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0761FB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F61FA">
              <w:rPr>
                <w:rFonts w:eastAsia="標楷體"/>
                <w:sz w:val="28"/>
                <w:szCs w:val="28"/>
              </w:rPr>
              <w:t>非</w:t>
            </w:r>
            <w:proofErr w:type="gramStart"/>
            <w:r w:rsidRPr="000F61FA">
              <w:rPr>
                <w:rFonts w:eastAsia="標楷體"/>
                <w:sz w:val="28"/>
                <w:szCs w:val="28"/>
              </w:rPr>
              <w:t>愛滋藥癮</w:t>
            </w:r>
            <w:proofErr w:type="gramEnd"/>
            <w:r w:rsidRPr="000F61FA">
              <w:rPr>
                <w:rFonts w:eastAsia="標楷體"/>
                <w:sz w:val="28"/>
                <w:szCs w:val="28"/>
              </w:rPr>
              <w:t>個案數</w:t>
            </w:r>
          </w:p>
        </w:tc>
        <w:tc>
          <w:tcPr>
            <w:tcW w:w="1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0761FB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F61FA">
              <w:rPr>
                <w:rFonts w:eastAsia="標楷體"/>
                <w:sz w:val="28"/>
                <w:szCs w:val="28"/>
              </w:rPr>
              <w:t>A</w:t>
            </w:r>
            <w:r w:rsidRPr="000F61FA">
              <w:rPr>
                <w:rFonts w:eastAsia="標楷體"/>
                <w:sz w:val="28"/>
                <w:szCs w:val="28"/>
              </w:rPr>
              <w:t>：</w:t>
            </w:r>
            <w:r w:rsidRPr="000F61FA">
              <w:rPr>
                <w:rFonts w:eastAsia="標楷體"/>
                <w:sz w:val="28"/>
                <w:szCs w:val="28"/>
              </w:rPr>
              <w:t>10</w:t>
            </w:r>
            <w:r w:rsidRPr="000F61FA">
              <w:rPr>
                <w:rFonts w:eastAsia="標楷體" w:hint="eastAsia"/>
                <w:sz w:val="28"/>
                <w:szCs w:val="28"/>
              </w:rPr>
              <w:t>4</w:t>
            </w:r>
            <w:r w:rsidRPr="000F61FA">
              <w:rPr>
                <w:rFonts w:eastAsia="標楷體"/>
                <w:sz w:val="28"/>
                <w:szCs w:val="28"/>
              </w:rPr>
              <w:t>年</w:t>
            </w:r>
            <w:r w:rsidRPr="000F61FA">
              <w:rPr>
                <w:rFonts w:eastAsia="標楷體"/>
                <w:sz w:val="28"/>
                <w:szCs w:val="28"/>
              </w:rPr>
              <w:t>1</w:t>
            </w:r>
            <w:r w:rsidRPr="000F61FA">
              <w:rPr>
                <w:rFonts w:eastAsia="標楷體"/>
                <w:sz w:val="28"/>
                <w:szCs w:val="28"/>
              </w:rPr>
              <w:t>月</w:t>
            </w:r>
            <w:r w:rsidRPr="000F61FA">
              <w:rPr>
                <w:rFonts w:eastAsia="標楷體"/>
                <w:sz w:val="28"/>
                <w:szCs w:val="28"/>
              </w:rPr>
              <w:t>1</w:t>
            </w:r>
            <w:r w:rsidRPr="000F61FA">
              <w:rPr>
                <w:rFonts w:eastAsia="標楷體"/>
                <w:sz w:val="28"/>
                <w:szCs w:val="28"/>
              </w:rPr>
              <w:t>日前庫存量（</w:t>
            </w:r>
            <w:proofErr w:type="gramStart"/>
            <w:r w:rsidRPr="000F61FA">
              <w:rPr>
                <w:rFonts w:eastAsia="標楷體"/>
                <w:sz w:val="28"/>
                <w:szCs w:val="28"/>
              </w:rPr>
              <w:t>㏄</w:t>
            </w:r>
            <w:proofErr w:type="gramEnd"/>
            <w:r w:rsidRPr="000F61FA">
              <w:rPr>
                <w:rFonts w:eastAsia="標楷體"/>
                <w:sz w:val="28"/>
                <w:szCs w:val="28"/>
              </w:rPr>
              <w:t>）</w:t>
            </w:r>
          </w:p>
        </w:tc>
        <w:tc>
          <w:tcPr>
            <w:tcW w:w="1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0761FB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F61FA">
              <w:rPr>
                <w:rFonts w:eastAsia="標楷體"/>
                <w:sz w:val="28"/>
                <w:szCs w:val="28"/>
              </w:rPr>
              <w:t>B</w:t>
            </w:r>
            <w:r w:rsidRPr="000F61FA">
              <w:rPr>
                <w:rFonts w:eastAsia="標楷體"/>
                <w:sz w:val="28"/>
                <w:szCs w:val="28"/>
              </w:rPr>
              <w:t>：</w:t>
            </w:r>
            <w:r w:rsidRPr="000F61FA">
              <w:rPr>
                <w:rFonts w:eastAsia="標楷體"/>
                <w:sz w:val="28"/>
                <w:szCs w:val="28"/>
              </w:rPr>
              <w:t>10</w:t>
            </w:r>
            <w:r w:rsidRPr="000F61FA">
              <w:rPr>
                <w:rFonts w:eastAsia="標楷體" w:hint="eastAsia"/>
                <w:sz w:val="28"/>
                <w:szCs w:val="28"/>
              </w:rPr>
              <w:t>4</w:t>
            </w:r>
            <w:r w:rsidRPr="000F61FA">
              <w:rPr>
                <w:rFonts w:eastAsia="標楷體"/>
                <w:sz w:val="28"/>
                <w:szCs w:val="28"/>
              </w:rPr>
              <w:t>年領用量（</w:t>
            </w:r>
            <w:proofErr w:type="gramStart"/>
            <w:r w:rsidRPr="000F61FA">
              <w:rPr>
                <w:rFonts w:eastAsia="標楷體"/>
                <w:sz w:val="28"/>
                <w:szCs w:val="28"/>
              </w:rPr>
              <w:t>㏄</w:t>
            </w:r>
            <w:proofErr w:type="gramEnd"/>
            <w:r w:rsidRPr="000F61FA">
              <w:rPr>
                <w:rFonts w:eastAsia="標楷體"/>
                <w:sz w:val="28"/>
                <w:szCs w:val="28"/>
              </w:rPr>
              <w:t>）</w:t>
            </w:r>
          </w:p>
        </w:tc>
        <w:tc>
          <w:tcPr>
            <w:tcW w:w="14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0761FB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F61FA">
              <w:rPr>
                <w:rFonts w:eastAsia="標楷體"/>
                <w:sz w:val="28"/>
                <w:szCs w:val="28"/>
              </w:rPr>
              <w:t>C</w:t>
            </w:r>
            <w:r w:rsidRPr="000F61FA">
              <w:rPr>
                <w:rFonts w:eastAsia="標楷體"/>
                <w:sz w:val="28"/>
                <w:szCs w:val="28"/>
              </w:rPr>
              <w:t>：</w:t>
            </w:r>
            <w:proofErr w:type="gramStart"/>
            <w:r w:rsidRPr="000F61FA">
              <w:rPr>
                <w:rFonts w:eastAsia="標楷體"/>
                <w:sz w:val="28"/>
                <w:szCs w:val="28"/>
              </w:rPr>
              <w:t>愛滋藥癮</w:t>
            </w:r>
            <w:proofErr w:type="gramEnd"/>
            <w:r w:rsidRPr="000F61FA">
              <w:rPr>
                <w:rFonts w:eastAsia="標楷體"/>
                <w:sz w:val="28"/>
                <w:szCs w:val="28"/>
              </w:rPr>
              <w:t>者實際用藥量（</w:t>
            </w:r>
            <w:proofErr w:type="gramStart"/>
            <w:r w:rsidRPr="000F61FA">
              <w:rPr>
                <w:rFonts w:eastAsia="標楷體"/>
                <w:sz w:val="28"/>
                <w:szCs w:val="28"/>
              </w:rPr>
              <w:t>㏄</w:t>
            </w:r>
            <w:proofErr w:type="gramEnd"/>
            <w:r w:rsidRPr="000F61FA">
              <w:rPr>
                <w:rFonts w:eastAsia="標楷體"/>
                <w:sz w:val="28"/>
                <w:szCs w:val="28"/>
              </w:rPr>
              <w:t>）</w:t>
            </w:r>
          </w:p>
        </w:tc>
        <w:tc>
          <w:tcPr>
            <w:tcW w:w="1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0761FB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F61FA">
              <w:rPr>
                <w:rFonts w:eastAsia="標楷體"/>
                <w:sz w:val="28"/>
                <w:szCs w:val="28"/>
              </w:rPr>
              <w:t>D</w:t>
            </w:r>
            <w:r w:rsidRPr="000F61FA">
              <w:rPr>
                <w:rFonts w:eastAsia="標楷體"/>
                <w:sz w:val="28"/>
                <w:szCs w:val="28"/>
              </w:rPr>
              <w:t>：非</w:t>
            </w:r>
            <w:proofErr w:type="gramStart"/>
            <w:r w:rsidRPr="000F61FA">
              <w:rPr>
                <w:rFonts w:eastAsia="標楷體"/>
                <w:sz w:val="28"/>
                <w:szCs w:val="28"/>
              </w:rPr>
              <w:t>愛滋藥癮</w:t>
            </w:r>
            <w:proofErr w:type="gramEnd"/>
            <w:r w:rsidRPr="000F61FA">
              <w:rPr>
                <w:rFonts w:eastAsia="標楷體"/>
                <w:sz w:val="28"/>
                <w:szCs w:val="28"/>
              </w:rPr>
              <w:t>者實際用藥量（</w:t>
            </w:r>
            <w:proofErr w:type="gramStart"/>
            <w:r w:rsidRPr="000F61FA">
              <w:rPr>
                <w:rFonts w:eastAsia="標楷體"/>
                <w:sz w:val="28"/>
                <w:szCs w:val="28"/>
              </w:rPr>
              <w:t>㏄</w:t>
            </w:r>
            <w:proofErr w:type="gramEnd"/>
            <w:r w:rsidRPr="000F61FA">
              <w:rPr>
                <w:rFonts w:eastAsia="標楷體"/>
                <w:sz w:val="28"/>
                <w:szCs w:val="28"/>
              </w:rPr>
              <w:t>）</w:t>
            </w:r>
          </w:p>
        </w:tc>
        <w:tc>
          <w:tcPr>
            <w:tcW w:w="1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0761FB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F61FA">
              <w:rPr>
                <w:rFonts w:eastAsia="標楷體"/>
                <w:sz w:val="28"/>
                <w:szCs w:val="28"/>
              </w:rPr>
              <w:t>E</w:t>
            </w:r>
            <w:r w:rsidRPr="000F61FA">
              <w:rPr>
                <w:rFonts w:eastAsia="標楷體"/>
                <w:sz w:val="28"/>
                <w:szCs w:val="28"/>
              </w:rPr>
              <w:t>：耗損量（</w:t>
            </w:r>
            <w:proofErr w:type="gramStart"/>
            <w:r w:rsidRPr="000F61FA">
              <w:rPr>
                <w:rFonts w:eastAsia="標楷體"/>
                <w:sz w:val="28"/>
                <w:szCs w:val="28"/>
              </w:rPr>
              <w:t>㏄</w:t>
            </w:r>
            <w:proofErr w:type="gramEnd"/>
            <w:r w:rsidRPr="000F61FA">
              <w:rPr>
                <w:rFonts w:eastAsia="標楷體"/>
                <w:sz w:val="28"/>
                <w:szCs w:val="28"/>
              </w:rPr>
              <w:t>）</w:t>
            </w:r>
          </w:p>
        </w:tc>
        <w:tc>
          <w:tcPr>
            <w:tcW w:w="14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0761FB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F61FA">
              <w:rPr>
                <w:rFonts w:eastAsia="標楷體"/>
                <w:sz w:val="28"/>
                <w:szCs w:val="28"/>
              </w:rPr>
              <w:t>F</w:t>
            </w:r>
            <w:r w:rsidRPr="000F61FA">
              <w:rPr>
                <w:rFonts w:eastAsia="標楷體"/>
                <w:sz w:val="28"/>
                <w:szCs w:val="28"/>
              </w:rPr>
              <w:t>：庫存量（</w:t>
            </w:r>
            <w:proofErr w:type="gramStart"/>
            <w:r w:rsidRPr="000F61FA">
              <w:rPr>
                <w:rFonts w:eastAsia="標楷體"/>
                <w:sz w:val="28"/>
                <w:szCs w:val="28"/>
              </w:rPr>
              <w:t>㏄</w:t>
            </w:r>
            <w:proofErr w:type="gramEnd"/>
            <w:r w:rsidRPr="000F61FA">
              <w:rPr>
                <w:rFonts w:eastAsia="標楷體"/>
                <w:sz w:val="28"/>
                <w:szCs w:val="28"/>
              </w:rPr>
              <w:t>）</w:t>
            </w:r>
          </w:p>
        </w:tc>
      </w:tr>
      <w:tr w:rsidR="00BE120A" w:rsidRPr="000F61FA" w:rsidTr="00D05216">
        <w:tc>
          <w:tcPr>
            <w:tcW w:w="17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0761FB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0761FB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F61FA">
              <w:rPr>
                <w:rFonts w:eastAsia="標楷體"/>
                <w:sz w:val="28"/>
                <w:szCs w:val="28"/>
              </w:rPr>
              <w:t>人數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0761FB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F61FA">
              <w:rPr>
                <w:rFonts w:eastAsia="標楷體"/>
                <w:sz w:val="28"/>
                <w:szCs w:val="28"/>
              </w:rPr>
              <w:t>服藥　　人日數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0761FB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F61FA">
              <w:rPr>
                <w:rFonts w:eastAsia="標楷體"/>
                <w:sz w:val="28"/>
                <w:szCs w:val="28"/>
              </w:rPr>
              <w:t>人數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0761FB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F61FA">
              <w:rPr>
                <w:rFonts w:eastAsia="標楷體"/>
                <w:sz w:val="28"/>
                <w:szCs w:val="28"/>
              </w:rPr>
              <w:t>服藥　　人日數</w:t>
            </w:r>
          </w:p>
        </w:tc>
        <w:tc>
          <w:tcPr>
            <w:tcW w:w="1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0761FB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0761FB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0761FB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0761FB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0761FB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0761FB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E120A" w:rsidRPr="000F61FA" w:rsidTr="00D05216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0761FB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0761FB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0761FB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0761FB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0761FB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0761FB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0761FB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0761FB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0761FB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0761FB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0761FB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E120A" w:rsidRPr="000F61FA" w:rsidTr="00D05216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0761FB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0761FB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0761FB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0761FB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0761FB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0761FB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0761FB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0761FB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0761FB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0761FB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0761FB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E120A" w:rsidRPr="000F61FA" w:rsidTr="00D05216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0761FB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0761FB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0761FB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0761FB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0761FB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0761FB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0761FB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0761FB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0761FB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0761FB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0761FB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E120A" w:rsidRPr="000F61FA" w:rsidTr="00D05216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0761FB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0761FB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0761FB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0761FB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0761FB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0761FB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0761FB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0761FB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0761FB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0761FB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0761FB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E120A" w:rsidRPr="000F61FA" w:rsidTr="00D05216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0761FB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0761FB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0761FB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0761FB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0761FB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0761FB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0761FB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0761FB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0761FB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0761FB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0761FB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E120A" w:rsidRPr="000F61FA" w:rsidTr="00D05216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0761FB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0761FB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0761FB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0761FB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0761FB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0761FB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0761FB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0761FB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0761FB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0761FB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0761FB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E120A" w:rsidRPr="000F61FA" w:rsidTr="00D05216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0761FB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0761FB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0761FB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0761FB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0761FB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0761FB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0761FB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0761FB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0761FB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0761FB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0761FB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E120A" w:rsidRPr="000F61FA" w:rsidTr="00D05216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0761FB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0761FB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0761FB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0761FB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0761FB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0761FB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0761FB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0761FB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0761FB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0761FB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0761FB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E120A" w:rsidRPr="000F61FA" w:rsidTr="00D05216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0761FB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0761FB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0761FB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0761FB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0761FB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0761FB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0761FB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0761FB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0761FB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0761FB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0761FB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E120A" w:rsidRPr="000F61FA" w:rsidTr="00D05216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0761FB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F61FA">
              <w:rPr>
                <w:rFonts w:eastAsia="標楷體"/>
                <w:sz w:val="28"/>
                <w:szCs w:val="28"/>
              </w:rPr>
              <w:t>合計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0761FB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0761FB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0761FB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0761FB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0761FB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0761FB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0761FB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0761FB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0761FB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0761FB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BE120A" w:rsidRPr="000F61FA" w:rsidRDefault="00BE120A" w:rsidP="000761FB">
      <w:pPr>
        <w:snapToGrid w:val="0"/>
        <w:spacing w:afterLines="100" w:line="500" w:lineRule="exact"/>
        <w:rPr>
          <w:rFonts w:eastAsia="標楷體"/>
          <w:sz w:val="28"/>
          <w:szCs w:val="28"/>
        </w:rPr>
        <w:sectPr w:rsidR="00BE120A" w:rsidRPr="000F61FA" w:rsidSect="00004E7C">
          <w:footerReference w:type="even" r:id="rId9"/>
          <w:footerReference w:type="default" r:id="rId10"/>
          <w:pgSz w:w="16838" w:h="11906" w:orient="landscape" w:code="9"/>
          <w:pgMar w:top="851" w:right="1134" w:bottom="851" w:left="851" w:header="851" w:footer="992" w:gutter="0"/>
          <w:cols w:space="425"/>
          <w:docGrid w:linePitch="360"/>
        </w:sectPr>
      </w:pPr>
      <w:r w:rsidRPr="000F61FA">
        <w:rPr>
          <w:rFonts w:eastAsia="標楷體" w:hint="eastAsia"/>
          <w:sz w:val="28"/>
          <w:szCs w:val="28"/>
        </w:rPr>
        <w:t>備</w:t>
      </w:r>
      <w:r w:rsidRPr="000F61FA">
        <w:rPr>
          <w:rFonts w:eastAsia="標楷體"/>
          <w:sz w:val="28"/>
          <w:szCs w:val="28"/>
        </w:rPr>
        <w:t>註：庫存量</w:t>
      </w:r>
      <w:r w:rsidRPr="000F61FA">
        <w:rPr>
          <w:rFonts w:eastAsia="標楷體"/>
          <w:sz w:val="28"/>
          <w:szCs w:val="28"/>
        </w:rPr>
        <w:t>F</w:t>
      </w:r>
      <w:r w:rsidRPr="000F61FA">
        <w:rPr>
          <w:rFonts w:eastAsia="標楷體"/>
          <w:sz w:val="28"/>
          <w:szCs w:val="28"/>
        </w:rPr>
        <w:t>＝</w:t>
      </w:r>
      <w:r w:rsidRPr="000F61FA">
        <w:rPr>
          <w:rFonts w:eastAsia="標楷體"/>
          <w:sz w:val="28"/>
          <w:szCs w:val="28"/>
        </w:rPr>
        <w:t>A</w:t>
      </w:r>
      <w:r w:rsidRPr="000F61FA">
        <w:rPr>
          <w:rFonts w:eastAsia="標楷體"/>
          <w:sz w:val="28"/>
          <w:szCs w:val="28"/>
        </w:rPr>
        <w:t>＋</w:t>
      </w:r>
      <w:r w:rsidRPr="000F61FA">
        <w:rPr>
          <w:rFonts w:eastAsia="標楷體"/>
          <w:sz w:val="28"/>
          <w:szCs w:val="28"/>
        </w:rPr>
        <w:t>B</w:t>
      </w:r>
      <w:r w:rsidRPr="000F61FA">
        <w:rPr>
          <w:rFonts w:eastAsia="標楷體"/>
          <w:sz w:val="28"/>
          <w:szCs w:val="28"/>
        </w:rPr>
        <w:t>－</w:t>
      </w:r>
      <w:r w:rsidRPr="000F61FA">
        <w:rPr>
          <w:rFonts w:eastAsia="標楷體"/>
          <w:sz w:val="28"/>
          <w:szCs w:val="28"/>
        </w:rPr>
        <w:t>C</w:t>
      </w:r>
      <w:r w:rsidRPr="000F61FA">
        <w:rPr>
          <w:rFonts w:eastAsia="標楷體"/>
          <w:sz w:val="28"/>
          <w:szCs w:val="28"/>
        </w:rPr>
        <w:t>－</w:t>
      </w:r>
      <w:r w:rsidRPr="000F61FA">
        <w:rPr>
          <w:rFonts w:eastAsia="標楷體"/>
          <w:sz w:val="28"/>
          <w:szCs w:val="28"/>
        </w:rPr>
        <w:t>D</w:t>
      </w:r>
      <w:r w:rsidRPr="000F61FA">
        <w:rPr>
          <w:rFonts w:eastAsia="標楷體"/>
          <w:sz w:val="28"/>
          <w:szCs w:val="28"/>
        </w:rPr>
        <w:t>－</w:t>
      </w:r>
    </w:p>
    <w:tbl>
      <w:tblPr>
        <w:tblW w:w="10077" w:type="dxa"/>
        <w:tblInd w:w="1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20"/>
        <w:gridCol w:w="952"/>
        <w:gridCol w:w="2268"/>
        <w:gridCol w:w="1984"/>
        <w:gridCol w:w="1985"/>
        <w:gridCol w:w="2268"/>
      </w:tblGrid>
      <w:tr w:rsidR="00BE120A" w:rsidRPr="000F61FA" w:rsidTr="00D05216">
        <w:trPr>
          <w:trHeight w:val="780"/>
        </w:trPr>
        <w:tc>
          <w:tcPr>
            <w:tcW w:w="10077" w:type="dxa"/>
            <w:gridSpan w:val="6"/>
            <w:shd w:val="clear" w:color="auto" w:fill="auto"/>
            <w:vAlign w:val="center"/>
            <w:hideMark/>
          </w:tcPr>
          <w:p w:rsidR="00BE120A" w:rsidRPr="000F61FA" w:rsidRDefault="00BE120A" w:rsidP="00D05216">
            <w:pPr>
              <w:widowControl/>
              <w:jc w:val="center"/>
              <w:rPr>
                <w:rFonts w:eastAsia="標楷體" w:cs="新細明體"/>
                <w:b/>
                <w:bCs/>
                <w:kern w:val="0"/>
                <w:sz w:val="28"/>
                <w:szCs w:val="28"/>
              </w:rPr>
            </w:pPr>
            <w:bookmarkStart w:id="0" w:name="RANGE!A1:I27"/>
            <w:proofErr w:type="gramStart"/>
            <w:r w:rsidRPr="000F61FA">
              <w:rPr>
                <w:rFonts w:eastAsia="標楷體" w:cs="新細明體" w:hint="eastAsia"/>
                <w:b/>
                <w:bCs/>
                <w:kern w:val="0"/>
                <w:sz w:val="28"/>
                <w:szCs w:val="28"/>
              </w:rPr>
              <w:lastRenderedPageBreak/>
              <w:t>105</w:t>
            </w:r>
            <w:proofErr w:type="gramEnd"/>
            <w:r w:rsidRPr="000F61FA">
              <w:rPr>
                <w:rFonts w:eastAsia="標楷體" w:cs="新細明體" w:hint="eastAsia"/>
                <w:b/>
                <w:bCs/>
                <w:kern w:val="0"/>
                <w:sz w:val="28"/>
                <w:szCs w:val="28"/>
              </w:rPr>
              <w:t>年度非</w:t>
            </w:r>
            <w:proofErr w:type="gramStart"/>
            <w:r w:rsidRPr="000F61FA">
              <w:rPr>
                <w:rFonts w:eastAsia="標楷體" w:cs="新細明體" w:hint="eastAsia"/>
                <w:b/>
                <w:bCs/>
                <w:kern w:val="0"/>
                <w:sz w:val="28"/>
                <w:szCs w:val="28"/>
              </w:rPr>
              <w:t>愛滋藥癮</w:t>
            </w:r>
            <w:proofErr w:type="gramEnd"/>
            <w:r w:rsidRPr="000F61FA">
              <w:rPr>
                <w:rFonts w:eastAsia="標楷體" w:cs="新細明體" w:hint="eastAsia"/>
                <w:b/>
                <w:bCs/>
                <w:kern w:val="0"/>
                <w:sz w:val="28"/>
                <w:szCs w:val="28"/>
              </w:rPr>
              <w:t>者替代療法治療補助方案各縣市經費使用調查表</w:t>
            </w:r>
            <w:bookmarkEnd w:id="0"/>
          </w:p>
        </w:tc>
      </w:tr>
      <w:tr w:rsidR="00BE120A" w:rsidRPr="000F61FA" w:rsidTr="00D05216">
        <w:trPr>
          <w:trHeight w:val="576"/>
        </w:trPr>
        <w:tc>
          <w:tcPr>
            <w:tcW w:w="10077" w:type="dxa"/>
            <w:gridSpan w:val="6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E120A" w:rsidRPr="000F61FA" w:rsidRDefault="000C358D" w:rsidP="00D05216">
            <w:pPr>
              <w:widowControl/>
              <w:jc w:val="right"/>
              <w:rPr>
                <w:rFonts w:eastAsia="標楷體" w:cs="新細明體"/>
                <w:b/>
                <w:bCs/>
                <w:kern w:val="0"/>
                <w:sz w:val="22"/>
              </w:rPr>
            </w:pPr>
            <w:r w:rsidRPr="000C358D">
              <w:rPr>
                <w:rFonts w:eastAsia="標楷體" w:cs="新細明體"/>
                <w:b/>
                <w:bCs/>
                <w:noProof/>
                <w:kern w:val="0"/>
                <w:sz w:val="22"/>
                <w:szCs w:val="22"/>
              </w:rPr>
              <w:pict>
                <v:shape id="_x0000_s1035" type="#_x0000_t202" style="position:absolute;left:0;text-align:left;margin-left:12.7pt;margin-top:-59.9pt;width:49.75pt;height:27pt;z-index:251669504;mso-position-horizontal-relative:text;mso-position-vertical-relative:text" filled="f" stroked="f">
                  <v:textbox style="mso-next-textbox:#_x0000_s1035">
                    <w:txbxContent>
                      <w:p w:rsidR="00BE120A" w:rsidRPr="00526A10" w:rsidRDefault="00BE120A" w:rsidP="00BE120A">
                        <w:pPr>
                          <w:pStyle w:val="afa"/>
                          <w:ind w:leftChars="0" w:left="360" w:hangingChars="150" w:hanging="360"/>
                          <w:rPr>
                            <w:rFonts w:ascii="Arial" w:eastAsia="標楷體" w:hAnsi="Arial" w:cs="Arial"/>
                          </w:rPr>
                        </w:pPr>
                        <w:r w:rsidRPr="00526A10">
                          <w:rPr>
                            <w:rFonts w:ascii="Arial" w:eastAsia="標楷體" w:hAnsi="Arial" w:cs="Arial"/>
                          </w:rPr>
                          <w:t>附</w:t>
                        </w:r>
                        <w:r w:rsidRPr="00526A10">
                          <w:rPr>
                            <w:rFonts w:ascii="Arial" w:eastAsia="標楷體" w:hAnsi="Arial" w:cs="Arial" w:hint="eastAsia"/>
                          </w:rPr>
                          <w:t>件</w:t>
                        </w:r>
                        <w:r>
                          <w:rPr>
                            <w:rFonts w:ascii="Arial" w:eastAsia="標楷體" w:hAnsi="Arial" w:cs="Arial" w:hint="eastAsia"/>
                          </w:rPr>
                          <w:t>8</w:t>
                        </w:r>
                      </w:p>
                      <w:p w:rsidR="00BE120A" w:rsidRPr="00526A10" w:rsidRDefault="00BE120A" w:rsidP="00BE120A"/>
                    </w:txbxContent>
                  </v:textbox>
                </v:shape>
              </w:pict>
            </w:r>
            <w:r w:rsidR="00BE120A" w:rsidRPr="000F61FA">
              <w:rPr>
                <w:rFonts w:eastAsia="標楷體" w:cs="新細明體" w:hint="eastAsia"/>
                <w:b/>
                <w:bCs/>
                <w:kern w:val="0"/>
                <w:sz w:val="22"/>
                <w:szCs w:val="22"/>
              </w:rPr>
              <w:t>單位：元</w:t>
            </w:r>
          </w:p>
        </w:tc>
      </w:tr>
      <w:tr w:rsidR="00BE120A" w:rsidRPr="000F61FA" w:rsidTr="00D05216">
        <w:trPr>
          <w:trHeight w:val="768"/>
        </w:trPr>
        <w:tc>
          <w:tcPr>
            <w:tcW w:w="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E120A" w:rsidRPr="000F61FA" w:rsidRDefault="00BE120A" w:rsidP="00D05216">
            <w:pPr>
              <w:widowControl/>
              <w:snapToGrid w:val="0"/>
              <w:jc w:val="center"/>
              <w:rPr>
                <w:rFonts w:eastAsia="標楷體" w:cs="新細明體"/>
                <w:b/>
                <w:bCs/>
                <w:kern w:val="0"/>
              </w:rPr>
            </w:pPr>
            <w:r w:rsidRPr="000F61FA">
              <w:rPr>
                <w:rFonts w:eastAsia="標楷體" w:cs="新細明體" w:hint="eastAsia"/>
                <w:b/>
                <w:bCs/>
                <w:kern w:val="0"/>
              </w:rPr>
              <w:t>編號</w:t>
            </w:r>
          </w:p>
        </w:tc>
        <w:tc>
          <w:tcPr>
            <w:tcW w:w="9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E120A" w:rsidRPr="000F61FA" w:rsidRDefault="00BE120A" w:rsidP="00D05216">
            <w:pPr>
              <w:widowControl/>
              <w:snapToGrid w:val="0"/>
              <w:jc w:val="center"/>
              <w:rPr>
                <w:rFonts w:eastAsia="標楷體" w:cs="新細明體"/>
                <w:b/>
                <w:bCs/>
                <w:kern w:val="0"/>
              </w:rPr>
            </w:pPr>
            <w:r w:rsidRPr="000F61FA">
              <w:rPr>
                <w:rFonts w:eastAsia="標楷體" w:cs="新細明體" w:hint="eastAsia"/>
                <w:b/>
                <w:bCs/>
                <w:kern w:val="0"/>
              </w:rPr>
              <w:t>縣市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E120A" w:rsidRPr="000F61FA" w:rsidRDefault="00BE120A" w:rsidP="00D05216">
            <w:pPr>
              <w:widowControl/>
              <w:snapToGrid w:val="0"/>
              <w:jc w:val="center"/>
              <w:rPr>
                <w:rFonts w:eastAsia="標楷體" w:cs="新細明體"/>
                <w:b/>
                <w:bCs/>
                <w:kern w:val="0"/>
              </w:rPr>
            </w:pPr>
            <w:r w:rsidRPr="000F61FA">
              <w:rPr>
                <w:rFonts w:eastAsia="標楷體" w:cs="新細明體" w:hint="eastAsia"/>
                <w:b/>
                <w:bCs/>
                <w:kern w:val="0"/>
              </w:rPr>
              <w:t>核定金額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E120A" w:rsidRPr="000F61FA" w:rsidRDefault="00BE120A" w:rsidP="00D05216">
            <w:pPr>
              <w:widowControl/>
              <w:snapToGrid w:val="0"/>
              <w:jc w:val="center"/>
              <w:rPr>
                <w:rFonts w:eastAsia="標楷體" w:cs="新細明體"/>
                <w:b/>
                <w:bCs/>
                <w:kern w:val="0"/>
              </w:rPr>
            </w:pPr>
            <w:r w:rsidRPr="000F61FA">
              <w:rPr>
                <w:rFonts w:eastAsia="標楷體" w:cs="新細明體" w:hint="eastAsia"/>
                <w:b/>
                <w:bCs/>
                <w:kern w:val="0"/>
              </w:rPr>
              <w:t>截至</w:t>
            </w:r>
            <w:r w:rsidRPr="000F61FA">
              <w:rPr>
                <w:rFonts w:eastAsia="標楷體" w:cs="新細明體" w:hint="eastAsia"/>
                <w:b/>
                <w:bCs/>
                <w:kern w:val="0"/>
              </w:rPr>
              <w:t>6</w:t>
            </w:r>
            <w:r w:rsidRPr="000F61FA">
              <w:rPr>
                <w:rFonts w:eastAsia="標楷體" w:cs="新細明體" w:hint="eastAsia"/>
                <w:b/>
                <w:bCs/>
                <w:kern w:val="0"/>
              </w:rPr>
              <w:t>月底</w:t>
            </w:r>
            <w:proofErr w:type="gramStart"/>
            <w:r w:rsidRPr="000F61FA">
              <w:rPr>
                <w:rFonts w:eastAsia="標楷體" w:cs="新細明體" w:hint="eastAsia"/>
                <w:b/>
                <w:bCs/>
                <w:kern w:val="0"/>
              </w:rPr>
              <w:t>止</w:t>
            </w:r>
            <w:proofErr w:type="gramEnd"/>
          </w:p>
          <w:p w:rsidR="00BE120A" w:rsidRPr="000F61FA" w:rsidRDefault="00BE120A" w:rsidP="00D05216">
            <w:pPr>
              <w:widowControl/>
              <w:snapToGrid w:val="0"/>
              <w:jc w:val="center"/>
              <w:rPr>
                <w:rFonts w:eastAsia="標楷體" w:cs="新細明體"/>
                <w:b/>
                <w:bCs/>
                <w:kern w:val="0"/>
              </w:rPr>
            </w:pPr>
            <w:r w:rsidRPr="000F61FA">
              <w:rPr>
                <w:rFonts w:eastAsia="標楷體" w:cs="新細明體" w:hint="eastAsia"/>
                <w:b/>
                <w:bCs/>
                <w:kern w:val="0"/>
              </w:rPr>
              <w:t>已使用經費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E120A" w:rsidRPr="000F61FA" w:rsidRDefault="00BE120A" w:rsidP="00D05216">
            <w:pPr>
              <w:widowControl/>
              <w:snapToGrid w:val="0"/>
              <w:jc w:val="center"/>
              <w:rPr>
                <w:rFonts w:eastAsia="標楷體" w:cs="新細明體"/>
                <w:b/>
                <w:bCs/>
                <w:kern w:val="0"/>
              </w:rPr>
            </w:pPr>
            <w:r w:rsidRPr="000F61FA">
              <w:rPr>
                <w:rFonts w:eastAsia="標楷體" w:cs="新細明體" w:hint="eastAsia"/>
                <w:b/>
                <w:bCs/>
                <w:kern w:val="0"/>
              </w:rPr>
              <w:t>預估本年度</w:t>
            </w:r>
          </w:p>
          <w:p w:rsidR="00BE120A" w:rsidRPr="000F61FA" w:rsidRDefault="00BE120A" w:rsidP="00D05216">
            <w:pPr>
              <w:widowControl/>
              <w:snapToGrid w:val="0"/>
              <w:jc w:val="center"/>
              <w:rPr>
                <w:rFonts w:eastAsia="標楷體" w:cs="新細明體"/>
                <w:b/>
                <w:bCs/>
                <w:kern w:val="0"/>
              </w:rPr>
            </w:pPr>
            <w:r w:rsidRPr="000F61FA">
              <w:rPr>
                <w:rFonts w:eastAsia="標楷體" w:cs="新細明體" w:hint="eastAsia"/>
                <w:b/>
                <w:bCs/>
                <w:kern w:val="0"/>
              </w:rPr>
              <w:t>總使用經費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E120A" w:rsidRPr="000F61FA" w:rsidRDefault="00BE120A" w:rsidP="00D05216">
            <w:pPr>
              <w:widowControl/>
              <w:snapToGrid w:val="0"/>
              <w:jc w:val="center"/>
              <w:rPr>
                <w:rFonts w:eastAsia="標楷體" w:cs="新細明體"/>
                <w:b/>
                <w:bCs/>
                <w:kern w:val="0"/>
              </w:rPr>
            </w:pPr>
            <w:r w:rsidRPr="000F61FA">
              <w:rPr>
                <w:rFonts w:eastAsia="標楷體" w:cs="新細明體" w:hint="eastAsia"/>
                <w:b/>
                <w:bCs/>
                <w:kern w:val="0"/>
              </w:rPr>
              <w:t>賸餘或不足額度</w:t>
            </w:r>
          </w:p>
        </w:tc>
      </w:tr>
      <w:tr w:rsidR="00BE120A" w:rsidRPr="000F61FA" w:rsidTr="00D05216">
        <w:trPr>
          <w:trHeight w:val="679"/>
        </w:trPr>
        <w:tc>
          <w:tcPr>
            <w:tcW w:w="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120A" w:rsidRPr="000F61FA" w:rsidRDefault="00BE120A" w:rsidP="00D05216">
            <w:pPr>
              <w:widowControl/>
              <w:snapToGrid w:val="0"/>
              <w:rPr>
                <w:rFonts w:eastAsia="標楷體" w:cs="新細明體"/>
                <w:b/>
                <w:bCs/>
                <w:kern w:val="0"/>
              </w:rPr>
            </w:pPr>
          </w:p>
        </w:tc>
        <w:tc>
          <w:tcPr>
            <w:tcW w:w="9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120A" w:rsidRPr="000F61FA" w:rsidRDefault="00BE120A" w:rsidP="00D05216">
            <w:pPr>
              <w:widowControl/>
              <w:snapToGrid w:val="0"/>
              <w:rPr>
                <w:rFonts w:eastAsia="標楷體" w:cs="新細明體"/>
                <w:b/>
                <w:bCs/>
                <w:kern w:val="0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120A" w:rsidRPr="000F61FA" w:rsidRDefault="00BE120A" w:rsidP="00D05216">
            <w:pPr>
              <w:widowControl/>
              <w:snapToGrid w:val="0"/>
              <w:rPr>
                <w:rFonts w:eastAsia="標楷體" w:cs="新細明體"/>
                <w:b/>
                <w:bCs/>
                <w:kern w:val="0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120A" w:rsidRPr="000F61FA" w:rsidRDefault="00BE120A" w:rsidP="00D05216">
            <w:pPr>
              <w:widowControl/>
              <w:snapToGrid w:val="0"/>
              <w:rPr>
                <w:rFonts w:eastAsia="標楷體" w:cs="新細明體"/>
                <w:b/>
                <w:bCs/>
                <w:kern w:val="0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120A" w:rsidRPr="000F61FA" w:rsidRDefault="00BE120A" w:rsidP="00D05216">
            <w:pPr>
              <w:widowControl/>
              <w:snapToGrid w:val="0"/>
              <w:rPr>
                <w:rFonts w:eastAsia="標楷體" w:cs="新細明體"/>
                <w:b/>
                <w:bCs/>
                <w:kern w:val="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E120A" w:rsidRPr="000F61FA" w:rsidRDefault="00BE120A" w:rsidP="00D05216">
            <w:pPr>
              <w:widowControl/>
              <w:snapToGrid w:val="0"/>
              <w:jc w:val="center"/>
              <w:rPr>
                <w:rFonts w:eastAsia="標楷體" w:cs="新細明體"/>
                <w:b/>
                <w:kern w:val="0"/>
                <w:sz w:val="20"/>
                <w:szCs w:val="20"/>
              </w:rPr>
            </w:pPr>
            <w:proofErr w:type="gramStart"/>
            <w:r w:rsidRPr="000F61FA">
              <w:rPr>
                <w:rFonts w:eastAsia="標楷體" w:cs="新細明體" w:hint="eastAsia"/>
                <w:b/>
                <w:kern w:val="0"/>
                <w:sz w:val="20"/>
                <w:szCs w:val="20"/>
              </w:rPr>
              <w:t>（</w:t>
            </w:r>
            <w:proofErr w:type="gramEnd"/>
            <w:r w:rsidRPr="000F61FA">
              <w:rPr>
                <w:rFonts w:eastAsia="標楷體" w:cs="新細明體" w:hint="eastAsia"/>
                <w:b/>
                <w:kern w:val="0"/>
                <w:sz w:val="20"/>
                <w:szCs w:val="20"/>
              </w:rPr>
              <w:t>賸餘請用</w:t>
            </w:r>
            <w:r w:rsidRPr="000F61FA">
              <w:rPr>
                <w:rFonts w:eastAsia="標楷體" w:cs="新細明體" w:hint="eastAsia"/>
                <w:b/>
                <w:kern w:val="0"/>
                <w:sz w:val="20"/>
                <w:szCs w:val="20"/>
              </w:rPr>
              <w:t>+</w:t>
            </w:r>
            <w:r w:rsidRPr="000F61FA">
              <w:rPr>
                <w:rFonts w:eastAsia="標楷體" w:cs="新細明體" w:hint="eastAsia"/>
                <w:b/>
                <w:kern w:val="0"/>
                <w:sz w:val="20"/>
                <w:szCs w:val="20"/>
              </w:rPr>
              <w:t>表示，</w:t>
            </w:r>
          </w:p>
          <w:p w:rsidR="00BE120A" w:rsidRPr="000F61FA" w:rsidRDefault="00BE120A" w:rsidP="00D05216">
            <w:pPr>
              <w:widowControl/>
              <w:snapToGrid w:val="0"/>
              <w:jc w:val="center"/>
              <w:rPr>
                <w:rFonts w:eastAsia="標楷體" w:cs="新細明體"/>
                <w:b/>
                <w:kern w:val="0"/>
                <w:sz w:val="20"/>
                <w:szCs w:val="20"/>
              </w:rPr>
            </w:pPr>
            <w:r w:rsidRPr="000F61FA">
              <w:rPr>
                <w:rFonts w:eastAsia="標楷體" w:cs="新細明體" w:hint="eastAsia"/>
                <w:b/>
                <w:kern w:val="0"/>
                <w:sz w:val="20"/>
                <w:szCs w:val="20"/>
              </w:rPr>
              <w:t>不足請用</w:t>
            </w:r>
            <w:r w:rsidRPr="000F61FA">
              <w:rPr>
                <w:rFonts w:eastAsia="標楷體" w:cs="新細明體" w:hint="eastAsia"/>
                <w:b/>
                <w:kern w:val="0"/>
                <w:sz w:val="20"/>
                <w:szCs w:val="20"/>
              </w:rPr>
              <w:t>-</w:t>
            </w:r>
            <w:r w:rsidRPr="000F61FA">
              <w:rPr>
                <w:rFonts w:eastAsia="標楷體" w:cs="新細明體" w:hint="eastAsia"/>
                <w:b/>
                <w:kern w:val="0"/>
                <w:sz w:val="20"/>
                <w:szCs w:val="20"/>
              </w:rPr>
              <w:t>表示</w:t>
            </w:r>
            <w:proofErr w:type="gramStart"/>
            <w:r w:rsidRPr="000F61FA">
              <w:rPr>
                <w:rFonts w:eastAsia="標楷體" w:cs="新細明體" w:hint="eastAsia"/>
                <w:b/>
                <w:kern w:val="0"/>
                <w:sz w:val="20"/>
                <w:szCs w:val="20"/>
              </w:rPr>
              <w:t>）</w:t>
            </w:r>
            <w:proofErr w:type="gramEnd"/>
          </w:p>
        </w:tc>
      </w:tr>
      <w:tr w:rsidR="00BE120A" w:rsidRPr="000F61FA" w:rsidTr="00D05216">
        <w:trPr>
          <w:cantSplit/>
          <w:trHeight w:hRule="exact" w:val="482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D05216">
            <w:pPr>
              <w:widowControl/>
              <w:snapToGrid w:val="0"/>
              <w:jc w:val="center"/>
              <w:rPr>
                <w:rFonts w:eastAsia="標楷體" w:cs="新細明體"/>
                <w:b/>
                <w:bCs/>
                <w:kern w:val="0"/>
              </w:rPr>
            </w:pPr>
            <w:r w:rsidRPr="000F61FA">
              <w:rPr>
                <w:rFonts w:eastAsia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E120A" w:rsidRPr="000F61FA" w:rsidRDefault="00BE120A" w:rsidP="00D05216">
            <w:pPr>
              <w:widowControl/>
              <w:snapToGrid w:val="0"/>
              <w:jc w:val="center"/>
              <w:rPr>
                <w:rFonts w:eastAsia="標楷體" w:cs="新細明體"/>
                <w:b/>
                <w:bCs/>
                <w:kern w:val="0"/>
              </w:rPr>
            </w:pPr>
            <w:r w:rsidRPr="000F61FA">
              <w:rPr>
                <w:rFonts w:eastAsia="標楷體" w:cs="新細明體" w:hint="eastAsia"/>
                <w:b/>
                <w:bCs/>
                <w:kern w:val="0"/>
              </w:rPr>
              <w:t>宜蘭縣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D05216">
            <w:pPr>
              <w:widowControl/>
              <w:snapToGrid w:val="0"/>
              <w:jc w:val="center"/>
              <w:rPr>
                <w:rFonts w:eastAsia="標楷體"/>
                <w:b/>
                <w:kern w:val="0"/>
                <w:sz w:val="22"/>
              </w:rPr>
            </w:pPr>
            <w:r w:rsidRPr="000F61FA">
              <w:rPr>
                <w:rFonts w:eastAsia="標楷體" w:cs="新細明體" w:hint="eastAsia"/>
                <w:b/>
                <w:kern w:val="0"/>
                <w:sz w:val="22"/>
                <w:szCs w:val="22"/>
              </w:rPr>
              <w:t>2,000,000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D05216">
            <w:pPr>
              <w:widowControl/>
              <w:snapToGrid w:val="0"/>
              <w:jc w:val="center"/>
              <w:rPr>
                <w:rFonts w:eastAsia="標楷體" w:cs="新細明體"/>
                <w:b/>
                <w:kern w:val="0"/>
              </w:rPr>
            </w:pPr>
            <w:r w:rsidRPr="000F61FA">
              <w:rPr>
                <w:rFonts w:eastAsia="標楷體" w:cs="新細明體" w:hint="eastAsia"/>
                <w:b/>
                <w:kern w:val="0"/>
              </w:rPr>
              <w:t xml:space="preserve">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D05216">
            <w:pPr>
              <w:widowControl/>
              <w:snapToGrid w:val="0"/>
              <w:jc w:val="center"/>
              <w:rPr>
                <w:rFonts w:eastAsia="標楷體" w:cs="新細明體"/>
                <w:b/>
                <w:kern w:val="0"/>
              </w:rPr>
            </w:pPr>
            <w:r w:rsidRPr="000F61FA">
              <w:rPr>
                <w:rFonts w:eastAsia="標楷體" w:cs="新細明體" w:hint="eastAsia"/>
                <w:b/>
                <w:kern w:val="0"/>
              </w:rPr>
              <w:t xml:space="preserve">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D05216">
            <w:pPr>
              <w:widowControl/>
              <w:snapToGrid w:val="0"/>
              <w:jc w:val="center"/>
              <w:rPr>
                <w:rFonts w:eastAsia="標楷體" w:cs="新細明體"/>
                <w:b/>
                <w:kern w:val="0"/>
              </w:rPr>
            </w:pPr>
            <w:r w:rsidRPr="000F61FA">
              <w:rPr>
                <w:rFonts w:eastAsia="標楷體" w:cs="新細明體" w:hint="eastAsia"/>
                <w:b/>
                <w:kern w:val="0"/>
              </w:rPr>
              <w:t xml:space="preserve">　</w:t>
            </w:r>
          </w:p>
        </w:tc>
      </w:tr>
      <w:tr w:rsidR="00BE120A" w:rsidRPr="000F61FA" w:rsidTr="00D05216">
        <w:trPr>
          <w:cantSplit/>
          <w:trHeight w:hRule="exact" w:val="482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D05216">
            <w:pPr>
              <w:widowControl/>
              <w:snapToGrid w:val="0"/>
              <w:jc w:val="center"/>
              <w:rPr>
                <w:rFonts w:eastAsia="標楷體" w:cs="新細明體"/>
                <w:b/>
                <w:bCs/>
                <w:kern w:val="0"/>
              </w:rPr>
            </w:pPr>
            <w:r w:rsidRPr="000F61FA">
              <w:rPr>
                <w:rFonts w:eastAsia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E120A" w:rsidRPr="000F61FA" w:rsidRDefault="00BE120A" w:rsidP="00D05216">
            <w:pPr>
              <w:widowControl/>
              <w:snapToGrid w:val="0"/>
              <w:jc w:val="center"/>
              <w:rPr>
                <w:rFonts w:eastAsia="標楷體" w:cs="新細明體"/>
                <w:b/>
                <w:bCs/>
                <w:kern w:val="0"/>
              </w:rPr>
            </w:pPr>
            <w:r>
              <w:rPr>
                <w:rFonts w:eastAsia="標楷體" w:cs="新細明體" w:hint="eastAsia"/>
                <w:b/>
                <w:bCs/>
                <w:kern w:val="0"/>
              </w:rPr>
              <w:t>桃園市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E120A" w:rsidRPr="000F61FA" w:rsidRDefault="00BE120A" w:rsidP="00D05216">
            <w:pPr>
              <w:widowControl/>
              <w:snapToGrid w:val="0"/>
              <w:jc w:val="center"/>
              <w:rPr>
                <w:rFonts w:eastAsia="標楷體"/>
                <w:b/>
                <w:kern w:val="0"/>
                <w:sz w:val="22"/>
              </w:rPr>
            </w:pPr>
            <w:r w:rsidRPr="000F61FA">
              <w:rPr>
                <w:rFonts w:eastAsia="標楷體" w:cs="新細明體" w:hint="eastAsia"/>
                <w:b/>
                <w:kern w:val="0"/>
                <w:sz w:val="22"/>
                <w:szCs w:val="22"/>
              </w:rPr>
              <w:t>11,000,000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D05216">
            <w:pPr>
              <w:widowControl/>
              <w:snapToGrid w:val="0"/>
              <w:jc w:val="center"/>
              <w:rPr>
                <w:rFonts w:eastAsia="標楷體" w:cs="新細明體"/>
                <w:b/>
                <w:kern w:val="0"/>
              </w:rPr>
            </w:pPr>
            <w:r w:rsidRPr="000F61FA">
              <w:rPr>
                <w:rFonts w:eastAsia="標楷體" w:cs="新細明體" w:hint="eastAsia"/>
                <w:b/>
                <w:kern w:val="0"/>
              </w:rPr>
              <w:t xml:space="preserve">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D05216">
            <w:pPr>
              <w:widowControl/>
              <w:snapToGrid w:val="0"/>
              <w:jc w:val="center"/>
              <w:rPr>
                <w:rFonts w:eastAsia="標楷體" w:cs="新細明體"/>
                <w:b/>
                <w:kern w:val="0"/>
              </w:rPr>
            </w:pPr>
            <w:r w:rsidRPr="000F61FA">
              <w:rPr>
                <w:rFonts w:eastAsia="標楷體" w:cs="新細明體" w:hint="eastAsia"/>
                <w:b/>
                <w:kern w:val="0"/>
              </w:rPr>
              <w:t xml:space="preserve">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D05216">
            <w:pPr>
              <w:widowControl/>
              <w:snapToGrid w:val="0"/>
              <w:jc w:val="center"/>
              <w:rPr>
                <w:rFonts w:eastAsia="標楷體" w:cs="新細明體"/>
                <w:b/>
                <w:kern w:val="0"/>
              </w:rPr>
            </w:pPr>
            <w:r w:rsidRPr="000F61FA">
              <w:rPr>
                <w:rFonts w:eastAsia="標楷體" w:cs="新細明體" w:hint="eastAsia"/>
                <w:b/>
                <w:kern w:val="0"/>
              </w:rPr>
              <w:t xml:space="preserve">　</w:t>
            </w:r>
          </w:p>
        </w:tc>
      </w:tr>
      <w:tr w:rsidR="00BE120A" w:rsidRPr="000F61FA" w:rsidTr="00D05216">
        <w:trPr>
          <w:cantSplit/>
          <w:trHeight w:hRule="exact" w:val="482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D05216">
            <w:pPr>
              <w:widowControl/>
              <w:snapToGrid w:val="0"/>
              <w:jc w:val="center"/>
              <w:rPr>
                <w:rFonts w:eastAsia="標楷體" w:cs="新細明體"/>
                <w:b/>
                <w:bCs/>
                <w:kern w:val="0"/>
              </w:rPr>
            </w:pPr>
            <w:r w:rsidRPr="000F61FA">
              <w:rPr>
                <w:rFonts w:eastAsia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E120A" w:rsidRPr="000F61FA" w:rsidRDefault="00BE120A" w:rsidP="00D05216">
            <w:pPr>
              <w:widowControl/>
              <w:snapToGrid w:val="0"/>
              <w:jc w:val="center"/>
              <w:rPr>
                <w:rFonts w:eastAsia="標楷體" w:cs="新細明體"/>
                <w:b/>
                <w:bCs/>
                <w:kern w:val="0"/>
              </w:rPr>
            </w:pPr>
            <w:r w:rsidRPr="000F61FA">
              <w:rPr>
                <w:rFonts w:eastAsia="標楷體" w:cs="新細明體" w:hint="eastAsia"/>
                <w:b/>
                <w:bCs/>
                <w:kern w:val="0"/>
              </w:rPr>
              <w:t>新竹縣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D05216">
            <w:pPr>
              <w:widowControl/>
              <w:snapToGrid w:val="0"/>
              <w:jc w:val="center"/>
              <w:rPr>
                <w:rFonts w:eastAsia="標楷體"/>
                <w:b/>
                <w:kern w:val="0"/>
                <w:sz w:val="22"/>
              </w:rPr>
            </w:pPr>
            <w:r w:rsidRPr="000F61FA">
              <w:rPr>
                <w:rFonts w:eastAsia="標楷體" w:cs="新細明體" w:hint="eastAsia"/>
                <w:b/>
                <w:kern w:val="0"/>
                <w:sz w:val="22"/>
                <w:szCs w:val="22"/>
              </w:rPr>
              <w:t>450,000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D05216">
            <w:pPr>
              <w:widowControl/>
              <w:snapToGrid w:val="0"/>
              <w:jc w:val="center"/>
              <w:rPr>
                <w:rFonts w:eastAsia="標楷體" w:cs="新細明體"/>
                <w:b/>
                <w:kern w:val="0"/>
              </w:rPr>
            </w:pPr>
            <w:r w:rsidRPr="000F61FA">
              <w:rPr>
                <w:rFonts w:eastAsia="標楷體" w:cs="新細明體" w:hint="eastAsia"/>
                <w:b/>
                <w:kern w:val="0"/>
              </w:rPr>
              <w:t xml:space="preserve">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D05216">
            <w:pPr>
              <w:widowControl/>
              <w:snapToGrid w:val="0"/>
              <w:jc w:val="center"/>
              <w:rPr>
                <w:rFonts w:eastAsia="標楷體" w:cs="新細明體"/>
                <w:b/>
                <w:kern w:val="0"/>
              </w:rPr>
            </w:pPr>
            <w:r w:rsidRPr="000F61FA">
              <w:rPr>
                <w:rFonts w:eastAsia="標楷體" w:cs="新細明體" w:hint="eastAsia"/>
                <w:b/>
                <w:kern w:val="0"/>
              </w:rPr>
              <w:t xml:space="preserve">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D05216">
            <w:pPr>
              <w:widowControl/>
              <w:snapToGrid w:val="0"/>
              <w:jc w:val="center"/>
              <w:rPr>
                <w:rFonts w:eastAsia="標楷體" w:cs="新細明體"/>
                <w:b/>
                <w:kern w:val="0"/>
              </w:rPr>
            </w:pPr>
            <w:r w:rsidRPr="000F61FA">
              <w:rPr>
                <w:rFonts w:eastAsia="標楷體" w:cs="新細明體" w:hint="eastAsia"/>
                <w:b/>
                <w:kern w:val="0"/>
              </w:rPr>
              <w:t xml:space="preserve">　</w:t>
            </w:r>
          </w:p>
        </w:tc>
      </w:tr>
      <w:tr w:rsidR="00BE120A" w:rsidRPr="000F61FA" w:rsidTr="00D05216">
        <w:trPr>
          <w:cantSplit/>
          <w:trHeight w:hRule="exact" w:val="482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D05216">
            <w:pPr>
              <w:widowControl/>
              <w:snapToGrid w:val="0"/>
              <w:jc w:val="center"/>
              <w:rPr>
                <w:rFonts w:eastAsia="標楷體" w:cs="新細明體"/>
                <w:b/>
                <w:bCs/>
                <w:kern w:val="0"/>
              </w:rPr>
            </w:pPr>
            <w:r w:rsidRPr="000F61FA">
              <w:rPr>
                <w:rFonts w:eastAsia="標楷體" w:cs="新細明體" w:hint="eastAsia"/>
                <w:b/>
                <w:bCs/>
                <w:kern w:val="0"/>
              </w:rPr>
              <w:t>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E120A" w:rsidRPr="000F61FA" w:rsidRDefault="00BE120A" w:rsidP="00D05216">
            <w:pPr>
              <w:widowControl/>
              <w:snapToGrid w:val="0"/>
              <w:jc w:val="center"/>
              <w:rPr>
                <w:rFonts w:eastAsia="標楷體" w:cs="新細明體"/>
                <w:b/>
                <w:bCs/>
                <w:kern w:val="0"/>
              </w:rPr>
            </w:pPr>
            <w:r w:rsidRPr="000F61FA">
              <w:rPr>
                <w:rFonts w:eastAsia="標楷體" w:cs="新細明體" w:hint="eastAsia"/>
                <w:b/>
                <w:bCs/>
                <w:kern w:val="0"/>
              </w:rPr>
              <w:t>苗栗縣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D05216">
            <w:pPr>
              <w:widowControl/>
              <w:snapToGrid w:val="0"/>
              <w:jc w:val="center"/>
              <w:rPr>
                <w:rFonts w:eastAsia="標楷體"/>
                <w:b/>
                <w:kern w:val="0"/>
                <w:sz w:val="22"/>
              </w:rPr>
            </w:pPr>
            <w:r w:rsidRPr="000F61FA">
              <w:rPr>
                <w:rFonts w:eastAsia="標楷體" w:cs="新細明體" w:hint="eastAsia"/>
                <w:b/>
                <w:kern w:val="0"/>
                <w:sz w:val="22"/>
                <w:szCs w:val="22"/>
              </w:rPr>
              <w:t>800,000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D05216">
            <w:pPr>
              <w:widowControl/>
              <w:snapToGrid w:val="0"/>
              <w:jc w:val="center"/>
              <w:rPr>
                <w:rFonts w:eastAsia="標楷體" w:cs="新細明體"/>
                <w:b/>
                <w:kern w:val="0"/>
              </w:rPr>
            </w:pPr>
            <w:r w:rsidRPr="000F61FA">
              <w:rPr>
                <w:rFonts w:eastAsia="標楷體" w:cs="新細明體" w:hint="eastAsia"/>
                <w:b/>
                <w:kern w:val="0"/>
              </w:rPr>
              <w:t xml:space="preserve">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D05216">
            <w:pPr>
              <w:widowControl/>
              <w:snapToGrid w:val="0"/>
              <w:jc w:val="center"/>
              <w:rPr>
                <w:rFonts w:eastAsia="標楷體" w:cs="新細明體"/>
                <w:b/>
                <w:kern w:val="0"/>
              </w:rPr>
            </w:pPr>
            <w:r w:rsidRPr="000F61FA">
              <w:rPr>
                <w:rFonts w:eastAsia="標楷體" w:cs="新細明體" w:hint="eastAsia"/>
                <w:b/>
                <w:kern w:val="0"/>
              </w:rPr>
              <w:t xml:space="preserve">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D05216">
            <w:pPr>
              <w:widowControl/>
              <w:snapToGrid w:val="0"/>
              <w:jc w:val="center"/>
              <w:rPr>
                <w:rFonts w:eastAsia="標楷體" w:cs="新細明體"/>
                <w:b/>
                <w:kern w:val="0"/>
              </w:rPr>
            </w:pPr>
            <w:r w:rsidRPr="000F61FA">
              <w:rPr>
                <w:rFonts w:eastAsia="標楷體" w:cs="新細明體" w:hint="eastAsia"/>
                <w:b/>
                <w:kern w:val="0"/>
              </w:rPr>
              <w:t xml:space="preserve">　</w:t>
            </w:r>
          </w:p>
        </w:tc>
      </w:tr>
      <w:tr w:rsidR="00BE120A" w:rsidRPr="000F61FA" w:rsidTr="00D05216">
        <w:trPr>
          <w:cantSplit/>
          <w:trHeight w:hRule="exact" w:val="482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D05216">
            <w:pPr>
              <w:widowControl/>
              <w:snapToGrid w:val="0"/>
              <w:jc w:val="center"/>
              <w:rPr>
                <w:rFonts w:eastAsia="標楷體" w:cs="新細明體"/>
                <w:b/>
                <w:bCs/>
                <w:kern w:val="0"/>
              </w:rPr>
            </w:pPr>
            <w:r w:rsidRPr="000F61FA">
              <w:rPr>
                <w:rFonts w:eastAsia="標楷體" w:cs="新細明體" w:hint="eastAsia"/>
                <w:b/>
                <w:bCs/>
                <w:kern w:val="0"/>
              </w:rPr>
              <w:t>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E120A" w:rsidRPr="000F61FA" w:rsidRDefault="00BE120A" w:rsidP="00D05216">
            <w:pPr>
              <w:widowControl/>
              <w:snapToGrid w:val="0"/>
              <w:jc w:val="center"/>
              <w:rPr>
                <w:rFonts w:eastAsia="標楷體" w:cs="新細明體"/>
                <w:b/>
                <w:bCs/>
                <w:kern w:val="0"/>
              </w:rPr>
            </w:pPr>
            <w:r w:rsidRPr="000F61FA">
              <w:rPr>
                <w:rFonts w:eastAsia="標楷體" w:cs="新細明體" w:hint="eastAsia"/>
                <w:b/>
                <w:bCs/>
                <w:kern w:val="0"/>
              </w:rPr>
              <w:t>彰化縣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D05216">
            <w:pPr>
              <w:widowControl/>
              <w:snapToGrid w:val="0"/>
              <w:jc w:val="center"/>
              <w:rPr>
                <w:rFonts w:eastAsia="標楷體"/>
                <w:b/>
                <w:kern w:val="0"/>
                <w:sz w:val="22"/>
              </w:rPr>
            </w:pPr>
            <w:r w:rsidRPr="000F61FA">
              <w:rPr>
                <w:rFonts w:eastAsia="標楷體" w:cs="新細明體" w:hint="eastAsia"/>
                <w:b/>
                <w:kern w:val="0"/>
                <w:sz w:val="22"/>
                <w:szCs w:val="22"/>
              </w:rPr>
              <w:t>6,000,000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D05216">
            <w:pPr>
              <w:widowControl/>
              <w:snapToGrid w:val="0"/>
              <w:jc w:val="center"/>
              <w:rPr>
                <w:rFonts w:eastAsia="標楷體" w:cs="新細明體"/>
                <w:b/>
                <w:kern w:val="0"/>
              </w:rPr>
            </w:pPr>
            <w:r w:rsidRPr="000F61FA">
              <w:rPr>
                <w:rFonts w:eastAsia="標楷體" w:cs="新細明體" w:hint="eastAsia"/>
                <w:b/>
                <w:kern w:val="0"/>
              </w:rPr>
              <w:t xml:space="preserve">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D05216">
            <w:pPr>
              <w:widowControl/>
              <w:snapToGrid w:val="0"/>
              <w:jc w:val="center"/>
              <w:rPr>
                <w:rFonts w:eastAsia="標楷體" w:cs="新細明體"/>
                <w:b/>
                <w:kern w:val="0"/>
              </w:rPr>
            </w:pPr>
            <w:r w:rsidRPr="000F61FA">
              <w:rPr>
                <w:rFonts w:eastAsia="標楷體" w:cs="新細明體" w:hint="eastAsia"/>
                <w:b/>
                <w:kern w:val="0"/>
              </w:rPr>
              <w:t xml:space="preserve">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D05216">
            <w:pPr>
              <w:widowControl/>
              <w:snapToGrid w:val="0"/>
              <w:jc w:val="center"/>
              <w:rPr>
                <w:rFonts w:eastAsia="標楷體" w:cs="新細明體"/>
                <w:b/>
                <w:kern w:val="0"/>
              </w:rPr>
            </w:pPr>
            <w:r w:rsidRPr="000F61FA">
              <w:rPr>
                <w:rFonts w:eastAsia="標楷體" w:cs="新細明體" w:hint="eastAsia"/>
                <w:b/>
                <w:kern w:val="0"/>
              </w:rPr>
              <w:t xml:space="preserve">　</w:t>
            </w:r>
          </w:p>
        </w:tc>
      </w:tr>
      <w:tr w:rsidR="00BE120A" w:rsidRPr="000F61FA" w:rsidTr="00D05216">
        <w:trPr>
          <w:cantSplit/>
          <w:trHeight w:hRule="exact" w:val="482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D05216">
            <w:pPr>
              <w:widowControl/>
              <w:snapToGrid w:val="0"/>
              <w:jc w:val="center"/>
              <w:rPr>
                <w:rFonts w:eastAsia="標楷體" w:cs="新細明體"/>
                <w:b/>
                <w:bCs/>
                <w:kern w:val="0"/>
              </w:rPr>
            </w:pPr>
            <w:r w:rsidRPr="000F61FA">
              <w:rPr>
                <w:rFonts w:eastAsia="標楷體" w:cs="新細明體" w:hint="eastAsia"/>
                <w:b/>
                <w:bCs/>
                <w:kern w:val="0"/>
              </w:rPr>
              <w:t>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E120A" w:rsidRPr="000F61FA" w:rsidRDefault="00BE120A" w:rsidP="00D05216">
            <w:pPr>
              <w:widowControl/>
              <w:snapToGrid w:val="0"/>
              <w:jc w:val="center"/>
              <w:rPr>
                <w:rFonts w:eastAsia="標楷體" w:cs="新細明體"/>
                <w:b/>
                <w:bCs/>
                <w:kern w:val="0"/>
              </w:rPr>
            </w:pPr>
            <w:r w:rsidRPr="000F61FA">
              <w:rPr>
                <w:rFonts w:eastAsia="標楷體" w:cs="新細明體" w:hint="eastAsia"/>
                <w:b/>
                <w:bCs/>
                <w:kern w:val="0"/>
              </w:rPr>
              <w:t>南投縣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D05216">
            <w:pPr>
              <w:widowControl/>
              <w:snapToGrid w:val="0"/>
              <w:jc w:val="center"/>
              <w:rPr>
                <w:rFonts w:eastAsia="標楷體"/>
                <w:b/>
                <w:kern w:val="0"/>
                <w:sz w:val="22"/>
              </w:rPr>
            </w:pPr>
            <w:r w:rsidRPr="000F61FA">
              <w:rPr>
                <w:rFonts w:eastAsia="標楷體" w:cs="新細明體" w:hint="eastAsia"/>
                <w:b/>
                <w:kern w:val="0"/>
                <w:sz w:val="22"/>
                <w:szCs w:val="22"/>
              </w:rPr>
              <w:t>2,000,000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D05216">
            <w:pPr>
              <w:widowControl/>
              <w:snapToGrid w:val="0"/>
              <w:jc w:val="center"/>
              <w:rPr>
                <w:rFonts w:eastAsia="標楷體" w:cs="新細明體"/>
                <w:b/>
                <w:kern w:val="0"/>
              </w:rPr>
            </w:pPr>
            <w:r w:rsidRPr="000F61FA">
              <w:rPr>
                <w:rFonts w:eastAsia="標楷體" w:cs="新細明體" w:hint="eastAsia"/>
                <w:b/>
                <w:kern w:val="0"/>
              </w:rPr>
              <w:t xml:space="preserve">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D05216">
            <w:pPr>
              <w:widowControl/>
              <w:snapToGrid w:val="0"/>
              <w:jc w:val="center"/>
              <w:rPr>
                <w:rFonts w:eastAsia="標楷體" w:cs="新細明體"/>
                <w:b/>
                <w:kern w:val="0"/>
              </w:rPr>
            </w:pPr>
            <w:r w:rsidRPr="000F61FA">
              <w:rPr>
                <w:rFonts w:eastAsia="標楷體" w:cs="新細明體" w:hint="eastAsia"/>
                <w:b/>
                <w:kern w:val="0"/>
              </w:rPr>
              <w:t xml:space="preserve">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D05216">
            <w:pPr>
              <w:widowControl/>
              <w:snapToGrid w:val="0"/>
              <w:jc w:val="center"/>
              <w:rPr>
                <w:rFonts w:eastAsia="標楷體" w:cs="新細明體"/>
                <w:b/>
                <w:kern w:val="0"/>
              </w:rPr>
            </w:pPr>
            <w:r w:rsidRPr="000F61FA">
              <w:rPr>
                <w:rFonts w:eastAsia="標楷體" w:cs="新細明體" w:hint="eastAsia"/>
                <w:b/>
                <w:kern w:val="0"/>
              </w:rPr>
              <w:t xml:space="preserve">　</w:t>
            </w:r>
          </w:p>
        </w:tc>
      </w:tr>
      <w:tr w:rsidR="00BE120A" w:rsidRPr="000F61FA" w:rsidTr="00D05216">
        <w:trPr>
          <w:cantSplit/>
          <w:trHeight w:hRule="exact" w:val="482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D05216">
            <w:pPr>
              <w:widowControl/>
              <w:snapToGrid w:val="0"/>
              <w:jc w:val="center"/>
              <w:rPr>
                <w:rFonts w:eastAsia="標楷體" w:cs="新細明體"/>
                <w:b/>
                <w:bCs/>
                <w:kern w:val="0"/>
              </w:rPr>
            </w:pPr>
            <w:r w:rsidRPr="000F61FA">
              <w:rPr>
                <w:rFonts w:eastAsia="標楷體" w:cs="新細明體" w:hint="eastAsia"/>
                <w:b/>
                <w:bCs/>
                <w:kern w:val="0"/>
              </w:rPr>
              <w:t>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E120A" w:rsidRPr="000F61FA" w:rsidRDefault="00BE120A" w:rsidP="00D05216">
            <w:pPr>
              <w:widowControl/>
              <w:snapToGrid w:val="0"/>
              <w:jc w:val="center"/>
              <w:rPr>
                <w:rFonts w:eastAsia="標楷體" w:cs="新細明體"/>
                <w:b/>
                <w:bCs/>
                <w:kern w:val="0"/>
              </w:rPr>
            </w:pPr>
            <w:r w:rsidRPr="000F61FA">
              <w:rPr>
                <w:rFonts w:eastAsia="標楷體" w:cs="新細明體" w:hint="eastAsia"/>
                <w:b/>
                <w:bCs/>
                <w:kern w:val="0"/>
              </w:rPr>
              <w:t>雲林縣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D05216">
            <w:pPr>
              <w:widowControl/>
              <w:snapToGrid w:val="0"/>
              <w:jc w:val="center"/>
              <w:rPr>
                <w:rFonts w:eastAsia="標楷體"/>
                <w:b/>
                <w:kern w:val="0"/>
                <w:sz w:val="22"/>
              </w:rPr>
            </w:pPr>
            <w:r w:rsidRPr="000F61FA">
              <w:rPr>
                <w:rFonts w:eastAsia="標楷體" w:cs="新細明體" w:hint="eastAsia"/>
                <w:b/>
                <w:kern w:val="0"/>
                <w:sz w:val="22"/>
                <w:szCs w:val="22"/>
              </w:rPr>
              <w:t>1,500,000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D05216">
            <w:pPr>
              <w:widowControl/>
              <w:snapToGrid w:val="0"/>
              <w:jc w:val="center"/>
              <w:rPr>
                <w:rFonts w:eastAsia="標楷體" w:cs="新細明體"/>
                <w:b/>
                <w:kern w:val="0"/>
              </w:rPr>
            </w:pPr>
            <w:r w:rsidRPr="000F61FA">
              <w:rPr>
                <w:rFonts w:eastAsia="標楷體" w:cs="新細明體" w:hint="eastAsia"/>
                <w:b/>
                <w:kern w:val="0"/>
              </w:rPr>
              <w:t xml:space="preserve">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D05216">
            <w:pPr>
              <w:widowControl/>
              <w:snapToGrid w:val="0"/>
              <w:jc w:val="center"/>
              <w:rPr>
                <w:rFonts w:eastAsia="標楷體" w:cs="新細明體"/>
                <w:b/>
                <w:kern w:val="0"/>
              </w:rPr>
            </w:pPr>
            <w:r w:rsidRPr="000F61FA">
              <w:rPr>
                <w:rFonts w:eastAsia="標楷體" w:cs="新細明體" w:hint="eastAsia"/>
                <w:b/>
                <w:kern w:val="0"/>
              </w:rPr>
              <w:t xml:space="preserve">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D05216">
            <w:pPr>
              <w:widowControl/>
              <w:snapToGrid w:val="0"/>
              <w:jc w:val="center"/>
              <w:rPr>
                <w:rFonts w:eastAsia="標楷體" w:cs="新細明體"/>
                <w:b/>
                <w:kern w:val="0"/>
              </w:rPr>
            </w:pPr>
            <w:r w:rsidRPr="000F61FA">
              <w:rPr>
                <w:rFonts w:eastAsia="標楷體" w:cs="新細明體" w:hint="eastAsia"/>
                <w:b/>
                <w:kern w:val="0"/>
              </w:rPr>
              <w:t xml:space="preserve">　</w:t>
            </w:r>
          </w:p>
        </w:tc>
      </w:tr>
      <w:tr w:rsidR="00BE120A" w:rsidRPr="000F61FA" w:rsidTr="00D05216">
        <w:trPr>
          <w:cantSplit/>
          <w:trHeight w:hRule="exact" w:val="482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D05216">
            <w:pPr>
              <w:widowControl/>
              <w:snapToGrid w:val="0"/>
              <w:jc w:val="center"/>
              <w:rPr>
                <w:rFonts w:eastAsia="標楷體" w:cs="新細明體"/>
                <w:b/>
                <w:bCs/>
                <w:kern w:val="0"/>
              </w:rPr>
            </w:pPr>
            <w:r w:rsidRPr="000F61FA">
              <w:rPr>
                <w:rFonts w:eastAsia="標楷體" w:cs="新細明體" w:hint="eastAsia"/>
                <w:b/>
                <w:bCs/>
                <w:kern w:val="0"/>
              </w:rPr>
              <w:t>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E120A" w:rsidRPr="000F61FA" w:rsidRDefault="00BE120A" w:rsidP="00D05216">
            <w:pPr>
              <w:widowControl/>
              <w:snapToGrid w:val="0"/>
              <w:jc w:val="center"/>
              <w:rPr>
                <w:rFonts w:eastAsia="標楷體" w:cs="新細明體"/>
                <w:b/>
                <w:bCs/>
                <w:kern w:val="0"/>
              </w:rPr>
            </w:pPr>
            <w:r w:rsidRPr="000F61FA">
              <w:rPr>
                <w:rFonts w:eastAsia="標楷體" w:cs="新細明體" w:hint="eastAsia"/>
                <w:b/>
                <w:bCs/>
                <w:kern w:val="0"/>
              </w:rPr>
              <w:t>嘉義縣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D05216">
            <w:pPr>
              <w:widowControl/>
              <w:snapToGrid w:val="0"/>
              <w:jc w:val="center"/>
              <w:rPr>
                <w:rFonts w:eastAsia="標楷體"/>
                <w:b/>
                <w:kern w:val="0"/>
                <w:sz w:val="22"/>
              </w:rPr>
            </w:pPr>
            <w:r w:rsidRPr="000F61FA">
              <w:rPr>
                <w:rFonts w:eastAsia="標楷體" w:cs="新細明體" w:hint="eastAsia"/>
                <w:b/>
                <w:kern w:val="0"/>
                <w:sz w:val="22"/>
                <w:szCs w:val="22"/>
              </w:rPr>
              <w:t>500,000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D05216">
            <w:pPr>
              <w:widowControl/>
              <w:snapToGrid w:val="0"/>
              <w:jc w:val="center"/>
              <w:rPr>
                <w:rFonts w:eastAsia="標楷體" w:cs="新細明體"/>
                <w:b/>
                <w:kern w:val="0"/>
              </w:rPr>
            </w:pPr>
            <w:r w:rsidRPr="000F61FA">
              <w:rPr>
                <w:rFonts w:eastAsia="標楷體" w:cs="新細明體" w:hint="eastAsia"/>
                <w:b/>
                <w:kern w:val="0"/>
              </w:rPr>
              <w:t xml:space="preserve">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D05216">
            <w:pPr>
              <w:widowControl/>
              <w:snapToGrid w:val="0"/>
              <w:jc w:val="center"/>
              <w:rPr>
                <w:rFonts w:eastAsia="標楷體" w:cs="新細明體"/>
                <w:b/>
                <w:kern w:val="0"/>
              </w:rPr>
            </w:pPr>
            <w:r w:rsidRPr="000F61FA">
              <w:rPr>
                <w:rFonts w:eastAsia="標楷體" w:cs="新細明體" w:hint="eastAsia"/>
                <w:b/>
                <w:kern w:val="0"/>
              </w:rPr>
              <w:t xml:space="preserve">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D05216">
            <w:pPr>
              <w:widowControl/>
              <w:snapToGrid w:val="0"/>
              <w:jc w:val="center"/>
              <w:rPr>
                <w:rFonts w:eastAsia="標楷體" w:cs="新細明體"/>
                <w:b/>
                <w:kern w:val="0"/>
              </w:rPr>
            </w:pPr>
            <w:r w:rsidRPr="000F61FA">
              <w:rPr>
                <w:rFonts w:eastAsia="標楷體" w:cs="新細明體" w:hint="eastAsia"/>
                <w:b/>
                <w:kern w:val="0"/>
              </w:rPr>
              <w:t xml:space="preserve">　</w:t>
            </w:r>
          </w:p>
        </w:tc>
      </w:tr>
      <w:tr w:rsidR="00BE120A" w:rsidRPr="000F61FA" w:rsidTr="00D05216">
        <w:trPr>
          <w:cantSplit/>
          <w:trHeight w:hRule="exact" w:val="482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D05216">
            <w:pPr>
              <w:widowControl/>
              <w:snapToGrid w:val="0"/>
              <w:jc w:val="center"/>
              <w:rPr>
                <w:rFonts w:eastAsia="標楷體" w:cs="新細明體"/>
                <w:b/>
                <w:bCs/>
                <w:kern w:val="0"/>
              </w:rPr>
            </w:pPr>
            <w:r w:rsidRPr="000F61FA">
              <w:rPr>
                <w:rFonts w:eastAsia="標楷體" w:cs="新細明體" w:hint="eastAsia"/>
                <w:b/>
                <w:bCs/>
                <w:kern w:val="0"/>
              </w:rPr>
              <w:t>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E120A" w:rsidRPr="000F61FA" w:rsidRDefault="00BE120A" w:rsidP="00D05216">
            <w:pPr>
              <w:widowControl/>
              <w:snapToGrid w:val="0"/>
              <w:jc w:val="center"/>
              <w:rPr>
                <w:rFonts w:eastAsia="標楷體" w:cs="新細明體"/>
                <w:b/>
                <w:bCs/>
                <w:kern w:val="0"/>
              </w:rPr>
            </w:pPr>
            <w:r w:rsidRPr="000F61FA">
              <w:rPr>
                <w:rFonts w:eastAsia="標楷體" w:cs="新細明體" w:hint="eastAsia"/>
                <w:b/>
                <w:bCs/>
                <w:kern w:val="0"/>
              </w:rPr>
              <w:t>屏東縣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D05216">
            <w:pPr>
              <w:widowControl/>
              <w:snapToGrid w:val="0"/>
              <w:jc w:val="center"/>
              <w:rPr>
                <w:rFonts w:eastAsia="標楷體"/>
                <w:b/>
                <w:kern w:val="0"/>
                <w:sz w:val="22"/>
              </w:rPr>
            </w:pPr>
            <w:r w:rsidRPr="000F61FA">
              <w:rPr>
                <w:rFonts w:eastAsia="標楷體" w:cs="新細明體" w:hint="eastAsia"/>
                <w:b/>
                <w:kern w:val="0"/>
                <w:sz w:val="22"/>
                <w:szCs w:val="22"/>
              </w:rPr>
              <w:t>2,600,000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D05216">
            <w:pPr>
              <w:widowControl/>
              <w:snapToGrid w:val="0"/>
              <w:jc w:val="center"/>
              <w:rPr>
                <w:rFonts w:eastAsia="標楷體" w:cs="新細明體"/>
                <w:b/>
                <w:kern w:val="0"/>
              </w:rPr>
            </w:pPr>
            <w:r w:rsidRPr="000F61FA">
              <w:rPr>
                <w:rFonts w:eastAsia="標楷體" w:cs="新細明體" w:hint="eastAsia"/>
                <w:b/>
                <w:kern w:val="0"/>
              </w:rPr>
              <w:t xml:space="preserve">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D05216">
            <w:pPr>
              <w:widowControl/>
              <w:snapToGrid w:val="0"/>
              <w:jc w:val="center"/>
              <w:rPr>
                <w:rFonts w:eastAsia="標楷體" w:cs="新細明體"/>
                <w:b/>
                <w:kern w:val="0"/>
              </w:rPr>
            </w:pPr>
            <w:r w:rsidRPr="000F61FA">
              <w:rPr>
                <w:rFonts w:eastAsia="標楷體" w:cs="新細明體" w:hint="eastAsia"/>
                <w:b/>
                <w:kern w:val="0"/>
              </w:rPr>
              <w:t xml:space="preserve">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D05216">
            <w:pPr>
              <w:widowControl/>
              <w:snapToGrid w:val="0"/>
              <w:jc w:val="center"/>
              <w:rPr>
                <w:rFonts w:eastAsia="標楷體" w:cs="新細明體"/>
                <w:b/>
                <w:kern w:val="0"/>
              </w:rPr>
            </w:pPr>
            <w:r w:rsidRPr="000F61FA">
              <w:rPr>
                <w:rFonts w:eastAsia="標楷體" w:cs="新細明體" w:hint="eastAsia"/>
                <w:b/>
                <w:kern w:val="0"/>
              </w:rPr>
              <w:t xml:space="preserve">　</w:t>
            </w:r>
          </w:p>
        </w:tc>
      </w:tr>
      <w:tr w:rsidR="00BE120A" w:rsidRPr="000F61FA" w:rsidTr="00D05216">
        <w:trPr>
          <w:cantSplit/>
          <w:trHeight w:hRule="exact" w:val="482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D05216">
            <w:pPr>
              <w:widowControl/>
              <w:snapToGrid w:val="0"/>
              <w:jc w:val="center"/>
              <w:rPr>
                <w:rFonts w:eastAsia="標楷體" w:cs="新細明體"/>
                <w:b/>
                <w:bCs/>
                <w:kern w:val="0"/>
              </w:rPr>
            </w:pPr>
            <w:r w:rsidRPr="000F61FA">
              <w:rPr>
                <w:rFonts w:eastAsia="標楷體" w:cs="新細明體" w:hint="eastAsia"/>
                <w:b/>
                <w:bCs/>
                <w:kern w:val="0"/>
              </w:rPr>
              <w:t>10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E120A" w:rsidRPr="000F61FA" w:rsidRDefault="00BE120A" w:rsidP="00D05216">
            <w:pPr>
              <w:widowControl/>
              <w:snapToGrid w:val="0"/>
              <w:jc w:val="center"/>
              <w:rPr>
                <w:rFonts w:eastAsia="標楷體" w:cs="新細明體"/>
                <w:b/>
                <w:bCs/>
                <w:kern w:val="0"/>
              </w:rPr>
            </w:pPr>
            <w:proofErr w:type="gramStart"/>
            <w:r w:rsidRPr="000F61FA">
              <w:rPr>
                <w:rFonts w:eastAsia="標楷體" w:cs="新細明體" w:hint="eastAsia"/>
                <w:b/>
                <w:bCs/>
                <w:kern w:val="0"/>
              </w:rPr>
              <w:t>臺</w:t>
            </w:r>
            <w:proofErr w:type="gramEnd"/>
            <w:r w:rsidRPr="000F61FA">
              <w:rPr>
                <w:rFonts w:eastAsia="標楷體" w:cs="新細明體" w:hint="eastAsia"/>
                <w:b/>
                <w:bCs/>
                <w:kern w:val="0"/>
              </w:rPr>
              <w:t>東縣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D05216">
            <w:pPr>
              <w:widowControl/>
              <w:snapToGrid w:val="0"/>
              <w:jc w:val="center"/>
              <w:rPr>
                <w:rFonts w:eastAsia="標楷體"/>
                <w:b/>
                <w:kern w:val="0"/>
                <w:sz w:val="22"/>
              </w:rPr>
            </w:pPr>
            <w:r w:rsidRPr="000F61FA">
              <w:rPr>
                <w:rFonts w:eastAsia="標楷體" w:cs="新細明體" w:hint="eastAsia"/>
                <w:b/>
                <w:kern w:val="0"/>
                <w:sz w:val="22"/>
                <w:szCs w:val="22"/>
              </w:rPr>
              <w:t>500,000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D05216">
            <w:pPr>
              <w:widowControl/>
              <w:snapToGrid w:val="0"/>
              <w:jc w:val="center"/>
              <w:rPr>
                <w:rFonts w:eastAsia="標楷體" w:cs="新細明體"/>
                <w:b/>
                <w:kern w:val="0"/>
              </w:rPr>
            </w:pPr>
            <w:r w:rsidRPr="000F61FA">
              <w:rPr>
                <w:rFonts w:eastAsia="標楷體" w:cs="新細明體" w:hint="eastAsia"/>
                <w:b/>
                <w:kern w:val="0"/>
              </w:rPr>
              <w:t xml:space="preserve">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D05216">
            <w:pPr>
              <w:widowControl/>
              <w:snapToGrid w:val="0"/>
              <w:jc w:val="center"/>
              <w:rPr>
                <w:rFonts w:eastAsia="標楷體" w:cs="新細明體"/>
                <w:b/>
                <w:kern w:val="0"/>
              </w:rPr>
            </w:pPr>
            <w:r w:rsidRPr="000F61FA">
              <w:rPr>
                <w:rFonts w:eastAsia="標楷體" w:cs="新細明體" w:hint="eastAsia"/>
                <w:b/>
                <w:kern w:val="0"/>
              </w:rPr>
              <w:t xml:space="preserve">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D05216">
            <w:pPr>
              <w:widowControl/>
              <w:snapToGrid w:val="0"/>
              <w:jc w:val="center"/>
              <w:rPr>
                <w:rFonts w:eastAsia="標楷體" w:cs="新細明體"/>
                <w:b/>
                <w:kern w:val="0"/>
              </w:rPr>
            </w:pPr>
            <w:r w:rsidRPr="000F61FA">
              <w:rPr>
                <w:rFonts w:eastAsia="標楷體" w:cs="新細明體" w:hint="eastAsia"/>
                <w:b/>
                <w:kern w:val="0"/>
              </w:rPr>
              <w:t xml:space="preserve">　</w:t>
            </w:r>
          </w:p>
        </w:tc>
      </w:tr>
      <w:tr w:rsidR="00BE120A" w:rsidRPr="000F61FA" w:rsidTr="00D05216">
        <w:trPr>
          <w:cantSplit/>
          <w:trHeight w:hRule="exact" w:val="482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D05216">
            <w:pPr>
              <w:widowControl/>
              <w:snapToGrid w:val="0"/>
              <w:jc w:val="center"/>
              <w:rPr>
                <w:rFonts w:eastAsia="標楷體" w:cs="新細明體"/>
                <w:b/>
                <w:bCs/>
                <w:kern w:val="0"/>
              </w:rPr>
            </w:pPr>
            <w:r w:rsidRPr="000F61FA">
              <w:rPr>
                <w:rFonts w:eastAsia="標楷體" w:cs="新細明體" w:hint="eastAsia"/>
                <w:b/>
                <w:bCs/>
                <w:kern w:val="0"/>
              </w:rPr>
              <w:t>11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E120A" w:rsidRPr="000F61FA" w:rsidRDefault="00BE120A" w:rsidP="00D05216">
            <w:pPr>
              <w:widowControl/>
              <w:snapToGrid w:val="0"/>
              <w:jc w:val="center"/>
              <w:rPr>
                <w:rFonts w:eastAsia="標楷體" w:cs="新細明體"/>
                <w:b/>
                <w:bCs/>
                <w:kern w:val="0"/>
              </w:rPr>
            </w:pPr>
            <w:r w:rsidRPr="000F61FA">
              <w:rPr>
                <w:rFonts w:eastAsia="標楷體" w:cs="新細明體" w:hint="eastAsia"/>
                <w:b/>
                <w:bCs/>
                <w:kern w:val="0"/>
              </w:rPr>
              <w:t>花蓮縣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D05216">
            <w:pPr>
              <w:widowControl/>
              <w:snapToGrid w:val="0"/>
              <w:jc w:val="center"/>
              <w:rPr>
                <w:rFonts w:eastAsia="標楷體"/>
                <w:b/>
                <w:kern w:val="0"/>
                <w:sz w:val="22"/>
              </w:rPr>
            </w:pPr>
            <w:r w:rsidRPr="000F61FA">
              <w:rPr>
                <w:rFonts w:eastAsia="標楷體" w:cs="新細明體" w:hint="eastAsia"/>
                <w:b/>
                <w:kern w:val="0"/>
                <w:sz w:val="22"/>
                <w:szCs w:val="22"/>
              </w:rPr>
              <w:t>650,000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D05216">
            <w:pPr>
              <w:widowControl/>
              <w:snapToGrid w:val="0"/>
              <w:jc w:val="center"/>
              <w:rPr>
                <w:rFonts w:eastAsia="標楷體" w:cs="新細明體"/>
                <w:b/>
                <w:kern w:val="0"/>
              </w:rPr>
            </w:pPr>
            <w:r w:rsidRPr="000F61FA">
              <w:rPr>
                <w:rFonts w:eastAsia="標楷體" w:cs="新細明體" w:hint="eastAsia"/>
                <w:b/>
                <w:kern w:val="0"/>
              </w:rPr>
              <w:t xml:space="preserve">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D05216">
            <w:pPr>
              <w:widowControl/>
              <w:snapToGrid w:val="0"/>
              <w:jc w:val="center"/>
              <w:rPr>
                <w:rFonts w:eastAsia="標楷體" w:cs="新細明體"/>
                <w:b/>
                <w:kern w:val="0"/>
              </w:rPr>
            </w:pPr>
            <w:r w:rsidRPr="000F61FA">
              <w:rPr>
                <w:rFonts w:eastAsia="標楷體" w:cs="新細明體" w:hint="eastAsia"/>
                <w:b/>
                <w:kern w:val="0"/>
              </w:rPr>
              <w:t xml:space="preserve">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D05216">
            <w:pPr>
              <w:widowControl/>
              <w:snapToGrid w:val="0"/>
              <w:jc w:val="center"/>
              <w:rPr>
                <w:rFonts w:eastAsia="標楷體" w:cs="新細明體"/>
                <w:b/>
                <w:kern w:val="0"/>
              </w:rPr>
            </w:pPr>
            <w:r w:rsidRPr="000F61FA">
              <w:rPr>
                <w:rFonts w:eastAsia="標楷體" w:cs="新細明體" w:hint="eastAsia"/>
                <w:b/>
                <w:kern w:val="0"/>
              </w:rPr>
              <w:t xml:space="preserve">　</w:t>
            </w:r>
          </w:p>
        </w:tc>
      </w:tr>
      <w:tr w:rsidR="00BE120A" w:rsidRPr="000F61FA" w:rsidTr="00D05216">
        <w:trPr>
          <w:cantSplit/>
          <w:trHeight w:hRule="exact" w:val="482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D05216">
            <w:pPr>
              <w:widowControl/>
              <w:snapToGrid w:val="0"/>
              <w:jc w:val="center"/>
              <w:rPr>
                <w:rFonts w:eastAsia="標楷體" w:cs="新細明體"/>
                <w:b/>
                <w:bCs/>
                <w:kern w:val="0"/>
              </w:rPr>
            </w:pPr>
            <w:r w:rsidRPr="000F61FA">
              <w:rPr>
                <w:rFonts w:eastAsia="標楷體" w:cs="新細明體" w:hint="eastAsia"/>
                <w:b/>
                <w:bCs/>
                <w:kern w:val="0"/>
              </w:rPr>
              <w:t>12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E120A" w:rsidRPr="000F61FA" w:rsidRDefault="00BE120A" w:rsidP="00D05216">
            <w:pPr>
              <w:widowControl/>
              <w:snapToGrid w:val="0"/>
              <w:jc w:val="center"/>
              <w:rPr>
                <w:rFonts w:eastAsia="標楷體" w:cs="新細明體"/>
                <w:b/>
                <w:bCs/>
                <w:kern w:val="0"/>
              </w:rPr>
            </w:pPr>
            <w:r w:rsidRPr="000F61FA">
              <w:rPr>
                <w:rFonts w:eastAsia="標楷體" w:cs="新細明體" w:hint="eastAsia"/>
                <w:b/>
                <w:bCs/>
                <w:kern w:val="0"/>
              </w:rPr>
              <w:t>澎湖縣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D05216">
            <w:pPr>
              <w:widowControl/>
              <w:snapToGrid w:val="0"/>
              <w:jc w:val="center"/>
              <w:rPr>
                <w:rFonts w:eastAsia="標楷體"/>
                <w:b/>
                <w:kern w:val="0"/>
                <w:sz w:val="22"/>
              </w:rPr>
            </w:pPr>
            <w:r w:rsidRPr="000F61FA">
              <w:rPr>
                <w:rFonts w:eastAsia="標楷體" w:cs="新細明體" w:hint="eastAsia"/>
                <w:b/>
                <w:kern w:val="0"/>
                <w:sz w:val="22"/>
                <w:szCs w:val="22"/>
              </w:rPr>
              <w:t>84,000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D05216">
            <w:pPr>
              <w:widowControl/>
              <w:snapToGrid w:val="0"/>
              <w:jc w:val="center"/>
              <w:rPr>
                <w:rFonts w:eastAsia="標楷體" w:cs="新細明體"/>
                <w:b/>
                <w:kern w:val="0"/>
              </w:rPr>
            </w:pPr>
            <w:r w:rsidRPr="000F61FA">
              <w:rPr>
                <w:rFonts w:eastAsia="標楷體" w:cs="新細明體" w:hint="eastAsia"/>
                <w:b/>
                <w:kern w:val="0"/>
              </w:rPr>
              <w:t xml:space="preserve">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D05216">
            <w:pPr>
              <w:widowControl/>
              <w:snapToGrid w:val="0"/>
              <w:jc w:val="center"/>
              <w:rPr>
                <w:rFonts w:eastAsia="標楷體" w:cs="新細明體"/>
                <w:b/>
                <w:kern w:val="0"/>
              </w:rPr>
            </w:pPr>
            <w:r w:rsidRPr="000F61FA">
              <w:rPr>
                <w:rFonts w:eastAsia="標楷體" w:cs="新細明體" w:hint="eastAsia"/>
                <w:b/>
                <w:kern w:val="0"/>
              </w:rPr>
              <w:t xml:space="preserve">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D05216">
            <w:pPr>
              <w:widowControl/>
              <w:snapToGrid w:val="0"/>
              <w:jc w:val="center"/>
              <w:rPr>
                <w:rFonts w:eastAsia="標楷體" w:cs="新細明體"/>
                <w:b/>
                <w:kern w:val="0"/>
              </w:rPr>
            </w:pPr>
            <w:r w:rsidRPr="000F61FA">
              <w:rPr>
                <w:rFonts w:eastAsia="標楷體" w:cs="新細明體" w:hint="eastAsia"/>
                <w:b/>
                <w:kern w:val="0"/>
              </w:rPr>
              <w:t xml:space="preserve">　</w:t>
            </w:r>
          </w:p>
        </w:tc>
      </w:tr>
      <w:tr w:rsidR="00BE120A" w:rsidRPr="000F61FA" w:rsidTr="00D05216">
        <w:trPr>
          <w:cantSplit/>
          <w:trHeight w:hRule="exact" w:val="482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D05216">
            <w:pPr>
              <w:widowControl/>
              <w:snapToGrid w:val="0"/>
              <w:jc w:val="center"/>
              <w:rPr>
                <w:rFonts w:eastAsia="標楷體" w:cs="新細明體"/>
                <w:b/>
                <w:bCs/>
                <w:kern w:val="0"/>
              </w:rPr>
            </w:pPr>
            <w:r w:rsidRPr="000F61FA">
              <w:rPr>
                <w:rFonts w:eastAsia="標楷體" w:cs="新細明體" w:hint="eastAsia"/>
                <w:b/>
                <w:bCs/>
                <w:kern w:val="0"/>
              </w:rPr>
              <w:t>13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E120A" w:rsidRPr="000F61FA" w:rsidRDefault="00BE120A" w:rsidP="00D05216">
            <w:pPr>
              <w:widowControl/>
              <w:snapToGrid w:val="0"/>
              <w:jc w:val="center"/>
              <w:rPr>
                <w:rFonts w:eastAsia="標楷體" w:cs="新細明體"/>
                <w:b/>
                <w:bCs/>
                <w:kern w:val="0"/>
              </w:rPr>
            </w:pPr>
            <w:r w:rsidRPr="000F61FA">
              <w:rPr>
                <w:rFonts w:eastAsia="標楷體" w:cs="新細明體" w:hint="eastAsia"/>
                <w:b/>
                <w:bCs/>
                <w:kern w:val="0"/>
              </w:rPr>
              <w:t>新北市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E120A" w:rsidRPr="000F61FA" w:rsidRDefault="00BE120A" w:rsidP="00D05216">
            <w:pPr>
              <w:widowControl/>
              <w:snapToGrid w:val="0"/>
              <w:jc w:val="center"/>
              <w:rPr>
                <w:rFonts w:eastAsia="標楷體"/>
                <w:b/>
                <w:kern w:val="0"/>
                <w:sz w:val="22"/>
              </w:rPr>
            </w:pPr>
            <w:r w:rsidRPr="000F61FA">
              <w:rPr>
                <w:rFonts w:eastAsia="標楷體" w:cs="新細明體" w:hint="eastAsia"/>
                <w:b/>
                <w:kern w:val="0"/>
                <w:sz w:val="22"/>
                <w:szCs w:val="22"/>
              </w:rPr>
              <w:t>7,353,000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D05216">
            <w:pPr>
              <w:widowControl/>
              <w:snapToGrid w:val="0"/>
              <w:jc w:val="center"/>
              <w:rPr>
                <w:rFonts w:eastAsia="標楷體" w:cs="新細明體"/>
                <w:b/>
                <w:kern w:val="0"/>
              </w:rPr>
            </w:pPr>
            <w:r w:rsidRPr="000F61FA">
              <w:rPr>
                <w:rFonts w:eastAsia="標楷體" w:cs="新細明體" w:hint="eastAsia"/>
                <w:b/>
                <w:kern w:val="0"/>
              </w:rPr>
              <w:t xml:space="preserve">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D05216">
            <w:pPr>
              <w:widowControl/>
              <w:snapToGrid w:val="0"/>
              <w:jc w:val="center"/>
              <w:rPr>
                <w:rFonts w:eastAsia="標楷體" w:cs="新細明體"/>
                <w:b/>
                <w:kern w:val="0"/>
              </w:rPr>
            </w:pPr>
            <w:r w:rsidRPr="000F61FA">
              <w:rPr>
                <w:rFonts w:eastAsia="標楷體" w:cs="新細明體" w:hint="eastAsia"/>
                <w:b/>
                <w:kern w:val="0"/>
              </w:rPr>
              <w:t xml:space="preserve">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D05216">
            <w:pPr>
              <w:widowControl/>
              <w:snapToGrid w:val="0"/>
              <w:jc w:val="center"/>
              <w:rPr>
                <w:rFonts w:eastAsia="標楷體" w:cs="新細明體"/>
                <w:b/>
                <w:kern w:val="0"/>
              </w:rPr>
            </w:pPr>
            <w:r w:rsidRPr="000F61FA">
              <w:rPr>
                <w:rFonts w:eastAsia="標楷體" w:cs="新細明體" w:hint="eastAsia"/>
                <w:b/>
                <w:kern w:val="0"/>
              </w:rPr>
              <w:t xml:space="preserve">　</w:t>
            </w:r>
          </w:p>
        </w:tc>
      </w:tr>
      <w:tr w:rsidR="00BE120A" w:rsidRPr="000F61FA" w:rsidTr="00D05216">
        <w:trPr>
          <w:cantSplit/>
          <w:trHeight w:hRule="exact" w:val="482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D05216">
            <w:pPr>
              <w:widowControl/>
              <w:snapToGrid w:val="0"/>
              <w:jc w:val="center"/>
              <w:rPr>
                <w:rFonts w:eastAsia="標楷體" w:cs="新細明體"/>
                <w:b/>
                <w:bCs/>
                <w:kern w:val="0"/>
              </w:rPr>
            </w:pPr>
            <w:r w:rsidRPr="000F61FA">
              <w:rPr>
                <w:rFonts w:eastAsia="標楷體" w:cs="新細明體" w:hint="eastAsia"/>
                <w:b/>
                <w:bCs/>
                <w:kern w:val="0"/>
              </w:rPr>
              <w:t>14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E120A" w:rsidRPr="000F61FA" w:rsidRDefault="00BE120A" w:rsidP="00D05216">
            <w:pPr>
              <w:widowControl/>
              <w:snapToGrid w:val="0"/>
              <w:jc w:val="center"/>
              <w:rPr>
                <w:rFonts w:eastAsia="標楷體" w:cs="新細明體"/>
                <w:b/>
                <w:bCs/>
                <w:kern w:val="0"/>
              </w:rPr>
            </w:pPr>
            <w:r w:rsidRPr="000F61FA">
              <w:rPr>
                <w:rFonts w:eastAsia="標楷體" w:cs="新細明體" w:hint="eastAsia"/>
                <w:b/>
                <w:bCs/>
                <w:kern w:val="0"/>
              </w:rPr>
              <w:t>基隆市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D05216">
            <w:pPr>
              <w:widowControl/>
              <w:snapToGrid w:val="0"/>
              <w:jc w:val="center"/>
              <w:rPr>
                <w:rFonts w:eastAsia="標楷體"/>
                <w:b/>
                <w:kern w:val="0"/>
                <w:sz w:val="22"/>
              </w:rPr>
            </w:pPr>
            <w:r w:rsidRPr="000F61FA">
              <w:rPr>
                <w:rFonts w:eastAsia="標楷體" w:cs="新細明體" w:hint="eastAsia"/>
                <w:b/>
                <w:kern w:val="0"/>
                <w:sz w:val="22"/>
                <w:szCs w:val="22"/>
              </w:rPr>
              <w:t>2,600,000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D05216">
            <w:pPr>
              <w:widowControl/>
              <w:snapToGrid w:val="0"/>
              <w:jc w:val="center"/>
              <w:rPr>
                <w:rFonts w:eastAsia="標楷體" w:cs="新細明體"/>
                <w:b/>
                <w:kern w:val="0"/>
              </w:rPr>
            </w:pPr>
            <w:r w:rsidRPr="000F61FA">
              <w:rPr>
                <w:rFonts w:eastAsia="標楷體" w:cs="新細明體" w:hint="eastAsia"/>
                <w:b/>
                <w:kern w:val="0"/>
              </w:rPr>
              <w:t xml:space="preserve">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D05216">
            <w:pPr>
              <w:widowControl/>
              <w:snapToGrid w:val="0"/>
              <w:jc w:val="center"/>
              <w:rPr>
                <w:rFonts w:eastAsia="標楷體" w:cs="新細明體"/>
                <w:b/>
                <w:kern w:val="0"/>
              </w:rPr>
            </w:pPr>
            <w:r w:rsidRPr="000F61FA">
              <w:rPr>
                <w:rFonts w:eastAsia="標楷體" w:cs="新細明體" w:hint="eastAsia"/>
                <w:b/>
                <w:kern w:val="0"/>
              </w:rPr>
              <w:t xml:space="preserve">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D05216">
            <w:pPr>
              <w:widowControl/>
              <w:snapToGrid w:val="0"/>
              <w:jc w:val="center"/>
              <w:rPr>
                <w:rFonts w:eastAsia="標楷體" w:cs="新細明體"/>
                <w:b/>
                <w:kern w:val="0"/>
              </w:rPr>
            </w:pPr>
            <w:r w:rsidRPr="000F61FA">
              <w:rPr>
                <w:rFonts w:eastAsia="標楷體" w:cs="新細明體" w:hint="eastAsia"/>
                <w:b/>
                <w:kern w:val="0"/>
              </w:rPr>
              <w:t xml:space="preserve">　</w:t>
            </w:r>
          </w:p>
        </w:tc>
      </w:tr>
      <w:tr w:rsidR="00BE120A" w:rsidRPr="000F61FA" w:rsidTr="00D05216">
        <w:trPr>
          <w:cantSplit/>
          <w:trHeight w:hRule="exact" w:val="482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D05216">
            <w:pPr>
              <w:widowControl/>
              <w:snapToGrid w:val="0"/>
              <w:jc w:val="center"/>
              <w:rPr>
                <w:rFonts w:eastAsia="標楷體" w:cs="新細明體"/>
                <w:b/>
                <w:bCs/>
                <w:kern w:val="0"/>
              </w:rPr>
            </w:pPr>
            <w:r w:rsidRPr="000F61FA">
              <w:rPr>
                <w:rFonts w:eastAsia="標楷體" w:cs="新細明體" w:hint="eastAsia"/>
                <w:b/>
                <w:bCs/>
                <w:kern w:val="0"/>
              </w:rPr>
              <w:t>15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E120A" w:rsidRPr="000F61FA" w:rsidRDefault="00BE120A" w:rsidP="00D05216">
            <w:pPr>
              <w:widowControl/>
              <w:snapToGrid w:val="0"/>
              <w:jc w:val="center"/>
              <w:rPr>
                <w:rFonts w:eastAsia="標楷體" w:cs="新細明體"/>
                <w:b/>
                <w:bCs/>
                <w:kern w:val="0"/>
              </w:rPr>
            </w:pPr>
            <w:r w:rsidRPr="000F61FA">
              <w:rPr>
                <w:rFonts w:eastAsia="標楷體" w:cs="新細明體" w:hint="eastAsia"/>
                <w:b/>
                <w:bCs/>
                <w:kern w:val="0"/>
              </w:rPr>
              <w:t>臺北市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D05216">
            <w:pPr>
              <w:widowControl/>
              <w:snapToGrid w:val="0"/>
              <w:jc w:val="center"/>
              <w:rPr>
                <w:rFonts w:eastAsia="標楷體"/>
                <w:b/>
                <w:kern w:val="0"/>
                <w:sz w:val="22"/>
              </w:rPr>
            </w:pPr>
            <w:r w:rsidRPr="000F61FA">
              <w:rPr>
                <w:rFonts w:eastAsia="標楷體" w:cs="新細明體" w:hint="eastAsia"/>
                <w:b/>
                <w:kern w:val="0"/>
                <w:sz w:val="22"/>
                <w:szCs w:val="22"/>
              </w:rPr>
              <w:t>6,300,000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D05216">
            <w:pPr>
              <w:widowControl/>
              <w:snapToGrid w:val="0"/>
              <w:jc w:val="center"/>
              <w:rPr>
                <w:rFonts w:eastAsia="標楷體" w:cs="新細明體"/>
                <w:b/>
                <w:kern w:val="0"/>
              </w:rPr>
            </w:pPr>
            <w:r w:rsidRPr="000F61FA">
              <w:rPr>
                <w:rFonts w:eastAsia="標楷體" w:cs="新細明體" w:hint="eastAsia"/>
                <w:b/>
                <w:kern w:val="0"/>
              </w:rPr>
              <w:t xml:space="preserve">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D05216">
            <w:pPr>
              <w:widowControl/>
              <w:snapToGrid w:val="0"/>
              <w:jc w:val="center"/>
              <w:rPr>
                <w:rFonts w:eastAsia="標楷體" w:cs="新細明體"/>
                <w:b/>
                <w:kern w:val="0"/>
              </w:rPr>
            </w:pPr>
            <w:r w:rsidRPr="000F61FA">
              <w:rPr>
                <w:rFonts w:eastAsia="標楷體" w:cs="新細明體" w:hint="eastAsia"/>
                <w:b/>
                <w:kern w:val="0"/>
              </w:rPr>
              <w:t xml:space="preserve">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D05216">
            <w:pPr>
              <w:widowControl/>
              <w:snapToGrid w:val="0"/>
              <w:jc w:val="center"/>
              <w:rPr>
                <w:rFonts w:eastAsia="標楷體" w:cs="新細明體"/>
                <w:b/>
                <w:kern w:val="0"/>
              </w:rPr>
            </w:pPr>
            <w:r w:rsidRPr="000F61FA">
              <w:rPr>
                <w:rFonts w:eastAsia="標楷體" w:cs="新細明體" w:hint="eastAsia"/>
                <w:b/>
                <w:kern w:val="0"/>
              </w:rPr>
              <w:t xml:space="preserve">　</w:t>
            </w:r>
          </w:p>
        </w:tc>
      </w:tr>
      <w:tr w:rsidR="00BE120A" w:rsidRPr="000F61FA" w:rsidTr="00D05216">
        <w:trPr>
          <w:cantSplit/>
          <w:trHeight w:hRule="exact" w:val="482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D05216">
            <w:pPr>
              <w:widowControl/>
              <w:snapToGrid w:val="0"/>
              <w:jc w:val="center"/>
              <w:rPr>
                <w:rFonts w:eastAsia="標楷體" w:cs="新細明體"/>
                <w:b/>
                <w:bCs/>
                <w:kern w:val="0"/>
              </w:rPr>
            </w:pPr>
            <w:r w:rsidRPr="000F61FA">
              <w:rPr>
                <w:rFonts w:eastAsia="標楷體" w:cs="新細明體" w:hint="eastAsia"/>
                <w:b/>
                <w:bCs/>
                <w:kern w:val="0"/>
              </w:rPr>
              <w:t>16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E120A" w:rsidRPr="000F61FA" w:rsidRDefault="00BE120A" w:rsidP="00D05216">
            <w:pPr>
              <w:widowControl/>
              <w:snapToGrid w:val="0"/>
              <w:jc w:val="center"/>
              <w:rPr>
                <w:rFonts w:eastAsia="標楷體" w:cs="新細明體"/>
                <w:b/>
                <w:bCs/>
                <w:kern w:val="0"/>
              </w:rPr>
            </w:pPr>
            <w:r w:rsidRPr="000F61FA">
              <w:rPr>
                <w:rFonts w:eastAsia="標楷體" w:cs="新細明體" w:hint="eastAsia"/>
                <w:b/>
                <w:bCs/>
                <w:kern w:val="0"/>
              </w:rPr>
              <w:t>新竹市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D05216">
            <w:pPr>
              <w:widowControl/>
              <w:snapToGrid w:val="0"/>
              <w:jc w:val="center"/>
              <w:rPr>
                <w:rFonts w:eastAsia="標楷體"/>
                <w:b/>
                <w:kern w:val="0"/>
                <w:sz w:val="22"/>
              </w:rPr>
            </w:pPr>
            <w:r w:rsidRPr="000F61FA">
              <w:rPr>
                <w:rFonts w:eastAsia="標楷體" w:cs="新細明體" w:hint="eastAsia"/>
                <w:b/>
                <w:kern w:val="0"/>
                <w:sz w:val="22"/>
                <w:szCs w:val="22"/>
              </w:rPr>
              <w:t>1,000,000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D05216">
            <w:pPr>
              <w:widowControl/>
              <w:snapToGrid w:val="0"/>
              <w:jc w:val="center"/>
              <w:rPr>
                <w:rFonts w:eastAsia="標楷體" w:cs="新細明體"/>
                <w:b/>
                <w:kern w:val="0"/>
              </w:rPr>
            </w:pPr>
            <w:r w:rsidRPr="000F61FA">
              <w:rPr>
                <w:rFonts w:eastAsia="標楷體" w:cs="新細明體" w:hint="eastAsia"/>
                <w:b/>
                <w:kern w:val="0"/>
              </w:rPr>
              <w:t xml:space="preserve">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D05216">
            <w:pPr>
              <w:widowControl/>
              <w:snapToGrid w:val="0"/>
              <w:jc w:val="center"/>
              <w:rPr>
                <w:rFonts w:eastAsia="標楷體" w:cs="新細明體"/>
                <w:b/>
                <w:kern w:val="0"/>
              </w:rPr>
            </w:pPr>
            <w:r w:rsidRPr="000F61FA">
              <w:rPr>
                <w:rFonts w:eastAsia="標楷體" w:cs="新細明體" w:hint="eastAsia"/>
                <w:b/>
                <w:kern w:val="0"/>
              </w:rPr>
              <w:t xml:space="preserve">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D05216">
            <w:pPr>
              <w:widowControl/>
              <w:snapToGrid w:val="0"/>
              <w:jc w:val="center"/>
              <w:rPr>
                <w:rFonts w:eastAsia="標楷體" w:cs="新細明體"/>
                <w:b/>
                <w:kern w:val="0"/>
              </w:rPr>
            </w:pPr>
            <w:r w:rsidRPr="000F61FA">
              <w:rPr>
                <w:rFonts w:eastAsia="標楷體" w:cs="新細明體" w:hint="eastAsia"/>
                <w:b/>
                <w:kern w:val="0"/>
              </w:rPr>
              <w:t xml:space="preserve">　</w:t>
            </w:r>
          </w:p>
        </w:tc>
      </w:tr>
      <w:tr w:rsidR="00BE120A" w:rsidRPr="000F61FA" w:rsidTr="00D05216">
        <w:trPr>
          <w:cantSplit/>
          <w:trHeight w:hRule="exact" w:val="482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D05216">
            <w:pPr>
              <w:widowControl/>
              <w:snapToGrid w:val="0"/>
              <w:jc w:val="center"/>
              <w:rPr>
                <w:rFonts w:eastAsia="標楷體" w:cs="新細明體"/>
                <w:b/>
                <w:bCs/>
                <w:kern w:val="0"/>
              </w:rPr>
            </w:pPr>
            <w:r w:rsidRPr="000F61FA">
              <w:rPr>
                <w:rFonts w:eastAsia="標楷體" w:cs="新細明體" w:hint="eastAsia"/>
                <w:b/>
                <w:bCs/>
                <w:kern w:val="0"/>
              </w:rPr>
              <w:t>17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E120A" w:rsidRPr="000F61FA" w:rsidRDefault="00BE120A" w:rsidP="00D05216">
            <w:pPr>
              <w:widowControl/>
              <w:snapToGrid w:val="0"/>
              <w:jc w:val="center"/>
              <w:rPr>
                <w:rFonts w:eastAsia="標楷體" w:cs="新細明體"/>
                <w:b/>
                <w:bCs/>
                <w:kern w:val="0"/>
              </w:rPr>
            </w:pPr>
            <w:r w:rsidRPr="000F61FA">
              <w:rPr>
                <w:rFonts w:eastAsia="標楷體" w:cs="新細明體" w:hint="eastAsia"/>
                <w:b/>
                <w:bCs/>
                <w:kern w:val="0"/>
              </w:rPr>
              <w:t>嘉義市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D05216">
            <w:pPr>
              <w:widowControl/>
              <w:snapToGrid w:val="0"/>
              <w:jc w:val="center"/>
              <w:rPr>
                <w:rFonts w:eastAsia="標楷體"/>
                <w:b/>
                <w:kern w:val="0"/>
                <w:sz w:val="22"/>
              </w:rPr>
            </w:pPr>
            <w:r w:rsidRPr="000F61FA">
              <w:rPr>
                <w:rFonts w:eastAsia="標楷體" w:cs="新細明體" w:hint="eastAsia"/>
                <w:b/>
                <w:kern w:val="0"/>
                <w:sz w:val="22"/>
                <w:szCs w:val="22"/>
              </w:rPr>
              <w:t>1,500,000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D05216">
            <w:pPr>
              <w:widowControl/>
              <w:snapToGrid w:val="0"/>
              <w:jc w:val="center"/>
              <w:rPr>
                <w:rFonts w:eastAsia="標楷體" w:cs="新細明體"/>
                <w:b/>
                <w:kern w:val="0"/>
              </w:rPr>
            </w:pPr>
            <w:r w:rsidRPr="000F61FA">
              <w:rPr>
                <w:rFonts w:eastAsia="標楷體" w:cs="新細明體" w:hint="eastAsia"/>
                <w:b/>
                <w:kern w:val="0"/>
              </w:rPr>
              <w:t xml:space="preserve">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D05216">
            <w:pPr>
              <w:widowControl/>
              <w:snapToGrid w:val="0"/>
              <w:jc w:val="center"/>
              <w:rPr>
                <w:rFonts w:eastAsia="標楷體" w:cs="新細明體"/>
                <w:b/>
                <w:kern w:val="0"/>
              </w:rPr>
            </w:pPr>
            <w:r w:rsidRPr="000F61FA">
              <w:rPr>
                <w:rFonts w:eastAsia="標楷體" w:cs="新細明體" w:hint="eastAsia"/>
                <w:b/>
                <w:kern w:val="0"/>
              </w:rPr>
              <w:t xml:space="preserve">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D05216">
            <w:pPr>
              <w:widowControl/>
              <w:snapToGrid w:val="0"/>
              <w:jc w:val="center"/>
              <w:rPr>
                <w:rFonts w:eastAsia="標楷體" w:cs="新細明體"/>
                <w:b/>
                <w:kern w:val="0"/>
              </w:rPr>
            </w:pPr>
            <w:r w:rsidRPr="000F61FA">
              <w:rPr>
                <w:rFonts w:eastAsia="標楷體" w:cs="新細明體" w:hint="eastAsia"/>
                <w:b/>
                <w:kern w:val="0"/>
              </w:rPr>
              <w:t xml:space="preserve">　</w:t>
            </w:r>
          </w:p>
        </w:tc>
      </w:tr>
      <w:tr w:rsidR="00BE120A" w:rsidRPr="000F61FA" w:rsidTr="00D05216">
        <w:trPr>
          <w:cantSplit/>
          <w:trHeight w:hRule="exact" w:val="482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D05216">
            <w:pPr>
              <w:widowControl/>
              <w:snapToGrid w:val="0"/>
              <w:jc w:val="center"/>
              <w:rPr>
                <w:rFonts w:eastAsia="標楷體" w:cs="新細明體"/>
                <w:b/>
                <w:bCs/>
                <w:kern w:val="0"/>
              </w:rPr>
            </w:pPr>
            <w:r w:rsidRPr="000F61FA">
              <w:rPr>
                <w:rFonts w:eastAsia="標楷體" w:cs="新細明體" w:hint="eastAsia"/>
                <w:b/>
                <w:bCs/>
                <w:kern w:val="0"/>
              </w:rPr>
              <w:t>18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D05216">
            <w:pPr>
              <w:widowControl/>
              <w:snapToGrid w:val="0"/>
              <w:jc w:val="center"/>
              <w:rPr>
                <w:rFonts w:eastAsia="標楷體" w:cs="新細明體"/>
                <w:b/>
                <w:bCs/>
                <w:kern w:val="0"/>
              </w:rPr>
            </w:pPr>
            <w:proofErr w:type="gramStart"/>
            <w:r w:rsidRPr="000F61FA">
              <w:rPr>
                <w:rFonts w:eastAsia="標楷體" w:cs="新細明體" w:hint="eastAsia"/>
                <w:b/>
                <w:bCs/>
                <w:kern w:val="0"/>
              </w:rPr>
              <w:t>臺</w:t>
            </w:r>
            <w:proofErr w:type="gramEnd"/>
            <w:r w:rsidRPr="000F61FA">
              <w:rPr>
                <w:rFonts w:eastAsia="標楷體" w:cs="新細明體" w:hint="eastAsia"/>
                <w:b/>
                <w:bCs/>
                <w:kern w:val="0"/>
              </w:rPr>
              <w:t>中市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D05216">
            <w:pPr>
              <w:widowControl/>
              <w:snapToGrid w:val="0"/>
              <w:jc w:val="center"/>
              <w:rPr>
                <w:rFonts w:eastAsia="標楷體"/>
                <w:b/>
                <w:kern w:val="0"/>
                <w:sz w:val="22"/>
              </w:rPr>
            </w:pPr>
            <w:r w:rsidRPr="000F61FA">
              <w:rPr>
                <w:rFonts w:eastAsia="標楷體" w:cs="新細明體" w:hint="eastAsia"/>
                <w:b/>
                <w:kern w:val="0"/>
                <w:sz w:val="22"/>
                <w:szCs w:val="22"/>
              </w:rPr>
              <w:t>10,500,000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D05216">
            <w:pPr>
              <w:widowControl/>
              <w:snapToGrid w:val="0"/>
              <w:jc w:val="center"/>
              <w:rPr>
                <w:rFonts w:eastAsia="標楷體" w:cs="新細明體"/>
                <w:b/>
                <w:kern w:val="0"/>
              </w:rPr>
            </w:pPr>
            <w:r w:rsidRPr="000F61FA">
              <w:rPr>
                <w:rFonts w:eastAsia="標楷體" w:cs="新細明體" w:hint="eastAsia"/>
                <w:b/>
                <w:kern w:val="0"/>
              </w:rPr>
              <w:t xml:space="preserve">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D05216">
            <w:pPr>
              <w:widowControl/>
              <w:snapToGrid w:val="0"/>
              <w:jc w:val="center"/>
              <w:rPr>
                <w:rFonts w:eastAsia="標楷體" w:cs="新細明體"/>
                <w:b/>
                <w:kern w:val="0"/>
              </w:rPr>
            </w:pPr>
            <w:r w:rsidRPr="000F61FA">
              <w:rPr>
                <w:rFonts w:eastAsia="標楷體" w:cs="新細明體" w:hint="eastAsia"/>
                <w:b/>
                <w:kern w:val="0"/>
              </w:rPr>
              <w:t xml:space="preserve">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D05216">
            <w:pPr>
              <w:widowControl/>
              <w:snapToGrid w:val="0"/>
              <w:jc w:val="center"/>
              <w:rPr>
                <w:rFonts w:eastAsia="標楷體" w:cs="新細明體"/>
                <w:b/>
                <w:kern w:val="0"/>
              </w:rPr>
            </w:pPr>
            <w:r w:rsidRPr="000F61FA">
              <w:rPr>
                <w:rFonts w:eastAsia="標楷體" w:cs="新細明體" w:hint="eastAsia"/>
                <w:b/>
                <w:kern w:val="0"/>
              </w:rPr>
              <w:t xml:space="preserve">　</w:t>
            </w:r>
          </w:p>
        </w:tc>
      </w:tr>
      <w:tr w:rsidR="00BE120A" w:rsidRPr="000F61FA" w:rsidTr="00D05216">
        <w:trPr>
          <w:cantSplit/>
          <w:trHeight w:hRule="exact" w:val="482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D05216">
            <w:pPr>
              <w:widowControl/>
              <w:snapToGrid w:val="0"/>
              <w:jc w:val="center"/>
              <w:rPr>
                <w:rFonts w:eastAsia="標楷體" w:cs="新細明體"/>
                <w:b/>
                <w:bCs/>
                <w:kern w:val="0"/>
              </w:rPr>
            </w:pPr>
            <w:r w:rsidRPr="000F61FA">
              <w:rPr>
                <w:rFonts w:eastAsia="標楷體" w:cs="新細明體" w:hint="eastAsia"/>
                <w:b/>
                <w:bCs/>
                <w:kern w:val="0"/>
              </w:rPr>
              <w:t>19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D05216">
            <w:pPr>
              <w:widowControl/>
              <w:snapToGrid w:val="0"/>
              <w:jc w:val="center"/>
              <w:rPr>
                <w:rFonts w:eastAsia="標楷體" w:cs="新細明體"/>
                <w:b/>
                <w:bCs/>
                <w:kern w:val="0"/>
              </w:rPr>
            </w:pPr>
            <w:proofErr w:type="gramStart"/>
            <w:r w:rsidRPr="000F61FA">
              <w:rPr>
                <w:rFonts w:eastAsia="標楷體" w:cs="新細明體" w:hint="eastAsia"/>
                <w:b/>
                <w:bCs/>
                <w:kern w:val="0"/>
              </w:rPr>
              <w:t>臺</w:t>
            </w:r>
            <w:proofErr w:type="gramEnd"/>
            <w:r w:rsidRPr="000F61FA">
              <w:rPr>
                <w:rFonts w:eastAsia="標楷體" w:cs="新細明體" w:hint="eastAsia"/>
                <w:b/>
                <w:bCs/>
                <w:kern w:val="0"/>
              </w:rPr>
              <w:t>南市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D05216">
            <w:pPr>
              <w:widowControl/>
              <w:snapToGrid w:val="0"/>
              <w:jc w:val="center"/>
              <w:rPr>
                <w:rFonts w:eastAsia="標楷體"/>
                <w:b/>
                <w:kern w:val="0"/>
                <w:sz w:val="22"/>
              </w:rPr>
            </w:pPr>
            <w:r w:rsidRPr="000F61FA">
              <w:rPr>
                <w:rFonts w:eastAsia="標楷體" w:cs="新細明體" w:hint="eastAsia"/>
                <w:b/>
                <w:kern w:val="0"/>
                <w:sz w:val="22"/>
                <w:szCs w:val="22"/>
              </w:rPr>
              <w:t>6,500,000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D05216">
            <w:pPr>
              <w:widowControl/>
              <w:snapToGrid w:val="0"/>
              <w:jc w:val="center"/>
              <w:rPr>
                <w:rFonts w:eastAsia="標楷體" w:cs="新細明體"/>
                <w:b/>
                <w:kern w:val="0"/>
              </w:rPr>
            </w:pPr>
            <w:r w:rsidRPr="000F61FA">
              <w:rPr>
                <w:rFonts w:eastAsia="標楷體" w:cs="新細明體" w:hint="eastAsia"/>
                <w:b/>
                <w:kern w:val="0"/>
              </w:rPr>
              <w:t xml:space="preserve">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D05216">
            <w:pPr>
              <w:widowControl/>
              <w:snapToGrid w:val="0"/>
              <w:jc w:val="center"/>
              <w:rPr>
                <w:rFonts w:eastAsia="標楷體" w:cs="新細明體"/>
                <w:b/>
                <w:kern w:val="0"/>
              </w:rPr>
            </w:pPr>
            <w:r w:rsidRPr="000F61FA">
              <w:rPr>
                <w:rFonts w:eastAsia="標楷體" w:cs="新細明體" w:hint="eastAsia"/>
                <w:b/>
                <w:kern w:val="0"/>
              </w:rPr>
              <w:t xml:space="preserve">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D05216">
            <w:pPr>
              <w:widowControl/>
              <w:snapToGrid w:val="0"/>
              <w:jc w:val="center"/>
              <w:rPr>
                <w:rFonts w:eastAsia="標楷體" w:cs="新細明體"/>
                <w:b/>
                <w:kern w:val="0"/>
              </w:rPr>
            </w:pPr>
            <w:r w:rsidRPr="000F61FA">
              <w:rPr>
                <w:rFonts w:eastAsia="標楷體" w:cs="新細明體" w:hint="eastAsia"/>
                <w:b/>
                <w:kern w:val="0"/>
              </w:rPr>
              <w:t xml:space="preserve">　</w:t>
            </w:r>
          </w:p>
        </w:tc>
      </w:tr>
      <w:tr w:rsidR="00BE120A" w:rsidRPr="000F61FA" w:rsidTr="00D05216">
        <w:trPr>
          <w:cantSplit/>
          <w:trHeight w:hRule="exact" w:val="482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D05216">
            <w:pPr>
              <w:widowControl/>
              <w:snapToGrid w:val="0"/>
              <w:jc w:val="center"/>
              <w:rPr>
                <w:rFonts w:eastAsia="標楷體" w:cs="新細明體"/>
                <w:b/>
                <w:bCs/>
                <w:kern w:val="0"/>
              </w:rPr>
            </w:pPr>
            <w:r w:rsidRPr="000F61FA">
              <w:rPr>
                <w:rFonts w:eastAsia="標楷體" w:cs="新細明體" w:hint="eastAsia"/>
                <w:b/>
                <w:bCs/>
                <w:kern w:val="0"/>
              </w:rPr>
              <w:t>20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D05216">
            <w:pPr>
              <w:widowControl/>
              <w:snapToGrid w:val="0"/>
              <w:jc w:val="center"/>
              <w:rPr>
                <w:rFonts w:eastAsia="標楷體" w:cs="新細明體"/>
                <w:b/>
                <w:bCs/>
                <w:kern w:val="0"/>
              </w:rPr>
            </w:pPr>
            <w:r w:rsidRPr="000F61FA">
              <w:rPr>
                <w:rFonts w:eastAsia="標楷體" w:cs="新細明體" w:hint="eastAsia"/>
                <w:b/>
                <w:bCs/>
                <w:kern w:val="0"/>
              </w:rPr>
              <w:t>高雄市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D05216">
            <w:pPr>
              <w:widowControl/>
              <w:snapToGrid w:val="0"/>
              <w:jc w:val="center"/>
              <w:rPr>
                <w:rFonts w:eastAsia="標楷體"/>
                <w:b/>
                <w:kern w:val="0"/>
                <w:sz w:val="22"/>
              </w:rPr>
            </w:pPr>
            <w:r w:rsidRPr="000F61FA">
              <w:rPr>
                <w:rFonts w:eastAsia="標楷體" w:cs="新細明體" w:hint="eastAsia"/>
                <w:b/>
                <w:kern w:val="0"/>
                <w:sz w:val="22"/>
                <w:szCs w:val="22"/>
              </w:rPr>
              <w:t>16,000,000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D05216">
            <w:pPr>
              <w:widowControl/>
              <w:snapToGrid w:val="0"/>
              <w:jc w:val="center"/>
              <w:rPr>
                <w:rFonts w:eastAsia="標楷體" w:cs="新細明體"/>
                <w:b/>
                <w:kern w:val="0"/>
              </w:rPr>
            </w:pPr>
            <w:r w:rsidRPr="000F61FA">
              <w:rPr>
                <w:rFonts w:eastAsia="標楷體" w:cs="新細明體" w:hint="eastAsia"/>
                <w:b/>
                <w:kern w:val="0"/>
              </w:rPr>
              <w:t xml:space="preserve">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D05216">
            <w:pPr>
              <w:widowControl/>
              <w:snapToGrid w:val="0"/>
              <w:jc w:val="center"/>
              <w:rPr>
                <w:rFonts w:eastAsia="標楷體" w:cs="新細明體"/>
                <w:b/>
                <w:kern w:val="0"/>
              </w:rPr>
            </w:pPr>
            <w:r w:rsidRPr="000F61FA">
              <w:rPr>
                <w:rFonts w:eastAsia="標楷體" w:cs="新細明體" w:hint="eastAsia"/>
                <w:b/>
                <w:kern w:val="0"/>
              </w:rPr>
              <w:t xml:space="preserve">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D05216">
            <w:pPr>
              <w:widowControl/>
              <w:snapToGrid w:val="0"/>
              <w:jc w:val="center"/>
              <w:rPr>
                <w:rFonts w:eastAsia="標楷體" w:cs="新細明體"/>
                <w:b/>
                <w:kern w:val="0"/>
              </w:rPr>
            </w:pPr>
            <w:r w:rsidRPr="000F61FA">
              <w:rPr>
                <w:rFonts w:eastAsia="標楷體" w:cs="新細明體" w:hint="eastAsia"/>
                <w:b/>
                <w:kern w:val="0"/>
              </w:rPr>
              <w:t xml:space="preserve">　</w:t>
            </w:r>
          </w:p>
        </w:tc>
      </w:tr>
      <w:tr w:rsidR="00BE120A" w:rsidRPr="000F61FA" w:rsidTr="00D05216">
        <w:trPr>
          <w:cantSplit/>
          <w:trHeight w:hRule="exact" w:val="482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D05216">
            <w:pPr>
              <w:widowControl/>
              <w:snapToGrid w:val="0"/>
              <w:jc w:val="center"/>
              <w:rPr>
                <w:rFonts w:eastAsia="標楷體" w:cs="新細明體"/>
                <w:b/>
                <w:bCs/>
                <w:kern w:val="0"/>
              </w:rPr>
            </w:pPr>
            <w:r w:rsidRPr="000F61FA">
              <w:rPr>
                <w:rFonts w:eastAsia="標楷體" w:cs="新細明體" w:hint="eastAsia"/>
                <w:b/>
                <w:bCs/>
                <w:kern w:val="0"/>
              </w:rPr>
              <w:t>21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E120A" w:rsidRPr="000F61FA" w:rsidRDefault="00BE120A" w:rsidP="00D05216">
            <w:pPr>
              <w:widowControl/>
              <w:snapToGrid w:val="0"/>
              <w:jc w:val="center"/>
              <w:rPr>
                <w:rFonts w:eastAsia="標楷體" w:cs="新細明體"/>
                <w:b/>
                <w:bCs/>
                <w:kern w:val="0"/>
              </w:rPr>
            </w:pPr>
            <w:r w:rsidRPr="000F61FA">
              <w:rPr>
                <w:rFonts w:eastAsia="標楷體" w:cs="新細明體" w:hint="eastAsia"/>
                <w:b/>
                <w:bCs/>
                <w:kern w:val="0"/>
              </w:rPr>
              <w:t>金門縣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D05216">
            <w:pPr>
              <w:widowControl/>
              <w:snapToGrid w:val="0"/>
              <w:jc w:val="center"/>
              <w:rPr>
                <w:rFonts w:eastAsia="標楷體"/>
                <w:b/>
                <w:kern w:val="0"/>
                <w:sz w:val="22"/>
              </w:rPr>
            </w:pPr>
            <w:r w:rsidRPr="000F61FA">
              <w:rPr>
                <w:rFonts w:eastAsia="標楷體" w:cs="新細明體" w:hint="eastAsia"/>
                <w:b/>
                <w:kern w:val="0"/>
                <w:sz w:val="22"/>
                <w:szCs w:val="22"/>
              </w:rPr>
              <w:t>40,000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D05216">
            <w:pPr>
              <w:widowControl/>
              <w:snapToGrid w:val="0"/>
              <w:jc w:val="center"/>
              <w:rPr>
                <w:rFonts w:eastAsia="標楷體" w:cs="新細明體"/>
                <w:b/>
                <w:kern w:val="0"/>
              </w:rPr>
            </w:pPr>
            <w:r w:rsidRPr="000F61FA">
              <w:rPr>
                <w:rFonts w:eastAsia="標楷體" w:cs="新細明體" w:hint="eastAsia"/>
                <w:b/>
                <w:kern w:val="0"/>
              </w:rPr>
              <w:t xml:space="preserve">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D05216">
            <w:pPr>
              <w:widowControl/>
              <w:snapToGrid w:val="0"/>
              <w:jc w:val="center"/>
              <w:rPr>
                <w:rFonts w:eastAsia="標楷體" w:cs="新細明體"/>
                <w:b/>
                <w:kern w:val="0"/>
              </w:rPr>
            </w:pPr>
            <w:r w:rsidRPr="000F61FA">
              <w:rPr>
                <w:rFonts w:eastAsia="標楷體" w:cs="新細明體" w:hint="eastAsia"/>
                <w:b/>
                <w:kern w:val="0"/>
              </w:rPr>
              <w:t xml:space="preserve">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D05216">
            <w:pPr>
              <w:widowControl/>
              <w:snapToGrid w:val="0"/>
              <w:jc w:val="center"/>
              <w:rPr>
                <w:rFonts w:eastAsia="標楷體" w:cs="新細明體"/>
                <w:b/>
                <w:kern w:val="0"/>
              </w:rPr>
            </w:pPr>
            <w:r w:rsidRPr="000F61FA">
              <w:rPr>
                <w:rFonts w:eastAsia="標楷體" w:cs="新細明體" w:hint="eastAsia"/>
                <w:b/>
                <w:kern w:val="0"/>
              </w:rPr>
              <w:t xml:space="preserve">　</w:t>
            </w:r>
          </w:p>
        </w:tc>
      </w:tr>
      <w:tr w:rsidR="00BE120A" w:rsidRPr="000F61FA" w:rsidTr="00D05216">
        <w:trPr>
          <w:cantSplit/>
          <w:trHeight w:hRule="exact" w:val="482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D05216">
            <w:pPr>
              <w:widowControl/>
              <w:snapToGrid w:val="0"/>
              <w:jc w:val="center"/>
              <w:rPr>
                <w:rFonts w:eastAsia="標楷體" w:cs="新細明體"/>
                <w:b/>
                <w:bCs/>
                <w:kern w:val="0"/>
              </w:rPr>
            </w:pPr>
            <w:r w:rsidRPr="000F61FA">
              <w:rPr>
                <w:rFonts w:eastAsia="標楷體" w:cs="新細明體" w:hint="eastAsia"/>
                <w:b/>
                <w:bCs/>
                <w:kern w:val="0"/>
              </w:rPr>
              <w:t>22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E120A" w:rsidRPr="000F61FA" w:rsidRDefault="00BE120A" w:rsidP="00D05216">
            <w:pPr>
              <w:widowControl/>
              <w:snapToGrid w:val="0"/>
              <w:jc w:val="center"/>
              <w:rPr>
                <w:rFonts w:eastAsia="標楷體" w:cs="新細明體"/>
                <w:b/>
                <w:bCs/>
                <w:kern w:val="0"/>
              </w:rPr>
            </w:pPr>
            <w:r w:rsidRPr="000F61FA">
              <w:rPr>
                <w:rFonts w:eastAsia="標楷體" w:cs="新細明體" w:hint="eastAsia"/>
                <w:b/>
                <w:bCs/>
                <w:kern w:val="0"/>
              </w:rPr>
              <w:t>連江縣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D05216">
            <w:pPr>
              <w:widowControl/>
              <w:snapToGrid w:val="0"/>
              <w:jc w:val="center"/>
              <w:rPr>
                <w:rFonts w:eastAsia="標楷體"/>
                <w:b/>
                <w:kern w:val="0"/>
                <w:sz w:val="22"/>
              </w:rPr>
            </w:pPr>
            <w:r w:rsidRPr="00BD55C9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不申請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D05216">
            <w:pPr>
              <w:widowControl/>
              <w:snapToGrid w:val="0"/>
              <w:jc w:val="center"/>
              <w:rPr>
                <w:rFonts w:eastAsia="標楷體" w:cs="新細明體"/>
                <w:b/>
                <w:kern w:val="0"/>
              </w:rPr>
            </w:pPr>
            <w:r w:rsidRPr="000F61FA">
              <w:rPr>
                <w:rFonts w:eastAsia="標楷體" w:cs="新細明體" w:hint="eastAsia"/>
                <w:b/>
                <w:kern w:val="0"/>
              </w:rPr>
              <w:t xml:space="preserve">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D05216">
            <w:pPr>
              <w:widowControl/>
              <w:snapToGrid w:val="0"/>
              <w:jc w:val="center"/>
              <w:rPr>
                <w:rFonts w:eastAsia="標楷體" w:cs="新細明體"/>
                <w:b/>
                <w:kern w:val="0"/>
              </w:rPr>
            </w:pPr>
            <w:r w:rsidRPr="000F61FA">
              <w:rPr>
                <w:rFonts w:eastAsia="標楷體" w:cs="新細明體" w:hint="eastAsia"/>
                <w:b/>
                <w:kern w:val="0"/>
              </w:rPr>
              <w:t xml:space="preserve">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D05216">
            <w:pPr>
              <w:widowControl/>
              <w:snapToGrid w:val="0"/>
              <w:jc w:val="center"/>
              <w:rPr>
                <w:rFonts w:eastAsia="標楷體" w:cs="新細明體"/>
                <w:b/>
                <w:kern w:val="0"/>
              </w:rPr>
            </w:pPr>
            <w:r w:rsidRPr="000F61FA">
              <w:rPr>
                <w:rFonts w:eastAsia="標楷體" w:cs="新細明體" w:hint="eastAsia"/>
                <w:b/>
                <w:kern w:val="0"/>
              </w:rPr>
              <w:t xml:space="preserve">　</w:t>
            </w:r>
          </w:p>
        </w:tc>
      </w:tr>
    </w:tbl>
    <w:p w:rsidR="00BE120A" w:rsidRPr="000F61FA" w:rsidRDefault="00BE120A" w:rsidP="000761FB">
      <w:pPr>
        <w:snapToGrid w:val="0"/>
        <w:spacing w:afterLines="100" w:line="500" w:lineRule="exact"/>
        <w:rPr>
          <w:rFonts w:eastAsia="標楷體"/>
          <w:sz w:val="28"/>
          <w:szCs w:val="28"/>
        </w:rPr>
        <w:sectPr w:rsidR="00BE120A" w:rsidRPr="000F61FA" w:rsidSect="00004E7C">
          <w:pgSz w:w="11906" w:h="16838" w:code="9"/>
          <w:pgMar w:top="1134" w:right="851" w:bottom="851" w:left="851" w:header="851" w:footer="992" w:gutter="0"/>
          <w:cols w:space="425"/>
          <w:docGrid w:linePitch="360"/>
        </w:sectPr>
      </w:pPr>
    </w:p>
    <w:p w:rsidR="00BE120A" w:rsidRPr="000F61FA" w:rsidRDefault="000C358D" w:rsidP="00BE120A">
      <w:pPr>
        <w:jc w:val="center"/>
        <w:rPr>
          <w:rFonts w:eastAsia="標楷體"/>
          <w:b/>
          <w:bCs/>
          <w:sz w:val="28"/>
        </w:rPr>
      </w:pPr>
      <w:r w:rsidRPr="000C358D">
        <w:rPr>
          <w:rFonts w:eastAsia="標楷體"/>
          <w:noProof/>
          <w:sz w:val="28"/>
          <w:szCs w:val="28"/>
        </w:rPr>
        <w:lastRenderedPageBreak/>
        <w:pict>
          <v:shape id="_x0000_s1036" type="#_x0000_t202" style="position:absolute;left:0;text-align:left;margin-left:10.5pt;margin-top:-9.9pt;width:49.75pt;height:27pt;z-index:251670528" filled="f" stroked="f">
            <v:textbox style="mso-next-textbox:#_x0000_s1036">
              <w:txbxContent>
                <w:p w:rsidR="00BE120A" w:rsidRPr="00526A10" w:rsidRDefault="00BE120A" w:rsidP="00BE120A">
                  <w:pPr>
                    <w:pStyle w:val="afa"/>
                    <w:ind w:leftChars="0" w:left="360" w:hangingChars="150" w:hanging="360"/>
                    <w:rPr>
                      <w:rFonts w:ascii="Arial" w:eastAsia="標楷體" w:hAnsi="Arial" w:cs="Arial"/>
                    </w:rPr>
                  </w:pPr>
                  <w:r w:rsidRPr="00526A10">
                    <w:rPr>
                      <w:rFonts w:ascii="Arial" w:eastAsia="標楷體" w:hAnsi="Arial" w:cs="Arial"/>
                    </w:rPr>
                    <w:t>附</w:t>
                  </w:r>
                  <w:r w:rsidRPr="00526A10">
                    <w:rPr>
                      <w:rFonts w:ascii="Arial" w:eastAsia="標楷體" w:hAnsi="Arial" w:cs="Arial" w:hint="eastAsia"/>
                    </w:rPr>
                    <w:t>件</w:t>
                  </w:r>
                  <w:r>
                    <w:rPr>
                      <w:rFonts w:ascii="Arial" w:eastAsia="標楷體" w:hAnsi="Arial" w:cs="Arial" w:hint="eastAsia"/>
                    </w:rPr>
                    <w:t>9</w:t>
                  </w:r>
                </w:p>
                <w:p w:rsidR="00BE120A" w:rsidRPr="00526A10" w:rsidRDefault="00BE120A" w:rsidP="00BE120A"/>
              </w:txbxContent>
            </v:textbox>
          </v:shape>
        </w:pict>
      </w:r>
    </w:p>
    <w:p w:rsidR="00BE120A" w:rsidRPr="000F61FA" w:rsidRDefault="00BE120A" w:rsidP="00BE120A">
      <w:pPr>
        <w:jc w:val="center"/>
        <w:rPr>
          <w:rFonts w:eastAsia="標楷體"/>
          <w:b/>
          <w:bCs/>
          <w:sz w:val="28"/>
        </w:rPr>
      </w:pPr>
    </w:p>
    <w:p w:rsidR="00BE120A" w:rsidRPr="000F61FA" w:rsidRDefault="00BE120A" w:rsidP="00BE120A">
      <w:pPr>
        <w:jc w:val="center"/>
        <w:rPr>
          <w:rFonts w:eastAsia="標楷體"/>
          <w:b/>
          <w:bCs/>
          <w:sz w:val="28"/>
        </w:rPr>
      </w:pPr>
      <w:r w:rsidRPr="000F61FA">
        <w:rPr>
          <w:rFonts w:eastAsia="標楷體" w:hint="eastAsia"/>
          <w:b/>
          <w:bCs/>
          <w:sz w:val="28"/>
        </w:rPr>
        <w:t>收　支　明　細　表</w:t>
      </w:r>
    </w:p>
    <w:p w:rsidR="00BE120A" w:rsidRPr="000F61FA" w:rsidRDefault="00BE120A" w:rsidP="00BE120A">
      <w:pPr>
        <w:jc w:val="center"/>
        <w:rPr>
          <w:rFonts w:eastAsia="標楷體"/>
          <w:b/>
          <w:bCs/>
          <w:sz w:val="28"/>
        </w:rPr>
      </w:pPr>
    </w:p>
    <w:p w:rsidR="00BE120A" w:rsidRPr="000F61FA" w:rsidRDefault="00BE120A" w:rsidP="000761FB">
      <w:pPr>
        <w:spacing w:afterLines="50" w:line="400" w:lineRule="exact"/>
        <w:ind w:leftChars="295" w:left="709" w:hanging="1"/>
        <w:rPr>
          <w:rFonts w:eastAsia="標楷體"/>
        </w:rPr>
      </w:pPr>
      <w:r w:rsidRPr="000F61FA">
        <w:rPr>
          <w:rFonts w:eastAsia="標楷體" w:hint="eastAsia"/>
        </w:rPr>
        <w:t>受補助單位：○○○○○○</w:t>
      </w:r>
      <w:r w:rsidRPr="000F61FA">
        <w:rPr>
          <w:rFonts w:eastAsia="標楷體" w:hint="eastAsia"/>
        </w:rPr>
        <w:br/>
      </w:r>
      <w:r w:rsidRPr="000F61FA">
        <w:rPr>
          <w:rFonts w:eastAsia="標楷體" w:hint="eastAsia"/>
        </w:rPr>
        <w:t>補助年度：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73"/>
        <w:gridCol w:w="557"/>
        <w:gridCol w:w="1755"/>
        <w:gridCol w:w="2312"/>
        <w:gridCol w:w="2313"/>
      </w:tblGrid>
      <w:tr w:rsidR="00BE120A" w:rsidRPr="000F61FA" w:rsidTr="00D05216">
        <w:trPr>
          <w:cantSplit/>
          <w:trHeight w:val="1205"/>
          <w:jc w:val="center"/>
        </w:trPr>
        <w:tc>
          <w:tcPr>
            <w:tcW w:w="1773" w:type="dxa"/>
            <w:vMerge w:val="restart"/>
            <w:tcBorders>
              <w:tl2br w:val="single" w:sz="4" w:space="0" w:color="auto"/>
            </w:tcBorders>
            <w:textDirection w:val="tbRlV"/>
          </w:tcPr>
          <w:p w:rsidR="00BE120A" w:rsidRPr="000F61FA" w:rsidRDefault="00BE120A" w:rsidP="00D05216">
            <w:pPr>
              <w:ind w:left="113" w:right="113"/>
              <w:jc w:val="both"/>
              <w:rPr>
                <w:rFonts w:eastAsia="標楷體"/>
                <w:sz w:val="20"/>
              </w:rPr>
            </w:pPr>
          </w:p>
          <w:p w:rsidR="00BE120A" w:rsidRPr="000F61FA" w:rsidRDefault="00BE120A" w:rsidP="00D05216">
            <w:pPr>
              <w:ind w:left="113" w:right="113"/>
              <w:jc w:val="both"/>
              <w:rPr>
                <w:rFonts w:eastAsia="標楷體"/>
              </w:rPr>
            </w:pPr>
          </w:p>
          <w:p w:rsidR="00BE120A" w:rsidRPr="000F61FA" w:rsidRDefault="00BE120A" w:rsidP="00D05216">
            <w:pPr>
              <w:ind w:left="113" w:right="113"/>
              <w:jc w:val="both"/>
              <w:rPr>
                <w:rFonts w:eastAsia="標楷體"/>
              </w:rPr>
            </w:pPr>
            <w:r w:rsidRPr="000F61FA">
              <w:rPr>
                <w:rFonts w:eastAsia="標楷體" w:hint="eastAsia"/>
              </w:rPr>
              <w:t>核撥</w:t>
            </w:r>
          </w:p>
          <w:p w:rsidR="00BE120A" w:rsidRPr="000F61FA" w:rsidRDefault="000C358D" w:rsidP="00D05216">
            <w:pPr>
              <w:ind w:left="113" w:right="113"/>
              <w:jc w:val="both"/>
              <w:rPr>
                <w:rFonts w:eastAsia="標楷體"/>
              </w:rPr>
            </w:pPr>
            <w:r w:rsidRPr="000C358D">
              <w:rPr>
                <w:rFonts w:eastAsia="標楷體"/>
                <w:noProof/>
                <w:sz w:val="20"/>
              </w:rPr>
              <w:pict>
                <v:shape id="_x0000_s1037" type="#_x0000_t202" style="position:absolute;left:0;text-align:left;margin-left:-14.15pt;margin-top:31.5pt;width:54pt;height:21.8pt;z-index:-251644928" stroked="f" strokecolor="white">
                  <v:textbox style="mso-next-textbox:#_x0000_s1037">
                    <w:txbxContent>
                      <w:p w:rsidR="00BE120A" w:rsidRPr="00AD2587" w:rsidRDefault="00BE120A" w:rsidP="00BE120A">
                        <w:pPr>
                          <w:rPr>
                            <w:sz w:val="19"/>
                            <w:szCs w:val="19"/>
                          </w:rPr>
                        </w:pPr>
                        <w:r w:rsidRPr="00AD2587">
                          <w:rPr>
                            <w:rFonts w:eastAsia="標楷體" w:hint="eastAsia"/>
                            <w:sz w:val="19"/>
                            <w:szCs w:val="19"/>
                          </w:rPr>
                          <w:t>（</w:t>
                        </w:r>
                        <w:r w:rsidRPr="00AD2587">
                          <w:rPr>
                            <w:rFonts w:eastAsia="標楷體" w:hint="eastAsia"/>
                            <w:sz w:val="19"/>
                            <w:szCs w:val="19"/>
                          </w:rPr>
                          <w:t>結報）</w:t>
                        </w:r>
                      </w:p>
                    </w:txbxContent>
                  </v:textbox>
                </v:shape>
              </w:pict>
            </w:r>
            <w:r>
              <w:rPr>
                <w:rFonts w:eastAsia="標楷體"/>
                <w:noProof/>
              </w:rPr>
              <w:pict>
                <v:shape id="_x0000_s1038" type="#_x0000_t202" style="position:absolute;left:0;text-align:left;margin-left:-44.55pt;margin-top:63.75pt;width:36pt;height:118.85pt;z-index:-251643904" stroked="f">
                  <v:textbox style="layout-flow:vertical-ideographic;mso-next-textbox:#_x0000_s1038">
                    <w:txbxContent>
                      <w:p w:rsidR="00BE120A" w:rsidRDefault="00BE120A" w:rsidP="00BE120A">
                        <w:pPr>
                          <w:ind w:firstLineChars="200" w:firstLine="480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經費預算核撥數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312" w:type="dxa"/>
            <w:gridSpan w:val="2"/>
          </w:tcPr>
          <w:p w:rsidR="00BE120A" w:rsidRPr="000F61FA" w:rsidRDefault="00BE120A" w:rsidP="00D05216">
            <w:pPr>
              <w:jc w:val="both"/>
              <w:rPr>
                <w:rFonts w:eastAsia="標楷體"/>
              </w:rPr>
            </w:pPr>
            <w:r w:rsidRPr="000F61FA">
              <w:rPr>
                <w:rFonts w:eastAsia="標楷體" w:hint="eastAsia"/>
              </w:rPr>
              <w:t>第一次核撥日期</w:t>
            </w:r>
            <w:r w:rsidRPr="000F61FA">
              <w:rPr>
                <w:rFonts w:eastAsia="標楷體"/>
              </w:rPr>
              <w:br/>
              <w:t>----</w:t>
            </w:r>
            <w:r w:rsidRPr="000F61FA">
              <w:rPr>
                <w:rFonts w:eastAsia="標楷體" w:hint="eastAsia"/>
              </w:rPr>
              <w:t>年</w:t>
            </w:r>
            <w:r w:rsidRPr="000F61FA">
              <w:rPr>
                <w:rFonts w:eastAsia="標楷體"/>
              </w:rPr>
              <w:t>-</w:t>
            </w:r>
            <w:r w:rsidRPr="000F61FA">
              <w:rPr>
                <w:rFonts w:eastAsia="標楷體" w:hint="eastAsia"/>
              </w:rPr>
              <w:t>-</w:t>
            </w:r>
            <w:r w:rsidRPr="000F61FA">
              <w:rPr>
                <w:rFonts w:eastAsia="標楷體"/>
              </w:rPr>
              <w:t>--</w:t>
            </w:r>
            <w:r w:rsidRPr="000F61FA">
              <w:rPr>
                <w:rFonts w:eastAsia="標楷體" w:hint="eastAsia"/>
              </w:rPr>
              <w:t>月</w:t>
            </w:r>
            <w:r w:rsidRPr="000F61FA">
              <w:rPr>
                <w:rFonts w:eastAsia="標楷體" w:hint="eastAsia"/>
              </w:rPr>
              <w:t>----</w:t>
            </w:r>
            <w:r w:rsidRPr="000F61FA">
              <w:rPr>
                <w:rFonts w:eastAsia="標楷體" w:hint="eastAsia"/>
              </w:rPr>
              <w:t>日</w:t>
            </w:r>
            <w:r w:rsidRPr="000F61FA">
              <w:rPr>
                <w:rFonts w:eastAsia="標楷體"/>
              </w:rPr>
              <w:br/>
            </w:r>
            <w:r w:rsidRPr="000F61FA">
              <w:rPr>
                <w:rFonts w:eastAsia="標楷體" w:hint="eastAsia"/>
              </w:rPr>
              <w:t>金額</w:t>
            </w:r>
            <w:r w:rsidRPr="000F61FA">
              <w:rPr>
                <w:rFonts w:eastAsia="標楷體"/>
              </w:rPr>
              <w:br/>
            </w:r>
            <w:r w:rsidRPr="000F61FA">
              <w:rPr>
                <w:rFonts w:eastAsia="標楷體" w:hint="eastAsia"/>
              </w:rPr>
              <w:t>$</w:t>
            </w:r>
            <w:r w:rsidRPr="000F61FA">
              <w:rPr>
                <w:rFonts w:eastAsia="標楷體" w:hint="eastAsia"/>
              </w:rPr>
              <w:t xml:space="preserve">　　</w:t>
            </w:r>
            <w:r w:rsidRPr="000F61FA">
              <w:rPr>
                <w:rFonts w:eastAsia="標楷體" w:hint="eastAsia"/>
              </w:rPr>
              <w:t xml:space="preserve"> </w:t>
            </w:r>
            <w:r w:rsidRPr="000F61FA">
              <w:rPr>
                <w:rFonts w:eastAsia="標楷體" w:hint="eastAsia"/>
              </w:rPr>
              <w:t xml:space="preserve">　　　元</w:t>
            </w:r>
          </w:p>
        </w:tc>
        <w:tc>
          <w:tcPr>
            <w:tcW w:w="2312" w:type="dxa"/>
          </w:tcPr>
          <w:p w:rsidR="00BE120A" w:rsidRPr="000F61FA" w:rsidRDefault="00BE120A" w:rsidP="00D05216">
            <w:pPr>
              <w:jc w:val="both"/>
              <w:rPr>
                <w:rFonts w:eastAsia="標楷體"/>
              </w:rPr>
            </w:pPr>
            <w:r w:rsidRPr="000F61FA">
              <w:rPr>
                <w:rFonts w:eastAsia="標楷體" w:hint="eastAsia"/>
              </w:rPr>
              <w:t>第二次核撥日期</w:t>
            </w:r>
            <w:r w:rsidRPr="000F61FA">
              <w:rPr>
                <w:rFonts w:eastAsia="標楷體"/>
              </w:rPr>
              <w:br/>
              <w:t>----</w:t>
            </w:r>
            <w:r w:rsidRPr="000F61FA">
              <w:rPr>
                <w:rFonts w:eastAsia="標楷體" w:hint="eastAsia"/>
              </w:rPr>
              <w:t>年</w:t>
            </w:r>
            <w:r w:rsidRPr="000F61FA">
              <w:rPr>
                <w:rFonts w:eastAsia="標楷體"/>
              </w:rPr>
              <w:t>-</w:t>
            </w:r>
            <w:r w:rsidRPr="000F61FA">
              <w:rPr>
                <w:rFonts w:eastAsia="標楷體" w:hint="eastAsia"/>
              </w:rPr>
              <w:t>-</w:t>
            </w:r>
            <w:r w:rsidRPr="000F61FA">
              <w:rPr>
                <w:rFonts w:eastAsia="標楷體"/>
              </w:rPr>
              <w:t>--</w:t>
            </w:r>
            <w:r w:rsidRPr="000F61FA">
              <w:rPr>
                <w:rFonts w:eastAsia="標楷體" w:hint="eastAsia"/>
              </w:rPr>
              <w:t>月</w:t>
            </w:r>
            <w:r w:rsidRPr="000F61FA">
              <w:rPr>
                <w:rFonts w:eastAsia="標楷體" w:hint="eastAsia"/>
              </w:rPr>
              <w:t>----</w:t>
            </w:r>
            <w:r w:rsidRPr="000F61FA">
              <w:rPr>
                <w:rFonts w:eastAsia="標楷體" w:hint="eastAsia"/>
              </w:rPr>
              <w:t>日</w:t>
            </w:r>
            <w:r w:rsidRPr="000F61FA">
              <w:rPr>
                <w:rFonts w:eastAsia="標楷體"/>
              </w:rPr>
              <w:br/>
            </w:r>
            <w:r w:rsidRPr="000F61FA">
              <w:rPr>
                <w:rFonts w:eastAsia="標楷體" w:hint="eastAsia"/>
              </w:rPr>
              <w:t>金額</w:t>
            </w:r>
            <w:r w:rsidRPr="000F61FA">
              <w:rPr>
                <w:rFonts w:eastAsia="標楷體"/>
              </w:rPr>
              <w:br/>
            </w:r>
            <w:r w:rsidRPr="000F61FA">
              <w:rPr>
                <w:rFonts w:eastAsia="標楷體" w:hint="eastAsia"/>
              </w:rPr>
              <w:t>$</w:t>
            </w:r>
            <w:r w:rsidRPr="000F61FA">
              <w:rPr>
                <w:rFonts w:eastAsia="標楷體" w:hint="eastAsia"/>
              </w:rPr>
              <w:t xml:space="preserve">　　</w:t>
            </w:r>
            <w:r w:rsidRPr="000F61FA">
              <w:rPr>
                <w:rFonts w:eastAsia="標楷體" w:hint="eastAsia"/>
              </w:rPr>
              <w:t xml:space="preserve"> </w:t>
            </w:r>
            <w:r w:rsidRPr="000F61FA">
              <w:rPr>
                <w:rFonts w:eastAsia="標楷體" w:hint="eastAsia"/>
              </w:rPr>
              <w:t xml:space="preserve">　　　元</w:t>
            </w:r>
          </w:p>
        </w:tc>
        <w:tc>
          <w:tcPr>
            <w:tcW w:w="2313" w:type="dxa"/>
          </w:tcPr>
          <w:p w:rsidR="00BE120A" w:rsidRPr="000F61FA" w:rsidRDefault="00BE120A" w:rsidP="00D05216">
            <w:pPr>
              <w:jc w:val="both"/>
              <w:rPr>
                <w:rFonts w:eastAsia="標楷體"/>
              </w:rPr>
            </w:pPr>
            <w:r w:rsidRPr="000F61FA">
              <w:rPr>
                <w:rFonts w:eastAsia="標楷體" w:hint="eastAsia"/>
              </w:rPr>
              <w:t>第三次核撥日期</w:t>
            </w:r>
            <w:r w:rsidRPr="000F61FA">
              <w:rPr>
                <w:rFonts w:eastAsia="標楷體"/>
              </w:rPr>
              <w:br/>
              <w:t>----</w:t>
            </w:r>
            <w:r w:rsidRPr="000F61FA">
              <w:rPr>
                <w:rFonts w:eastAsia="標楷體" w:hint="eastAsia"/>
              </w:rPr>
              <w:t>年</w:t>
            </w:r>
            <w:r w:rsidRPr="000F61FA">
              <w:rPr>
                <w:rFonts w:eastAsia="標楷體"/>
              </w:rPr>
              <w:t>-</w:t>
            </w:r>
            <w:r w:rsidRPr="000F61FA">
              <w:rPr>
                <w:rFonts w:eastAsia="標楷體" w:hint="eastAsia"/>
              </w:rPr>
              <w:t>-</w:t>
            </w:r>
            <w:r w:rsidRPr="000F61FA">
              <w:rPr>
                <w:rFonts w:eastAsia="標楷體"/>
              </w:rPr>
              <w:t>--</w:t>
            </w:r>
            <w:r w:rsidRPr="000F61FA">
              <w:rPr>
                <w:rFonts w:eastAsia="標楷體" w:hint="eastAsia"/>
              </w:rPr>
              <w:t>月</w:t>
            </w:r>
            <w:r w:rsidRPr="000F61FA">
              <w:rPr>
                <w:rFonts w:eastAsia="標楷體" w:hint="eastAsia"/>
              </w:rPr>
              <w:t>----</w:t>
            </w:r>
            <w:r w:rsidRPr="000F61FA">
              <w:rPr>
                <w:rFonts w:eastAsia="標楷體" w:hint="eastAsia"/>
              </w:rPr>
              <w:t>日</w:t>
            </w:r>
            <w:r w:rsidRPr="000F61FA">
              <w:rPr>
                <w:rFonts w:eastAsia="標楷體"/>
              </w:rPr>
              <w:br/>
            </w:r>
            <w:r w:rsidRPr="000F61FA">
              <w:rPr>
                <w:rFonts w:eastAsia="標楷體" w:hint="eastAsia"/>
              </w:rPr>
              <w:t>金額</w:t>
            </w:r>
            <w:r w:rsidRPr="000F61FA">
              <w:rPr>
                <w:rFonts w:eastAsia="標楷體"/>
              </w:rPr>
              <w:br/>
            </w:r>
            <w:r w:rsidRPr="000F61FA">
              <w:rPr>
                <w:rFonts w:eastAsia="標楷體" w:hint="eastAsia"/>
              </w:rPr>
              <w:t>$</w:t>
            </w:r>
            <w:r w:rsidRPr="000F61FA">
              <w:rPr>
                <w:rFonts w:eastAsia="標楷體" w:hint="eastAsia"/>
              </w:rPr>
              <w:t xml:space="preserve">　　</w:t>
            </w:r>
            <w:r w:rsidRPr="000F61FA">
              <w:rPr>
                <w:rFonts w:eastAsia="標楷體" w:hint="eastAsia"/>
              </w:rPr>
              <w:t xml:space="preserve"> </w:t>
            </w:r>
            <w:r w:rsidRPr="000F61FA">
              <w:rPr>
                <w:rFonts w:eastAsia="標楷體" w:hint="eastAsia"/>
              </w:rPr>
              <w:t xml:space="preserve">　　　元</w:t>
            </w:r>
          </w:p>
        </w:tc>
      </w:tr>
      <w:tr w:rsidR="00BE120A" w:rsidRPr="000F61FA" w:rsidTr="00D05216">
        <w:trPr>
          <w:cantSplit/>
          <w:trHeight w:val="1206"/>
          <w:jc w:val="center"/>
        </w:trPr>
        <w:tc>
          <w:tcPr>
            <w:tcW w:w="1773" w:type="dxa"/>
            <w:vMerge/>
          </w:tcPr>
          <w:p w:rsidR="00BE120A" w:rsidRPr="000F61FA" w:rsidRDefault="00BE120A" w:rsidP="00D05216">
            <w:pPr>
              <w:rPr>
                <w:rFonts w:eastAsia="標楷體"/>
              </w:rPr>
            </w:pPr>
          </w:p>
        </w:tc>
        <w:tc>
          <w:tcPr>
            <w:tcW w:w="2312" w:type="dxa"/>
            <w:gridSpan w:val="2"/>
          </w:tcPr>
          <w:p w:rsidR="00BE120A" w:rsidRPr="000F61FA" w:rsidRDefault="00BE120A" w:rsidP="00D05216">
            <w:pPr>
              <w:jc w:val="both"/>
              <w:rPr>
                <w:rFonts w:eastAsia="標楷體"/>
              </w:rPr>
            </w:pPr>
          </w:p>
        </w:tc>
        <w:tc>
          <w:tcPr>
            <w:tcW w:w="2312" w:type="dxa"/>
          </w:tcPr>
          <w:p w:rsidR="00BE120A" w:rsidRPr="000F61FA" w:rsidRDefault="00BE120A" w:rsidP="00D05216">
            <w:pPr>
              <w:jc w:val="both"/>
              <w:rPr>
                <w:rFonts w:eastAsia="標楷體"/>
              </w:rPr>
            </w:pPr>
            <w:r w:rsidRPr="000F61FA">
              <w:rPr>
                <w:rFonts w:eastAsia="標楷體" w:hint="eastAsia"/>
              </w:rPr>
              <w:t>第一次餘（</w:t>
            </w:r>
            <w:proofErr w:type="gramStart"/>
            <w:r w:rsidRPr="000F61FA">
              <w:rPr>
                <w:rFonts w:eastAsia="標楷體" w:hint="eastAsia"/>
              </w:rPr>
              <w:t>絀</w:t>
            </w:r>
            <w:proofErr w:type="gramEnd"/>
            <w:r w:rsidRPr="000F61FA">
              <w:rPr>
                <w:rFonts w:eastAsia="標楷體" w:hint="eastAsia"/>
              </w:rPr>
              <w:t>）數</w:t>
            </w:r>
            <w:r w:rsidRPr="000F61FA">
              <w:rPr>
                <w:rFonts w:eastAsia="標楷體"/>
              </w:rPr>
              <w:br/>
            </w:r>
            <w:r w:rsidRPr="000F61FA">
              <w:rPr>
                <w:rFonts w:eastAsia="標楷體" w:hint="eastAsia"/>
              </w:rPr>
              <w:t>金額</w:t>
            </w:r>
            <w:r w:rsidRPr="000F61FA">
              <w:rPr>
                <w:rFonts w:eastAsia="標楷體"/>
              </w:rPr>
              <w:br/>
            </w:r>
            <w:r w:rsidRPr="000F61FA">
              <w:rPr>
                <w:rFonts w:eastAsia="標楷體" w:hint="eastAsia"/>
              </w:rPr>
              <w:t>$</w:t>
            </w:r>
            <w:r w:rsidRPr="000F61FA">
              <w:rPr>
                <w:rFonts w:eastAsia="標楷體" w:hint="eastAsia"/>
              </w:rPr>
              <w:t xml:space="preserve">　　　　　　　元</w:t>
            </w:r>
          </w:p>
        </w:tc>
        <w:tc>
          <w:tcPr>
            <w:tcW w:w="2313" w:type="dxa"/>
          </w:tcPr>
          <w:p w:rsidR="00BE120A" w:rsidRPr="000F61FA" w:rsidRDefault="00BE120A" w:rsidP="00D05216">
            <w:pPr>
              <w:jc w:val="both"/>
              <w:rPr>
                <w:rFonts w:eastAsia="標楷體"/>
              </w:rPr>
            </w:pPr>
            <w:r w:rsidRPr="000F61FA">
              <w:rPr>
                <w:rFonts w:eastAsia="標楷體" w:hint="eastAsia"/>
              </w:rPr>
              <w:t>第二</w:t>
            </w:r>
            <w:proofErr w:type="gramStart"/>
            <w:r w:rsidRPr="000F61FA">
              <w:rPr>
                <w:rFonts w:eastAsia="標楷體" w:hint="eastAsia"/>
              </w:rPr>
              <w:t>次餘（絀</w:t>
            </w:r>
            <w:proofErr w:type="gramEnd"/>
            <w:r w:rsidRPr="000F61FA">
              <w:rPr>
                <w:rFonts w:eastAsia="標楷體" w:hint="eastAsia"/>
              </w:rPr>
              <w:t>）數</w:t>
            </w:r>
            <w:r w:rsidRPr="000F61FA">
              <w:rPr>
                <w:rFonts w:eastAsia="標楷體"/>
              </w:rPr>
              <w:br/>
            </w:r>
            <w:r w:rsidRPr="000F61FA">
              <w:rPr>
                <w:rFonts w:eastAsia="標楷體" w:hint="eastAsia"/>
              </w:rPr>
              <w:t>金額</w:t>
            </w:r>
            <w:r w:rsidRPr="000F61FA">
              <w:rPr>
                <w:rFonts w:eastAsia="標楷體"/>
              </w:rPr>
              <w:br/>
            </w:r>
            <w:r w:rsidRPr="000F61FA">
              <w:rPr>
                <w:rFonts w:eastAsia="標楷體" w:hint="eastAsia"/>
              </w:rPr>
              <w:t>$</w:t>
            </w:r>
            <w:r w:rsidRPr="000F61FA">
              <w:rPr>
                <w:rFonts w:eastAsia="標楷體" w:hint="eastAsia"/>
              </w:rPr>
              <w:t xml:space="preserve">　　　　　　　元</w:t>
            </w:r>
          </w:p>
        </w:tc>
      </w:tr>
      <w:tr w:rsidR="00BE120A" w:rsidRPr="000F61FA" w:rsidTr="00D05216">
        <w:trPr>
          <w:cantSplit/>
          <w:trHeight w:val="1206"/>
          <w:jc w:val="center"/>
        </w:trPr>
        <w:tc>
          <w:tcPr>
            <w:tcW w:w="1773" w:type="dxa"/>
            <w:vMerge/>
          </w:tcPr>
          <w:p w:rsidR="00BE120A" w:rsidRPr="000F61FA" w:rsidRDefault="00BE120A" w:rsidP="00D05216">
            <w:pPr>
              <w:rPr>
                <w:rFonts w:eastAsia="標楷體"/>
              </w:rPr>
            </w:pPr>
          </w:p>
        </w:tc>
        <w:tc>
          <w:tcPr>
            <w:tcW w:w="2312" w:type="dxa"/>
            <w:gridSpan w:val="2"/>
          </w:tcPr>
          <w:p w:rsidR="00BE120A" w:rsidRPr="000F61FA" w:rsidRDefault="00BE120A" w:rsidP="00D05216">
            <w:pPr>
              <w:jc w:val="both"/>
              <w:rPr>
                <w:rFonts w:eastAsia="標楷體"/>
              </w:rPr>
            </w:pPr>
            <w:r w:rsidRPr="000F61FA">
              <w:rPr>
                <w:rFonts w:eastAsia="標楷體" w:hint="eastAsia"/>
              </w:rPr>
              <w:t>第一次結報日期</w:t>
            </w:r>
            <w:r w:rsidRPr="000F61FA">
              <w:rPr>
                <w:rFonts w:eastAsia="標楷體"/>
              </w:rPr>
              <w:br/>
              <w:t>----</w:t>
            </w:r>
            <w:r w:rsidRPr="000F61FA">
              <w:rPr>
                <w:rFonts w:eastAsia="標楷體" w:hint="eastAsia"/>
              </w:rPr>
              <w:t>年</w:t>
            </w:r>
            <w:r w:rsidRPr="000F61FA">
              <w:rPr>
                <w:rFonts w:eastAsia="標楷體"/>
              </w:rPr>
              <w:t>----</w:t>
            </w:r>
            <w:r w:rsidRPr="000F61FA">
              <w:rPr>
                <w:rFonts w:eastAsia="標楷體" w:hint="eastAsia"/>
              </w:rPr>
              <w:t>月</w:t>
            </w:r>
            <w:r w:rsidRPr="000F61FA">
              <w:rPr>
                <w:rFonts w:eastAsia="標楷體" w:hint="eastAsia"/>
              </w:rPr>
              <w:t>----</w:t>
            </w:r>
            <w:r w:rsidRPr="000F61FA">
              <w:rPr>
                <w:rFonts w:eastAsia="標楷體" w:hint="eastAsia"/>
              </w:rPr>
              <w:t>日</w:t>
            </w:r>
            <w:r w:rsidRPr="000F61FA">
              <w:rPr>
                <w:rFonts w:eastAsia="標楷體"/>
              </w:rPr>
              <w:br/>
            </w:r>
            <w:r w:rsidRPr="000F61FA">
              <w:rPr>
                <w:rFonts w:eastAsia="標楷體" w:hint="eastAsia"/>
              </w:rPr>
              <w:t>金額</w:t>
            </w:r>
            <w:r w:rsidRPr="000F61FA">
              <w:rPr>
                <w:rFonts w:eastAsia="標楷體"/>
              </w:rPr>
              <w:br/>
            </w:r>
            <w:r w:rsidRPr="000F61FA">
              <w:rPr>
                <w:rFonts w:eastAsia="標楷體" w:hint="eastAsia"/>
              </w:rPr>
              <w:t>$</w:t>
            </w:r>
            <w:r w:rsidRPr="000F61FA">
              <w:rPr>
                <w:rFonts w:eastAsia="標楷體" w:hint="eastAsia"/>
              </w:rPr>
              <w:t xml:space="preserve">　　　</w:t>
            </w:r>
            <w:r w:rsidRPr="000F61FA">
              <w:rPr>
                <w:rFonts w:eastAsia="標楷體" w:hint="eastAsia"/>
              </w:rPr>
              <w:t xml:space="preserve"> </w:t>
            </w:r>
            <w:r w:rsidRPr="000F61FA">
              <w:rPr>
                <w:rFonts w:eastAsia="標楷體" w:hint="eastAsia"/>
              </w:rPr>
              <w:t xml:space="preserve">　　元</w:t>
            </w:r>
          </w:p>
        </w:tc>
        <w:tc>
          <w:tcPr>
            <w:tcW w:w="2312" w:type="dxa"/>
          </w:tcPr>
          <w:p w:rsidR="00BE120A" w:rsidRPr="000F61FA" w:rsidRDefault="00BE120A" w:rsidP="00D05216">
            <w:pPr>
              <w:jc w:val="both"/>
              <w:rPr>
                <w:rFonts w:eastAsia="標楷體"/>
              </w:rPr>
            </w:pPr>
            <w:proofErr w:type="gramStart"/>
            <w:r w:rsidRPr="000F61FA">
              <w:rPr>
                <w:rFonts w:eastAsia="標楷體" w:hint="eastAsia"/>
              </w:rPr>
              <w:t>第二次結報</w:t>
            </w:r>
            <w:proofErr w:type="gramEnd"/>
            <w:r w:rsidRPr="000F61FA">
              <w:rPr>
                <w:rFonts w:eastAsia="標楷體" w:hint="eastAsia"/>
              </w:rPr>
              <w:t>日期</w:t>
            </w:r>
            <w:r w:rsidRPr="000F61FA">
              <w:rPr>
                <w:rFonts w:eastAsia="標楷體"/>
              </w:rPr>
              <w:br/>
              <w:t>----</w:t>
            </w:r>
            <w:r w:rsidRPr="000F61FA">
              <w:rPr>
                <w:rFonts w:eastAsia="標楷體" w:hint="eastAsia"/>
              </w:rPr>
              <w:t>年</w:t>
            </w:r>
            <w:r w:rsidRPr="000F61FA">
              <w:rPr>
                <w:rFonts w:eastAsia="標楷體"/>
              </w:rPr>
              <w:t>----</w:t>
            </w:r>
            <w:r w:rsidRPr="000F61FA">
              <w:rPr>
                <w:rFonts w:eastAsia="標楷體" w:hint="eastAsia"/>
              </w:rPr>
              <w:t>月</w:t>
            </w:r>
            <w:r w:rsidRPr="000F61FA">
              <w:rPr>
                <w:rFonts w:eastAsia="標楷體" w:hint="eastAsia"/>
              </w:rPr>
              <w:t>----</w:t>
            </w:r>
            <w:r w:rsidRPr="000F61FA">
              <w:rPr>
                <w:rFonts w:eastAsia="標楷體" w:hint="eastAsia"/>
              </w:rPr>
              <w:t>日</w:t>
            </w:r>
            <w:r w:rsidRPr="000F61FA">
              <w:rPr>
                <w:rFonts w:eastAsia="標楷體"/>
              </w:rPr>
              <w:br/>
            </w:r>
            <w:r w:rsidRPr="000F61FA">
              <w:rPr>
                <w:rFonts w:eastAsia="標楷體" w:hint="eastAsia"/>
              </w:rPr>
              <w:t>金額</w:t>
            </w:r>
            <w:r w:rsidRPr="000F61FA">
              <w:rPr>
                <w:rFonts w:eastAsia="標楷體"/>
              </w:rPr>
              <w:br/>
            </w:r>
            <w:r w:rsidRPr="000F61FA">
              <w:rPr>
                <w:rFonts w:eastAsia="標楷體" w:hint="eastAsia"/>
              </w:rPr>
              <w:t>$</w:t>
            </w:r>
            <w:r w:rsidRPr="000F61FA">
              <w:rPr>
                <w:rFonts w:eastAsia="標楷體" w:hint="eastAsia"/>
              </w:rPr>
              <w:t xml:space="preserve">　　　</w:t>
            </w:r>
            <w:r w:rsidRPr="000F61FA">
              <w:rPr>
                <w:rFonts w:eastAsia="標楷體" w:hint="eastAsia"/>
              </w:rPr>
              <w:t xml:space="preserve"> </w:t>
            </w:r>
            <w:r w:rsidRPr="000F61FA">
              <w:rPr>
                <w:rFonts w:eastAsia="標楷體" w:hint="eastAsia"/>
              </w:rPr>
              <w:t xml:space="preserve">　　元</w:t>
            </w:r>
          </w:p>
        </w:tc>
        <w:tc>
          <w:tcPr>
            <w:tcW w:w="2313" w:type="dxa"/>
          </w:tcPr>
          <w:p w:rsidR="00BE120A" w:rsidRPr="000F61FA" w:rsidRDefault="00BE120A" w:rsidP="00D05216">
            <w:pPr>
              <w:jc w:val="both"/>
              <w:rPr>
                <w:rFonts w:eastAsia="標楷體"/>
              </w:rPr>
            </w:pPr>
          </w:p>
        </w:tc>
      </w:tr>
      <w:tr w:rsidR="00BE120A" w:rsidRPr="000F61FA" w:rsidTr="00D05216">
        <w:trPr>
          <w:trHeight w:hRule="exact" w:val="988"/>
          <w:jc w:val="center"/>
        </w:trPr>
        <w:tc>
          <w:tcPr>
            <w:tcW w:w="1773" w:type="dxa"/>
            <w:vAlign w:val="center"/>
          </w:tcPr>
          <w:p w:rsidR="00BE120A" w:rsidRPr="000F61FA" w:rsidRDefault="00BE120A" w:rsidP="00D05216">
            <w:pPr>
              <w:jc w:val="both"/>
              <w:rPr>
                <w:rFonts w:eastAsia="標楷體"/>
              </w:rPr>
            </w:pPr>
            <w:r w:rsidRPr="000F61FA">
              <w:rPr>
                <w:rFonts w:eastAsia="標楷體" w:hint="eastAsia"/>
              </w:rPr>
              <w:t>非</w:t>
            </w:r>
            <w:proofErr w:type="gramStart"/>
            <w:r w:rsidRPr="000F61FA">
              <w:rPr>
                <w:rFonts w:eastAsia="標楷體" w:hint="eastAsia"/>
              </w:rPr>
              <w:t>愛滋藥癮</w:t>
            </w:r>
            <w:proofErr w:type="gramEnd"/>
            <w:r w:rsidRPr="000F61FA">
              <w:rPr>
                <w:rFonts w:eastAsia="標楷體" w:hint="eastAsia"/>
              </w:rPr>
              <w:t>者替代治療補助方案款</w:t>
            </w:r>
          </w:p>
        </w:tc>
        <w:tc>
          <w:tcPr>
            <w:tcW w:w="2312" w:type="dxa"/>
            <w:gridSpan w:val="2"/>
            <w:vAlign w:val="center"/>
          </w:tcPr>
          <w:p w:rsidR="00BE120A" w:rsidRPr="000F61FA" w:rsidRDefault="00BE120A" w:rsidP="00D05216">
            <w:pPr>
              <w:jc w:val="both"/>
              <w:rPr>
                <w:rFonts w:eastAsia="標楷體"/>
              </w:rPr>
            </w:pPr>
          </w:p>
        </w:tc>
        <w:tc>
          <w:tcPr>
            <w:tcW w:w="2312" w:type="dxa"/>
            <w:vAlign w:val="center"/>
          </w:tcPr>
          <w:p w:rsidR="00BE120A" w:rsidRPr="000F61FA" w:rsidRDefault="00BE120A" w:rsidP="00D05216">
            <w:pPr>
              <w:jc w:val="both"/>
              <w:rPr>
                <w:rFonts w:eastAsia="標楷體"/>
              </w:rPr>
            </w:pPr>
          </w:p>
        </w:tc>
        <w:tc>
          <w:tcPr>
            <w:tcW w:w="2313" w:type="dxa"/>
            <w:vAlign w:val="center"/>
          </w:tcPr>
          <w:p w:rsidR="00BE120A" w:rsidRPr="000F61FA" w:rsidRDefault="00BE120A" w:rsidP="00D05216">
            <w:pPr>
              <w:jc w:val="both"/>
              <w:rPr>
                <w:rFonts w:eastAsia="標楷體"/>
              </w:rPr>
            </w:pPr>
          </w:p>
        </w:tc>
      </w:tr>
      <w:tr w:rsidR="00BE120A" w:rsidRPr="000F61FA" w:rsidTr="00D05216">
        <w:trPr>
          <w:trHeight w:hRule="exact" w:val="454"/>
          <w:jc w:val="center"/>
        </w:trPr>
        <w:tc>
          <w:tcPr>
            <w:tcW w:w="1773" w:type="dxa"/>
            <w:vAlign w:val="center"/>
          </w:tcPr>
          <w:p w:rsidR="00BE120A" w:rsidRPr="000F61FA" w:rsidRDefault="00BE120A" w:rsidP="00D05216">
            <w:pPr>
              <w:jc w:val="both"/>
              <w:rPr>
                <w:rFonts w:eastAsia="標楷體"/>
              </w:rPr>
            </w:pPr>
          </w:p>
        </w:tc>
        <w:tc>
          <w:tcPr>
            <w:tcW w:w="2312" w:type="dxa"/>
            <w:gridSpan w:val="2"/>
            <w:vAlign w:val="center"/>
          </w:tcPr>
          <w:p w:rsidR="00BE120A" w:rsidRPr="000F61FA" w:rsidRDefault="00BE120A" w:rsidP="00D05216">
            <w:pPr>
              <w:jc w:val="both"/>
              <w:rPr>
                <w:rFonts w:eastAsia="標楷體"/>
              </w:rPr>
            </w:pPr>
          </w:p>
        </w:tc>
        <w:tc>
          <w:tcPr>
            <w:tcW w:w="2312" w:type="dxa"/>
            <w:vAlign w:val="center"/>
          </w:tcPr>
          <w:p w:rsidR="00BE120A" w:rsidRPr="000F61FA" w:rsidRDefault="00BE120A" w:rsidP="00D05216">
            <w:pPr>
              <w:jc w:val="both"/>
              <w:rPr>
                <w:rFonts w:eastAsia="標楷體"/>
              </w:rPr>
            </w:pPr>
          </w:p>
        </w:tc>
        <w:tc>
          <w:tcPr>
            <w:tcW w:w="2313" w:type="dxa"/>
            <w:vAlign w:val="center"/>
          </w:tcPr>
          <w:p w:rsidR="00BE120A" w:rsidRPr="000F61FA" w:rsidRDefault="00BE120A" w:rsidP="00D05216">
            <w:pPr>
              <w:jc w:val="both"/>
              <w:rPr>
                <w:rFonts w:eastAsia="標楷體"/>
              </w:rPr>
            </w:pPr>
          </w:p>
        </w:tc>
      </w:tr>
      <w:tr w:rsidR="00BE120A" w:rsidRPr="000F61FA" w:rsidTr="00D05216">
        <w:trPr>
          <w:trHeight w:hRule="exact" w:val="454"/>
          <w:jc w:val="center"/>
        </w:trPr>
        <w:tc>
          <w:tcPr>
            <w:tcW w:w="1773" w:type="dxa"/>
            <w:vAlign w:val="center"/>
          </w:tcPr>
          <w:p w:rsidR="00BE120A" w:rsidRPr="000F61FA" w:rsidRDefault="00BE120A" w:rsidP="00D05216">
            <w:pPr>
              <w:jc w:val="both"/>
              <w:rPr>
                <w:rFonts w:eastAsia="標楷體"/>
              </w:rPr>
            </w:pPr>
          </w:p>
        </w:tc>
        <w:tc>
          <w:tcPr>
            <w:tcW w:w="2312" w:type="dxa"/>
            <w:gridSpan w:val="2"/>
            <w:vAlign w:val="center"/>
          </w:tcPr>
          <w:p w:rsidR="00BE120A" w:rsidRPr="000F61FA" w:rsidRDefault="00BE120A" w:rsidP="00D05216">
            <w:pPr>
              <w:jc w:val="both"/>
              <w:rPr>
                <w:rFonts w:eastAsia="標楷體"/>
              </w:rPr>
            </w:pPr>
          </w:p>
        </w:tc>
        <w:tc>
          <w:tcPr>
            <w:tcW w:w="2312" w:type="dxa"/>
            <w:vAlign w:val="center"/>
          </w:tcPr>
          <w:p w:rsidR="00BE120A" w:rsidRPr="000F61FA" w:rsidRDefault="00BE120A" w:rsidP="00D05216">
            <w:pPr>
              <w:jc w:val="both"/>
              <w:rPr>
                <w:rFonts w:eastAsia="標楷體"/>
              </w:rPr>
            </w:pPr>
          </w:p>
        </w:tc>
        <w:tc>
          <w:tcPr>
            <w:tcW w:w="2313" w:type="dxa"/>
            <w:vAlign w:val="center"/>
          </w:tcPr>
          <w:p w:rsidR="00BE120A" w:rsidRPr="000F61FA" w:rsidRDefault="00BE120A" w:rsidP="00D05216">
            <w:pPr>
              <w:jc w:val="both"/>
              <w:rPr>
                <w:rFonts w:eastAsia="標楷體"/>
              </w:rPr>
            </w:pPr>
          </w:p>
        </w:tc>
      </w:tr>
      <w:tr w:rsidR="00BE120A" w:rsidRPr="000F61FA" w:rsidTr="00D05216">
        <w:trPr>
          <w:trHeight w:hRule="exact" w:val="454"/>
          <w:jc w:val="center"/>
        </w:trPr>
        <w:tc>
          <w:tcPr>
            <w:tcW w:w="1773" w:type="dxa"/>
            <w:vAlign w:val="center"/>
          </w:tcPr>
          <w:p w:rsidR="00BE120A" w:rsidRPr="000F61FA" w:rsidRDefault="00BE120A" w:rsidP="00D05216">
            <w:pPr>
              <w:jc w:val="both"/>
              <w:rPr>
                <w:rFonts w:eastAsia="標楷體"/>
              </w:rPr>
            </w:pPr>
          </w:p>
        </w:tc>
        <w:tc>
          <w:tcPr>
            <w:tcW w:w="2312" w:type="dxa"/>
            <w:gridSpan w:val="2"/>
            <w:vAlign w:val="center"/>
          </w:tcPr>
          <w:p w:rsidR="00BE120A" w:rsidRPr="000F61FA" w:rsidRDefault="00BE120A" w:rsidP="00D05216">
            <w:pPr>
              <w:jc w:val="both"/>
              <w:rPr>
                <w:rFonts w:eastAsia="標楷體"/>
              </w:rPr>
            </w:pPr>
          </w:p>
        </w:tc>
        <w:tc>
          <w:tcPr>
            <w:tcW w:w="2312" w:type="dxa"/>
            <w:vAlign w:val="center"/>
          </w:tcPr>
          <w:p w:rsidR="00BE120A" w:rsidRPr="000F61FA" w:rsidRDefault="00BE120A" w:rsidP="00D05216">
            <w:pPr>
              <w:jc w:val="both"/>
              <w:rPr>
                <w:rFonts w:eastAsia="標楷體"/>
              </w:rPr>
            </w:pPr>
          </w:p>
        </w:tc>
        <w:tc>
          <w:tcPr>
            <w:tcW w:w="2313" w:type="dxa"/>
            <w:vAlign w:val="center"/>
          </w:tcPr>
          <w:p w:rsidR="00BE120A" w:rsidRPr="000F61FA" w:rsidRDefault="00BE120A" w:rsidP="00D05216">
            <w:pPr>
              <w:jc w:val="both"/>
              <w:rPr>
                <w:rFonts w:eastAsia="標楷體"/>
              </w:rPr>
            </w:pPr>
          </w:p>
        </w:tc>
      </w:tr>
      <w:tr w:rsidR="00BE120A" w:rsidRPr="000F61FA" w:rsidTr="00D05216">
        <w:trPr>
          <w:trHeight w:hRule="exact" w:val="454"/>
          <w:jc w:val="center"/>
        </w:trPr>
        <w:tc>
          <w:tcPr>
            <w:tcW w:w="1773" w:type="dxa"/>
            <w:vAlign w:val="center"/>
          </w:tcPr>
          <w:p w:rsidR="00BE120A" w:rsidRPr="000F61FA" w:rsidRDefault="00BE120A" w:rsidP="00D05216">
            <w:pPr>
              <w:jc w:val="both"/>
              <w:rPr>
                <w:rFonts w:eastAsia="標楷體"/>
              </w:rPr>
            </w:pPr>
          </w:p>
        </w:tc>
        <w:tc>
          <w:tcPr>
            <w:tcW w:w="2312" w:type="dxa"/>
            <w:gridSpan w:val="2"/>
            <w:vAlign w:val="center"/>
          </w:tcPr>
          <w:p w:rsidR="00BE120A" w:rsidRPr="000F61FA" w:rsidRDefault="00BE120A" w:rsidP="00D05216">
            <w:pPr>
              <w:jc w:val="both"/>
              <w:rPr>
                <w:rFonts w:eastAsia="標楷體"/>
              </w:rPr>
            </w:pPr>
          </w:p>
        </w:tc>
        <w:tc>
          <w:tcPr>
            <w:tcW w:w="2312" w:type="dxa"/>
            <w:vAlign w:val="center"/>
          </w:tcPr>
          <w:p w:rsidR="00BE120A" w:rsidRPr="000F61FA" w:rsidRDefault="00BE120A" w:rsidP="00D05216">
            <w:pPr>
              <w:jc w:val="both"/>
              <w:rPr>
                <w:rFonts w:eastAsia="標楷體"/>
              </w:rPr>
            </w:pPr>
          </w:p>
        </w:tc>
        <w:tc>
          <w:tcPr>
            <w:tcW w:w="2313" w:type="dxa"/>
            <w:vAlign w:val="center"/>
          </w:tcPr>
          <w:p w:rsidR="00BE120A" w:rsidRPr="000F61FA" w:rsidRDefault="00BE120A" w:rsidP="00D05216">
            <w:pPr>
              <w:jc w:val="both"/>
              <w:rPr>
                <w:rFonts w:eastAsia="標楷體"/>
              </w:rPr>
            </w:pPr>
          </w:p>
        </w:tc>
      </w:tr>
      <w:tr w:rsidR="00BE120A" w:rsidRPr="000F61FA" w:rsidTr="00D05216">
        <w:trPr>
          <w:trHeight w:hRule="exact" w:val="454"/>
          <w:jc w:val="center"/>
        </w:trPr>
        <w:tc>
          <w:tcPr>
            <w:tcW w:w="1773" w:type="dxa"/>
            <w:vAlign w:val="center"/>
          </w:tcPr>
          <w:p w:rsidR="00BE120A" w:rsidRPr="000F61FA" w:rsidRDefault="00BE120A" w:rsidP="00D05216">
            <w:pPr>
              <w:jc w:val="both"/>
              <w:rPr>
                <w:rFonts w:eastAsia="標楷體"/>
              </w:rPr>
            </w:pPr>
          </w:p>
        </w:tc>
        <w:tc>
          <w:tcPr>
            <w:tcW w:w="2312" w:type="dxa"/>
            <w:gridSpan w:val="2"/>
            <w:vAlign w:val="center"/>
          </w:tcPr>
          <w:p w:rsidR="00BE120A" w:rsidRPr="000F61FA" w:rsidRDefault="00BE120A" w:rsidP="00D05216">
            <w:pPr>
              <w:jc w:val="both"/>
              <w:rPr>
                <w:rFonts w:eastAsia="標楷體"/>
              </w:rPr>
            </w:pPr>
          </w:p>
        </w:tc>
        <w:tc>
          <w:tcPr>
            <w:tcW w:w="2312" w:type="dxa"/>
            <w:vAlign w:val="center"/>
          </w:tcPr>
          <w:p w:rsidR="00BE120A" w:rsidRPr="000F61FA" w:rsidRDefault="00BE120A" w:rsidP="00D05216">
            <w:pPr>
              <w:jc w:val="both"/>
              <w:rPr>
                <w:rFonts w:eastAsia="標楷體"/>
              </w:rPr>
            </w:pPr>
          </w:p>
        </w:tc>
        <w:tc>
          <w:tcPr>
            <w:tcW w:w="2313" w:type="dxa"/>
            <w:vAlign w:val="center"/>
          </w:tcPr>
          <w:p w:rsidR="00BE120A" w:rsidRPr="000F61FA" w:rsidRDefault="00BE120A" w:rsidP="00D05216">
            <w:pPr>
              <w:jc w:val="both"/>
              <w:rPr>
                <w:rFonts w:eastAsia="標楷體"/>
              </w:rPr>
            </w:pPr>
          </w:p>
        </w:tc>
      </w:tr>
      <w:tr w:rsidR="00BE120A" w:rsidRPr="000F61FA" w:rsidTr="00D05216">
        <w:trPr>
          <w:trHeight w:hRule="exact" w:val="454"/>
          <w:jc w:val="center"/>
        </w:trPr>
        <w:tc>
          <w:tcPr>
            <w:tcW w:w="1773" w:type="dxa"/>
            <w:vAlign w:val="center"/>
          </w:tcPr>
          <w:p w:rsidR="00BE120A" w:rsidRPr="000F61FA" w:rsidRDefault="00BE120A" w:rsidP="00D05216">
            <w:pPr>
              <w:jc w:val="both"/>
              <w:rPr>
                <w:rFonts w:eastAsia="標楷體"/>
              </w:rPr>
            </w:pPr>
          </w:p>
        </w:tc>
        <w:tc>
          <w:tcPr>
            <w:tcW w:w="2312" w:type="dxa"/>
            <w:gridSpan w:val="2"/>
            <w:vAlign w:val="center"/>
          </w:tcPr>
          <w:p w:rsidR="00BE120A" w:rsidRPr="000F61FA" w:rsidRDefault="00BE120A" w:rsidP="00D05216">
            <w:pPr>
              <w:jc w:val="both"/>
              <w:rPr>
                <w:rFonts w:eastAsia="標楷體"/>
              </w:rPr>
            </w:pPr>
          </w:p>
        </w:tc>
        <w:tc>
          <w:tcPr>
            <w:tcW w:w="2312" w:type="dxa"/>
            <w:vAlign w:val="center"/>
          </w:tcPr>
          <w:p w:rsidR="00BE120A" w:rsidRPr="000F61FA" w:rsidRDefault="00BE120A" w:rsidP="00D05216">
            <w:pPr>
              <w:jc w:val="both"/>
              <w:rPr>
                <w:rFonts w:eastAsia="標楷體"/>
              </w:rPr>
            </w:pPr>
          </w:p>
        </w:tc>
        <w:tc>
          <w:tcPr>
            <w:tcW w:w="2313" w:type="dxa"/>
            <w:vAlign w:val="center"/>
          </w:tcPr>
          <w:p w:rsidR="00BE120A" w:rsidRPr="000F61FA" w:rsidRDefault="00BE120A" w:rsidP="00D05216">
            <w:pPr>
              <w:jc w:val="both"/>
              <w:rPr>
                <w:rFonts w:eastAsia="標楷體"/>
              </w:rPr>
            </w:pPr>
          </w:p>
        </w:tc>
      </w:tr>
      <w:tr w:rsidR="00BE120A" w:rsidRPr="000F61FA" w:rsidTr="00D05216">
        <w:trPr>
          <w:trHeight w:hRule="exact" w:val="454"/>
          <w:jc w:val="center"/>
        </w:trPr>
        <w:tc>
          <w:tcPr>
            <w:tcW w:w="1773" w:type="dxa"/>
            <w:vAlign w:val="center"/>
          </w:tcPr>
          <w:p w:rsidR="00BE120A" w:rsidRPr="000F61FA" w:rsidRDefault="00BE120A" w:rsidP="00D05216">
            <w:pPr>
              <w:jc w:val="both"/>
              <w:rPr>
                <w:rFonts w:eastAsia="標楷體"/>
              </w:rPr>
            </w:pPr>
          </w:p>
        </w:tc>
        <w:tc>
          <w:tcPr>
            <w:tcW w:w="2312" w:type="dxa"/>
            <w:gridSpan w:val="2"/>
            <w:vAlign w:val="center"/>
          </w:tcPr>
          <w:p w:rsidR="00BE120A" w:rsidRPr="000F61FA" w:rsidRDefault="00BE120A" w:rsidP="00D05216">
            <w:pPr>
              <w:jc w:val="both"/>
              <w:rPr>
                <w:rFonts w:eastAsia="標楷體"/>
              </w:rPr>
            </w:pPr>
          </w:p>
        </w:tc>
        <w:tc>
          <w:tcPr>
            <w:tcW w:w="2312" w:type="dxa"/>
            <w:vAlign w:val="center"/>
          </w:tcPr>
          <w:p w:rsidR="00BE120A" w:rsidRPr="000F61FA" w:rsidRDefault="00BE120A" w:rsidP="00D05216">
            <w:pPr>
              <w:jc w:val="both"/>
              <w:rPr>
                <w:rFonts w:eastAsia="標楷體"/>
              </w:rPr>
            </w:pPr>
          </w:p>
        </w:tc>
        <w:tc>
          <w:tcPr>
            <w:tcW w:w="2313" w:type="dxa"/>
            <w:vAlign w:val="center"/>
          </w:tcPr>
          <w:p w:rsidR="00BE120A" w:rsidRPr="000F61FA" w:rsidRDefault="00BE120A" w:rsidP="00D05216">
            <w:pPr>
              <w:jc w:val="both"/>
              <w:rPr>
                <w:rFonts w:eastAsia="標楷體"/>
              </w:rPr>
            </w:pPr>
          </w:p>
        </w:tc>
      </w:tr>
      <w:tr w:rsidR="00BE120A" w:rsidRPr="000F61FA" w:rsidTr="00D05216">
        <w:trPr>
          <w:trHeight w:hRule="exact" w:val="454"/>
          <w:jc w:val="center"/>
        </w:trPr>
        <w:tc>
          <w:tcPr>
            <w:tcW w:w="1773" w:type="dxa"/>
            <w:vAlign w:val="center"/>
          </w:tcPr>
          <w:p w:rsidR="00BE120A" w:rsidRPr="000F61FA" w:rsidRDefault="00BE120A" w:rsidP="00D05216">
            <w:pPr>
              <w:jc w:val="both"/>
              <w:rPr>
                <w:rFonts w:eastAsia="標楷體"/>
              </w:rPr>
            </w:pPr>
          </w:p>
        </w:tc>
        <w:tc>
          <w:tcPr>
            <w:tcW w:w="2312" w:type="dxa"/>
            <w:gridSpan w:val="2"/>
            <w:vAlign w:val="center"/>
          </w:tcPr>
          <w:p w:rsidR="00BE120A" w:rsidRPr="000F61FA" w:rsidRDefault="00BE120A" w:rsidP="00D05216">
            <w:pPr>
              <w:jc w:val="both"/>
              <w:rPr>
                <w:rFonts w:eastAsia="標楷體"/>
              </w:rPr>
            </w:pPr>
          </w:p>
        </w:tc>
        <w:tc>
          <w:tcPr>
            <w:tcW w:w="2312" w:type="dxa"/>
            <w:vAlign w:val="center"/>
          </w:tcPr>
          <w:p w:rsidR="00BE120A" w:rsidRPr="000F61FA" w:rsidRDefault="00BE120A" w:rsidP="00D05216">
            <w:pPr>
              <w:jc w:val="both"/>
              <w:rPr>
                <w:rFonts w:eastAsia="標楷體"/>
              </w:rPr>
            </w:pPr>
          </w:p>
        </w:tc>
        <w:tc>
          <w:tcPr>
            <w:tcW w:w="2313" w:type="dxa"/>
            <w:vAlign w:val="center"/>
          </w:tcPr>
          <w:p w:rsidR="00BE120A" w:rsidRPr="000F61FA" w:rsidRDefault="00BE120A" w:rsidP="00D05216">
            <w:pPr>
              <w:jc w:val="both"/>
              <w:rPr>
                <w:rFonts w:eastAsia="標楷體"/>
              </w:rPr>
            </w:pPr>
          </w:p>
        </w:tc>
      </w:tr>
      <w:tr w:rsidR="00BE120A" w:rsidRPr="000F61FA" w:rsidTr="00D05216">
        <w:trPr>
          <w:trHeight w:hRule="exact" w:val="454"/>
          <w:jc w:val="center"/>
        </w:trPr>
        <w:tc>
          <w:tcPr>
            <w:tcW w:w="1773" w:type="dxa"/>
            <w:vAlign w:val="center"/>
          </w:tcPr>
          <w:p w:rsidR="00BE120A" w:rsidRPr="000F61FA" w:rsidRDefault="00BE120A" w:rsidP="00D05216">
            <w:pPr>
              <w:jc w:val="both"/>
              <w:rPr>
                <w:rFonts w:eastAsia="標楷體"/>
              </w:rPr>
            </w:pPr>
          </w:p>
        </w:tc>
        <w:tc>
          <w:tcPr>
            <w:tcW w:w="2312" w:type="dxa"/>
            <w:gridSpan w:val="2"/>
            <w:vAlign w:val="center"/>
          </w:tcPr>
          <w:p w:rsidR="00BE120A" w:rsidRPr="000F61FA" w:rsidRDefault="00BE120A" w:rsidP="00D05216">
            <w:pPr>
              <w:jc w:val="both"/>
              <w:rPr>
                <w:rFonts w:eastAsia="標楷體"/>
              </w:rPr>
            </w:pPr>
          </w:p>
        </w:tc>
        <w:tc>
          <w:tcPr>
            <w:tcW w:w="2312" w:type="dxa"/>
            <w:vAlign w:val="center"/>
          </w:tcPr>
          <w:p w:rsidR="00BE120A" w:rsidRPr="000F61FA" w:rsidRDefault="00BE120A" w:rsidP="00D05216">
            <w:pPr>
              <w:jc w:val="both"/>
              <w:rPr>
                <w:rFonts w:eastAsia="標楷體"/>
              </w:rPr>
            </w:pPr>
          </w:p>
        </w:tc>
        <w:tc>
          <w:tcPr>
            <w:tcW w:w="2313" w:type="dxa"/>
            <w:vAlign w:val="center"/>
          </w:tcPr>
          <w:p w:rsidR="00BE120A" w:rsidRPr="000F61FA" w:rsidRDefault="00BE120A" w:rsidP="00D05216">
            <w:pPr>
              <w:jc w:val="both"/>
              <w:rPr>
                <w:rFonts w:eastAsia="標楷體"/>
              </w:rPr>
            </w:pPr>
          </w:p>
        </w:tc>
      </w:tr>
      <w:tr w:rsidR="00BE120A" w:rsidRPr="000F61FA" w:rsidTr="00D05216">
        <w:trPr>
          <w:trHeight w:hRule="exact" w:val="454"/>
          <w:jc w:val="center"/>
        </w:trPr>
        <w:tc>
          <w:tcPr>
            <w:tcW w:w="1773" w:type="dxa"/>
            <w:vAlign w:val="center"/>
          </w:tcPr>
          <w:p w:rsidR="00BE120A" w:rsidRPr="000F61FA" w:rsidRDefault="00BE120A" w:rsidP="00D05216">
            <w:pPr>
              <w:jc w:val="both"/>
              <w:rPr>
                <w:rFonts w:eastAsia="標楷體"/>
              </w:rPr>
            </w:pPr>
            <w:r w:rsidRPr="000F61FA">
              <w:rPr>
                <w:rFonts w:eastAsia="標楷體" w:hint="eastAsia"/>
              </w:rPr>
              <w:t>小計</w:t>
            </w:r>
          </w:p>
        </w:tc>
        <w:tc>
          <w:tcPr>
            <w:tcW w:w="2312" w:type="dxa"/>
            <w:gridSpan w:val="2"/>
            <w:vAlign w:val="center"/>
          </w:tcPr>
          <w:p w:rsidR="00BE120A" w:rsidRPr="000F61FA" w:rsidRDefault="00BE120A" w:rsidP="00D05216">
            <w:pPr>
              <w:jc w:val="both"/>
              <w:rPr>
                <w:rFonts w:eastAsia="標楷體"/>
              </w:rPr>
            </w:pPr>
          </w:p>
        </w:tc>
        <w:tc>
          <w:tcPr>
            <w:tcW w:w="2312" w:type="dxa"/>
            <w:vAlign w:val="center"/>
          </w:tcPr>
          <w:p w:rsidR="00BE120A" w:rsidRPr="000F61FA" w:rsidRDefault="00BE120A" w:rsidP="00D05216">
            <w:pPr>
              <w:jc w:val="both"/>
              <w:rPr>
                <w:rFonts w:eastAsia="標楷體"/>
              </w:rPr>
            </w:pPr>
          </w:p>
        </w:tc>
        <w:tc>
          <w:tcPr>
            <w:tcW w:w="2313" w:type="dxa"/>
            <w:vAlign w:val="center"/>
          </w:tcPr>
          <w:p w:rsidR="00BE120A" w:rsidRPr="000F61FA" w:rsidRDefault="00BE120A" w:rsidP="00D05216">
            <w:pPr>
              <w:jc w:val="both"/>
              <w:rPr>
                <w:rFonts w:eastAsia="標楷體"/>
              </w:rPr>
            </w:pPr>
          </w:p>
        </w:tc>
      </w:tr>
      <w:tr w:rsidR="00BE120A" w:rsidRPr="000F61FA" w:rsidTr="00D05216">
        <w:trPr>
          <w:trHeight w:hRule="exact" w:val="454"/>
          <w:jc w:val="center"/>
        </w:trPr>
        <w:tc>
          <w:tcPr>
            <w:tcW w:w="1773" w:type="dxa"/>
            <w:vAlign w:val="center"/>
          </w:tcPr>
          <w:p w:rsidR="00BE120A" w:rsidRPr="000F61FA" w:rsidRDefault="00BE120A" w:rsidP="00D05216">
            <w:pPr>
              <w:jc w:val="both"/>
              <w:rPr>
                <w:rFonts w:eastAsia="標楷體"/>
              </w:rPr>
            </w:pPr>
            <w:r w:rsidRPr="000F61FA">
              <w:rPr>
                <w:rFonts w:eastAsia="標楷體" w:hint="eastAsia"/>
              </w:rPr>
              <w:t>餘（</w:t>
            </w:r>
            <w:proofErr w:type="gramStart"/>
            <w:r w:rsidRPr="000F61FA">
              <w:rPr>
                <w:rFonts w:eastAsia="標楷體" w:hint="eastAsia"/>
              </w:rPr>
              <w:t>絀</w:t>
            </w:r>
            <w:proofErr w:type="gramEnd"/>
            <w:r w:rsidRPr="000F61FA">
              <w:rPr>
                <w:rFonts w:eastAsia="標楷體" w:hint="eastAsia"/>
              </w:rPr>
              <w:t>）數</w:t>
            </w:r>
          </w:p>
        </w:tc>
        <w:tc>
          <w:tcPr>
            <w:tcW w:w="2312" w:type="dxa"/>
            <w:gridSpan w:val="2"/>
            <w:vAlign w:val="center"/>
          </w:tcPr>
          <w:p w:rsidR="00BE120A" w:rsidRPr="000F61FA" w:rsidRDefault="00BE120A" w:rsidP="00D05216">
            <w:pPr>
              <w:jc w:val="both"/>
              <w:rPr>
                <w:rFonts w:eastAsia="標楷體"/>
              </w:rPr>
            </w:pPr>
          </w:p>
        </w:tc>
        <w:tc>
          <w:tcPr>
            <w:tcW w:w="2312" w:type="dxa"/>
            <w:vAlign w:val="center"/>
          </w:tcPr>
          <w:p w:rsidR="00BE120A" w:rsidRPr="000F61FA" w:rsidRDefault="00BE120A" w:rsidP="00D05216">
            <w:pPr>
              <w:jc w:val="both"/>
              <w:rPr>
                <w:rFonts w:eastAsia="標楷體"/>
              </w:rPr>
            </w:pPr>
          </w:p>
        </w:tc>
        <w:tc>
          <w:tcPr>
            <w:tcW w:w="2313" w:type="dxa"/>
            <w:vAlign w:val="center"/>
          </w:tcPr>
          <w:p w:rsidR="00BE120A" w:rsidRPr="000F61FA" w:rsidRDefault="00BE120A" w:rsidP="00D05216">
            <w:pPr>
              <w:jc w:val="both"/>
              <w:rPr>
                <w:rFonts w:eastAsia="標楷體"/>
              </w:rPr>
            </w:pPr>
          </w:p>
        </w:tc>
      </w:tr>
      <w:tr w:rsidR="00BE120A" w:rsidRPr="000F61FA" w:rsidTr="00D05216">
        <w:trPr>
          <w:trHeight w:val="392"/>
          <w:jc w:val="center"/>
        </w:trPr>
        <w:tc>
          <w:tcPr>
            <w:tcW w:w="1773" w:type="dxa"/>
            <w:tcBorders>
              <w:bottom w:val="single" w:sz="4" w:space="0" w:color="auto"/>
            </w:tcBorders>
            <w:vAlign w:val="center"/>
          </w:tcPr>
          <w:p w:rsidR="00BE120A" w:rsidRPr="000F61FA" w:rsidRDefault="00BE120A" w:rsidP="00D05216">
            <w:pPr>
              <w:jc w:val="both"/>
              <w:rPr>
                <w:rFonts w:eastAsia="標楷體"/>
              </w:rPr>
            </w:pPr>
            <w:r w:rsidRPr="000F61FA">
              <w:rPr>
                <w:rFonts w:eastAsia="標楷體" w:hint="eastAsia"/>
              </w:rPr>
              <w:t>備註</w:t>
            </w:r>
          </w:p>
        </w:tc>
        <w:tc>
          <w:tcPr>
            <w:tcW w:w="6937" w:type="dxa"/>
            <w:gridSpan w:val="4"/>
            <w:tcBorders>
              <w:bottom w:val="single" w:sz="4" w:space="0" w:color="auto"/>
            </w:tcBorders>
            <w:vAlign w:val="center"/>
          </w:tcPr>
          <w:p w:rsidR="00BE120A" w:rsidRPr="000F61FA" w:rsidRDefault="00BE120A" w:rsidP="00D05216">
            <w:pPr>
              <w:jc w:val="both"/>
              <w:rPr>
                <w:rFonts w:eastAsia="標楷體"/>
              </w:rPr>
            </w:pPr>
            <w:r w:rsidRPr="000F61FA">
              <w:rPr>
                <w:rFonts w:eastAsia="標楷體" w:hint="eastAsia"/>
              </w:rPr>
              <w:t>利息收入：</w:t>
            </w:r>
            <w:r w:rsidRPr="000F61FA">
              <w:rPr>
                <w:rFonts w:eastAsia="標楷體" w:hint="eastAsia"/>
              </w:rPr>
              <w:t xml:space="preserve">$       </w:t>
            </w:r>
            <w:r w:rsidRPr="000F61FA">
              <w:rPr>
                <w:rFonts w:eastAsia="標楷體" w:hint="eastAsia"/>
              </w:rPr>
              <w:t xml:space="preserve">元、其他衍生收入：＄　　</w:t>
            </w:r>
            <w:r w:rsidRPr="000F61FA">
              <w:rPr>
                <w:rFonts w:eastAsia="標楷體" w:hint="eastAsia"/>
              </w:rPr>
              <w:t xml:space="preserve">  </w:t>
            </w:r>
            <w:r w:rsidRPr="000F61FA">
              <w:rPr>
                <w:rFonts w:eastAsia="標楷體" w:hint="eastAsia"/>
              </w:rPr>
              <w:t>元，</w:t>
            </w:r>
            <w:r w:rsidRPr="000F61FA">
              <w:rPr>
                <w:rFonts w:eastAsia="標楷體" w:hint="eastAsia"/>
                <w:b/>
              </w:rPr>
              <w:t>(</w:t>
            </w:r>
            <w:r w:rsidRPr="000F61FA">
              <w:rPr>
                <w:rFonts w:eastAsia="標楷體" w:hint="eastAsia"/>
                <w:b/>
              </w:rPr>
              <w:t>經費</w:t>
            </w:r>
            <w:proofErr w:type="gramStart"/>
            <w:r w:rsidRPr="000F61FA">
              <w:rPr>
                <w:rFonts w:eastAsia="標楷體" w:hint="eastAsia"/>
                <w:b/>
              </w:rPr>
              <w:t>結報時</w:t>
            </w:r>
            <w:proofErr w:type="gramEnd"/>
            <w:r w:rsidRPr="000F61FA">
              <w:rPr>
                <w:rFonts w:eastAsia="標楷體" w:hint="eastAsia"/>
                <w:b/>
              </w:rPr>
              <w:t>，</w:t>
            </w:r>
            <w:r w:rsidRPr="000F61FA">
              <w:rPr>
                <w:rFonts w:eastAsia="標楷體" w:cs="Arial" w:hint="eastAsia"/>
                <w:b/>
              </w:rPr>
              <w:t>利息金額為</w:t>
            </w:r>
            <w:r w:rsidRPr="000F61FA">
              <w:rPr>
                <w:rFonts w:eastAsia="標楷體" w:cs="Arial" w:hint="eastAsia"/>
                <w:b/>
              </w:rPr>
              <w:t>300</w:t>
            </w:r>
            <w:r w:rsidRPr="000F61FA">
              <w:rPr>
                <w:rFonts w:eastAsia="標楷體" w:cs="Arial" w:hint="eastAsia"/>
                <w:b/>
              </w:rPr>
              <w:t>元以下者，得</w:t>
            </w:r>
            <w:proofErr w:type="gramStart"/>
            <w:r w:rsidRPr="000F61FA">
              <w:rPr>
                <w:rFonts w:eastAsia="標楷體" w:cs="Arial" w:hint="eastAsia"/>
                <w:b/>
              </w:rPr>
              <w:t>留存受補</w:t>
            </w:r>
            <w:proofErr w:type="gramEnd"/>
            <w:r w:rsidRPr="000F61FA">
              <w:rPr>
                <w:rFonts w:eastAsia="標楷體" w:cs="Arial"/>
                <w:b/>
              </w:rPr>
              <w:t>(</w:t>
            </w:r>
            <w:r w:rsidRPr="000F61FA">
              <w:rPr>
                <w:rFonts w:eastAsia="標楷體" w:cs="Arial" w:hint="eastAsia"/>
                <w:b/>
              </w:rPr>
              <w:t>捐</w:t>
            </w:r>
            <w:r w:rsidRPr="000F61FA">
              <w:rPr>
                <w:rFonts w:eastAsia="標楷體" w:cs="Arial"/>
                <w:b/>
              </w:rPr>
              <w:t>)</w:t>
            </w:r>
            <w:r w:rsidRPr="000F61FA">
              <w:rPr>
                <w:rFonts w:eastAsia="標楷體" w:cs="Arial" w:hint="eastAsia"/>
                <w:b/>
              </w:rPr>
              <w:t>助</w:t>
            </w:r>
            <w:proofErr w:type="gramStart"/>
            <w:r w:rsidRPr="000F61FA">
              <w:rPr>
                <w:rFonts w:eastAsia="標楷體" w:cs="Arial" w:hint="eastAsia"/>
                <w:b/>
              </w:rPr>
              <w:t>單位免解繳</w:t>
            </w:r>
            <w:proofErr w:type="gramEnd"/>
            <w:r w:rsidRPr="000F61FA">
              <w:rPr>
                <w:rFonts w:eastAsia="標楷體" w:cs="Arial" w:hint="eastAsia"/>
                <w:b/>
              </w:rPr>
              <w:t>本部；</w:t>
            </w:r>
            <w:r w:rsidRPr="000F61FA">
              <w:rPr>
                <w:rFonts w:eastAsia="標楷體" w:cs="Arial" w:hint="eastAsia"/>
                <w:b/>
              </w:rPr>
              <w:lastRenderedPageBreak/>
              <w:t>其餘</w:t>
            </w:r>
            <w:proofErr w:type="gramStart"/>
            <w:r w:rsidRPr="000F61FA">
              <w:rPr>
                <w:rFonts w:eastAsia="標楷體" w:hint="eastAsia"/>
                <w:b/>
              </w:rPr>
              <w:t>併</w:t>
            </w:r>
            <w:proofErr w:type="gramEnd"/>
            <w:r w:rsidRPr="000F61FA">
              <w:rPr>
                <w:rFonts w:eastAsia="標楷體" w:hint="eastAsia"/>
                <w:b/>
              </w:rPr>
              <w:t>同其他衍生收入及結餘款</w:t>
            </w:r>
            <w:r w:rsidRPr="000F61FA">
              <w:rPr>
                <w:rFonts w:eastAsia="標楷體" w:cs="Arial" w:hint="eastAsia"/>
                <w:b/>
              </w:rPr>
              <w:t>，應於</w:t>
            </w:r>
            <w:proofErr w:type="gramStart"/>
            <w:r w:rsidRPr="000F61FA">
              <w:rPr>
                <w:rFonts w:eastAsia="標楷體" w:cs="Arial" w:hint="eastAsia"/>
                <w:b/>
              </w:rPr>
              <w:t>結報時解</w:t>
            </w:r>
            <w:proofErr w:type="gramEnd"/>
            <w:r w:rsidRPr="000F61FA">
              <w:rPr>
                <w:rFonts w:eastAsia="標楷體" w:cs="Arial" w:hint="eastAsia"/>
                <w:b/>
              </w:rPr>
              <w:t>繳本部</w:t>
            </w:r>
            <w:r w:rsidRPr="000F61FA">
              <w:rPr>
                <w:rFonts w:eastAsia="標楷體" w:cs="Arial" w:hint="eastAsia"/>
                <w:b/>
              </w:rPr>
              <w:t>)</w:t>
            </w:r>
            <w:r w:rsidRPr="000F61FA">
              <w:rPr>
                <w:rFonts w:eastAsia="標楷體" w:cs="Arial" w:hint="eastAsia"/>
                <w:b/>
              </w:rPr>
              <w:t>。</w:t>
            </w:r>
          </w:p>
        </w:tc>
      </w:tr>
      <w:tr w:rsidR="00BE120A" w:rsidRPr="000F61FA" w:rsidTr="00D05216">
        <w:trPr>
          <w:cantSplit/>
          <w:trHeight w:val="686"/>
          <w:jc w:val="center"/>
        </w:trPr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20A" w:rsidRPr="000F61FA" w:rsidRDefault="00BE120A" w:rsidP="00D05216">
            <w:pPr>
              <w:spacing w:before="120"/>
              <w:jc w:val="both"/>
              <w:rPr>
                <w:rFonts w:eastAsia="標楷體"/>
              </w:rPr>
            </w:pPr>
            <w:r w:rsidRPr="000F61FA">
              <w:rPr>
                <w:rFonts w:eastAsia="標楷體" w:hint="eastAsia"/>
              </w:rPr>
              <w:lastRenderedPageBreak/>
              <w:t>製表人</w:t>
            </w: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20A" w:rsidRPr="000F61FA" w:rsidRDefault="00BE120A" w:rsidP="00D05216">
            <w:pPr>
              <w:spacing w:before="120"/>
              <w:ind w:left="4320" w:hanging="4080"/>
              <w:jc w:val="both"/>
              <w:rPr>
                <w:rFonts w:eastAsia="標楷體"/>
              </w:rPr>
            </w:pPr>
            <w:r w:rsidRPr="000F61FA">
              <w:rPr>
                <w:rFonts w:eastAsia="標楷體" w:hint="eastAsia"/>
              </w:rPr>
              <w:t>覆核</w:t>
            </w:r>
            <w:r w:rsidRPr="000F61FA">
              <w:rPr>
                <w:rFonts w:eastAsia="標楷體" w:hint="eastAsia"/>
              </w:rPr>
              <w:t xml:space="preserve">            </w:t>
            </w:r>
            <w:r w:rsidRPr="000F61FA">
              <w:rPr>
                <w:rFonts w:eastAsia="標楷體" w:hint="eastAsia"/>
              </w:rPr>
              <w:t xml:space="preserve">會計人員　　　　　</w:t>
            </w:r>
            <w:r w:rsidRPr="000F61FA">
              <w:rPr>
                <w:rFonts w:eastAsia="標楷體" w:hint="eastAsia"/>
              </w:rPr>
              <w:t xml:space="preserve"> </w:t>
            </w:r>
            <w:r w:rsidRPr="000F61FA">
              <w:rPr>
                <w:rFonts w:eastAsia="標楷體" w:hint="eastAsia"/>
              </w:rPr>
              <w:t>單位首長</w:t>
            </w:r>
            <w:r w:rsidRPr="000F61FA">
              <w:rPr>
                <w:rFonts w:eastAsia="標楷體"/>
              </w:rPr>
              <w:br/>
            </w:r>
            <w:r w:rsidRPr="000F61FA">
              <w:rPr>
                <w:rFonts w:eastAsia="標楷體" w:hint="eastAsia"/>
              </w:rPr>
              <w:t>（簽約代表人）</w:t>
            </w:r>
            <w:r w:rsidRPr="000F61FA">
              <w:rPr>
                <w:rFonts w:eastAsia="標楷體" w:hint="eastAsia"/>
              </w:rPr>
              <w:t xml:space="preserve">        </w:t>
            </w:r>
          </w:p>
        </w:tc>
      </w:tr>
    </w:tbl>
    <w:p w:rsidR="001510E8" w:rsidRPr="00BE120A" w:rsidRDefault="001510E8"/>
    <w:sectPr w:rsidR="001510E8" w:rsidRPr="00BE120A" w:rsidSect="001510E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591" w:rsidRDefault="00124591" w:rsidP="000C358D">
      <w:r>
        <w:separator/>
      </w:r>
    </w:p>
  </w:endnote>
  <w:endnote w:type="continuationSeparator" w:id="0">
    <w:p w:rsidR="00124591" w:rsidRDefault="00124591" w:rsidP="000C3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細明體">
    <w:charset w:val="88"/>
    <w:family w:val="modern"/>
    <w:pitch w:val="fixed"/>
    <w:sig w:usb0="80000001" w:usb1="28091800" w:usb2="00000016" w:usb3="00000000" w:csb0="00100000" w:csb1="00000000"/>
  </w:font>
  <w:font w:name="華康楷書體W7">
    <w:charset w:val="88"/>
    <w:family w:val="script"/>
    <w:pitch w:val="fixed"/>
    <w:sig w:usb0="80000001" w:usb1="28091800" w:usb2="00000016" w:usb3="00000000" w:csb0="00100000" w:csb1="00000000"/>
  </w:font>
  <w:font w:name="華康楷書體W5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50D" w:rsidRDefault="000C358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C162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A250D" w:rsidRDefault="0012459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50D" w:rsidRDefault="000C358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C162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761FB">
      <w:rPr>
        <w:rStyle w:val="a8"/>
        <w:noProof/>
      </w:rPr>
      <w:t>10</w:t>
    </w:r>
    <w:r>
      <w:rPr>
        <w:rStyle w:val="a8"/>
      </w:rPr>
      <w:fldChar w:fldCharType="end"/>
    </w:r>
  </w:p>
  <w:p w:rsidR="00EA250D" w:rsidRDefault="0012459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50D" w:rsidRDefault="000C358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C162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A250D" w:rsidRDefault="00124591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50D" w:rsidRDefault="000C358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C162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761FB">
      <w:rPr>
        <w:rStyle w:val="a8"/>
        <w:noProof/>
      </w:rPr>
      <w:t>18</w:t>
    </w:r>
    <w:r>
      <w:rPr>
        <w:rStyle w:val="a8"/>
      </w:rPr>
      <w:fldChar w:fldCharType="end"/>
    </w:r>
  </w:p>
  <w:p w:rsidR="00EA250D" w:rsidRDefault="0012459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591" w:rsidRDefault="00124591" w:rsidP="000C358D">
      <w:r>
        <w:separator/>
      </w:r>
    </w:p>
  </w:footnote>
  <w:footnote w:type="continuationSeparator" w:id="0">
    <w:p w:rsidR="00124591" w:rsidRDefault="00124591" w:rsidP="000C35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20B"/>
    <w:multiLevelType w:val="hybridMultilevel"/>
    <w:tmpl w:val="16A61BAC"/>
    <w:lvl w:ilvl="0" w:tplc="E4AA09F6">
      <w:start w:val="1"/>
      <w:numFmt w:val="taiwaneseCountingThousand"/>
      <w:lvlText w:val="%1、"/>
      <w:lvlJc w:val="left"/>
      <w:pPr>
        <w:ind w:left="764" w:hanging="480"/>
      </w:pPr>
      <w:rPr>
        <w:rFonts w:ascii="標楷體" w:eastAsia="標楷體" w:hAnsi="標楷體" w:cs="Arial"/>
      </w:rPr>
    </w:lvl>
    <w:lvl w:ilvl="1" w:tplc="4C32AAFE">
      <w:start w:val="1"/>
      <w:numFmt w:val="taiwaneseCountingThousand"/>
      <w:lvlText w:val="（%2）"/>
      <w:lvlJc w:val="left"/>
      <w:pPr>
        <w:ind w:left="1430" w:hanging="720"/>
      </w:pPr>
      <w:rPr>
        <w:rFonts w:cs="Times New Roman"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  <w:rPr>
        <w:rFonts w:cs="Times New Roman"/>
      </w:rPr>
    </w:lvl>
    <w:lvl w:ilvl="3" w:tplc="E3F4A2C2">
      <w:start w:val="1"/>
      <w:numFmt w:val="decimalFullWidth"/>
      <w:lvlText w:val="(%4)"/>
      <w:lvlJc w:val="left"/>
      <w:pPr>
        <w:ind w:left="1920" w:hanging="48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2913377"/>
    <w:multiLevelType w:val="hybridMultilevel"/>
    <w:tmpl w:val="E4482444"/>
    <w:lvl w:ilvl="0" w:tplc="BE36A824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2">
    <w:nsid w:val="047D66C2"/>
    <w:multiLevelType w:val="hybridMultilevel"/>
    <w:tmpl w:val="1A86E368"/>
    <w:lvl w:ilvl="0" w:tplc="8E9C9374">
      <w:start w:val="1"/>
      <w:numFmt w:val="decimal"/>
      <w:lvlText w:val="%1、"/>
      <w:lvlJc w:val="left"/>
      <w:pPr>
        <w:ind w:left="1005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3">
    <w:nsid w:val="08B6592B"/>
    <w:multiLevelType w:val="hybridMultilevel"/>
    <w:tmpl w:val="E20EE6FA"/>
    <w:lvl w:ilvl="0" w:tplc="41364412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C0528136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ascii="Times New Roman" w:hAnsi="Times New Roman" w:hint="default"/>
        <w:b w:val="0"/>
        <w:i w:val="0"/>
      </w:rPr>
    </w:lvl>
    <w:lvl w:ilvl="2" w:tplc="AC8E39E0">
      <w:start w:val="1"/>
      <w:numFmt w:val="decimal"/>
      <w:lvlText w:val="(%3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5FC2194A">
      <w:start w:val="1"/>
      <w:numFmt w:val="upp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A4B8B1E2">
      <w:start w:val="4"/>
      <w:numFmt w:val="ideographLegalTraditional"/>
      <w:lvlText w:val="%5、"/>
      <w:lvlJc w:val="left"/>
      <w:pPr>
        <w:ind w:left="2640" w:hanging="720"/>
      </w:pPr>
      <w:rPr>
        <w:rFonts w:hAnsi="標楷體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CF83955"/>
    <w:multiLevelType w:val="hybridMultilevel"/>
    <w:tmpl w:val="35C29E1A"/>
    <w:lvl w:ilvl="0" w:tplc="630E9A8A">
      <w:start w:val="2"/>
      <w:numFmt w:val="taiwaneseCountingThousand"/>
      <w:lvlText w:val="%1、"/>
      <w:lvlJc w:val="left"/>
      <w:pPr>
        <w:ind w:left="1008" w:hanging="720"/>
      </w:pPr>
      <w:rPr>
        <w:rFonts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5">
    <w:nsid w:val="13B54DFB"/>
    <w:multiLevelType w:val="hybridMultilevel"/>
    <w:tmpl w:val="C2B2B64C"/>
    <w:lvl w:ilvl="0" w:tplc="F5963DF4">
      <w:start w:val="1"/>
      <w:numFmt w:val="decimal"/>
      <w:lvlText w:val="%1.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3F00C4A"/>
    <w:multiLevelType w:val="hybridMultilevel"/>
    <w:tmpl w:val="312CAAC4"/>
    <w:lvl w:ilvl="0" w:tplc="F5963DF4">
      <w:start w:val="1"/>
      <w:numFmt w:val="decimal"/>
      <w:lvlText w:val="%1.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C63337C"/>
    <w:multiLevelType w:val="hybridMultilevel"/>
    <w:tmpl w:val="5678A392"/>
    <w:lvl w:ilvl="0" w:tplc="E7CAB5C2">
      <w:start w:val="1"/>
      <w:numFmt w:val="taiwaneseCountingThousand"/>
      <w:lvlText w:val="(%1)"/>
      <w:lvlJc w:val="left"/>
      <w:pPr>
        <w:ind w:left="840" w:hanging="705"/>
      </w:pPr>
      <w:rPr>
        <w:rFonts w:ascii="標楷體" w:hint="default"/>
      </w:rPr>
    </w:lvl>
    <w:lvl w:ilvl="1" w:tplc="9A10F37E">
      <w:start w:val="1"/>
      <w:numFmt w:val="decimal"/>
      <w:lvlText w:val="%2、"/>
      <w:lvlJc w:val="left"/>
      <w:pPr>
        <w:ind w:left="1335" w:hanging="720"/>
      </w:pPr>
      <w:rPr>
        <w:rFonts w:asci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8">
    <w:nsid w:val="1DA737C3"/>
    <w:multiLevelType w:val="hybridMultilevel"/>
    <w:tmpl w:val="E68082E6"/>
    <w:lvl w:ilvl="0" w:tplc="4E882A2A">
      <w:start w:val="1"/>
      <w:numFmt w:val="decimal"/>
      <w:lvlText w:val="%1、"/>
      <w:lvlJc w:val="left"/>
      <w:pPr>
        <w:ind w:left="495" w:hanging="36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9">
    <w:nsid w:val="1E253B54"/>
    <w:multiLevelType w:val="hybridMultilevel"/>
    <w:tmpl w:val="AD320030"/>
    <w:lvl w:ilvl="0" w:tplc="F5963DF4">
      <w:start w:val="1"/>
      <w:numFmt w:val="decimal"/>
      <w:lvlText w:val="%1."/>
      <w:lvlJc w:val="right"/>
      <w:pPr>
        <w:ind w:left="59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10">
    <w:nsid w:val="1EFB476E"/>
    <w:multiLevelType w:val="hybridMultilevel"/>
    <w:tmpl w:val="8DBAA3AE"/>
    <w:lvl w:ilvl="0" w:tplc="70EA3830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FC32ACD"/>
    <w:multiLevelType w:val="hybridMultilevel"/>
    <w:tmpl w:val="BBD4573A"/>
    <w:lvl w:ilvl="0" w:tplc="89D8CA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9B00C30"/>
    <w:multiLevelType w:val="hybridMultilevel"/>
    <w:tmpl w:val="62A86304"/>
    <w:lvl w:ilvl="0" w:tplc="1EE453A0">
      <w:start w:val="1"/>
      <w:numFmt w:val="taiwaneseCountingThousand"/>
      <w:lvlText w:val="(%1)"/>
      <w:lvlJc w:val="left"/>
      <w:pPr>
        <w:ind w:left="76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3">
    <w:nsid w:val="2C5D35B2"/>
    <w:multiLevelType w:val="hybridMultilevel"/>
    <w:tmpl w:val="21AC3A4E"/>
    <w:lvl w:ilvl="0" w:tplc="EF62379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DD330CA"/>
    <w:multiLevelType w:val="hybridMultilevel"/>
    <w:tmpl w:val="D1288DD8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5">
    <w:nsid w:val="3B1C5EF7"/>
    <w:multiLevelType w:val="hybridMultilevel"/>
    <w:tmpl w:val="821C1222"/>
    <w:lvl w:ilvl="0" w:tplc="F4528AF6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16">
    <w:nsid w:val="3BEC01D0"/>
    <w:multiLevelType w:val="hybridMultilevel"/>
    <w:tmpl w:val="7F1A92F0"/>
    <w:lvl w:ilvl="0" w:tplc="C01CA34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A7A3C3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C0261EE0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705024C6">
      <w:start w:val="1"/>
      <w:numFmt w:val="decimalFullWidth"/>
      <w:lvlText w:val="(%4)"/>
      <w:lvlJc w:val="left"/>
      <w:pPr>
        <w:tabs>
          <w:tab w:val="num" w:pos="2190"/>
        </w:tabs>
        <w:ind w:left="2190" w:hanging="750"/>
      </w:pPr>
      <w:rPr>
        <w:rFonts w:hint="default"/>
      </w:rPr>
    </w:lvl>
    <w:lvl w:ilvl="4" w:tplc="ED767134">
      <w:start w:val="1"/>
      <w:numFmt w:val="decimalFullWidth"/>
      <w:lvlText w:val="（%5）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 w:tplc="31FAAD1A">
      <w:start w:val="1"/>
      <w:numFmt w:val="taiwaneseCountingThousand"/>
      <w:lvlText w:val="(%6)"/>
      <w:lvlJc w:val="left"/>
      <w:pPr>
        <w:tabs>
          <w:tab w:val="num" w:pos="2790"/>
        </w:tabs>
        <w:ind w:left="2790" w:hanging="390"/>
      </w:pPr>
      <w:rPr>
        <w:rFonts w:hint="eastAsia"/>
      </w:rPr>
    </w:lvl>
    <w:lvl w:ilvl="6" w:tplc="65782F3A">
      <w:start w:val="1"/>
      <w:numFmt w:val="lowerLetter"/>
      <w:lvlText w:val="%7."/>
      <w:lvlJc w:val="left"/>
      <w:pPr>
        <w:tabs>
          <w:tab w:val="num" w:pos="3240"/>
        </w:tabs>
        <w:ind w:left="3240" w:hanging="360"/>
      </w:pPr>
      <w:rPr>
        <w:rFonts w:hint="eastAsia"/>
      </w:rPr>
    </w:lvl>
    <w:lvl w:ilvl="7" w:tplc="94D41D66">
      <w:start w:val="1"/>
      <w:numFmt w:val="taiwaneseCountingThousand"/>
      <w:lvlText w:val="（%8）"/>
      <w:lvlJc w:val="left"/>
      <w:pPr>
        <w:tabs>
          <w:tab w:val="num" w:pos="1418"/>
        </w:tabs>
        <w:ind w:left="1418" w:hanging="794"/>
      </w:pPr>
      <w:rPr>
        <w:rFonts w:hint="eastAsia"/>
      </w:rPr>
    </w:lvl>
    <w:lvl w:ilvl="8" w:tplc="AFEEC5C6">
      <w:start w:val="1"/>
      <w:numFmt w:val="taiwaneseCountingThousand"/>
      <w:lvlText w:val="（%9）"/>
      <w:lvlJc w:val="left"/>
      <w:pPr>
        <w:tabs>
          <w:tab w:val="num" w:pos="1588"/>
        </w:tabs>
        <w:ind w:left="1588" w:hanging="964"/>
      </w:pPr>
      <w:rPr>
        <w:rFonts w:hint="eastAsia"/>
      </w:rPr>
    </w:lvl>
  </w:abstractNum>
  <w:abstractNum w:abstractNumId="17">
    <w:nsid w:val="49102C4A"/>
    <w:multiLevelType w:val="hybridMultilevel"/>
    <w:tmpl w:val="969C522E"/>
    <w:lvl w:ilvl="0" w:tplc="3C2A75B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97B3793"/>
    <w:multiLevelType w:val="hybridMultilevel"/>
    <w:tmpl w:val="1AC2FAA8"/>
    <w:lvl w:ilvl="0" w:tplc="942AA28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7" w:hanging="480"/>
      </w:pPr>
    </w:lvl>
    <w:lvl w:ilvl="2" w:tplc="0409001B" w:tentative="1">
      <w:start w:val="1"/>
      <w:numFmt w:val="lowerRoman"/>
      <w:lvlText w:val="%3."/>
      <w:lvlJc w:val="right"/>
      <w:pPr>
        <w:ind w:left="1837" w:hanging="480"/>
      </w:pPr>
    </w:lvl>
    <w:lvl w:ilvl="3" w:tplc="0409000F" w:tentative="1">
      <w:start w:val="1"/>
      <w:numFmt w:val="decimal"/>
      <w:lvlText w:val="%4."/>
      <w:lvlJc w:val="left"/>
      <w:pPr>
        <w:ind w:left="2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7" w:hanging="480"/>
      </w:pPr>
    </w:lvl>
    <w:lvl w:ilvl="5" w:tplc="0409001B" w:tentative="1">
      <w:start w:val="1"/>
      <w:numFmt w:val="lowerRoman"/>
      <w:lvlText w:val="%6."/>
      <w:lvlJc w:val="right"/>
      <w:pPr>
        <w:ind w:left="3277" w:hanging="480"/>
      </w:pPr>
    </w:lvl>
    <w:lvl w:ilvl="6" w:tplc="0409000F" w:tentative="1">
      <w:start w:val="1"/>
      <w:numFmt w:val="decimal"/>
      <w:lvlText w:val="%7."/>
      <w:lvlJc w:val="left"/>
      <w:pPr>
        <w:ind w:left="3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7" w:hanging="480"/>
      </w:pPr>
    </w:lvl>
    <w:lvl w:ilvl="8" w:tplc="0409001B" w:tentative="1">
      <w:start w:val="1"/>
      <w:numFmt w:val="lowerRoman"/>
      <w:lvlText w:val="%9."/>
      <w:lvlJc w:val="right"/>
      <w:pPr>
        <w:ind w:left="4717" w:hanging="480"/>
      </w:pPr>
    </w:lvl>
  </w:abstractNum>
  <w:abstractNum w:abstractNumId="19">
    <w:nsid w:val="4A526FFE"/>
    <w:multiLevelType w:val="hybridMultilevel"/>
    <w:tmpl w:val="5EFC4A74"/>
    <w:lvl w:ilvl="0" w:tplc="D144DEAE">
      <w:start w:val="1"/>
      <w:numFmt w:val="taiwaneseCountingThousand"/>
      <w:lvlText w:val="(%1)"/>
      <w:lvlJc w:val="left"/>
      <w:pPr>
        <w:ind w:left="10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9" w:hanging="480"/>
      </w:pPr>
    </w:lvl>
    <w:lvl w:ilvl="2" w:tplc="0409001B" w:tentative="1">
      <w:start w:val="1"/>
      <w:numFmt w:val="lowerRoman"/>
      <w:lvlText w:val="%3."/>
      <w:lvlJc w:val="right"/>
      <w:pPr>
        <w:ind w:left="1809" w:hanging="480"/>
      </w:pPr>
    </w:lvl>
    <w:lvl w:ilvl="3" w:tplc="0409000F" w:tentative="1">
      <w:start w:val="1"/>
      <w:numFmt w:val="decimal"/>
      <w:lvlText w:val="%4."/>
      <w:lvlJc w:val="left"/>
      <w:pPr>
        <w:ind w:left="22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9" w:hanging="480"/>
      </w:pPr>
    </w:lvl>
    <w:lvl w:ilvl="5" w:tplc="0409001B" w:tentative="1">
      <w:start w:val="1"/>
      <w:numFmt w:val="lowerRoman"/>
      <w:lvlText w:val="%6."/>
      <w:lvlJc w:val="right"/>
      <w:pPr>
        <w:ind w:left="3249" w:hanging="480"/>
      </w:pPr>
    </w:lvl>
    <w:lvl w:ilvl="6" w:tplc="0409000F" w:tentative="1">
      <w:start w:val="1"/>
      <w:numFmt w:val="decimal"/>
      <w:lvlText w:val="%7."/>
      <w:lvlJc w:val="left"/>
      <w:pPr>
        <w:ind w:left="37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9" w:hanging="480"/>
      </w:pPr>
    </w:lvl>
    <w:lvl w:ilvl="8" w:tplc="0409001B" w:tentative="1">
      <w:start w:val="1"/>
      <w:numFmt w:val="lowerRoman"/>
      <w:lvlText w:val="%9."/>
      <w:lvlJc w:val="right"/>
      <w:pPr>
        <w:ind w:left="4689" w:hanging="480"/>
      </w:pPr>
    </w:lvl>
  </w:abstractNum>
  <w:abstractNum w:abstractNumId="20">
    <w:nsid w:val="4DCD7C56"/>
    <w:multiLevelType w:val="hybridMultilevel"/>
    <w:tmpl w:val="9834B34C"/>
    <w:lvl w:ilvl="0" w:tplc="F5963DF4">
      <w:start w:val="1"/>
      <w:numFmt w:val="decimal"/>
      <w:lvlText w:val="%1."/>
      <w:lvlJc w:val="right"/>
      <w:pPr>
        <w:ind w:left="89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73" w:hanging="480"/>
      </w:pPr>
    </w:lvl>
    <w:lvl w:ilvl="2" w:tplc="0409001B" w:tentative="1">
      <w:start w:val="1"/>
      <w:numFmt w:val="lowerRoman"/>
      <w:lvlText w:val="%3."/>
      <w:lvlJc w:val="right"/>
      <w:pPr>
        <w:ind w:left="1853" w:hanging="480"/>
      </w:pPr>
    </w:lvl>
    <w:lvl w:ilvl="3" w:tplc="0409000F" w:tentative="1">
      <w:start w:val="1"/>
      <w:numFmt w:val="decimal"/>
      <w:lvlText w:val="%4."/>
      <w:lvlJc w:val="left"/>
      <w:pPr>
        <w:ind w:left="23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3" w:hanging="480"/>
      </w:pPr>
    </w:lvl>
    <w:lvl w:ilvl="5" w:tplc="0409001B" w:tentative="1">
      <w:start w:val="1"/>
      <w:numFmt w:val="lowerRoman"/>
      <w:lvlText w:val="%6."/>
      <w:lvlJc w:val="right"/>
      <w:pPr>
        <w:ind w:left="3293" w:hanging="480"/>
      </w:pPr>
    </w:lvl>
    <w:lvl w:ilvl="6" w:tplc="0409000F" w:tentative="1">
      <w:start w:val="1"/>
      <w:numFmt w:val="decimal"/>
      <w:lvlText w:val="%7."/>
      <w:lvlJc w:val="left"/>
      <w:pPr>
        <w:ind w:left="37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3" w:hanging="480"/>
      </w:pPr>
    </w:lvl>
    <w:lvl w:ilvl="8" w:tplc="0409001B" w:tentative="1">
      <w:start w:val="1"/>
      <w:numFmt w:val="lowerRoman"/>
      <w:lvlText w:val="%9."/>
      <w:lvlJc w:val="right"/>
      <w:pPr>
        <w:ind w:left="4733" w:hanging="480"/>
      </w:pPr>
    </w:lvl>
  </w:abstractNum>
  <w:abstractNum w:abstractNumId="21">
    <w:nsid w:val="4F217812"/>
    <w:multiLevelType w:val="hybridMultilevel"/>
    <w:tmpl w:val="1EC85698"/>
    <w:lvl w:ilvl="0" w:tplc="35E0351E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8FB5E6D"/>
    <w:multiLevelType w:val="hybridMultilevel"/>
    <w:tmpl w:val="6CC40B9C"/>
    <w:lvl w:ilvl="0" w:tplc="1012C66A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23">
    <w:nsid w:val="5A901EB2"/>
    <w:multiLevelType w:val="hybridMultilevel"/>
    <w:tmpl w:val="93CEB4DE"/>
    <w:lvl w:ilvl="0" w:tplc="F5963DF4">
      <w:start w:val="1"/>
      <w:numFmt w:val="decimal"/>
      <w:lvlText w:val="%1.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C863C3F"/>
    <w:multiLevelType w:val="hybridMultilevel"/>
    <w:tmpl w:val="1D78E7C2"/>
    <w:lvl w:ilvl="0" w:tplc="F5963DF4">
      <w:start w:val="1"/>
      <w:numFmt w:val="decimal"/>
      <w:lvlText w:val="%1."/>
      <w:lvlJc w:val="right"/>
      <w:pPr>
        <w:ind w:left="9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25">
    <w:nsid w:val="5CC7761A"/>
    <w:multiLevelType w:val="hybridMultilevel"/>
    <w:tmpl w:val="4148B8D4"/>
    <w:lvl w:ilvl="0" w:tplc="C0528136">
      <w:start w:val="1"/>
      <w:numFmt w:val="decimal"/>
      <w:lvlText w:val="%1."/>
      <w:lvlJc w:val="left"/>
      <w:pPr>
        <w:tabs>
          <w:tab w:val="num" w:pos="1860"/>
        </w:tabs>
        <w:ind w:left="1860" w:hanging="480"/>
      </w:pPr>
      <w:rPr>
        <w:rFonts w:ascii="Times New Roman" w:hAnsi="Times New Roman" w:hint="default"/>
        <w:b w:val="0"/>
        <w:i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26">
    <w:nsid w:val="67E46391"/>
    <w:multiLevelType w:val="hybridMultilevel"/>
    <w:tmpl w:val="E174B3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30F5992"/>
    <w:multiLevelType w:val="hybridMultilevel"/>
    <w:tmpl w:val="EB2E02B0"/>
    <w:styleLink w:val="1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76864B06"/>
    <w:multiLevelType w:val="hybridMultilevel"/>
    <w:tmpl w:val="1A86E368"/>
    <w:lvl w:ilvl="0" w:tplc="8E9C9374">
      <w:start w:val="1"/>
      <w:numFmt w:val="decimal"/>
      <w:lvlText w:val="%1、"/>
      <w:lvlJc w:val="left"/>
      <w:pPr>
        <w:ind w:left="1005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29">
    <w:nsid w:val="77B82826"/>
    <w:multiLevelType w:val="hybridMultilevel"/>
    <w:tmpl w:val="D1403B58"/>
    <w:lvl w:ilvl="0" w:tplc="F5963DF4">
      <w:start w:val="1"/>
      <w:numFmt w:val="decimal"/>
      <w:lvlText w:val="%1."/>
      <w:lvlJc w:val="right"/>
      <w:pPr>
        <w:ind w:left="59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30">
    <w:nsid w:val="7A4D402E"/>
    <w:multiLevelType w:val="hybridMultilevel"/>
    <w:tmpl w:val="C2640046"/>
    <w:lvl w:ilvl="0" w:tplc="C0528136">
      <w:start w:val="1"/>
      <w:numFmt w:val="decimal"/>
      <w:lvlText w:val="%1."/>
      <w:lvlJc w:val="left"/>
      <w:pPr>
        <w:tabs>
          <w:tab w:val="num" w:pos="1860"/>
        </w:tabs>
        <w:ind w:left="1860" w:hanging="480"/>
      </w:pPr>
      <w:rPr>
        <w:rFonts w:ascii="Times New Roman" w:hAnsi="Times New Roman" w:hint="default"/>
        <w:b w:val="0"/>
        <w:i w:val="0"/>
      </w:rPr>
    </w:lvl>
    <w:lvl w:ilvl="1" w:tplc="C0528136">
      <w:start w:val="1"/>
      <w:numFmt w:val="decimal"/>
      <w:lvlText w:val="%2."/>
      <w:lvlJc w:val="left"/>
      <w:pPr>
        <w:tabs>
          <w:tab w:val="num" w:pos="1860"/>
        </w:tabs>
        <w:ind w:left="1860" w:hanging="480"/>
      </w:pPr>
      <w:rPr>
        <w:rFonts w:ascii="Times New Roman" w:hAnsi="Times New Roman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1">
    <w:nsid w:val="7A804ECD"/>
    <w:multiLevelType w:val="hybridMultilevel"/>
    <w:tmpl w:val="2540782E"/>
    <w:lvl w:ilvl="0" w:tplc="9B047D7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2">
    <w:nsid w:val="7B3C786D"/>
    <w:multiLevelType w:val="hybridMultilevel"/>
    <w:tmpl w:val="C4765956"/>
    <w:lvl w:ilvl="0" w:tplc="1EE453A0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A8B6CD0C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hAnsi="Times New Roman" w:hint="default"/>
        <w:sz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2"/>
  </w:num>
  <w:num w:numId="2">
    <w:abstractNumId w:val="13"/>
  </w:num>
  <w:num w:numId="3">
    <w:abstractNumId w:val="31"/>
  </w:num>
  <w:num w:numId="4">
    <w:abstractNumId w:val="27"/>
  </w:num>
  <w:num w:numId="5">
    <w:abstractNumId w:val="29"/>
  </w:num>
  <w:num w:numId="6">
    <w:abstractNumId w:val="23"/>
  </w:num>
  <w:num w:numId="7">
    <w:abstractNumId w:val="5"/>
  </w:num>
  <w:num w:numId="8">
    <w:abstractNumId w:val="20"/>
  </w:num>
  <w:num w:numId="9">
    <w:abstractNumId w:val="24"/>
  </w:num>
  <w:num w:numId="10">
    <w:abstractNumId w:val="6"/>
  </w:num>
  <w:num w:numId="11">
    <w:abstractNumId w:val="9"/>
  </w:num>
  <w:num w:numId="12">
    <w:abstractNumId w:val="15"/>
  </w:num>
  <w:num w:numId="13">
    <w:abstractNumId w:val="1"/>
  </w:num>
  <w:num w:numId="14">
    <w:abstractNumId w:val="22"/>
  </w:num>
  <w:num w:numId="15">
    <w:abstractNumId w:val="11"/>
  </w:num>
  <w:num w:numId="16">
    <w:abstractNumId w:val="10"/>
  </w:num>
  <w:num w:numId="17">
    <w:abstractNumId w:val="3"/>
  </w:num>
  <w:num w:numId="18">
    <w:abstractNumId w:val="30"/>
  </w:num>
  <w:num w:numId="19">
    <w:abstractNumId w:val="25"/>
  </w:num>
  <w:num w:numId="20">
    <w:abstractNumId w:val="4"/>
  </w:num>
  <w:num w:numId="21">
    <w:abstractNumId w:val="17"/>
  </w:num>
  <w:num w:numId="22">
    <w:abstractNumId w:val="0"/>
  </w:num>
  <w:num w:numId="23">
    <w:abstractNumId w:val="21"/>
  </w:num>
  <w:num w:numId="24">
    <w:abstractNumId w:val="19"/>
  </w:num>
  <w:num w:numId="25">
    <w:abstractNumId w:val="2"/>
  </w:num>
  <w:num w:numId="26">
    <w:abstractNumId w:val="26"/>
  </w:num>
  <w:num w:numId="27">
    <w:abstractNumId w:val="8"/>
  </w:num>
  <w:num w:numId="28">
    <w:abstractNumId w:val="18"/>
  </w:num>
  <w:num w:numId="29">
    <w:abstractNumId w:val="28"/>
  </w:num>
  <w:num w:numId="30">
    <w:abstractNumId w:val="7"/>
  </w:num>
  <w:num w:numId="31">
    <w:abstractNumId w:val="12"/>
  </w:num>
  <w:num w:numId="32">
    <w:abstractNumId w:val="14"/>
  </w:num>
  <w:num w:numId="3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120A"/>
    <w:rsid w:val="000761FB"/>
    <w:rsid w:val="000C358D"/>
    <w:rsid w:val="00124591"/>
    <w:rsid w:val="001510E8"/>
    <w:rsid w:val="005C1621"/>
    <w:rsid w:val="00BE120A"/>
    <w:rsid w:val="00FB7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HTML Preformatted" w:uiPriority="0"/>
    <w:lsdException w:name="HTML Typewriter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20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0">
    <w:name w:val="heading 1"/>
    <w:basedOn w:val="a"/>
    <w:next w:val="a"/>
    <w:link w:val="11"/>
    <w:qFormat/>
    <w:rsid w:val="00BE120A"/>
    <w:pPr>
      <w:keepNext/>
      <w:jc w:val="center"/>
      <w:outlineLvl w:val="0"/>
    </w:pPr>
    <w:rPr>
      <w:rFonts w:ascii="標楷體" w:eastAsia="標楷體" w:hAnsi="標楷體"/>
      <w:sz w:val="32"/>
    </w:rPr>
  </w:style>
  <w:style w:type="paragraph" w:styleId="2">
    <w:name w:val="heading 2"/>
    <w:basedOn w:val="a"/>
    <w:next w:val="a"/>
    <w:link w:val="20"/>
    <w:qFormat/>
    <w:rsid w:val="00BE120A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BE120A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basedOn w:val="a0"/>
    <w:link w:val="10"/>
    <w:rsid w:val="00BE120A"/>
    <w:rPr>
      <w:rFonts w:ascii="標楷體" w:eastAsia="標楷體" w:hAnsi="標楷體" w:cs="Times New Roman"/>
      <w:sz w:val="32"/>
      <w:szCs w:val="24"/>
    </w:rPr>
  </w:style>
  <w:style w:type="character" w:customStyle="1" w:styleId="20">
    <w:name w:val="標題 2 字元"/>
    <w:basedOn w:val="a0"/>
    <w:link w:val="2"/>
    <w:rsid w:val="00BE120A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BE120A"/>
    <w:rPr>
      <w:rFonts w:ascii="Cambria" w:eastAsia="新細明體" w:hAnsi="Cambria" w:cs="Times New Roman"/>
      <w:b/>
      <w:bCs/>
      <w:sz w:val="36"/>
      <w:szCs w:val="36"/>
    </w:rPr>
  </w:style>
  <w:style w:type="character" w:styleId="HTML">
    <w:name w:val="HTML Typewriter"/>
    <w:rsid w:val="00BE120A"/>
    <w:rPr>
      <w:rFonts w:ascii="細明體" w:eastAsia="細明體" w:hAnsi="細明體" w:cs="細明體"/>
      <w:sz w:val="24"/>
      <w:szCs w:val="24"/>
    </w:rPr>
  </w:style>
  <w:style w:type="paragraph" w:styleId="HTML0">
    <w:name w:val="HTML Preformatted"/>
    <w:basedOn w:val="a"/>
    <w:link w:val="HTML1"/>
    <w:rsid w:val="00BE12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1">
    <w:name w:val="HTML 預設格式 字元"/>
    <w:basedOn w:val="a0"/>
    <w:link w:val="HTML0"/>
    <w:rsid w:val="00BE120A"/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12">
    <w:name w:val="純文字1"/>
    <w:basedOn w:val="a"/>
    <w:rsid w:val="00BE120A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customStyle="1" w:styleId="a3">
    <w:name w:val="第一條"/>
    <w:basedOn w:val="a"/>
    <w:rsid w:val="00BE120A"/>
    <w:pPr>
      <w:adjustRightInd w:val="0"/>
      <w:spacing w:line="360" w:lineRule="atLeast"/>
      <w:ind w:left="284" w:hanging="284"/>
      <w:jc w:val="both"/>
      <w:textAlignment w:val="baseline"/>
    </w:pPr>
    <w:rPr>
      <w:rFonts w:eastAsia="細明體"/>
      <w:spacing w:val="24"/>
      <w:kern w:val="0"/>
      <w:szCs w:val="20"/>
    </w:rPr>
  </w:style>
  <w:style w:type="paragraph" w:customStyle="1" w:styleId="a4">
    <w:name w:val="條"/>
    <w:basedOn w:val="a"/>
    <w:rsid w:val="00BE120A"/>
    <w:pPr>
      <w:ind w:left="266" w:hanging="266"/>
      <w:jc w:val="both"/>
    </w:pPr>
    <w:rPr>
      <w:rFonts w:eastAsia="標楷體"/>
      <w:sz w:val="28"/>
      <w:szCs w:val="20"/>
    </w:rPr>
  </w:style>
  <w:style w:type="paragraph" w:customStyle="1" w:styleId="a5">
    <w:name w:val="條１"/>
    <w:basedOn w:val="a4"/>
    <w:rsid w:val="00BE120A"/>
    <w:pPr>
      <w:ind w:firstLine="560"/>
    </w:pPr>
  </w:style>
  <w:style w:type="paragraph" w:styleId="a6">
    <w:name w:val="footer"/>
    <w:basedOn w:val="a"/>
    <w:link w:val="a7"/>
    <w:uiPriority w:val="99"/>
    <w:rsid w:val="00BE12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E120A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0"/>
    <w:rsid w:val="00BE120A"/>
  </w:style>
  <w:style w:type="paragraph" w:styleId="a9">
    <w:name w:val="annotation text"/>
    <w:basedOn w:val="a"/>
    <w:link w:val="aa"/>
    <w:semiHidden/>
    <w:rsid w:val="00BE120A"/>
    <w:pPr>
      <w:adjustRightInd w:val="0"/>
      <w:spacing w:line="360" w:lineRule="atLeast"/>
      <w:textAlignment w:val="baseline"/>
    </w:pPr>
    <w:rPr>
      <w:kern w:val="0"/>
      <w:szCs w:val="20"/>
    </w:rPr>
  </w:style>
  <w:style w:type="character" w:customStyle="1" w:styleId="aa">
    <w:name w:val="註解文字 字元"/>
    <w:basedOn w:val="a0"/>
    <w:link w:val="a9"/>
    <w:semiHidden/>
    <w:rsid w:val="00BE120A"/>
    <w:rPr>
      <w:rFonts w:ascii="Times New Roman" w:eastAsia="新細明體" w:hAnsi="Times New Roman" w:cs="Times New Roman"/>
      <w:kern w:val="0"/>
      <w:szCs w:val="20"/>
    </w:rPr>
  </w:style>
  <w:style w:type="paragraph" w:styleId="31">
    <w:name w:val="Body Text 3"/>
    <w:basedOn w:val="a"/>
    <w:link w:val="32"/>
    <w:rsid w:val="00BE120A"/>
    <w:rPr>
      <w:rFonts w:eastAsia="標楷體"/>
      <w:sz w:val="18"/>
    </w:rPr>
  </w:style>
  <w:style w:type="character" w:customStyle="1" w:styleId="32">
    <w:name w:val="本文 3 字元"/>
    <w:basedOn w:val="a0"/>
    <w:link w:val="31"/>
    <w:rsid w:val="00BE120A"/>
    <w:rPr>
      <w:rFonts w:ascii="Times New Roman" w:eastAsia="標楷體" w:hAnsi="Times New Roman" w:cs="Times New Roman"/>
      <w:sz w:val="18"/>
      <w:szCs w:val="24"/>
    </w:rPr>
  </w:style>
  <w:style w:type="paragraph" w:customStyle="1" w:styleId="font5">
    <w:name w:val="font5"/>
    <w:basedOn w:val="a"/>
    <w:rsid w:val="00BE120A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font6">
    <w:name w:val="font6"/>
    <w:basedOn w:val="a"/>
    <w:rsid w:val="00BE120A"/>
    <w:pPr>
      <w:widowControl/>
      <w:spacing w:before="100" w:beforeAutospacing="1" w:after="100" w:afterAutospacing="1"/>
    </w:pPr>
    <w:rPr>
      <w:rFonts w:ascii="細明體" w:eastAsia="細明體" w:hAnsi="細明體" w:cs="Arial Unicode MS" w:hint="eastAsia"/>
      <w:kern w:val="0"/>
      <w:sz w:val="18"/>
      <w:szCs w:val="18"/>
    </w:rPr>
  </w:style>
  <w:style w:type="paragraph" w:customStyle="1" w:styleId="font7">
    <w:name w:val="font7"/>
    <w:basedOn w:val="a"/>
    <w:rsid w:val="00BE120A"/>
    <w:pPr>
      <w:widowControl/>
      <w:spacing w:before="100" w:beforeAutospacing="1" w:after="100" w:afterAutospacing="1"/>
    </w:pPr>
    <w:rPr>
      <w:rFonts w:ascii="新細明體" w:hAnsi="新細明體" w:cs="Arial Unicode MS" w:hint="eastAsia"/>
      <w:b/>
      <w:bCs/>
      <w:color w:val="000000"/>
      <w:kern w:val="0"/>
      <w:sz w:val="18"/>
      <w:szCs w:val="18"/>
    </w:rPr>
  </w:style>
  <w:style w:type="paragraph" w:customStyle="1" w:styleId="font8">
    <w:name w:val="font8"/>
    <w:basedOn w:val="a"/>
    <w:rsid w:val="00BE120A"/>
    <w:pPr>
      <w:widowControl/>
      <w:spacing w:before="100" w:beforeAutospacing="1" w:after="100" w:afterAutospacing="1"/>
    </w:pPr>
    <w:rPr>
      <w:rFonts w:ascii="新細明體" w:hAnsi="新細明體" w:cs="Arial Unicode MS" w:hint="eastAsia"/>
      <w:color w:val="000000"/>
      <w:kern w:val="0"/>
      <w:sz w:val="18"/>
      <w:szCs w:val="18"/>
    </w:rPr>
  </w:style>
  <w:style w:type="paragraph" w:customStyle="1" w:styleId="xl31">
    <w:name w:val="xl31"/>
    <w:basedOn w:val="a"/>
    <w:rsid w:val="00BE120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32">
    <w:name w:val="xl32"/>
    <w:basedOn w:val="a"/>
    <w:rsid w:val="00BE12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33">
    <w:name w:val="xl33"/>
    <w:basedOn w:val="a"/>
    <w:rsid w:val="00BE12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34">
    <w:name w:val="xl34"/>
    <w:basedOn w:val="a"/>
    <w:rsid w:val="00BE120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35">
    <w:name w:val="xl35"/>
    <w:basedOn w:val="a"/>
    <w:rsid w:val="00BE12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36">
    <w:name w:val="xl36"/>
    <w:basedOn w:val="a"/>
    <w:rsid w:val="00BE120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37">
    <w:name w:val="xl37"/>
    <w:basedOn w:val="a"/>
    <w:rsid w:val="00BE120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38">
    <w:name w:val="xl38"/>
    <w:basedOn w:val="a"/>
    <w:rsid w:val="00BE120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39">
    <w:name w:val="xl39"/>
    <w:basedOn w:val="a"/>
    <w:rsid w:val="00BE120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40">
    <w:name w:val="xl40"/>
    <w:basedOn w:val="a"/>
    <w:rsid w:val="00BE120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41">
    <w:name w:val="xl41"/>
    <w:basedOn w:val="a"/>
    <w:rsid w:val="00BE120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42">
    <w:name w:val="xl42"/>
    <w:basedOn w:val="a"/>
    <w:rsid w:val="00BE120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43">
    <w:name w:val="xl43"/>
    <w:basedOn w:val="a"/>
    <w:rsid w:val="00BE120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44">
    <w:name w:val="xl44"/>
    <w:basedOn w:val="a"/>
    <w:rsid w:val="00BE12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5">
    <w:name w:val="xl45"/>
    <w:basedOn w:val="a"/>
    <w:rsid w:val="00BE120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styleId="ab">
    <w:name w:val="Body Text"/>
    <w:basedOn w:val="a"/>
    <w:link w:val="ac"/>
    <w:rsid w:val="00BE120A"/>
    <w:pPr>
      <w:jc w:val="center"/>
    </w:pPr>
    <w:rPr>
      <w:sz w:val="96"/>
    </w:rPr>
  </w:style>
  <w:style w:type="character" w:customStyle="1" w:styleId="ac">
    <w:name w:val="本文 字元"/>
    <w:basedOn w:val="a0"/>
    <w:link w:val="ab"/>
    <w:rsid w:val="00BE120A"/>
    <w:rPr>
      <w:rFonts w:ascii="Times New Roman" w:eastAsia="新細明體" w:hAnsi="Times New Roman" w:cs="Times New Roman"/>
      <w:sz w:val="96"/>
      <w:szCs w:val="24"/>
    </w:rPr>
  </w:style>
  <w:style w:type="paragraph" w:styleId="ad">
    <w:name w:val="Body Text Indent"/>
    <w:basedOn w:val="a"/>
    <w:link w:val="ae"/>
    <w:rsid w:val="00BE120A"/>
    <w:pPr>
      <w:ind w:left="480"/>
    </w:pPr>
    <w:rPr>
      <w:rFonts w:eastAsia="標楷體"/>
    </w:rPr>
  </w:style>
  <w:style w:type="character" w:customStyle="1" w:styleId="ae">
    <w:name w:val="本文縮排 字元"/>
    <w:basedOn w:val="a0"/>
    <w:link w:val="ad"/>
    <w:rsid w:val="00BE120A"/>
    <w:rPr>
      <w:rFonts w:ascii="Times New Roman" w:eastAsia="標楷體" w:hAnsi="Times New Roman" w:cs="Times New Roman"/>
      <w:szCs w:val="24"/>
    </w:rPr>
  </w:style>
  <w:style w:type="paragraph" w:styleId="21">
    <w:name w:val="Body Text Indent 2"/>
    <w:basedOn w:val="a"/>
    <w:link w:val="22"/>
    <w:rsid w:val="00BE120A"/>
    <w:pPr>
      <w:snapToGrid w:val="0"/>
      <w:ind w:left="720" w:hangingChars="300" w:hanging="720"/>
    </w:pPr>
  </w:style>
  <w:style w:type="character" w:customStyle="1" w:styleId="22">
    <w:name w:val="本文縮排 2 字元"/>
    <w:basedOn w:val="a0"/>
    <w:link w:val="21"/>
    <w:rsid w:val="00BE120A"/>
    <w:rPr>
      <w:rFonts w:ascii="Times New Roman" w:eastAsia="新細明體" w:hAnsi="Times New Roman" w:cs="Times New Roman"/>
      <w:szCs w:val="24"/>
    </w:rPr>
  </w:style>
  <w:style w:type="paragraph" w:styleId="33">
    <w:name w:val="Body Text Indent 3"/>
    <w:basedOn w:val="a"/>
    <w:link w:val="34"/>
    <w:rsid w:val="00BE120A"/>
    <w:pPr>
      <w:ind w:left="3960" w:hanging="2520"/>
      <w:jc w:val="both"/>
    </w:pPr>
    <w:rPr>
      <w:rFonts w:eastAsia="標楷體"/>
    </w:rPr>
  </w:style>
  <w:style w:type="character" w:customStyle="1" w:styleId="34">
    <w:name w:val="本文縮排 3 字元"/>
    <w:basedOn w:val="a0"/>
    <w:link w:val="33"/>
    <w:rsid w:val="00BE120A"/>
    <w:rPr>
      <w:rFonts w:ascii="Times New Roman" w:eastAsia="標楷體" w:hAnsi="Times New Roman" w:cs="Times New Roman"/>
      <w:szCs w:val="24"/>
    </w:rPr>
  </w:style>
  <w:style w:type="paragraph" w:styleId="Web">
    <w:name w:val="Normal (Web)"/>
    <w:basedOn w:val="a"/>
    <w:uiPriority w:val="99"/>
    <w:rsid w:val="00BE120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f">
    <w:name w:val="Date"/>
    <w:basedOn w:val="a"/>
    <w:next w:val="a"/>
    <w:link w:val="af0"/>
    <w:rsid w:val="00BE120A"/>
    <w:pPr>
      <w:jc w:val="right"/>
    </w:pPr>
    <w:rPr>
      <w:rFonts w:ascii="標楷體" w:eastAsia="標楷體" w:hAnsi="標楷體"/>
      <w:sz w:val="28"/>
    </w:rPr>
  </w:style>
  <w:style w:type="character" w:customStyle="1" w:styleId="af0">
    <w:name w:val="日期 字元"/>
    <w:basedOn w:val="a0"/>
    <w:link w:val="af"/>
    <w:rsid w:val="00BE120A"/>
    <w:rPr>
      <w:rFonts w:ascii="標楷體" w:eastAsia="標楷體" w:hAnsi="標楷體" w:cs="Times New Roman"/>
      <w:sz w:val="28"/>
      <w:szCs w:val="24"/>
    </w:rPr>
  </w:style>
  <w:style w:type="paragraph" w:styleId="23">
    <w:name w:val="Body Text 2"/>
    <w:basedOn w:val="a"/>
    <w:link w:val="24"/>
    <w:rsid w:val="00BE120A"/>
    <w:pPr>
      <w:jc w:val="both"/>
    </w:pPr>
    <w:rPr>
      <w:rFonts w:eastAsia="標楷體"/>
      <w:sz w:val="28"/>
    </w:rPr>
  </w:style>
  <w:style w:type="character" w:customStyle="1" w:styleId="24">
    <w:name w:val="本文 2 字元"/>
    <w:basedOn w:val="a0"/>
    <w:link w:val="23"/>
    <w:rsid w:val="00BE120A"/>
    <w:rPr>
      <w:rFonts w:ascii="Times New Roman" w:eastAsia="標楷體" w:hAnsi="Times New Roman" w:cs="Times New Roman"/>
      <w:sz w:val="28"/>
      <w:szCs w:val="24"/>
    </w:rPr>
  </w:style>
  <w:style w:type="paragraph" w:customStyle="1" w:styleId="af1">
    <w:name w:val="法律條文(條)"/>
    <w:basedOn w:val="a"/>
    <w:rsid w:val="00BE120A"/>
    <w:pPr>
      <w:kinsoku w:val="0"/>
      <w:overflowPunct w:val="0"/>
      <w:spacing w:line="380" w:lineRule="atLeast"/>
      <w:ind w:left="200" w:hangingChars="100" w:hanging="100"/>
      <w:jc w:val="both"/>
    </w:pPr>
    <w:rPr>
      <w:rFonts w:eastAsia="華康細明體"/>
      <w:sz w:val="21"/>
    </w:rPr>
  </w:style>
  <w:style w:type="paragraph" w:customStyle="1" w:styleId="af2">
    <w:name w:val="款"/>
    <w:basedOn w:val="a"/>
    <w:rsid w:val="00BE120A"/>
    <w:pPr>
      <w:kinsoku w:val="0"/>
      <w:overflowPunct w:val="0"/>
      <w:spacing w:line="380" w:lineRule="atLeast"/>
      <w:ind w:left="800" w:hangingChars="100" w:hanging="100"/>
      <w:jc w:val="both"/>
    </w:pPr>
    <w:rPr>
      <w:rFonts w:eastAsia="華康細明體"/>
      <w:bCs/>
      <w:sz w:val="21"/>
    </w:rPr>
  </w:style>
  <w:style w:type="paragraph" w:customStyle="1" w:styleId="af3">
    <w:name w:val="條文內文"/>
    <w:basedOn w:val="a"/>
    <w:next w:val="a"/>
    <w:rsid w:val="00BE120A"/>
    <w:pPr>
      <w:kinsoku w:val="0"/>
      <w:overflowPunct w:val="0"/>
      <w:spacing w:line="380" w:lineRule="atLeast"/>
      <w:ind w:left="500" w:firstLineChars="200" w:firstLine="200"/>
      <w:jc w:val="both"/>
    </w:pPr>
    <w:rPr>
      <w:rFonts w:eastAsia="華康細明體"/>
      <w:sz w:val="21"/>
    </w:rPr>
  </w:style>
  <w:style w:type="paragraph" w:customStyle="1" w:styleId="13">
    <w:name w:val="條1"/>
    <w:basedOn w:val="a"/>
    <w:next w:val="a"/>
    <w:rsid w:val="00BE120A"/>
    <w:pPr>
      <w:kinsoku w:val="0"/>
      <w:overflowPunct w:val="0"/>
      <w:spacing w:line="380" w:lineRule="atLeast"/>
      <w:ind w:left="375" w:hangingChars="375" w:hanging="375"/>
      <w:jc w:val="both"/>
    </w:pPr>
    <w:rPr>
      <w:rFonts w:eastAsia="華康細明體"/>
      <w:sz w:val="21"/>
    </w:rPr>
  </w:style>
  <w:style w:type="paragraph" w:customStyle="1" w:styleId="14">
    <w:name w:val="款1"/>
    <w:basedOn w:val="a"/>
    <w:next w:val="a"/>
    <w:rsid w:val="00BE120A"/>
    <w:pPr>
      <w:kinsoku w:val="0"/>
      <w:overflowPunct w:val="0"/>
      <w:spacing w:line="380" w:lineRule="atLeast"/>
      <w:ind w:left="800" w:hangingChars="100" w:hanging="100"/>
      <w:jc w:val="both"/>
    </w:pPr>
    <w:rPr>
      <w:rFonts w:eastAsia="華康細明體"/>
      <w:bCs/>
      <w:sz w:val="21"/>
    </w:rPr>
  </w:style>
  <w:style w:type="paragraph" w:customStyle="1" w:styleId="15">
    <w:name w:val="條文內文1"/>
    <w:basedOn w:val="a"/>
    <w:next w:val="a"/>
    <w:rsid w:val="00BE120A"/>
    <w:pPr>
      <w:kinsoku w:val="0"/>
      <w:overflowPunct w:val="0"/>
      <w:spacing w:line="380" w:lineRule="atLeast"/>
      <w:ind w:left="500" w:firstLineChars="200" w:firstLine="200"/>
      <w:jc w:val="both"/>
    </w:pPr>
    <w:rPr>
      <w:rFonts w:eastAsia="華康細明體"/>
      <w:sz w:val="21"/>
    </w:rPr>
  </w:style>
  <w:style w:type="table" w:styleId="af4">
    <w:name w:val="Table Grid"/>
    <w:basedOn w:val="a1"/>
    <w:rsid w:val="00BE120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令.章"/>
    <w:basedOn w:val="a"/>
    <w:rsid w:val="00BE120A"/>
    <w:pPr>
      <w:adjustRightInd w:val="0"/>
      <w:spacing w:beforeLines="50" w:afterLines="50" w:line="440" w:lineRule="exact"/>
      <w:ind w:leftChars="800" w:left="1200" w:hangingChars="400" w:hanging="400"/>
      <w:jc w:val="both"/>
      <w:textAlignment w:val="baseline"/>
    </w:pPr>
    <w:rPr>
      <w:rFonts w:ascii="標楷體" w:eastAsia="標楷體"/>
      <w:kern w:val="0"/>
      <w:sz w:val="36"/>
      <w:szCs w:val="20"/>
    </w:rPr>
  </w:style>
  <w:style w:type="paragraph" w:customStyle="1" w:styleId="af6">
    <w:name w:val="令.條"/>
    <w:basedOn w:val="a"/>
    <w:rsid w:val="00BE120A"/>
    <w:pPr>
      <w:adjustRightInd w:val="0"/>
      <w:spacing w:line="440" w:lineRule="exact"/>
      <w:ind w:left="500" w:hangingChars="500" w:hanging="500"/>
      <w:jc w:val="both"/>
      <w:textAlignment w:val="baseline"/>
    </w:pPr>
    <w:rPr>
      <w:rFonts w:eastAsia="標楷體"/>
      <w:kern w:val="0"/>
      <w:sz w:val="28"/>
      <w:szCs w:val="20"/>
    </w:rPr>
  </w:style>
  <w:style w:type="paragraph" w:customStyle="1" w:styleId="16">
    <w:name w:val="令.項1"/>
    <w:basedOn w:val="a"/>
    <w:rsid w:val="00BE120A"/>
    <w:pPr>
      <w:adjustRightInd w:val="0"/>
      <w:spacing w:line="440" w:lineRule="exact"/>
      <w:ind w:leftChars="700" w:left="800" w:hangingChars="100" w:hanging="100"/>
      <w:jc w:val="both"/>
      <w:textAlignment w:val="baseline"/>
    </w:pPr>
    <w:rPr>
      <w:rFonts w:eastAsia="標楷體"/>
      <w:kern w:val="0"/>
      <w:sz w:val="28"/>
      <w:szCs w:val="20"/>
    </w:rPr>
  </w:style>
  <w:style w:type="paragraph" w:customStyle="1" w:styleId="af7">
    <w:name w:val="令.項"/>
    <w:basedOn w:val="a"/>
    <w:rsid w:val="00BE120A"/>
    <w:pPr>
      <w:adjustRightInd w:val="0"/>
      <w:spacing w:line="440" w:lineRule="exact"/>
      <w:ind w:leftChars="500" w:left="500" w:firstLineChars="200" w:firstLine="200"/>
      <w:jc w:val="both"/>
      <w:textAlignment w:val="baseline"/>
    </w:pPr>
    <w:rPr>
      <w:rFonts w:eastAsia="標楷體"/>
      <w:kern w:val="0"/>
      <w:sz w:val="28"/>
      <w:szCs w:val="20"/>
    </w:rPr>
  </w:style>
  <w:style w:type="paragraph" w:styleId="af8">
    <w:name w:val="header"/>
    <w:basedOn w:val="a"/>
    <w:link w:val="af9"/>
    <w:uiPriority w:val="99"/>
    <w:rsid w:val="00BE12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9">
    <w:name w:val="頁首 字元"/>
    <w:basedOn w:val="a0"/>
    <w:link w:val="af8"/>
    <w:uiPriority w:val="99"/>
    <w:rsid w:val="00BE120A"/>
    <w:rPr>
      <w:rFonts w:ascii="Times New Roman" w:eastAsia="新細明體" w:hAnsi="Times New Roman" w:cs="Times New Roman"/>
      <w:sz w:val="20"/>
      <w:szCs w:val="20"/>
    </w:rPr>
  </w:style>
  <w:style w:type="paragraph" w:styleId="afa">
    <w:name w:val="Normal Indent"/>
    <w:basedOn w:val="a"/>
    <w:rsid w:val="00BE120A"/>
    <w:pPr>
      <w:ind w:leftChars="200" w:left="480"/>
    </w:pPr>
  </w:style>
  <w:style w:type="character" w:styleId="afb">
    <w:name w:val="Hyperlink"/>
    <w:rsid w:val="00BE120A"/>
    <w:rPr>
      <w:color w:val="0000FF"/>
      <w:u w:val="single"/>
    </w:rPr>
  </w:style>
  <w:style w:type="paragraph" w:styleId="afc">
    <w:name w:val="Balloon Text"/>
    <w:basedOn w:val="a"/>
    <w:link w:val="afd"/>
    <w:semiHidden/>
    <w:rsid w:val="00BE120A"/>
    <w:rPr>
      <w:rFonts w:ascii="Arial" w:hAnsi="Arial"/>
      <w:sz w:val="18"/>
      <w:szCs w:val="18"/>
    </w:rPr>
  </w:style>
  <w:style w:type="character" w:customStyle="1" w:styleId="afd">
    <w:name w:val="註解方塊文字 字元"/>
    <w:basedOn w:val="a0"/>
    <w:link w:val="afc"/>
    <w:semiHidden/>
    <w:rsid w:val="00BE120A"/>
    <w:rPr>
      <w:rFonts w:ascii="Arial" w:eastAsia="新細明體" w:hAnsi="Arial" w:cs="Times New Roman"/>
      <w:sz w:val="18"/>
      <w:szCs w:val="18"/>
    </w:rPr>
  </w:style>
  <w:style w:type="paragraph" w:styleId="afe">
    <w:name w:val="Document Map"/>
    <w:basedOn w:val="a"/>
    <w:link w:val="aff"/>
    <w:semiHidden/>
    <w:rsid w:val="00BE120A"/>
    <w:pPr>
      <w:shd w:val="clear" w:color="auto" w:fill="000080"/>
    </w:pPr>
    <w:rPr>
      <w:rFonts w:ascii="Arial" w:hAnsi="Arial"/>
    </w:rPr>
  </w:style>
  <w:style w:type="character" w:customStyle="1" w:styleId="aff">
    <w:name w:val="文件引導模式 字元"/>
    <w:basedOn w:val="a0"/>
    <w:link w:val="afe"/>
    <w:semiHidden/>
    <w:rsid w:val="00BE120A"/>
    <w:rPr>
      <w:rFonts w:ascii="Arial" w:eastAsia="新細明體" w:hAnsi="Arial" w:cs="Times New Roman"/>
      <w:szCs w:val="24"/>
      <w:shd w:val="clear" w:color="auto" w:fill="000080"/>
    </w:rPr>
  </w:style>
  <w:style w:type="character" w:styleId="aff0">
    <w:name w:val="Strong"/>
    <w:qFormat/>
    <w:rsid w:val="00BE120A"/>
    <w:rPr>
      <w:b/>
      <w:bCs/>
    </w:rPr>
  </w:style>
  <w:style w:type="character" w:customStyle="1" w:styleId="unnamed1">
    <w:name w:val="unnamed1"/>
    <w:basedOn w:val="a0"/>
    <w:rsid w:val="00BE120A"/>
  </w:style>
  <w:style w:type="paragraph" w:styleId="aff1">
    <w:name w:val="List Paragraph"/>
    <w:basedOn w:val="a"/>
    <w:link w:val="aff2"/>
    <w:uiPriority w:val="34"/>
    <w:qFormat/>
    <w:rsid w:val="00BE120A"/>
    <w:pPr>
      <w:ind w:leftChars="200" w:left="480"/>
    </w:pPr>
    <w:rPr>
      <w:rFonts w:ascii="Calibri" w:hAnsi="Calibri"/>
      <w:szCs w:val="22"/>
    </w:rPr>
  </w:style>
  <w:style w:type="paragraph" w:customStyle="1" w:styleId="150">
    <w:name w:val="樣式 標楷體 行距:  1.5 倍行高"/>
    <w:basedOn w:val="a"/>
    <w:rsid w:val="00BE120A"/>
    <w:rPr>
      <w:rFonts w:ascii="標楷體" w:eastAsia="標楷體" w:cs="新細明體"/>
      <w:szCs w:val="20"/>
    </w:rPr>
  </w:style>
  <w:style w:type="character" w:customStyle="1" w:styleId="151">
    <w:name w:val="字元 字元15"/>
    <w:rsid w:val="00BE120A"/>
    <w:rPr>
      <w:kern w:val="2"/>
    </w:rPr>
  </w:style>
  <w:style w:type="character" w:customStyle="1" w:styleId="140">
    <w:name w:val="字元 字元14"/>
    <w:rsid w:val="00BE120A"/>
    <w:rPr>
      <w:kern w:val="2"/>
    </w:rPr>
  </w:style>
  <w:style w:type="paragraph" w:styleId="17">
    <w:name w:val="toc 1"/>
    <w:basedOn w:val="a"/>
    <w:next w:val="a"/>
    <w:autoRedefine/>
    <w:unhideWhenUsed/>
    <w:qFormat/>
    <w:rsid w:val="00BE120A"/>
    <w:pPr>
      <w:tabs>
        <w:tab w:val="right" w:leader="dot" w:pos="9923"/>
      </w:tabs>
      <w:ind w:rightChars="-10" w:right="-24"/>
    </w:pPr>
    <w:rPr>
      <w:rFonts w:ascii="Calibri" w:hAnsi="Calibri"/>
      <w:szCs w:val="22"/>
    </w:rPr>
  </w:style>
  <w:style w:type="paragraph" w:styleId="35">
    <w:name w:val="toc 3"/>
    <w:basedOn w:val="a"/>
    <w:next w:val="a"/>
    <w:autoRedefine/>
    <w:unhideWhenUsed/>
    <w:qFormat/>
    <w:rsid w:val="00BE120A"/>
    <w:pPr>
      <w:tabs>
        <w:tab w:val="right" w:leader="dot" w:pos="10466"/>
      </w:tabs>
      <w:ind w:firstLineChars="295" w:firstLine="709"/>
    </w:pPr>
    <w:rPr>
      <w:rFonts w:ascii="Calibri" w:hAnsi="Calibri"/>
      <w:szCs w:val="22"/>
    </w:rPr>
  </w:style>
  <w:style w:type="character" w:customStyle="1" w:styleId="130">
    <w:name w:val="字元 字元13"/>
    <w:rsid w:val="00BE120A"/>
    <w:rPr>
      <w:rFonts w:eastAsia="標楷體"/>
      <w:kern w:val="2"/>
      <w:sz w:val="24"/>
      <w:szCs w:val="24"/>
      <w:lang w:val="en-US" w:eastAsia="zh-TW" w:bidi="ar-SA"/>
    </w:rPr>
  </w:style>
  <w:style w:type="paragraph" w:styleId="z-">
    <w:name w:val="HTML Top of Form"/>
    <w:basedOn w:val="a"/>
    <w:next w:val="a"/>
    <w:link w:val="z-0"/>
    <w:hidden/>
    <w:unhideWhenUsed/>
    <w:rsid w:val="00BE120A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rsid w:val="00BE120A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nhideWhenUsed/>
    <w:rsid w:val="00BE120A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rsid w:val="00BE120A"/>
    <w:rPr>
      <w:rFonts w:ascii="Arial" w:eastAsia="新細明體" w:hAnsi="Arial" w:cs="Arial"/>
      <w:vanish/>
      <w:kern w:val="0"/>
      <w:sz w:val="16"/>
      <w:szCs w:val="16"/>
    </w:rPr>
  </w:style>
  <w:style w:type="paragraph" w:styleId="aff3">
    <w:name w:val="No Spacing"/>
    <w:link w:val="aff4"/>
    <w:qFormat/>
    <w:rsid w:val="00BE120A"/>
    <w:pPr>
      <w:widowControl w:val="0"/>
    </w:pPr>
    <w:rPr>
      <w:rFonts w:ascii="Calibri" w:eastAsia="新細明體" w:hAnsi="Calibri" w:cs="Times New Roman"/>
    </w:rPr>
  </w:style>
  <w:style w:type="character" w:customStyle="1" w:styleId="aff4">
    <w:name w:val="無間距 字元"/>
    <w:link w:val="aff3"/>
    <w:rsid w:val="00BE120A"/>
    <w:rPr>
      <w:rFonts w:ascii="Calibri" w:eastAsia="新細明體" w:hAnsi="Calibri" w:cs="Times New Roman"/>
    </w:rPr>
  </w:style>
  <w:style w:type="paragraph" w:styleId="25">
    <w:name w:val="toc 2"/>
    <w:basedOn w:val="a"/>
    <w:next w:val="a"/>
    <w:autoRedefine/>
    <w:unhideWhenUsed/>
    <w:qFormat/>
    <w:rsid w:val="00BE120A"/>
    <w:pPr>
      <w:tabs>
        <w:tab w:val="right" w:leader="dot" w:pos="9923"/>
      </w:tabs>
      <w:ind w:leftChars="118" w:left="283" w:firstLine="1"/>
    </w:pPr>
    <w:rPr>
      <w:rFonts w:ascii="Calibri" w:hAnsi="Calibri"/>
      <w:szCs w:val="22"/>
    </w:rPr>
  </w:style>
  <w:style w:type="paragraph" w:customStyle="1" w:styleId="01-">
    <w:name w:val="01-狀標"/>
    <w:basedOn w:val="a"/>
    <w:rsid w:val="00BE120A"/>
    <w:pPr>
      <w:snapToGrid w:val="0"/>
      <w:jc w:val="both"/>
      <w:textAlignment w:val="center"/>
    </w:pPr>
    <w:rPr>
      <w:rFonts w:eastAsia="華康楷書體W7"/>
      <w:sz w:val="44"/>
    </w:rPr>
  </w:style>
  <w:style w:type="paragraph" w:customStyle="1" w:styleId="02-">
    <w:name w:val="02-表頭"/>
    <w:basedOn w:val="a"/>
    <w:rsid w:val="00BE120A"/>
    <w:pPr>
      <w:snapToGrid w:val="0"/>
      <w:jc w:val="distribute"/>
      <w:textAlignment w:val="center"/>
    </w:pPr>
    <w:rPr>
      <w:rFonts w:eastAsia="華康楷書體W5"/>
      <w:sz w:val="32"/>
    </w:rPr>
  </w:style>
  <w:style w:type="paragraph" w:customStyle="1" w:styleId="02-0">
    <w:name w:val="02-新台幣"/>
    <w:basedOn w:val="02-"/>
    <w:rsid w:val="00BE120A"/>
    <w:pPr>
      <w:ind w:left="6960" w:hangingChars="2175" w:hanging="6960"/>
      <w:jc w:val="both"/>
    </w:pPr>
  </w:style>
  <w:style w:type="paragraph" w:customStyle="1" w:styleId="02-1">
    <w:name w:val="02-依序填寫"/>
    <w:basedOn w:val="a"/>
    <w:rsid w:val="00BE120A"/>
    <w:pPr>
      <w:snapToGrid w:val="0"/>
      <w:jc w:val="both"/>
      <w:textAlignment w:val="center"/>
    </w:pPr>
    <w:rPr>
      <w:rFonts w:eastAsia="華康楷書體W5"/>
      <w:spacing w:val="-10"/>
      <w:sz w:val="28"/>
    </w:rPr>
  </w:style>
  <w:style w:type="paragraph" w:customStyle="1" w:styleId="03-">
    <w:name w:val="03-稱謂欄"/>
    <w:basedOn w:val="a"/>
    <w:rsid w:val="00BE120A"/>
    <w:pPr>
      <w:snapToGrid w:val="0"/>
      <w:jc w:val="distribute"/>
      <w:textAlignment w:val="center"/>
    </w:pPr>
    <w:rPr>
      <w:rFonts w:eastAsia="華康楷書體W5"/>
      <w:sz w:val="28"/>
    </w:rPr>
  </w:style>
  <w:style w:type="paragraph" w:customStyle="1" w:styleId="04-">
    <w:name w:val="04-姓名欄"/>
    <w:basedOn w:val="a"/>
    <w:rsid w:val="00BE120A"/>
    <w:pPr>
      <w:snapToGrid w:val="0"/>
      <w:jc w:val="both"/>
      <w:textAlignment w:val="center"/>
    </w:pPr>
    <w:rPr>
      <w:rFonts w:eastAsia="華康楷書體W5"/>
      <w:spacing w:val="20"/>
      <w:sz w:val="28"/>
    </w:rPr>
  </w:style>
  <w:style w:type="paragraph" w:customStyle="1" w:styleId="-2">
    <w:name w:val="內文-縮2"/>
    <w:basedOn w:val="a"/>
    <w:rsid w:val="00BE120A"/>
    <w:pPr>
      <w:snapToGrid w:val="0"/>
      <w:ind w:leftChars="200" w:left="200"/>
      <w:jc w:val="both"/>
      <w:textAlignment w:val="center"/>
    </w:pPr>
    <w:rPr>
      <w:rFonts w:eastAsia="華康楷書體W5"/>
      <w:sz w:val="28"/>
    </w:rPr>
  </w:style>
  <w:style w:type="paragraph" w:customStyle="1" w:styleId="02-2">
    <w:name w:val="02-身分證等"/>
    <w:basedOn w:val="a"/>
    <w:rsid w:val="00BE120A"/>
    <w:pPr>
      <w:snapToGrid w:val="0"/>
      <w:jc w:val="both"/>
      <w:textAlignment w:val="center"/>
    </w:pPr>
    <w:rPr>
      <w:rFonts w:eastAsia="華康楷書體W5"/>
    </w:rPr>
  </w:style>
  <w:style w:type="paragraph" w:customStyle="1" w:styleId="04-02">
    <w:name w:val="04-改行0.2"/>
    <w:basedOn w:val="04-"/>
    <w:rsid w:val="00BE120A"/>
    <w:pPr>
      <w:spacing w:afterLines="20"/>
    </w:pPr>
  </w:style>
  <w:style w:type="paragraph" w:customStyle="1" w:styleId="aff5">
    <w:name w:val="正副本"/>
    <w:basedOn w:val="a"/>
    <w:rsid w:val="00BE120A"/>
    <w:pPr>
      <w:snapToGrid w:val="0"/>
      <w:ind w:left="658" w:hanging="658"/>
    </w:pPr>
    <w:rPr>
      <w:rFonts w:eastAsia="標楷體"/>
      <w:szCs w:val="20"/>
    </w:rPr>
  </w:style>
  <w:style w:type="paragraph" w:styleId="aff6">
    <w:name w:val="Closing"/>
    <w:basedOn w:val="a"/>
    <w:link w:val="aff7"/>
    <w:unhideWhenUsed/>
    <w:rsid w:val="00BE120A"/>
    <w:pPr>
      <w:ind w:leftChars="1800" w:left="100"/>
    </w:pPr>
    <w:rPr>
      <w:rFonts w:ascii="Calibri" w:hAnsi="Calibri"/>
      <w:szCs w:val="22"/>
    </w:rPr>
  </w:style>
  <w:style w:type="character" w:customStyle="1" w:styleId="aff7">
    <w:name w:val="結語 字元"/>
    <w:basedOn w:val="a0"/>
    <w:link w:val="aff6"/>
    <w:rsid w:val="00BE120A"/>
    <w:rPr>
      <w:rFonts w:ascii="Calibri" w:eastAsia="新細明體" w:hAnsi="Calibri" w:cs="Times New Roman"/>
    </w:rPr>
  </w:style>
  <w:style w:type="paragraph" w:styleId="aff8">
    <w:name w:val="Plain Text"/>
    <w:basedOn w:val="a"/>
    <w:link w:val="aff9"/>
    <w:rsid w:val="00BE120A"/>
    <w:rPr>
      <w:rFonts w:ascii="細明體" w:eastAsia="細明體" w:hAnsi="Courier New"/>
      <w:szCs w:val="20"/>
    </w:rPr>
  </w:style>
  <w:style w:type="character" w:customStyle="1" w:styleId="aff9">
    <w:name w:val="純文字 字元"/>
    <w:basedOn w:val="a0"/>
    <w:link w:val="aff8"/>
    <w:rsid w:val="00BE120A"/>
    <w:rPr>
      <w:rFonts w:ascii="細明體" w:eastAsia="細明體" w:hAnsi="Courier New" w:cs="Times New Roman"/>
      <w:szCs w:val="20"/>
    </w:rPr>
  </w:style>
  <w:style w:type="numbering" w:customStyle="1" w:styleId="1">
    <w:name w:val="樣式1"/>
    <w:rsid w:val="00BE120A"/>
    <w:pPr>
      <w:numPr>
        <w:numId w:val="4"/>
      </w:numPr>
    </w:pPr>
  </w:style>
  <w:style w:type="character" w:styleId="affa">
    <w:name w:val="annotation reference"/>
    <w:rsid w:val="00BE120A"/>
    <w:rPr>
      <w:sz w:val="18"/>
      <w:szCs w:val="18"/>
    </w:rPr>
  </w:style>
  <w:style w:type="paragraph" w:styleId="affb">
    <w:name w:val="annotation subject"/>
    <w:basedOn w:val="a9"/>
    <w:next w:val="a9"/>
    <w:link w:val="affc"/>
    <w:rsid w:val="00BE120A"/>
    <w:pPr>
      <w:adjustRightInd/>
      <w:spacing w:line="240" w:lineRule="auto"/>
      <w:textAlignment w:val="auto"/>
    </w:pPr>
    <w:rPr>
      <w:b/>
      <w:bCs/>
      <w:kern w:val="2"/>
      <w:szCs w:val="24"/>
    </w:rPr>
  </w:style>
  <w:style w:type="character" w:customStyle="1" w:styleId="affc">
    <w:name w:val="註解主旨 字元"/>
    <w:basedOn w:val="aa"/>
    <w:link w:val="affb"/>
    <w:rsid w:val="00BE120A"/>
    <w:rPr>
      <w:b/>
      <w:bCs/>
      <w:szCs w:val="24"/>
    </w:rPr>
  </w:style>
  <w:style w:type="paragraph" w:styleId="affd">
    <w:name w:val="Note Heading"/>
    <w:basedOn w:val="a"/>
    <w:next w:val="a"/>
    <w:link w:val="affe"/>
    <w:rsid w:val="00BE120A"/>
    <w:pPr>
      <w:jc w:val="center"/>
    </w:pPr>
    <w:rPr>
      <w:rFonts w:ascii="標楷體" w:eastAsia="標楷體" w:hAnsi="標楷體" w:cs="Arial"/>
    </w:rPr>
  </w:style>
  <w:style w:type="character" w:customStyle="1" w:styleId="affe">
    <w:name w:val="註釋標題 字元"/>
    <w:basedOn w:val="a0"/>
    <w:link w:val="affd"/>
    <w:rsid w:val="00BE120A"/>
    <w:rPr>
      <w:rFonts w:ascii="標楷體" w:eastAsia="標楷體" w:hAnsi="標楷體" w:cs="Arial"/>
      <w:szCs w:val="24"/>
    </w:rPr>
  </w:style>
  <w:style w:type="character" w:customStyle="1" w:styleId="afff">
    <w:name w:val="樣式 非粗體"/>
    <w:rsid w:val="00BE120A"/>
    <w:rPr>
      <w:sz w:val="28"/>
    </w:rPr>
  </w:style>
  <w:style w:type="paragraph" w:styleId="afff0">
    <w:name w:val="Salutation"/>
    <w:basedOn w:val="a"/>
    <w:next w:val="a"/>
    <w:link w:val="afff1"/>
    <w:rsid w:val="00BE120A"/>
    <w:rPr>
      <w:rFonts w:eastAsia="標楷體" w:hAnsi="標楷體"/>
      <w:spacing w:val="2"/>
      <w:sz w:val="28"/>
      <w:szCs w:val="20"/>
    </w:rPr>
  </w:style>
  <w:style w:type="character" w:customStyle="1" w:styleId="afff1">
    <w:name w:val="問候 字元"/>
    <w:basedOn w:val="a0"/>
    <w:link w:val="afff0"/>
    <w:rsid w:val="00BE120A"/>
    <w:rPr>
      <w:rFonts w:ascii="Times New Roman" w:eastAsia="標楷體" w:hAnsi="標楷體" w:cs="Times New Roman"/>
      <w:spacing w:val="2"/>
      <w:sz w:val="28"/>
      <w:szCs w:val="20"/>
    </w:rPr>
  </w:style>
  <w:style w:type="character" w:customStyle="1" w:styleId="aff2">
    <w:name w:val="清單段落 字元"/>
    <w:link w:val="aff1"/>
    <w:uiPriority w:val="34"/>
    <w:locked/>
    <w:rsid w:val="00BE120A"/>
    <w:rPr>
      <w:rFonts w:ascii="Calibri" w:eastAsia="新細明體" w:hAnsi="Calibri" w:cs="Times New Roman"/>
    </w:rPr>
  </w:style>
  <w:style w:type="paragraph" w:customStyle="1" w:styleId="18">
    <w:name w:val="清單段落1"/>
    <w:basedOn w:val="a"/>
    <w:rsid w:val="00BE120A"/>
    <w:pPr>
      <w:ind w:leftChars="200" w:left="480"/>
    </w:pPr>
  </w:style>
  <w:style w:type="paragraph" w:customStyle="1" w:styleId="19">
    <w:name w:val="1."/>
    <w:basedOn w:val="a"/>
    <w:rsid w:val="00BE120A"/>
    <w:pPr>
      <w:spacing w:line="400" w:lineRule="atLeast"/>
    </w:pPr>
    <w:rPr>
      <w:rFonts w:ascii="Arial" w:eastAsia="標楷體" w:hAnsi="標楷體" w:cs="Arial"/>
      <w:szCs w:val="22"/>
    </w:rPr>
  </w:style>
  <w:style w:type="character" w:styleId="afff2">
    <w:name w:val="FollowedHyperlink"/>
    <w:rsid w:val="00BE120A"/>
    <w:rPr>
      <w:color w:val="800080"/>
      <w:u w:val="single"/>
    </w:rPr>
  </w:style>
  <w:style w:type="paragraph" w:customStyle="1" w:styleId="xl66">
    <w:name w:val="xl66"/>
    <w:basedOn w:val="a"/>
    <w:rsid w:val="00BE12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67">
    <w:name w:val="xl67"/>
    <w:basedOn w:val="a"/>
    <w:rsid w:val="00BE120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68">
    <w:name w:val="xl68"/>
    <w:basedOn w:val="a"/>
    <w:rsid w:val="00BE12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69">
    <w:name w:val="xl69"/>
    <w:basedOn w:val="a"/>
    <w:rsid w:val="00BE12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0">
    <w:name w:val="xl70"/>
    <w:basedOn w:val="a"/>
    <w:rsid w:val="00BE12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1">
    <w:name w:val="xl71"/>
    <w:basedOn w:val="a"/>
    <w:rsid w:val="00BE12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72">
    <w:name w:val="xl72"/>
    <w:basedOn w:val="a"/>
    <w:rsid w:val="00BE12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3">
    <w:name w:val="xl73"/>
    <w:basedOn w:val="a"/>
    <w:rsid w:val="00BE12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4">
    <w:name w:val="xl74"/>
    <w:basedOn w:val="a"/>
    <w:rsid w:val="00BE12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5">
    <w:name w:val="xl75"/>
    <w:basedOn w:val="a"/>
    <w:rsid w:val="00BE12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6">
    <w:name w:val="xl76"/>
    <w:basedOn w:val="a"/>
    <w:rsid w:val="00BE12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7">
    <w:name w:val="xl77"/>
    <w:basedOn w:val="a"/>
    <w:rsid w:val="00BE12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8">
    <w:name w:val="xl78"/>
    <w:basedOn w:val="a"/>
    <w:rsid w:val="00BE120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9">
    <w:name w:val="xl79"/>
    <w:basedOn w:val="a"/>
    <w:rsid w:val="00BE12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0">
    <w:name w:val="xl80"/>
    <w:basedOn w:val="a"/>
    <w:rsid w:val="00BE12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81">
    <w:name w:val="xl81"/>
    <w:basedOn w:val="a"/>
    <w:rsid w:val="00BE120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2">
    <w:name w:val="xl82"/>
    <w:basedOn w:val="a"/>
    <w:rsid w:val="00BE120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83">
    <w:name w:val="xl83"/>
    <w:basedOn w:val="a"/>
    <w:rsid w:val="00BE120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4">
    <w:name w:val="xl84"/>
    <w:basedOn w:val="a"/>
    <w:rsid w:val="00BE120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85">
    <w:name w:val="xl85"/>
    <w:basedOn w:val="a"/>
    <w:rsid w:val="00BE12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6">
    <w:name w:val="xl86"/>
    <w:basedOn w:val="a"/>
    <w:rsid w:val="00BE12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87">
    <w:name w:val="xl87"/>
    <w:basedOn w:val="a"/>
    <w:rsid w:val="00BE120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8">
    <w:name w:val="xl88"/>
    <w:basedOn w:val="a"/>
    <w:rsid w:val="00BE120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9">
    <w:name w:val="xl89"/>
    <w:basedOn w:val="a"/>
    <w:rsid w:val="00BE120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90">
    <w:name w:val="xl90"/>
    <w:basedOn w:val="a"/>
    <w:rsid w:val="00BE120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91">
    <w:name w:val="xl91"/>
    <w:basedOn w:val="a"/>
    <w:rsid w:val="00BE12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92">
    <w:name w:val="xl92"/>
    <w:basedOn w:val="a"/>
    <w:rsid w:val="00BE12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93">
    <w:name w:val="xl93"/>
    <w:basedOn w:val="a"/>
    <w:rsid w:val="00BE120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94">
    <w:name w:val="xl94"/>
    <w:basedOn w:val="a"/>
    <w:rsid w:val="00BE120A"/>
    <w:pPr>
      <w:widowControl/>
      <w:pBdr>
        <w:top w:val="single" w:sz="4" w:space="0" w:color="auto"/>
        <w:lef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95">
    <w:name w:val="xl95"/>
    <w:basedOn w:val="a"/>
    <w:rsid w:val="00BE120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96">
    <w:name w:val="xl96"/>
    <w:basedOn w:val="a"/>
    <w:rsid w:val="00BE120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97">
    <w:name w:val="xl97"/>
    <w:basedOn w:val="a"/>
    <w:rsid w:val="00BE120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98">
    <w:name w:val="xl98"/>
    <w:basedOn w:val="a"/>
    <w:rsid w:val="00BE120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32"/>
      <w:szCs w:val="32"/>
    </w:rPr>
  </w:style>
  <w:style w:type="paragraph" w:customStyle="1" w:styleId="xl99">
    <w:name w:val="xl99"/>
    <w:basedOn w:val="a"/>
    <w:rsid w:val="00BE120A"/>
    <w:pPr>
      <w:widowControl/>
      <w:pBdr>
        <w:top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100">
    <w:name w:val="xl100"/>
    <w:basedOn w:val="a"/>
    <w:rsid w:val="00BE120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101">
    <w:name w:val="xl101"/>
    <w:basedOn w:val="a"/>
    <w:rsid w:val="00BE12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102">
    <w:name w:val="xl102"/>
    <w:basedOn w:val="a"/>
    <w:rsid w:val="00BE12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103">
    <w:name w:val="xl103"/>
    <w:basedOn w:val="a"/>
    <w:rsid w:val="00BE120A"/>
    <w:pPr>
      <w:widowControl/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104">
    <w:name w:val="xl104"/>
    <w:basedOn w:val="a"/>
    <w:rsid w:val="00BE120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105">
    <w:name w:val="xl105"/>
    <w:basedOn w:val="a"/>
    <w:rsid w:val="00BE120A"/>
    <w:pPr>
      <w:widowControl/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kern w:val="0"/>
    </w:rPr>
  </w:style>
  <w:style w:type="paragraph" w:customStyle="1" w:styleId="Default">
    <w:name w:val="Default"/>
    <w:link w:val="Default0"/>
    <w:rsid w:val="00BE120A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customStyle="1" w:styleId="Default0">
    <w:name w:val="Default 字元"/>
    <w:link w:val="Default"/>
    <w:rsid w:val="00BE120A"/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BE120A"/>
    <w:rPr>
      <w:rFonts w:ascii="Calibri" w:hAnsi="Calibri"/>
      <w:kern w:val="0"/>
      <w:sz w:val="22"/>
      <w:szCs w:val="22"/>
      <w:lang w:eastAsia="en-US"/>
    </w:rPr>
  </w:style>
  <w:style w:type="paragraph" w:styleId="afff3">
    <w:name w:val="Revision"/>
    <w:hidden/>
    <w:uiPriority w:val="99"/>
    <w:semiHidden/>
    <w:rsid w:val="00BE120A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1251</Words>
  <Characters>7136</Characters>
  <Application>Microsoft Office Word</Application>
  <DocSecurity>0</DocSecurity>
  <Lines>59</Lines>
  <Paragraphs>16</Paragraphs>
  <ScaleCrop>false</ScaleCrop>
  <Company/>
  <LinksUpToDate>false</LinksUpToDate>
  <CharactersWithSpaces>8371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yhua</dc:creator>
  <cp:lastModifiedBy>yhua</cp:lastModifiedBy>
  <cp:revision>2</cp:revision>
  <dcterms:created xsi:type="dcterms:W3CDTF">2015-12-02T01:38:00Z</dcterms:created>
  <dcterms:modified xsi:type="dcterms:W3CDTF">2016-03-07T01:34:00Z</dcterms:modified>
</cp:coreProperties>
</file>