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D81" w:rsidRPr="00841DAD" w:rsidRDefault="00313BB4" w:rsidP="007226F4">
      <w:pPr>
        <w:spacing w:line="480" w:lineRule="exact"/>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衛生福利部家庭暴力及性侵害</w:t>
      </w:r>
      <w:r w:rsidR="00D50E51" w:rsidRPr="00841DAD">
        <w:rPr>
          <w:rFonts w:ascii="Times New Roman" w:eastAsia="標楷體" w:hAnsi="Times New Roman" w:cs="Times New Roman"/>
          <w:b/>
          <w:color w:val="000000"/>
          <w:kern w:val="0"/>
          <w:sz w:val="32"/>
          <w:szCs w:val="28"/>
        </w:rPr>
        <w:t>防治</w:t>
      </w:r>
      <w:r w:rsidRPr="00841DAD">
        <w:rPr>
          <w:rFonts w:ascii="Times New Roman" w:eastAsia="標楷體" w:hAnsi="Times New Roman" w:cs="Times New Roman"/>
          <w:b/>
          <w:color w:val="000000"/>
          <w:kern w:val="0"/>
          <w:sz w:val="32"/>
          <w:szCs w:val="28"/>
        </w:rPr>
        <w:t>推動小組</w:t>
      </w:r>
    </w:p>
    <w:p w:rsidR="00313BB4" w:rsidRPr="00841DAD" w:rsidRDefault="00313BB4" w:rsidP="007226F4">
      <w:pPr>
        <w:spacing w:line="480" w:lineRule="exact"/>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第</w:t>
      </w:r>
      <w:r w:rsidR="007C63C5" w:rsidRPr="00841DAD">
        <w:rPr>
          <w:rFonts w:ascii="Times New Roman" w:eastAsia="標楷體" w:hAnsi="Times New Roman" w:cs="Times New Roman"/>
          <w:b/>
          <w:color w:val="000000"/>
          <w:kern w:val="0"/>
          <w:sz w:val="32"/>
          <w:szCs w:val="28"/>
        </w:rPr>
        <w:t>3</w:t>
      </w:r>
      <w:r w:rsidRPr="00841DAD">
        <w:rPr>
          <w:rFonts w:ascii="Times New Roman" w:eastAsia="標楷體" w:hAnsi="Times New Roman" w:cs="Times New Roman"/>
          <w:b/>
          <w:color w:val="000000"/>
          <w:kern w:val="0"/>
          <w:sz w:val="32"/>
          <w:szCs w:val="28"/>
        </w:rPr>
        <w:t>屆第</w:t>
      </w:r>
      <w:r w:rsidR="00976110">
        <w:rPr>
          <w:rFonts w:ascii="Times New Roman" w:eastAsia="標楷體" w:hAnsi="Times New Roman" w:cs="Times New Roman" w:hint="eastAsia"/>
          <w:b/>
          <w:color w:val="000000"/>
          <w:kern w:val="0"/>
          <w:sz w:val="32"/>
          <w:szCs w:val="28"/>
        </w:rPr>
        <w:t>2</w:t>
      </w:r>
      <w:r w:rsidRPr="00841DAD">
        <w:rPr>
          <w:rFonts w:ascii="Times New Roman" w:eastAsia="標楷體" w:hAnsi="Times New Roman" w:cs="Times New Roman"/>
          <w:b/>
          <w:color w:val="000000"/>
          <w:kern w:val="0"/>
          <w:sz w:val="32"/>
          <w:szCs w:val="28"/>
        </w:rPr>
        <w:t>次會議</w:t>
      </w:r>
      <w:r w:rsidR="00030D81" w:rsidRPr="00841DAD">
        <w:rPr>
          <w:rFonts w:ascii="Times New Roman" w:eastAsia="標楷體" w:hAnsi="Times New Roman" w:cs="Times New Roman"/>
          <w:b/>
          <w:color w:val="000000"/>
          <w:kern w:val="0"/>
          <w:sz w:val="32"/>
          <w:szCs w:val="28"/>
        </w:rPr>
        <w:t>紀錄</w:t>
      </w:r>
    </w:p>
    <w:p w:rsidR="00030D81" w:rsidRPr="00841DAD" w:rsidRDefault="00030D81" w:rsidP="0098432C">
      <w:pPr>
        <w:tabs>
          <w:tab w:val="left" w:pos="567"/>
        </w:tabs>
        <w:autoSpaceDE w:val="0"/>
        <w:autoSpaceDN w:val="0"/>
        <w:adjustRightInd w:val="0"/>
        <w:snapToGrid w:val="0"/>
        <w:spacing w:line="440" w:lineRule="exact"/>
        <w:ind w:left="720" w:hanging="720"/>
        <w:jc w:val="both"/>
        <w:rPr>
          <w:rFonts w:ascii="Times New Roman" w:eastAsia="標楷體" w:hAnsi="Times New Roman" w:cs="Times New Roman"/>
          <w:sz w:val="28"/>
          <w:szCs w:val="28"/>
        </w:rPr>
      </w:pPr>
      <w:r w:rsidRPr="00841DAD">
        <w:rPr>
          <w:rFonts w:ascii="Times New Roman" w:eastAsia="標楷體" w:hAnsi="Times New Roman" w:cs="Times New Roman"/>
          <w:b/>
          <w:sz w:val="28"/>
          <w:szCs w:val="28"/>
        </w:rPr>
        <w:t>時</w:t>
      </w:r>
      <w:r w:rsidR="007226F4" w:rsidRPr="00841DAD">
        <w:rPr>
          <w:rFonts w:ascii="Times New Roman" w:eastAsia="標楷體" w:hAnsi="Times New Roman" w:cs="Times New Roman"/>
          <w:b/>
          <w:sz w:val="28"/>
          <w:szCs w:val="28"/>
        </w:rPr>
        <w:t xml:space="preserve">　　</w:t>
      </w:r>
      <w:r w:rsidRPr="00841DAD">
        <w:rPr>
          <w:rFonts w:ascii="Times New Roman" w:eastAsia="標楷體" w:hAnsi="Times New Roman" w:cs="Times New Roman"/>
          <w:b/>
          <w:sz w:val="28"/>
          <w:szCs w:val="28"/>
        </w:rPr>
        <w:t>間：</w:t>
      </w:r>
      <w:r w:rsidRPr="00841DAD">
        <w:rPr>
          <w:rFonts w:ascii="Times New Roman" w:eastAsia="標楷體" w:hAnsi="Times New Roman" w:cs="Times New Roman"/>
          <w:sz w:val="28"/>
          <w:szCs w:val="28"/>
        </w:rPr>
        <w:t>10</w:t>
      </w:r>
      <w:r w:rsidR="00976110">
        <w:rPr>
          <w:rFonts w:ascii="Times New Roman" w:eastAsia="標楷體" w:hAnsi="Times New Roman" w:cs="Times New Roman" w:hint="eastAsia"/>
          <w:sz w:val="28"/>
          <w:szCs w:val="28"/>
        </w:rPr>
        <w:t>7</w:t>
      </w:r>
      <w:r w:rsidRPr="00841DAD">
        <w:rPr>
          <w:rFonts w:ascii="Times New Roman" w:eastAsia="標楷體" w:hAnsi="Times New Roman" w:cs="Times New Roman"/>
          <w:sz w:val="28"/>
          <w:szCs w:val="28"/>
        </w:rPr>
        <w:t>年</w:t>
      </w:r>
      <w:r w:rsidR="00976110">
        <w:rPr>
          <w:rFonts w:ascii="Times New Roman" w:eastAsia="標楷體" w:hAnsi="Times New Roman" w:cs="Times New Roman"/>
          <w:sz w:val="28"/>
          <w:szCs w:val="28"/>
        </w:rPr>
        <w:t>1</w:t>
      </w:r>
      <w:r w:rsidRPr="00841DAD">
        <w:rPr>
          <w:rFonts w:ascii="Times New Roman" w:eastAsia="標楷體" w:hAnsi="Times New Roman" w:cs="Times New Roman"/>
          <w:sz w:val="28"/>
          <w:szCs w:val="28"/>
        </w:rPr>
        <w:t>月</w:t>
      </w:r>
      <w:r w:rsidR="00976110">
        <w:rPr>
          <w:rFonts w:ascii="Times New Roman" w:eastAsia="標楷體" w:hAnsi="Times New Roman" w:cs="Times New Roman" w:hint="eastAsia"/>
          <w:sz w:val="28"/>
          <w:szCs w:val="28"/>
        </w:rPr>
        <w:t>9</w:t>
      </w:r>
      <w:r w:rsidR="0092368A" w:rsidRPr="00841DAD">
        <w:rPr>
          <w:rFonts w:ascii="Times New Roman" w:eastAsia="標楷體" w:hAnsi="Times New Roman" w:cs="Times New Roman"/>
          <w:sz w:val="28"/>
          <w:szCs w:val="28"/>
        </w:rPr>
        <w:t>日（星期</w:t>
      </w:r>
      <w:r w:rsidR="00976110">
        <w:rPr>
          <w:rFonts w:ascii="Times New Roman" w:eastAsia="標楷體" w:hAnsi="Times New Roman" w:cs="Times New Roman" w:hint="eastAsia"/>
          <w:sz w:val="28"/>
          <w:szCs w:val="28"/>
        </w:rPr>
        <w:t>二</w:t>
      </w:r>
      <w:r w:rsidRPr="00841DAD">
        <w:rPr>
          <w:rFonts w:ascii="Times New Roman" w:eastAsia="標楷體" w:hAnsi="Times New Roman" w:cs="Times New Roman"/>
          <w:sz w:val="28"/>
          <w:szCs w:val="28"/>
        </w:rPr>
        <w:t>）</w:t>
      </w:r>
      <w:r w:rsidR="007C63C5" w:rsidRPr="00841DAD">
        <w:rPr>
          <w:rFonts w:ascii="Times New Roman" w:eastAsia="標楷體" w:hAnsi="Times New Roman" w:cs="Times New Roman"/>
          <w:sz w:val="28"/>
          <w:szCs w:val="28"/>
        </w:rPr>
        <w:t>下</w:t>
      </w:r>
      <w:r w:rsidRPr="00841DAD">
        <w:rPr>
          <w:rFonts w:ascii="Times New Roman" w:eastAsia="標楷體" w:hAnsi="Times New Roman" w:cs="Times New Roman"/>
          <w:sz w:val="28"/>
          <w:szCs w:val="28"/>
        </w:rPr>
        <w:t>午</w:t>
      </w:r>
      <w:r w:rsidR="007C63C5" w:rsidRPr="00841DAD">
        <w:rPr>
          <w:rFonts w:ascii="Times New Roman" w:eastAsia="標楷體" w:hAnsi="Times New Roman" w:cs="Times New Roman"/>
          <w:sz w:val="28"/>
          <w:szCs w:val="28"/>
        </w:rPr>
        <w:t>2</w:t>
      </w:r>
      <w:r w:rsidRPr="00841DAD">
        <w:rPr>
          <w:rFonts w:ascii="Times New Roman" w:eastAsia="標楷體" w:hAnsi="Times New Roman" w:cs="Times New Roman"/>
          <w:sz w:val="28"/>
          <w:szCs w:val="28"/>
        </w:rPr>
        <w:t>時</w:t>
      </w:r>
      <w:r w:rsidR="007C63C5" w:rsidRPr="00841DAD">
        <w:rPr>
          <w:rFonts w:ascii="Times New Roman" w:eastAsia="標楷體" w:hAnsi="Times New Roman" w:cs="Times New Roman"/>
          <w:sz w:val="28"/>
          <w:szCs w:val="28"/>
        </w:rPr>
        <w:t>整</w:t>
      </w:r>
    </w:p>
    <w:p w:rsidR="00030D81" w:rsidRPr="00841DAD" w:rsidRDefault="00030D81" w:rsidP="0098432C">
      <w:pPr>
        <w:autoSpaceDE w:val="0"/>
        <w:autoSpaceDN w:val="0"/>
        <w:adjustRightInd w:val="0"/>
        <w:snapToGrid w:val="0"/>
        <w:spacing w:line="440" w:lineRule="exact"/>
        <w:jc w:val="both"/>
        <w:rPr>
          <w:rFonts w:ascii="Times New Roman" w:eastAsia="標楷體" w:hAnsi="Times New Roman" w:cs="Times New Roman"/>
          <w:sz w:val="28"/>
          <w:szCs w:val="28"/>
        </w:rPr>
      </w:pPr>
      <w:r w:rsidRPr="00841DAD">
        <w:rPr>
          <w:rFonts w:ascii="Times New Roman" w:eastAsia="標楷體" w:hAnsi="Times New Roman" w:cs="Times New Roman"/>
          <w:b/>
          <w:sz w:val="28"/>
          <w:szCs w:val="28"/>
        </w:rPr>
        <w:t>地</w:t>
      </w:r>
      <w:r w:rsidR="007226F4" w:rsidRPr="00841DAD">
        <w:rPr>
          <w:rFonts w:ascii="Times New Roman" w:eastAsia="標楷體" w:hAnsi="Times New Roman" w:cs="Times New Roman"/>
          <w:b/>
          <w:sz w:val="28"/>
          <w:szCs w:val="28"/>
        </w:rPr>
        <w:t xml:space="preserve">　　</w:t>
      </w:r>
      <w:r w:rsidRPr="00841DAD">
        <w:rPr>
          <w:rFonts w:ascii="Times New Roman" w:eastAsia="標楷體" w:hAnsi="Times New Roman" w:cs="Times New Roman"/>
          <w:b/>
          <w:sz w:val="28"/>
          <w:szCs w:val="28"/>
        </w:rPr>
        <w:t>點：</w:t>
      </w:r>
      <w:r w:rsidRPr="00841DAD">
        <w:rPr>
          <w:rFonts w:ascii="Times New Roman" w:eastAsia="標楷體" w:hAnsi="Times New Roman" w:cs="Times New Roman"/>
          <w:sz w:val="28"/>
          <w:szCs w:val="28"/>
        </w:rPr>
        <w:t>本部</w:t>
      </w:r>
      <w:r w:rsidRPr="00841DAD">
        <w:rPr>
          <w:rFonts w:ascii="Times New Roman" w:eastAsia="標楷體" w:hAnsi="Times New Roman" w:cs="Times New Roman"/>
          <w:sz w:val="28"/>
          <w:szCs w:val="28"/>
        </w:rPr>
        <w:t>301</w:t>
      </w:r>
      <w:r w:rsidRPr="00841DAD">
        <w:rPr>
          <w:rFonts w:ascii="Times New Roman" w:eastAsia="標楷體" w:hAnsi="Times New Roman" w:cs="Times New Roman"/>
          <w:sz w:val="28"/>
          <w:szCs w:val="28"/>
        </w:rPr>
        <w:t>會議室</w:t>
      </w:r>
    </w:p>
    <w:p w:rsidR="00030D81" w:rsidRPr="00841DAD" w:rsidRDefault="007226F4" w:rsidP="009B0B52">
      <w:pPr>
        <w:spacing w:line="440" w:lineRule="exact"/>
        <w:jc w:val="both"/>
        <w:rPr>
          <w:rFonts w:ascii="Times New Roman" w:eastAsia="標楷體" w:hAnsi="Times New Roman" w:cs="Times New Roman"/>
          <w:b/>
          <w:color w:val="000000"/>
          <w:kern w:val="0"/>
          <w:sz w:val="28"/>
          <w:szCs w:val="28"/>
        </w:rPr>
      </w:pPr>
      <w:r w:rsidRPr="00841DAD">
        <w:rPr>
          <w:rFonts w:ascii="Times New Roman" w:eastAsia="標楷體" w:hAnsi="Times New Roman" w:cs="Times New Roman"/>
          <w:b/>
          <w:sz w:val="28"/>
          <w:szCs w:val="28"/>
        </w:rPr>
        <w:t>主　　席</w:t>
      </w:r>
      <w:r w:rsidR="00030D81" w:rsidRPr="00841DAD">
        <w:rPr>
          <w:rFonts w:ascii="Times New Roman" w:eastAsia="標楷體" w:hAnsi="Times New Roman" w:cs="Times New Roman"/>
          <w:b/>
          <w:sz w:val="28"/>
          <w:szCs w:val="28"/>
        </w:rPr>
        <w:t>：</w:t>
      </w:r>
      <w:r w:rsidR="00582EC6" w:rsidRPr="00841DAD">
        <w:rPr>
          <w:rFonts w:ascii="Times New Roman" w:eastAsia="標楷體" w:hAnsi="Times New Roman" w:cs="Times New Roman"/>
          <w:sz w:val="28"/>
          <w:szCs w:val="28"/>
        </w:rPr>
        <w:t>陳</w:t>
      </w:r>
      <w:r w:rsidR="00030D81" w:rsidRPr="00841DAD">
        <w:rPr>
          <w:rFonts w:ascii="Times New Roman" w:eastAsia="標楷體" w:hAnsi="Times New Roman" w:cs="Times New Roman"/>
          <w:sz w:val="28"/>
          <w:szCs w:val="28"/>
        </w:rPr>
        <w:t>召集人</w:t>
      </w:r>
      <w:r w:rsidR="00582EC6" w:rsidRPr="00841DAD">
        <w:rPr>
          <w:rFonts w:ascii="Times New Roman" w:eastAsia="標楷體" w:hAnsi="Times New Roman" w:cs="Times New Roman"/>
          <w:sz w:val="28"/>
          <w:szCs w:val="28"/>
        </w:rPr>
        <w:t>時中</w:t>
      </w:r>
      <w:r w:rsidRPr="00841DAD">
        <w:rPr>
          <w:rFonts w:ascii="Times New Roman" w:eastAsia="標楷體" w:hAnsi="Times New Roman" w:cs="Times New Roman"/>
          <w:sz w:val="28"/>
          <w:szCs w:val="28"/>
        </w:rPr>
        <w:t>（</w:t>
      </w:r>
      <w:r w:rsidR="00976110">
        <w:rPr>
          <w:rFonts w:ascii="Times New Roman" w:eastAsia="標楷體" w:hAnsi="Times New Roman" w:cs="Times New Roman" w:hint="eastAsia"/>
          <w:sz w:val="28"/>
          <w:szCs w:val="28"/>
        </w:rPr>
        <w:t>許委員福生</w:t>
      </w:r>
      <w:r w:rsidR="00030D81" w:rsidRPr="00841DAD">
        <w:rPr>
          <w:rFonts w:ascii="Times New Roman" w:eastAsia="標楷體" w:hAnsi="Times New Roman" w:cs="Times New Roman"/>
          <w:sz w:val="20"/>
          <w:szCs w:val="20"/>
        </w:rPr>
        <w:t>代</w:t>
      </w:r>
      <w:r w:rsidRPr="00841DAD">
        <w:rPr>
          <w:rFonts w:ascii="Times New Roman" w:eastAsia="標楷體" w:hAnsi="Times New Roman" w:cs="Times New Roman"/>
          <w:sz w:val="28"/>
          <w:szCs w:val="28"/>
        </w:rPr>
        <w:t xml:space="preserve">）　　　</w:t>
      </w:r>
      <w:r w:rsidR="005E4B81" w:rsidRPr="00841DAD">
        <w:rPr>
          <w:rFonts w:ascii="Times New Roman" w:eastAsia="標楷體" w:hAnsi="Times New Roman" w:cs="Times New Roman"/>
          <w:sz w:val="28"/>
          <w:szCs w:val="28"/>
        </w:rPr>
        <w:t>紀</w:t>
      </w:r>
      <w:r w:rsidR="00030D81" w:rsidRPr="00841DAD">
        <w:rPr>
          <w:rFonts w:ascii="Times New Roman" w:eastAsia="標楷體" w:hAnsi="Times New Roman" w:cs="Times New Roman"/>
          <w:sz w:val="28"/>
          <w:szCs w:val="28"/>
        </w:rPr>
        <w:t>錄：</w:t>
      </w:r>
      <w:r w:rsidR="00D07EBC" w:rsidRPr="00841DAD">
        <w:rPr>
          <w:rFonts w:ascii="Times New Roman" w:eastAsia="標楷體" w:hAnsi="Times New Roman" w:cs="Times New Roman"/>
          <w:sz w:val="28"/>
          <w:szCs w:val="28"/>
        </w:rPr>
        <w:t>蕭文玲</w:t>
      </w:r>
    </w:p>
    <w:p w:rsidR="007226F4" w:rsidRPr="00841DAD" w:rsidRDefault="006E0D74" w:rsidP="009B0B52">
      <w:pPr>
        <w:autoSpaceDE w:val="0"/>
        <w:autoSpaceDN w:val="0"/>
        <w:adjustRightInd w:val="0"/>
        <w:spacing w:line="440" w:lineRule="exact"/>
        <w:ind w:left="1418" w:hangingChars="506" w:hanging="1418"/>
        <w:jc w:val="both"/>
        <w:rPr>
          <w:rFonts w:ascii="Times New Roman" w:eastAsia="標楷體" w:hAnsi="Times New Roman" w:cs="Times New Roman"/>
          <w:sz w:val="28"/>
          <w:szCs w:val="28"/>
        </w:rPr>
      </w:pPr>
      <w:r>
        <w:rPr>
          <w:rFonts w:ascii="Times New Roman" w:eastAsia="標楷體" w:hAnsi="Times New Roman" w:cs="Times New Roman"/>
          <w:b/>
          <w:sz w:val="28"/>
          <w:szCs w:val="28"/>
        </w:rPr>
        <w:t>出席</w:t>
      </w:r>
      <w:r>
        <w:rPr>
          <w:rFonts w:ascii="Times New Roman" w:eastAsia="標楷體" w:hAnsi="Times New Roman" w:cs="Times New Roman" w:hint="eastAsia"/>
          <w:b/>
          <w:sz w:val="28"/>
          <w:szCs w:val="28"/>
        </w:rPr>
        <w:t>委</w:t>
      </w:r>
      <w:r w:rsidR="00492D07" w:rsidRPr="00841DAD">
        <w:rPr>
          <w:rFonts w:ascii="Times New Roman" w:eastAsia="標楷體" w:hAnsi="Times New Roman" w:cs="Times New Roman"/>
          <w:b/>
          <w:sz w:val="28"/>
          <w:szCs w:val="28"/>
        </w:rPr>
        <w:t>員：</w:t>
      </w:r>
      <w:r w:rsidR="007226F4" w:rsidRPr="00841DAD">
        <w:rPr>
          <w:rFonts w:ascii="Times New Roman" w:eastAsia="標楷體" w:hAnsi="Times New Roman" w:cs="Times New Roman"/>
          <w:sz w:val="28"/>
          <w:szCs w:val="28"/>
        </w:rPr>
        <w:t>黃副召集人梅月（張法官筱琪</w:t>
      </w:r>
      <w:r w:rsidR="007226F4" w:rsidRPr="009B0B52">
        <w:rPr>
          <w:rFonts w:ascii="Times New Roman" w:eastAsia="標楷體" w:hAnsi="Times New Roman" w:cs="Times New Roman"/>
          <w:sz w:val="20"/>
          <w:szCs w:val="28"/>
        </w:rPr>
        <w:t>代</w:t>
      </w:r>
      <w:r w:rsidR="007226F4" w:rsidRPr="00841DAD">
        <w:rPr>
          <w:rFonts w:ascii="Times New Roman" w:eastAsia="標楷體" w:hAnsi="Times New Roman" w:cs="Times New Roman"/>
          <w:sz w:val="28"/>
          <w:szCs w:val="28"/>
        </w:rPr>
        <w:t>）、</w:t>
      </w:r>
      <w:proofErr w:type="gramStart"/>
      <w:r w:rsidR="00372BDF" w:rsidRPr="00372BDF">
        <w:rPr>
          <w:rFonts w:ascii="Times New Roman" w:eastAsia="標楷體" w:hAnsi="Times New Roman" w:cs="Times New Roman" w:hint="eastAsia"/>
          <w:sz w:val="28"/>
          <w:szCs w:val="28"/>
        </w:rPr>
        <w:t>蔡</w:t>
      </w:r>
      <w:proofErr w:type="gramEnd"/>
      <w:r w:rsidR="00372BDF" w:rsidRPr="00372BDF">
        <w:rPr>
          <w:rFonts w:ascii="Times New Roman" w:eastAsia="標楷體" w:hAnsi="Times New Roman" w:cs="Times New Roman" w:hint="eastAsia"/>
          <w:sz w:val="28"/>
          <w:szCs w:val="28"/>
        </w:rPr>
        <w:t>副</w:t>
      </w:r>
      <w:proofErr w:type="gramStart"/>
      <w:r w:rsidR="00372BDF" w:rsidRPr="00372BDF">
        <w:rPr>
          <w:rFonts w:ascii="Times New Roman" w:eastAsia="標楷體" w:hAnsi="Times New Roman" w:cs="Times New Roman" w:hint="eastAsia"/>
          <w:sz w:val="28"/>
          <w:szCs w:val="28"/>
        </w:rPr>
        <w:t>召集人碧仲</w:t>
      </w:r>
      <w:proofErr w:type="gramEnd"/>
      <w:r w:rsidR="00372BDF">
        <w:rPr>
          <w:rFonts w:ascii="Times New Roman" w:eastAsia="標楷體" w:hAnsi="Times New Roman" w:cs="Times New Roman" w:hint="eastAsia"/>
          <w:sz w:val="28"/>
          <w:szCs w:val="28"/>
        </w:rPr>
        <w:t>（許主任檢察官</w:t>
      </w:r>
      <w:proofErr w:type="gramStart"/>
      <w:r w:rsidR="00372BDF">
        <w:rPr>
          <w:rFonts w:ascii="Times New Roman" w:eastAsia="標楷體" w:hAnsi="Times New Roman" w:cs="Times New Roman" w:hint="eastAsia"/>
          <w:sz w:val="28"/>
          <w:szCs w:val="28"/>
        </w:rPr>
        <w:t>鈺茹</w:t>
      </w:r>
      <w:proofErr w:type="gramEnd"/>
      <w:r w:rsidR="00372BDF" w:rsidRPr="00841DAD">
        <w:rPr>
          <w:rFonts w:ascii="Times New Roman" w:eastAsia="標楷體" w:hAnsi="Times New Roman" w:cs="Times New Roman"/>
          <w:sz w:val="20"/>
          <w:szCs w:val="20"/>
        </w:rPr>
        <w:t>代</w:t>
      </w:r>
      <w:r w:rsidR="00372BDF">
        <w:rPr>
          <w:rFonts w:ascii="Times New Roman" w:eastAsia="標楷體" w:hAnsi="Times New Roman" w:cs="Times New Roman" w:hint="eastAsia"/>
          <w:sz w:val="28"/>
          <w:szCs w:val="28"/>
        </w:rPr>
        <w:t>）</w:t>
      </w:r>
      <w:r w:rsidR="00372BDF" w:rsidRPr="00372BDF">
        <w:rPr>
          <w:rFonts w:ascii="Times New Roman" w:eastAsia="標楷體" w:hAnsi="Times New Roman" w:cs="Times New Roman" w:hint="eastAsia"/>
          <w:sz w:val="28"/>
          <w:szCs w:val="28"/>
        </w:rPr>
        <w:t>、</w:t>
      </w:r>
      <w:proofErr w:type="gramStart"/>
      <w:r w:rsidR="007226F4" w:rsidRPr="00841DAD">
        <w:rPr>
          <w:rFonts w:ascii="Times New Roman" w:eastAsia="標楷體" w:hAnsi="Times New Roman" w:cs="Times New Roman"/>
          <w:sz w:val="28"/>
          <w:szCs w:val="28"/>
        </w:rPr>
        <w:t>邱</w:t>
      </w:r>
      <w:proofErr w:type="gramEnd"/>
      <w:r w:rsidR="007226F4" w:rsidRPr="00841DAD">
        <w:rPr>
          <w:rFonts w:ascii="Times New Roman" w:eastAsia="標楷體" w:hAnsi="Times New Roman" w:cs="Times New Roman"/>
          <w:sz w:val="28"/>
          <w:szCs w:val="28"/>
        </w:rPr>
        <w:t>副召集人昌</w:t>
      </w:r>
      <w:proofErr w:type="gramStart"/>
      <w:r w:rsidR="007226F4" w:rsidRPr="00841DAD">
        <w:rPr>
          <w:rFonts w:ascii="Times New Roman" w:eastAsia="標楷體" w:hAnsi="Times New Roman" w:cs="Times New Roman"/>
          <w:sz w:val="28"/>
          <w:szCs w:val="28"/>
        </w:rPr>
        <w:t>嶽</w:t>
      </w:r>
      <w:proofErr w:type="gramEnd"/>
      <w:r w:rsidR="007226F4" w:rsidRPr="00841DAD">
        <w:rPr>
          <w:rFonts w:ascii="Times New Roman" w:eastAsia="標楷體" w:hAnsi="Times New Roman" w:cs="Times New Roman"/>
          <w:sz w:val="28"/>
          <w:szCs w:val="28"/>
        </w:rPr>
        <w:t>（</w:t>
      </w:r>
      <w:proofErr w:type="gramStart"/>
      <w:r w:rsidR="00976110">
        <w:rPr>
          <w:rFonts w:ascii="Times New Roman" w:eastAsia="標楷體" w:hAnsi="Times New Roman" w:cs="Times New Roman" w:hint="eastAsia"/>
          <w:sz w:val="28"/>
          <w:szCs w:val="28"/>
        </w:rPr>
        <w:t>蔡</w:t>
      </w:r>
      <w:proofErr w:type="gramEnd"/>
      <w:r w:rsidR="00976110">
        <w:rPr>
          <w:rFonts w:ascii="Times New Roman" w:eastAsia="標楷體" w:hAnsi="Times New Roman" w:cs="Times New Roman" w:hint="eastAsia"/>
          <w:sz w:val="28"/>
          <w:szCs w:val="28"/>
        </w:rPr>
        <w:t>組長鴻義</w:t>
      </w:r>
      <w:r w:rsidR="007226F4" w:rsidRPr="009B0B52">
        <w:rPr>
          <w:rFonts w:ascii="Times New Roman" w:eastAsia="標楷體" w:hAnsi="Times New Roman" w:cs="Times New Roman"/>
          <w:sz w:val="20"/>
          <w:szCs w:val="28"/>
        </w:rPr>
        <w:t>代</w:t>
      </w:r>
      <w:r w:rsidR="007226F4" w:rsidRPr="00841DAD">
        <w:rPr>
          <w:rFonts w:ascii="Times New Roman" w:eastAsia="標楷體" w:hAnsi="Times New Roman" w:cs="Times New Roman"/>
          <w:sz w:val="28"/>
          <w:szCs w:val="28"/>
        </w:rPr>
        <w:t>）、鄭委員乃文、金委員</w:t>
      </w:r>
      <w:proofErr w:type="gramStart"/>
      <w:r w:rsidR="007226F4" w:rsidRPr="00841DAD">
        <w:rPr>
          <w:rFonts w:ascii="Times New Roman" w:eastAsia="標楷體" w:hAnsi="Times New Roman" w:cs="Times New Roman"/>
          <w:sz w:val="28"/>
          <w:szCs w:val="28"/>
        </w:rPr>
        <w:t>甌</w:t>
      </w:r>
      <w:proofErr w:type="gramEnd"/>
      <w:r w:rsidR="007226F4" w:rsidRPr="00841DAD">
        <w:rPr>
          <w:rFonts w:ascii="Times New Roman" w:eastAsia="標楷體" w:hAnsi="Times New Roman" w:cs="Times New Roman"/>
          <w:sz w:val="28"/>
          <w:szCs w:val="28"/>
        </w:rPr>
        <w:t>、施委員淑惠、紀委員惠容、陳委員淑芬、</w:t>
      </w:r>
      <w:r w:rsidR="00976110" w:rsidRPr="00841DAD">
        <w:rPr>
          <w:rFonts w:ascii="Times New Roman" w:eastAsia="標楷體" w:hAnsi="Times New Roman" w:cs="Times New Roman"/>
          <w:sz w:val="28"/>
          <w:szCs w:val="28"/>
        </w:rPr>
        <w:t>白委員麗芳、</w:t>
      </w:r>
      <w:r w:rsidR="00976110">
        <w:rPr>
          <w:rFonts w:ascii="Times New Roman" w:eastAsia="標楷體" w:hAnsi="Times New Roman" w:cs="Times New Roman" w:hint="eastAsia"/>
          <w:sz w:val="28"/>
          <w:szCs w:val="28"/>
        </w:rPr>
        <w:t>白</w:t>
      </w:r>
      <w:r w:rsidR="007226F4" w:rsidRPr="00841DAD">
        <w:rPr>
          <w:rFonts w:ascii="Times New Roman" w:eastAsia="標楷體" w:hAnsi="Times New Roman" w:cs="Times New Roman"/>
          <w:sz w:val="28"/>
          <w:szCs w:val="28"/>
        </w:rPr>
        <w:t>委員</w:t>
      </w:r>
      <w:r w:rsidR="00976110">
        <w:rPr>
          <w:rFonts w:ascii="Times New Roman" w:eastAsia="標楷體" w:hAnsi="Times New Roman" w:cs="Times New Roman" w:hint="eastAsia"/>
          <w:sz w:val="28"/>
          <w:szCs w:val="28"/>
        </w:rPr>
        <w:t>智芳</w:t>
      </w:r>
      <w:proofErr w:type="gramStart"/>
      <w:r w:rsidR="00976110">
        <w:rPr>
          <w:rFonts w:ascii="Times New Roman" w:eastAsia="標楷體" w:hAnsi="Times New Roman" w:cs="Times New Roman" w:hint="eastAsia"/>
          <w:sz w:val="28"/>
          <w:szCs w:val="28"/>
        </w:rPr>
        <w:t>（</w:t>
      </w:r>
      <w:proofErr w:type="gramEnd"/>
      <w:r w:rsidR="00976110">
        <w:rPr>
          <w:rFonts w:ascii="Times New Roman" w:eastAsia="標楷體" w:hAnsi="Times New Roman" w:cs="Times New Roman" w:hint="eastAsia"/>
          <w:sz w:val="28"/>
          <w:szCs w:val="28"/>
        </w:rPr>
        <w:t>曾主任瀞儀</w:t>
      </w:r>
      <w:r w:rsidR="00976110" w:rsidRPr="009B0B52">
        <w:rPr>
          <w:rFonts w:ascii="Times New Roman" w:eastAsia="標楷體" w:hAnsi="Times New Roman" w:cs="Times New Roman"/>
          <w:sz w:val="20"/>
          <w:szCs w:val="28"/>
        </w:rPr>
        <w:t>代</w:t>
      </w:r>
      <w:r w:rsidR="00976110">
        <w:rPr>
          <w:rFonts w:ascii="Times New Roman" w:eastAsia="標楷體" w:hAnsi="Times New Roman" w:cs="Times New Roman" w:hint="eastAsia"/>
          <w:sz w:val="28"/>
          <w:szCs w:val="28"/>
        </w:rPr>
        <w:t>）</w:t>
      </w:r>
      <w:r w:rsidR="007226F4" w:rsidRPr="00841DAD">
        <w:rPr>
          <w:rFonts w:ascii="Times New Roman" w:eastAsia="標楷體" w:hAnsi="Times New Roman" w:cs="Times New Roman"/>
          <w:sz w:val="28"/>
          <w:szCs w:val="28"/>
        </w:rPr>
        <w:t>、陳委員誠亮</w:t>
      </w:r>
      <w:r w:rsidR="00976110">
        <w:rPr>
          <w:rFonts w:ascii="Times New Roman" w:eastAsia="標楷體" w:hAnsi="Times New Roman" w:cs="Times New Roman" w:hint="eastAsia"/>
          <w:sz w:val="28"/>
          <w:szCs w:val="28"/>
        </w:rPr>
        <w:t>（楊專員松錦</w:t>
      </w:r>
      <w:r w:rsidR="00976110" w:rsidRPr="009B0B52">
        <w:rPr>
          <w:rFonts w:ascii="Times New Roman" w:eastAsia="標楷體" w:hAnsi="Times New Roman" w:cs="Times New Roman"/>
          <w:sz w:val="20"/>
          <w:szCs w:val="28"/>
        </w:rPr>
        <w:t>代</w:t>
      </w:r>
      <w:r w:rsidR="00976110">
        <w:rPr>
          <w:rFonts w:ascii="Times New Roman" w:eastAsia="標楷體" w:hAnsi="Times New Roman" w:cs="Times New Roman" w:hint="eastAsia"/>
          <w:sz w:val="28"/>
          <w:szCs w:val="28"/>
        </w:rPr>
        <w:t>）</w:t>
      </w:r>
      <w:r w:rsidR="007226F4" w:rsidRPr="00841DAD">
        <w:rPr>
          <w:rFonts w:ascii="Times New Roman" w:eastAsia="標楷體" w:hAnsi="Times New Roman" w:cs="Times New Roman"/>
          <w:sz w:val="28"/>
          <w:szCs w:val="28"/>
        </w:rPr>
        <w:t>、</w:t>
      </w:r>
      <w:r w:rsidR="00DD2230" w:rsidRPr="00841DAD">
        <w:rPr>
          <w:rFonts w:ascii="Times New Roman" w:eastAsia="標楷體" w:hAnsi="Times New Roman" w:cs="Times New Roman"/>
          <w:sz w:val="28"/>
          <w:szCs w:val="28"/>
        </w:rPr>
        <w:t>劉委員淑瓊、呂委員立、</w:t>
      </w:r>
      <w:r w:rsidR="007226F4" w:rsidRPr="00841DAD">
        <w:rPr>
          <w:rFonts w:ascii="Times New Roman" w:eastAsia="標楷體" w:hAnsi="Times New Roman" w:cs="Times New Roman"/>
          <w:sz w:val="28"/>
          <w:szCs w:val="28"/>
        </w:rPr>
        <w:t>潘委員淑滿、游委員美貴、許委員福生、楊委員培珊</w:t>
      </w:r>
      <w:r w:rsidR="00DD2230">
        <w:rPr>
          <w:rFonts w:ascii="Times New Roman" w:eastAsia="標楷體" w:hAnsi="Times New Roman" w:cs="Times New Roman" w:hint="eastAsia"/>
          <w:sz w:val="28"/>
          <w:szCs w:val="28"/>
        </w:rPr>
        <w:t>、林委員春鳳</w:t>
      </w:r>
    </w:p>
    <w:p w:rsidR="006E0D74" w:rsidRPr="006E0D74" w:rsidRDefault="006E0D74" w:rsidP="00054FE8">
      <w:pPr>
        <w:autoSpaceDE w:val="0"/>
        <w:autoSpaceDN w:val="0"/>
        <w:adjustRightInd w:val="0"/>
        <w:snapToGrid w:val="0"/>
        <w:spacing w:line="440" w:lineRule="exact"/>
        <w:ind w:left="1418" w:hangingChars="506" w:hanging="1418"/>
        <w:jc w:val="both"/>
        <w:rPr>
          <w:rFonts w:ascii="Times New Roman" w:eastAsia="標楷體" w:hAnsi="Times New Roman" w:cs="Times New Roman"/>
          <w:sz w:val="28"/>
          <w:szCs w:val="28"/>
        </w:rPr>
      </w:pPr>
      <w:r>
        <w:rPr>
          <w:rFonts w:ascii="Times New Roman" w:eastAsia="標楷體" w:hAnsi="Times New Roman" w:cs="Times New Roman" w:hint="eastAsia"/>
          <w:b/>
          <w:sz w:val="28"/>
          <w:szCs w:val="28"/>
        </w:rPr>
        <w:t>請假委員：</w:t>
      </w:r>
      <w:proofErr w:type="gramStart"/>
      <w:r w:rsidR="00713BEE" w:rsidRPr="00713BEE">
        <w:rPr>
          <w:rFonts w:ascii="Times New Roman" w:eastAsia="標楷體" w:hAnsi="Times New Roman" w:cs="Times New Roman" w:hint="eastAsia"/>
          <w:sz w:val="28"/>
          <w:szCs w:val="28"/>
        </w:rPr>
        <w:t>呂</w:t>
      </w:r>
      <w:proofErr w:type="gramEnd"/>
      <w:r w:rsidR="00713BEE" w:rsidRPr="00713BEE">
        <w:rPr>
          <w:rFonts w:ascii="Times New Roman" w:eastAsia="標楷體" w:hAnsi="Times New Roman" w:cs="Times New Roman" w:hint="eastAsia"/>
          <w:sz w:val="28"/>
          <w:szCs w:val="28"/>
        </w:rPr>
        <w:t>副</w:t>
      </w:r>
      <w:proofErr w:type="gramStart"/>
      <w:r w:rsidR="00713BEE" w:rsidRPr="00713BEE">
        <w:rPr>
          <w:rFonts w:ascii="Times New Roman" w:eastAsia="標楷體" w:hAnsi="Times New Roman" w:cs="Times New Roman" w:hint="eastAsia"/>
          <w:sz w:val="28"/>
          <w:szCs w:val="28"/>
        </w:rPr>
        <w:t>召集人寶靜</w:t>
      </w:r>
      <w:proofErr w:type="gramEnd"/>
      <w:r w:rsidR="00713BEE" w:rsidRPr="00713BEE">
        <w:rPr>
          <w:rFonts w:ascii="Times New Roman" w:eastAsia="標楷體" w:hAnsi="Times New Roman" w:cs="Times New Roman" w:hint="eastAsia"/>
          <w:sz w:val="28"/>
          <w:szCs w:val="28"/>
        </w:rPr>
        <w:t>、</w:t>
      </w:r>
      <w:r w:rsidRPr="006E0D74">
        <w:rPr>
          <w:rFonts w:ascii="Times New Roman" w:eastAsia="標楷體" w:hAnsi="Times New Roman" w:cs="Times New Roman" w:hint="eastAsia"/>
          <w:sz w:val="28"/>
          <w:szCs w:val="28"/>
        </w:rPr>
        <w:t>邱委員明弘、林委員明傑、</w:t>
      </w:r>
      <w:r w:rsidR="00DD2230">
        <w:rPr>
          <w:rFonts w:ascii="Times New Roman" w:eastAsia="標楷體" w:hAnsi="Times New Roman" w:cs="Times New Roman" w:hint="eastAsia"/>
          <w:sz w:val="28"/>
          <w:szCs w:val="28"/>
        </w:rPr>
        <w:t>周委員</w:t>
      </w:r>
      <w:proofErr w:type="gramStart"/>
      <w:r w:rsidR="00DD2230">
        <w:rPr>
          <w:rFonts w:ascii="Times New Roman" w:eastAsia="標楷體" w:hAnsi="Times New Roman" w:cs="Times New Roman" w:hint="eastAsia"/>
          <w:sz w:val="28"/>
          <w:szCs w:val="28"/>
        </w:rPr>
        <w:t>煌</w:t>
      </w:r>
      <w:proofErr w:type="gramEnd"/>
      <w:r w:rsidR="00DD2230">
        <w:rPr>
          <w:rFonts w:ascii="Times New Roman" w:eastAsia="標楷體" w:hAnsi="Times New Roman" w:cs="Times New Roman" w:hint="eastAsia"/>
          <w:sz w:val="28"/>
          <w:szCs w:val="28"/>
        </w:rPr>
        <w:t>智、賴委員芳玉、姚委員淑文</w:t>
      </w:r>
    </w:p>
    <w:p w:rsidR="00492D07" w:rsidRPr="00841DAD" w:rsidRDefault="007226F4" w:rsidP="0098432C">
      <w:pPr>
        <w:autoSpaceDE w:val="0"/>
        <w:autoSpaceDN w:val="0"/>
        <w:adjustRightInd w:val="0"/>
        <w:snapToGrid w:val="0"/>
        <w:spacing w:line="440" w:lineRule="exact"/>
        <w:jc w:val="both"/>
        <w:rPr>
          <w:rFonts w:ascii="Times New Roman" w:eastAsia="標楷體" w:hAnsi="Times New Roman" w:cs="Times New Roman"/>
          <w:sz w:val="28"/>
          <w:szCs w:val="28"/>
        </w:rPr>
      </w:pPr>
      <w:r w:rsidRPr="00841DAD">
        <w:rPr>
          <w:rFonts w:ascii="Times New Roman" w:eastAsia="標楷體" w:hAnsi="Times New Roman" w:cs="Times New Roman"/>
          <w:b/>
          <w:sz w:val="28"/>
          <w:szCs w:val="28"/>
        </w:rPr>
        <w:t>列席人員：</w:t>
      </w:r>
      <w:r w:rsidR="00492D07" w:rsidRPr="00841DAD">
        <w:rPr>
          <w:rFonts w:ascii="Times New Roman" w:eastAsia="標楷體" w:hAnsi="Times New Roman" w:cs="Times New Roman"/>
          <w:sz w:val="28"/>
          <w:szCs w:val="28"/>
        </w:rPr>
        <w:t>詳如簽到表</w:t>
      </w:r>
    </w:p>
    <w:p w:rsidR="00492D07" w:rsidRPr="00841DAD" w:rsidRDefault="007226F4" w:rsidP="007226F4">
      <w:pPr>
        <w:autoSpaceDE w:val="0"/>
        <w:autoSpaceDN w:val="0"/>
        <w:adjustRightInd w:val="0"/>
        <w:snapToGrid w:val="0"/>
        <w:spacing w:line="440" w:lineRule="exact"/>
        <w:jc w:val="both"/>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一、</w:t>
      </w:r>
      <w:r w:rsidR="00492D07" w:rsidRPr="00841DAD">
        <w:rPr>
          <w:rFonts w:ascii="Times New Roman" w:eastAsia="標楷體" w:hAnsi="Times New Roman" w:cs="Times New Roman"/>
          <w:b/>
          <w:sz w:val="28"/>
          <w:szCs w:val="28"/>
        </w:rPr>
        <w:t>確認第</w:t>
      </w:r>
      <w:r w:rsidR="00A029E8">
        <w:rPr>
          <w:rFonts w:ascii="Times New Roman" w:eastAsia="標楷體" w:hAnsi="Times New Roman" w:cs="Times New Roman" w:hint="eastAsia"/>
          <w:b/>
          <w:sz w:val="28"/>
          <w:szCs w:val="28"/>
        </w:rPr>
        <w:t>3</w:t>
      </w:r>
      <w:r w:rsidR="00492D07" w:rsidRPr="00841DAD">
        <w:rPr>
          <w:rFonts w:ascii="Times New Roman" w:eastAsia="標楷體" w:hAnsi="Times New Roman" w:cs="Times New Roman"/>
          <w:b/>
          <w:sz w:val="28"/>
          <w:szCs w:val="28"/>
        </w:rPr>
        <w:t>屆第</w:t>
      </w:r>
      <w:r w:rsidR="00A029E8">
        <w:rPr>
          <w:rFonts w:ascii="Times New Roman" w:eastAsia="標楷體" w:hAnsi="Times New Roman" w:cs="Times New Roman" w:hint="eastAsia"/>
          <w:b/>
          <w:sz w:val="28"/>
          <w:szCs w:val="28"/>
        </w:rPr>
        <w:t>1</w:t>
      </w:r>
      <w:r w:rsidR="00492D07" w:rsidRPr="00841DAD">
        <w:rPr>
          <w:rFonts w:ascii="Times New Roman" w:eastAsia="標楷體" w:hAnsi="Times New Roman" w:cs="Times New Roman"/>
          <w:b/>
          <w:sz w:val="28"/>
          <w:szCs w:val="28"/>
        </w:rPr>
        <w:t>次推動小組會議紀錄：</w:t>
      </w:r>
      <w:r w:rsidR="00C36E1A">
        <w:rPr>
          <w:rFonts w:ascii="Times New Roman" w:eastAsia="標楷體" w:hAnsi="Times New Roman" w:cs="Times New Roman" w:hint="eastAsia"/>
          <w:b/>
          <w:sz w:val="28"/>
          <w:szCs w:val="28"/>
        </w:rPr>
        <w:t>確認</w:t>
      </w:r>
      <w:r w:rsidR="00492D07" w:rsidRPr="00841DAD">
        <w:rPr>
          <w:rFonts w:ascii="Times New Roman" w:eastAsia="標楷體" w:hAnsi="Times New Roman" w:cs="Times New Roman"/>
          <w:b/>
          <w:sz w:val="28"/>
          <w:szCs w:val="28"/>
        </w:rPr>
        <w:t>。</w:t>
      </w:r>
    </w:p>
    <w:p w:rsidR="00A029E8" w:rsidRDefault="007226F4" w:rsidP="00A029E8">
      <w:pPr>
        <w:spacing w:line="440" w:lineRule="exact"/>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二、主席報告（主席致詞）：略。</w:t>
      </w:r>
    </w:p>
    <w:p w:rsidR="00A029E8" w:rsidRDefault="007226F4" w:rsidP="00A029E8">
      <w:pPr>
        <w:spacing w:line="440" w:lineRule="exact"/>
        <w:ind w:left="1844" w:hangingChars="658" w:hanging="1844"/>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三、</w:t>
      </w:r>
      <w:r w:rsidR="00F80A41" w:rsidRPr="00841DAD">
        <w:rPr>
          <w:rFonts w:ascii="Times New Roman" w:eastAsia="標楷體" w:hAnsi="Times New Roman" w:cs="Times New Roman"/>
          <w:b/>
          <w:sz w:val="28"/>
          <w:szCs w:val="28"/>
        </w:rPr>
        <w:t>專案報告</w:t>
      </w:r>
      <w:r w:rsidR="004E2F1B" w:rsidRPr="00A029E8">
        <w:rPr>
          <w:rFonts w:ascii="Times New Roman" w:eastAsia="標楷體" w:hAnsi="Times New Roman" w:cs="Times New Roman"/>
          <w:b/>
          <w:sz w:val="28"/>
          <w:szCs w:val="28"/>
        </w:rPr>
        <w:t>：</w:t>
      </w:r>
    </w:p>
    <w:p w:rsidR="00F80A41" w:rsidRPr="00A029E8" w:rsidRDefault="00A029E8" w:rsidP="005B60DC">
      <w:pPr>
        <w:spacing w:line="440" w:lineRule="exact"/>
        <w:ind w:leftChars="236" w:left="1272" w:hangingChars="252" w:hanging="706"/>
        <w:rPr>
          <w:rFonts w:ascii="Times New Roman" w:eastAsia="標楷體" w:hAnsi="Times New Roman" w:cs="Times New Roman"/>
          <w:b/>
          <w:sz w:val="28"/>
          <w:szCs w:val="28"/>
        </w:rPr>
      </w:pPr>
      <w:r>
        <w:rPr>
          <w:rFonts w:ascii="Times New Roman" w:eastAsia="標楷體" w:hAnsi="Times New Roman" w:cs="Times New Roman" w:hint="eastAsia"/>
          <w:b/>
          <w:sz w:val="28"/>
          <w:szCs w:val="28"/>
        </w:rPr>
        <w:t>案由：</w:t>
      </w:r>
      <w:r w:rsidRPr="0033158D">
        <w:rPr>
          <w:rFonts w:ascii="Times New Roman" w:eastAsia="標楷體" w:hAnsi="Times New Roman" w:cs="Times New Roman"/>
          <w:b/>
          <w:color w:val="000000"/>
          <w:kern w:val="0"/>
          <w:sz w:val="28"/>
          <w:szCs w:val="28"/>
        </w:rPr>
        <w:t>請衛生福利部保護服務司針對</w:t>
      </w:r>
      <w:r w:rsidRPr="0033158D">
        <w:rPr>
          <w:rFonts w:ascii="Times New Roman" w:eastAsia="標楷體" w:hAnsi="Times New Roman" w:cs="Times New Roman"/>
          <w:b/>
          <w:color w:val="000000"/>
          <w:kern w:val="0"/>
          <w:sz w:val="28"/>
          <w:szCs w:val="28"/>
        </w:rPr>
        <w:t>106</w:t>
      </w:r>
      <w:r w:rsidRPr="0033158D">
        <w:rPr>
          <w:rFonts w:ascii="Times New Roman" w:eastAsia="標楷體" w:hAnsi="Times New Roman" w:cs="Times New Roman"/>
          <w:b/>
          <w:color w:val="000000"/>
          <w:kern w:val="0"/>
          <w:sz w:val="28"/>
          <w:szCs w:val="28"/>
        </w:rPr>
        <w:t>年</w:t>
      </w:r>
      <w:r w:rsidRPr="0033158D">
        <w:rPr>
          <w:rFonts w:ascii="Times New Roman" w:eastAsia="標楷體" w:hAnsi="Times New Roman" w:cs="Times New Roman"/>
          <w:b/>
          <w:color w:val="000000"/>
          <w:kern w:val="0"/>
          <w:sz w:val="28"/>
          <w:szCs w:val="28"/>
        </w:rPr>
        <w:t>12</w:t>
      </w:r>
      <w:r w:rsidRPr="0033158D">
        <w:rPr>
          <w:rFonts w:ascii="Times New Roman" w:eastAsia="標楷體" w:hAnsi="Times New Roman" w:cs="Times New Roman"/>
          <w:b/>
          <w:color w:val="000000"/>
          <w:kern w:val="0"/>
          <w:sz w:val="28"/>
          <w:szCs w:val="28"/>
        </w:rPr>
        <w:t>月</w:t>
      </w:r>
      <w:r w:rsidRPr="0033158D">
        <w:rPr>
          <w:rFonts w:ascii="Times New Roman" w:eastAsia="標楷體" w:hAnsi="Times New Roman" w:cs="Times New Roman"/>
          <w:b/>
          <w:color w:val="000000"/>
          <w:kern w:val="0"/>
          <w:sz w:val="28"/>
          <w:szCs w:val="28"/>
        </w:rPr>
        <w:t>28</w:t>
      </w:r>
      <w:r w:rsidRPr="0033158D">
        <w:rPr>
          <w:rFonts w:ascii="Times New Roman" w:eastAsia="標楷體" w:hAnsi="Times New Roman" w:cs="Times New Roman"/>
          <w:b/>
          <w:color w:val="000000"/>
          <w:kern w:val="0"/>
          <w:sz w:val="28"/>
          <w:szCs w:val="28"/>
        </w:rPr>
        <w:t>日召開</w:t>
      </w:r>
      <w:r>
        <w:rPr>
          <w:rFonts w:ascii="Times New Roman" w:eastAsia="標楷體" w:hAnsi="Times New Roman" w:cs="Times New Roman" w:hint="eastAsia"/>
          <w:b/>
          <w:color w:val="000000"/>
          <w:kern w:val="0"/>
          <w:sz w:val="28"/>
          <w:szCs w:val="28"/>
        </w:rPr>
        <w:t>本推動小組</w:t>
      </w:r>
      <w:r w:rsidRPr="0033158D">
        <w:rPr>
          <w:rFonts w:ascii="Times New Roman" w:eastAsia="標楷體" w:hAnsi="Times New Roman" w:cs="Times New Roman"/>
          <w:b/>
          <w:color w:val="000000"/>
          <w:kern w:val="0"/>
          <w:sz w:val="28"/>
          <w:szCs w:val="28"/>
        </w:rPr>
        <w:t>第</w:t>
      </w:r>
      <w:r w:rsidRPr="0033158D">
        <w:rPr>
          <w:rFonts w:ascii="Times New Roman" w:eastAsia="標楷體" w:hAnsi="Times New Roman" w:cs="Times New Roman"/>
          <w:b/>
          <w:color w:val="000000"/>
          <w:kern w:val="0"/>
          <w:sz w:val="28"/>
          <w:szCs w:val="28"/>
        </w:rPr>
        <w:t>3</w:t>
      </w:r>
      <w:r w:rsidRPr="0033158D">
        <w:rPr>
          <w:rFonts w:ascii="Times New Roman" w:eastAsia="標楷體" w:hAnsi="Times New Roman" w:cs="Times New Roman"/>
          <w:b/>
          <w:color w:val="000000"/>
          <w:kern w:val="0"/>
          <w:sz w:val="28"/>
          <w:szCs w:val="28"/>
        </w:rPr>
        <w:t>屆第</w:t>
      </w:r>
      <w:r w:rsidRPr="0033158D">
        <w:rPr>
          <w:rFonts w:ascii="Times New Roman" w:eastAsia="標楷體" w:hAnsi="Times New Roman" w:cs="Times New Roman"/>
          <w:b/>
          <w:color w:val="000000"/>
          <w:kern w:val="0"/>
          <w:sz w:val="28"/>
          <w:szCs w:val="28"/>
        </w:rPr>
        <w:t>2</w:t>
      </w:r>
      <w:r w:rsidRPr="0033158D">
        <w:rPr>
          <w:rFonts w:ascii="Times New Roman" w:eastAsia="標楷體" w:hAnsi="Times New Roman" w:cs="Times New Roman"/>
          <w:b/>
          <w:color w:val="000000"/>
          <w:kern w:val="0"/>
          <w:sz w:val="28"/>
          <w:szCs w:val="28"/>
        </w:rPr>
        <w:t>次會前會議結果</w:t>
      </w:r>
      <w:r>
        <w:rPr>
          <w:rFonts w:ascii="Times New Roman" w:eastAsia="標楷體" w:hAnsi="Times New Roman" w:cs="Times New Roman" w:hint="eastAsia"/>
          <w:b/>
          <w:color w:val="000000"/>
          <w:kern w:val="0"/>
          <w:sz w:val="28"/>
          <w:szCs w:val="28"/>
        </w:rPr>
        <w:t>進行</w:t>
      </w:r>
      <w:r w:rsidRPr="0033158D">
        <w:rPr>
          <w:rFonts w:ascii="Times New Roman" w:eastAsia="標楷體" w:hAnsi="Times New Roman" w:cs="Times New Roman"/>
          <w:b/>
          <w:color w:val="000000"/>
          <w:kern w:val="0"/>
          <w:sz w:val="28"/>
          <w:szCs w:val="28"/>
        </w:rPr>
        <w:t>報告。</w:t>
      </w:r>
    </w:p>
    <w:p w:rsidR="00A029E8" w:rsidRPr="00841DAD" w:rsidRDefault="00F80A41" w:rsidP="00A029E8">
      <w:pPr>
        <w:spacing w:line="440" w:lineRule="exact"/>
        <w:ind w:leftChars="236" w:left="2124" w:hanging="1558"/>
        <w:jc w:val="both"/>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w:t>
      </w:r>
      <w:r w:rsidR="00F80614" w:rsidRPr="00841DAD">
        <w:rPr>
          <w:rFonts w:ascii="Times New Roman" w:eastAsia="標楷體" w:hAnsi="Times New Roman" w:cs="Times New Roman"/>
          <w:b/>
          <w:sz w:val="28"/>
          <w:szCs w:val="28"/>
        </w:rPr>
        <w:t>定</w:t>
      </w:r>
      <w:r w:rsidR="008B5B9A" w:rsidRPr="00841DAD">
        <w:rPr>
          <w:rFonts w:ascii="Times New Roman" w:eastAsia="標楷體" w:hAnsi="Times New Roman" w:cs="Times New Roman"/>
          <w:b/>
          <w:sz w:val="28"/>
          <w:szCs w:val="28"/>
        </w:rPr>
        <w:t>：</w:t>
      </w:r>
      <w:proofErr w:type="gramStart"/>
      <w:r w:rsidR="00A029E8" w:rsidRPr="00841DAD">
        <w:rPr>
          <w:rFonts w:ascii="Times New Roman" w:eastAsia="標楷體" w:hAnsi="Times New Roman" w:cs="Times New Roman"/>
          <w:b/>
          <w:sz w:val="28"/>
          <w:szCs w:val="28"/>
        </w:rPr>
        <w:t>洽悉。</w:t>
      </w:r>
      <w:proofErr w:type="gramEnd"/>
    </w:p>
    <w:p w:rsidR="00215515" w:rsidRPr="00841DAD" w:rsidRDefault="00215515" w:rsidP="008B5B9A">
      <w:pPr>
        <w:pStyle w:val="a3"/>
        <w:tabs>
          <w:tab w:val="left" w:pos="1560"/>
        </w:tabs>
        <w:spacing w:line="440" w:lineRule="exact"/>
        <w:ind w:leftChars="590" w:left="2125" w:hangingChars="253" w:hanging="709"/>
        <w:jc w:val="both"/>
        <w:rPr>
          <w:rFonts w:ascii="Times New Roman" w:eastAsia="標楷體" w:hAnsi="Times New Roman" w:cs="Times New Roman"/>
          <w:b/>
          <w:sz w:val="28"/>
          <w:szCs w:val="28"/>
        </w:rPr>
      </w:pPr>
    </w:p>
    <w:p w:rsidR="00313BB4" w:rsidRPr="00841DAD" w:rsidRDefault="007226F4" w:rsidP="0098432C">
      <w:pPr>
        <w:spacing w:line="440" w:lineRule="exact"/>
        <w:rPr>
          <w:rFonts w:ascii="Times New Roman" w:eastAsia="標楷體" w:hAnsi="Times New Roman" w:cs="Times New Roman"/>
          <w:b/>
          <w:color w:val="000000"/>
          <w:kern w:val="0"/>
          <w:sz w:val="28"/>
          <w:szCs w:val="28"/>
        </w:rPr>
      </w:pPr>
      <w:r w:rsidRPr="00841DAD">
        <w:rPr>
          <w:rFonts w:ascii="Times New Roman" w:eastAsia="標楷體" w:hAnsi="Times New Roman" w:cs="Times New Roman"/>
          <w:b/>
          <w:sz w:val="28"/>
          <w:szCs w:val="28"/>
        </w:rPr>
        <w:t>四</w:t>
      </w:r>
      <w:r w:rsidR="00F80A41" w:rsidRPr="00841DAD">
        <w:rPr>
          <w:rFonts w:ascii="Times New Roman" w:eastAsia="標楷體" w:hAnsi="Times New Roman" w:cs="Times New Roman"/>
          <w:b/>
          <w:sz w:val="28"/>
          <w:szCs w:val="28"/>
        </w:rPr>
        <w:t>、</w:t>
      </w:r>
      <w:r w:rsidR="00492D07" w:rsidRPr="00841DAD">
        <w:rPr>
          <w:rFonts w:ascii="Times New Roman" w:eastAsia="標楷體" w:hAnsi="Times New Roman" w:cs="Times New Roman"/>
          <w:b/>
          <w:sz w:val="28"/>
          <w:szCs w:val="28"/>
        </w:rPr>
        <w:t>提案討論</w:t>
      </w:r>
      <w:r w:rsidR="00621BAD" w:rsidRPr="00841DAD">
        <w:rPr>
          <w:rFonts w:ascii="Times New Roman" w:eastAsia="標楷體" w:hAnsi="Times New Roman" w:cs="Times New Roman"/>
          <w:b/>
          <w:sz w:val="28"/>
          <w:szCs w:val="28"/>
        </w:rPr>
        <w:t>：</w:t>
      </w:r>
    </w:p>
    <w:p w:rsidR="004717C3" w:rsidRPr="004717C3" w:rsidRDefault="004717C3" w:rsidP="00994AFB">
      <w:pPr>
        <w:kinsoku w:val="0"/>
        <w:spacing w:line="440" w:lineRule="exact"/>
        <w:ind w:leftChars="-1" w:left="1843" w:hanging="1845"/>
        <w:rPr>
          <w:rFonts w:ascii="Times New Roman" w:eastAsia="標楷體" w:hAnsi="Times New Roman" w:cs="Times New Roman"/>
          <w:b/>
          <w:sz w:val="28"/>
          <w:szCs w:val="32"/>
          <w:bdr w:val="single" w:sz="4" w:space="0" w:color="auto"/>
        </w:rPr>
      </w:pPr>
      <w:r>
        <w:rPr>
          <w:rFonts w:ascii="Times New Roman" w:eastAsia="標楷體" w:hAnsi="Times New Roman" w:cs="Times New Roman" w:hint="eastAsia"/>
          <w:b/>
          <w:sz w:val="28"/>
          <w:szCs w:val="32"/>
          <w:bdr w:val="single" w:sz="4" w:space="0" w:color="auto"/>
        </w:rPr>
        <w:t xml:space="preserve"> </w:t>
      </w:r>
      <w:r w:rsidRPr="004717C3">
        <w:rPr>
          <w:rFonts w:ascii="Times New Roman" w:eastAsia="標楷體" w:hAnsi="Times New Roman" w:cs="Times New Roman" w:hint="eastAsia"/>
          <w:b/>
          <w:sz w:val="28"/>
          <w:szCs w:val="32"/>
          <w:bdr w:val="single" w:sz="4" w:space="0" w:color="auto"/>
        </w:rPr>
        <w:t>第一案</w:t>
      </w:r>
      <w:r>
        <w:rPr>
          <w:rFonts w:ascii="Times New Roman" w:eastAsia="標楷體" w:hAnsi="Times New Roman" w:cs="Times New Roman" w:hint="eastAsia"/>
          <w:b/>
          <w:sz w:val="28"/>
          <w:szCs w:val="32"/>
          <w:bdr w:val="single" w:sz="4" w:space="0" w:color="auto"/>
        </w:rPr>
        <w:t xml:space="preserve"> </w:t>
      </w:r>
    </w:p>
    <w:p w:rsidR="00D07EBC" w:rsidRPr="00841DAD" w:rsidRDefault="00D07EBC" w:rsidP="004717C3">
      <w:pPr>
        <w:kinsoku w:val="0"/>
        <w:spacing w:line="440" w:lineRule="exact"/>
        <w:ind w:leftChars="-1" w:left="851" w:hanging="853"/>
        <w:rPr>
          <w:rFonts w:ascii="Times New Roman" w:eastAsia="標楷體" w:hAnsi="Times New Roman" w:cs="Times New Roman"/>
          <w:sz w:val="28"/>
          <w:szCs w:val="32"/>
        </w:rPr>
      </w:pPr>
      <w:r w:rsidRPr="00841DAD">
        <w:rPr>
          <w:rFonts w:ascii="Times New Roman" w:eastAsia="標楷體" w:hAnsi="Times New Roman" w:cs="Times New Roman"/>
          <w:sz w:val="28"/>
          <w:szCs w:val="32"/>
        </w:rPr>
        <w:t>案由：</w:t>
      </w:r>
      <w:r w:rsidR="00A029E8" w:rsidRPr="0053296E">
        <w:rPr>
          <w:rFonts w:ascii="標楷體" w:eastAsia="標楷體" w:hAnsi="標楷體"/>
          <w:sz w:val="28"/>
          <w:szCs w:val="28"/>
        </w:rPr>
        <w:t>為</w:t>
      </w:r>
      <w:proofErr w:type="gramStart"/>
      <w:r w:rsidR="00A029E8" w:rsidRPr="0053296E">
        <w:rPr>
          <w:rFonts w:ascii="標楷體" w:eastAsia="標楷體" w:hAnsi="標楷體"/>
          <w:sz w:val="28"/>
          <w:szCs w:val="28"/>
        </w:rPr>
        <w:t>精進兒少</w:t>
      </w:r>
      <w:proofErr w:type="gramEnd"/>
      <w:r w:rsidR="00A029E8" w:rsidRPr="0053296E">
        <w:rPr>
          <w:rFonts w:ascii="標楷體" w:eastAsia="標楷體" w:hAnsi="標楷體"/>
          <w:sz w:val="28"/>
          <w:szCs w:val="28"/>
        </w:rPr>
        <w:t>保護通報表單品質一案，提請討論。</w:t>
      </w:r>
    </w:p>
    <w:p w:rsidR="00D07EBC" w:rsidRPr="00841DAD" w:rsidRDefault="00D07EBC" w:rsidP="0098432C">
      <w:pPr>
        <w:snapToGrid w:val="0"/>
        <w:spacing w:line="440" w:lineRule="exact"/>
        <w:ind w:left="840" w:hangingChars="300" w:hanging="840"/>
        <w:jc w:val="right"/>
        <w:rPr>
          <w:rFonts w:ascii="Times New Roman" w:eastAsia="標楷體" w:hAnsi="Times New Roman" w:cs="Times New Roman"/>
          <w:sz w:val="28"/>
          <w:szCs w:val="32"/>
        </w:rPr>
      </w:pPr>
      <w:r w:rsidRPr="00841DAD">
        <w:rPr>
          <w:rFonts w:ascii="Times New Roman" w:eastAsia="標楷體" w:hAnsi="Times New Roman" w:cs="Times New Roman"/>
          <w:sz w:val="28"/>
          <w:szCs w:val="32"/>
        </w:rPr>
        <w:t>提案人：</w:t>
      </w:r>
      <w:proofErr w:type="gramStart"/>
      <w:r w:rsidR="00A029E8" w:rsidRPr="0053296E">
        <w:rPr>
          <w:rFonts w:ascii="標楷體" w:eastAsia="標楷體" w:hAnsi="標楷體"/>
          <w:sz w:val="28"/>
          <w:szCs w:val="28"/>
        </w:rPr>
        <w:t>呂</w:t>
      </w:r>
      <w:proofErr w:type="gramEnd"/>
      <w:r w:rsidR="00A029E8" w:rsidRPr="0053296E">
        <w:rPr>
          <w:rFonts w:ascii="標楷體" w:eastAsia="標楷體" w:hAnsi="標楷體"/>
          <w:sz w:val="28"/>
          <w:szCs w:val="28"/>
        </w:rPr>
        <w:t>立委員</w:t>
      </w:r>
    </w:p>
    <w:p w:rsidR="00D07EBC" w:rsidRPr="00841DAD" w:rsidRDefault="00D07EBC" w:rsidP="004717C3">
      <w:pPr>
        <w:spacing w:line="440" w:lineRule="exact"/>
        <w:rPr>
          <w:rFonts w:ascii="Times New Roman" w:eastAsia="標楷體" w:hAnsi="Times New Roman" w:cs="Times New Roman"/>
          <w:sz w:val="28"/>
          <w:szCs w:val="32"/>
        </w:rPr>
      </w:pPr>
      <w:r w:rsidRPr="00841DAD">
        <w:rPr>
          <w:rFonts w:ascii="Times New Roman" w:eastAsia="標楷體" w:hAnsi="Times New Roman" w:cs="Times New Roman"/>
          <w:sz w:val="28"/>
          <w:szCs w:val="32"/>
        </w:rPr>
        <w:t>說明：</w:t>
      </w:r>
    </w:p>
    <w:p w:rsidR="00A029E8" w:rsidRPr="0053296E" w:rsidRDefault="00A029E8" w:rsidP="009A454E">
      <w:pPr>
        <w:pStyle w:val="a3"/>
        <w:widowControl/>
        <w:numPr>
          <w:ilvl w:val="0"/>
          <w:numId w:val="8"/>
        </w:numPr>
        <w:pBdr>
          <w:top w:val="nil"/>
          <w:left w:val="nil"/>
          <w:bottom w:val="nil"/>
          <w:right w:val="nil"/>
          <w:between w:val="nil"/>
        </w:pBdr>
        <w:spacing w:line="440" w:lineRule="exact"/>
        <w:ind w:leftChars="0" w:left="851" w:hanging="567"/>
        <w:jc w:val="both"/>
        <w:rPr>
          <w:rFonts w:ascii="標楷體" w:eastAsia="標楷體" w:hAnsi="標楷體"/>
          <w:sz w:val="28"/>
          <w:szCs w:val="28"/>
        </w:rPr>
      </w:pPr>
      <w:r w:rsidRPr="0053296E">
        <w:rPr>
          <w:rFonts w:ascii="標楷體" w:eastAsia="標楷體" w:hAnsi="標楷體"/>
          <w:sz w:val="28"/>
          <w:szCs w:val="28"/>
        </w:rPr>
        <w:t>依據家庭暴力防治法第50條、性侵害犯罪防治法第8條、兒童及少年權益保障法第53條及第54條規定</w:t>
      </w:r>
      <w:proofErr w:type="gramStart"/>
      <w:r w:rsidRPr="0053296E">
        <w:rPr>
          <w:rFonts w:ascii="標楷體" w:eastAsia="標楷體" w:hAnsi="標楷體"/>
          <w:sz w:val="28"/>
          <w:szCs w:val="28"/>
        </w:rPr>
        <w:t>醫</w:t>
      </w:r>
      <w:proofErr w:type="gramEnd"/>
      <w:r w:rsidRPr="0053296E">
        <w:rPr>
          <w:rFonts w:ascii="標楷體" w:eastAsia="標楷體" w:hAnsi="標楷體"/>
          <w:sz w:val="28"/>
          <w:szCs w:val="28"/>
        </w:rPr>
        <w:t>事人員、社工人員、教育人員、保育人員、警察人員、勞政人員、司法 人員、移民業務人員、矯正人員、村（里）幹事人員及其他執行前開</w:t>
      </w:r>
      <w:r w:rsidRPr="0053296E">
        <w:rPr>
          <w:rFonts w:ascii="標楷體" w:eastAsia="標楷體" w:hAnsi="標楷體"/>
          <w:sz w:val="28"/>
          <w:szCs w:val="28"/>
        </w:rPr>
        <w:lastRenderedPageBreak/>
        <w:t>業務人員為責任通報人員，換言之責任通報人員於執行</w:t>
      </w:r>
      <w:proofErr w:type="gramStart"/>
      <w:r w:rsidRPr="0053296E">
        <w:rPr>
          <w:rFonts w:ascii="標楷體" w:eastAsia="標楷體" w:hAnsi="標楷體"/>
          <w:sz w:val="28"/>
          <w:szCs w:val="28"/>
        </w:rPr>
        <w:t>職務時知有</w:t>
      </w:r>
      <w:proofErr w:type="gramEnd"/>
      <w:r w:rsidRPr="0053296E">
        <w:rPr>
          <w:rFonts w:ascii="標楷體" w:eastAsia="標楷體" w:hAnsi="標楷體"/>
          <w:sz w:val="28"/>
          <w:szCs w:val="28"/>
        </w:rPr>
        <w:t>疑似家庭暴力、性侵害及兒童少年保護情事者應立即通報當地主管機關，有關通報方式，除依法訂頒制式通報表格式供上述責任通報人員以傳真方式通報當地主管機關，網絡及民眾亦可運用關懷e起來入口網執行電子化通報。</w:t>
      </w:r>
    </w:p>
    <w:p w:rsidR="00D07EBC" w:rsidRPr="00A029E8" w:rsidRDefault="00A029E8" w:rsidP="009A454E">
      <w:pPr>
        <w:numPr>
          <w:ilvl w:val="0"/>
          <w:numId w:val="8"/>
        </w:numPr>
        <w:spacing w:line="440" w:lineRule="exact"/>
        <w:ind w:left="851" w:hanging="567"/>
        <w:jc w:val="both"/>
        <w:rPr>
          <w:rFonts w:ascii="Times New Roman" w:eastAsia="標楷體" w:hAnsi="Times New Roman" w:cs="Times New Roman"/>
          <w:sz w:val="28"/>
          <w:szCs w:val="32"/>
        </w:rPr>
      </w:pPr>
      <w:r w:rsidRPr="0053296E">
        <w:rPr>
          <w:rFonts w:ascii="標楷體" w:eastAsia="標楷體" w:hAnsi="標楷體"/>
          <w:sz w:val="28"/>
          <w:szCs w:val="28"/>
        </w:rPr>
        <w:t>提案人為法定責任通報人員，根據接觸兒少保護案件的經驗，嘗試由「使用者」角度，觀察現行通報文件與流程，並</w:t>
      </w:r>
      <w:proofErr w:type="gramStart"/>
      <w:r w:rsidRPr="0053296E">
        <w:rPr>
          <w:rFonts w:ascii="標楷體" w:eastAsia="標楷體" w:hAnsi="標楷體"/>
          <w:sz w:val="28"/>
          <w:szCs w:val="28"/>
        </w:rPr>
        <w:t>於線上嘗試</w:t>
      </w:r>
      <w:proofErr w:type="gramEnd"/>
      <w:r w:rsidRPr="0053296E">
        <w:rPr>
          <w:rFonts w:ascii="標楷體" w:eastAsia="標楷體" w:hAnsi="標楷體"/>
          <w:sz w:val="28"/>
          <w:szCs w:val="28"/>
        </w:rPr>
        <w:t>填寫通報單的經驗，發現目前通報系統不論在「通報指引」或「通報表」填寫上</w:t>
      </w:r>
      <w:proofErr w:type="gramStart"/>
      <w:r w:rsidRPr="0053296E">
        <w:rPr>
          <w:rFonts w:ascii="標楷體" w:eastAsia="標楷體" w:hAnsi="標楷體"/>
          <w:sz w:val="28"/>
          <w:szCs w:val="28"/>
        </w:rPr>
        <w:t>常遇以下</w:t>
      </w:r>
      <w:proofErr w:type="gramEnd"/>
      <w:r w:rsidRPr="0053296E">
        <w:rPr>
          <w:rFonts w:ascii="標楷體" w:eastAsia="標楷體" w:hAnsi="標楷體"/>
          <w:sz w:val="28"/>
          <w:szCs w:val="28"/>
        </w:rPr>
        <w:t>困難：</w:t>
      </w:r>
    </w:p>
    <w:p w:rsidR="00A029E8" w:rsidRPr="0053296E" w:rsidRDefault="00A029E8" w:rsidP="009A454E">
      <w:pPr>
        <w:pStyle w:val="a3"/>
        <w:widowControl/>
        <w:numPr>
          <w:ilvl w:val="0"/>
          <w:numId w:val="9"/>
        </w:numPr>
        <w:pBdr>
          <w:top w:val="nil"/>
          <w:left w:val="nil"/>
          <w:bottom w:val="nil"/>
          <w:right w:val="nil"/>
          <w:between w:val="nil"/>
        </w:pBdr>
        <w:spacing w:line="440" w:lineRule="exact"/>
        <w:ind w:leftChars="0" w:left="1701" w:hanging="850"/>
        <w:jc w:val="both"/>
        <w:rPr>
          <w:rFonts w:ascii="標楷體" w:eastAsia="標楷體" w:hAnsi="標楷體"/>
          <w:sz w:val="28"/>
          <w:szCs w:val="28"/>
        </w:rPr>
      </w:pPr>
      <w:r w:rsidRPr="0053296E">
        <w:rPr>
          <w:rFonts w:ascii="標楷體" w:eastAsia="標楷體" w:hAnsi="標楷體"/>
          <w:sz w:val="28"/>
          <w:szCs w:val="28"/>
        </w:rPr>
        <w:t>文字不易理解，缺乏填寫提示，且系統層次過多及複雜（無法一目了然全部欄位），導致填寫困難。</w:t>
      </w:r>
    </w:p>
    <w:p w:rsidR="00A029E8" w:rsidRPr="0053296E" w:rsidRDefault="00A029E8" w:rsidP="009A454E">
      <w:pPr>
        <w:pStyle w:val="a3"/>
        <w:widowControl/>
        <w:numPr>
          <w:ilvl w:val="0"/>
          <w:numId w:val="9"/>
        </w:numPr>
        <w:pBdr>
          <w:top w:val="nil"/>
          <w:left w:val="nil"/>
          <w:bottom w:val="nil"/>
          <w:right w:val="nil"/>
          <w:between w:val="nil"/>
        </w:pBdr>
        <w:spacing w:line="440" w:lineRule="exact"/>
        <w:ind w:leftChars="0" w:left="1701" w:hanging="850"/>
        <w:jc w:val="both"/>
        <w:rPr>
          <w:rFonts w:ascii="標楷體" w:eastAsia="標楷體" w:hAnsi="標楷體"/>
          <w:sz w:val="28"/>
          <w:szCs w:val="28"/>
        </w:rPr>
      </w:pPr>
      <w:r w:rsidRPr="0053296E">
        <w:rPr>
          <w:rFonts w:ascii="標楷體" w:eastAsia="標楷體" w:hAnsi="標楷體"/>
          <w:sz w:val="28"/>
          <w:szCs w:val="28"/>
        </w:rPr>
        <w:t>無法複選，各</w:t>
      </w:r>
      <w:proofErr w:type="gramStart"/>
      <w:r w:rsidRPr="0053296E">
        <w:rPr>
          <w:rFonts w:ascii="標楷體" w:eastAsia="標楷體" w:hAnsi="標楷體"/>
          <w:sz w:val="28"/>
          <w:szCs w:val="28"/>
        </w:rPr>
        <w:t>選項間又未</w:t>
      </w:r>
      <w:proofErr w:type="gramEnd"/>
      <w:r w:rsidRPr="0053296E">
        <w:rPr>
          <w:rFonts w:ascii="標楷體" w:eastAsia="標楷體" w:hAnsi="標楷體"/>
          <w:sz w:val="28"/>
          <w:szCs w:val="28"/>
        </w:rPr>
        <w:t>互斥，致無法符合案情狀況。</w:t>
      </w:r>
    </w:p>
    <w:p w:rsidR="00A029E8" w:rsidRPr="0053296E" w:rsidRDefault="00A029E8" w:rsidP="009A454E">
      <w:pPr>
        <w:pStyle w:val="a3"/>
        <w:widowControl/>
        <w:numPr>
          <w:ilvl w:val="0"/>
          <w:numId w:val="9"/>
        </w:numPr>
        <w:pBdr>
          <w:top w:val="nil"/>
          <w:left w:val="nil"/>
          <w:bottom w:val="nil"/>
          <w:right w:val="nil"/>
          <w:between w:val="nil"/>
        </w:pBdr>
        <w:spacing w:line="440" w:lineRule="exact"/>
        <w:ind w:leftChars="0" w:left="1701" w:hanging="850"/>
        <w:jc w:val="both"/>
        <w:rPr>
          <w:rFonts w:ascii="標楷體" w:eastAsia="標楷體" w:hAnsi="標楷體"/>
          <w:sz w:val="28"/>
          <w:szCs w:val="28"/>
        </w:rPr>
      </w:pPr>
      <w:r w:rsidRPr="0053296E">
        <w:rPr>
          <w:rFonts w:ascii="標楷體" w:eastAsia="標楷體" w:hAnsi="標楷體"/>
          <w:sz w:val="28"/>
          <w:szCs w:val="28"/>
        </w:rPr>
        <w:t>通報案情部分缺乏填寫向度，致通報人無法知悉要蒐集及提供哪些資訊。</w:t>
      </w:r>
    </w:p>
    <w:p w:rsidR="00A029E8" w:rsidRPr="0053296E" w:rsidRDefault="00A029E8" w:rsidP="009A454E">
      <w:pPr>
        <w:pStyle w:val="a3"/>
        <w:widowControl/>
        <w:numPr>
          <w:ilvl w:val="0"/>
          <w:numId w:val="9"/>
        </w:numPr>
        <w:pBdr>
          <w:top w:val="nil"/>
          <w:left w:val="nil"/>
          <w:bottom w:val="nil"/>
          <w:right w:val="nil"/>
          <w:between w:val="nil"/>
        </w:pBdr>
        <w:spacing w:line="440" w:lineRule="exact"/>
        <w:ind w:leftChars="0" w:left="1701" w:hanging="850"/>
        <w:jc w:val="both"/>
        <w:rPr>
          <w:rFonts w:ascii="標楷體" w:eastAsia="標楷體" w:hAnsi="標楷體"/>
          <w:sz w:val="28"/>
          <w:szCs w:val="28"/>
        </w:rPr>
      </w:pPr>
      <w:r w:rsidRPr="0053296E">
        <w:rPr>
          <w:rFonts w:ascii="標楷體" w:eastAsia="標楷體" w:hAnsi="標楷體"/>
          <w:sz w:val="28"/>
          <w:szCs w:val="28"/>
        </w:rPr>
        <w:t>缺乏可附加相關證據檔案之處</w:t>
      </w:r>
      <w:proofErr w:type="gramStart"/>
      <w:r w:rsidRPr="0053296E">
        <w:rPr>
          <w:rFonts w:ascii="標楷體" w:eastAsia="標楷體" w:hAnsi="標楷體"/>
          <w:sz w:val="28"/>
          <w:szCs w:val="28"/>
        </w:rPr>
        <w:t>（</w:t>
      </w:r>
      <w:proofErr w:type="gramEnd"/>
      <w:r w:rsidRPr="0053296E">
        <w:rPr>
          <w:rFonts w:ascii="標楷體" w:eastAsia="標楷體" w:hAnsi="標楷體"/>
          <w:sz w:val="28"/>
          <w:szCs w:val="28"/>
        </w:rPr>
        <w:t>如：傷勢照片、影音資料</w:t>
      </w:r>
      <w:proofErr w:type="gramStart"/>
      <w:r w:rsidRPr="0053296E">
        <w:rPr>
          <w:rFonts w:ascii="標楷體" w:eastAsia="標楷體" w:hAnsi="標楷體"/>
          <w:sz w:val="28"/>
          <w:szCs w:val="28"/>
        </w:rPr>
        <w:t>）</w:t>
      </w:r>
      <w:proofErr w:type="gramEnd"/>
      <w:r w:rsidRPr="0053296E">
        <w:rPr>
          <w:rFonts w:ascii="標楷體" w:eastAsia="標楷體" w:hAnsi="標楷體"/>
          <w:sz w:val="28"/>
          <w:szCs w:val="28"/>
        </w:rPr>
        <w:t>。</w:t>
      </w:r>
    </w:p>
    <w:p w:rsidR="00A029E8" w:rsidRPr="005F14B5" w:rsidRDefault="00A029E8" w:rsidP="009A454E">
      <w:pPr>
        <w:pStyle w:val="a3"/>
        <w:numPr>
          <w:ilvl w:val="0"/>
          <w:numId w:val="8"/>
        </w:numPr>
        <w:spacing w:line="440" w:lineRule="exact"/>
        <w:ind w:leftChars="0" w:left="851" w:hanging="567"/>
        <w:jc w:val="both"/>
        <w:rPr>
          <w:rFonts w:ascii="Times New Roman" w:eastAsia="標楷體" w:hAnsi="Times New Roman" w:cs="Times New Roman"/>
          <w:sz w:val="28"/>
          <w:szCs w:val="32"/>
        </w:rPr>
      </w:pPr>
      <w:r w:rsidRPr="005F14B5">
        <w:rPr>
          <w:rFonts w:ascii="標楷體" w:eastAsia="標楷體" w:hAnsi="標楷體"/>
          <w:sz w:val="28"/>
          <w:szCs w:val="28"/>
        </w:rPr>
        <w:t>另據提案人參與各項重大兒童保護案件檢討會議經驗，受理通報單之單位，</w:t>
      </w:r>
      <w:proofErr w:type="gramStart"/>
      <w:r w:rsidRPr="005F14B5">
        <w:rPr>
          <w:rFonts w:ascii="標楷體" w:eastAsia="標楷體" w:hAnsi="標楷體"/>
          <w:sz w:val="28"/>
          <w:szCs w:val="28"/>
        </w:rPr>
        <w:t>亦遇下列</w:t>
      </w:r>
      <w:proofErr w:type="gramEnd"/>
      <w:r w:rsidRPr="005F14B5">
        <w:rPr>
          <w:rFonts w:ascii="標楷體" w:eastAsia="標楷體" w:hAnsi="標楷體"/>
          <w:sz w:val="28"/>
          <w:szCs w:val="28"/>
        </w:rPr>
        <w:t>困境：</w:t>
      </w:r>
    </w:p>
    <w:p w:rsidR="00A029E8" w:rsidRPr="00A029E8" w:rsidRDefault="00A029E8" w:rsidP="009A454E">
      <w:pPr>
        <w:pStyle w:val="a3"/>
        <w:widowControl/>
        <w:numPr>
          <w:ilvl w:val="0"/>
          <w:numId w:val="10"/>
        </w:numPr>
        <w:pBdr>
          <w:top w:val="nil"/>
          <w:left w:val="nil"/>
          <w:bottom w:val="nil"/>
          <w:right w:val="nil"/>
          <w:between w:val="nil"/>
        </w:pBdr>
        <w:spacing w:line="440" w:lineRule="exact"/>
        <w:ind w:leftChars="0" w:left="1701" w:hanging="850"/>
        <w:jc w:val="both"/>
        <w:rPr>
          <w:rFonts w:ascii="標楷體" w:eastAsia="標楷體" w:hAnsi="標楷體"/>
          <w:sz w:val="28"/>
          <w:szCs w:val="28"/>
        </w:rPr>
      </w:pPr>
      <w:r w:rsidRPr="00A029E8">
        <w:rPr>
          <w:rFonts w:ascii="標楷體" w:eastAsia="標楷體" w:hAnsi="標楷體"/>
          <w:sz w:val="28"/>
          <w:szCs w:val="28"/>
        </w:rPr>
        <w:t>由通報人自行填寫「受理單位」常造成錯誤，延誤被害人服務。</w:t>
      </w:r>
    </w:p>
    <w:p w:rsidR="00A029E8" w:rsidRPr="00A029E8" w:rsidRDefault="00A029E8" w:rsidP="009A454E">
      <w:pPr>
        <w:pStyle w:val="a3"/>
        <w:numPr>
          <w:ilvl w:val="0"/>
          <w:numId w:val="10"/>
        </w:numPr>
        <w:pBdr>
          <w:top w:val="nil"/>
          <w:left w:val="nil"/>
          <w:bottom w:val="nil"/>
          <w:right w:val="nil"/>
          <w:between w:val="nil"/>
        </w:pBdr>
        <w:spacing w:line="440" w:lineRule="exact"/>
        <w:ind w:leftChars="0" w:left="1701" w:hanging="850"/>
        <w:jc w:val="both"/>
        <w:rPr>
          <w:rFonts w:ascii="標楷體" w:eastAsia="標楷體" w:hAnsi="標楷體"/>
          <w:sz w:val="28"/>
          <w:szCs w:val="28"/>
        </w:rPr>
      </w:pPr>
      <w:r w:rsidRPr="00A029E8">
        <w:rPr>
          <w:rFonts w:ascii="標楷體" w:eastAsia="標楷體" w:hAnsi="標楷體"/>
          <w:sz w:val="28"/>
          <w:szCs w:val="28"/>
        </w:rPr>
        <w:t>通報人無法區辨現有案情該通報高</w:t>
      </w:r>
      <w:proofErr w:type="gramStart"/>
      <w:r w:rsidRPr="00A029E8">
        <w:rPr>
          <w:rFonts w:ascii="標楷體" w:eastAsia="標楷體" w:hAnsi="標楷體"/>
          <w:sz w:val="28"/>
          <w:szCs w:val="28"/>
        </w:rPr>
        <w:t>風險或兒少</w:t>
      </w:r>
      <w:proofErr w:type="gramEnd"/>
      <w:r w:rsidRPr="00A029E8">
        <w:rPr>
          <w:rFonts w:ascii="標楷體" w:eastAsia="標楷體" w:hAnsi="標楷體"/>
          <w:sz w:val="28"/>
          <w:szCs w:val="28"/>
        </w:rPr>
        <w:t>保護而選錯表單。</w:t>
      </w:r>
    </w:p>
    <w:p w:rsidR="00A029E8" w:rsidRPr="00A029E8" w:rsidRDefault="00A029E8" w:rsidP="009A454E">
      <w:pPr>
        <w:pStyle w:val="a3"/>
        <w:numPr>
          <w:ilvl w:val="0"/>
          <w:numId w:val="10"/>
        </w:numPr>
        <w:spacing w:line="440" w:lineRule="exact"/>
        <w:ind w:leftChars="0" w:left="1701" w:hanging="850"/>
        <w:jc w:val="both"/>
        <w:rPr>
          <w:rFonts w:ascii="Times New Roman" w:eastAsia="標楷體" w:hAnsi="Times New Roman" w:cs="Times New Roman"/>
          <w:sz w:val="28"/>
          <w:szCs w:val="32"/>
        </w:rPr>
      </w:pPr>
      <w:r w:rsidRPr="00A029E8">
        <w:rPr>
          <w:rFonts w:ascii="標楷體" w:eastAsia="標楷體" w:hAnsi="標楷體"/>
          <w:sz w:val="28"/>
          <w:szCs w:val="28"/>
        </w:rPr>
        <w:t>案情陳述為開放式填寫，通報人未能提供案情與分級分類有關之關鍵資訊，需再聯繫通報人。</w:t>
      </w:r>
    </w:p>
    <w:p w:rsidR="00A029E8" w:rsidRPr="00841DAD" w:rsidRDefault="00A029E8" w:rsidP="009A454E">
      <w:pPr>
        <w:numPr>
          <w:ilvl w:val="0"/>
          <w:numId w:val="8"/>
        </w:numPr>
        <w:spacing w:line="440" w:lineRule="exact"/>
        <w:ind w:left="851" w:hanging="567"/>
        <w:jc w:val="both"/>
        <w:rPr>
          <w:rFonts w:ascii="Times New Roman" w:eastAsia="標楷體" w:hAnsi="Times New Roman" w:cs="Times New Roman"/>
          <w:sz w:val="28"/>
          <w:szCs w:val="32"/>
        </w:rPr>
      </w:pPr>
      <w:r w:rsidRPr="0053296E">
        <w:rPr>
          <w:rFonts w:ascii="標楷體" w:eastAsia="標楷體" w:hAnsi="標楷體"/>
          <w:sz w:val="28"/>
          <w:szCs w:val="28"/>
        </w:rPr>
        <w:t>如有些資訊可由系統直接帶入或自動查詢，可減少錯誤並增加處理時效。</w:t>
      </w:r>
    </w:p>
    <w:p w:rsidR="00D07EBC" w:rsidRPr="00841DAD" w:rsidRDefault="00D07EBC" w:rsidP="0098432C">
      <w:pPr>
        <w:kinsoku w:val="0"/>
        <w:spacing w:line="440" w:lineRule="exact"/>
        <w:ind w:left="993" w:hanging="993"/>
        <w:rPr>
          <w:rFonts w:ascii="Times New Roman" w:eastAsia="標楷體" w:hAnsi="Times New Roman" w:cs="Times New Roman"/>
          <w:sz w:val="28"/>
          <w:szCs w:val="32"/>
        </w:rPr>
      </w:pPr>
      <w:r w:rsidRPr="00841DAD">
        <w:rPr>
          <w:rFonts w:ascii="Times New Roman" w:eastAsia="標楷體" w:hAnsi="Times New Roman" w:cs="Times New Roman"/>
          <w:sz w:val="28"/>
          <w:szCs w:val="32"/>
        </w:rPr>
        <w:t>辦法：</w:t>
      </w:r>
      <w:r w:rsidRPr="00841DAD">
        <w:rPr>
          <w:rFonts w:ascii="Times New Roman" w:eastAsia="標楷體" w:hAnsi="Times New Roman" w:cs="Times New Roman"/>
          <w:sz w:val="28"/>
          <w:szCs w:val="32"/>
        </w:rPr>
        <w:t xml:space="preserve"> </w:t>
      </w:r>
    </w:p>
    <w:p w:rsidR="00A029E8" w:rsidRPr="0053296E" w:rsidRDefault="00A029E8" w:rsidP="009A454E">
      <w:pPr>
        <w:pStyle w:val="a3"/>
        <w:widowControl/>
        <w:numPr>
          <w:ilvl w:val="0"/>
          <w:numId w:val="11"/>
        </w:numPr>
        <w:pBdr>
          <w:top w:val="nil"/>
          <w:left w:val="nil"/>
          <w:bottom w:val="nil"/>
          <w:right w:val="nil"/>
          <w:between w:val="nil"/>
        </w:pBdr>
        <w:spacing w:line="440" w:lineRule="exact"/>
        <w:ind w:leftChars="0" w:left="851" w:hanging="567"/>
        <w:jc w:val="both"/>
        <w:rPr>
          <w:rFonts w:ascii="標楷體" w:eastAsia="標楷體" w:hAnsi="標楷體"/>
          <w:sz w:val="28"/>
          <w:szCs w:val="28"/>
        </w:rPr>
      </w:pPr>
      <w:r w:rsidRPr="0053296E">
        <w:rPr>
          <w:rFonts w:ascii="標楷體" w:eastAsia="標楷體" w:hAnsi="標楷體" w:hint="eastAsia"/>
          <w:sz w:val="28"/>
          <w:szCs w:val="28"/>
        </w:rPr>
        <w:t>建議</w:t>
      </w:r>
      <w:r w:rsidRPr="0053296E">
        <w:rPr>
          <w:rFonts w:ascii="標楷體" w:eastAsia="標楷體" w:hAnsi="標楷體"/>
          <w:sz w:val="28"/>
          <w:szCs w:val="28"/>
        </w:rPr>
        <w:t>未來進行兒少保護及高風險家庭通報表整合時，要更</w:t>
      </w:r>
      <w:proofErr w:type="gramStart"/>
      <w:r w:rsidRPr="0053296E">
        <w:rPr>
          <w:rFonts w:ascii="標楷體" w:eastAsia="標楷體" w:hAnsi="標楷體"/>
          <w:sz w:val="28"/>
          <w:szCs w:val="28"/>
        </w:rPr>
        <w:t>週</w:t>
      </w:r>
      <w:proofErr w:type="gramEnd"/>
      <w:r w:rsidRPr="0053296E">
        <w:rPr>
          <w:rFonts w:ascii="標楷體" w:eastAsia="標楷體" w:hAnsi="標楷體"/>
          <w:sz w:val="28"/>
          <w:szCs w:val="28"/>
        </w:rPr>
        <w:t>延蒐集各種不同通報人員角色的使用與改善意見。</w:t>
      </w:r>
    </w:p>
    <w:p w:rsidR="00A029E8" w:rsidRPr="0053296E" w:rsidRDefault="00A029E8" w:rsidP="009A454E">
      <w:pPr>
        <w:pStyle w:val="a3"/>
        <w:widowControl/>
        <w:numPr>
          <w:ilvl w:val="0"/>
          <w:numId w:val="11"/>
        </w:numPr>
        <w:pBdr>
          <w:top w:val="nil"/>
          <w:left w:val="nil"/>
          <w:bottom w:val="nil"/>
          <w:right w:val="nil"/>
          <w:between w:val="nil"/>
        </w:pBdr>
        <w:spacing w:line="440" w:lineRule="exact"/>
        <w:ind w:leftChars="0" w:left="851" w:hanging="567"/>
        <w:jc w:val="both"/>
        <w:rPr>
          <w:rFonts w:ascii="標楷體" w:eastAsia="標楷體" w:hAnsi="標楷體"/>
          <w:sz w:val="28"/>
          <w:szCs w:val="28"/>
        </w:rPr>
      </w:pPr>
      <w:r w:rsidRPr="0053296E">
        <w:rPr>
          <w:rFonts w:ascii="標楷體" w:eastAsia="標楷體" w:hAnsi="標楷體"/>
          <w:sz w:val="28"/>
          <w:szCs w:val="28"/>
        </w:rPr>
        <w:t>通報表之設計應首要</w:t>
      </w:r>
      <w:proofErr w:type="gramStart"/>
      <w:r w:rsidRPr="0053296E">
        <w:rPr>
          <w:rFonts w:ascii="標楷體" w:eastAsia="標楷體" w:hAnsi="標楷體"/>
          <w:sz w:val="28"/>
          <w:szCs w:val="28"/>
        </w:rPr>
        <w:t>聚焦於兒少</w:t>
      </w:r>
      <w:proofErr w:type="gramEnd"/>
      <w:r w:rsidRPr="0053296E">
        <w:rPr>
          <w:rFonts w:ascii="標楷體" w:eastAsia="標楷體" w:hAnsi="標楷體"/>
          <w:sz w:val="28"/>
          <w:szCs w:val="28"/>
        </w:rPr>
        <w:t>安全議題，重要危及生命或有立即危險，可能需要立即盡速處理或安置的重要情境，要有列</w:t>
      </w:r>
      <w:r w:rsidRPr="0053296E">
        <w:rPr>
          <w:rFonts w:ascii="標楷體" w:eastAsia="標楷體" w:hAnsi="標楷體"/>
          <w:sz w:val="28"/>
          <w:szCs w:val="28"/>
        </w:rPr>
        <w:lastRenderedPageBreak/>
        <w:t>於前面專屬相關欄位讓通報者勾選重要的項目，提供其初步已知訊息，給予處理受案的單位做快速篩選。</w:t>
      </w:r>
    </w:p>
    <w:p w:rsidR="00A029E8" w:rsidRPr="0053296E" w:rsidRDefault="00A029E8" w:rsidP="009A454E">
      <w:pPr>
        <w:pStyle w:val="a3"/>
        <w:widowControl/>
        <w:numPr>
          <w:ilvl w:val="0"/>
          <w:numId w:val="11"/>
        </w:numPr>
        <w:pBdr>
          <w:top w:val="nil"/>
          <w:left w:val="nil"/>
          <w:bottom w:val="nil"/>
          <w:right w:val="nil"/>
          <w:between w:val="nil"/>
        </w:pBdr>
        <w:spacing w:line="440" w:lineRule="exact"/>
        <w:ind w:leftChars="0" w:left="851" w:hanging="567"/>
        <w:jc w:val="both"/>
        <w:rPr>
          <w:rFonts w:ascii="標楷體" w:eastAsia="標楷體" w:hAnsi="標楷體"/>
          <w:sz w:val="28"/>
          <w:szCs w:val="28"/>
        </w:rPr>
      </w:pPr>
      <w:r w:rsidRPr="0053296E">
        <w:rPr>
          <w:rFonts w:ascii="標楷體" w:eastAsia="標楷體" w:hAnsi="標楷體"/>
          <w:sz w:val="28"/>
          <w:szCs w:val="28"/>
        </w:rPr>
        <w:t>通報</w:t>
      </w:r>
      <w:proofErr w:type="gramStart"/>
      <w:r w:rsidRPr="0053296E">
        <w:rPr>
          <w:rFonts w:ascii="標楷體" w:eastAsia="標楷體" w:hAnsi="標楷體"/>
          <w:sz w:val="28"/>
          <w:szCs w:val="28"/>
        </w:rPr>
        <w:t>單要考慮目前兒</w:t>
      </w:r>
      <w:proofErr w:type="gramEnd"/>
      <w:r w:rsidRPr="0053296E">
        <w:rPr>
          <w:rFonts w:ascii="標楷體" w:eastAsia="標楷體" w:hAnsi="標楷體"/>
          <w:sz w:val="28"/>
          <w:szCs w:val="28"/>
        </w:rPr>
        <w:t>少情況與風險，例如是否有受傷?是否已住院?會影響後續協助受案之社工人員之判斷，應予以列入。</w:t>
      </w:r>
    </w:p>
    <w:p w:rsidR="00A029E8" w:rsidRPr="0053296E" w:rsidRDefault="00A029E8" w:rsidP="009A454E">
      <w:pPr>
        <w:pStyle w:val="a3"/>
        <w:widowControl/>
        <w:numPr>
          <w:ilvl w:val="0"/>
          <w:numId w:val="11"/>
        </w:numPr>
        <w:pBdr>
          <w:top w:val="nil"/>
          <w:left w:val="nil"/>
          <w:bottom w:val="nil"/>
          <w:right w:val="nil"/>
          <w:between w:val="nil"/>
        </w:pBdr>
        <w:spacing w:line="440" w:lineRule="exact"/>
        <w:ind w:leftChars="0" w:left="851" w:hanging="567"/>
        <w:jc w:val="both"/>
        <w:rPr>
          <w:rFonts w:ascii="標楷體" w:eastAsia="標楷體" w:hAnsi="標楷體"/>
          <w:sz w:val="28"/>
          <w:szCs w:val="28"/>
        </w:rPr>
      </w:pPr>
      <w:r w:rsidRPr="0053296E">
        <w:rPr>
          <w:rFonts w:ascii="標楷體" w:eastAsia="標楷體" w:hAnsi="標楷體"/>
          <w:sz w:val="28"/>
          <w:szCs w:val="28"/>
        </w:rPr>
        <w:t>通報表之設計應要有</w:t>
      </w:r>
      <w:proofErr w:type="gramStart"/>
      <w:r w:rsidRPr="0053296E">
        <w:rPr>
          <w:rFonts w:ascii="標楷體" w:eastAsia="標楷體" w:hAnsi="標楷體"/>
          <w:sz w:val="28"/>
          <w:szCs w:val="28"/>
        </w:rPr>
        <w:t>重要必填欄位</w:t>
      </w:r>
      <w:proofErr w:type="gramEnd"/>
      <w:r w:rsidRPr="0053296E">
        <w:rPr>
          <w:rFonts w:ascii="標楷體" w:eastAsia="標楷體" w:hAnsi="標楷體"/>
          <w:sz w:val="28"/>
          <w:szCs w:val="28"/>
        </w:rPr>
        <w:t>(列於前)與選填欄位(列於後)，有勾選式結構化問題欄位，與自由填寫欄位。並顧及通報人使用友善性與意願，文字清楚簡潔易懂，並能快速方便填寫清楚。例如: 以「</w:t>
      </w:r>
      <w:proofErr w:type="gramStart"/>
      <w:r w:rsidRPr="0053296E">
        <w:rPr>
          <w:rFonts w:ascii="標楷體" w:eastAsia="標楷體" w:hAnsi="標楷體"/>
          <w:sz w:val="28"/>
          <w:szCs w:val="28"/>
        </w:rPr>
        <w:t>目前兒</w:t>
      </w:r>
      <w:proofErr w:type="gramEnd"/>
      <w:r w:rsidRPr="0053296E">
        <w:rPr>
          <w:rFonts w:ascii="標楷體" w:eastAsia="標楷體" w:hAnsi="標楷體"/>
          <w:sz w:val="28"/>
          <w:szCs w:val="28"/>
        </w:rPr>
        <w:t>少所在縣市」欄位，取代勾選「</w:t>
      </w:r>
      <w:proofErr w:type="gramStart"/>
      <w:r w:rsidRPr="0053296E">
        <w:rPr>
          <w:rFonts w:ascii="標楷體" w:eastAsia="標楷體" w:hAnsi="標楷體"/>
          <w:sz w:val="28"/>
          <w:szCs w:val="28"/>
        </w:rPr>
        <w:t>家防中心</w:t>
      </w:r>
      <w:proofErr w:type="gramEnd"/>
      <w:r w:rsidRPr="0053296E">
        <w:rPr>
          <w:rFonts w:ascii="標楷體" w:eastAsia="標楷體" w:hAnsi="標楷體"/>
          <w:sz w:val="28"/>
          <w:szCs w:val="28"/>
        </w:rPr>
        <w:t>」選項，由程式後續判斷與分派</w:t>
      </w:r>
      <w:proofErr w:type="gramStart"/>
      <w:r w:rsidRPr="0053296E">
        <w:rPr>
          <w:rFonts w:ascii="標楷體" w:eastAsia="標楷體" w:hAnsi="標楷體"/>
          <w:sz w:val="28"/>
          <w:szCs w:val="28"/>
        </w:rPr>
        <w:t>合適家防中心</w:t>
      </w:r>
      <w:proofErr w:type="gramEnd"/>
      <w:r w:rsidRPr="0053296E">
        <w:rPr>
          <w:rFonts w:ascii="標楷體" w:eastAsia="標楷體" w:hAnsi="標楷體"/>
          <w:sz w:val="28"/>
          <w:szCs w:val="28"/>
        </w:rPr>
        <w:t>處理，減少誤解與往返時效。部分過於專業與晦澀艱深、聱牙</w:t>
      </w:r>
      <w:proofErr w:type="gramStart"/>
      <w:r w:rsidRPr="0053296E">
        <w:rPr>
          <w:rFonts w:ascii="標楷體" w:eastAsia="標楷體" w:hAnsi="標楷體"/>
          <w:sz w:val="28"/>
          <w:szCs w:val="28"/>
        </w:rPr>
        <w:t>詰</w:t>
      </w:r>
      <w:proofErr w:type="gramEnd"/>
      <w:r w:rsidRPr="0053296E">
        <w:rPr>
          <w:rFonts w:ascii="標楷體" w:eastAsia="標楷體" w:hAnsi="標楷體"/>
          <w:sz w:val="28"/>
          <w:szCs w:val="28"/>
        </w:rPr>
        <w:t>屈、難懂難讀的文字，或只是列出法律條文，都需要改善。並有「其他欄位」得以自由補充說明，不受限於法律條文。</w:t>
      </w:r>
    </w:p>
    <w:p w:rsidR="00A029E8" w:rsidRPr="0053296E" w:rsidRDefault="00A029E8" w:rsidP="009A454E">
      <w:pPr>
        <w:pStyle w:val="a3"/>
        <w:widowControl/>
        <w:numPr>
          <w:ilvl w:val="0"/>
          <w:numId w:val="11"/>
        </w:numPr>
        <w:pBdr>
          <w:top w:val="nil"/>
          <w:left w:val="nil"/>
          <w:bottom w:val="nil"/>
          <w:right w:val="nil"/>
          <w:between w:val="nil"/>
        </w:pBdr>
        <w:spacing w:line="440" w:lineRule="exact"/>
        <w:ind w:leftChars="0" w:left="851" w:hanging="567"/>
        <w:jc w:val="both"/>
        <w:rPr>
          <w:rFonts w:ascii="標楷體" w:eastAsia="標楷體" w:hAnsi="標楷體"/>
          <w:sz w:val="28"/>
          <w:szCs w:val="28"/>
        </w:rPr>
      </w:pPr>
      <w:r w:rsidRPr="0053296E">
        <w:rPr>
          <w:rFonts w:ascii="標楷體" w:eastAsia="標楷體" w:hAnsi="標楷體"/>
          <w:sz w:val="28"/>
          <w:szCs w:val="28"/>
        </w:rPr>
        <w:t>對於有多重虐待與疏忽項目，如</w:t>
      </w:r>
      <w:proofErr w:type="gramStart"/>
      <w:r w:rsidRPr="0053296E">
        <w:rPr>
          <w:rFonts w:ascii="標楷體" w:eastAsia="標楷體" w:hAnsi="標楷體"/>
          <w:sz w:val="28"/>
          <w:szCs w:val="28"/>
        </w:rPr>
        <w:t>性侵與</w:t>
      </w:r>
      <w:proofErr w:type="gramEnd"/>
      <w:r w:rsidRPr="0053296E">
        <w:rPr>
          <w:rFonts w:ascii="標楷體" w:eastAsia="標楷體" w:hAnsi="標楷體"/>
          <w:sz w:val="28"/>
          <w:szCs w:val="28"/>
        </w:rPr>
        <w:t>身體虐待，應准予複選，再由程式後端做進一步分類。</w:t>
      </w:r>
    </w:p>
    <w:p w:rsidR="00A029E8" w:rsidRDefault="00A029E8" w:rsidP="009A454E">
      <w:pPr>
        <w:pStyle w:val="a3"/>
        <w:widowControl/>
        <w:numPr>
          <w:ilvl w:val="0"/>
          <w:numId w:val="11"/>
        </w:numPr>
        <w:pBdr>
          <w:top w:val="nil"/>
          <w:left w:val="nil"/>
          <w:bottom w:val="nil"/>
          <w:right w:val="nil"/>
          <w:between w:val="nil"/>
        </w:pBdr>
        <w:spacing w:line="440" w:lineRule="exact"/>
        <w:ind w:leftChars="0" w:left="851" w:hanging="567"/>
        <w:jc w:val="both"/>
        <w:rPr>
          <w:rFonts w:ascii="標楷體" w:eastAsia="標楷體" w:hAnsi="標楷體"/>
          <w:sz w:val="28"/>
          <w:szCs w:val="28"/>
        </w:rPr>
      </w:pPr>
      <w:r w:rsidRPr="0053296E">
        <w:rPr>
          <w:rFonts w:ascii="標楷體" w:eastAsia="標楷體" w:hAnsi="標楷體"/>
          <w:sz w:val="28"/>
          <w:szCs w:val="28"/>
        </w:rPr>
        <w:t>通報表應准許</w:t>
      </w:r>
      <w:proofErr w:type="gramStart"/>
      <w:r w:rsidRPr="0053296E">
        <w:rPr>
          <w:rFonts w:ascii="標楷體" w:eastAsia="標楷體" w:hAnsi="標楷體"/>
          <w:sz w:val="28"/>
          <w:szCs w:val="28"/>
        </w:rPr>
        <w:t>上傳附檔</w:t>
      </w:r>
      <w:proofErr w:type="gramEnd"/>
      <w:r w:rsidRPr="0053296E">
        <w:rPr>
          <w:rFonts w:ascii="標楷體" w:eastAsia="標楷體" w:hAnsi="標楷體"/>
          <w:sz w:val="28"/>
          <w:szCs w:val="28"/>
        </w:rPr>
        <w:t>，如照片或報告及其說明，以盡量提供更多重要訊息。</w:t>
      </w:r>
    </w:p>
    <w:p w:rsidR="00423856" w:rsidRPr="00841DAD" w:rsidRDefault="00A029E8" w:rsidP="009A454E">
      <w:pPr>
        <w:pStyle w:val="a3"/>
        <w:numPr>
          <w:ilvl w:val="0"/>
          <w:numId w:val="11"/>
        </w:numPr>
        <w:tabs>
          <w:tab w:val="left" w:pos="993"/>
        </w:tabs>
        <w:spacing w:line="440" w:lineRule="exact"/>
        <w:ind w:leftChars="0" w:left="851" w:hanging="567"/>
        <w:jc w:val="both"/>
        <w:rPr>
          <w:rFonts w:ascii="Times New Roman" w:eastAsia="標楷體" w:hAnsi="Times New Roman" w:cs="Times New Roman"/>
          <w:sz w:val="28"/>
          <w:szCs w:val="28"/>
        </w:rPr>
      </w:pPr>
      <w:r w:rsidRPr="00105E4C">
        <w:rPr>
          <w:rFonts w:ascii="標楷體" w:eastAsia="標楷體" w:hAnsi="標楷體"/>
          <w:sz w:val="28"/>
          <w:szCs w:val="28"/>
        </w:rPr>
        <w:t>通報表所蒐集資訊，應發揮協助受案之社工人員之功能，因此通報表架構或指標建議與後續</w:t>
      </w:r>
      <w:proofErr w:type="gramStart"/>
      <w:r w:rsidRPr="00105E4C">
        <w:rPr>
          <w:rFonts w:ascii="標楷體" w:eastAsia="標楷體" w:hAnsi="標楷體"/>
          <w:sz w:val="28"/>
          <w:szCs w:val="28"/>
        </w:rPr>
        <w:t>篩派案</w:t>
      </w:r>
      <w:proofErr w:type="gramEnd"/>
      <w:r w:rsidRPr="00105E4C">
        <w:rPr>
          <w:rFonts w:ascii="標楷體" w:eastAsia="標楷體" w:hAnsi="標楷體"/>
          <w:sz w:val="28"/>
          <w:szCs w:val="28"/>
        </w:rPr>
        <w:t>指標相互對應。</w:t>
      </w:r>
    </w:p>
    <w:p w:rsidR="000E5285" w:rsidRPr="00841DAD" w:rsidRDefault="000E5285" w:rsidP="000E5285">
      <w:pPr>
        <w:spacing w:line="440" w:lineRule="exact"/>
        <w:ind w:left="560" w:hangingChars="200" w:hanging="560"/>
        <w:jc w:val="both"/>
        <w:rPr>
          <w:rFonts w:ascii="Times New Roman" w:eastAsia="標楷體" w:hAnsi="Times New Roman" w:cs="Times New Roman"/>
          <w:sz w:val="28"/>
          <w:szCs w:val="28"/>
          <w:shd w:val="pct15" w:color="auto" w:fill="FFFFFF"/>
        </w:rPr>
      </w:pPr>
      <w:r w:rsidRPr="00841DAD">
        <w:rPr>
          <w:rFonts w:ascii="Times New Roman" w:eastAsia="標楷體" w:hAnsi="Times New Roman" w:cs="Times New Roman"/>
          <w:sz w:val="28"/>
          <w:szCs w:val="28"/>
          <w:shd w:val="pct15" w:color="auto" w:fill="FFFFFF"/>
        </w:rPr>
        <w:t>衛生福利部保護服務司回應意見：</w:t>
      </w:r>
    </w:p>
    <w:p w:rsidR="000E5285" w:rsidRPr="00841DAD" w:rsidRDefault="00A029E8" w:rsidP="006F4AF1">
      <w:pPr>
        <w:spacing w:line="440" w:lineRule="exact"/>
        <w:jc w:val="both"/>
        <w:rPr>
          <w:rFonts w:ascii="Times New Roman" w:eastAsia="標楷體" w:hAnsi="Times New Roman" w:cs="Times New Roman"/>
          <w:sz w:val="28"/>
          <w:szCs w:val="28"/>
        </w:rPr>
      </w:pPr>
      <w:r>
        <w:rPr>
          <w:rFonts w:ascii="標楷體" w:eastAsia="標楷體" w:hAnsi="標楷體" w:hint="eastAsia"/>
          <w:sz w:val="28"/>
        </w:rPr>
        <w:t>為推動</w:t>
      </w:r>
      <w:r w:rsidRPr="0090549B">
        <w:rPr>
          <w:rFonts w:ascii="新細明體" w:eastAsia="新細明體" w:hAnsi="新細明體" w:hint="eastAsia"/>
          <w:sz w:val="28"/>
        </w:rPr>
        <w:t>「</w:t>
      </w:r>
      <w:r w:rsidRPr="0090549B">
        <w:rPr>
          <w:rFonts w:ascii="標楷體" w:eastAsia="標楷體" w:hAnsi="標楷體" w:hint="eastAsia"/>
          <w:sz w:val="28"/>
        </w:rPr>
        <w:t>強化社會安全網計畫</w:t>
      </w:r>
      <w:r w:rsidRPr="0090549B">
        <w:rPr>
          <w:rFonts w:ascii="新細明體" w:eastAsia="新細明體" w:hAnsi="新細明體" w:hint="eastAsia"/>
          <w:sz w:val="28"/>
        </w:rPr>
        <w:t>」</w:t>
      </w:r>
      <w:r w:rsidRPr="00DE3228">
        <w:rPr>
          <w:rFonts w:ascii="標楷體" w:eastAsia="標楷體" w:hAnsi="標楷體" w:hint="eastAsia"/>
          <w:sz w:val="28"/>
        </w:rPr>
        <w:t>，建立</w:t>
      </w:r>
      <w:r>
        <w:rPr>
          <w:rFonts w:ascii="標楷體" w:eastAsia="標楷體" w:hAnsi="標楷體" w:hint="eastAsia"/>
          <w:sz w:val="28"/>
        </w:rPr>
        <w:t>以家庭為中心之整合服務，危機救援高度受</w:t>
      </w:r>
      <w:proofErr w:type="gramStart"/>
      <w:r>
        <w:rPr>
          <w:rFonts w:ascii="標楷體" w:eastAsia="標楷體" w:hAnsi="標楷體" w:hint="eastAsia"/>
          <w:sz w:val="28"/>
        </w:rPr>
        <w:t>虐</w:t>
      </w:r>
      <w:proofErr w:type="gramEnd"/>
      <w:r>
        <w:rPr>
          <w:rFonts w:ascii="標楷體" w:eastAsia="標楷體" w:hAnsi="標楷體" w:hint="eastAsia"/>
          <w:sz w:val="28"/>
        </w:rPr>
        <w:t>(暴)風險之案件，計畫之重點策略之一為整合各類</w:t>
      </w:r>
      <w:r w:rsidRPr="0090549B">
        <w:rPr>
          <w:rFonts w:ascii="標楷體" w:eastAsia="標楷體" w:hAnsi="標楷體" w:hint="eastAsia"/>
          <w:sz w:val="28"/>
        </w:rPr>
        <w:t>保護</w:t>
      </w:r>
      <w:r>
        <w:rPr>
          <w:rFonts w:ascii="標楷體" w:eastAsia="標楷體" w:hAnsi="標楷體" w:hint="eastAsia"/>
          <w:sz w:val="28"/>
        </w:rPr>
        <w:t>性案件</w:t>
      </w:r>
      <w:r w:rsidRPr="0090549B">
        <w:rPr>
          <w:rFonts w:ascii="標楷體" w:eastAsia="標楷體" w:hAnsi="標楷體" w:hint="eastAsia"/>
          <w:sz w:val="28"/>
        </w:rPr>
        <w:t>與高風險家庭</w:t>
      </w:r>
      <w:r>
        <w:rPr>
          <w:rFonts w:ascii="標楷體" w:eastAsia="標楷體" w:hAnsi="標楷體" w:hint="eastAsia"/>
          <w:sz w:val="28"/>
        </w:rPr>
        <w:t>通報。本司已著手規劃進行相關</w:t>
      </w:r>
      <w:r w:rsidRPr="0090549B">
        <w:rPr>
          <w:rFonts w:ascii="標楷體" w:eastAsia="標楷體" w:hAnsi="標楷體" w:hint="eastAsia"/>
          <w:sz w:val="28"/>
        </w:rPr>
        <w:t>通報表單之</w:t>
      </w:r>
      <w:r>
        <w:rPr>
          <w:rFonts w:ascii="標楷體" w:eastAsia="標楷體" w:hAnsi="標楷體" w:hint="eastAsia"/>
          <w:sz w:val="28"/>
        </w:rPr>
        <w:t>盤點比較及</w:t>
      </w:r>
      <w:r w:rsidRPr="0090549B">
        <w:rPr>
          <w:rFonts w:ascii="標楷體" w:eastAsia="標楷體" w:hAnsi="標楷體" w:hint="eastAsia"/>
          <w:sz w:val="28"/>
        </w:rPr>
        <w:t>整合</w:t>
      </w:r>
      <w:r w:rsidRPr="0090549B">
        <w:rPr>
          <w:rFonts w:eastAsia="標楷體" w:hint="eastAsia"/>
          <w:sz w:val="28"/>
          <w:szCs w:val="28"/>
        </w:rPr>
        <w:t>，</w:t>
      </w:r>
      <w:r>
        <w:rPr>
          <w:rFonts w:eastAsia="標楷體" w:hint="eastAsia"/>
          <w:sz w:val="28"/>
          <w:szCs w:val="28"/>
        </w:rPr>
        <w:t>並先於</w:t>
      </w:r>
      <w:r>
        <w:rPr>
          <w:rFonts w:eastAsia="標楷體" w:hint="eastAsia"/>
          <w:sz w:val="28"/>
          <w:szCs w:val="28"/>
        </w:rPr>
        <w:t>106</w:t>
      </w:r>
      <w:r>
        <w:rPr>
          <w:rFonts w:eastAsia="標楷體" w:hint="eastAsia"/>
          <w:sz w:val="28"/>
          <w:szCs w:val="28"/>
        </w:rPr>
        <w:t>年</w:t>
      </w:r>
      <w:r>
        <w:rPr>
          <w:rFonts w:eastAsia="標楷體" w:hint="eastAsia"/>
          <w:sz w:val="28"/>
          <w:szCs w:val="28"/>
        </w:rPr>
        <w:t>12</w:t>
      </w:r>
      <w:r>
        <w:rPr>
          <w:rFonts w:eastAsia="標楷體" w:hint="eastAsia"/>
          <w:sz w:val="28"/>
          <w:szCs w:val="28"/>
        </w:rPr>
        <w:t>月</w:t>
      </w:r>
      <w:r>
        <w:rPr>
          <w:rFonts w:eastAsia="標楷體" w:hint="eastAsia"/>
          <w:sz w:val="28"/>
          <w:szCs w:val="28"/>
        </w:rPr>
        <w:t>21</w:t>
      </w:r>
      <w:r>
        <w:rPr>
          <w:rFonts w:eastAsia="標楷體" w:hint="eastAsia"/>
          <w:sz w:val="28"/>
          <w:szCs w:val="28"/>
        </w:rPr>
        <w:t>日本司內部幕僚小組討論會議。</w:t>
      </w:r>
      <w:r w:rsidRPr="0090549B">
        <w:rPr>
          <w:rFonts w:eastAsia="標楷體" w:hint="eastAsia"/>
          <w:sz w:val="28"/>
          <w:szCs w:val="28"/>
        </w:rPr>
        <w:t>有關委員提案之建議</w:t>
      </w:r>
      <w:r>
        <w:rPr>
          <w:rFonts w:eastAsia="標楷體" w:hint="eastAsia"/>
          <w:sz w:val="28"/>
          <w:szCs w:val="28"/>
        </w:rPr>
        <w:t>，包含</w:t>
      </w:r>
      <w:r w:rsidRPr="0090549B">
        <w:rPr>
          <w:rFonts w:eastAsia="標楷體" w:hint="eastAsia"/>
          <w:sz w:val="28"/>
          <w:szCs w:val="28"/>
        </w:rPr>
        <w:t>現行通報表直接援用法條致文字過於艱澀、表單設計過於繁瑣複雜</w:t>
      </w:r>
      <w:r>
        <w:rPr>
          <w:rFonts w:eastAsia="標楷體" w:hint="eastAsia"/>
          <w:sz w:val="28"/>
          <w:szCs w:val="28"/>
        </w:rPr>
        <w:t>、上傳附加檔案等議題，皆納入</w:t>
      </w:r>
      <w:proofErr w:type="gramStart"/>
      <w:r>
        <w:rPr>
          <w:rFonts w:eastAsia="標楷體" w:hint="eastAsia"/>
          <w:sz w:val="28"/>
          <w:szCs w:val="28"/>
        </w:rPr>
        <w:t>研</w:t>
      </w:r>
      <w:proofErr w:type="gramEnd"/>
      <w:r>
        <w:rPr>
          <w:rFonts w:eastAsia="標楷體" w:hint="eastAsia"/>
          <w:sz w:val="28"/>
          <w:szCs w:val="28"/>
        </w:rPr>
        <w:t>修之參考</w:t>
      </w:r>
      <w:r w:rsidRPr="0090549B">
        <w:rPr>
          <w:rFonts w:eastAsia="標楷體" w:hint="eastAsia"/>
          <w:sz w:val="28"/>
          <w:szCs w:val="28"/>
        </w:rPr>
        <w:t>，</w:t>
      </w:r>
      <w:r>
        <w:rPr>
          <w:rFonts w:eastAsia="標楷體" w:hint="eastAsia"/>
          <w:sz w:val="28"/>
          <w:szCs w:val="28"/>
        </w:rPr>
        <w:t>後續亦將邀集本部</w:t>
      </w:r>
      <w:proofErr w:type="gramStart"/>
      <w:r>
        <w:rPr>
          <w:rFonts w:eastAsia="標楷體" w:hint="eastAsia"/>
          <w:sz w:val="28"/>
          <w:szCs w:val="28"/>
        </w:rPr>
        <w:t>社家署</w:t>
      </w:r>
      <w:proofErr w:type="gramEnd"/>
      <w:r>
        <w:rPr>
          <w:rFonts w:eastAsia="標楷體" w:hint="eastAsia"/>
          <w:sz w:val="28"/>
          <w:szCs w:val="28"/>
        </w:rPr>
        <w:t>、資訊處…等相關單位共同</w:t>
      </w:r>
      <w:proofErr w:type="gramStart"/>
      <w:r>
        <w:rPr>
          <w:rFonts w:eastAsia="標楷體" w:hint="eastAsia"/>
          <w:sz w:val="28"/>
          <w:szCs w:val="28"/>
        </w:rPr>
        <w:t>研</w:t>
      </w:r>
      <w:proofErr w:type="gramEnd"/>
      <w:r>
        <w:rPr>
          <w:rFonts w:eastAsia="標楷體" w:hint="eastAsia"/>
          <w:sz w:val="28"/>
          <w:szCs w:val="28"/>
        </w:rPr>
        <w:t>商，將蒐集各地方政府及通報人員之建議意見，</w:t>
      </w:r>
      <w:r w:rsidRPr="0090549B">
        <w:rPr>
          <w:rFonts w:eastAsia="標楷體" w:hint="eastAsia"/>
          <w:sz w:val="28"/>
          <w:szCs w:val="28"/>
        </w:rPr>
        <w:t>並配合</w:t>
      </w:r>
      <w:r w:rsidRPr="0090549B">
        <w:rPr>
          <w:rFonts w:ascii="新細明體" w:eastAsia="新細明體" w:hAnsi="新細明體" w:hint="eastAsia"/>
          <w:sz w:val="28"/>
          <w:szCs w:val="28"/>
        </w:rPr>
        <w:t>「</w:t>
      </w:r>
      <w:r w:rsidRPr="0090549B">
        <w:rPr>
          <w:rFonts w:eastAsia="標楷體" w:hint="eastAsia"/>
          <w:sz w:val="28"/>
          <w:szCs w:val="28"/>
        </w:rPr>
        <w:t>強化社會安全網計畫</w:t>
      </w:r>
      <w:r w:rsidRPr="0090549B">
        <w:rPr>
          <w:rFonts w:ascii="新細明體" w:eastAsia="新細明體" w:hAnsi="新細明體" w:hint="eastAsia"/>
          <w:sz w:val="28"/>
          <w:szCs w:val="28"/>
        </w:rPr>
        <w:t>」</w:t>
      </w:r>
      <w:r w:rsidRPr="0090549B">
        <w:rPr>
          <w:rFonts w:eastAsia="標楷體" w:hint="eastAsia"/>
          <w:sz w:val="28"/>
          <w:szCs w:val="28"/>
        </w:rPr>
        <w:t>期程實行。</w:t>
      </w:r>
    </w:p>
    <w:p w:rsidR="002330F9" w:rsidRPr="00841DAD" w:rsidRDefault="007C63C5" w:rsidP="00D13B27">
      <w:pPr>
        <w:kinsoku w:val="0"/>
        <w:snapToGrid w:val="0"/>
        <w:spacing w:line="440" w:lineRule="exact"/>
        <w:ind w:left="709" w:hangingChars="253" w:hanging="709"/>
        <w:rPr>
          <w:rFonts w:ascii="Times New Roman" w:eastAsia="標楷體" w:hAnsi="Times New Roman" w:cs="Times New Roman"/>
          <w:b/>
          <w:sz w:val="28"/>
          <w:szCs w:val="32"/>
          <w:bdr w:val="single" w:sz="4" w:space="0" w:color="auto"/>
        </w:rPr>
      </w:pPr>
      <w:r w:rsidRPr="00841DAD">
        <w:rPr>
          <w:rFonts w:ascii="Times New Roman" w:eastAsia="標楷體" w:hAnsi="Times New Roman" w:cs="Times New Roman"/>
          <w:b/>
          <w:sz w:val="28"/>
          <w:szCs w:val="28"/>
        </w:rPr>
        <w:t>決議：</w:t>
      </w:r>
      <w:r w:rsidR="00920EEF">
        <w:rPr>
          <w:rFonts w:ascii="標楷體" w:eastAsia="標楷體" w:hAnsi="標楷體" w:hint="eastAsia"/>
          <w:b/>
          <w:sz w:val="28"/>
          <w:szCs w:val="32"/>
        </w:rPr>
        <w:t>本</w:t>
      </w:r>
      <w:r w:rsidR="00A029E8">
        <w:rPr>
          <w:rFonts w:ascii="標楷體" w:eastAsia="標楷體" w:hAnsi="標楷體" w:hint="eastAsia"/>
          <w:b/>
          <w:sz w:val="28"/>
          <w:szCs w:val="32"/>
        </w:rPr>
        <w:t>案請業務單位併入推動強化社會安全網計畫辦理，並將委員及各地方政府意見納入參考</w:t>
      </w:r>
      <w:r w:rsidR="00A029E8" w:rsidRPr="00ED43FC">
        <w:rPr>
          <w:rFonts w:ascii="新細明體" w:eastAsia="新細明體" w:hAnsi="新細明體" w:hint="eastAsia"/>
          <w:b/>
          <w:sz w:val="28"/>
          <w:szCs w:val="32"/>
        </w:rPr>
        <w:t>。</w:t>
      </w:r>
      <w:r w:rsidR="002330F9" w:rsidRPr="00841DAD">
        <w:rPr>
          <w:rFonts w:ascii="Times New Roman" w:eastAsia="標楷體" w:hAnsi="Times New Roman" w:cs="Times New Roman"/>
          <w:b/>
          <w:sz w:val="28"/>
          <w:szCs w:val="32"/>
          <w:bdr w:val="single" w:sz="4" w:space="0" w:color="auto"/>
        </w:rPr>
        <w:br w:type="page"/>
      </w:r>
    </w:p>
    <w:p w:rsidR="002D5C0E" w:rsidRPr="00841DAD" w:rsidRDefault="002D5C0E" w:rsidP="0098432C">
      <w:pPr>
        <w:snapToGrid w:val="0"/>
        <w:spacing w:line="440" w:lineRule="exact"/>
        <w:rPr>
          <w:rFonts w:ascii="Times New Roman" w:eastAsia="標楷體" w:hAnsi="Times New Roman" w:cs="Times New Roman"/>
          <w:b/>
          <w:sz w:val="28"/>
          <w:szCs w:val="32"/>
          <w:bdr w:val="single" w:sz="4" w:space="0" w:color="auto"/>
        </w:rPr>
      </w:pPr>
      <w:r w:rsidRPr="00841DAD">
        <w:rPr>
          <w:rFonts w:ascii="Times New Roman" w:eastAsia="標楷體" w:hAnsi="Times New Roman" w:cs="Times New Roman"/>
          <w:b/>
          <w:sz w:val="28"/>
          <w:szCs w:val="32"/>
          <w:bdr w:val="single" w:sz="4" w:space="0" w:color="auto"/>
        </w:rPr>
        <w:lastRenderedPageBreak/>
        <w:t xml:space="preserve"> </w:t>
      </w:r>
      <w:r w:rsidRPr="00841DAD">
        <w:rPr>
          <w:rFonts w:ascii="Times New Roman" w:eastAsia="標楷體" w:hAnsi="Times New Roman" w:cs="Times New Roman"/>
          <w:b/>
          <w:sz w:val="28"/>
          <w:szCs w:val="32"/>
          <w:bdr w:val="single" w:sz="4" w:space="0" w:color="auto"/>
        </w:rPr>
        <w:t>第二案</w:t>
      </w:r>
      <w:r w:rsidRPr="00841DAD">
        <w:rPr>
          <w:rFonts w:ascii="Times New Roman" w:eastAsia="標楷體" w:hAnsi="Times New Roman" w:cs="Times New Roman"/>
          <w:b/>
          <w:sz w:val="28"/>
          <w:szCs w:val="32"/>
          <w:bdr w:val="single" w:sz="4" w:space="0" w:color="auto"/>
        </w:rPr>
        <w:t xml:space="preserve"> </w:t>
      </w:r>
    </w:p>
    <w:p w:rsidR="002D5C0E" w:rsidRPr="00841DAD" w:rsidRDefault="0098432C" w:rsidP="00A81564">
      <w:pPr>
        <w:tabs>
          <w:tab w:val="left" w:pos="851"/>
        </w:tabs>
        <w:snapToGrid w:val="0"/>
        <w:spacing w:line="440" w:lineRule="exact"/>
        <w:ind w:left="848" w:hangingChars="303" w:hanging="848"/>
        <w:rPr>
          <w:rFonts w:ascii="Times New Roman" w:eastAsia="標楷體" w:hAnsi="Times New Roman" w:cs="Times New Roman"/>
          <w:sz w:val="28"/>
          <w:szCs w:val="28"/>
        </w:rPr>
      </w:pPr>
      <w:r w:rsidRPr="00841DAD">
        <w:rPr>
          <w:rFonts w:ascii="Times New Roman" w:eastAsia="標楷體" w:hAnsi="Times New Roman" w:cs="Times New Roman"/>
          <w:sz w:val="28"/>
          <w:szCs w:val="28"/>
        </w:rPr>
        <w:t>案由：</w:t>
      </w:r>
      <w:r w:rsidR="00A029E8" w:rsidRPr="0053296E">
        <w:rPr>
          <w:rFonts w:ascii="標楷體" w:eastAsia="標楷體" w:hAnsi="標楷體" w:hint="eastAsia"/>
          <w:sz w:val="28"/>
          <w:szCs w:val="28"/>
        </w:rPr>
        <w:t>建議推廣</w:t>
      </w:r>
      <w:r w:rsidR="00A029E8" w:rsidRPr="0053296E">
        <w:rPr>
          <w:rFonts w:ascii="標楷體" w:eastAsia="標楷體" w:hAnsi="標楷體" w:hint="eastAsia"/>
          <w:bCs/>
          <w:sz w:val="28"/>
          <w:szCs w:val="28"/>
        </w:rPr>
        <w:t>臺北市政府就精神或心智障礙等類性侵害犯罪加害人社區處遇銜接措施案，提請討論</w:t>
      </w:r>
      <w:r w:rsidR="000E5285" w:rsidRPr="00841DAD">
        <w:rPr>
          <w:rFonts w:ascii="Times New Roman" w:eastAsia="標楷體" w:hAnsi="Times New Roman" w:cs="Times New Roman"/>
          <w:sz w:val="28"/>
          <w:szCs w:val="28"/>
        </w:rPr>
        <w:t>。</w:t>
      </w:r>
    </w:p>
    <w:p w:rsidR="002D5C0E" w:rsidRPr="00841DAD" w:rsidRDefault="002D5C0E" w:rsidP="0098432C">
      <w:pPr>
        <w:snapToGrid w:val="0"/>
        <w:spacing w:line="440" w:lineRule="exact"/>
        <w:jc w:val="right"/>
        <w:rPr>
          <w:rFonts w:ascii="Times New Roman" w:eastAsia="標楷體" w:hAnsi="Times New Roman" w:cs="Times New Roman"/>
          <w:sz w:val="28"/>
          <w:szCs w:val="28"/>
        </w:rPr>
      </w:pPr>
      <w:r w:rsidRPr="00841DAD">
        <w:rPr>
          <w:rFonts w:ascii="Times New Roman" w:eastAsia="標楷體" w:hAnsi="Times New Roman" w:cs="Times New Roman"/>
          <w:sz w:val="28"/>
          <w:szCs w:val="28"/>
        </w:rPr>
        <w:t>提案人：</w:t>
      </w:r>
      <w:r w:rsidR="00A029E8" w:rsidRPr="0053296E">
        <w:rPr>
          <w:rFonts w:ascii="標楷體" w:eastAsia="標楷體" w:hAnsi="標楷體" w:hint="eastAsia"/>
          <w:sz w:val="28"/>
          <w:szCs w:val="28"/>
        </w:rPr>
        <w:t>法務部矯正署</w:t>
      </w:r>
    </w:p>
    <w:p w:rsidR="002D5C0E" w:rsidRPr="00841DAD" w:rsidRDefault="002D5C0E" w:rsidP="0098432C">
      <w:pPr>
        <w:snapToGrid w:val="0"/>
        <w:spacing w:line="440" w:lineRule="exact"/>
        <w:rPr>
          <w:rFonts w:ascii="Times New Roman" w:eastAsia="標楷體" w:hAnsi="Times New Roman" w:cs="Times New Roman"/>
          <w:sz w:val="28"/>
          <w:szCs w:val="28"/>
        </w:rPr>
      </w:pPr>
      <w:r w:rsidRPr="00841DAD">
        <w:rPr>
          <w:rFonts w:ascii="Times New Roman" w:eastAsia="標楷體" w:hAnsi="Times New Roman" w:cs="Times New Roman"/>
          <w:sz w:val="28"/>
          <w:szCs w:val="28"/>
        </w:rPr>
        <w:t>說明：</w:t>
      </w:r>
    </w:p>
    <w:p w:rsidR="004E6CAC" w:rsidRPr="00A95AC2" w:rsidRDefault="004E6CAC" w:rsidP="009A454E">
      <w:pPr>
        <w:numPr>
          <w:ilvl w:val="0"/>
          <w:numId w:val="12"/>
        </w:numPr>
        <w:spacing w:line="440" w:lineRule="exact"/>
        <w:ind w:left="851" w:hanging="568"/>
        <w:rPr>
          <w:rFonts w:ascii="標楷體" w:eastAsia="標楷體" w:hAnsi="標楷體"/>
          <w:sz w:val="28"/>
          <w:szCs w:val="28"/>
        </w:rPr>
      </w:pPr>
      <w:r w:rsidRPr="00A95AC2">
        <w:rPr>
          <w:rFonts w:ascii="標楷體" w:eastAsia="標楷體" w:hAnsi="標楷體" w:hint="eastAsia"/>
          <w:bCs/>
          <w:sz w:val="28"/>
          <w:szCs w:val="28"/>
        </w:rPr>
        <w:t>「</w:t>
      </w:r>
      <w:r w:rsidRPr="00A95AC2">
        <w:rPr>
          <w:rFonts w:ascii="標楷體" w:eastAsia="標楷體" w:hAnsi="標楷體"/>
          <w:bCs/>
          <w:sz w:val="28"/>
          <w:szCs w:val="28"/>
        </w:rPr>
        <w:t>身心障礙者權利公約施行法</w:t>
      </w:r>
      <w:r w:rsidRPr="00A95AC2">
        <w:rPr>
          <w:rFonts w:ascii="標楷體" w:eastAsia="標楷體" w:hAnsi="標楷體" w:hint="eastAsia"/>
          <w:bCs/>
          <w:sz w:val="28"/>
          <w:szCs w:val="28"/>
        </w:rPr>
        <w:t>」業於104年8月19日經立法院三讀通過</w:t>
      </w:r>
      <w:r w:rsidRPr="00A95AC2">
        <w:rPr>
          <w:rFonts w:ascii="標楷體" w:eastAsia="標楷體" w:hAnsi="標楷體"/>
          <w:bCs/>
          <w:sz w:val="28"/>
          <w:szCs w:val="28"/>
        </w:rPr>
        <w:t>，</w:t>
      </w:r>
      <w:r w:rsidRPr="00A95AC2">
        <w:rPr>
          <w:rFonts w:ascii="標楷體" w:eastAsia="標楷體" w:hAnsi="標楷體" w:hint="eastAsia"/>
          <w:bCs/>
          <w:sz w:val="28"/>
          <w:szCs w:val="28"/>
        </w:rPr>
        <w:t>並訂定於12月3日國際身心障礙者日正式施行</w:t>
      </w:r>
      <w:r w:rsidRPr="00A95AC2">
        <w:rPr>
          <w:rFonts w:ascii="標楷體" w:eastAsia="標楷體" w:hAnsi="標楷體"/>
          <w:bCs/>
          <w:sz w:val="28"/>
          <w:szCs w:val="28"/>
        </w:rPr>
        <w:t>。</w:t>
      </w:r>
      <w:r w:rsidRPr="00A95AC2">
        <w:rPr>
          <w:rFonts w:ascii="標楷體" w:eastAsia="標楷體" w:hAnsi="標楷體" w:hint="eastAsia"/>
          <w:bCs/>
          <w:sz w:val="28"/>
          <w:szCs w:val="28"/>
        </w:rPr>
        <w:t>該</w:t>
      </w:r>
      <w:r w:rsidRPr="00A95AC2">
        <w:rPr>
          <w:rFonts w:ascii="標楷體" w:eastAsia="標楷體" w:hAnsi="標楷體"/>
          <w:bCs/>
          <w:sz w:val="28"/>
          <w:szCs w:val="28"/>
        </w:rPr>
        <w:t>公約國內法化後，</w:t>
      </w:r>
      <w:r w:rsidRPr="00A95AC2">
        <w:rPr>
          <w:rFonts w:ascii="標楷體" w:eastAsia="標楷體" w:hAnsi="標楷體" w:hint="eastAsia"/>
          <w:bCs/>
          <w:sz w:val="28"/>
          <w:szCs w:val="28"/>
        </w:rPr>
        <w:t>期能</w:t>
      </w:r>
      <w:proofErr w:type="gramStart"/>
      <w:r w:rsidRPr="00A95AC2">
        <w:rPr>
          <w:rFonts w:ascii="標楷體" w:eastAsia="標楷體" w:hAnsi="標楷體" w:hint="eastAsia"/>
          <w:bCs/>
          <w:sz w:val="28"/>
          <w:szCs w:val="28"/>
        </w:rPr>
        <w:t>消彌</w:t>
      </w:r>
      <w:proofErr w:type="gramEnd"/>
      <w:r w:rsidRPr="00A95AC2">
        <w:rPr>
          <w:rFonts w:ascii="標楷體" w:eastAsia="標楷體" w:hAnsi="標楷體" w:hint="eastAsia"/>
          <w:bCs/>
          <w:sz w:val="28"/>
          <w:szCs w:val="28"/>
        </w:rPr>
        <w:t>對身障者有形無形之障礙，</w:t>
      </w:r>
      <w:r w:rsidRPr="00A95AC2">
        <w:rPr>
          <w:rFonts w:ascii="標楷體" w:eastAsia="標楷體" w:hAnsi="標楷體"/>
          <w:bCs/>
          <w:sz w:val="28"/>
          <w:szCs w:val="28"/>
        </w:rPr>
        <w:t>促進</w:t>
      </w:r>
      <w:r w:rsidRPr="00A95AC2">
        <w:rPr>
          <w:rFonts w:ascii="標楷體" w:eastAsia="標楷體" w:hAnsi="標楷體" w:hint="eastAsia"/>
          <w:bCs/>
          <w:sz w:val="28"/>
          <w:szCs w:val="28"/>
        </w:rPr>
        <w:t>其人權、基本自由平等享有。現行各政府部門積極就法制面、政策面及執行面等檢視及</w:t>
      </w:r>
      <w:proofErr w:type="gramStart"/>
      <w:r w:rsidRPr="00A95AC2">
        <w:rPr>
          <w:rFonts w:ascii="標楷體" w:eastAsia="標楷體" w:hAnsi="標楷體" w:hint="eastAsia"/>
          <w:bCs/>
          <w:sz w:val="28"/>
          <w:szCs w:val="28"/>
        </w:rPr>
        <w:t>研</w:t>
      </w:r>
      <w:proofErr w:type="gramEnd"/>
      <w:r w:rsidRPr="00A95AC2">
        <w:rPr>
          <w:rFonts w:ascii="標楷體" w:eastAsia="標楷體" w:hAnsi="標楷體" w:hint="eastAsia"/>
          <w:bCs/>
          <w:sz w:val="28"/>
          <w:szCs w:val="28"/>
        </w:rPr>
        <w:t>擬相關配套措施，以強化身心障礙者權益之維護</w:t>
      </w:r>
      <w:r w:rsidRPr="00A95AC2">
        <w:rPr>
          <w:rFonts w:ascii="標楷體" w:eastAsia="標楷體" w:hAnsi="標楷體" w:hint="eastAsia"/>
          <w:sz w:val="28"/>
          <w:szCs w:val="28"/>
        </w:rPr>
        <w:t>。</w:t>
      </w:r>
    </w:p>
    <w:p w:rsidR="004E6CAC" w:rsidRPr="00A95AC2" w:rsidRDefault="004E6CAC" w:rsidP="009A454E">
      <w:pPr>
        <w:numPr>
          <w:ilvl w:val="0"/>
          <w:numId w:val="12"/>
        </w:numPr>
        <w:spacing w:line="440" w:lineRule="exact"/>
        <w:ind w:left="851" w:hanging="568"/>
        <w:jc w:val="both"/>
        <w:rPr>
          <w:rFonts w:ascii="標楷體" w:eastAsia="標楷體" w:hAnsi="標楷體"/>
          <w:sz w:val="28"/>
          <w:szCs w:val="28"/>
        </w:rPr>
      </w:pPr>
      <w:r w:rsidRPr="00A95AC2">
        <w:rPr>
          <w:rFonts w:ascii="標楷體" w:eastAsia="標楷體" w:hAnsi="標楷體" w:hint="eastAsia"/>
          <w:sz w:val="28"/>
          <w:szCs w:val="28"/>
        </w:rPr>
        <w:t>由於精神或智能障礙者在自我認知、人際表達及控制能力較弱，且多無正確習得紓解自身性衝動、性幻想之方法，故常因觸犯妨害性自主罪而入獄服刑。實務上，兼具加害人及身心障礙者釋放後多有疾病醫療、社會(家庭)支持、就業重建、經濟困頓等問題，</w:t>
      </w:r>
      <w:proofErr w:type="gramStart"/>
      <w:r w:rsidRPr="00A95AC2">
        <w:rPr>
          <w:rFonts w:ascii="標楷體" w:eastAsia="標楷體" w:hAnsi="標楷體" w:hint="eastAsia"/>
          <w:sz w:val="28"/>
          <w:szCs w:val="28"/>
        </w:rPr>
        <w:t>縱經矯正</w:t>
      </w:r>
      <w:proofErr w:type="gramEnd"/>
      <w:r w:rsidRPr="00A95AC2">
        <w:rPr>
          <w:rFonts w:ascii="標楷體" w:eastAsia="標楷體" w:hAnsi="標楷體" w:hint="eastAsia"/>
          <w:sz w:val="28"/>
          <w:szCs w:val="28"/>
        </w:rPr>
        <w:t>機關事前函請地方政府(社政單位)協助，多因未符合社會福利開案標準、未有適切安置處所</w:t>
      </w:r>
      <w:proofErr w:type="gramStart"/>
      <w:r w:rsidRPr="00A95AC2">
        <w:rPr>
          <w:rFonts w:ascii="標楷體" w:eastAsia="標楷體" w:hAnsi="標楷體" w:hint="eastAsia"/>
          <w:sz w:val="28"/>
          <w:szCs w:val="28"/>
        </w:rPr>
        <w:t>等情而無法</w:t>
      </w:r>
      <w:proofErr w:type="gramEnd"/>
      <w:r w:rsidRPr="00A95AC2">
        <w:rPr>
          <w:rFonts w:ascii="標楷體" w:eastAsia="標楷體" w:hAnsi="標楷體" w:hint="eastAsia"/>
          <w:sz w:val="28"/>
          <w:szCs w:val="28"/>
        </w:rPr>
        <w:t>轉</w:t>
      </w:r>
      <w:proofErr w:type="gramStart"/>
      <w:r w:rsidRPr="00A95AC2">
        <w:rPr>
          <w:rFonts w:ascii="標楷體" w:eastAsia="標楷體" w:hAnsi="標楷體" w:hint="eastAsia"/>
          <w:sz w:val="28"/>
          <w:szCs w:val="28"/>
        </w:rPr>
        <w:t>介</w:t>
      </w:r>
      <w:proofErr w:type="gramEnd"/>
      <w:r w:rsidRPr="00A95AC2">
        <w:rPr>
          <w:rFonts w:ascii="標楷體" w:eastAsia="標楷體" w:hAnsi="標楷體" w:hint="eastAsia"/>
          <w:sz w:val="28"/>
          <w:szCs w:val="28"/>
        </w:rPr>
        <w:t>，以致其釋放後行蹤不定、社區處遇及監控困難，恐衍生更多社會問題及再犯風險。</w:t>
      </w:r>
    </w:p>
    <w:p w:rsidR="004E6CAC" w:rsidRPr="00A95AC2" w:rsidRDefault="004E6CAC" w:rsidP="009A454E">
      <w:pPr>
        <w:numPr>
          <w:ilvl w:val="0"/>
          <w:numId w:val="12"/>
        </w:numPr>
        <w:spacing w:line="440" w:lineRule="exact"/>
        <w:ind w:left="851" w:hanging="568"/>
        <w:jc w:val="both"/>
        <w:rPr>
          <w:rFonts w:ascii="標楷體" w:eastAsia="標楷體" w:hAnsi="標楷體"/>
          <w:sz w:val="28"/>
          <w:szCs w:val="28"/>
        </w:rPr>
      </w:pPr>
      <w:r w:rsidRPr="00A95AC2">
        <w:rPr>
          <w:rFonts w:ascii="標楷體" w:eastAsia="標楷體" w:hAnsi="標楷體" w:hint="eastAsia"/>
          <w:sz w:val="28"/>
          <w:szCs w:val="28"/>
        </w:rPr>
        <w:t>為此，</w:t>
      </w:r>
      <w:proofErr w:type="gramStart"/>
      <w:r w:rsidRPr="00A95AC2">
        <w:rPr>
          <w:rFonts w:ascii="標楷體" w:eastAsia="標楷體" w:hAnsi="標楷體" w:hint="eastAsia"/>
          <w:sz w:val="28"/>
          <w:szCs w:val="28"/>
        </w:rPr>
        <w:t>本署業</w:t>
      </w:r>
      <w:proofErr w:type="gramEnd"/>
      <w:r w:rsidRPr="00A95AC2">
        <w:rPr>
          <w:rFonts w:ascii="標楷體" w:eastAsia="標楷體" w:hAnsi="標楷體" w:hint="eastAsia"/>
          <w:sz w:val="28"/>
          <w:szCs w:val="28"/>
        </w:rPr>
        <w:t>於104年12月臺北市政府性侵害犯罪加害人社區監督與處遇聯繫會議就該議案提會討論，並得該府允諾，</w:t>
      </w:r>
      <w:proofErr w:type="gramStart"/>
      <w:r w:rsidRPr="00A95AC2">
        <w:rPr>
          <w:rFonts w:ascii="標楷體" w:eastAsia="標楷體" w:hAnsi="標楷體" w:hint="eastAsia"/>
          <w:sz w:val="28"/>
          <w:szCs w:val="28"/>
        </w:rPr>
        <w:t>每2月</w:t>
      </w:r>
      <w:proofErr w:type="gramEnd"/>
      <w:r w:rsidRPr="00A95AC2">
        <w:rPr>
          <w:rFonts w:ascii="標楷體" w:eastAsia="標楷體" w:hAnsi="標楷體" w:hint="eastAsia"/>
          <w:sz w:val="28"/>
          <w:szCs w:val="28"/>
        </w:rPr>
        <w:t>定期召開是類加害人社區處遇銜接平</w:t>
      </w:r>
      <w:proofErr w:type="gramStart"/>
      <w:r w:rsidRPr="00A95AC2">
        <w:rPr>
          <w:rFonts w:ascii="標楷體" w:eastAsia="標楷體" w:hAnsi="標楷體" w:hint="eastAsia"/>
          <w:sz w:val="28"/>
          <w:szCs w:val="28"/>
        </w:rPr>
        <w:t>臺</w:t>
      </w:r>
      <w:proofErr w:type="gramEnd"/>
      <w:r w:rsidRPr="00A95AC2">
        <w:rPr>
          <w:rFonts w:ascii="標楷體" w:eastAsia="標楷體" w:hAnsi="標楷體" w:hint="eastAsia"/>
          <w:sz w:val="28"/>
          <w:szCs w:val="28"/>
        </w:rPr>
        <w:t>會議。除視案主需求邀請觀護、衛政、警政等單位外，另加入</w:t>
      </w:r>
      <w:r w:rsidRPr="00A95AC2">
        <w:rPr>
          <w:rFonts w:ascii="標楷體" w:eastAsia="標楷體" w:hAnsi="標楷體" w:hint="eastAsia"/>
          <w:b/>
          <w:sz w:val="28"/>
          <w:szCs w:val="28"/>
          <w:u w:val="single"/>
        </w:rPr>
        <w:t>社政(社會救助、社會福利、照護支持安置服務等)、勞政(身障者職業重建服務、一般就業服務等)及其他單位(如更生保護、民間團體等)</w:t>
      </w:r>
      <w:r w:rsidRPr="00A95AC2">
        <w:rPr>
          <w:rFonts w:ascii="標楷體" w:eastAsia="標楷體" w:hAnsi="標楷體" w:hint="eastAsia"/>
          <w:sz w:val="28"/>
          <w:szCs w:val="28"/>
        </w:rPr>
        <w:t>共謀</w:t>
      </w:r>
      <w:proofErr w:type="gramStart"/>
      <w:r w:rsidRPr="00A95AC2">
        <w:rPr>
          <w:rFonts w:ascii="標楷體" w:eastAsia="標楷體" w:hAnsi="標楷體" w:hint="eastAsia"/>
          <w:sz w:val="28"/>
          <w:szCs w:val="28"/>
        </w:rPr>
        <w:t>研</w:t>
      </w:r>
      <w:proofErr w:type="gramEnd"/>
      <w:r w:rsidRPr="00A95AC2">
        <w:rPr>
          <w:rFonts w:ascii="標楷體" w:eastAsia="標楷體" w:hAnsi="標楷體" w:hint="eastAsia"/>
          <w:sz w:val="28"/>
          <w:szCs w:val="28"/>
        </w:rPr>
        <w:t>商並提供相關資源服務，以完善個案處遇與監控。</w:t>
      </w:r>
    </w:p>
    <w:p w:rsidR="000E5285" w:rsidRPr="00841DAD" w:rsidRDefault="004E6CAC" w:rsidP="009A454E">
      <w:pPr>
        <w:pStyle w:val="a3"/>
        <w:numPr>
          <w:ilvl w:val="0"/>
          <w:numId w:val="12"/>
        </w:numPr>
        <w:spacing w:line="440" w:lineRule="exact"/>
        <w:ind w:leftChars="0" w:left="851" w:hanging="568"/>
        <w:jc w:val="both"/>
        <w:rPr>
          <w:rFonts w:ascii="Times New Roman" w:eastAsia="標楷體" w:hAnsi="Times New Roman" w:cs="Times New Roman"/>
          <w:sz w:val="28"/>
          <w:szCs w:val="28"/>
        </w:rPr>
      </w:pPr>
      <w:r w:rsidRPr="00A95AC2">
        <w:rPr>
          <w:rFonts w:ascii="標楷體" w:eastAsia="標楷體" w:hAnsi="標楷體" w:hint="eastAsia"/>
          <w:sz w:val="28"/>
          <w:szCs w:val="28"/>
        </w:rPr>
        <w:t>截至106年10月，矯正機關轉</w:t>
      </w:r>
      <w:proofErr w:type="gramStart"/>
      <w:r w:rsidRPr="00A95AC2">
        <w:rPr>
          <w:rFonts w:ascii="標楷體" w:eastAsia="標楷體" w:hAnsi="標楷體" w:hint="eastAsia"/>
          <w:sz w:val="28"/>
          <w:szCs w:val="28"/>
        </w:rPr>
        <w:t>介</w:t>
      </w:r>
      <w:proofErr w:type="gramEnd"/>
      <w:r w:rsidRPr="00A95AC2">
        <w:rPr>
          <w:rFonts w:ascii="標楷體" w:eastAsia="標楷體" w:hAnsi="標楷體" w:hint="eastAsia"/>
          <w:sz w:val="28"/>
          <w:szCs w:val="28"/>
        </w:rPr>
        <w:t>該府是類加害人(設籍臺北市)計有10人，目前皆提該平台會議就案主需求充份討論、提供協助並</w:t>
      </w:r>
      <w:proofErr w:type="gramStart"/>
      <w:r w:rsidRPr="00A95AC2">
        <w:rPr>
          <w:rFonts w:ascii="標楷體" w:eastAsia="標楷體" w:hAnsi="標楷體" w:hint="eastAsia"/>
          <w:sz w:val="28"/>
          <w:szCs w:val="28"/>
        </w:rPr>
        <w:t>予以解管</w:t>
      </w:r>
      <w:proofErr w:type="gramEnd"/>
      <w:r w:rsidRPr="00A95AC2">
        <w:rPr>
          <w:rFonts w:ascii="標楷體" w:eastAsia="標楷體" w:hAnsi="標楷體" w:hint="eastAsia"/>
          <w:sz w:val="28"/>
          <w:szCs w:val="28"/>
        </w:rPr>
        <w:t>，顯示該轉銜措施對個案社會復歸與再犯遏止具有實效。</w:t>
      </w:r>
    </w:p>
    <w:p w:rsidR="002D5C0E" w:rsidRDefault="007C63C5" w:rsidP="0098432C">
      <w:pPr>
        <w:snapToGrid w:val="0"/>
        <w:spacing w:line="440" w:lineRule="exact"/>
        <w:ind w:left="848" w:hangingChars="303" w:hanging="848"/>
        <w:rPr>
          <w:rFonts w:ascii="Times New Roman" w:eastAsia="標楷體" w:hAnsi="Times New Roman" w:cs="Times New Roman"/>
          <w:sz w:val="28"/>
          <w:szCs w:val="28"/>
        </w:rPr>
      </w:pPr>
      <w:r w:rsidRPr="00841DAD">
        <w:rPr>
          <w:rFonts w:ascii="Times New Roman" w:eastAsia="標楷體" w:hAnsi="Times New Roman" w:cs="Times New Roman"/>
          <w:sz w:val="28"/>
          <w:szCs w:val="28"/>
        </w:rPr>
        <w:t>辦法：</w:t>
      </w:r>
      <w:r w:rsidR="0065718B" w:rsidRPr="00841DAD">
        <w:rPr>
          <w:rFonts w:ascii="Times New Roman" w:eastAsia="標楷體" w:hAnsi="Times New Roman" w:cs="Times New Roman"/>
          <w:sz w:val="28"/>
          <w:szCs w:val="28"/>
        </w:rPr>
        <w:t xml:space="preserve"> </w:t>
      </w:r>
    </w:p>
    <w:p w:rsidR="0065718B" w:rsidRDefault="0065718B" w:rsidP="009A454E">
      <w:pPr>
        <w:pStyle w:val="a3"/>
        <w:numPr>
          <w:ilvl w:val="1"/>
          <w:numId w:val="13"/>
        </w:numPr>
        <w:kinsoku w:val="0"/>
        <w:spacing w:line="480" w:lineRule="exact"/>
        <w:ind w:leftChars="0" w:left="851" w:hanging="567"/>
        <w:jc w:val="both"/>
        <w:rPr>
          <w:rFonts w:ascii="標楷體" w:eastAsia="標楷體" w:hAnsi="標楷體"/>
          <w:sz w:val="28"/>
          <w:szCs w:val="28"/>
        </w:rPr>
      </w:pPr>
      <w:r w:rsidRPr="0065718B">
        <w:rPr>
          <w:rFonts w:ascii="標楷體" w:eastAsia="標楷體" w:hAnsi="標楷體" w:hint="eastAsia"/>
          <w:sz w:val="28"/>
          <w:szCs w:val="28"/>
        </w:rPr>
        <w:lastRenderedPageBreak/>
        <w:t>建請身心障礙者福利服務及家庭支持、職業重建與就業服務之主管機關引入相關資源，協力提供個案相關需求服務，以達再犯預防之目的。</w:t>
      </w:r>
    </w:p>
    <w:p w:rsidR="0065718B" w:rsidRPr="0065718B" w:rsidRDefault="0065718B" w:rsidP="009A454E">
      <w:pPr>
        <w:pStyle w:val="a3"/>
        <w:numPr>
          <w:ilvl w:val="1"/>
          <w:numId w:val="13"/>
        </w:numPr>
        <w:kinsoku w:val="0"/>
        <w:spacing w:line="480" w:lineRule="exact"/>
        <w:ind w:leftChars="0" w:left="851" w:hanging="567"/>
        <w:jc w:val="both"/>
        <w:rPr>
          <w:rFonts w:ascii="標楷體" w:eastAsia="標楷體" w:hAnsi="標楷體"/>
          <w:sz w:val="28"/>
          <w:szCs w:val="28"/>
        </w:rPr>
      </w:pPr>
      <w:r w:rsidRPr="0065718B">
        <w:rPr>
          <w:rFonts w:ascii="標楷體" w:eastAsia="標楷體" w:hAnsi="標楷體" w:hint="eastAsia"/>
          <w:sz w:val="28"/>
          <w:szCs w:val="28"/>
        </w:rPr>
        <w:t>建請大部參考該府就是類加害人社區銜接作法，推廣至其他地方政府。</w:t>
      </w:r>
    </w:p>
    <w:p w:rsidR="0065718B" w:rsidRPr="00270B11" w:rsidRDefault="0065718B" w:rsidP="0065718B">
      <w:pPr>
        <w:tabs>
          <w:tab w:val="left" w:pos="851"/>
        </w:tabs>
        <w:spacing w:line="440" w:lineRule="exact"/>
        <w:ind w:left="848" w:hangingChars="303" w:hanging="848"/>
        <w:rPr>
          <w:rFonts w:ascii="標楷體" w:eastAsia="標楷體" w:hAnsi="標楷體"/>
          <w:sz w:val="28"/>
          <w:szCs w:val="28"/>
          <w:shd w:val="pct15" w:color="auto" w:fill="FFFFFF"/>
        </w:rPr>
      </w:pPr>
      <w:r w:rsidRPr="00270B11">
        <w:rPr>
          <w:rFonts w:ascii="標楷體" w:eastAsia="標楷體" w:hAnsi="標楷體" w:hint="eastAsia"/>
          <w:sz w:val="28"/>
          <w:szCs w:val="28"/>
          <w:shd w:val="pct15" w:color="auto" w:fill="FFFFFF"/>
        </w:rPr>
        <w:t>衛生福利部心理及口腔</w:t>
      </w:r>
      <w:proofErr w:type="gramStart"/>
      <w:r w:rsidRPr="00270B11">
        <w:rPr>
          <w:rFonts w:ascii="標楷體" w:eastAsia="標楷體" w:hAnsi="標楷體" w:hint="eastAsia"/>
          <w:sz w:val="28"/>
          <w:szCs w:val="28"/>
          <w:shd w:val="pct15" w:color="auto" w:fill="FFFFFF"/>
        </w:rPr>
        <w:t>健康司</w:t>
      </w:r>
      <w:proofErr w:type="gramEnd"/>
      <w:r w:rsidRPr="00270B11">
        <w:rPr>
          <w:rFonts w:ascii="標楷體" w:eastAsia="標楷體" w:hAnsi="標楷體" w:hint="eastAsia"/>
          <w:sz w:val="28"/>
          <w:szCs w:val="28"/>
          <w:shd w:val="pct15" w:color="auto" w:fill="FFFFFF"/>
        </w:rPr>
        <w:t>回應意見：</w:t>
      </w:r>
    </w:p>
    <w:p w:rsidR="00F07073" w:rsidRDefault="0065718B" w:rsidP="009A454E">
      <w:pPr>
        <w:pStyle w:val="a3"/>
        <w:numPr>
          <w:ilvl w:val="0"/>
          <w:numId w:val="14"/>
        </w:numPr>
        <w:kinsoku w:val="0"/>
        <w:snapToGrid w:val="0"/>
        <w:spacing w:line="440" w:lineRule="exact"/>
        <w:ind w:leftChars="0" w:left="851" w:hanging="567"/>
        <w:jc w:val="both"/>
        <w:rPr>
          <w:rFonts w:ascii="標楷體" w:eastAsia="標楷體" w:hAnsi="標楷體" w:cs="Arial"/>
          <w:sz w:val="28"/>
          <w:szCs w:val="28"/>
        </w:rPr>
      </w:pPr>
      <w:r w:rsidRPr="00F07073">
        <w:rPr>
          <w:rFonts w:ascii="標楷體" w:eastAsia="標楷體" w:hAnsi="標楷體" w:cs="Arial" w:hint="eastAsia"/>
          <w:bCs/>
          <w:sz w:val="28"/>
          <w:szCs w:val="28"/>
        </w:rPr>
        <w:t>依本司105年統計資料，有關各縣市政府所執行性侵害加害人社區處遇個案，其中具精神疾病診斷或智能障礙者約有155人，占社區處遇人數4.20%（具精神疾病診斷者約占2.41%，具智能障礙者約占1.68%，合併兼具精神疾病及智能障礙者約占0.11%）</w:t>
      </w:r>
      <w:r w:rsidRPr="00F07073">
        <w:rPr>
          <w:rFonts w:ascii="標楷體" w:eastAsia="標楷體" w:hAnsi="標楷體" w:cs="Arial"/>
          <w:sz w:val="28"/>
          <w:szCs w:val="28"/>
        </w:rPr>
        <w:t>。</w:t>
      </w:r>
    </w:p>
    <w:p w:rsidR="00F07073" w:rsidRPr="00F07073" w:rsidRDefault="0065718B" w:rsidP="009A454E">
      <w:pPr>
        <w:pStyle w:val="a3"/>
        <w:numPr>
          <w:ilvl w:val="0"/>
          <w:numId w:val="14"/>
        </w:numPr>
        <w:kinsoku w:val="0"/>
        <w:snapToGrid w:val="0"/>
        <w:spacing w:line="440" w:lineRule="exact"/>
        <w:ind w:leftChars="0" w:left="851" w:hanging="567"/>
        <w:jc w:val="both"/>
        <w:rPr>
          <w:rFonts w:ascii="標楷體" w:eastAsia="標楷體" w:hAnsi="標楷體" w:cs="Arial"/>
          <w:sz w:val="28"/>
          <w:szCs w:val="28"/>
        </w:rPr>
      </w:pPr>
      <w:r w:rsidRPr="00F07073">
        <w:rPr>
          <w:rFonts w:ascii="標楷體" w:eastAsia="標楷體" w:hAnsi="標楷體" w:cs="Arial" w:hint="eastAsia"/>
          <w:sz w:val="28"/>
          <w:szCs w:val="28"/>
        </w:rPr>
        <w:t>性侵害加害人之再犯預防概念，非以「治癒」為主，而在「終身控制」；加害人復歸社會程度，</w:t>
      </w:r>
      <w:proofErr w:type="gramStart"/>
      <w:r w:rsidRPr="00F07073">
        <w:rPr>
          <w:rFonts w:ascii="標楷體" w:eastAsia="標楷體" w:hAnsi="標楷體" w:cs="Arial" w:hint="eastAsia"/>
          <w:sz w:val="28"/>
          <w:szCs w:val="28"/>
        </w:rPr>
        <w:t>更係其</w:t>
      </w:r>
      <w:proofErr w:type="gramEnd"/>
      <w:r w:rsidRPr="00F07073">
        <w:rPr>
          <w:rFonts w:ascii="標楷體" w:eastAsia="標楷體" w:hAnsi="標楷體" w:cs="Arial" w:hint="eastAsia"/>
          <w:sz w:val="28"/>
          <w:szCs w:val="28"/>
        </w:rPr>
        <w:t>再犯之危險因子。精神或智能障礙之加害人，因多合併有醫療照護、社會（家庭）支持、就業重建、經濟困頓等問題，再加上</w:t>
      </w:r>
      <w:r w:rsidRPr="00F07073">
        <w:rPr>
          <w:rFonts w:ascii="標楷體" w:eastAsia="標楷體" w:hAnsi="標楷體" w:cs="Arial" w:hint="eastAsia"/>
          <w:bCs/>
          <w:sz w:val="28"/>
          <w:szCs w:val="28"/>
        </w:rPr>
        <w:t>精神或智能障礙困擾，影響其學習再犯預防技巧及內在自我控制之能力，致呈現高再犯、低危險之情形。</w:t>
      </w:r>
    </w:p>
    <w:p w:rsidR="00F07073" w:rsidRDefault="0065718B" w:rsidP="009A454E">
      <w:pPr>
        <w:pStyle w:val="a3"/>
        <w:numPr>
          <w:ilvl w:val="0"/>
          <w:numId w:val="14"/>
        </w:numPr>
        <w:kinsoku w:val="0"/>
        <w:snapToGrid w:val="0"/>
        <w:spacing w:line="440" w:lineRule="exact"/>
        <w:ind w:leftChars="0" w:left="851" w:hanging="567"/>
        <w:jc w:val="both"/>
        <w:rPr>
          <w:rFonts w:ascii="標楷體" w:eastAsia="標楷體" w:hAnsi="標楷體" w:cs="Arial"/>
          <w:sz w:val="28"/>
          <w:szCs w:val="28"/>
        </w:rPr>
      </w:pPr>
      <w:r w:rsidRPr="00F07073">
        <w:rPr>
          <w:rFonts w:ascii="標楷體" w:eastAsia="標楷體" w:hAnsi="標楷體" w:cs="Arial" w:hint="eastAsia"/>
          <w:sz w:val="28"/>
          <w:szCs w:val="28"/>
        </w:rPr>
        <w:t>為此，本司與法務部矯正署前曾參與台北市政府家庭暴力及性侵害防治中心加害人社區處遇銜接平台會議之建置，並於105年11月所召開縣市衛生局處遇業務共識會議中，邀請台北市政府家庭暴力及性侵害防治中心專題報告。作業流程上，是類加害人出監前2個月，由矯正機關通知防治中心，防治中心除須轉知衛生局安排社區處遇、警察局安排登記報到事宜外，並應轉</w:t>
      </w:r>
      <w:proofErr w:type="gramStart"/>
      <w:r w:rsidRPr="00F07073">
        <w:rPr>
          <w:rFonts w:ascii="標楷體" w:eastAsia="標楷體" w:hAnsi="標楷體" w:cs="Arial" w:hint="eastAsia"/>
          <w:sz w:val="28"/>
          <w:szCs w:val="28"/>
        </w:rPr>
        <w:t>介</w:t>
      </w:r>
      <w:proofErr w:type="gramEnd"/>
      <w:r w:rsidRPr="00F07073">
        <w:rPr>
          <w:rFonts w:ascii="標楷體" w:eastAsia="標楷體" w:hAnsi="標楷體" w:cs="Arial" w:hint="eastAsia"/>
          <w:sz w:val="28"/>
          <w:szCs w:val="28"/>
        </w:rPr>
        <w:t>衛生局評估</w:t>
      </w:r>
      <w:r w:rsidRPr="00F07073">
        <w:rPr>
          <w:rFonts w:ascii="標楷體" w:eastAsia="標楷體" w:hAnsi="標楷體" w:cs="Arial" w:hint="eastAsia"/>
          <w:bCs/>
          <w:sz w:val="28"/>
          <w:szCs w:val="28"/>
        </w:rPr>
        <w:t>精神醫療照護需求、社會局評估所需個人支持及照顧、社會福利需求，該中心則每2個月定期召集網絡單位召開平台會議</w:t>
      </w:r>
      <w:r w:rsidRPr="00F07073">
        <w:rPr>
          <w:rFonts w:ascii="標楷體" w:eastAsia="標楷體" w:hAnsi="標楷體" w:cs="Arial" w:hint="eastAsia"/>
          <w:sz w:val="28"/>
          <w:szCs w:val="28"/>
        </w:rPr>
        <w:t>。</w:t>
      </w:r>
    </w:p>
    <w:p w:rsidR="0065718B" w:rsidRPr="00F07073" w:rsidRDefault="0065718B" w:rsidP="009A454E">
      <w:pPr>
        <w:pStyle w:val="a3"/>
        <w:numPr>
          <w:ilvl w:val="0"/>
          <w:numId w:val="14"/>
        </w:numPr>
        <w:kinsoku w:val="0"/>
        <w:snapToGrid w:val="0"/>
        <w:spacing w:line="440" w:lineRule="exact"/>
        <w:ind w:leftChars="0" w:left="851" w:hanging="567"/>
        <w:jc w:val="both"/>
        <w:rPr>
          <w:rFonts w:ascii="標楷體" w:eastAsia="標楷體" w:hAnsi="標楷體" w:cs="Arial"/>
          <w:sz w:val="28"/>
          <w:szCs w:val="28"/>
        </w:rPr>
      </w:pPr>
      <w:r w:rsidRPr="00F07073">
        <w:rPr>
          <w:rFonts w:ascii="Arial" w:eastAsia="標楷體" w:hAnsi="Arial" w:cs="Arial" w:hint="eastAsia"/>
          <w:sz w:val="28"/>
          <w:szCs w:val="28"/>
        </w:rPr>
        <w:t>針對合併多重問題加害人，本司將透過強化社會安全網計畫所請增心理衛生社工人力，綜合性評估是類個案家庭支持功能、社會福利資源需求及轉</w:t>
      </w:r>
      <w:proofErr w:type="gramStart"/>
      <w:r w:rsidRPr="00F07073">
        <w:rPr>
          <w:rFonts w:ascii="Arial" w:eastAsia="標楷體" w:hAnsi="Arial" w:cs="Arial" w:hint="eastAsia"/>
          <w:sz w:val="28"/>
          <w:szCs w:val="28"/>
        </w:rPr>
        <w:t>介</w:t>
      </w:r>
      <w:proofErr w:type="gramEnd"/>
      <w:r w:rsidRPr="00F07073">
        <w:rPr>
          <w:rFonts w:ascii="Arial" w:eastAsia="標楷體" w:hAnsi="Arial" w:cs="Arial" w:hint="eastAsia"/>
          <w:sz w:val="28"/>
          <w:szCs w:val="28"/>
        </w:rPr>
        <w:t>；另建議各縣市政府亦可於每</w:t>
      </w:r>
      <w:r w:rsidRPr="00F07073">
        <w:rPr>
          <w:rFonts w:ascii="Arial" w:eastAsia="標楷體" w:hAnsi="Arial" w:cs="Arial" w:hint="eastAsia"/>
          <w:sz w:val="28"/>
          <w:szCs w:val="28"/>
        </w:rPr>
        <w:t>3</w:t>
      </w:r>
      <w:r w:rsidRPr="00F07073">
        <w:rPr>
          <w:rFonts w:ascii="Arial" w:eastAsia="標楷體" w:hAnsi="Arial" w:cs="Arial" w:hint="eastAsia"/>
          <w:sz w:val="28"/>
          <w:szCs w:val="28"/>
        </w:rPr>
        <w:t>個月所定期召開中高</w:t>
      </w:r>
      <w:proofErr w:type="gramStart"/>
      <w:r w:rsidRPr="00F07073">
        <w:rPr>
          <w:rFonts w:ascii="Arial" w:eastAsia="標楷體" w:hAnsi="Arial" w:cs="Arial" w:hint="eastAsia"/>
          <w:sz w:val="28"/>
          <w:szCs w:val="28"/>
        </w:rPr>
        <w:t>再犯非保護</w:t>
      </w:r>
      <w:proofErr w:type="gramEnd"/>
      <w:r w:rsidRPr="00F07073">
        <w:rPr>
          <w:rFonts w:ascii="Arial" w:eastAsia="標楷體" w:hAnsi="Arial" w:cs="Arial" w:hint="eastAsia"/>
          <w:sz w:val="28"/>
          <w:szCs w:val="28"/>
        </w:rPr>
        <w:t>管束個案之網絡會議平台進行討論；本部並將於</w:t>
      </w:r>
      <w:proofErr w:type="gramStart"/>
      <w:r w:rsidRPr="00F07073">
        <w:rPr>
          <w:rFonts w:ascii="Arial" w:eastAsia="標楷體" w:hAnsi="Arial" w:cs="Arial" w:hint="eastAsia"/>
          <w:sz w:val="28"/>
          <w:szCs w:val="28"/>
        </w:rPr>
        <w:t>108</w:t>
      </w:r>
      <w:proofErr w:type="gramEnd"/>
      <w:r w:rsidRPr="00F07073">
        <w:rPr>
          <w:rFonts w:ascii="Arial" w:eastAsia="標楷體" w:hAnsi="Arial" w:cs="Arial" w:hint="eastAsia"/>
          <w:sz w:val="28"/>
          <w:szCs w:val="28"/>
        </w:rPr>
        <w:t>年度對縣市政府執行社會福利績效實地</w:t>
      </w:r>
      <w:r w:rsidRPr="00F07073">
        <w:rPr>
          <w:rFonts w:ascii="Arial" w:eastAsia="標楷體" w:hAnsi="Arial" w:cs="Arial" w:hint="eastAsia"/>
          <w:sz w:val="28"/>
          <w:szCs w:val="28"/>
        </w:rPr>
        <w:lastRenderedPageBreak/>
        <w:t>考核中，將此會議召開落實程度納入對防治中心之考核指標。</w:t>
      </w:r>
    </w:p>
    <w:p w:rsidR="0065718B" w:rsidRPr="00490A09" w:rsidRDefault="0065718B" w:rsidP="0065718B">
      <w:pPr>
        <w:kinsoku w:val="0"/>
        <w:snapToGrid w:val="0"/>
        <w:spacing w:line="440" w:lineRule="exact"/>
        <w:ind w:left="566" w:hangingChars="202" w:hanging="566"/>
        <w:rPr>
          <w:rFonts w:ascii="標楷體" w:eastAsia="標楷體" w:hAnsi="標楷體"/>
          <w:sz w:val="28"/>
          <w:szCs w:val="28"/>
          <w:shd w:val="pct15" w:color="auto" w:fill="FFFFFF"/>
        </w:rPr>
      </w:pPr>
      <w:r w:rsidRPr="00490A09">
        <w:rPr>
          <w:rFonts w:ascii="標楷體" w:eastAsia="標楷體" w:hAnsi="標楷體" w:hint="eastAsia"/>
          <w:sz w:val="28"/>
          <w:szCs w:val="28"/>
          <w:shd w:val="pct15" w:color="auto" w:fill="FFFFFF"/>
        </w:rPr>
        <w:t>衛生福利部保護服務司回應意見：</w:t>
      </w:r>
    </w:p>
    <w:p w:rsidR="00B3451F" w:rsidRPr="00B3451F" w:rsidRDefault="0065718B" w:rsidP="009A454E">
      <w:pPr>
        <w:pStyle w:val="a3"/>
        <w:numPr>
          <w:ilvl w:val="0"/>
          <w:numId w:val="15"/>
        </w:numPr>
        <w:kinsoku w:val="0"/>
        <w:snapToGrid w:val="0"/>
        <w:spacing w:line="440" w:lineRule="exact"/>
        <w:ind w:leftChars="0" w:left="851" w:hanging="567"/>
        <w:jc w:val="both"/>
        <w:rPr>
          <w:rFonts w:ascii="標楷體" w:eastAsia="標楷體" w:hAnsi="標楷體"/>
          <w:sz w:val="28"/>
          <w:szCs w:val="28"/>
        </w:rPr>
      </w:pPr>
      <w:r w:rsidRPr="00B3451F">
        <w:rPr>
          <w:rFonts w:ascii="標楷體" w:eastAsia="標楷體" w:hAnsi="標楷體" w:hint="eastAsia"/>
          <w:kern w:val="0"/>
          <w:sz w:val="28"/>
          <w:szCs w:val="28"/>
        </w:rPr>
        <w:t>查法務部於101年4月11日訂頒「法務部性侵害案件受保護管束人社區監督輔導網絡實施計畫」，針對中高再犯危險之性侵害案件受保護管束人社區監督輔導網絡提升至以地檢署為主軸，責成各地檢署成立社區監督輔導小組，由執行科(主任)檢察官或</w:t>
      </w:r>
      <w:proofErr w:type="gramStart"/>
      <w:r w:rsidRPr="00B3451F">
        <w:rPr>
          <w:rFonts w:ascii="標楷體" w:eastAsia="標楷體" w:hAnsi="標楷體" w:hint="eastAsia"/>
          <w:kern w:val="0"/>
          <w:sz w:val="28"/>
          <w:szCs w:val="28"/>
        </w:rPr>
        <w:t>婦幼專組</w:t>
      </w:r>
      <w:proofErr w:type="gramEnd"/>
      <w:r w:rsidRPr="00B3451F">
        <w:rPr>
          <w:rFonts w:ascii="標楷體" w:eastAsia="標楷體" w:hAnsi="標楷體" w:hint="eastAsia"/>
          <w:kern w:val="0"/>
          <w:sz w:val="28"/>
          <w:szCs w:val="28"/>
        </w:rPr>
        <w:t>(主任)檢察官擔任主席，召集法務、警政、衛生及社政等機關專責人員（含觀護人、心理師、醫院人員、婦幼隊及管區員警、社工人員、更生輔導員）及學者專家，定期召開社區監督輔導小組會議，藉由平台之訊息交流、意見交換、危險預警及相互協助，各機關得據以調整防治處遇，達成預防再犯之目標。另本部也於101年4月9日</w:t>
      </w:r>
      <w:proofErr w:type="gramStart"/>
      <w:r w:rsidRPr="00B3451F">
        <w:rPr>
          <w:rFonts w:ascii="標楷體" w:eastAsia="標楷體" w:hAnsi="標楷體" w:hint="eastAsia"/>
          <w:kern w:val="0"/>
          <w:sz w:val="28"/>
          <w:szCs w:val="28"/>
        </w:rPr>
        <w:t>函頒「</w:t>
      </w:r>
      <w:proofErr w:type="gramEnd"/>
      <w:r w:rsidRPr="00B3451F">
        <w:rPr>
          <w:rFonts w:ascii="標楷體" w:eastAsia="標楷體" w:hAnsi="標楷體" w:hint="eastAsia"/>
          <w:kern w:val="0"/>
          <w:sz w:val="28"/>
          <w:szCs w:val="28"/>
        </w:rPr>
        <w:t>直轄市、縣（市）政府辦理性侵害犯罪加害人身心治療或輔導教育作業規定」，明定直轄市、縣（市）政府對於經評估具中高以上再犯危險且非命付保護管束之加害人，應每3個月邀請警政、衛政、社政、處遇執行機構等相關單位召開聯繫會議。</w:t>
      </w:r>
    </w:p>
    <w:p w:rsidR="0098432C" w:rsidRPr="00B3451F" w:rsidRDefault="0065718B" w:rsidP="009A454E">
      <w:pPr>
        <w:pStyle w:val="a3"/>
        <w:numPr>
          <w:ilvl w:val="0"/>
          <w:numId w:val="15"/>
        </w:numPr>
        <w:kinsoku w:val="0"/>
        <w:snapToGrid w:val="0"/>
        <w:spacing w:line="440" w:lineRule="exact"/>
        <w:ind w:leftChars="0" w:left="851" w:hanging="567"/>
        <w:jc w:val="both"/>
        <w:rPr>
          <w:rFonts w:ascii="標楷體" w:eastAsia="標楷體" w:hAnsi="標楷體"/>
          <w:sz w:val="28"/>
          <w:szCs w:val="28"/>
        </w:rPr>
      </w:pPr>
      <w:r w:rsidRPr="00B3451F">
        <w:rPr>
          <w:rFonts w:ascii="標楷體" w:eastAsia="標楷體" w:hAnsi="標楷體" w:hint="eastAsia"/>
          <w:kern w:val="0"/>
          <w:sz w:val="28"/>
          <w:szCs w:val="28"/>
        </w:rPr>
        <w:t>有關臺北市政府就精神或心智障礙等類性侵害犯罪加害人社區處遇銜接措施案，與法務部及本部所訂頒之相關作業規定精神相符，本部敬表尊重，有關心口司建議於</w:t>
      </w:r>
      <w:proofErr w:type="gramStart"/>
      <w:r w:rsidRPr="00B3451F">
        <w:rPr>
          <w:rFonts w:ascii="標楷體" w:eastAsia="標楷體" w:hAnsi="標楷體" w:hint="eastAsia"/>
          <w:kern w:val="0"/>
          <w:sz w:val="28"/>
          <w:szCs w:val="28"/>
        </w:rPr>
        <w:t>108</w:t>
      </w:r>
      <w:proofErr w:type="gramEnd"/>
      <w:r w:rsidRPr="00B3451F">
        <w:rPr>
          <w:rFonts w:ascii="標楷體" w:eastAsia="標楷體" w:hAnsi="標楷體" w:hint="eastAsia"/>
          <w:kern w:val="0"/>
          <w:sz w:val="28"/>
          <w:szCs w:val="28"/>
        </w:rPr>
        <w:t>年度本部對縣市政府執行社會福利績效實地考核中，將此會議召開落實程度，納入相關考核指標一節，錄案</w:t>
      </w:r>
      <w:proofErr w:type="gramStart"/>
      <w:r w:rsidRPr="00B3451F">
        <w:rPr>
          <w:rFonts w:ascii="標楷體" w:eastAsia="標楷體" w:hAnsi="標楷體" w:hint="eastAsia"/>
          <w:kern w:val="0"/>
          <w:sz w:val="28"/>
          <w:szCs w:val="28"/>
        </w:rPr>
        <w:t>研</w:t>
      </w:r>
      <w:proofErr w:type="gramEnd"/>
      <w:r w:rsidRPr="00B3451F">
        <w:rPr>
          <w:rFonts w:ascii="標楷體" w:eastAsia="標楷體" w:hAnsi="標楷體" w:hint="eastAsia"/>
          <w:kern w:val="0"/>
          <w:sz w:val="28"/>
          <w:szCs w:val="28"/>
        </w:rPr>
        <w:t>議。</w:t>
      </w:r>
    </w:p>
    <w:p w:rsidR="000E5285" w:rsidRDefault="0065718B" w:rsidP="0098432C">
      <w:pPr>
        <w:snapToGrid w:val="0"/>
        <w:spacing w:line="440" w:lineRule="exact"/>
        <w:ind w:left="848" w:hangingChars="303" w:hanging="848"/>
        <w:rPr>
          <w:rFonts w:ascii="標楷體" w:eastAsia="標楷體" w:hAnsi="標楷體"/>
          <w:sz w:val="28"/>
          <w:szCs w:val="28"/>
          <w:shd w:val="pct15" w:color="auto" w:fill="FFFFFF"/>
        </w:rPr>
      </w:pPr>
      <w:r w:rsidRPr="0061646C">
        <w:rPr>
          <w:rFonts w:ascii="標楷體" w:eastAsia="標楷體" w:hAnsi="標楷體" w:hint="eastAsia"/>
          <w:sz w:val="28"/>
          <w:szCs w:val="28"/>
          <w:shd w:val="pct15" w:color="auto" w:fill="FFFFFF"/>
        </w:rPr>
        <w:t>衛生福利部社會及家庭署回應意見：</w:t>
      </w:r>
    </w:p>
    <w:p w:rsidR="0065718B" w:rsidRDefault="0065718B" w:rsidP="0065718B">
      <w:pPr>
        <w:snapToGrid w:val="0"/>
        <w:spacing w:line="440" w:lineRule="exact"/>
        <w:ind w:left="1"/>
        <w:rPr>
          <w:rFonts w:ascii="標楷體" w:eastAsia="標楷體" w:hAnsi="標楷體"/>
          <w:sz w:val="28"/>
          <w:szCs w:val="28"/>
          <w:shd w:val="pct15" w:color="auto" w:fill="FFFFFF"/>
        </w:rPr>
      </w:pPr>
      <w:r>
        <w:rPr>
          <w:rFonts w:ascii="標楷體" w:eastAsia="標楷體" w:hAnsi="標楷體" w:hint="eastAsia"/>
          <w:kern w:val="0"/>
          <w:sz w:val="28"/>
          <w:szCs w:val="28"/>
        </w:rPr>
        <w:t>經查法務部矯正署所提「臺北市精神或心智障礙類等性侵害犯罪加害人社區處遇銜接平</w:t>
      </w:r>
      <w:proofErr w:type="gramStart"/>
      <w:r>
        <w:rPr>
          <w:rFonts w:ascii="標楷體" w:eastAsia="標楷體" w:hAnsi="標楷體" w:hint="eastAsia"/>
          <w:kern w:val="0"/>
          <w:sz w:val="28"/>
          <w:szCs w:val="28"/>
        </w:rPr>
        <w:t>臺</w:t>
      </w:r>
      <w:proofErr w:type="gramEnd"/>
      <w:r>
        <w:rPr>
          <w:rFonts w:ascii="標楷體" w:eastAsia="標楷體" w:hAnsi="標楷體" w:hint="eastAsia"/>
          <w:kern w:val="0"/>
          <w:sz w:val="28"/>
          <w:szCs w:val="28"/>
        </w:rPr>
        <w:t>」，係由臺北市家庭暴力暨性侵害防治中心主政，透過邀集衛生及醫療、觀護、警政、社政及勞政等各單位，依據個案之需求協調資源介入順序及建立橫向連結資源，並討論合作處遇方法，另透過該平</w:t>
      </w:r>
      <w:proofErr w:type="gramStart"/>
      <w:r>
        <w:rPr>
          <w:rFonts w:ascii="標楷體" w:eastAsia="標楷體" w:hAnsi="標楷體" w:hint="eastAsia"/>
          <w:kern w:val="0"/>
          <w:sz w:val="28"/>
          <w:szCs w:val="28"/>
        </w:rPr>
        <w:t>臺</w:t>
      </w:r>
      <w:proofErr w:type="gramEnd"/>
      <w:r>
        <w:rPr>
          <w:rFonts w:ascii="標楷體" w:eastAsia="標楷體" w:hAnsi="標楷體" w:hint="eastAsia"/>
          <w:kern w:val="0"/>
          <w:sz w:val="28"/>
          <w:szCs w:val="28"/>
        </w:rPr>
        <w:t>提供之協助，對於個案社會復歸具有實效，惟因其在地方由家庭暴力暨性侵害防治中心主政，</w:t>
      </w:r>
      <w:proofErr w:type="gramStart"/>
      <w:r>
        <w:rPr>
          <w:rFonts w:ascii="標楷體" w:eastAsia="標楷體" w:hAnsi="標楷體" w:hint="eastAsia"/>
          <w:kern w:val="0"/>
          <w:sz w:val="28"/>
          <w:szCs w:val="28"/>
        </w:rPr>
        <w:t>爰</w:t>
      </w:r>
      <w:proofErr w:type="gramEnd"/>
      <w:r>
        <w:rPr>
          <w:rFonts w:ascii="標楷體" w:eastAsia="標楷體" w:hAnsi="標楷體" w:hint="eastAsia"/>
          <w:kern w:val="0"/>
          <w:sz w:val="28"/>
          <w:szCs w:val="28"/>
        </w:rPr>
        <w:t>此，建議在中央由主管機關保護司主政，進而推廣至其他地方政府，</w:t>
      </w:r>
      <w:proofErr w:type="gramStart"/>
      <w:r>
        <w:rPr>
          <w:rFonts w:ascii="標楷體" w:eastAsia="標楷體" w:hAnsi="標楷體" w:hint="eastAsia"/>
          <w:kern w:val="0"/>
          <w:sz w:val="28"/>
          <w:szCs w:val="28"/>
        </w:rPr>
        <w:t>本署配合</w:t>
      </w:r>
      <w:proofErr w:type="gramEnd"/>
      <w:r>
        <w:rPr>
          <w:rFonts w:ascii="標楷體" w:eastAsia="標楷體" w:hAnsi="標楷體" w:hint="eastAsia"/>
          <w:kern w:val="0"/>
          <w:sz w:val="28"/>
          <w:szCs w:val="28"/>
        </w:rPr>
        <w:t>辦理推廣。</w:t>
      </w:r>
    </w:p>
    <w:p w:rsidR="0065718B" w:rsidRPr="005A790A" w:rsidRDefault="0065718B" w:rsidP="0065718B">
      <w:pPr>
        <w:snapToGrid w:val="0"/>
        <w:spacing w:line="440" w:lineRule="exact"/>
        <w:rPr>
          <w:rFonts w:eastAsia="標楷體"/>
          <w:sz w:val="28"/>
          <w:szCs w:val="28"/>
          <w:shd w:val="pct15" w:color="auto" w:fill="FFFFFF"/>
        </w:rPr>
      </w:pPr>
      <w:r w:rsidRPr="005A790A">
        <w:rPr>
          <w:rFonts w:eastAsia="標楷體" w:hint="eastAsia"/>
          <w:sz w:val="28"/>
          <w:szCs w:val="28"/>
          <w:shd w:val="pct15" w:color="auto" w:fill="FFFFFF"/>
        </w:rPr>
        <w:t>勞動部回應意見：</w:t>
      </w:r>
    </w:p>
    <w:p w:rsidR="0065718B" w:rsidRPr="0065718B" w:rsidRDefault="0065718B" w:rsidP="0065718B">
      <w:pPr>
        <w:spacing w:line="460" w:lineRule="exact"/>
        <w:jc w:val="both"/>
        <w:rPr>
          <w:rFonts w:ascii="Times New Roman" w:eastAsia="標楷體" w:hAnsi="Times New Roman" w:cs="Times New Roman"/>
          <w:sz w:val="28"/>
          <w:szCs w:val="28"/>
        </w:rPr>
      </w:pPr>
      <w:r w:rsidRPr="0065718B">
        <w:rPr>
          <w:rFonts w:ascii="Times New Roman" w:eastAsia="標楷體" w:hAnsi="Times New Roman" w:cs="Times New Roman"/>
          <w:sz w:val="28"/>
          <w:szCs w:val="28"/>
        </w:rPr>
        <w:t>為</w:t>
      </w:r>
      <w:proofErr w:type="gramStart"/>
      <w:r w:rsidRPr="0065718B">
        <w:rPr>
          <w:rFonts w:ascii="Times New Roman" w:eastAsia="標楷體" w:hAnsi="Times New Roman" w:cs="Times New Roman"/>
          <w:sz w:val="28"/>
          <w:szCs w:val="28"/>
        </w:rPr>
        <w:t>促進各障別</w:t>
      </w:r>
      <w:proofErr w:type="gramEnd"/>
      <w:r w:rsidRPr="0065718B">
        <w:rPr>
          <w:rFonts w:ascii="Times New Roman" w:eastAsia="標楷體" w:hAnsi="Times New Roman" w:cs="Times New Roman"/>
          <w:sz w:val="28"/>
          <w:szCs w:val="28"/>
        </w:rPr>
        <w:t>身心障礙者就業，勞動部依據身心障礙者權益保障法規</w:t>
      </w:r>
      <w:r w:rsidRPr="0065718B">
        <w:rPr>
          <w:rFonts w:ascii="Times New Roman" w:eastAsia="標楷體" w:hAnsi="Times New Roman" w:cs="Times New Roman"/>
          <w:sz w:val="28"/>
          <w:szCs w:val="28"/>
        </w:rPr>
        <w:lastRenderedPageBreak/>
        <w:t>定，推動職業重建服務，於各地方政府勞政單位，設置身心障礙者職業重建服務窗口，各窗口內設有職業重建個案管理員，依身心障礙者能力及需求，提供其轉銜、諮詢、評估，擬定職業重建服務計畫，協助其完成職</w:t>
      </w:r>
      <w:proofErr w:type="gramStart"/>
      <w:r w:rsidRPr="0065718B">
        <w:rPr>
          <w:rFonts w:ascii="Times New Roman" w:eastAsia="標楷體" w:hAnsi="Times New Roman" w:cs="Times New Roman"/>
          <w:sz w:val="28"/>
          <w:szCs w:val="28"/>
        </w:rPr>
        <w:t>涯</w:t>
      </w:r>
      <w:proofErr w:type="gramEnd"/>
      <w:r w:rsidRPr="0065718B">
        <w:rPr>
          <w:rFonts w:ascii="Times New Roman" w:eastAsia="標楷體" w:hAnsi="Times New Roman" w:cs="Times New Roman"/>
          <w:sz w:val="28"/>
          <w:szCs w:val="28"/>
        </w:rPr>
        <w:t>規劃，並適性就業。</w:t>
      </w:r>
    </w:p>
    <w:p w:rsidR="0065718B" w:rsidRPr="0065718B" w:rsidRDefault="0065718B" w:rsidP="00D9007D">
      <w:pPr>
        <w:snapToGrid w:val="0"/>
        <w:spacing w:line="440" w:lineRule="exact"/>
        <w:ind w:left="1"/>
        <w:jc w:val="both"/>
        <w:rPr>
          <w:rFonts w:ascii="Times New Roman" w:eastAsia="標楷體" w:hAnsi="Times New Roman" w:cs="Times New Roman"/>
          <w:sz w:val="28"/>
          <w:szCs w:val="28"/>
          <w:shd w:val="pct15" w:color="auto" w:fill="FFFFFF"/>
        </w:rPr>
      </w:pPr>
      <w:r w:rsidRPr="0065718B">
        <w:rPr>
          <w:rFonts w:ascii="Times New Roman" w:eastAsia="標楷體" w:hAnsi="Times New Roman" w:cs="Times New Roman"/>
          <w:sz w:val="28"/>
          <w:szCs w:val="28"/>
        </w:rPr>
        <w:t>若加害人領有身心障礙證明者，社政或衛政單位，可</w:t>
      </w:r>
      <w:proofErr w:type="gramStart"/>
      <w:r w:rsidRPr="0065718B">
        <w:rPr>
          <w:rFonts w:ascii="Times New Roman" w:eastAsia="標楷體" w:hAnsi="Times New Roman" w:cs="Times New Roman"/>
          <w:sz w:val="28"/>
          <w:szCs w:val="28"/>
        </w:rPr>
        <w:t>轉銜至該</w:t>
      </w:r>
      <w:proofErr w:type="gramEnd"/>
      <w:r w:rsidRPr="0065718B">
        <w:rPr>
          <w:rFonts w:ascii="Times New Roman" w:eastAsia="標楷體" w:hAnsi="Times New Roman" w:cs="Times New Roman"/>
          <w:sz w:val="28"/>
          <w:szCs w:val="28"/>
        </w:rPr>
        <w:t>窗口提供職業重建服務，職業重建個管員將適時提供職業輔導評量，協助其確立就業方向；或專班式職業訓練及融合式職業訓練；或提供一般性、支持性、庇護性就業等多元就業服務，並輔以雇主獎勵補助措施，例如：職務再設計、僱用獎（補）助、職場學習及再適應計畫等，以提升雇主進用身心障礙者意願。各地方政府職業重建窗口連絡資訊，可至</w:t>
      </w:r>
      <w:hyperlink r:id="rId9" w:history="1">
        <w:r w:rsidR="00920EEF" w:rsidRPr="0065718B">
          <w:rPr>
            <w:rFonts w:ascii="Times New Roman" w:eastAsia="標楷體" w:hAnsi="Times New Roman" w:cs="Times New Roman"/>
            <w:sz w:val="28"/>
            <w:szCs w:val="28"/>
          </w:rPr>
          <w:t>https://www.wda.gov.tw/cp.aspx?n=3146119524BF3BF9</w:t>
        </w:r>
      </w:hyperlink>
      <w:r w:rsidRPr="0065718B">
        <w:rPr>
          <w:rFonts w:ascii="Times New Roman" w:eastAsia="標楷體" w:hAnsi="Times New Roman" w:cs="Times New Roman"/>
          <w:sz w:val="28"/>
          <w:szCs w:val="28"/>
        </w:rPr>
        <w:t>勞動部勞動力發展署官網查詢。</w:t>
      </w:r>
    </w:p>
    <w:p w:rsidR="0098432C" w:rsidRPr="00841DAD" w:rsidRDefault="0098432C" w:rsidP="0098432C">
      <w:pPr>
        <w:kinsoku w:val="0"/>
        <w:snapToGrid w:val="0"/>
        <w:spacing w:line="440" w:lineRule="exact"/>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決議：</w:t>
      </w:r>
    </w:p>
    <w:p w:rsidR="0098432C" w:rsidRPr="00841DAD" w:rsidRDefault="00E73B64" w:rsidP="009A454E">
      <w:pPr>
        <w:pStyle w:val="a3"/>
        <w:numPr>
          <w:ilvl w:val="0"/>
          <w:numId w:val="16"/>
        </w:numPr>
        <w:kinsoku w:val="0"/>
        <w:snapToGrid w:val="0"/>
        <w:spacing w:line="440" w:lineRule="exact"/>
        <w:ind w:leftChars="0" w:left="851" w:hanging="567"/>
        <w:rPr>
          <w:rFonts w:ascii="Times New Roman" w:eastAsia="標楷體" w:hAnsi="Times New Roman" w:cs="Times New Roman"/>
          <w:b/>
          <w:sz w:val="28"/>
          <w:szCs w:val="28"/>
        </w:rPr>
      </w:pPr>
      <w:r>
        <w:rPr>
          <w:rFonts w:ascii="標楷體" w:eastAsia="標楷體" w:hAnsi="標楷體" w:hint="eastAsia"/>
          <w:b/>
          <w:bCs/>
          <w:sz w:val="28"/>
          <w:szCs w:val="28"/>
        </w:rPr>
        <w:t>合併</w:t>
      </w:r>
      <w:r w:rsidRPr="00FA6D3F">
        <w:rPr>
          <w:rFonts w:ascii="標楷體" w:eastAsia="標楷體" w:hAnsi="標楷體" w:hint="eastAsia"/>
          <w:b/>
          <w:bCs/>
          <w:sz w:val="28"/>
          <w:szCs w:val="28"/>
        </w:rPr>
        <w:t>精神或心智障礙</w:t>
      </w:r>
      <w:r>
        <w:rPr>
          <w:rFonts w:ascii="標楷體" w:eastAsia="標楷體" w:hAnsi="標楷體" w:hint="eastAsia"/>
          <w:b/>
          <w:bCs/>
          <w:sz w:val="28"/>
          <w:szCs w:val="28"/>
        </w:rPr>
        <w:t>之</w:t>
      </w:r>
      <w:r w:rsidRPr="00FA6D3F">
        <w:rPr>
          <w:rFonts w:ascii="標楷體" w:eastAsia="標楷體" w:hAnsi="標楷體" w:hint="eastAsia"/>
          <w:b/>
          <w:bCs/>
          <w:sz w:val="28"/>
          <w:szCs w:val="28"/>
        </w:rPr>
        <w:t>性侵害犯罪加害人</w:t>
      </w:r>
      <w:r>
        <w:rPr>
          <w:rFonts w:ascii="標楷體" w:eastAsia="標楷體" w:hAnsi="標楷體" w:hint="eastAsia"/>
          <w:b/>
          <w:bCs/>
          <w:sz w:val="28"/>
          <w:szCs w:val="28"/>
        </w:rPr>
        <w:t>的</w:t>
      </w:r>
      <w:r w:rsidRPr="00D21110">
        <w:rPr>
          <w:rFonts w:ascii="標楷體" w:eastAsia="標楷體" w:hint="eastAsia"/>
          <w:b/>
          <w:sz w:val="28"/>
          <w:szCs w:val="28"/>
        </w:rPr>
        <w:t>社區</w:t>
      </w:r>
      <w:r>
        <w:rPr>
          <w:rFonts w:ascii="標楷體" w:eastAsia="標楷體" w:hint="eastAsia"/>
          <w:b/>
          <w:sz w:val="28"/>
          <w:szCs w:val="28"/>
        </w:rPr>
        <w:t>處遇工作</w:t>
      </w:r>
      <w:r w:rsidRPr="00D21110">
        <w:rPr>
          <w:rFonts w:ascii="標楷體" w:eastAsia="標楷體" w:hint="eastAsia"/>
          <w:b/>
          <w:sz w:val="28"/>
          <w:szCs w:val="28"/>
        </w:rPr>
        <w:t>，</w:t>
      </w:r>
      <w:r>
        <w:rPr>
          <w:rFonts w:ascii="標楷體" w:eastAsia="標楷體" w:hint="eastAsia"/>
          <w:b/>
          <w:sz w:val="28"/>
          <w:szCs w:val="28"/>
        </w:rPr>
        <w:t>涉及衛生醫療</w:t>
      </w:r>
      <w:r>
        <w:rPr>
          <w:rFonts w:ascii="新細明體" w:eastAsia="新細明體" w:hAnsi="新細明體" w:hint="eastAsia"/>
          <w:b/>
          <w:sz w:val="28"/>
          <w:szCs w:val="28"/>
        </w:rPr>
        <w:t>、</w:t>
      </w:r>
      <w:r>
        <w:rPr>
          <w:rFonts w:ascii="標楷體" w:eastAsia="標楷體" w:hint="eastAsia"/>
          <w:b/>
          <w:sz w:val="28"/>
          <w:szCs w:val="28"/>
        </w:rPr>
        <w:t>社福</w:t>
      </w:r>
      <w:r>
        <w:rPr>
          <w:rFonts w:ascii="新細明體" w:eastAsia="新細明體" w:hAnsi="新細明體" w:hint="eastAsia"/>
          <w:b/>
          <w:sz w:val="28"/>
          <w:szCs w:val="28"/>
        </w:rPr>
        <w:t>、</w:t>
      </w:r>
      <w:r>
        <w:rPr>
          <w:rFonts w:ascii="標楷體" w:eastAsia="標楷體" w:hint="eastAsia"/>
          <w:b/>
          <w:sz w:val="28"/>
          <w:szCs w:val="28"/>
        </w:rPr>
        <w:t>勞動</w:t>
      </w:r>
      <w:r>
        <w:rPr>
          <w:rFonts w:ascii="新細明體" w:eastAsia="新細明體" w:hAnsi="新細明體" w:hint="eastAsia"/>
          <w:b/>
          <w:sz w:val="28"/>
          <w:szCs w:val="28"/>
        </w:rPr>
        <w:t>、</w:t>
      </w:r>
      <w:r>
        <w:rPr>
          <w:rFonts w:ascii="標楷體" w:eastAsia="標楷體" w:hint="eastAsia"/>
          <w:b/>
          <w:sz w:val="28"/>
          <w:szCs w:val="28"/>
        </w:rPr>
        <w:t>警政</w:t>
      </w:r>
      <w:r>
        <w:rPr>
          <w:rFonts w:ascii="新細明體" w:eastAsia="新細明體" w:hAnsi="新細明體" w:hint="eastAsia"/>
          <w:b/>
          <w:sz w:val="28"/>
          <w:szCs w:val="28"/>
        </w:rPr>
        <w:t>、</w:t>
      </w:r>
      <w:r>
        <w:rPr>
          <w:rFonts w:ascii="標楷體" w:eastAsia="標楷體" w:hint="eastAsia"/>
          <w:b/>
          <w:sz w:val="28"/>
          <w:szCs w:val="28"/>
        </w:rPr>
        <w:t>觀護</w:t>
      </w:r>
      <w:r>
        <w:rPr>
          <w:rFonts w:ascii="新細明體" w:eastAsia="新細明體" w:hAnsi="新細明體" w:hint="eastAsia"/>
          <w:b/>
          <w:sz w:val="28"/>
          <w:szCs w:val="28"/>
        </w:rPr>
        <w:t>、</w:t>
      </w:r>
      <w:r>
        <w:rPr>
          <w:rFonts w:ascii="標楷體" w:eastAsia="標楷體" w:hint="eastAsia"/>
          <w:b/>
          <w:sz w:val="28"/>
          <w:szCs w:val="28"/>
        </w:rPr>
        <w:t>矯治等跨部門的資源共同介入</w:t>
      </w:r>
      <w:r>
        <w:rPr>
          <w:rFonts w:ascii="標楷體" w:eastAsia="標楷體" w:hAnsi="標楷體" w:hint="eastAsia"/>
          <w:b/>
          <w:sz w:val="28"/>
          <w:szCs w:val="28"/>
        </w:rPr>
        <w:t>，請</w:t>
      </w:r>
      <w:r w:rsidRPr="00D21110">
        <w:rPr>
          <w:rFonts w:ascii="標楷體" w:eastAsia="標楷體" w:hint="eastAsia"/>
          <w:b/>
          <w:sz w:val="28"/>
          <w:szCs w:val="28"/>
        </w:rPr>
        <w:t>各地方政府善</w:t>
      </w:r>
      <w:r>
        <w:rPr>
          <w:rFonts w:ascii="標楷體" w:eastAsia="標楷體" w:hint="eastAsia"/>
          <w:b/>
          <w:sz w:val="28"/>
          <w:szCs w:val="28"/>
        </w:rPr>
        <w:t>加運用現有的跨部門平台會議</w:t>
      </w:r>
      <w:r>
        <w:rPr>
          <w:rFonts w:ascii="標楷體" w:eastAsia="標楷體" w:hAnsi="標楷體" w:hint="eastAsia"/>
          <w:b/>
          <w:sz w:val="28"/>
          <w:szCs w:val="28"/>
        </w:rPr>
        <w:t>，</w:t>
      </w:r>
      <w:r>
        <w:rPr>
          <w:rFonts w:ascii="標楷體" w:eastAsia="標楷體" w:hint="eastAsia"/>
          <w:b/>
          <w:sz w:val="28"/>
          <w:szCs w:val="28"/>
        </w:rPr>
        <w:t>積極協調</w:t>
      </w:r>
      <w:r w:rsidRPr="00D21110">
        <w:rPr>
          <w:rFonts w:ascii="標楷體" w:eastAsia="標楷體" w:hint="eastAsia"/>
          <w:b/>
          <w:sz w:val="28"/>
          <w:szCs w:val="28"/>
        </w:rPr>
        <w:t>各項資源</w:t>
      </w:r>
      <w:r>
        <w:rPr>
          <w:rFonts w:ascii="標楷體" w:eastAsia="標楷體" w:hint="eastAsia"/>
          <w:b/>
          <w:sz w:val="28"/>
          <w:szCs w:val="28"/>
        </w:rPr>
        <w:t>到位，落實加害人之預防再犯</w:t>
      </w:r>
      <w:r w:rsidRPr="00D21110">
        <w:rPr>
          <w:rFonts w:ascii="標楷體" w:eastAsia="標楷體" w:hint="eastAsia"/>
          <w:b/>
          <w:sz w:val="28"/>
          <w:szCs w:val="28"/>
        </w:rPr>
        <w:t>。</w:t>
      </w:r>
    </w:p>
    <w:p w:rsidR="0098432C" w:rsidRPr="00841DAD" w:rsidRDefault="00E73B64" w:rsidP="009A454E">
      <w:pPr>
        <w:pStyle w:val="a3"/>
        <w:numPr>
          <w:ilvl w:val="0"/>
          <w:numId w:val="16"/>
        </w:numPr>
        <w:kinsoku w:val="0"/>
        <w:snapToGrid w:val="0"/>
        <w:spacing w:line="440" w:lineRule="exact"/>
        <w:ind w:leftChars="0" w:left="851" w:hanging="567"/>
        <w:rPr>
          <w:rFonts w:ascii="Times New Roman" w:eastAsia="標楷體" w:hAnsi="Times New Roman" w:cs="Times New Roman"/>
          <w:b/>
          <w:sz w:val="28"/>
          <w:szCs w:val="28"/>
        </w:rPr>
      </w:pPr>
      <w:r>
        <w:rPr>
          <w:rFonts w:ascii="Times New Roman" w:eastAsia="標楷體" w:hAnsi="Times New Roman" w:cs="Times New Roman" w:hint="eastAsia"/>
          <w:b/>
          <w:sz w:val="28"/>
          <w:szCs w:val="32"/>
        </w:rPr>
        <w:t>有關各地方政府協調資源實務上所遇困境，請中央主管機關衛生福利部心理及口腔</w:t>
      </w:r>
      <w:proofErr w:type="gramStart"/>
      <w:r>
        <w:rPr>
          <w:rFonts w:ascii="Times New Roman" w:eastAsia="標楷體" w:hAnsi="Times New Roman" w:cs="Times New Roman" w:hint="eastAsia"/>
          <w:b/>
          <w:sz w:val="28"/>
          <w:szCs w:val="32"/>
        </w:rPr>
        <w:t>健康司</w:t>
      </w:r>
      <w:proofErr w:type="gramEnd"/>
      <w:r w:rsidR="00FE3091">
        <w:rPr>
          <w:rFonts w:ascii="Times New Roman" w:eastAsia="標楷體" w:hAnsi="Times New Roman" w:cs="Times New Roman" w:hint="eastAsia"/>
          <w:b/>
          <w:sz w:val="28"/>
          <w:szCs w:val="32"/>
        </w:rPr>
        <w:t>、社會及家庭署</w:t>
      </w:r>
      <w:r w:rsidR="00A94842">
        <w:rPr>
          <w:rFonts w:ascii="Times New Roman" w:eastAsia="標楷體" w:hAnsi="Times New Roman" w:cs="Times New Roman" w:hint="eastAsia"/>
          <w:b/>
          <w:sz w:val="28"/>
          <w:szCs w:val="32"/>
        </w:rPr>
        <w:t>邀集各地方政府</w:t>
      </w:r>
      <w:r w:rsidR="00FE3091">
        <w:rPr>
          <w:rFonts w:ascii="Times New Roman" w:eastAsia="標楷體" w:hAnsi="Times New Roman" w:cs="Times New Roman" w:hint="eastAsia"/>
          <w:b/>
          <w:sz w:val="28"/>
          <w:szCs w:val="32"/>
        </w:rPr>
        <w:t>召開</w:t>
      </w:r>
      <w:proofErr w:type="gramStart"/>
      <w:r w:rsidR="00A94842">
        <w:rPr>
          <w:rFonts w:ascii="Times New Roman" w:eastAsia="標楷體" w:hAnsi="Times New Roman" w:cs="Times New Roman" w:hint="eastAsia"/>
          <w:b/>
          <w:sz w:val="28"/>
          <w:szCs w:val="32"/>
        </w:rPr>
        <w:t>研</w:t>
      </w:r>
      <w:proofErr w:type="gramEnd"/>
      <w:r w:rsidR="00A94842">
        <w:rPr>
          <w:rFonts w:ascii="Times New Roman" w:eastAsia="標楷體" w:hAnsi="Times New Roman" w:cs="Times New Roman" w:hint="eastAsia"/>
          <w:b/>
          <w:sz w:val="28"/>
          <w:szCs w:val="32"/>
        </w:rPr>
        <w:t>商</w:t>
      </w:r>
      <w:r w:rsidR="00FE3091">
        <w:rPr>
          <w:rFonts w:ascii="Times New Roman" w:eastAsia="標楷體" w:hAnsi="Times New Roman" w:cs="Times New Roman" w:hint="eastAsia"/>
          <w:b/>
          <w:sz w:val="28"/>
          <w:szCs w:val="32"/>
        </w:rPr>
        <w:t>會議進行瞭解</w:t>
      </w:r>
      <w:r w:rsidR="00A94842">
        <w:rPr>
          <w:rFonts w:ascii="Times New Roman" w:eastAsia="標楷體" w:hAnsi="Times New Roman" w:cs="Times New Roman" w:hint="eastAsia"/>
          <w:b/>
          <w:sz w:val="28"/>
          <w:szCs w:val="32"/>
        </w:rPr>
        <w:t>後</w:t>
      </w:r>
      <w:r w:rsidR="00FE3091">
        <w:rPr>
          <w:rFonts w:ascii="Times New Roman" w:eastAsia="標楷體" w:hAnsi="Times New Roman" w:cs="Times New Roman" w:hint="eastAsia"/>
          <w:b/>
          <w:sz w:val="28"/>
          <w:szCs w:val="32"/>
        </w:rPr>
        <w:t>，於</w:t>
      </w:r>
      <w:r w:rsidR="00B01914">
        <w:rPr>
          <w:rFonts w:ascii="Times New Roman" w:eastAsia="標楷體" w:hAnsi="Times New Roman" w:cs="Times New Roman" w:hint="eastAsia"/>
          <w:b/>
          <w:sz w:val="28"/>
          <w:szCs w:val="32"/>
        </w:rPr>
        <w:t>本推動小組</w:t>
      </w:r>
      <w:r w:rsidR="00FE3091">
        <w:rPr>
          <w:rFonts w:ascii="Times New Roman" w:eastAsia="標楷體" w:hAnsi="Times New Roman" w:cs="Times New Roman" w:hint="eastAsia"/>
          <w:b/>
          <w:sz w:val="28"/>
          <w:szCs w:val="32"/>
        </w:rPr>
        <w:t>會</w:t>
      </w:r>
      <w:r w:rsidR="007F6D22">
        <w:rPr>
          <w:rFonts w:ascii="Times New Roman" w:eastAsia="標楷體" w:hAnsi="Times New Roman" w:cs="Times New Roman" w:hint="eastAsia"/>
          <w:b/>
          <w:sz w:val="28"/>
          <w:szCs w:val="32"/>
        </w:rPr>
        <w:t>議</w:t>
      </w:r>
      <w:r w:rsidR="00FE3091">
        <w:rPr>
          <w:rFonts w:ascii="Times New Roman" w:eastAsia="標楷體" w:hAnsi="Times New Roman" w:cs="Times New Roman" w:hint="eastAsia"/>
          <w:b/>
          <w:sz w:val="28"/>
          <w:szCs w:val="32"/>
        </w:rPr>
        <w:t>進行專案報告</w:t>
      </w:r>
      <w:r w:rsidR="000E5285" w:rsidRPr="00841DAD">
        <w:rPr>
          <w:rFonts w:ascii="Times New Roman" w:eastAsia="標楷體" w:hAnsi="Times New Roman" w:cs="Times New Roman"/>
          <w:b/>
          <w:sz w:val="28"/>
          <w:szCs w:val="32"/>
        </w:rPr>
        <w:t>。</w:t>
      </w:r>
    </w:p>
    <w:p w:rsidR="00C36E1A" w:rsidRDefault="00C36E1A" w:rsidP="00C36E1A">
      <w:pPr>
        <w:widowControl/>
        <w:rPr>
          <w:rFonts w:ascii="Times New Roman" w:eastAsia="標楷體" w:hAnsi="Times New Roman" w:cs="Times New Roman"/>
          <w:sz w:val="28"/>
          <w:szCs w:val="32"/>
        </w:rPr>
      </w:pPr>
    </w:p>
    <w:p w:rsidR="002D5C0E" w:rsidRPr="00C36E1A" w:rsidRDefault="002D5C0E" w:rsidP="00C36E1A">
      <w:pPr>
        <w:widowControl/>
        <w:rPr>
          <w:rFonts w:ascii="標楷體" w:eastAsia="標楷體" w:hAnsi="標楷體"/>
          <w:sz w:val="28"/>
          <w:szCs w:val="28"/>
        </w:rPr>
      </w:pPr>
      <w:r w:rsidRPr="00841DAD">
        <w:rPr>
          <w:rFonts w:ascii="Times New Roman" w:eastAsia="標楷體" w:hAnsi="Times New Roman" w:cs="Times New Roman"/>
          <w:b/>
          <w:sz w:val="28"/>
          <w:bdr w:val="single" w:sz="4" w:space="0" w:color="auto"/>
        </w:rPr>
        <w:t>第三案</w:t>
      </w:r>
      <w:r w:rsidRPr="00841DAD">
        <w:rPr>
          <w:rFonts w:ascii="Times New Roman" w:eastAsia="標楷體" w:hAnsi="Times New Roman" w:cs="Times New Roman"/>
          <w:b/>
          <w:sz w:val="28"/>
          <w:bdr w:val="single" w:sz="4" w:space="0" w:color="auto"/>
        </w:rPr>
        <w:t xml:space="preserve"> </w:t>
      </w:r>
    </w:p>
    <w:p w:rsidR="002D5C0E" w:rsidRPr="00841DAD" w:rsidRDefault="002D5C0E" w:rsidP="0098432C">
      <w:pPr>
        <w:snapToGrid w:val="0"/>
        <w:spacing w:line="440" w:lineRule="exact"/>
        <w:ind w:left="840" w:hangingChars="300" w:hanging="840"/>
        <w:rPr>
          <w:rFonts w:ascii="Times New Roman" w:eastAsia="標楷體" w:hAnsi="Times New Roman" w:cs="Times New Roman"/>
          <w:sz w:val="28"/>
          <w:szCs w:val="28"/>
        </w:rPr>
      </w:pPr>
      <w:r w:rsidRPr="00841DAD">
        <w:rPr>
          <w:rFonts w:ascii="Times New Roman" w:eastAsia="標楷體" w:hAnsi="Times New Roman" w:cs="Times New Roman"/>
          <w:sz w:val="28"/>
          <w:szCs w:val="28"/>
        </w:rPr>
        <w:t>案由：</w:t>
      </w:r>
      <w:r w:rsidR="00F72ECF" w:rsidRPr="0053296E">
        <w:rPr>
          <w:rFonts w:ascii="標楷體" w:eastAsia="標楷體" w:hAnsi="標楷體" w:hint="eastAsia"/>
          <w:sz w:val="28"/>
          <w:szCs w:val="28"/>
        </w:rPr>
        <w:t>建請保護服務司針對保護性案件開結案評估指標再行檢視，並思考發展不同服務階段的參考指標，提請討論</w:t>
      </w:r>
      <w:r w:rsidR="00F72ECF">
        <w:rPr>
          <w:rFonts w:ascii="標楷體" w:eastAsia="標楷體" w:hAnsi="標楷體" w:hint="eastAsia"/>
          <w:sz w:val="28"/>
          <w:szCs w:val="28"/>
        </w:rPr>
        <w:t>。</w:t>
      </w:r>
    </w:p>
    <w:p w:rsidR="002D5C0E" w:rsidRPr="00841DAD" w:rsidRDefault="002D5C0E" w:rsidP="0098432C">
      <w:pPr>
        <w:snapToGrid w:val="0"/>
        <w:spacing w:line="440" w:lineRule="exact"/>
        <w:ind w:left="840" w:hangingChars="300" w:hanging="840"/>
        <w:jc w:val="right"/>
        <w:rPr>
          <w:rFonts w:ascii="Times New Roman" w:eastAsia="標楷體" w:hAnsi="Times New Roman" w:cs="Times New Roman"/>
          <w:sz w:val="28"/>
          <w:szCs w:val="28"/>
        </w:rPr>
      </w:pPr>
      <w:r w:rsidRPr="00841DAD">
        <w:rPr>
          <w:rFonts w:ascii="Times New Roman" w:eastAsia="標楷體" w:hAnsi="Times New Roman" w:cs="Times New Roman"/>
          <w:sz w:val="28"/>
          <w:szCs w:val="28"/>
        </w:rPr>
        <w:t>提案人：</w:t>
      </w:r>
      <w:r w:rsidR="00D00676" w:rsidRPr="00841DAD">
        <w:rPr>
          <w:rFonts w:ascii="Times New Roman" w:eastAsia="標楷體" w:hAnsi="Times New Roman" w:cs="Times New Roman"/>
          <w:sz w:val="28"/>
          <w:szCs w:val="28"/>
        </w:rPr>
        <w:t>紀惠容委員（財團法人</w:t>
      </w:r>
      <w:proofErr w:type="gramStart"/>
      <w:r w:rsidR="00D00676" w:rsidRPr="00841DAD">
        <w:rPr>
          <w:rFonts w:ascii="Times New Roman" w:eastAsia="標楷體" w:hAnsi="Times New Roman" w:cs="Times New Roman"/>
          <w:sz w:val="28"/>
          <w:szCs w:val="28"/>
        </w:rPr>
        <w:t>勵</w:t>
      </w:r>
      <w:proofErr w:type="gramEnd"/>
      <w:r w:rsidR="00D00676" w:rsidRPr="00841DAD">
        <w:rPr>
          <w:rFonts w:ascii="Times New Roman" w:eastAsia="標楷體" w:hAnsi="Times New Roman" w:cs="Times New Roman"/>
          <w:sz w:val="28"/>
          <w:szCs w:val="28"/>
        </w:rPr>
        <w:t>馨社會福利事業基金會）</w:t>
      </w:r>
    </w:p>
    <w:p w:rsidR="002D5C0E" w:rsidRPr="00841DAD" w:rsidRDefault="002D5C0E" w:rsidP="0098432C">
      <w:pPr>
        <w:spacing w:line="440" w:lineRule="exact"/>
        <w:rPr>
          <w:rFonts w:ascii="Times New Roman" w:eastAsia="標楷體" w:hAnsi="Times New Roman" w:cs="Times New Roman"/>
          <w:sz w:val="28"/>
          <w:szCs w:val="28"/>
        </w:rPr>
      </w:pPr>
      <w:r w:rsidRPr="00841DAD">
        <w:rPr>
          <w:rFonts w:ascii="Times New Roman" w:eastAsia="標楷體" w:hAnsi="Times New Roman" w:cs="Times New Roman"/>
          <w:sz w:val="28"/>
          <w:szCs w:val="28"/>
        </w:rPr>
        <w:t>說明：</w:t>
      </w:r>
    </w:p>
    <w:p w:rsidR="00F72ECF" w:rsidRDefault="00F72ECF" w:rsidP="009A454E">
      <w:pPr>
        <w:numPr>
          <w:ilvl w:val="0"/>
          <w:numId w:val="17"/>
        </w:numPr>
        <w:kinsoku w:val="0"/>
        <w:spacing w:line="440" w:lineRule="exact"/>
        <w:ind w:left="851" w:hanging="567"/>
        <w:jc w:val="both"/>
        <w:rPr>
          <w:rFonts w:ascii="Times New Roman" w:eastAsia="標楷體" w:hAnsi="Times New Roman" w:cs="Times New Roman"/>
          <w:sz w:val="28"/>
          <w:szCs w:val="28"/>
        </w:rPr>
      </w:pPr>
      <w:r w:rsidRPr="0053296E">
        <w:rPr>
          <w:rFonts w:ascii="標楷體" w:eastAsia="標楷體" w:hAnsi="標楷體" w:hint="eastAsia"/>
          <w:sz w:val="28"/>
          <w:szCs w:val="28"/>
        </w:rPr>
        <w:t>在個案服務中，需要網絡合作及深度服務才能</w:t>
      </w:r>
      <w:proofErr w:type="gramStart"/>
      <w:r w:rsidRPr="0053296E">
        <w:rPr>
          <w:rFonts w:ascii="標楷體" w:eastAsia="標楷體" w:hAnsi="標楷體" w:hint="eastAsia"/>
          <w:sz w:val="28"/>
          <w:szCs w:val="28"/>
        </w:rPr>
        <w:t>達到充權被害人</w:t>
      </w:r>
      <w:proofErr w:type="gramEnd"/>
      <w:r w:rsidRPr="0053296E">
        <w:rPr>
          <w:rFonts w:ascii="標楷體" w:eastAsia="標楷體" w:hAnsi="標楷體" w:hint="eastAsia"/>
          <w:sz w:val="28"/>
          <w:szCs w:val="28"/>
        </w:rPr>
        <w:t>、降低暴力頻率、脫離暴力環境或關係，這些都需要較長期服務，大部分個案往往無法在6個月內結案。</w:t>
      </w:r>
    </w:p>
    <w:p w:rsidR="00F72ECF" w:rsidRPr="00F72ECF" w:rsidRDefault="00F72ECF" w:rsidP="009A454E">
      <w:pPr>
        <w:numPr>
          <w:ilvl w:val="0"/>
          <w:numId w:val="17"/>
        </w:numPr>
        <w:kinsoku w:val="0"/>
        <w:spacing w:line="440" w:lineRule="exact"/>
        <w:ind w:left="851" w:hanging="567"/>
        <w:jc w:val="both"/>
        <w:rPr>
          <w:rFonts w:ascii="Times New Roman" w:eastAsia="標楷體" w:hAnsi="Times New Roman" w:cs="Times New Roman"/>
          <w:sz w:val="28"/>
          <w:szCs w:val="28"/>
        </w:rPr>
      </w:pPr>
      <w:r w:rsidRPr="00F72ECF">
        <w:rPr>
          <w:rFonts w:ascii="標楷體" w:eastAsia="標楷體" w:hAnsi="標楷體" w:hint="eastAsia"/>
          <w:sz w:val="28"/>
          <w:szCs w:val="28"/>
        </w:rPr>
        <w:t>以家庭暴力案件為例，目前縣市政府所有家庭暴力被害人服務</w:t>
      </w:r>
      <w:r w:rsidRPr="00F72ECF">
        <w:rPr>
          <w:rFonts w:ascii="標楷體" w:eastAsia="標楷體" w:hAnsi="標楷體" w:hint="eastAsia"/>
          <w:sz w:val="28"/>
          <w:szCs w:val="28"/>
        </w:rPr>
        <w:lastRenderedPageBreak/>
        <w:t>的開結案指標皆依據保護司104年案件開結案指標(如附件)，其中結案指標如下：「開案後至少服務6個月為原則，惟有下列情形之</w:t>
      </w:r>
      <w:proofErr w:type="gramStart"/>
      <w:r w:rsidRPr="00F72ECF">
        <w:rPr>
          <w:rFonts w:ascii="標楷體" w:eastAsia="標楷體" w:hAnsi="標楷體" w:hint="eastAsia"/>
          <w:sz w:val="28"/>
          <w:szCs w:val="28"/>
        </w:rPr>
        <w:t>ㄧ</w:t>
      </w:r>
      <w:proofErr w:type="gramEnd"/>
      <w:r w:rsidRPr="00F72ECF">
        <w:rPr>
          <w:rFonts w:ascii="標楷體" w:eastAsia="標楷體" w:hAnsi="標楷體" w:hint="eastAsia"/>
          <w:sz w:val="28"/>
          <w:szCs w:val="28"/>
        </w:rPr>
        <w:t>者，得予評估暫予結案：</w:t>
      </w:r>
    </w:p>
    <w:p w:rsidR="00F72ECF" w:rsidRPr="0053296E" w:rsidRDefault="00F72ECF" w:rsidP="009A454E">
      <w:pPr>
        <w:numPr>
          <w:ilvl w:val="1"/>
          <w:numId w:val="5"/>
        </w:numPr>
        <w:tabs>
          <w:tab w:val="clear" w:pos="960"/>
          <w:tab w:val="num" w:pos="0"/>
        </w:tabs>
        <w:snapToGrid w:val="0"/>
        <w:spacing w:line="440" w:lineRule="exact"/>
        <w:ind w:leftChars="355" w:left="1135" w:hangingChars="101" w:hanging="283"/>
        <w:rPr>
          <w:rFonts w:ascii="標楷體" w:eastAsia="標楷體" w:hAnsi="標楷體"/>
          <w:sz w:val="28"/>
          <w:szCs w:val="28"/>
        </w:rPr>
      </w:pPr>
      <w:r w:rsidRPr="0053296E">
        <w:rPr>
          <w:rFonts w:ascii="標楷體" w:eastAsia="標楷體" w:hAnsi="標楷體" w:hint="eastAsia"/>
          <w:sz w:val="28"/>
          <w:szCs w:val="28"/>
        </w:rPr>
        <w:t>家庭暴力情形已改善或安全無虞。</w:t>
      </w:r>
    </w:p>
    <w:p w:rsidR="00F72ECF" w:rsidRPr="0053296E" w:rsidRDefault="00F72ECF" w:rsidP="009A454E">
      <w:pPr>
        <w:numPr>
          <w:ilvl w:val="1"/>
          <w:numId w:val="5"/>
        </w:numPr>
        <w:tabs>
          <w:tab w:val="clear" w:pos="960"/>
          <w:tab w:val="num" w:pos="0"/>
        </w:tabs>
        <w:snapToGrid w:val="0"/>
        <w:spacing w:line="440" w:lineRule="exact"/>
        <w:ind w:leftChars="355" w:left="1135" w:hangingChars="101" w:hanging="283"/>
        <w:rPr>
          <w:rFonts w:ascii="標楷體" w:eastAsia="標楷體" w:hAnsi="標楷體"/>
          <w:sz w:val="28"/>
          <w:szCs w:val="28"/>
        </w:rPr>
      </w:pPr>
      <w:r w:rsidRPr="0053296E">
        <w:rPr>
          <w:rFonts w:ascii="標楷體" w:eastAsia="標楷體" w:hAnsi="標楷體" w:hint="eastAsia"/>
          <w:sz w:val="28"/>
          <w:szCs w:val="28"/>
        </w:rPr>
        <w:t>經社工員與被害人討論後，開案時所預定目標已達成，暫時無需防治中心提供相關服務。</w:t>
      </w:r>
    </w:p>
    <w:p w:rsidR="00F72ECF" w:rsidRPr="0053296E" w:rsidRDefault="00F72ECF" w:rsidP="009A454E">
      <w:pPr>
        <w:numPr>
          <w:ilvl w:val="1"/>
          <w:numId w:val="5"/>
        </w:numPr>
        <w:tabs>
          <w:tab w:val="clear" w:pos="960"/>
          <w:tab w:val="num" w:pos="0"/>
        </w:tabs>
        <w:snapToGrid w:val="0"/>
        <w:spacing w:line="440" w:lineRule="exact"/>
        <w:ind w:leftChars="355" w:left="1135" w:hangingChars="101" w:hanging="283"/>
        <w:rPr>
          <w:rFonts w:ascii="標楷體" w:eastAsia="標楷體" w:hAnsi="標楷體"/>
          <w:sz w:val="28"/>
          <w:szCs w:val="28"/>
        </w:rPr>
      </w:pPr>
      <w:r w:rsidRPr="0053296E">
        <w:rPr>
          <w:rFonts w:ascii="標楷體" w:eastAsia="標楷體" w:hAnsi="標楷體" w:hint="eastAsia"/>
          <w:sz w:val="28"/>
          <w:szCs w:val="28"/>
        </w:rPr>
        <w:t>倘每</w:t>
      </w:r>
      <w:proofErr w:type="gramStart"/>
      <w:r w:rsidRPr="0053296E">
        <w:rPr>
          <w:rFonts w:ascii="標楷體" w:eastAsia="標楷體" w:hAnsi="標楷體" w:hint="eastAsia"/>
          <w:sz w:val="28"/>
          <w:szCs w:val="28"/>
        </w:rPr>
        <w:t>個</w:t>
      </w:r>
      <w:proofErr w:type="gramEnd"/>
      <w:r w:rsidRPr="0053296E">
        <w:rPr>
          <w:rFonts w:ascii="標楷體" w:eastAsia="標楷體" w:hAnsi="標楷體" w:hint="eastAsia"/>
          <w:sz w:val="28"/>
          <w:szCs w:val="28"/>
        </w:rPr>
        <w:t>月分早、中、晚不同時段、不同日期以電訪、家訪或請相關網絡成員協助訪視等方式與被害人聯繫至少3次，但皆無法與被害人取得聯繫達3個月者。</w:t>
      </w:r>
    </w:p>
    <w:p w:rsidR="00F72ECF" w:rsidRPr="0053296E" w:rsidRDefault="00F72ECF" w:rsidP="009A454E">
      <w:pPr>
        <w:numPr>
          <w:ilvl w:val="1"/>
          <w:numId w:val="5"/>
        </w:numPr>
        <w:tabs>
          <w:tab w:val="clear" w:pos="960"/>
          <w:tab w:val="num" w:pos="0"/>
        </w:tabs>
        <w:snapToGrid w:val="0"/>
        <w:spacing w:line="440" w:lineRule="exact"/>
        <w:ind w:leftChars="355" w:left="1135" w:hangingChars="101" w:hanging="283"/>
        <w:rPr>
          <w:rFonts w:ascii="標楷體" w:eastAsia="標楷體" w:hAnsi="標楷體"/>
          <w:sz w:val="28"/>
          <w:szCs w:val="28"/>
        </w:rPr>
      </w:pPr>
      <w:r w:rsidRPr="0053296E">
        <w:rPr>
          <w:rFonts w:ascii="標楷體" w:eastAsia="標楷體" w:hAnsi="標楷體" w:hint="eastAsia"/>
          <w:sz w:val="28"/>
          <w:szCs w:val="28"/>
        </w:rPr>
        <w:t>被害人遷往其他縣市，或經被害人同意轉</w:t>
      </w:r>
      <w:proofErr w:type="gramStart"/>
      <w:r w:rsidRPr="0053296E">
        <w:rPr>
          <w:rFonts w:ascii="標楷體" w:eastAsia="標楷體" w:hAnsi="標楷體" w:hint="eastAsia"/>
          <w:sz w:val="28"/>
          <w:szCs w:val="28"/>
        </w:rPr>
        <w:t>介</w:t>
      </w:r>
      <w:proofErr w:type="gramEnd"/>
      <w:r w:rsidRPr="0053296E">
        <w:rPr>
          <w:rFonts w:ascii="標楷體" w:eastAsia="標楷體" w:hAnsi="標楷體" w:hint="eastAsia"/>
          <w:sz w:val="28"/>
          <w:szCs w:val="28"/>
        </w:rPr>
        <w:t>至其他縣市防治中心繼續提供服務。</w:t>
      </w:r>
    </w:p>
    <w:p w:rsidR="00F72ECF" w:rsidRPr="0053296E" w:rsidRDefault="00F72ECF" w:rsidP="009A454E">
      <w:pPr>
        <w:numPr>
          <w:ilvl w:val="1"/>
          <w:numId w:val="5"/>
        </w:numPr>
        <w:tabs>
          <w:tab w:val="clear" w:pos="960"/>
          <w:tab w:val="num" w:pos="0"/>
        </w:tabs>
        <w:snapToGrid w:val="0"/>
        <w:spacing w:line="440" w:lineRule="exact"/>
        <w:ind w:leftChars="355" w:left="1135" w:hangingChars="101" w:hanging="283"/>
        <w:rPr>
          <w:rFonts w:ascii="標楷體" w:eastAsia="標楷體" w:hAnsi="標楷體"/>
          <w:sz w:val="28"/>
          <w:szCs w:val="28"/>
        </w:rPr>
      </w:pPr>
      <w:r w:rsidRPr="0053296E">
        <w:rPr>
          <w:rFonts w:ascii="標楷體" w:eastAsia="標楷體" w:hAnsi="標楷體" w:hint="eastAsia"/>
          <w:sz w:val="28"/>
          <w:szCs w:val="28"/>
        </w:rPr>
        <w:t>被害人遷居到其他國家或死亡。」</w:t>
      </w:r>
    </w:p>
    <w:p w:rsidR="00F72ECF" w:rsidRPr="0053296E" w:rsidRDefault="00F72ECF" w:rsidP="00086DE0">
      <w:pPr>
        <w:snapToGrid w:val="0"/>
        <w:spacing w:line="440" w:lineRule="exact"/>
        <w:ind w:leftChars="353" w:left="847" w:firstLine="1"/>
        <w:rPr>
          <w:rFonts w:ascii="標楷體" w:eastAsia="標楷體" w:hAnsi="標楷體"/>
          <w:sz w:val="28"/>
          <w:szCs w:val="28"/>
        </w:rPr>
      </w:pPr>
      <w:r w:rsidRPr="0053296E">
        <w:rPr>
          <w:rFonts w:ascii="標楷體" w:eastAsia="標楷體" w:hAnsi="標楷體" w:hint="eastAsia"/>
          <w:sz w:val="28"/>
          <w:szCs w:val="28"/>
        </w:rPr>
        <w:t>上述結案指標，雖然</w:t>
      </w:r>
      <w:proofErr w:type="gramStart"/>
      <w:r w:rsidRPr="0053296E">
        <w:rPr>
          <w:rFonts w:ascii="標楷體" w:eastAsia="標楷體" w:hAnsi="標楷體" w:hint="eastAsia"/>
          <w:sz w:val="28"/>
          <w:szCs w:val="28"/>
        </w:rPr>
        <w:t>有寫開案</w:t>
      </w:r>
      <w:proofErr w:type="gramEnd"/>
      <w:r w:rsidRPr="0053296E">
        <w:rPr>
          <w:rFonts w:ascii="標楷體" w:eastAsia="標楷體" w:hAnsi="標楷體" w:hint="eastAsia"/>
          <w:sz w:val="28"/>
          <w:szCs w:val="28"/>
        </w:rPr>
        <w:t>後至少服務6個月為原則，也補充「惟有下列情形之</w:t>
      </w:r>
      <w:proofErr w:type="gramStart"/>
      <w:r w:rsidRPr="0053296E">
        <w:rPr>
          <w:rFonts w:ascii="標楷體" w:eastAsia="標楷體" w:hAnsi="標楷體" w:hint="eastAsia"/>
          <w:sz w:val="28"/>
          <w:szCs w:val="28"/>
        </w:rPr>
        <w:t>ㄧ</w:t>
      </w:r>
      <w:proofErr w:type="gramEnd"/>
      <w:r w:rsidRPr="0053296E">
        <w:rPr>
          <w:rFonts w:ascii="標楷體" w:eastAsia="標楷體" w:hAnsi="標楷體" w:hint="eastAsia"/>
          <w:sz w:val="28"/>
          <w:szCs w:val="28"/>
        </w:rPr>
        <w:t>者，得予評估暫予結案」，但在實務中發現各縣市的委託契約和計畫書中，出現常要求普遍服務6個月及要進行結案，而且在對後追方案進行評鑑時，部分評鑑委員常表達「已服務6個月為何還不結案？」等話語，造成後續追蹤輔導社工很大的壓力及被迫結案，有可能也導致再通報案件居高不下。</w:t>
      </w:r>
    </w:p>
    <w:p w:rsidR="002D5C0E" w:rsidRPr="00A17972" w:rsidRDefault="00F72ECF" w:rsidP="009A454E">
      <w:pPr>
        <w:pStyle w:val="a3"/>
        <w:numPr>
          <w:ilvl w:val="0"/>
          <w:numId w:val="17"/>
        </w:numPr>
        <w:kinsoku w:val="0"/>
        <w:spacing w:line="440" w:lineRule="exact"/>
        <w:ind w:leftChars="0" w:left="851" w:hanging="567"/>
        <w:jc w:val="both"/>
        <w:rPr>
          <w:rFonts w:ascii="Times New Roman" w:eastAsia="標楷體" w:hAnsi="Times New Roman" w:cs="Times New Roman"/>
          <w:sz w:val="28"/>
          <w:szCs w:val="28"/>
        </w:rPr>
      </w:pPr>
      <w:r w:rsidRPr="00A17972">
        <w:rPr>
          <w:rFonts w:ascii="標楷體" w:eastAsia="標楷體" w:hAnsi="標楷體" w:hint="eastAsia"/>
          <w:sz w:val="28"/>
          <w:szCs w:val="28"/>
        </w:rPr>
        <w:t>政府的緊急處遇目標與民間團體接受委託以生活重建為目標的後續追逐輔導工作有很大的不同，政府不應以公部門社工接的案量標準及結案評估方式為唯一指標。</w:t>
      </w:r>
    </w:p>
    <w:p w:rsidR="002D5C0E" w:rsidRPr="00841DAD" w:rsidRDefault="002D5C0E" w:rsidP="0098432C">
      <w:pPr>
        <w:kinsoku w:val="0"/>
        <w:spacing w:line="440" w:lineRule="exact"/>
        <w:ind w:left="709" w:hanging="709"/>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辦法：</w:t>
      </w:r>
    </w:p>
    <w:p w:rsidR="00463956" w:rsidRPr="00841DAD" w:rsidRDefault="00F72ECF" w:rsidP="009A454E">
      <w:pPr>
        <w:pStyle w:val="a3"/>
        <w:numPr>
          <w:ilvl w:val="0"/>
          <w:numId w:val="18"/>
        </w:numPr>
        <w:tabs>
          <w:tab w:val="left" w:pos="851"/>
        </w:tabs>
        <w:kinsoku w:val="0"/>
        <w:spacing w:line="440" w:lineRule="exact"/>
        <w:ind w:leftChars="0" w:left="851" w:hanging="567"/>
        <w:jc w:val="both"/>
        <w:rPr>
          <w:rFonts w:ascii="Times New Roman" w:eastAsia="標楷體" w:hAnsi="Times New Roman" w:cs="Times New Roman"/>
          <w:sz w:val="28"/>
          <w:szCs w:val="28"/>
        </w:rPr>
      </w:pPr>
      <w:r w:rsidRPr="0053296E">
        <w:rPr>
          <w:rFonts w:ascii="標楷體" w:eastAsia="標楷體" w:hAnsi="標楷體" w:hint="eastAsia"/>
          <w:sz w:val="28"/>
          <w:szCs w:val="28"/>
        </w:rPr>
        <w:t>建請通盤檢視保護性案件開結案評估指標或發展不同服務階段的參考指標。</w:t>
      </w:r>
    </w:p>
    <w:p w:rsidR="00463956" w:rsidRPr="00841DAD" w:rsidRDefault="00F72ECF" w:rsidP="009A454E">
      <w:pPr>
        <w:pStyle w:val="a3"/>
        <w:numPr>
          <w:ilvl w:val="0"/>
          <w:numId w:val="18"/>
        </w:numPr>
        <w:tabs>
          <w:tab w:val="left" w:pos="851"/>
        </w:tabs>
        <w:kinsoku w:val="0"/>
        <w:spacing w:line="440" w:lineRule="exact"/>
        <w:ind w:leftChars="0" w:left="851" w:hanging="567"/>
        <w:jc w:val="both"/>
        <w:rPr>
          <w:rFonts w:ascii="Times New Roman" w:eastAsia="標楷體" w:hAnsi="Times New Roman" w:cs="Times New Roman"/>
          <w:sz w:val="28"/>
          <w:szCs w:val="28"/>
        </w:rPr>
      </w:pPr>
      <w:r w:rsidRPr="0053296E">
        <w:rPr>
          <w:rFonts w:ascii="標楷體" w:eastAsia="標楷體" w:hAnsi="標楷體" w:hint="eastAsia"/>
          <w:sz w:val="28"/>
          <w:szCs w:val="28"/>
        </w:rPr>
        <w:t>建請政府各單位進行評鑑考核時，應考量被害人的需求、階段不同而需要不同時間服務，而非都以服務6個月就需結案做為評鑑指標</w:t>
      </w:r>
      <w:r w:rsidR="00463956" w:rsidRPr="00841DAD">
        <w:rPr>
          <w:rFonts w:ascii="Times New Roman" w:eastAsia="標楷體" w:hAnsi="Times New Roman" w:cs="Times New Roman"/>
          <w:sz w:val="28"/>
          <w:szCs w:val="28"/>
        </w:rPr>
        <w:t>。</w:t>
      </w:r>
    </w:p>
    <w:p w:rsidR="00463956" w:rsidRPr="00841DAD" w:rsidRDefault="00463956" w:rsidP="00463956">
      <w:pPr>
        <w:kinsoku w:val="0"/>
        <w:snapToGrid w:val="0"/>
        <w:spacing w:line="420" w:lineRule="exact"/>
        <w:ind w:left="893" w:hangingChars="319" w:hanging="893"/>
        <w:rPr>
          <w:rFonts w:ascii="Times New Roman" w:eastAsia="標楷體" w:hAnsi="Times New Roman" w:cs="Times New Roman"/>
          <w:sz w:val="28"/>
          <w:szCs w:val="32"/>
          <w:shd w:val="pct15" w:color="auto" w:fill="FFFFFF"/>
        </w:rPr>
      </w:pPr>
      <w:r w:rsidRPr="00841DAD">
        <w:rPr>
          <w:rFonts w:ascii="Times New Roman" w:eastAsia="標楷體" w:hAnsi="Times New Roman" w:cs="Times New Roman"/>
          <w:sz w:val="28"/>
          <w:szCs w:val="32"/>
          <w:shd w:val="pct15" w:color="auto" w:fill="FFFFFF"/>
        </w:rPr>
        <w:t>衛生福利部保護服務司回應意見：</w:t>
      </w:r>
    </w:p>
    <w:p w:rsidR="00463956" w:rsidRPr="00841DAD" w:rsidRDefault="00F72ECF" w:rsidP="009A454E">
      <w:pPr>
        <w:pStyle w:val="a3"/>
        <w:numPr>
          <w:ilvl w:val="0"/>
          <w:numId w:val="19"/>
        </w:numPr>
        <w:spacing w:line="420" w:lineRule="exact"/>
        <w:ind w:leftChars="0" w:left="851" w:hanging="567"/>
        <w:jc w:val="both"/>
        <w:rPr>
          <w:rFonts w:ascii="Times New Roman" w:eastAsia="標楷體" w:hAnsi="Times New Roman" w:cs="Times New Roman"/>
          <w:sz w:val="28"/>
          <w:szCs w:val="28"/>
        </w:rPr>
      </w:pPr>
      <w:r w:rsidRPr="00270B11">
        <w:rPr>
          <w:rFonts w:ascii="標楷體" w:eastAsia="標楷體" w:hAnsi="標楷體" w:cs="細明體" w:hint="eastAsia"/>
          <w:sz w:val="28"/>
          <w:szCs w:val="28"/>
        </w:rPr>
        <w:t>現行「家庭暴力案件開結案評估指標」中載明開案後至少服務6個月為原則，係最低限度要求，而非以服務6個月為</w:t>
      </w:r>
      <w:r w:rsidRPr="00270B11">
        <w:rPr>
          <w:rFonts w:ascii="標楷體" w:eastAsia="標楷體" w:hAnsi="標楷體" w:cs="GulimChe" w:hint="eastAsia"/>
          <w:sz w:val="28"/>
          <w:szCs w:val="28"/>
        </w:rPr>
        <w:t>目標，</w:t>
      </w:r>
      <w:r w:rsidRPr="00270B11">
        <w:rPr>
          <w:rFonts w:ascii="標楷體" w:eastAsia="標楷體" w:hAnsi="標楷體" w:cs="細明體" w:hint="eastAsia"/>
          <w:sz w:val="28"/>
          <w:szCs w:val="28"/>
        </w:rPr>
        <w:lastRenderedPageBreak/>
        <w:t>地方政府不宜</w:t>
      </w:r>
      <w:r w:rsidRPr="00270B11">
        <w:rPr>
          <w:rFonts w:ascii="標楷體" w:eastAsia="標楷體" w:hAnsi="標楷體" w:hint="eastAsia"/>
          <w:sz w:val="28"/>
          <w:szCs w:val="28"/>
        </w:rPr>
        <w:t>以服務6個月需結案做</w:t>
      </w:r>
      <w:r w:rsidRPr="00270B11">
        <w:rPr>
          <w:rFonts w:ascii="標楷體" w:eastAsia="標楷體" w:hAnsi="標楷體" w:cs="細明體" w:hint="eastAsia"/>
          <w:sz w:val="28"/>
          <w:szCs w:val="28"/>
        </w:rPr>
        <w:t>為</w:t>
      </w:r>
      <w:r w:rsidRPr="00270B11">
        <w:rPr>
          <w:rFonts w:ascii="標楷體" w:eastAsia="標楷體" w:hAnsi="標楷體" w:cs="GulimChe" w:hint="eastAsia"/>
          <w:sz w:val="28"/>
          <w:szCs w:val="28"/>
        </w:rPr>
        <w:t>評鑑指標</w:t>
      </w:r>
      <w:r w:rsidR="00463956" w:rsidRPr="00841DAD">
        <w:rPr>
          <w:rFonts w:ascii="Times New Roman" w:eastAsia="標楷體" w:hAnsi="Times New Roman" w:cs="Times New Roman"/>
          <w:sz w:val="28"/>
          <w:szCs w:val="28"/>
        </w:rPr>
        <w:t>。</w:t>
      </w:r>
    </w:p>
    <w:p w:rsidR="002D5C0E" w:rsidRDefault="00F72ECF" w:rsidP="009A454E">
      <w:pPr>
        <w:pStyle w:val="a3"/>
        <w:numPr>
          <w:ilvl w:val="0"/>
          <w:numId w:val="19"/>
        </w:numPr>
        <w:spacing w:line="420" w:lineRule="exact"/>
        <w:ind w:leftChars="0" w:left="851" w:hanging="567"/>
        <w:rPr>
          <w:rFonts w:ascii="Times New Roman" w:eastAsia="標楷體" w:hAnsi="Times New Roman" w:cs="Times New Roman"/>
          <w:sz w:val="28"/>
          <w:szCs w:val="28"/>
        </w:rPr>
      </w:pPr>
      <w:r w:rsidRPr="00270B11">
        <w:rPr>
          <w:rFonts w:ascii="標楷體" w:eastAsia="標楷體" w:hAnsi="標楷體" w:hint="eastAsia"/>
          <w:sz w:val="28"/>
          <w:szCs w:val="28"/>
        </w:rPr>
        <w:t>本部前於105年4月25日召開「家庭暴力案件服務流程及實務處遇相關問題</w:t>
      </w:r>
      <w:proofErr w:type="gramStart"/>
      <w:r w:rsidRPr="00270B11">
        <w:rPr>
          <w:rFonts w:ascii="標楷體" w:eastAsia="標楷體" w:hAnsi="標楷體" w:cs="細明體" w:hint="eastAsia"/>
          <w:sz w:val="28"/>
          <w:szCs w:val="28"/>
        </w:rPr>
        <w:t>研</w:t>
      </w:r>
      <w:proofErr w:type="gramEnd"/>
      <w:r w:rsidRPr="00270B11">
        <w:rPr>
          <w:rFonts w:ascii="標楷體" w:eastAsia="標楷體" w:hAnsi="標楷體" w:cs="GulimChe" w:hint="eastAsia"/>
          <w:sz w:val="28"/>
          <w:szCs w:val="28"/>
        </w:rPr>
        <w:t>商會議</w:t>
      </w:r>
      <w:r w:rsidRPr="00270B11">
        <w:rPr>
          <w:rFonts w:ascii="標楷體" w:eastAsia="標楷體" w:hAnsi="標楷體" w:hint="eastAsia"/>
          <w:sz w:val="28"/>
          <w:szCs w:val="28"/>
        </w:rPr>
        <w:t>」，修正家庭暴力案件處遇流程，</w:t>
      </w:r>
      <w:r w:rsidRPr="00270B11">
        <w:rPr>
          <w:rFonts w:ascii="標楷體" w:eastAsia="標楷體" w:hAnsi="標楷體" w:cs="細明體" w:hint="eastAsia"/>
          <w:sz w:val="28"/>
          <w:szCs w:val="28"/>
        </w:rPr>
        <w:t>明定</w:t>
      </w:r>
      <w:r w:rsidRPr="00270B11">
        <w:rPr>
          <w:rFonts w:ascii="標楷體" w:eastAsia="標楷體" w:hAnsi="標楷體" w:hint="eastAsia"/>
          <w:sz w:val="28"/>
          <w:szCs w:val="28"/>
        </w:rPr>
        <w:t>「開案後每6個月」</w:t>
      </w:r>
      <w:proofErr w:type="gramStart"/>
      <w:r w:rsidRPr="00270B11">
        <w:rPr>
          <w:rFonts w:ascii="標楷體" w:eastAsia="標楷體" w:hAnsi="標楷體" w:hint="eastAsia"/>
          <w:sz w:val="28"/>
          <w:szCs w:val="28"/>
        </w:rPr>
        <w:t>均應</w:t>
      </w:r>
      <w:r w:rsidRPr="00270B11">
        <w:rPr>
          <w:rFonts w:ascii="標楷體" w:eastAsia="標楷體" w:hAnsi="標楷體" w:cs="細明體" w:hint="eastAsia"/>
          <w:sz w:val="28"/>
          <w:szCs w:val="28"/>
        </w:rPr>
        <w:t>重新</w:t>
      </w:r>
      <w:proofErr w:type="gramEnd"/>
      <w:r w:rsidRPr="00270B11">
        <w:rPr>
          <w:rFonts w:ascii="標楷體" w:eastAsia="標楷體" w:hAnsi="標楷體" w:cs="細明體" w:hint="eastAsia"/>
          <w:sz w:val="28"/>
          <w:szCs w:val="28"/>
        </w:rPr>
        <w:t>檢視處遇目標及計畫之執行結果並評估修正之必要，</w:t>
      </w:r>
      <w:proofErr w:type="gramStart"/>
      <w:r w:rsidRPr="00270B11">
        <w:rPr>
          <w:rFonts w:ascii="標楷體" w:eastAsia="標楷體" w:hAnsi="標楷體" w:cs="細明體" w:hint="eastAsia"/>
          <w:sz w:val="28"/>
          <w:szCs w:val="28"/>
        </w:rPr>
        <w:t>登載於</w:t>
      </w:r>
      <w:r w:rsidRPr="00270B11">
        <w:rPr>
          <w:rFonts w:ascii="標楷體" w:eastAsia="標楷體" w:hAnsi="標楷體" w:hint="eastAsia"/>
          <w:sz w:val="28"/>
          <w:szCs w:val="28"/>
        </w:rPr>
        <w:t>處遇</w:t>
      </w:r>
      <w:proofErr w:type="gramEnd"/>
      <w:r w:rsidRPr="00270B11">
        <w:rPr>
          <w:rFonts w:ascii="標楷體" w:eastAsia="標楷體" w:hAnsi="標楷體" w:hint="eastAsia"/>
          <w:sz w:val="28"/>
          <w:szCs w:val="28"/>
        </w:rPr>
        <w:t>執行摘要表，</w:t>
      </w:r>
      <w:proofErr w:type="gramStart"/>
      <w:r w:rsidRPr="00270B11">
        <w:rPr>
          <w:rFonts w:ascii="標楷體" w:eastAsia="標楷體" w:hAnsi="標楷體" w:cs="細明體" w:hint="eastAsia"/>
          <w:sz w:val="28"/>
          <w:szCs w:val="28"/>
        </w:rPr>
        <w:t>倘處遇</w:t>
      </w:r>
      <w:proofErr w:type="gramEnd"/>
      <w:r w:rsidRPr="00270B11">
        <w:rPr>
          <w:rFonts w:ascii="標楷體" w:eastAsia="標楷體" w:hAnsi="標楷體" w:hint="eastAsia"/>
          <w:sz w:val="28"/>
          <w:szCs w:val="28"/>
        </w:rPr>
        <w:t>目標皆已達</w:t>
      </w:r>
      <w:r w:rsidRPr="00270B11">
        <w:rPr>
          <w:rFonts w:ascii="標楷體" w:eastAsia="標楷體" w:hAnsi="標楷體" w:cs="GulimChe" w:hint="eastAsia"/>
          <w:sz w:val="28"/>
          <w:szCs w:val="28"/>
        </w:rPr>
        <w:t>成，才能結案。</w:t>
      </w:r>
      <w:r w:rsidRPr="00270B11">
        <w:rPr>
          <w:rFonts w:ascii="標楷體" w:eastAsia="標楷體" w:hAnsi="標楷體" w:cs="細明體" w:hint="eastAsia"/>
          <w:sz w:val="28"/>
          <w:szCs w:val="28"/>
        </w:rPr>
        <w:t>當</w:t>
      </w:r>
      <w:proofErr w:type="gramStart"/>
      <w:r w:rsidRPr="00270B11">
        <w:rPr>
          <w:rFonts w:ascii="標楷體" w:eastAsia="標楷體" w:hAnsi="標楷體" w:hint="eastAsia"/>
          <w:sz w:val="28"/>
          <w:szCs w:val="28"/>
        </w:rPr>
        <w:t>處遇</w:t>
      </w:r>
      <w:r w:rsidRPr="00270B11">
        <w:rPr>
          <w:rFonts w:ascii="標楷體" w:eastAsia="標楷體" w:hAnsi="標楷體" w:cs="細明體" w:hint="eastAsia"/>
          <w:sz w:val="28"/>
          <w:szCs w:val="28"/>
        </w:rPr>
        <w:t>中案件</w:t>
      </w:r>
      <w:proofErr w:type="gramEnd"/>
      <w:r w:rsidRPr="00270B11">
        <w:rPr>
          <w:rFonts w:ascii="標楷體" w:eastAsia="標楷體" w:hAnsi="標楷體" w:cs="細明體" w:hint="eastAsia"/>
          <w:sz w:val="28"/>
          <w:szCs w:val="28"/>
        </w:rPr>
        <w:t>再次接獲</w:t>
      </w:r>
      <w:r w:rsidRPr="00270B11">
        <w:rPr>
          <w:rFonts w:ascii="標楷體" w:eastAsia="標楷體" w:hAnsi="標楷體" w:hint="eastAsia"/>
          <w:sz w:val="28"/>
          <w:szCs w:val="28"/>
        </w:rPr>
        <w:t>通報</w:t>
      </w:r>
      <w:r w:rsidRPr="00270B11">
        <w:rPr>
          <w:rFonts w:ascii="標楷體" w:eastAsia="標楷體" w:hAnsi="標楷體" w:cs="細明體" w:hint="eastAsia"/>
          <w:sz w:val="28"/>
          <w:szCs w:val="28"/>
        </w:rPr>
        <w:t>之際</w:t>
      </w:r>
      <w:r w:rsidRPr="00270B11">
        <w:rPr>
          <w:rFonts w:ascii="標楷體" w:eastAsia="標楷體" w:hAnsi="標楷體" w:hint="eastAsia"/>
          <w:sz w:val="28"/>
          <w:szCs w:val="28"/>
        </w:rPr>
        <w:t>，</w:t>
      </w:r>
      <w:r w:rsidRPr="00270B11">
        <w:rPr>
          <w:rFonts w:ascii="標楷體" w:eastAsia="標楷體" w:hAnsi="標楷體" w:cs="細明體" w:hint="eastAsia"/>
          <w:sz w:val="28"/>
          <w:szCs w:val="28"/>
        </w:rPr>
        <w:t>亦須重新評估原訂定之處遇目標及計畫是否恰當</w:t>
      </w:r>
      <w:r w:rsidRPr="00270B11">
        <w:rPr>
          <w:rFonts w:ascii="標楷體" w:eastAsia="標楷體" w:hAnsi="標楷體" w:cs="GulimChe" w:hint="eastAsia"/>
          <w:sz w:val="28"/>
          <w:szCs w:val="28"/>
        </w:rPr>
        <w:t>。此流程設計即是考量在不同服務階段，</w:t>
      </w:r>
      <w:proofErr w:type="gramStart"/>
      <w:r w:rsidRPr="00270B11">
        <w:rPr>
          <w:rFonts w:ascii="標楷體" w:eastAsia="標楷體" w:hAnsi="標楷體" w:cs="細明體" w:hint="eastAsia"/>
          <w:sz w:val="28"/>
          <w:szCs w:val="28"/>
        </w:rPr>
        <w:t>均</w:t>
      </w:r>
      <w:r w:rsidRPr="00270B11">
        <w:rPr>
          <w:rFonts w:ascii="標楷體" w:eastAsia="標楷體" w:hAnsi="標楷體" w:cs="GulimChe" w:hint="eastAsia"/>
          <w:sz w:val="28"/>
          <w:szCs w:val="28"/>
        </w:rPr>
        <w:t>應視</w:t>
      </w:r>
      <w:proofErr w:type="gramEnd"/>
      <w:r w:rsidRPr="00270B11">
        <w:rPr>
          <w:rFonts w:ascii="標楷體" w:eastAsia="標楷體" w:hAnsi="標楷體" w:cs="GulimChe" w:hint="eastAsia"/>
          <w:sz w:val="28"/>
          <w:szCs w:val="28"/>
        </w:rPr>
        <w:t>被害人需求</w:t>
      </w:r>
      <w:r w:rsidRPr="00270B11">
        <w:rPr>
          <w:rFonts w:ascii="標楷體" w:eastAsia="標楷體" w:hAnsi="標楷體" w:cs="細明體" w:hint="eastAsia"/>
          <w:sz w:val="28"/>
          <w:szCs w:val="28"/>
        </w:rPr>
        <w:t>訂定</w:t>
      </w:r>
      <w:r w:rsidRPr="00270B11">
        <w:rPr>
          <w:rFonts w:ascii="標楷體" w:eastAsia="標楷體" w:hAnsi="標楷體" w:cs="GulimChe" w:hint="eastAsia"/>
          <w:sz w:val="28"/>
          <w:szCs w:val="28"/>
        </w:rPr>
        <w:t>不同之處遇目標</w:t>
      </w:r>
      <w:r w:rsidRPr="00270B11">
        <w:rPr>
          <w:rFonts w:ascii="標楷體" w:eastAsia="標楷體" w:hAnsi="標楷體" w:cs="細明體" w:hint="eastAsia"/>
          <w:sz w:val="28"/>
          <w:szCs w:val="28"/>
        </w:rPr>
        <w:t>及執行計畫</w:t>
      </w:r>
      <w:r w:rsidRPr="00270B11">
        <w:rPr>
          <w:rFonts w:ascii="標楷體" w:eastAsia="標楷體" w:hAnsi="標楷體" w:cs="GulimChe" w:hint="eastAsia"/>
          <w:sz w:val="28"/>
          <w:szCs w:val="28"/>
        </w:rPr>
        <w:t>，不以服</w:t>
      </w:r>
      <w:r w:rsidRPr="009E5B3A">
        <w:rPr>
          <w:rFonts w:ascii="標楷體" w:eastAsia="標楷體" w:hAnsi="標楷體" w:cs="GulimChe" w:hint="eastAsia"/>
          <w:sz w:val="28"/>
          <w:szCs w:val="28"/>
        </w:rPr>
        <w:t>務6個月為限。</w:t>
      </w:r>
    </w:p>
    <w:p w:rsidR="00F72ECF" w:rsidRPr="00841DAD" w:rsidRDefault="00F72ECF" w:rsidP="009A454E">
      <w:pPr>
        <w:pStyle w:val="a3"/>
        <w:numPr>
          <w:ilvl w:val="0"/>
          <w:numId w:val="19"/>
        </w:numPr>
        <w:spacing w:line="420" w:lineRule="exact"/>
        <w:ind w:leftChars="0" w:left="851" w:hanging="567"/>
        <w:rPr>
          <w:rFonts w:ascii="Times New Roman" w:eastAsia="標楷體" w:hAnsi="Times New Roman" w:cs="Times New Roman"/>
          <w:sz w:val="28"/>
          <w:szCs w:val="28"/>
        </w:rPr>
      </w:pPr>
      <w:r w:rsidRPr="009E5B3A">
        <w:rPr>
          <w:rFonts w:ascii="標楷體" w:eastAsia="標楷體" w:hAnsi="標楷體" w:cs="GulimChe" w:hint="eastAsia"/>
          <w:sz w:val="28"/>
          <w:szCs w:val="28"/>
        </w:rPr>
        <w:t>本部刻正</w:t>
      </w:r>
      <w:proofErr w:type="gramStart"/>
      <w:r w:rsidRPr="009E5B3A">
        <w:rPr>
          <w:rFonts w:ascii="標楷體" w:eastAsia="標楷體" w:hAnsi="標楷體" w:cs="GulimChe" w:hint="eastAsia"/>
          <w:sz w:val="28"/>
          <w:szCs w:val="28"/>
        </w:rPr>
        <w:t>研</w:t>
      </w:r>
      <w:proofErr w:type="gramEnd"/>
      <w:r w:rsidRPr="009E5B3A">
        <w:rPr>
          <w:rFonts w:ascii="標楷體" w:eastAsia="標楷體" w:hAnsi="標楷體" w:cs="GulimChe" w:hint="eastAsia"/>
          <w:sz w:val="28"/>
          <w:szCs w:val="28"/>
        </w:rPr>
        <w:t>擬強化社會安全網計畫，</w:t>
      </w:r>
      <w:proofErr w:type="gramStart"/>
      <w:r w:rsidRPr="009E5B3A">
        <w:rPr>
          <w:rFonts w:ascii="標楷體" w:eastAsia="標楷體" w:hAnsi="標楷體" w:cs="GulimChe" w:hint="eastAsia"/>
          <w:sz w:val="28"/>
          <w:szCs w:val="28"/>
        </w:rPr>
        <w:t>俟</w:t>
      </w:r>
      <w:proofErr w:type="gramEnd"/>
      <w:r w:rsidRPr="009E5B3A">
        <w:rPr>
          <w:rFonts w:ascii="標楷體" w:eastAsia="標楷體" w:hAnsi="標楷體" w:cs="GulimChe" w:hint="eastAsia"/>
          <w:sz w:val="28"/>
          <w:szCs w:val="28"/>
        </w:rPr>
        <w:t>行政院通過後實施。配合該計畫將建立集中受理</w:t>
      </w:r>
      <w:proofErr w:type="gramStart"/>
      <w:r w:rsidRPr="009E5B3A">
        <w:rPr>
          <w:rFonts w:ascii="標楷體" w:eastAsia="標楷體" w:hAnsi="標楷體" w:cs="GulimChe" w:hint="eastAsia"/>
          <w:sz w:val="28"/>
          <w:szCs w:val="28"/>
        </w:rPr>
        <w:t>與派案中心</w:t>
      </w:r>
      <w:proofErr w:type="gramEnd"/>
      <w:r w:rsidRPr="009E5B3A">
        <w:rPr>
          <w:rFonts w:ascii="標楷體" w:eastAsia="標楷體" w:hAnsi="標楷體" w:cs="GulimChe" w:hint="eastAsia"/>
          <w:sz w:val="28"/>
          <w:szCs w:val="28"/>
        </w:rPr>
        <w:t>及再建構成人保護服務體系公私部門角色分工，將高風險案件、需要高度公權力介入案件由公部門處理，中低風險有接受服務意願者，則仰賴多元彈性的民間團體發展各式服務方案協助。有關委員所提通盤檢視保護性案件開結案評估指標或發展不同服務階段的參考指標一節，將納入前述公私部門案件分流之配套措施，一併</w:t>
      </w:r>
      <w:proofErr w:type="gramStart"/>
      <w:r w:rsidRPr="009E5B3A">
        <w:rPr>
          <w:rFonts w:ascii="標楷體" w:eastAsia="標楷體" w:hAnsi="標楷體" w:cs="GulimChe" w:hint="eastAsia"/>
          <w:sz w:val="28"/>
          <w:szCs w:val="28"/>
        </w:rPr>
        <w:t>研</w:t>
      </w:r>
      <w:proofErr w:type="gramEnd"/>
      <w:r w:rsidRPr="009E5B3A">
        <w:rPr>
          <w:rFonts w:ascii="標楷體" w:eastAsia="標楷體" w:hAnsi="標楷體" w:cs="GulimChe" w:hint="eastAsia"/>
          <w:sz w:val="28"/>
          <w:szCs w:val="28"/>
        </w:rPr>
        <w:t>議修正。</w:t>
      </w:r>
    </w:p>
    <w:p w:rsidR="00D03015" w:rsidRDefault="00ED1B6B" w:rsidP="00086DE0">
      <w:pPr>
        <w:kinsoku w:val="0"/>
        <w:spacing w:beforeLines="50" w:before="180" w:line="440" w:lineRule="exact"/>
        <w:ind w:left="849" w:hangingChars="303" w:hanging="849"/>
        <w:jc w:val="both"/>
        <w:rPr>
          <w:rFonts w:ascii="新細明體" w:eastAsia="新細明體" w:hAnsi="新細明體"/>
          <w:b/>
          <w:sz w:val="28"/>
          <w:szCs w:val="28"/>
        </w:rPr>
      </w:pPr>
      <w:r w:rsidRPr="00841DAD">
        <w:rPr>
          <w:rFonts w:ascii="Times New Roman" w:eastAsia="標楷體" w:hAnsi="Times New Roman" w:cs="Times New Roman"/>
          <w:b/>
          <w:color w:val="000000"/>
          <w:sz w:val="28"/>
          <w:szCs w:val="28"/>
        </w:rPr>
        <w:t>決議：</w:t>
      </w:r>
      <w:r w:rsidR="00F72ECF">
        <w:rPr>
          <w:rFonts w:ascii="標楷體" w:eastAsia="標楷體" w:hAnsi="標楷體" w:hint="eastAsia"/>
          <w:b/>
          <w:sz w:val="28"/>
          <w:szCs w:val="28"/>
        </w:rPr>
        <w:t>請本部保護服務司參考委員意見，於推動強化社會安全網計畫</w:t>
      </w:r>
      <w:proofErr w:type="gramStart"/>
      <w:r w:rsidR="00F72ECF">
        <w:rPr>
          <w:rFonts w:ascii="標楷體" w:eastAsia="標楷體" w:hAnsi="標楷體" w:hint="eastAsia"/>
          <w:b/>
          <w:sz w:val="28"/>
          <w:szCs w:val="28"/>
        </w:rPr>
        <w:t>研</w:t>
      </w:r>
      <w:proofErr w:type="gramEnd"/>
      <w:r w:rsidR="00F72ECF">
        <w:rPr>
          <w:rFonts w:ascii="標楷體" w:eastAsia="標楷體" w:hAnsi="標楷體" w:hint="eastAsia"/>
          <w:b/>
          <w:sz w:val="28"/>
          <w:szCs w:val="28"/>
        </w:rPr>
        <w:t>議保護性案件受理、</w:t>
      </w:r>
      <w:proofErr w:type="gramStart"/>
      <w:r w:rsidR="00F72ECF">
        <w:rPr>
          <w:rFonts w:ascii="標楷體" w:eastAsia="標楷體" w:hAnsi="標楷體" w:hint="eastAsia"/>
          <w:b/>
          <w:sz w:val="28"/>
          <w:szCs w:val="28"/>
        </w:rPr>
        <w:t>派案及</w:t>
      </w:r>
      <w:proofErr w:type="gramEnd"/>
      <w:r w:rsidR="00F72ECF">
        <w:rPr>
          <w:rFonts w:ascii="標楷體" w:eastAsia="標楷體" w:hAnsi="標楷體" w:hint="eastAsia"/>
          <w:b/>
          <w:sz w:val="28"/>
          <w:szCs w:val="28"/>
        </w:rPr>
        <w:t>開結案服務流程時，一併將現行開結案評估指標納入檢討修正</w:t>
      </w:r>
      <w:r w:rsidR="00F72ECF">
        <w:rPr>
          <w:rFonts w:ascii="新細明體" w:eastAsia="新細明體" w:hAnsi="新細明體" w:hint="eastAsia"/>
          <w:b/>
          <w:sz w:val="28"/>
          <w:szCs w:val="28"/>
        </w:rPr>
        <w:t>。</w:t>
      </w:r>
    </w:p>
    <w:p w:rsidR="00C36E1A" w:rsidRPr="00841DAD" w:rsidRDefault="00C36E1A" w:rsidP="00086DE0">
      <w:pPr>
        <w:kinsoku w:val="0"/>
        <w:spacing w:beforeLines="50" w:before="180" w:line="440" w:lineRule="exact"/>
        <w:ind w:left="849" w:hangingChars="303" w:hanging="849"/>
        <w:jc w:val="both"/>
        <w:rPr>
          <w:rFonts w:ascii="Times New Roman" w:eastAsia="標楷體" w:hAnsi="Times New Roman" w:cs="Times New Roman"/>
          <w:b/>
          <w:color w:val="000000"/>
          <w:sz w:val="28"/>
          <w:szCs w:val="28"/>
        </w:rPr>
      </w:pPr>
    </w:p>
    <w:p w:rsidR="004C5E17" w:rsidRPr="00841DAD" w:rsidRDefault="00237353" w:rsidP="00C36E1A">
      <w:pPr>
        <w:kinsoku w:val="0"/>
        <w:spacing w:afterLines="50" w:after="180" w:line="440" w:lineRule="exact"/>
        <w:jc w:val="both"/>
        <w:rPr>
          <w:rFonts w:ascii="Times New Roman" w:eastAsia="標楷體" w:hAnsi="Times New Roman" w:cs="Times New Roman"/>
          <w:sz w:val="28"/>
          <w:szCs w:val="28"/>
        </w:rPr>
      </w:pPr>
      <w:r>
        <w:rPr>
          <w:rFonts w:ascii="Times New Roman" w:eastAsia="標楷體" w:hAnsi="Times New Roman" w:cs="Times New Roman" w:hint="eastAsia"/>
          <w:b/>
          <w:sz w:val="28"/>
          <w:szCs w:val="28"/>
        </w:rPr>
        <w:t>五</w:t>
      </w:r>
      <w:r w:rsidR="00E22245" w:rsidRPr="00841DAD">
        <w:rPr>
          <w:rFonts w:ascii="Times New Roman" w:eastAsia="標楷體" w:hAnsi="Times New Roman" w:cs="Times New Roman"/>
          <w:b/>
          <w:sz w:val="28"/>
          <w:szCs w:val="28"/>
        </w:rPr>
        <w:t>、歷次會議決議事項執行情形報告</w:t>
      </w:r>
    </w:p>
    <w:p w:rsidR="004E2F1B" w:rsidRPr="00841DAD" w:rsidRDefault="004E2F1B" w:rsidP="004C35A8">
      <w:pPr>
        <w:numPr>
          <w:ilvl w:val="0"/>
          <w:numId w:val="1"/>
        </w:numPr>
        <w:spacing w:line="440" w:lineRule="exact"/>
        <w:ind w:leftChars="176" w:left="1273"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上次</w:t>
      </w:r>
      <w:r w:rsidR="0019185A">
        <w:rPr>
          <w:rFonts w:ascii="Times New Roman" w:eastAsia="標楷體" w:hAnsi="Times New Roman" w:cs="Times New Roman" w:hint="eastAsia"/>
          <w:sz w:val="28"/>
          <w:szCs w:val="28"/>
        </w:rPr>
        <w:t>（</w:t>
      </w:r>
      <w:r w:rsidRPr="00841DAD">
        <w:rPr>
          <w:rFonts w:ascii="Times New Roman" w:eastAsia="標楷體" w:hAnsi="Times New Roman" w:cs="Times New Roman"/>
          <w:sz w:val="28"/>
          <w:szCs w:val="28"/>
        </w:rPr>
        <w:t>第</w:t>
      </w:r>
      <w:r w:rsidR="00D07B73">
        <w:rPr>
          <w:rFonts w:ascii="Times New Roman" w:eastAsia="標楷體" w:hAnsi="Times New Roman" w:cs="Times New Roman" w:hint="eastAsia"/>
          <w:sz w:val="28"/>
          <w:szCs w:val="28"/>
        </w:rPr>
        <w:t>3</w:t>
      </w:r>
      <w:r w:rsidRPr="00841DAD">
        <w:rPr>
          <w:rFonts w:ascii="Times New Roman" w:eastAsia="標楷體" w:hAnsi="Times New Roman" w:cs="Times New Roman"/>
          <w:sz w:val="28"/>
          <w:szCs w:val="28"/>
        </w:rPr>
        <w:t>屆第</w:t>
      </w:r>
      <w:r w:rsidR="00D07B73">
        <w:rPr>
          <w:rFonts w:ascii="Times New Roman" w:eastAsia="標楷體" w:hAnsi="Times New Roman" w:cs="Times New Roman" w:hint="eastAsia"/>
          <w:sz w:val="28"/>
          <w:szCs w:val="28"/>
        </w:rPr>
        <w:t>1</w:t>
      </w:r>
      <w:r w:rsidRPr="00841DAD">
        <w:rPr>
          <w:rFonts w:ascii="Times New Roman" w:eastAsia="標楷體" w:hAnsi="Times New Roman" w:cs="Times New Roman"/>
          <w:sz w:val="28"/>
          <w:szCs w:val="28"/>
        </w:rPr>
        <w:t>次</w:t>
      </w:r>
      <w:r w:rsidR="0019185A">
        <w:rPr>
          <w:rFonts w:ascii="Times New Roman" w:eastAsia="標楷體" w:hAnsi="Times New Roman" w:cs="Times New Roman" w:hint="eastAsia"/>
          <w:sz w:val="28"/>
          <w:szCs w:val="28"/>
        </w:rPr>
        <w:t>）</w:t>
      </w:r>
      <w:r w:rsidR="008E0129" w:rsidRPr="00841DAD">
        <w:rPr>
          <w:rFonts w:ascii="Times New Roman" w:eastAsia="標楷體" w:hAnsi="Times New Roman" w:cs="Times New Roman"/>
          <w:sz w:val="28"/>
          <w:szCs w:val="28"/>
        </w:rPr>
        <w:t>會議</w:t>
      </w:r>
      <w:r w:rsidRPr="00841DAD">
        <w:rPr>
          <w:rFonts w:ascii="Times New Roman" w:eastAsia="標楷體" w:hAnsi="Times New Roman" w:cs="Times New Roman"/>
          <w:sz w:val="28"/>
          <w:szCs w:val="28"/>
        </w:rPr>
        <w:t>事項：</w:t>
      </w:r>
    </w:p>
    <w:p w:rsidR="0078061D" w:rsidRPr="00841DAD" w:rsidRDefault="0078061D" w:rsidP="009A454E">
      <w:pPr>
        <w:pStyle w:val="a3"/>
        <w:numPr>
          <w:ilvl w:val="1"/>
          <w:numId w:val="2"/>
        </w:numPr>
        <w:spacing w:line="440" w:lineRule="exact"/>
        <w:ind w:leftChars="0" w:left="1276" w:hanging="283"/>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專案報告</w:t>
      </w:r>
      <w:bookmarkStart w:id="0" w:name="_GoBack"/>
      <w:bookmarkEnd w:id="0"/>
      <w:r w:rsidRPr="00841DAD">
        <w:rPr>
          <w:rFonts w:ascii="Times New Roman" w:eastAsia="標楷體" w:hAnsi="Times New Roman" w:cs="Times New Roman"/>
          <w:sz w:val="28"/>
          <w:szCs w:val="28"/>
        </w:rPr>
        <w:t>：</w:t>
      </w:r>
    </w:p>
    <w:p w:rsidR="002330F9" w:rsidRPr="005649AD" w:rsidRDefault="0078061D" w:rsidP="009A454E">
      <w:pPr>
        <w:pStyle w:val="a3"/>
        <w:numPr>
          <w:ilvl w:val="2"/>
          <w:numId w:val="2"/>
        </w:numPr>
        <w:tabs>
          <w:tab w:val="left" w:pos="1701"/>
        </w:tabs>
        <w:spacing w:line="440" w:lineRule="exact"/>
        <w:ind w:leftChars="0" w:left="2694" w:hanging="1418"/>
        <w:jc w:val="both"/>
        <w:rPr>
          <w:rFonts w:ascii="Times New Roman" w:eastAsia="標楷體" w:hAnsi="Times New Roman" w:cs="Times New Roman"/>
          <w:sz w:val="28"/>
          <w:szCs w:val="28"/>
        </w:rPr>
      </w:pPr>
      <w:r w:rsidRPr="00237353">
        <w:rPr>
          <w:rFonts w:ascii="Times New Roman" w:eastAsia="標楷體" w:hAnsi="Times New Roman" w:cs="Times New Roman"/>
          <w:sz w:val="28"/>
          <w:szCs w:val="28"/>
        </w:rPr>
        <w:t>第</w:t>
      </w:r>
      <w:r w:rsidRPr="00237353">
        <w:rPr>
          <w:rFonts w:ascii="Times New Roman" w:eastAsia="標楷體" w:hAnsi="Times New Roman" w:cs="Times New Roman"/>
          <w:sz w:val="28"/>
          <w:szCs w:val="28"/>
        </w:rPr>
        <w:t>1</w:t>
      </w:r>
      <w:r w:rsidRPr="00237353">
        <w:rPr>
          <w:rFonts w:ascii="Times New Roman" w:eastAsia="標楷體" w:hAnsi="Times New Roman" w:cs="Times New Roman"/>
          <w:sz w:val="28"/>
          <w:szCs w:val="28"/>
        </w:rPr>
        <w:t>案：</w:t>
      </w:r>
      <w:r w:rsidRPr="00237353">
        <w:rPr>
          <w:rFonts w:ascii="Times New Roman" w:eastAsia="標楷體" w:hAnsi="Times New Roman" w:cs="Times New Roman"/>
          <w:b/>
          <w:sz w:val="28"/>
          <w:szCs w:val="28"/>
        </w:rPr>
        <w:t>解</w:t>
      </w:r>
      <w:r w:rsidRPr="005649AD">
        <w:rPr>
          <w:rFonts w:ascii="Times New Roman" w:eastAsia="標楷體" w:hAnsi="Times New Roman" w:cs="Times New Roman"/>
          <w:b/>
          <w:sz w:val="28"/>
          <w:szCs w:val="28"/>
        </w:rPr>
        <w:t>除列管</w:t>
      </w:r>
      <w:r w:rsidR="004C63A3" w:rsidRPr="005649AD">
        <w:rPr>
          <w:rFonts w:ascii="Times New Roman" w:eastAsia="標楷體" w:hAnsi="Times New Roman" w:cs="Times New Roman" w:hint="eastAsia"/>
          <w:b/>
          <w:sz w:val="28"/>
          <w:szCs w:val="28"/>
        </w:rPr>
        <w:t>；</w:t>
      </w:r>
      <w:proofErr w:type="gramStart"/>
      <w:r w:rsidR="004C63A3" w:rsidRPr="005649AD">
        <w:rPr>
          <w:rFonts w:ascii="Times New Roman" w:eastAsia="標楷體" w:hAnsi="Times New Roman" w:cs="Times New Roman" w:hint="eastAsia"/>
          <w:b/>
          <w:sz w:val="28"/>
          <w:szCs w:val="28"/>
        </w:rPr>
        <w:t>惟</w:t>
      </w:r>
      <w:proofErr w:type="gramEnd"/>
      <w:r w:rsidR="00A45B38" w:rsidRPr="005649AD">
        <w:rPr>
          <w:rFonts w:ascii="Times New Roman" w:eastAsia="標楷體" w:hAnsi="Times New Roman" w:cs="Times New Roman" w:hint="eastAsia"/>
          <w:b/>
          <w:sz w:val="28"/>
          <w:szCs w:val="28"/>
        </w:rPr>
        <w:t>有關</w:t>
      </w:r>
      <w:r w:rsidR="004C63A3" w:rsidRPr="005649AD">
        <w:rPr>
          <w:rFonts w:ascii="Times New Roman" w:eastAsia="標楷體" w:hAnsi="Times New Roman" w:cs="Times New Roman" w:hint="eastAsia"/>
          <w:b/>
          <w:sz w:val="28"/>
          <w:szCs w:val="28"/>
        </w:rPr>
        <w:t>勞動部</w:t>
      </w:r>
      <w:r w:rsidR="00B935BC" w:rsidRPr="005649AD">
        <w:rPr>
          <w:rFonts w:ascii="Times New Roman" w:eastAsia="標楷體" w:hAnsi="Times New Roman" w:cs="Times New Roman" w:hint="eastAsia"/>
          <w:b/>
          <w:sz w:val="28"/>
          <w:szCs w:val="28"/>
        </w:rPr>
        <w:t>針對受暴被害人</w:t>
      </w:r>
      <w:r w:rsidR="004C63A3" w:rsidRPr="005649AD">
        <w:rPr>
          <w:rFonts w:ascii="Times New Roman" w:eastAsia="標楷體" w:hAnsi="Times New Roman" w:cs="Times New Roman" w:hint="eastAsia"/>
          <w:b/>
          <w:sz w:val="28"/>
          <w:szCs w:val="28"/>
        </w:rPr>
        <w:t>所提供的</w:t>
      </w:r>
      <w:r w:rsidR="00B935BC" w:rsidRPr="005649AD">
        <w:rPr>
          <w:rFonts w:ascii="Times New Roman" w:eastAsia="標楷體" w:hAnsi="Times New Roman" w:cs="Times New Roman" w:hint="eastAsia"/>
          <w:b/>
          <w:sz w:val="28"/>
          <w:szCs w:val="28"/>
        </w:rPr>
        <w:t>就業服務</w:t>
      </w:r>
      <w:r w:rsidR="004C63A3" w:rsidRPr="005649AD">
        <w:rPr>
          <w:rFonts w:ascii="Times New Roman" w:eastAsia="標楷體" w:hAnsi="Times New Roman" w:cs="Times New Roman" w:hint="eastAsia"/>
          <w:b/>
          <w:sz w:val="28"/>
          <w:szCs w:val="28"/>
        </w:rPr>
        <w:t>資訊與完整數據，</w:t>
      </w:r>
      <w:r w:rsidR="00A45B38" w:rsidRPr="005649AD">
        <w:rPr>
          <w:rFonts w:ascii="Times New Roman" w:eastAsia="標楷體" w:hAnsi="Times New Roman" w:cs="Times New Roman" w:hint="eastAsia"/>
          <w:b/>
          <w:sz w:val="28"/>
          <w:szCs w:val="28"/>
        </w:rPr>
        <w:t>請</w:t>
      </w:r>
      <w:r w:rsidR="00952799" w:rsidRPr="005649AD">
        <w:rPr>
          <w:rFonts w:ascii="Times New Roman" w:eastAsia="標楷體" w:hAnsi="Times New Roman" w:cs="Times New Roman" w:hint="eastAsia"/>
          <w:b/>
          <w:sz w:val="28"/>
          <w:szCs w:val="28"/>
        </w:rPr>
        <w:t>勞動部</w:t>
      </w:r>
      <w:r w:rsidR="004C63A3" w:rsidRPr="005649AD">
        <w:rPr>
          <w:rFonts w:ascii="Times New Roman" w:eastAsia="標楷體" w:hAnsi="Times New Roman" w:cs="Times New Roman" w:hint="eastAsia"/>
          <w:b/>
          <w:sz w:val="28"/>
          <w:szCs w:val="28"/>
        </w:rPr>
        <w:t>爾後納入工作報告中呈現</w:t>
      </w:r>
      <w:r w:rsidRPr="005649AD">
        <w:rPr>
          <w:rFonts w:ascii="Times New Roman" w:eastAsia="標楷體" w:hAnsi="Times New Roman" w:cs="Times New Roman"/>
          <w:b/>
          <w:sz w:val="28"/>
          <w:szCs w:val="28"/>
        </w:rPr>
        <w:t>。</w:t>
      </w:r>
    </w:p>
    <w:p w:rsidR="0078061D" w:rsidRPr="005649AD" w:rsidRDefault="0078061D" w:rsidP="009A454E">
      <w:pPr>
        <w:pStyle w:val="a3"/>
        <w:numPr>
          <w:ilvl w:val="2"/>
          <w:numId w:val="2"/>
        </w:numPr>
        <w:tabs>
          <w:tab w:val="left" w:pos="1701"/>
        </w:tabs>
        <w:spacing w:line="440" w:lineRule="exact"/>
        <w:ind w:leftChars="0" w:left="2835" w:hanging="1559"/>
        <w:jc w:val="both"/>
        <w:rPr>
          <w:rFonts w:ascii="Times New Roman" w:eastAsia="標楷體" w:hAnsi="Times New Roman" w:cs="Times New Roman"/>
          <w:sz w:val="28"/>
          <w:szCs w:val="28"/>
        </w:rPr>
      </w:pPr>
      <w:r w:rsidRPr="005649AD">
        <w:rPr>
          <w:rFonts w:ascii="Times New Roman" w:eastAsia="標楷體" w:hAnsi="Times New Roman" w:cs="Times New Roman"/>
          <w:sz w:val="28"/>
          <w:szCs w:val="28"/>
        </w:rPr>
        <w:t>第</w:t>
      </w:r>
      <w:r w:rsidRPr="005649AD">
        <w:rPr>
          <w:rFonts w:ascii="Times New Roman" w:eastAsia="標楷體" w:hAnsi="Times New Roman" w:cs="Times New Roman"/>
          <w:sz w:val="28"/>
          <w:szCs w:val="28"/>
        </w:rPr>
        <w:t>2</w:t>
      </w:r>
      <w:r w:rsidRPr="005649AD">
        <w:rPr>
          <w:rFonts w:ascii="Times New Roman" w:eastAsia="標楷體" w:hAnsi="Times New Roman" w:cs="Times New Roman"/>
          <w:sz w:val="28"/>
          <w:szCs w:val="28"/>
        </w:rPr>
        <w:t>案：</w:t>
      </w:r>
      <w:r w:rsidRPr="005649AD">
        <w:rPr>
          <w:rFonts w:ascii="Times New Roman" w:eastAsia="標楷體" w:hAnsi="Times New Roman" w:cs="Times New Roman"/>
          <w:b/>
          <w:sz w:val="28"/>
          <w:szCs w:val="28"/>
        </w:rPr>
        <w:t>繼續列管（</w:t>
      </w:r>
      <w:r w:rsidR="00952799" w:rsidRPr="005649AD">
        <w:rPr>
          <w:rFonts w:ascii="Times New Roman" w:eastAsia="標楷體" w:hAnsi="Times New Roman" w:cs="Times New Roman" w:hint="eastAsia"/>
          <w:b/>
          <w:sz w:val="28"/>
          <w:szCs w:val="28"/>
        </w:rPr>
        <w:t>本部保護服務司</w:t>
      </w:r>
      <w:r w:rsidRPr="005649AD">
        <w:rPr>
          <w:rFonts w:ascii="Times New Roman" w:eastAsia="標楷體" w:hAnsi="Times New Roman" w:cs="Times New Roman"/>
          <w:b/>
          <w:sz w:val="28"/>
          <w:szCs w:val="28"/>
        </w:rPr>
        <w:t>）</w:t>
      </w:r>
      <w:r w:rsidR="00AE7819" w:rsidRPr="005649AD">
        <w:rPr>
          <w:rFonts w:ascii="Times New Roman" w:eastAsia="標楷體" w:hAnsi="Times New Roman" w:cs="Times New Roman"/>
          <w:b/>
          <w:sz w:val="28"/>
          <w:szCs w:val="28"/>
        </w:rPr>
        <w:t>。</w:t>
      </w:r>
    </w:p>
    <w:p w:rsidR="004C5E17" w:rsidRPr="005649AD" w:rsidRDefault="008E0129" w:rsidP="009A454E">
      <w:pPr>
        <w:pStyle w:val="a3"/>
        <w:numPr>
          <w:ilvl w:val="1"/>
          <w:numId w:val="2"/>
        </w:numPr>
        <w:spacing w:line="440" w:lineRule="exact"/>
        <w:ind w:leftChars="0" w:left="1276" w:hanging="283"/>
        <w:jc w:val="both"/>
        <w:rPr>
          <w:rFonts w:ascii="Times New Roman" w:eastAsia="標楷體" w:hAnsi="Times New Roman" w:cs="Times New Roman"/>
          <w:sz w:val="28"/>
          <w:szCs w:val="28"/>
        </w:rPr>
      </w:pPr>
      <w:r w:rsidRPr="005649AD">
        <w:rPr>
          <w:rFonts w:ascii="Times New Roman" w:eastAsia="標楷體" w:hAnsi="Times New Roman" w:cs="Times New Roman"/>
          <w:sz w:val="28"/>
          <w:szCs w:val="28"/>
        </w:rPr>
        <w:t>提案</w:t>
      </w:r>
      <w:r w:rsidR="005F1795" w:rsidRPr="005649AD">
        <w:rPr>
          <w:rFonts w:ascii="Times New Roman" w:eastAsia="標楷體" w:hAnsi="Times New Roman" w:cs="Times New Roman" w:hint="eastAsia"/>
          <w:sz w:val="28"/>
          <w:szCs w:val="28"/>
        </w:rPr>
        <w:t>討論</w:t>
      </w:r>
      <w:r w:rsidR="004C5E17" w:rsidRPr="005649AD">
        <w:rPr>
          <w:rFonts w:ascii="Times New Roman" w:eastAsia="標楷體" w:hAnsi="Times New Roman" w:cs="Times New Roman"/>
          <w:sz w:val="28"/>
          <w:szCs w:val="28"/>
        </w:rPr>
        <w:t>：</w:t>
      </w:r>
    </w:p>
    <w:p w:rsidR="00952799" w:rsidRPr="005649AD" w:rsidRDefault="00952799" w:rsidP="009A454E">
      <w:pPr>
        <w:pStyle w:val="a3"/>
        <w:numPr>
          <w:ilvl w:val="0"/>
          <w:numId w:val="3"/>
        </w:numPr>
        <w:spacing w:line="440" w:lineRule="exact"/>
        <w:ind w:leftChars="0" w:left="1701" w:hanging="425"/>
        <w:jc w:val="both"/>
        <w:rPr>
          <w:rFonts w:ascii="Times New Roman" w:eastAsia="標楷體" w:hAnsi="Times New Roman" w:cs="Times New Roman"/>
          <w:sz w:val="28"/>
          <w:szCs w:val="28"/>
        </w:rPr>
      </w:pPr>
      <w:r w:rsidRPr="005649AD">
        <w:rPr>
          <w:rFonts w:ascii="Times New Roman" w:eastAsia="標楷體" w:hAnsi="Times New Roman" w:cs="Times New Roman"/>
          <w:sz w:val="28"/>
          <w:szCs w:val="28"/>
        </w:rPr>
        <w:t>第</w:t>
      </w:r>
      <w:r w:rsidRPr="005649AD">
        <w:rPr>
          <w:rFonts w:ascii="Times New Roman" w:eastAsia="標楷體" w:hAnsi="Times New Roman" w:cs="Times New Roman"/>
          <w:sz w:val="28"/>
          <w:szCs w:val="28"/>
        </w:rPr>
        <w:t>1</w:t>
      </w:r>
      <w:r w:rsidRPr="005649AD">
        <w:rPr>
          <w:rFonts w:ascii="Times New Roman" w:eastAsia="標楷體" w:hAnsi="Times New Roman" w:cs="Times New Roman"/>
          <w:sz w:val="28"/>
          <w:szCs w:val="28"/>
        </w:rPr>
        <w:t>案：</w:t>
      </w:r>
      <w:r w:rsidRPr="005649AD">
        <w:rPr>
          <w:rFonts w:ascii="Times New Roman" w:eastAsia="標楷體" w:hAnsi="Times New Roman" w:cs="Times New Roman"/>
          <w:b/>
          <w:sz w:val="28"/>
          <w:szCs w:val="28"/>
        </w:rPr>
        <w:t>解除列管。</w:t>
      </w:r>
    </w:p>
    <w:p w:rsidR="00952799" w:rsidRPr="005649AD" w:rsidRDefault="00952799" w:rsidP="009A454E">
      <w:pPr>
        <w:pStyle w:val="a3"/>
        <w:numPr>
          <w:ilvl w:val="0"/>
          <w:numId w:val="3"/>
        </w:numPr>
        <w:spacing w:line="440" w:lineRule="exact"/>
        <w:ind w:leftChars="0" w:left="1701" w:hanging="425"/>
        <w:jc w:val="both"/>
        <w:rPr>
          <w:rFonts w:ascii="Times New Roman" w:eastAsia="標楷體" w:hAnsi="Times New Roman" w:cs="Times New Roman"/>
          <w:sz w:val="28"/>
          <w:szCs w:val="28"/>
        </w:rPr>
      </w:pPr>
      <w:r w:rsidRPr="005649AD">
        <w:rPr>
          <w:rFonts w:ascii="Times New Roman" w:eastAsia="標楷體" w:hAnsi="Times New Roman" w:cs="Times New Roman"/>
          <w:sz w:val="28"/>
          <w:szCs w:val="28"/>
        </w:rPr>
        <w:t>第</w:t>
      </w:r>
      <w:r w:rsidRPr="005649AD">
        <w:rPr>
          <w:rFonts w:ascii="Times New Roman" w:eastAsia="標楷體" w:hAnsi="Times New Roman" w:cs="Times New Roman"/>
          <w:sz w:val="28"/>
          <w:szCs w:val="28"/>
        </w:rPr>
        <w:t>2</w:t>
      </w:r>
      <w:r w:rsidRPr="005649AD">
        <w:rPr>
          <w:rFonts w:ascii="Times New Roman" w:eastAsia="標楷體" w:hAnsi="Times New Roman" w:cs="Times New Roman"/>
          <w:sz w:val="28"/>
          <w:szCs w:val="28"/>
        </w:rPr>
        <w:t>案：</w:t>
      </w:r>
      <w:r w:rsidRPr="005649AD">
        <w:rPr>
          <w:rFonts w:ascii="Times New Roman" w:eastAsia="標楷體" w:hAnsi="Times New Roman" w:cs="Times New Roman"/>
          <w:b/>
          <w:sz w:val="28"/>
          <w:szCs w:val="28"/>
        </w:rPr>
        <w:t>解除列管。</w:t>
      </w:r>
    </w:p>
    <w:p w:rsidR="00952799" w:rsidRPr="005649AD" w:rsidRDefault="00952799" w:rsidP="009A454E">
      <w:pPr>
        <w:pStyle w:val="a3"/>
        <w:numPr>
          <w:ilvl w:val="0"/>
          <w:numId w:val="3"/>
        </w:numPr>
        <w:spacing w:line="440" w:lineRule="exact"/>
        <w:ind w:leftChars="0" w:left="1701" w:hanging="425"/>
        <w:jc w:val="both"/>
        <w:rPr>
          <w:rFonts w:ascii="Times New Roman" w:eastAsia="標楷體" w:hAnsi="Times New Roman" w:cs="Times New Roman"/>
          <w:sz w:val="28"/>
          <w:szCs w:val="28"/>
        </w:rPr>
      </w:pPr>
      <w:r w:rsidRPr="005649AD">
        <w:rPr>
          <w:rFonts w:ascii="Times New Roman" w:eastAsia="標楷體" w:hAnsi="Times New Roman" w:cs="Times New Roman"/>
          <w:sz w:val="28"/>
          <w:szCs w:val="28"/>
        </w:rPr>
        <w:lastRenderedPageBreak/>
        <w:t>第</w:t>
      </w:r>
      <w:r w:rsidRPr="005649AD">
        <w:rPr>
          <w:rFonts w:ascii="Times New Roman" w:eastAsia="標楷體" w:hAnsi="Times New Roman" w:cs="Times New Roman"/>
          <w:sz w:val="28"/>
          <w:szCs w:val="28"/>
        </w:rPr>
        <w:t>3</w:t>
      </w:r>
      <w:r w:rsidRPr="005649AD">
        <w:rPr>
          <w:rFonts w:ascii="Times New Roman" w:eastAsia="標楷體" w:hAnsi="Times New Roman" w:cs="Times New Roman"/>
          <w:sz w:val="28"/>
          <w:szCs w:val="28"/>
        </w:rPr>
        <w:t>案：</w:t>
      </w:r>
      <w:r w:rsidRPr="005649AD">
        <w:rPr>
          <w:rFonts w:ascii="Times New Roman" w:eastAsia="標楷體" w:hAnsi="Times New Roman" w:cs="Times New Roman"/>
          <w:b/>
          <w:sz w:val="28"/>
          <w:szCs w:val="28"/>
        </w:rPr>
        <w:t>繼續列管（</w:t>
      </w:r>
      <w:r w:rsidRPr="005649AD">
        <w:rPr>
          <w:rFonts w:ascii="Times New Roman" w:eastAsia="標楷體" w:hAnsi="Times New Roman" w:cs="Times New Roman" w:hint="eastAsia"/>
          <w:b/>
          <w:sz w:val="28"/>
          <w:szCs w:val="28"/>
        </w:rPr>
        <w:t>本部保護服務司</w:t>
      </w:r>
      <w:r w:rsidRPr="005649AD">
        <w:rPr>
          <w:rFonts w:ascii="Times New Roman" w:eastAsia="標楷體" w:hAnsi="Times New Roman" w:cs="Times New Roman"/>
          <w:b/>
          <w:sz w:val="28"/>
          <w:szCs w:val="28"/>
        </w:rPr>
        <w:t>）。</w:t>
      </w:r>
    </w:p>
    <w:p w:rsidR="00952799" w:rsidRPr="005649AD" w:rsidRDefault="00952799" w:rsidP="009A454E">
      <w:pPr>
        <w:pStyle w:val="a3"/>
        <w:numPr>
          <w:ilvl w:val="0"/>
          <w:numId w:val="3"/>
        </w:numPr>
        <w:spacing w:line="440" w:lineRule="exact"/>
        <w:ind w:leftChars="0" w:left="1701" w:hanging="425"/>
        <w:jc w:val="both"/>
        <w:rPr>
          <w:rFonts w:ascii="Times New Roman" w:eastAsia="標楷體" w:hAnsi="Times New Roman" w:cs="Times New Roman"/>
          <w:sz w:val="28"/>
          <w:szCs w:val="28"/>
        </w:rPr>
      </w:pPr>
      <w:r w:rsidRPr="005649AD">
        <w:rPr>
          <w:rFonts w:ascii="Times New Roman" w:eastAsia="標楷體" w:hAnsi="Times New Roman" w:cs="Times New Roman"/>
          <w:sz w:val="28"/>
          <w:szCs w:val="28"/>
        </w:rPr>
        <w:t>第</w:t>
      </w:r>
      <w:r w:rsidRPr="005649AD">
        <w:rPr>
          <w:rFonts w:ascii="Times New Roman" w:eastAsia="標楷體" w:hAnsi="Times New Roman" w:cs="Times New Roman"/>
          <w:sz w:val="28"/>
          <w:szCs w:val="28"/>
        </w:rPr>
        <w:t>4</w:t>
      </w:r>
      <w:r w:rsidRPr="005649AD">
        <w:rPr>
          <w:rFonts w:ascii="Times New Roman" w:eastAsia="標楷體" w:hAnsi="Times New Roman" w:cs="Times New Roman"/>
          <w:sz w:val="28"/>
          <w:szCs w:val="28"/>
        </w:rPr>
        <w:t>案：</w:t>
      </w:r>
      <w:r w:rsidRPr="005649AD">
        <w:rPr>
          <w:rFonts w:ascii="Times New Roman" w:eastAsia="標楷體" w:hAnsi="Times New Roman" w:cs="Times New Roman"/>
          <w:b/>
          <w:sz w:val="28"/>
          <w:szCs w:val="28"/>
        </w:rPr>
        <w:t>繼續列管</w:t>
      </w:r>
      <w:r w:rsidRPr="005649AD">
        <w:rPr>
          <w:rFonts w:ascii="Times New Roman" w:eastAsia="標楷體" w:hAnsi="Times New Roman" w:cs="Times New Roman" w:hint="eastAsia"/>
          <w:b/>
          <w:sz w:val="28"/>
          <w:szCs w:val="28"/>
        </w:rPr>
        <w:t>（本部中央健康保險署）</w:t>
      </w:r>
      <w:r w:rsidR="00CC5FB8" w:rsidRPr="005649AD">
        <w:rPr>
          <w:rFonts w:ascii="Times New Roman" w:eastAsia="標楷體" w:hAnsi="Times New Roman" w:cs="Times New Roman" w:hint="eastAsia"/>
          <w:b/>
          <w:sz w:val="28"/>
          <w:szCs w:val="28"/>
        </w:rPr>
        <w:t>。</w:t>
      </w:r>
    </w:p>
    <w:p w:rsidR="00121A39" w:rsidRPr="005649AD" w:rsidRDefault="00121A39" w:rsidP="009A454E">
      <w:pPr>
        <w:pStyle w:val="a3"/>
        <w:numPr>
          <w:ilvl w:val="0"/>
          <w:numId w:val="3"/>
        </w:numPr>
        <w:spacing w:line="440" w:lineRule="exact"/>
        <w:ind w:leftChars="0" w:left="1701" w:hanging="425"/>
        <w:jc w:val="both"/>
        <w:rPr>
          <w:rFonts w:ascii="Times New Roman" w:eastAsia="標楷體" w:hAnsi="Times New Roman" w:cs="Times New Roman"/>
          <w:sz w:val="28"/>
          <w:szCs w:val="28"/>
        </w:rPr>
      </w:pPr>
      <w:r w:rsidRPr="005649AD">
        <w:rPr>
          <w:rFonts w:ascii="Times New Roman" w:eastAsia="標楷體" w:hAnsi="Times New Roman" w:cs="Times New Roman"/>
          <w:sz w:val="28"/>
          <w:szCs w:val="28"/>
        </w:rPr>
        <w:t>第</w:t>
      </w:r>
      <w:r w:rsidRPr="005649AD">
        <w:rPr>
          <w:rFonts w:ascii="Times New Roman" w:eastAsia="標楷體" w:hAnsi="Times New Roman" w:cs="Times New Roman"/>
          <w:sz w:val="28"/>
          <w:szCs w:val="28"/>
        </w:rPr>
        <w:t>5</w:t>
      </w:r>
      <w:r w:rsidRPr="005649AD">
        <w:rPr>
          <w:rFonts w:ascii="Times New Roman" w:eastAsia="標楷體" w:hAnsi="Times New Roman" w:cs="Times New Roman"/>
          <w:sz w:val="28"/>
          <w:szCs w:val="28"/>
        </w:rPr>
        <w:t>案：</w:t>
      </w:r>
      <w:r w:rsidRPr="005649AD">
        <w:rPr>
          <w:rFonts w:ascii="Times New Roman" w:eastAsia="標楷體" w:hAnsi="Times New Roman" w:cs="Times New Roman"/>
          <w:b/>
          <w:sz w:val="28"/>
          <w:szCs w:val="28"/>
        </w:rPr>
        <w:t>解除列管。</w:t>
      </w:r>
    </w:p>
    <w:p w:rsidR="00EA1D83" w:rsidRPr="004C35A8" w:rsidRDefault="004C5E17" w:rsidP="00AA1DC4">
      <w:pPr>
        <w:pStyle w:val="a3"/>
        <w:numPr>
          <w:ilvl w:val="0"/>
          <w:numId w:val="1"/>
        </w:numPr>
        <w:spacing w:line="440" w:lineRule="exact"/>
        <w:ind w:leftChars="0" w:left="1276" w:hanging="850"/>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歷次會議</w:t>
      </w:r>
      <w:r w:rsidR="000C6977" w:rsidRPr="00841DAD">
        <w:rPr>
          <w:rFonts w:ascii="Times New Roman" w:eastAsia="標楷體" w:hAnsi="Times New Roman" w:cs="Times New Roman"/>
          <w:sz w:val="28"/>
          <w:szCs w:val="28"/>
        </w:rPr>
        <w:t>事項</w:t>
      </w:r>
      <w:r w:rsidR="00F51ACB" w:rsidRPr="004C35A8">
        <w:rPr>
          <w:rFonts w:ascii="Times New Roman" w:eastAsia="標楷體" w:hAnsi="Times New Roman" w:cs="Times New Roman"/>
          <w:sz w:val="28"/>
          <w:szCs w:val="28"/>
        </w:rPr>
        <w:t>：</w:t>
      </w:r>
    </w:p>
    <w:p w:rsidR="00121A39" w:rsidRDefault="00121A39" w:rsidP="009A454E">
      <w:pPr>
        <w:pStyle w:val="a3"/>
        <w:numPr>
          <w:ilvl w:val="0"/>
          <w:numId w:val="4"/>
        </w:numPr>
        <w:tabs>
          <w:tab w:val="center" w:pos="1276"/>
        </w:tabs>
        <w:spacing w:line="440" w:lineRule="exact"/>
        <w:ind w:leftChars="0"/>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專案報告：</w:t>
      </w:r>
      <w:r w:rsidRPr="00841DAD">
        <w:rPr>
          <w:rFonts w:ascii="Times New Roman" w:eastAsia="標楷體" w:hAnsi="Times New Roman" w:cs="Times New Roman"/>
          <w:b/>
          <w:sz w:val="28"/>
          <w:szCs w:val="28"/>
        </w:rPr>
        <w:t>解除列管</w:t>
      </w:r>
      <w:r w:rsidRPr="005F1795">
        <w:rPr>
          <w:rFonts w:ascii="Times New Roman" w:eastAsia="標楷體" w:hAnsi="Times New Roman" w:cs="Times New Roman"/>
          <w:b/>
          <w:sz w:val="28"/>
          <w:szCs w:val="28"/>
        </w:rPr>
        <w:t>。</w:t>
      </w:r>
    </w:p>
    <w:p w:rsidR="00121A39" w:rsidRDefault="00121A39" w:rsidP="009A454E">
      <w:pPr>
        <w:pStyle w:val="a3"/>
        <w:numPr>
          <w:ilvl w:val="0"/>
          <w:numId w:val="4"/>
        </w:numPr>
        <w:tabs>
          <w:tab w:val="center" w:pos="1276"/>
        </w:tabs>
        <w:spacing w:line="440" w:lineRule="exact"/>
        <w:ind w:leftChars="0"/>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提案</w:t>
      </w:r>
      <w:r>
        <w:rPr>
          <w:rFonts w:ascii="Times New Roman" w:eastAsia="標楷體" w:hAnsi="Times New Roman" w:cs="Times New Roman" w:hint="eastAsia"/>
          <w:sz w:val="28"/>
          <w:szCs w:val="28"/>
        </w:rPr>
        <w:t>討論</w:t>
      </w:r>
      <w:r w:rsidRPr="00841DAD">
        <w:rPr>
          <w:rFonts w:ascii="Times New Roman" w:eastAsia="標楷體" w:hAnsi="Times New Roman" w:cs="Times New Roman"/>
          <w:sz w:val="28"/>
          <w:szCs w:val="28"/>
        </w:rPr>
        <w:t>：</w:t>
      </w:r>
    </w:p>
    <w:p w:rsidR="004C5E17" w:rsidRPr="00841DAD" w:rsidRDefault="004C5E17" w:rsidP="009A454E">
      <w:pPr>
        <w:pStyle w:val="a3"/>
        <w:numPr>
          <w:ilvl w:val="0"/>
          <w:numId w:val="6"/>
        </w:numPr>
        <w:tabs>
          <w:tab w:val="center" w:pos="1276"/>
        </w:tabs>
        <w:spacing w:line="440" w:lineRule="exact"/>
        <w:ind w:leftChars="0" w:left="1701" w:hanging="425"/>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第</w:t>
      </w:r>
      <w:r w:rsidR="003F1F56">
        <w:rPr>
          <w:rFonts w:ascii="Times New Roman" w:eastAsia="標楷體" w:hAnsi="Times New Roman" w:cs="Times New Roman" w:hint="eastAsia"/>
          <w:sz w:val="28"/>
          <w:szCs w:val="28"/>
        </w:rPr>
        <w:t>1</w:t>
      </w:r>
      <w:r w:rsidR="00121A39">
        <w:rPr>
          <w:rFonts w:ascii="Times New Roman" w:eastAsia="標楷體" w:hAnsi="Times New Roman" w:cs="Times New Roman" w:hint="eastAsia"/>
          <w:sz w:val="28"/>
          <w:szCs w:val="28"/>
        </w:rPr>
        <w:t>、</w:t>
      </w:r>
      <w:r w:rsidR="00121A39">
        <w:rPr>
          <w:rFonts w:ascii="Times New Roman" w:eastAsia="標楷體" w:hAnsi="Times New Roman" w:cs="Times New Roman" w:hint="eastAsia"/>
          <w:sz w:val="28"/>
          <w:szCs w:val="28"/>
        </w:rPr>
        <w:t>2</w:t>
      </w:r>
      <w:r w:rsidRPr="00841DAD">
        <w:rPr>
          <w:rFonts w:ascii="Times New Roman" w:eastAsia="標楷體" w:hAnsi="Times New Roman" w:cs="Times New Roman"/>
          <w:sz w:val="28"/>
          <w:szCs w:val="28"/>
        </w:rPr>
        <w:t>案</w:t>
      </w:r>
      <w:r w:rsidR="00121A39">
        <w:rPr>
          <w:rFonts w:ascii="Times New Roman" w:eastAsia="標楷體" w:hAnsi="Times New Roman" w:cs="Times New Roman" w:hint="eastAsia"/>
          <w:sz w:val="28"/>
          <w:szCs w:val="28"/>
        </w:rPr>
        <w:t>（並列）</w:t>
      </w:r>
      <w:r w:rsidRPr="00841DAD">
        <w:rPr>
          <w:rFonts w:ascii="Times New Roman" w:eastAsia="標楷體" w:hAnsi="Times New Roman" w:cs="Times New Roman"/>
          <w:sz w:val="28"/>
          <w:szCs w:val="28"/>
        </w:rPr>
        <w:t>：</w:t>
      </w:r>
      <w:r w:rsidR="006961CD" w:rsidRPr="00841DAD">
        <w:rPr>
          <w:rFonts w:ascii="Times New Roman" w:eastAsia="標楷體" w:hAnsi="Times New Roman" w:cs="Times New Roman"/>
          <w:b/>
          <w:sz w:val="28"/>
          <w:szCs w:val="28"/>
        </w:rPr>
        <w:t>解除列管</w:t>
      </w:r>
      <w:r w:rsidR="006961CD" w:rsidRPr="00841DAD">
        <w:rPr>
          <w:rFonts w:ascii="Times New Roman" w:eastAsia="標楷體" w:hAnsi="Times New Roman" w:cs="Times New Roman"/>
          <w:sz w:val="28"/>
          <w:szCs w:val="28"/>
        </w:rPr>
        <w:t>。</w:t>
      </w:r>
    </w:p>
    <w:p w:rsidR="000C6977" w:rsidRPr="00841DAD" w:rsidRDefault="003F1F56" w:rsidP="009A454E">
      <w:pPr>
        <w:pStyle w:val="a3"/>
        <w:numPr>
          <w:ilvl w:val="0"/>
          <w:numId w:val="6"/>
        </w:numPr>
        <w:tabs>
          <w:tab w:val="center" w:pos="1276"/>
        </w:tabs>
        <w:spacing w:line="440" w:lineRule="exact"/>
        <w:ind w:leftChars="0" w:left="1701" w:hanging="425"/>
        <w:jc w:val="both"/>
        <w:rPr>
          <w:rFonts w:ascii="Times New Roman" w:eastAsia="標楷體" w:hAnsi="Times New Roman" w:cs="Times New Roman"/>
          <w:sz w:val="28"/>
          <w:szCs w:val="28"/>
        </w:rPr>
      </w:pPr>
      <w:r>
        <w:rPr>
          <w:rFonts w:ascii="Times New Roman" w:eastAsia="標楷體" w:hAnsi="Times New Roman" w:cs="Times New Roman"/>
          <w:sz w:val="28"/>
          <w:szCs w:val="28"/>
        </w:rPr>
        <w:t>第</w:t>
      </w:r>
      <w:r>
        <w:rPr>
          <w:rFonts w:ascii="Times New Roman" w:eastAsia="標楷體" w:hAnsi="Times New Roman" w:cs="Times New Roman" w:hint="eastAsia"/>
          <w:sz w:val="28"/>
          <w:szCs w:val="28"/>
        </w:rPr>
        <w:t>2</w:t>
      </w:r>
      <w:r w:rsidR="000C6977" w:rsidRPr="00841DAD">
        <w:rPr>
          <w:rFonts w:ascii="Times New Roman" w:eastAsia="標楷體" w:hAnsi="Times New Roman" w:cs="Times New Roman"/>
          <w:sz w:val="28"/>
          <w:szCs w:val="28"/>
        </w:rPr>
        <w:t>案：</w:t>
      </w:r>
      <w:r w:rsidR="00121A39" w:rsidRPr="00841DAD">
        <w:rPr>
          <w:rFonts w:ascii="Times New Roman" w:eastAsia="標楷體" w:hAnsi="Times New Roman" w:cs="Times New Roman"/>
          <w:b/>
          <w:sz w:val="28"/>
          <w:szCs w:val="28"/>
        </w:rPr>
        <w:t>繼續列管</w:t>
      </w:r>
      <w:r w:rsidR="00121A39">
        <w:rPr>
          <w:rFonts w:ascii="Times New Roman" w:eastAsia="標楷體" w:hAnsi="Times New Roman" w:cs="Times New Roman" w:hint="eastAsia"/>
          <w:b/>
          <w:sz w:val="28"/>
          <w:szCs w:val="28"/>
        </w:rPr>
        <w:t>（本部心理及口腔健康司）</w:t>
      </w:r>
      <w:r w:rsidR="000C6977" w:rsidRPr="00841DAD">
        <w:rPr>
          <w:rFonts w:ascii="Times New Roman" w:eastAsia="標楷體" w:hAnsi="Times New Roman" w:cs="Times New Roman"/>
          <w:sz w:val="28"/>
          <w:szCs w:val="28"/>
        </w:rPr>
        <w:t>。</w:t>
      </w:r>
    </w:p>
    <w:p w:rsidR="00487101" w:rsidRPr="00841DAD" w:rsidRDefault="003F1F56" w:rsidP="009A454E">
      <w:pPr>
        <w:pStyle w:val="a3"/>
        <w:numPr>
          <w:ilvl w:val="0"/>
          <w:numId w:val="6"/>
        </w:numPr>
        <w:tabs>
          <w:tab w:val="center" w:pos="1276"/>
        </w:tabs>
        <w:spacing w:line="440" w:lineRule="exact"/>
        <w:ind w:leftChars="0" w:left="1701" w:hanging="425"/>
        <w:jc w:val="both"/>
        <w:rPr>
          <w:rFonts w:ascii="Times New Roman" w:eastAsia="標楷體" w:hAnsi="Times New Roman" w:cs="Times New Roman"/>
          <w:sz w:val="28"/>
          <w:szCs w:val="28"/>
        </w:rPr>
      </w:pPr>
      <w:r>
        <w:rPr>
          <w:rFonts w:ascii="Times New Roman" w:eastAsia="標楷體" w:hAnsi="Times New Roman" w:cs="Times New Roman"/>
          <w:sz w:val="28"/>
          <w:szCs w:val="28"/>
        </w:rPr>
        <w:t>第</w:t>
      </w:r>
      <w:r>
        <w:rPr>
          <w:rFonts w:ascii="Times New Roman" w:eastAsia="標楷體" w:hAnsi="Times New Roman" w:cs="Times New Roman" w:hint="eastAsia"/>
          <w:sz w:val="28"/>
          <w:szCs w:val="28"/>
        </w:rPr>
        <w:t>3</w:t>
      </w:r>
      <w:r w:rsidR="00487101" w:rsidRPr="00841DAD">
        <w:rPr>
          <w:rFonts w:ascii="Times New Roman" w:eastAsia="標楷體" w:hAnsi="Times New Roman" w:cs="Times New Roman"/>
          <w:sz w:val="28"/>
          <w:szCs w:val="28"/>
        </w:rPr>
        <w:t>案：</w:t>
      </w:r>
      <w:r w:rsidR="00487101" w:rsidRPr="00841DAD">
        <w:rPr>
          <w:rFonts w:ascii="Times New Roman" w:eastAsia="標楷體" w:hAnsi="Times New Roman" w:cs="Times New Roman"/>
          <w:b/>
          <w:sz w:val="28"/>
          <w:szCs w:val="28"/>
        </w:rPr>
        <w:t>解除列管</w:t>
      </w:r>
      <w:r w:rsidR="00487101" w:rsidRPr="00841DAD">
        <w:rPr>
          <w:rFonts w:ascii="Times New Roman" w:eastAsia="標楷體" w:hAnsi="Times New Roman" w:cs="Times New Roman"/>
          <w:sz w:val="28"/>
          <w:szCs w:val="28"/>
        </w:rPr>
        <w:t>。</w:t>
      </w:r>
    </w:p>
    <w:p w:rsidR="00A436EF" w:rsidRPr="00841DAD" w:rsidRDefault="00237353" w:rsidP="0098432C">
      <w:pPr>
        <w:spacing w:line="440" w:lineRule="exact"/>
        <w:ind w:left="561" w:hangingChars="200" w:hanging="561"/>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六</w:t>
      </w:r>
      <w:r w:rsidR="002B7687" w:rsidRPr="00841DAD">
        <w:rPr>
          <w:rFonts w:ascii="Times New Roman" w:eastAsia="標楷體" w:hAnsi="Times New Roman" w:cs="Times New Roman"/>
          <w:b/>
          <w:sz w:val="28"/>
          <w:szCs w:val="28"/>
        </w:rPr>
        <w:t>、各單位工作報告：</w:t>
      </w:r>
    </w:p>
    <w:p w:rsidR="0004016A" w:rsidRDefault="001C373B" w:rsidP="009F086E">
      <w:pPr>
        <w:autoSpaceDE w:val="0"/>
        <w:autoSpaceDN w:val="0"/>
        <w:adjustRightInd w:val="0"/>
        <w:snapToGrid w:val="0"/>
        <w:spacing w:line="440" w:lineRule="exact"/>
        <w:ind w:leftChars="236" w:left="1415" w:hangingChars="303" w:hanging="849"/>
        <w:jc w:val="both"/>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w:t>
      </w:r>
      <w:r w:rsidR="00F80614" w:rsidRPr="00841DAD">
        <w:rPr>
          <w:rFonts w:ascii="Times New Roman" w:eastAsia="標楷體" w:hAnsi="Times New Roman" w:cs="Times New Roman"/>
          <w:b/>
          <w:sz w:val="28"/>
          <w:szCs w:val="28"/>
        </w:rPr>
        <w:t>定</w:t>
      </w:r>
      <w:r w:rsidRPr="00841DAD">
        <w:rPr>
          <w:rFonts w:ascii="Times New Roman" w:eastAsia="標楷體" w:hAnsi="Times New Roman" w:cs="Times New Roman"/>
          <w:b/>
          <w:sz w:val="28"/>
          <w:szCs w:val="28"/>
        </w:rPr>
        <w:t>：</w:t>
      </w:r>
    </w:p>
    <w:p w:rsidR="001C373B" w:rsidRPr="0004016A" w:rsidRDefault="001C373B" w:rsidP="009A454E">
      <w:pPr>
        <w:pStyle w:val="a3"/>
        <w:numPr>
          <w:ilvl w:val="0"/>
          <w:numId w:val="7"/>
        </w:numPr>
        <w:autoSpaceDE w:val="0"/>
        <w:autoSpaceDN w:val="0"/>
        <w:adjustRightInd w:val="0"/>
        <w:snapToGrid w:val="0"/>
        <w:spacing w:line="440" w:lineRule="exact"/>
        <w:ind w:leftChars="0"/>
        <w:jc w:val="both"/>
        <w:rPr>
          <w:rFonts w:ascii="Times New Roman" w:eastAsia="標楷體" w:hAnsi="Times New Roman" w:cs="Times New Roman"/>
          <w:b/>
          <w:sz w:val="28"/>
          <w:szCs w:val="28"/>
        </w:rPr>
      </w:pPr>
      <w:proofErr w:type="gramStart"/>
      <w:r w:rsidRPr="0004016A">
        <w:rPr>
          <w:rFonts w:ascii="Times New Roman" w:eastAsia="標楷體" w:hAnsi="Times New Roman" w:cs="Times New Roman"/>
          <w:b/>
          <w:sz w:val="28"/>
          <w:szCs w:val="28"/>
        </w:rPr>
        <w:t>洽悉。</w:t>
      </w:r>
      <w:proofErr w:type="gramEnd"/>
    </w:p>
    <w:p w:rsidR="0004016A" w:rsidRDefault="00FD67F0" w:rsidP="009A454E">
      <w:pPr>
        <w:pStyle w:val="a3"/>
        <w:numPr>
          <w:ilvl w:val="0"/>
          <w:numId w:val="7"/>
        </w:numPr>
        <w:autoSpaceDE w:val="0"/>
        <w:autoSpaceDN w:val="0"/>
        <w:adjustRightInd w:val="0"/>
        <w:snapToGrid w:val="0"/>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有關</w:t>
      </w:r>
      <w:r w:rsidR="0004016A">
        <w:rPr>
          <w:rFonts w:ascii="Times New Roman" w:eastAsia="標楷體" w:hAnsi="Times New Roman" w:cs="Times New Roman" w:hint="eastAsia"/>
          <w:b/>
          <w:sz w:val="28"/>
          <w:szCs w:val="28"/>
        </w:rPr>
        <w:t>法務部</w:t>
      </w:r>
      <w:r>
        <w:rPr>
          <w:rFonts w:ascii="Times New Roman" w:eastAsia="標楷體" w:hAnsi="Times New Roman" w:cs="Times New Roman" w:hint="eastAsia"/>
          <w:b/>
          <w:sz w:val="28"/>
          <w:szCs w:val="28"/>
        </w:rPr>
        <w:t>工作報告附表</w:t>
      </w:r>
      <w:r w:rsidR="0004016A">
        <w:rPr>
          <w:rFonts w:ascii="Times New Roman" w:eastAsia="標楷體" w:hAnsi="Times New Roman" w:cs="Times New Roman" w:hint="eastAsia"/>
          <w:b/>
          <w:sz w:val="28"/>
          <w:szCs w:val="28"/>
        </w:rPr>
        <w:t>「</w:t>
      </w:r>
      <w:r w:rsidR="0004016A" w:rsidRPr="0004016A">
        <w:rPr>
          <w:rFonts w:ascii="Times New Roman" w:eastAsia="標楷體" w:hAnsi="Times New Roman" w:cs="Times New Roman" w:hint="eastAsia"/>
          <w:b/>
          <w:sz w:val="28"/>
          <w:szCs w:val="28"/>
        </w:rPr>
        <w:t>地方法院檢察署偵查</w:t>
      </w:r>
      <w:r>
        <w:rPr>
          <w:rFonts w:ascii="Times New Roman" w:eastAsia="標楷體" w:hAnsi="Times New Roman" w:cs="Times New Roman" w:hint="eastAsia"/>
          <w:b/>
          <w:sz w:val="28"/>
          <w:szCs w:val="28"/>
        </w:rPr>
        <w:t>家庭暴力</w:t>
      </w:r>
      <w:proofErr w:type="gramStart"/>
      <w:r>
        <w:rPr>
          <w:rFonts w:ascii="Times New Roman" w:eastAsia="標楷體" w:hAnsi="Times New Roman" w:cs="Times New Roman" w:hint="eastAsia"/>
          <w:b/>
          <w:sz w:val="28"/>
          <w:szCs w:val="28"/>
        </w:rPr>
        <w:t>案件收</w:t>
      </w:r>
      <w:r w:rsidR="00D00992">
        <w:rPr>
          <w:rFonts w:ascii="Times New Roman" w:eastAsia="標楷體" w:hAnsi="Times New Roman" w:cs="Times New Roman" w:hint="eastAsia"/>
          <w:b/>
          <w:sz w:val="28"/>
          <w:szCs w:val="28"/>
        </w:rPr>
        <w:t>結</w:t>
      </w:r>
      <w:r>
        <w:rPr>
          <w:rFonts w:ascii="Times New Roman" w:eastAsia="標楷體" w:hAnsi="Times New Roman" w:cs="Times New Roman" w:hint="eastAsia"/>
          <w:b/>
          <w:sz w:val="28"/>
          <w:szCs w:val="28"/>
        </w:rPr>
        <w:t>情形</w:t>
      </w:r>
      <w:proofErr w:type="gramEnd"/>
      <w:r>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家庭暴力罪</w:t>
      </w:r>
      <w:r>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w:t>
      </w:r>
      <w:r w:rsidR="00F94B81">
        <w:rPr>
          <w:rFonts w:ascii="Times New Roman" w:eastAsia="標楷體" w:hAnsi="Times New Roman" w:cs="Times New Roman" w:hint="eastAsia"/>
          <w:b/>
          <w:sz w:val="28"/>
          <w:szCs w:val="28"/>
        </w:rPr>
        <w:t>(P.82)</w:t>
      </w:r>
      <w:r>
        <w:rPr>
          <w:rFonts w:ascii="Times New Roman" w:eastAsia="標楷體" w:hAnsi="Times New Roman" w:cs="Times New Roman" w:hint="eastAsia"/>
          <w:b/>
          <w:sz w:val="28"/>
          <w:szCs w:val="28"/>
        </w:rPr>
        <w:t>之「起訴人數占終結人數比率」與「緩起訴人數占終結人數比率」兩欄位數據皆相同</w:t>
      </w:r>
      <w:r w:rsidR="00F94B81">
        <w:rPr>
          <w:rFonts w:ascii="Times New Roman" w:eastAsia="標楷體" w:hAnsi="Times New Roman" w:cs="Times New Roman" w:hint="eastAsia"/>
          <w:b/>
          <w:sz w:val="28"/>
          <w:szCs w:val="28"/>
        </w:rPr>
        <w:t>，以及附表「地方法院檢察署辦理兒童及少年性剝削防制條例案件統計」</w:t>
      </w:r>
      <w:r w:rsidR="00F94B81">
        <w:rPr>
          <w:rFonts w:ascii="Times New Roman" w:eastAsia="標楷體" w:hAnsi="Times New Roman" w:cs="Times New Roman" w:hint="eastAsia"/>
          <w:b/>
          <w:sz w:val="28"/>
          <w:szCs w:val="28"/>
        </w:rPr>
        <w:t>(P.89)</w:t>
      </w:r>
      <w:r w:rsidR="00F94B81">
        <w:rPr>
          <w:rFonts w:ascii="Times New Roman" w:eastAsia="標楷體" w:hAnsi="Times New Roman" w:cs="Times New Roman" w:hint="eastAsia"/>
          <w:b/>
          <w:sz w:val="28"/>
          <w:szCs w:val="28"/>
        </w:rPr>
        <w:t>中，偵查新收件數</w:t>
      </w:r>
      <w:r w:rsidR="00F94B81">
        <w:rPr>
          <w:rFonts w:ascii="Times New Roman" w:eastAsia="標楷體" w:hAnsi="Times New Roman" w:cs="Times New Roman" w:hint="eastAsia"/>
          <w:b/>
          <w:sz w:val="28"/>
          <w:szCs w:val="28"/>
        </w:rPr>
        <w:t>106</w:t>
      </w:r>
      <w:r w:rsidR="00F94B81">
        <w:rPr>
          <w:rFonts w:ascii="Times New Roman" w:eastAsia="標楷體" w:hAnsi="Times New Roman" w:cs="Times New Roman" w:hint="eastAsia"/>
          <w:b/>
          <w:sz w:val="28"/>
          <w:szCs w:val="28"/>
        </w:rPr>
        <w:t>年</w:t>
      </w:r>
      <w:r w:rsidR="00F94B81">
        <w:rPr>
          <w:rFonts w:ascii="Times New Roman" w:eastAsia="標楷體" w:hAnsi="Times New Roman" w:cs="Times New Roman" w:hint="eastAsia"/>
          <w:b/>
          <w:sz w:val="28"/>
          <w:szCs w:val="28"/>
        </w:rPr>
        <w:t>1-10</w:t>
      </w:r>
      <w:r w:rsidR="00F94B81">
        <w:rPr>
          <w:rFonts w:ascii="Times New Roman" w:eastAsia="標楷體" w:hAnsi="Times New Roman" w:cs="Times New Roman" w:hint="eastAsia"/>
          <w:b/>
          <w:sz w:val="28"/>
          <w:szCs w:val="28"/>
        </w:rPr>
        <w:t>月數據</w:t>
      </w:r>
      <w:r w:rsidR="00F94B81">
        <w:rPr>
          <w:rFonts w:ascii="Times New Roman" w:eastAsia="標楷體" w:hAnsi="Times New Roman" w:cs="Times New Roman" w:hint="eastAsia"/>
          <w:b/>
          <w:sz w:val="28"/>
          <w:szCs w:val="28"/>
        </w:rPr>
        <w:t>(3,262)</w:t>
      </w:r>
      <w:r w:rsidR="00F94B81">
        <w:rPr>
          <w:rFonts w:ascii="Times New Roman" w:eastAsia="標楷體" w:hAnsi="Times New Roman" w:cs="Times New Roman" w:hint="eastAsia"/>
          <w:b/>
          <w:sz w:val="28"/>
          <w:szCs w:val="28"/>
        </w:rPr>
        <w:t>相較過往年度急遽增高</w:t>
      </w:r>
      <w:r>
        <w:rPr>
          <w:rFonts w:ascii="Times New Roman" w:eastAsia="標楷體" w:hAnsi="Times New Roman" w:cs="Times New Roman" w:hint="eastAsia"/>
          <w:b/>
          <w:sz w:val="28"/>
          <w:szCs w:val="28"/>
        </w:rPr>
        <w:t>，</w:t>
      </w:r>
      <w:r w:rsidR="00F94B81">
        <w:rPr>
          <w:rFonts w:ascii="Times New Roman" w:eastAsia="標楷體" w:hAnsi="Times New Roman" w:cs="Times New Roman" w:hint="eastAsia"/>
          <w:b/>
          <w:sz w:val="28"/>
          <w:szCs w:val="28"/>
        </w:rPr>
        <w:t>上述資料</w:t>
      </w:r>
      <w:r>
        <w:rPr>
          <w:rFonts w:ascii="Times New Roman" w:eastAsia="標楷體" w:hAnsi="Times New Roman" w:cs="Times New Roman" w:hint="eastAsia"/>
          <w:b/>
          <w:sz w:val="28"/>
          <w:szCs w:val="28"/>
        </w:rPr>
        <w:t>請法務部</w:t>
      </w:r>
      <w:proofErr w:type="gramStart"/>
      <w:r w:rsidR="00E47BEA">
        <w:rPr>
          <w:rFonts w:ascii="Times New Roman" w:eastAsia="標楷體" w:hAnsi="Times New Roman" w:cs="Times New Roman" w:hint="eastAsia"/>
          <w:b/>
          <w:sz w:val="28"/>
          <w:szCs w:val="28"/>
        </w:rPr>
        <w:t>釐</w:t>
      </w:r>
      <w:proofErr w:type="gramEnd"/>
      <w:r w:rsidR="00E47BEA">
        <w:rPr>
          <w:rFonts w:ascii="Times New Roman" w:eastAsia="標楷體" w:hAnsi="Times New Roman" w:cs="Times New Roman" w:hint="eastAsia"/>
          <w:b/>
          <w:sz w:val="28"/>
          <w:szCs w:val="28"/>
        </w:rPr>
        <w:t>清並</w:t>
      </w:r>
      <w:r>
        <w:rPr>
          <w:rFonts w:ascii="Times New Roman" w:eastAsia="標楷體" w:hAnsi="Times New Roman" w:cs="Times New Roman" w:hint="eastAsia"/>
          <w:b/>
          <w:sz w:val="28"/>
          <w:szCs w:val="28"/>
        </w:rPr>
        <w:t>補充說明。</w:t>
      </w:r>
    </w:p>
    <w:p w:rsidR="00F94B81" w:rsidRDefault="00936F3D" w:rsidP="009A454E">
      <w:pPr>
        <w:pStyle w:val="a3"/>
        <w:numPr>
          <w:ilvl w:val="0"/>
          <w:numId w:val="7"/>
        </w:numPr>
        <w:autoSpaceDE w:val="0"/>
        <w:autoSpaceDN w:val="0"/>
        <w:adjustRightInd w:val="0"/>
        <w:snapToGrid w:val="0"/>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有關教育部工作報告附表</w:t>
      </w:r>
      <w:r>
        <w:rPr>
          <w:rFonts w:ascii="Times New Roman" w:eastAsia="標楷體" w:hAnsi="Times New Roman" w:cs="Times New Roman" w:hint="eastAsia"/>
          <w:b/>
          <w:sz w:val="28"/>
          <w:szCs w:val="28"/>
        </w:rPr>
        <w:t>1(P.113)</w:t>
      </w:r>
      <w:r>
        <w:rPr>
          <w:rFonts w:ascii="Times New Roman" w:eastAsia="標楷體" w:hAnsi="Times New Roman" w:cs="Times New Roman" w:hint="eastAsia"/>
          <w:b/>
          <w:sz w:val="28"/>
          <w:szCs w:val="28"/>
        </w:rPr>
        <w:t>「</w:t>
      </w:r>
      <w:r w:rsidRPr="00936F3D">
        <w:rPr>
          <w:rFonts w:ascii="Times New Roman" w:eastAsia="標楷體" w:hAnsi="Times New Roman" w:cs="Times New Roman" w:hint="eastAsia"/>
          <w:b/>
          <w:sz w:val="28"/>
          <w:szCs w:val="28"/>
        </w:rPr>
        <w:t>106</w:t>
      </w:r>
      <w:r w:rsidRPr="00936F3D">
        <w:rPr>
          <w:rFonts w:ascii="Times New Roman" w:eastAsia="標楷體" w:hAnsi="Times New Roman" w:cs="Times New Roman" w:hint="eastAsia"/>
          <w:b/>
          <w:sz w:val="28"/>
          <w:szCs w:val="28"/>
        </w:rPr>
        <w:t>年</w:t>
      </w:r>
      <w:r w:rsidRPr="00936F3D">
        <w:rPr>
          <w:rFonts w:ascii="Times New Roman" w:eastAsia="標楷體" w:hAnsi="Times New Roman" w:cs="Times New Roman" w:hint="eastAsia"/>
          <w:b/>
          <w:sz w:val="28"/>
          <w:szCs w:val="28"/>
        </w:rPr>
        <w:t>9</w:t>
      </w:r>
      <w:r w:rsidRPr="00936F3D">
        <w:rPr>
          <w:rFonts w:ascii="Times New Roman" w:eastAsia="標楷體" w:hAnsi="Times New Roman" w:cs="Times New Roman" w:hint="eastAsia"/>
          <w:b/>
          <w:sz w:val="28"/>
          <w:szCs w:val="28"/>
        </w:rPr>
        <w:t>月至</w:t>
      </w:r>
      <w:r w:rsidRPr="00936F3D">
        <w:rPr>
          <w:rFonts w:ascii="Times New Roman" w:eastAsia="標楷體" w:hAnsi="Times New Roman" w:cs="Times New Roman" w:hint="eastAsia"/>
          <w:b/>
          <w:sz w:val="28"/>
          <w:szCs w:val="28"/>
        </w:rPr>
        <w:t>11</w:t>
      </w:r>
      <w:r w:rsidRPr="00936F3D">
        <w:rPr>
          <w:rFonts w:ascii="Times New Roman" w:eastAsia="標楷體" w:hAnsi="Times New Roman" w:cs="Times New Roman" w:hint="eastAsia"/>
          <w:b/>
          <w:sz w:val="28"/>
          <w:szCs w:val="28"/>
        </w:rPr>
        <w:t>月本部國教署及各地方政府兒少目睹家暴聯繫窗口及網絡聯繫合作個案輔導情況一覽表」</w:t>
      </w:r>
      <w:r w:rsidR="00D54DE9">
        <w:rPr>
          <w:rFonts w:ascii="Times New Roman" w:eastAsia="標楷體" w:hAnsi="Times New Roman" w:cs="Times New Roman" w:hint="eastAsia"/>
          <w:b/>
          <w:sz w:val="28"/>
          <w:szCs w:val="28"/>
        </w:rPr>
        <w:t>，</w:t>
      </w:r>
      <w:r w:rsidR="00CC5FB8">
        <w:rPr>
          <w:rFonts w:ascii="Times New Roman" w:eastAsia="標楷體" w:hAnsi="Times New Roman" w:cs="Times New Roman" w:hint="eastAsia"/>
          <w:b/>
          <w:sz w:val="28"/>
          <w:szCs w:val="28"/>
        </w:rPr>
        <w:t>「</w:t>
      </w:r>
      <w:r w:rsidR="00D54DE9">
        <w:rPr>
          <w:rFonts w:ascii="Times New Roman" w:eastAsia="標楷體" w:hAnsi="Times New Roman" w:cs="Times New Roman" w:hint="eastAsia"/>
          <w:b/>
          <w:sz w:val="28"/>
          <w:szCs w:val="28"/>
        </w:rPr>
        <w:t>幼兒園</w:t>
      </w:r>
      <w:r w:rsidR="00CC5FB8">
        <w:rPr>
          <w:rFonts w:ascii="Times New Roman" w:eastAsia="標楷體" w:hAnsi="Times New Roman" w:cs="Times New Roman" w:hint="eastAsia"/>
          <w:b/>
          <w:sz w:val="28"/>
          <w:szCs w:val="28"/>
        </w:rPr>
        <w:t>」</w:t>
      </w:r>
      <w:r w:rsidR="00D54DE9">
        <w:rPr>
          <w:rFonts w:ascii="Times New Roman" w:eastAsia="標楷體" w:hAnsi="Times New Roman" w:cs="Times New Roman" w:hint="eastAsia"/>
          <w:b/>
          <w:sz w:val="28"/>
          <w:szCs w:val="28"/>
        </w:rPr>
        <w:t>的數據偏低</w:t>
      </w:r>
      <w:r>
        <w:rPr>
          <w:rFonts w:ascii="Times New Roman" w:eastAsia="標楷體" w:hAnsi="Times New Roman" w:cs="Times New Roman" w:hint="eastAsia"/>
          <w:b/>
          <w:sz w:val="28"/>
          <w:szCs w:val="28"/>
        </w:rPr>
        <w:t>，</w:t>
      </w:r>
      <w:r w:rsidR="00D54DE9">
        <w:rPr>
          <w:rFonts w:ascii="Times New Roman" w:eastAsia="標楷體" w:hAnsi="Times New Roman" w:cs="Times New Roman" w:hint="eastAsia"/>
          <w:b/>
          <w:sz w:val="28"/>
          <w:szCs w:val="28"/>
        </w:rPr>
        <w:t>請教育部再行確認，並將上述表格納入日後工作報告提報範疇。</w:t>
      </w:r>
    </w:p>
    <w:p w:rsidR="00A45B38" w:rsidRPr="00CC5FB8" w:rsidRDefault="00A45B38" w:rsidP="00A45B38">
      <w:pPr>
        <w:autoSpaceDE w:val="0"/>
        <w:autoSpaceDN w:val="0"/>
        <w:adjustRightInd w:val="0"/>
        <w:snapToGrid w:val="0"/>
        <w:spacing w:line="440" w:lineRule="exact"/>
        <w:ind w:left="566"/>
        <w:jc w:val="both"/>
        <w:rPr>
          <w:rFonts w:ascii="Times New Roman" w:eastAsia="標楷體" w:hAnsi="Times New Roman" w:cs="Times New Roman"/>
          <w:b/>
          <w:sz w:val="28"/>
          <w:szCs w:val="28"/>
        </w:rPr>
      </w:pPr>
    </w:p>
    <w:p w:rsidR="006B0969" w:rsidRPr="00841DAD" w:rsidRDefault="00B170E1" w:rsidP="0098432C">
      <w:pPr>
        <w:spacing w:line="440" w:lineRule="exact"/>
        <w:ind w:left="561" w:hangingChars="200" w:hanging="561"/>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七</w:t>
      </w:r>
      <w:r w:rsidR="006B0969" w:rsidRPr="00841DAD">
        <w:rPr>
          <w:rFonts w:ascii="Times New Roman" w:eastAsia="標楷體" w:hAnsi="Times New Roman" w:cs="Times New Roman"/>
          <w:b/>
          <w:sz w:val="28"/>
          <w:szCs w:val="28"/>
        </w:rPr>
        <w:t>、臨時動議：</w:t>
      </w:r>
      <w:r w:rsidR="006B0969" w:rsidRPr="00841DAD">
        <w:rPr>
          <w:rFonts w:ascii="Times New Roman" w:eastAsia="標楷體" w:hAnsi="Times New Roman" w:cs="Times New Roman"/>
          <w:sz w:val="28"/>
          <w:szCs w:val="28"/>
        </w:rPr>
        <w:t>無</w:t>
      </w:r>
    </w:p>
    <w:p w:rsidR="00A436EF" w:rsidRPr="00841DAD" w:rsidRDefault="00B170E1" w:rsidP="0098432C">
      <w:pPr>
        <w:spacing w:line="440" w:lineRule="exact"/>
        <w:ind w:left="561" w:hangingChars="200" w:hanging="561"/>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八</w:t>
      </w:r>
      <w:r w:rsidR="00A436EF" w:rsidRPr="00841DAD">
        <w:rPr>
          <w:rFonts w:ascii="Times New Roman" w:eastAsia="標楷體" w:hAnsi="Times New Roman" w:cs="Times New Roman"/>
          <w:b/>
          <w:sz w:val="28"/>
          <w:szCs w:val="28"/>
        </w:rPr>
        <w:t>、散會：</w:t>
      </w:r>
      <w:r w:rsidR="00590EEE" w:rsidRPr="00841DAD">
        <w:rPr>
          <w:rFonts w:ascii="Times New Roman" w:eastAsia="標楷體" w:hAnsi="Times New Roman" w:cs="Times New Roman"/>
          <w:sz w:val="28"/>
          <w:szCs w:val="28"/>
        </w:rPr>
        <w:t>下</w:t>
      </w:r>
      <w:r w:rsidR="00A436EF" w:rsidRPr="00841DAD">
        <w:rPr>
          <w:rFonts w:ascii="Times New Roman" w:eastAsia="標楷體" w:hAnsi="Times New Roman" w:cs="Times New Roman"/>
          <w:sz w:val="28"/>
          <w:szCs w:val="28"/>
        </w:rPr>
        <w:t>午</w:t>
      </w:r>
      <w:r w:rsidR="00E70F70" w:rsidRPr="00841DAD">
        <w:rPr>
          <w:rFonts w:ascii="Times New Roman" w:eastAsia="標楷體" w:hAnsi="Times New Roman" w:cs="Times New Roman"/>
          <w:sz w:val="28"/>
          <w:szCs w:val="28"/>
        </w:rPr>
        <w:t>5</w:t>
      </w:r>
      <w:r w:rsidR="00A436EF" w:rsidRPr="00841DAD">
        <w:rPr>
          <w:rFonts w:ascii="Times New Roman" w:eastAsia="標楷體" w:hAnsi="Times New Roman" w:cs="Times New Roman"/>
          <w:sz w:val="28"/>
          <w:szCs w:val="28"/>
        </w:rPr>
        <w:t>時</w:t>
      </w:r>
      <w:r w:rsidR="005A4A1C">
        <w:rPr>
          <w:rFonts w:ascii="Times New Roman" w:eastAsia="標楷體" w:hAnsi="Times New Roman" w:cs="Times New Roman" w:hint="eastAsia"/>
          <w:sz w:val="28"/>
          <w:szCs w:val="28"/>
        </w:rPr>
        <w:t>整</w:t>
      </w:r>
      <w:r w:rsidR="00A436EF" w:rsidRPr="00841DAD">
        <w:rPr>
          <w:rFonts w:ascii="Times New Roman" w:eastAsia="標楷體" w:hAnsi="Times New Roman" w:cs="Times New Roman"/>
          <w:sz w:val="28"/>
          <w:szCs w:val="28"/>
        </w:rPr>
        <w:t>。</w:t>
      </w:r>
    </w:p>
    <w:sectPr w:rsidR="00A436EF" w:rsidRPr="00841DAD">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957" w:rsidRDefault="00A74957" w:rsidP="004E0D1B">
      <w:r>
        <w:separator/>
      </w:r>
    </w:p>
  </w:endnote>
  <w:endnote w:type="continuationSeparator" w:id="0">
    <w:p w:rsidR="00A74957" w:rsidRDefault="00A74957" w:rsidP="004E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GulimChe">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647842"/>
      <w:docPartObj>
        <w:docPartGallery w:val="Page Numbers (Bottom of Page)"/>
        <w:docPartUnique/>
      </w:docPartObj>
    </w:sdtPr>
    <w:sdtEndPr/>
    <w:sdtContent>
      <w:p w:rsidR="00D07EBC" w:rsidRDefault="00D07EBC">
        <w:pPr>
          <w:pStyle w:val="a6"/>
          <w:jc w:val="center"/>
        </w:pPr>
        <w:r>
          <w:fldChar w:fldCharType="begin"/>
        </w:r>
        <w:r>
          <w:instrText>PAGE   \* MERGEFORMAT</w:instrText>
        </w:r>
        <w:r>
          <w:fldChar w:fldCharType="separate"/>
        </w:r>
        <w:r w:rsidR="005649AD" w:rsidRPr="005649AD">
          <w:rPr>
            <w:noProof/>
            <w:lang w:val="zh-TW"/>
          </w:rPr>
          <w:t>10</w:t>
        </w:r>
        <w:r>
          <w:fldChar w:fldCharType="end"/>
        </w:r>
      </w:p>
    </w:sdtContent>
  </w:sdt>
  <w:p w:rsidR="00D07EBC" w:rsidRDefault="00D07EB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957" w:rsidRDefault="00A74957" w:rsidP="004E0D1B">
      <w:r>
        <w:separator/>
      </w:r>
    </w:p>
  </w:footnote>
  <w:footnote w:type="continuationSeparator" w:id="0">
    <w:p w:rsidR="00A74957" w:rsidRDefault="00A74957" w:rsidP="004E0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52337"/>
    <w:multiLevelType w:val="hybridMultilevel"/>
    <w:tmpl w:val="4CF47C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9302270"/>
    <w:multiLevelType w:val="hybridMultilevel"/>
    <w:tmpl w:val="D07CB00E"/>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F4A3BCB"/>
    <w:multiLevelType w:val="hybridMultilevel"/>
    <w:tmpl w:val="16F07718"/>
    <w:lvl w:ilvl="0" w:tplc="04090015">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nsid w:val="10FC3C92"/>
    <w:multiLevelType w:val="hybridMultilevel"/>
    <w:tmpl w:val="C8F86442"/>
    <w:lvl w:ilvl="0" w:tplc="04090015">
      <w:start w:val="1"/>
      <w:numFmt w:val="taiwaneseCountingThousand"/>
      <w:lvlText w:val="%1、"/>
      <w:lvlJc w:val="left"/>
      <w:pPr>
        <w:ind w:left="1077" w:hanging="59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1B774F22"/>
    <w:multiLevelType w:val="hybridMultilevel"/>
    <w:tmpl w:val="4448E138"/>
    <w:lvl w:ilvl="0" w:tplc="04090015">
      <w:start w:val="1"/>
      <w:numFmt w:val="taiwaneseCountingThousand"/>
      <w:lvlText w:val="%1、"/>
      <w:lvlJc w:val="left"/>
      <w:pPr>
        <w:ind w:left="1920" w:hanging="480"/>
      </w:pPr>
      <w:rPr>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
    <w:nsid w:val="1D0742AA"/>
    <w:multiLevelType w:val="hybridMultilevel"/>
    <w:tmpl w:val="8B525A3A"/>
    <w:lvl w:ilvl="0" w:tplc="8A7E7570">
      <w:start w:val="1"/>
      <w:numFmt w:val="decimal"/>
      <w:lvlText w:val="(%1)"/>
      <w:lvlJc w:val="left"/>
      <w:pPr>
        <w:ind w:left="1953" w:hanging="480"/>
      </w:pPr>
      <w:rPr>
        <w:rFonts w:ascii="Times New Roman" w:eastAsia="標楷體" w:hAnsi="Times New Roman" w:cs="Times New Roman"/>
        <w:b w:val="0"/>
      </w:r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6">
    <w:nsid w:val="1FF823CA"/>
    <w:multiLevelType w:val="hybridMultilevel"/>
    <w:tmpl w:val="6F1C0224"/>
    <w:lvl w:ilvl="0" w:tplc="8A7E7570">
      <w:start w:val="1"/>
      <w:numFmt w:val="decimal"/>
      <w:lvlText w:val="(%1)"/>
      <w:lvlJc w:val="left"/>
      <w:pPr>
        <w:ind w:left="1440" w:hanging="480"/>
      </w:pPr>
      <w:rPr>
        <w:rFonts w:ascii="Times New Roman" w:eastAsia="標楷體" w:hAnsi="Times New Roman" w:cs="Times New Roman"/>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nsid w:val="359012B6"/>
    <w:multiLevelType w:val="hybridMultilevel"/>
    <w:tmpl w:val="9A16DE5E"/>
    <w:lvl w:ilvl="0" w:tplc="C27218E6">
      <w:start w:val="1"/>
      <w:numFmt w:val="taiwaneseCountingThousand"/>
      <w:lvlText w:val="（%1）"/>
      <w:lvlJc w:val="left"/>
      <w:pPr>
        <w:ind w:left="1451" w:hanging="88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nsid w:val="39EA1227"/>
    <w:multiLevelType w:val="hybridMultilevel"/>
    <w:tmpl w:val="2FBCA3CA"/>
    <w:lvl w:ilvl="0" w:tplc="0409000F">
      <w:start w:val="1"/>
      <w:numFmt w:val="decimal"/>
      <w:lvlText w:val="%1."/>
      <w:lvlJc w:val="left"/>
      <w:pPr>
        <w:ind w:left="1473" w:hanging="480"/>
      </w:pPr>
      <w:rPr>
        <w:b w:val="0"/>
      </w:rPr>
    </w:lvl>
    <w:lvl w:ilvl="1" w:tplc="04090019">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
    <w:nsid w:val="3ACA0898"/>
    <w:multiLevelType w:val="hybridMultilevel"/>
    <w:tmpl w:val="B1A8F420"/>
    <w:lvl w:ilvl="0" w:tplc="1DC8E63C">
      <w:start w:val="1"/>
      <w:numFmt w:val="taiwaneseCountingThousand"/>
      <w:lvlText w:val="（%1）"/>
      <w:lvlJc w:val="left"/>
      <w:pPr>
        <w:ind w:left="960" w:hanging="480"/>
      </w:pPr>
      <w:rPr>
        <w:rFonts w:hint="default"/>
      </w:rPr>
    </w:lvl>
    <w:lvl w:ilvl="1" w:tplc="FD6E0948">
      <w:start w:val="1"/>
      <w:numFmt w:val="taiwaneseCountingThousand"/>
      <w:lvlText w:val="（%2）"/>
      <w:lvlJc w:val="left"/>
      <w:pPr>
        <w:ind w:left="1815" w:hanging="855"/>
      </w:pPr>
      <w:rPr>
        <w:rFonts w:hint="default"/>
      </w:rPr>
    </w:lvl>
    <w:lvl w:ilvl="2" w:tplc="25081940">
      <w:start w:val="1"/>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45756F22"/>
    <w:multiLevelType w:val="hybridMultilevel"/>
    <w:tmpl w:val="96D03E36"/>
    <w:lvl w:ilvl="0" w:tplc="04090015">
      <w:start w:val="1"/>
      <w:numFmt w:val="taiwaneseCountingThousand"/>
      <w:lvlText w:val="%1、"/>
      <w:lvlJc w:val="left"/>
      <w:pPr>
        <w:ind w:left="1470" w:hanging="480"/>
      </w:pPr>
      <w:rPr>
        <w:rFonts w:hint="default"/>
      </w:rPr>
    </w:lvl>
    <w:lvl w:ilvl="1" w:tplc="04090019" w:tentative="1">
      <w:start w:val="1"/>
      <w:numFmt w:val="ideographTraditional"/>
      <w:lvlText w:val="%2、"/>
      <w:lvlJc w:val="left"/>
      <w:pPr>
        <w:ind w:left="1950" w:hanging="480"/>
      </w:pPr>
    </w:lvl>
    <w:lvl w:ilvl="2" w:tplc="0409001B" w:tentative="1">
      <w:start w:val="1"/>
      <w:numFmt w:val="lowerRoman"/>
      <w:lvlText w:val="%3."/>
      <w:lvlJc w:val="right"/>
      <w:pPr>
        <w:ind w:left="2430" w:hanging="480"/>
      </w:p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abstractNum w:abstractNumId="11">
    <w:nsid w:val="4822735B"/>
    <w:multiLevelType w:val="hybridMultilevel"/>
    <w:tmpl w:val="5C3CCD20"/>
    <w:lvl w:ilvl="0" w:tplc="1DC8E63C">
      <w:start w:val="1"/>
      <w:numFmt w:val="taiwaneseCountingThousand"/>
      <w:lvlText w:val="（%1）"/>
      <w:lvlJc w:val="left"/>
      <w:pPr>
        <w:ind w:left="1077" w:hanging="59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56C34C64"/>
    <w:multiLevelType w:val="hybridMultilevel"/>
    <w:tmpl w:val="DD2EE5B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CE57C0A"/>
    <w:multiLevelType w:val="hybridMultilevel"/>
    <w:tmpl w:val="B7221CE2"/>
    <w:lvl w:ilvl="0" w:tplc="04090015">
      <w:start w:val="1"/>
      <w:numFmt w:val="taiwaneseCountingThousand"/>
      <w:lvlText w:val="%1、"/>
      <w:lvlJc w:val="left"/>
      <w:pPr>
        <w:ind w:left="802" w:hanging="480"/>
      </w:pPr>
      <w:rPr>
        <w:rFonts w:hint="default"/>
      </w:rPr>
    </w:lvl>
    <w:lvl w:ilvl="1" w:tplc="04090019" w:tentative="1">
      <w:start w:val="1"/>
      <w:numFmt w:val="ideographTraditional"/>
      <w:lvlText w:val="%2、"/>
      <w:lvlJc w:val="left"/>
      <w:pPr>
        <w:ind w:left="1282" w:hanging="480"/>
      </w:pPr>
    </w:lvl>
    <w:lvl w:ilvl="2" w:tplc="0409001B" w:tentative="1">
      <w:start w:val="1"/>
      <w:numFmt w:val="lowerRoman"/>
      <w:lvlText w:val="%3."/>
      <w:lvlJc w:val="right"/>
      <w:pPr>
        <w:ind w:left="1762" w:hanging="480"/>
      </w:pPr>
    </w:lvl>
    <w:lvl w:ilvl="3" w:tplc="0409000F" w:tentative="1">
      <w:start w:val="1"/>
      <w:numFmt w:val="decimal"/>
      <w:lvlText w:val="%4."/>
      <w:lvlJc w:val="left"/>
      <w:pPr>
        <w:ind w:left="2242" w:hanging="480"/>
      </w:pPr>
    </w:lvl>
    <w:lvl w:ilvl="4" w:tplc="04090019" w:tentative="1">
      <w:start w:val="1"/>
      <w:numFmt w:val="ideographTraditional"/>
      <w:lvlText w:val="%5、"/>
      <w:lvlJc w:val="left"/>
      <w:pPr>
        <w:ind w:left="2722" w:hanging="480"/>
      </w:pPr>
    </w:lvl>
    <w:lvl w:ilvl="5" w:tplc="0409001B" w:tentative="1">
      <w:start w:val="1"/>
      <w:numFmt w:val="lowerRoman"/>
      <w:lvlText w:val="%6."/>
      <w:lvlJc w:val="right"/>
      <w:pPr>
        <w:ind w:left="3202" w:hanging="480"/>
      </w:pPr>
    </w:lvl>
    <w:lvl w:ilvl="6" w:tplc="0409000F" w:tentative="1">
      <w:start w:val="1"/>
      <w:numFmt w:val="decimal"/>
      <w:lvlText w:val="%7."/>
      <w:lvlJc w:val="left"/>
      <w:pPr>
        <w:ind w:left="3682" w:hanging="480"/>
      </w:pPr>
    </w:lvl>
    <w:lvl w:ilvl="7" w:tplc="04090019" w:tentative="1">
      <w:start w:val="1"/>
      <w:numFmt w:val="ideographTraditional"/>
      <w:lvlText w:val="%8、"/>
      <w:lvlJc w:val="left"/>
      <w:pPr>
        <w:ind w:left="4162" w:hanging="480"/>
      </w:pPr>
    </w:lvl>
    <w:lvl w:ilvl="8" w:tplc="0409001B" w:tentative="1">
      <w:start w:val="1"/>
      <w:numFmt w:val="lowerRoman"/>
      <w:lvlText w:val="%9."/>
      <w:lvlJc w:val="right"/>
      <w:pPr>
        <w:ind w:left="4642" w:hanging="480"/>
      </w:pPr>
    </w:lvl>
  </w:abstractNum>
  <w:abstractNum w:abstractNumId="14">
    <w:nsid w:val="5D3041A6"/>
    <w:multiLevelType w:val="hybridMultilevel"/>
    <w:tmpl w:val="9340851A"/>
    <w:lvl w:ilvl="0" w:tplc="A752A2A8">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61CA4671"/>
    <w:multiLevelType w:val="hybridMultilevel"/>
    <w:tmpl w:val="367E073A"/>
    <w:lvl w:ilvl="0" w:tplc="FDB473FE">
      <w:start w:val="1"/>
      <w:numFmt w:val="taiwaneseCountingThousand"/>
      <w:lvlText w:val="%1、"/>
      <w:lvlJc w:val="left"/>
      <w:pPr>
        <w:ind w:left="720" w:hanging="720"/>
      </w:pPr>
      <w:rPr>
        <w:rFonts w:hint="default"/>
        <w:lang w:val="en-US"/>
      </w:rPr>
    </w:lvl>
    <w:lvl w:ilvl="1" w:tplc="0409000F">
      <w:start w:val="1"/>
      <w:numFmt w:val="decimal"/>
      <w:lvlText w:val="%2."/>
      <w:lvlJc w:val="left"/>
      <w:pPr>
        <w:ind w:left="1048" w:hanging="480"/>
      </w:pPr>
      <w:rPr>
        <w:rFonts w:hint="eastAsia"/>
        <w:b w:val="0"/>
      </w:rPr>
    </w:lvl>
    <w:lvl w:ilvl="2" w:tplc="8A7E7570">
      <w:start w:val="1"/>
      <w:numFmt w:val="decimal"/>
      <w:lvlText w:val="(%3)"/>
      <w:lvlJc w:val="left"/>
      <w:pPr>
        <w:ind w:left="1320" w:hanging="360"/>
      </w:pPr>
      <w:rPr>
        <w:rFonts w:ascii="Times New Roman" w:eastAsia="標楷體" w:hAnsi="Times New Roman" w:cs="Times New Roman"/>
        <w:b w:val="0"/>
      </w:rPr>
    </w:lvl>
    <w:lvl w:ilvl="3" w:tplc="9F5AAB84">
      <w:start w:val="1"/>
      <w:numFmt w:val="taiwaneseCountingThousand"/>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4E56912"/>
    <w:multiLevelType w:val="hybridMultilevel"/>
    <w:tmpl w:val="4492E70E"/>
    <w:lvl w:ilvl="0" w:tplc="04090015">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56D552B"/>
    <w:multiLevelType w:val="hybridMultilevel"/>
    <w:tmpl w:val="41CED10E"/>
    <w:lvl w:ilvl="0" w:tplc="0409000F">
      <w:start w:val="1"/>
      <w:numFmt w:val="decimal"/>
      <w:lvlText w:val="%1."/>
      <w:lvlJc w:val="left"/>
      <w:pPr>
        <w:ind w:left="960" w:hanging="480"/>
      </w:pPr>
    </w:lvl>
    <w:lvl w:ilvl="1" w:tplc="04090015">
      <w:start w:val="1"/>
      <w:numFmt w:val="taiwaneseCountingThousand"/>
      <w:lvlText w:val="%2、"/>
      <w:lvlJc w:val="left"/>
      <w:pPr>
        <w:ind w:left="1815" w:hanging="855"/>
      </w:pPr>
      <w:rPr>
        <w:rFonts w:hint="default"/>
      </w:rPr>
    </w:lvl>
    <w:lvl w:ilvl="2" w:tplc="25081940">
      <w:start w:val="1"/>
      <w:numFmt w:val="taiwaneseCountingThousand"/>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72127407"/>
    <w:multiLevelType w:val="hybridMultilevel"/>
    <w:tmpl w:val="20AA5C3A"/>
    <w:lvl w:ilvl="0" w:tplc="6144058A">
      <w:start w:val="1"/>
      <w:numFmt w:val="taiwaneseCountingThousand"/>
      <w:lvlText w:val="（%1）"/>
      <w:lvlJc w:val="left"/>
      <w:pPr>
        <w:ind w:left="720" w:hanging="720"/>
      </w:pPr>
      <w:rPr>
        <w:rFonts w:hint="default"/>
      </w:rPr>
    </w:lvl>
    <w:lvl w:ilvl="1" w:tplc="4A9002A8">
      <w:start w:val="1"/>
      <w:numFmt w:val="decimal"/>
      <w:lvlText w:val="%2."/>
      <w:lvlJc w:val="left"/>
      <w:pPr>
        <w:ind w:left="840" w:hanging="360"/>
      </w:pPr>
      <w:rPr>
        <w:rFonts w:hint="default"/>
        <w:b w:val="0"/>
      </w:rPr>
    </w:lvl>
    <w:lvl w:ilvl="2" w:tplc="0409000F">
      <w:start w:val="1"/>
      <w:numFmt w:val="decimal"/>
      <w:lvlText w:val="%3."/>
      <w:lvlJc w:val="left"/>
      <w:pPr>
        <w:ind w:left="1845" w:hanging="88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15"/>
  </w:num>
  <w:num w:numId="3">
    <w:abstractNumId w:val="6"/>
  </w:num>
  <w:num w:numId="4">
    <w:abstractNumId w:val="8"/>
  </w:num>
  <w:num w:numId="5">
    <w:abstractNumId w:val="14"/>
  </w:num>
  <w:num w:numId="6">
    <w:abstractNumId w:val="5"/>
  </w:num>
  <w:num w:numId="7">
    <w:abstractNumId w:val="7"/>
  </w:num>
  <w:num w:numId="8">
    <w:abstractNumId w:val="3"/>
  </w:num>
  <w:num w:numId="9">
    <w:abstractNumId w:val="11"/>
  </w:num>
  <w:num w:numId="10">
    <w:abstractNumId w:val="9"/>
  </w:num>
  <w:num w:numId="11">
    <w:abstractNumId w:val="13"/>
  </w:num>
  <w:num w:numId="12">
    <w:abstractNumId w:val="2"/>
  </w:num>
  <w:num w:numId="13">
    <w:abstractNumId w:val="17"/>
  </w:num>
  <w:num w:numId="14">
    <w:abstractNumId w:val="4"/>
  </w:num>
  <w:num w:numId="15">
    <w:abstractNumId w:val="0"/>
  </w:num>
  <w:num w:numId="16">
    <w:abstractNumId w:val="10"/>
  </w:num>
  <w:num w:numId="17">
    <w:abstractNumId w:val="16"/>
  </w:num>
  <w:num w:numId="18">
    <w:abstractNumId w:val="1"/>
  </w:num>
  <w:num w:numId="19">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BB4"/>
    <w:rsid w:val="0000460A"/>
    <w:rsid w:val="00011010"/>
    <w:rsid w:val="00011274"/>
    <w:rsid w:val="000168CA"/>
    <w:rsid w:val="00026EBD"/>
    <w:rsid w:val="00027796"/>
    <w:rsid w:val="00030788"/>
    <w:rsid w:val="000307CE"/>
    <w:rsid w:val="00030D81"/>
    <w:rsid w:val="0003131D"/>
    <w:rsid w:val="0004016A"/>
    <w:rsid w:val="00046965"/>
    <w:rsid w:val="00054FE8"/>
    <w:rsid w:val="00062D86"/>
    <w:rsid w:val="000707F8"/>
    <w:rsid w:val="00072F28"/>
    <w:rsid w:val="00080485"/>
    <w:rsid w:val="000808BB"/>
    <w:rsid w:val="000841B3"/>
    <w:rsid w:val="00086DE0"/>
    <w:rsid w:val="0009292D"/>
    <w:rsid w:val="000A2BDC"/>
    <w:rsid w:val="000B71C6"/>
    <w:rsid w:val="000C55EE"/>
    <w:rsid w:val="000C6977"/>
    <w:rsid w:val="000D523A"/>
    <w:rsid w:val="000E143C"/>
    <w:rsid w:val="000E5285"/>
    <w:rsid w:val="000E5419"/>
    <w:rsid w:val="0010171E"/>
    <w:rsid w:val="0010496C"/>
    <w:rsid w:val="0011455E"/>
    <w:rsid w:val="00116AF1"/>
    <w:rsid w:val="00121A39"/>
    <w:rsid w:val="001237F9"/>
    <w:rsid w:val="00127654"/>
    <w:rsid w:val="001336B0"/>
    <w:rsid w:val="001412DB"/>
    <w:rsid w:val="00142838"/>
    <w:rsid w:val="00162173"/>
    <w:rsid w:val="00163C5E"/>
    <w:rsid w:val="001868F5"/>
    <w:rsid w:val="00186D4C"/>
    <w:rsid w:val="0019185A"/>
    <w:rsid w:val="00193D2C"/>
    <w:rsid w:val="001951DB"/>
    <w:rsid w:val="001A1C4B"/>
    <w:rsid w:val="001A4A64"/>
    <w:rsid w:val="001B2A74"/>
    <w:rsid w:val="001B3815"/>
    <w:rsid w:val="001B4512"/>
    <w:rsid w:val="001B642D"/>
    <w:rsid w:val="001C2DBF"/>
    <w:rsid w:val="001C373B"/>
    <w:rsid w:val="001D13B3"/>
    <w:rsid w:val="001E3AF6"/>
    <w:rsid w:val="001E51E1"/>
    <w:rsid w:val="001E65AC"/>
    <w:rsid w:val="001F2C26"/>
    <w:rsid w:val="001F5C19"/>
    <w:rsid w:val="001F793A"/>
    <w:rsid w:val="00205815"/>
    <w:rsid w:val="00215515"/>
    <w:rsid w:val="00231125"/>
    <w:rsid w:val="002330F9"/>
    <w:rsid w:val="002361A8"/>
    <w:rsid w:val="00237353"/>
    <w:rsid w:val="0025520A"/>
    <w:rsid w:val="00255322"/>
    <w:rsid w:val="00263EE1"/>
    <w:rsid w:val="0026439E"/>
    <w:rsid w:val="00267A55"/>
    <w:rsid w:val="002720CB"/>
    <w:rsid w:val="0027447E"/>
    <w:rsid w:val="00274AE8"/>
    <w:rsid w:val="00276576"/>
    <w:rsid w:val="00281943"/>
    <w:rsid w:val="00290C7B"/>
    <w:rsid w:val="00297029"/>
    <w:rsid w:val="002A33C2"/>
    <w:rsid w:val="002A361D"/>
    <w:rsid w:val="002B57E5"/>
    <w:rsid w:val="002B7687"/>
    <w:rsid w:val="002C7867"/>
    <w:rsid w:val="002D5809"/>
    <w:rsid w:val="002D5C0E"/>
    <w:rsid w:val="002D7E17"/>
    <w:rsid w:val="002E004E"/>
    <w:rsid w:val="002E2213"/>
    <w:rsid w:val="002E24CC"/>
    <w:rsid w:val="002E3D91"/>
    <w:rsid w:val="002E55DC"/>
    <w:rsid w:val="002F119F"/>
    <w:rsid w:val="002F57E0"/>
    <w:rsid w:val="00300D71"/>
    <w:rsid w:val="0030206D"/>
    <w:rsid w:val="00313361"/>
    <w:rsid w:val="00313BB4"/>
    <w:rsid w:val="003150C7"/>
    <w:rsid w:val="00317132"/>
    <w:rsid w:val="003240DB"/>
    <w:rsid w:val="00336A6B"/>
    <w:rsid w:val="00353172"/>
    <w:rsid w:val="00372BDF"/>
    <w:rsid w:val="003866CE"/>
    <w:rsid w:val="003961F1"/>
    <w:rsid w:val="00396A2F"/>
    <w:rsid w:val="003A0610"/>
    <w:rsid w:val="003A5B35"/>
    <w:rsid w:val="003A7E98"/>
    <w:rsid w:val="003C2A43"/>
    <w:rsid w:val="003D24A6"/>
    <w:rsid w:val="003D3367"/>
    <w:rsid w:val="003D4EF8"/>
    <w:rsid w:val="003D60F4"/>
    <w:rsid w:val="003E49B0"/>
    <w:rsid w:val="003E60AD"/>
    <w:rsid w:val="003F15D2"/>
    <w:rsid w:val="003F1F56"/>
    <w:rsid w:val="003F6427"/>
    <w:rsid w:val="00401CF8"/>
    <w:rsid w:val="0041590F"/>
    <w:rsid w:val="00421031"/>
    <w:rsid w:val="00423599"/>
    <w:rsid w:val="00423856"/>
    <w:rsid w:val="00425041"/>
    <w:rsid w:val="00427EE3"/>
    <w:rsid w:val="0043000E"/>
    <w:rsid w:val="0043010B"/>
    <w:rsid w:val="004322D8"/>
    <w:rsid w:val="00442C69"/>
    <w:rsid w:val="00444BB0"/>
    <w:rsid w:val="00445163"/>
    <w:rsid w:val="00453150"/>
    <w:rsid w:val="004542C6"/>
    <w:rsid w:val="0046331B"/>
    <w:rsid w:val="00463956"/>
    <w:rsid w:val="004655FA"/>
    <w:rsid w:val="00467427"/>
    <w:rsid w:val="004717C3"/>
    <w:rsid w:val="00473300"/>
    <w:rsid w:val="00484E4F"/>
    <w:rsid w:val="00485309"/>
    <w:rsid w:val="00487101"/>
    <w:rsid w:val="00492D07"/>
    <w:rsid w:val="00495202"/>
    <w:rsid w:val="004A209E"/>
    <w:rsid w:val="004C35A8"/>
    <w:rsid w:val="004C5E17"/>
    <w:rsid w:val="004C63A3"/>
    <w:rsid w:val="004D0193"/>
    <w:rsid w:val="004E0D1B"/>
    <w:rsid w:val="004E2F1B"/>
    <w:rsid w:val="004E6CAC"/>
    <w:rsid w:val="004F5B6B"/>
    <w:rsid w:val="004F5EA8"/>
    <w:rsid w:val="0051720D"/>
    <w:rsid w:val="00523678"/>
    <w:rsid w:val="00532F0F"/>
    <w:rsid w:val="005375F3"/>
    <w:rsid w:val="00554E57"/>
    <w:rsid w:val="00555FC5"/>
    <w:rsid w:val="0055601A"/>
    <w:rsid w:val="00561B02"/>
    <w:rsid w:val="0056222D"/>
    <w:rsid w:val="00562C1E"/>
    <w:rsid w:val="005649AD"/>
    <w:rsid w:val="00565F3A"/>
    <w:rsid w:val="005729E9"/>
    <w:rsid w:val="00573AAB"/>
    <w:rsid w:val="005816BE"/>
    <w:rsid w:val="00582EC6"/>
    <w:rsid w:val="00587502"/>
    <w:rsid w:val="00587EEC"/>
    <w:rsid w:val="00590EEE"/>
    <w:rsid w:val="0059675D"/>
    <w:rsid w:val="005A4A1C"/>
    <w:rsid w:val="005B60DC"/>
    <w:rsid w:val="005C5150"/>
    <w:rsid w:val="005D1234"/>
    <w:rsid w:val="005E2D5E"/>
    <w:rsid w:val="005E4B81"/>
    <w:rsid w:val="005E6A99"/>
    <w:rsid w:val="005E6D65"/>
    <w:rsid w:val="005F062E"/>
    <w:rsid w:val="005F14B5"/>
    <w:rsid w:val="005F1795"/>
    <w:rsid w:val="005F3B57"/>
    <w:rsid w:val="005F65E5"/>
    <w:rsid w:val="005F68C9"/>
    <w:rsid w:val="00600636"/>
    <w:rsid w:val="006039A2"/>
    <w:rsid w:val="00614AB2"/>
    <w:rsid w:val="00621BAD"/>
    <w:rsid w:val="00626FE4"/>
    <w:rsid w:val="00633861"/>
    <w:rsid w:val="00641F27"/>
    <w:rsid w:val="00651BE2"/>
    <w:rsid w:val="00656A31"/>
    <w:rsid w:val="0065718B"/>
    <w:rsid w:val="006608F6"/>
    <w:rsid w:val="00663AC9"/>
    <w:rsid w:val="00665645"/>
    <w:rsid w:val="00670108"/>
    <w:rsid w:val="0067081A"/>
    <w:rsid w:val="00672359"/>
    <w:rsid w:val="00675332"/>
    <w:rsid w:val="0067684B"/>
    <w:rsid w:val="006770B1"/>
    <w:rsid w:val="00683257"/>
    <w:rsid w:val="00685A87"/>
    <w:rsid w:val="00687F3D"/>
    <w:rsid w:val="00692B73"/>
    <w:rsid w:val="006961CD"/>
    <w:rsid w:val="00696863"/>
    <w:rsid w:val="0069753D"/>
    <w:rsid w:val="006979C2"/>
    <w:rsid w:val="006A0559"/>
    <w:rsid w:val="006A10C1"/>
    <w:rsid w:val="006B0969"/>
    <w:rsid w:val="006B3F14"/>
    <w:rsid w:val="006B43FE"/>
    <w:rsid w:val="006B4B48"/>
    <w:rsid w:val="006C106D"/>
    <w:rsid w:val="006D7FC2"/>
    <w:rsid w:val="006E0D74"/>
    <w:rsid w:val="006F3F1B"/>
    <w:rsid w:val="006F457C"/>
    <w:rsid w:val="006F4AF1"/>
    <w:rsid w:val="006F4F2C"/>
    <w:rsid w:val="006F4F58"/>
    <w:rsid w:val="006F650A"/>
    <w:rsid w:val="006F6518"/>
    <w:rsid w:val="00700E7A"/>
    <w:rsid w:val="00713BEE"/>
    <w:rsid w:val="00721219"/>
    <w:rsid w:val="007226F4"/>
    <w:rsid w:val="007233D0"/>
    <w:rsid w:val="00723665"/>
    <w:rsid w:val="00724F53"/>
    <w:rsid w:val="00727058"/>
    <w:rsid w:val="00740E91"/>
    <w:rsid w:val="00742108"/>
    <w:rsid w:val="00742959"/>
    <w:rsid w:val="00762525"/>
    <w:rsid w:val="00765C6E"/>
    <w:rsid w:val="007722C1"/>
    <w:rsid w:val="0078061D"/>
    <w:rsid w:val="00782EE5"/>
    <w:rsid w:val="007860C7"/>
    <w:rsid w:val="00791CFD"/>
    <w:rsid w:val="00796C5F"/>
    <w:rsid w:val="007A03CC"/>
    <w:rsid w:val="007A25D9"/>
    <w:rsid w:val="007B7250"/>
    <w:rsid w:val="007C63C5"/>
    <w:rsid w:val="007C672E"/>
    <w:rsid w:val="007D1BF0"/>
    <w:rsid w:val="007E250A"/>
    <w:rsid w:val="007E532C"/>
    <w:rsid w:val="007F2532"/>
    <w:rsid w:val="007F6D22"/>
    <w:rsid w:val="00813ED8"/>
    <w:rsid w:val="008154D6"/>
    <w:rsid w:val="00816D58"/>
    <w:rsid w:val="00816F6C"/>
    <w:rsid w:val="00820927"/>
    <w:rsid w:val="00821B95"/>
    <w:rsid w:val="008344C6"/>
    <w:rsid w:val="00836DB7"/>
    <w:rsid w:val="00841DAD"/>
    <w:rsid w:val="00846417"/>
    <w:rsid w:val="00857740"/>
    <w:rsid w:val="008710E0"/>
    <w:rsid w:val="00881FA0"/>
    <w:rsid w:val="0089343E"/>
    <w:rsid w:val="00896A14"/>
    <w:rsid w:val="008A00EF"/>
    <w:rsid w:val="008A26D2"/>
    <w:rsid w:val="008A619A"/>
    <w:rsid w:val="008A623E"/>
    <w:rsid w:val="008B0763"/>
    <w:rsid w:val="008B3627"/>
    <w:rsid w:val="008B48ED"/>
    <w:rsid w:val="008B5B9A"/>
    <w:rsid w:val="008C05ED"/>
    <w:rsid w:val="008C6AB9"/>
    <w:rsid w:val="008D23B2"/>
    <w:rsid w:val="008D3504"/>
    <w:rsid w:val="008E0129"/>
    <w:rsid w:val="008E5969"/>
    <w:rsid w:val="008F19E9"/>
    <w:rsid w:val="008F5294"/>
    <w:rsid w:val="00904D8D"/>
    <w:rsid w:val="00907E77"/>
    <w:rsid w:val="0091111A"/>
    <w:rsid w:val="00920EEF"/>
    <w:rsid w:val="0092368A"/>
    <w:rsid w:val="00930200"/>
    <w:rsid w:val="00936F3D"/>
    <w:rsid w:val="00942455"/>
    <w:rsid w:val="00942932"/>
    <w:rsid w:val="009459CA"/>
    <w:rsid w:val="0094699C"/>
    <w:rsid w:val="00952799"/>
    <w:rsid w:val="00953BD7"/>
    <w:rsid w:val="00966D46"/>
    <w:rsid w:val="00976110"/>
    <w:rsid w:val="009769C7"/>
    <w:rsid w:val="00980CA3"/>
    <w:rsid w:val="0098432C"/>
    <w:rsid w:val="00987B00"/>
    <w:rsid w:val="00993407"/>
    <w:rsid w:val="00994931"/>
    <w:rsid w:val="00994AFB"/>
    <w:rsid w:val="009A454E"/>
    <w:rsid w:val="009B0B52"/>
    <w:rsid w:val="009B2299"/>
    <w:rsid w:val="009C511C"/>
    <w:rsid w:val="009C57BD"/>
    <w:rsid w:val="009E785B"/>
    <w:rsid w:val="009F086E"/>
    <w:rsid w:val="009F0B9E"/>
    <w:rsid w:val="00A022B5"/>
    <w:rsid w:val="00A029E8"/>
    <w:rsid w:val="00A059C4"/>
    <w:rsid w:val="00A0650B"/>
    <w:rsid w:val="00A109C8"/>
    <w:rsid w:val="00A16B9C"/>
    <w:rsid w:val="00A17972"/>
    <w:rsid w:val="00A200EC"/>
    <w:rsid w:val="00A349F7"/>
    <w:rsid w:val="00A436EF"/>
    <w:rsid w:val="00A45B38"/>
    <w:rsid w:val="00A45B7F"/>
    <w:rsid w:val="00A45D87"/>
    <w:rsid w:val="00A74957"/>
    <w:rsid w:val="00A805EF"/>
    <w:rsid w:val="00A81564"/>
    <w:rsid w:val="00A91AB5"/>
    <w:rsid w:val="00A94842"/>
    <w:rsid w:val="00A949C7"/>
    <w:rsid w:val="00AA1DC4"/>
    <w:rsid w:val="00AB286F"/>
    <w:rsid w:val="00AB2EA6"/>
    <w:rsid w:val="00AB7127"/>
    <w:rsid w:val="00AB797E"/>
    <w:rsid w:val="00AC7F89"/>
    <w:rsid w:val="00AD7A8C"/>
    <w:rsid w:val="00AE713A"/>
    <w:rsid w:val="00AE7819"/>
    <w:rsid w:val="00AF5A87"/>
    <w:rsid w:val="00B01914"/>
    <w:rsid w:val="00B05B5A"/>
    <w:rsid w:val="00B1306D"/>
    <w:rsid w:val="00B1404B"/>
    <w:rsid w:val="00B14151"/>
    <w:rsid w:val="00B16B0D"/>
    <w:rsid w:val="00B170E1"/>
    <w:rsid w:val="00B2315E"/>
    <w:rsid w:val="00B3451F"/>
    <w:rsid w:val="00B44E50"/>
    <w:rsid w:val="00B50213"/>
    <w:rsid w:val="00B55EA4"/>
    <w:rsid w:val="00B6116B"/>
    <w:rsid w:val="00B613B1"/>
    <w:rsid w:val="00B74B7D"/>
    <w:rsid w:val="00B76AC6"/>
    <w:rsid w:val="00B80457"/>
    <w:rsid w:val="00B935BC"/>
    <w:rsid w:val="00BA0395"/>
    <w:rsid w:val="00BA2008"/>
    <w:rsid w:val="00BA3421"/>
    <w:rsid w:val="00BC05D4"/>
    <w:rsid w:val="00BC128A"/>
    <w:rsid w:val="00BC61E2"/>
    <w:rsid w:val="00BC6D07"/>
    <w:rsid w:val="00BD4128"/>
    <w:rsid w:val="00BE73EF"/>
    <w:rsid w:val="00BF010F"/>
    <w:rsid w:val="00BF6063"/>
    <w:rsid w:val="00C045EB"/>
    <w:rsid w:val="00C10E5C"/>
    <w:rsid w:val="00C11BAE"/>
    <w:rsid w:val="00C135E7"/>
    <w:rsid w:val="00C22B1E"/>
    <w:rsid w:val="00C276D9"/>
    <w:rsid w:val="00C34D88"/>
    <w:rsid w:val="00C366DC"/>
    <w:rsid w:val="00C36E1A"/>
    <w:rsid w:val="00C36E79"/>
    <w:rsid w:val="00C374F0"/>
    <w:rsid w:val="00C40422"/>
    <w:rsid w:val="00C528E0"/>
    <w:rsid w:val="00C642E9"/>
    <w:rsid w:val="00C81419"/>
    <w:rsid w:val="00C87127"/>
    <w:rsid w:val="00C9671E"/>
    <w:rsid w:val="00CA2F96"/>
    <w:rsid w:val="00CA32E4"/>
    <w:rsid w:val="00CC0A3E"/>
    <w:rsid w:val="00CC5FB8"/>
    <w:rsid w:val="00CC7059"/>
    <w:rsid w:val="00CD5CA6"/>
    <w:rsid w:val="00CE1A85"/>
    <w:rsid w:val="00CF1DCA"/>
    <w:rsid w:val="00D00676"/>
    <w:rsid w:val="00D00992"/>
    <w:rsid w:val="00D03015"/>
    <w:rsid w:val="00D048F8"/>
    <w:rsid w:val="00D06B95"/>
    <w:rsid w:val="00D07B73"/>
    <w:rsid w:val="00D07EBC"/>
    <w:rsid w:val="00D10D3B"/>
    <w:rsid w:val="00D12FAA"/>
    <w:rsid w:val="00D13B27"/>
    <w:rsid w:val="00D21C15"/>
    <w:rsid w:val="00D26669"/>
    <w:rsid w:val="00D26A8B"/>
    <w:rsid w:val="00D32DF5"/>
    <w:rsid w:val="00D37993"/>
    <w:rsid w:val="00D43220"/>
    <w:rsid w:val="00D50E51"/>
    <w:rsid w:val="00D52427"/>
    <w:rsid w:val="00D54DE9"/>
    <w:rsid w:val="00D653C0"/>
    <w:rsid w:val="00D67E5A"/>
    <w:rsid w:val="00D9007D"/>
    <w:rsid w:val="00DB151F"/>
    <w:rsid w:val="00DB6039"/>
    <w:rsid w:val="00DC169B"/>
    <w:rsid w:val="00DC1CA4"/>
    <w:rsid w:val="00DD053E"/>
    <w:rsid w:val="00DD2230"/>
    <w:rsid w:val="00DE1380"/>
    <w:rsid w:val="00DF6849"/>
    <w:rsid w:val="00E030A4"/>
    <w:rsid w:val="00E14744"/>
    <w:rsid w:val="00E22055"/>
    <w:rsid w:val="00E22245"/>
    <w:rsid w:val="00E346B4"/>
    <w:rsid w:val="00E368EF"/>
    <w:rsid w:val="00E4461E"/>
    <w:rsid w:val="00E47BEA"/>
    <w:rsid w:val="00E526C4"/>
    <w:rsid w:val="00E641EE"/>
    <w:rsid w:val="00E70F70"/>
    <w:rsid w:val="00E73B64"/>
    <w:rsid w:val="00E97A4F"/>
    <w:rsid w:val="00EA1CA7"/>
    <w:rsid w:val="00EA1D83"/>
    <w:rsid w:val="00EA4908"/>
    <w:rsid w:val="00EC26A8"/>
    <w:rsid w:val="00EC3F6C"/>
    <w:rsid w:val="00EC58FB"/>
    <w:rsid w:val="00ED00E8"/>
    <w:rsid w:val="00ED163D"/>
    <w:rsid w:val="00ED1B6B"/>
    <w:rsid w:val="00EE7541"/>
    <w:rsid w:val="00F0191B"/>
    <w:rsid w:val="00F04BF9"/>
    <w:rsid w:val="00F06CA7"/>
    <w:rsid w:val="00F07073"/>
    <w:rsid w:val="00F135A0"/>
    <w:rsid w:val="00F27FCB"/>
    <w:rsid w:val="00F3378F"/>
    <w:rsid w:val="00F34C14"/>
    <w:rsid w:val="00F36FCC"/>
    <w:rsid w:val="00F45860"/>
    <w:rsid w:val="00F51ACB"/>
    <w:rsid w:val="00F52742"/>
    <w:rsid w:val="00F6690B"/>
    <w:rsid w:val="00F669BD"/>
    <w:rsid w:val="00F66B99"/>
    <w:rsid w:val="00F72DD5"/>
    <w:rsid w:val="00F72ECF"/>
    <w:rsid w:val="00F73BF5"/>
    <w:rsid w:val="00F7458F"/>
    <w:rsid w:val="00F76718"/>
    <w:rsid w:val="00F80614"/>
    <w:rsid w:val="00F809F7"/>
    <w:rsid w:val="00F80A41"/>
    <w:rsid w:val="00F8167B"/>
    <w:rsid w:val="00F81E6F"/>
    <w:rsid w:val="00F84630"/>
    <w:rsid w:val="00F90872"/>
    <w:rsid w:val="00F94B81"/>
    <w:rsid w:val="00FA0B8D"/>
    <w:rsid w:val="00FA6BEF"/>
    <w:rsid w:val="00FA7829"/>
    <w:rsid w:val="00FC0979"/>
    <w:rsid w:val="00FC5E17"/>
    <w:rsid w:val="00FC769F"/>
    <w:rsid w:val="00FD33AD"/>
    <w:rsid w:val="00FD4220"/>
    <w:rsid w:val="00FD67F0"/>
    <w:rsid w:val="00FE30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nhideWhenUsed/>
    <w:rsid w:val="004E0D1B"/>
    <w:pPr>
      <w:tabs>
        <w:tab w:val="center" w:pos="4153"/>
        <w:tab w:val="right" w:pos="8306"/>
      </w:tabs>
      <w:snapToGrid w:val="0"/>
    </w:pPr>
    <w:rPr>
      <w:sz w:val="20"/>
      <w:szCs w:val="20"/>
    </w:rPr>
  </w:style>
  <w:style w:type="character" w:customStyle="1" w:styleId="a5">
    <w:name w:val="頁首 字元"/>
    <w:basedOn w:val="a0"/>
    <w:link w:val="a4"/>
    <w:rsid w:val="004E0D1B"/>
    <w:rPr>
      <w:sz w:val="20"/>
      <w:szCs w:val="20"/>
    </w:rPr>
  </w:style>
  <w:style w:type="paragraph" w:styleId="a6">
    <w:name w:val="footer"/>
    <w:basedOn w:val="a"/>
    <w:link w:val="a7"/>
    <w:uiPriority w:val="99"/>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c">
    <w:name w:val="Strong"/>
    <w:basedOn w:val="a0"/>
    <w:uiPriority w:val="22"/>
    <w:qFormat/>
    <w:rsid w:val="00942455"/>
    <w:rPr>
      <w:b/>
      <w:bCs/>
    </w:rPr>
  </w:style>
  <w:style w:type="character" w:customStyle="1" w:styleId="apple-converted-space">
    <w:name w:val="apple-converted-space"/>
    <w:rsid w:val="000B71C6"/>
  </w:style>
  <w:style w:type="character" w:customStyle="1" w:styleId="dialogtext1">
    <w:name w:val="dialog_text1"/>
    <w:rsid w:val="00813ED8"/>
    <w:rPr>
      <w:rFonts w:ascii="sөũ" w:hAnsi="sөũ" w:hint="default"/>
      <w:color w:val="000000"/>
      <w:sz w:val="24"/>
      <w:szCs w:val="24"/>
    </w:rPr>
  </w:style>
  <w:style w:type="character" w:customStyle="1" w:styleId="magazinefont31">
    <w:name w:val="magazinefont31"/>
    <w:rsid w:val="00813ED8"/>
    <w:rPr>
      <w:rFonts w:ascii="sөũ" w:hAnsi="sөũ" w:hint="default"/>
      <w:strike w:val="0"/>
      <w:dstrike w:val="0"/>
      <w:color w:val="333333"/>
      <w:sz w:val="18"/>
      <w:szCs w:val="18"/>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nhideWhenUsed/>
    <w:rsid w:val="004E0D1B"/>
    <w:pPr>
      <w:tabs>
        <w:tab w:val="center" w:pos="4153"/>
        <w:tab w:val="right" w:pos="8306"/>
      </w:tabs>
      <w:snapToGrid w:val="0"/>
    </w:pPr>
    <w:rPr>
      <w:sz w:val="20"/>
      <w:szCs w:val="20"/>
    </w:rPr>
  </w:style>
  <w:style w:type="character" w:customStyle="1" w:styleId="a5">
    <w:name w:val="頁首 字元"/>
    <w:basedOn w:val="a0"/>
    <w:link w:val="a4"/>
    <w:rsid w:val="004E0D1B"/>
    <w:rPr>
      <w:sz w:val="20"/>
      <w:szCs w:val="20"/>
    </w:rPr>
  </w:style>
  <w:style w:type="paragraph" w:styleId="a6">
    <w:name w:val="footer"/>
    <w:basedOn w:val="a"/>
    <w:link w:val="a7"/>
    <w:uiPriority w:val="99"/>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c">
    <w:name w:val="Strong"/>
    <w:basedOn w:val="a0"/>
    <w:uiPriority w:val="22"/>
    <w:qFormat/>
    <w:rsid w:val="00942455"/>
    <w:rPr>
      <w:b/>
      <w:bCs/>
    </w:rPr>
  </w:style>
  <w:style w:type="character" w:customStyle="1" w:styleId="apple-converted-space">
    <w:name w:val="apple-converted-space"/>
    <w:rsid w:val="000B71C6"/>
  </w:style>
  <w:style w:type="character" w:customStyle="1" w:styleId="dialogtext1">
    <w:name w:val="dialog_text1"/>
    <w:rsid w:val="00813ED8"/>
    <w:rPr>
      <w:rFonts w:ascii="sөũ" w:hAnsi="sөũ" w:hint="default"/>
      <w:color w:val="000000"/>
      <w:sz w:val="24"/>
      <w:szCs w:val="24"/>
    </w:rPr>
  </w:style>
  <w:style w:type="character" w:customStyle="1" w:styleId="magazinefont31">
    <w:name w:val="magazinefont31"/>
    <w:rsid w:val="00813ED8"/>
    <w:rPr>
      <w:rFonts w:ascii="sөũ" w:hAnsi="sөũ" w:hint="default"/>
      <w:strike w:val="0"/>
      <w:dstrike w:val="0"/>
      <w:color w:val="333333"/>
      <w:sz w:val="18"/>
      <w:szCs w:val="1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26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wda.gov.tw/cp.aspx?n=3146119524BF3BF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30592-2355-49CF-BFB0-B23AFA585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1010</Words>
  <Characters>5760</Characters>
  <Application>Microsoft Office Word</Application>
  <DocSecurity>0</DocSecurity>
  <Lines>48</Lines>
  <Paragraphs>13</Paragraphs>
  <ScaleCrop>false</ScaleCrop>
  <Company/>
  <LinksUpToDate>false</LinksUpToDate>
  <CharactersWithSpaces>6757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保護服務司蕭文玲</dc:creator>
  <cp:lastModifiedBy>保護服務司蕭文玲</cp:lastModifiedBy>
  <cp:revision>3</cp:revision>
  <cp:lastPrinted>2018-01-12T05:56:00Z</cp:lastPrinted>
  <dcterms:created xsi:type="dcterms:W3CDTF">2018-01-23T02:08:00Z</dcterms:created>
  <dcterms:modified xsi:type="dcterms:W3CDTF">2018-01-23T06:44:00Z</dcterms:modified>
</cp:coreProperties>
</file>