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CEF" w:rsidRDefault="00784C5E">
      <w:pPr>
        <w:spacing w:beforeLines="150" w:before="679" w:afterLines="100" w:after="453"/>
        <w:ind w:left="1361"/>
        <w:rPr>
          <w:rFonts w:ascii="標楷體" w:hint="eastAsia"/>
          <w:b/>
          <w:bCs/>
          <w:sz w:val="36"/>
        </w:rPr>
      </w:pPr>
      <w:bookmarkStart w:id="0" w:name="_GoBack"/>
      <w:bookmarkEnd w:id="0"/>
      <w:r>
        <w:rPr>
          <w:rFonts w:ascii="標楷體"/>
          <w:noProof/>
          <w:sz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1457960</wp:posOffset>
                </wp:positionH>
                <wp:positionV relativeFrom="paragraph">
                  <wp:posOffset>287655</wp:posOffset>
                </wp:positionV>
                <wp:extent cx="1822450" cy="1150620"/>
                <wp:effectExtent l="0" t="0" r="0" b="0"/>
                <wp:wrapNone/>
                <wp:docPr id="1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2450" cy="1150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6CEF" w:rsidRDefault="00BA6CEF">
                            <w:pPr>
                              <w:pStyle w:val="a7"/>
                              <w:spacing w:line="280" w:lineRule="exact"/>
                              <w:jc w:val="distribute"/>
                              <w:rPr>
                                <w:rFonts w:ascii="標楷體" w:hint="eastAsia"/>
                                <w:sz w:val="36"/>
                              </w:rPr>
                            </w:pPr>
                          </w:p>
                          <w:p w:rsidR="00BA6CEF" w:rsidRDefault="00BA6CEF">
                            <w:pPr>
                              <w:pStyle w:val="a7"/>
                              <w:spacing w:line="280" w:lineRule="exact"/>
                              <w:rPr>
                                <w:rFonts w:ascii="標楷體" w:hint="eastAsia"/>
                                <w:sz w:val="36"/>
                              </w:rPr>
                            </w:pPr>
                            <w:r>
                              <w:rPr>
                                <w:rFonts w:ascii="標楷體" w:hint="eastAsia"/>
                                <w:sz w:val="36"/>
                              </w:rPr>
                              <w:t>許    可    證</w:t>
                            </w:r>
                          </w:p>
                          <w:p w:rsidR="00BA6CEF" w:rsidRDefault="00BA6CEF">
                            <w:pPr>
                              <w:spacing w:line="280" w:lineRule="exact"/>
                              <w:rPr>
                                <w:rFonts w:ascii="標楷體" w:hint="eastAsia"/>
                                <w:sz w:val="36"/>
                              </w:rPr>
                            </w:pPr>
                          </w:p>
                          <w:p w:rsidR="00BA6CEF" w:rsidRDefault="00BA6CEF">
                            <w:pPr>
                              <w:spacing w:line="28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hint="eastAsia"/>
                                <w:sz w:val="36"/>
                              </w:rPr>
                              <w:t>標籤仿單核定本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9" o:spid="_x0000_s1026" type="#_x0000_t202" style="position:absolute;left:0;text-align:left;margin-left:114.8pt;margin-top:22.65pt;width:143.5pt;height:90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" filled="f" stroked="f">
                <v:textbox inset="1mm,1mm,1mm,1mm">
                  <w:txbxContent>
                    <w:p w:rsidR="00BA6CEF" w:rsidRDefault="00BA6CEF">
                      <w:pPr>
                        <w:pStyle w:val="a7"/>
                        <w:spacing w:line="280" w:lineRule="exact"/>
                        <w:jc w:val="distribute"/>
                        <w:rPr>
                          <w:rFonts w:ascii="標楷體" w:hint="eastAsia"/>
                          <w:sz w:val="36"/>
                        </w:rPr>
                      </w:pPr>
                    </w:p>
                    <w:p w:rsidR="00BA6CEF" w:rsidRDefault="00BA6CEF">
                      <w:pPr>
                        <w:pStyle w:val="a7"/>
                        <w:spacing w:line="280" w:lineRule="exact"/>
                        <w:rPr>
                          <w:rFonts w:ascii="標楷體" w:hint="eastAsia"/>
                          <w:sz w:val="36"/>
                        </w:rPr>
                      </w:pPr>
                      <w:r>
                        <w:rPr>
                          <w:rFonts w:ascii="標楷體" w:hint="eastAsia"/>
                          <w:sz w:val="36"/>
                        </w:rPr>
                        <w:t>許    可    證</w:t>
                      </w:r>
                    </w:p>
                    <w:p w:rsidR="00BA6CEF" w:rsidRDefault="00BA6CEF">
                      <w:pPr>
                        <w:spacing w:line="280" w:lineRule="exact"/>
                        <w:rPr>
                          <w:rFonts w:ascii="標楷體" w:hint="eastAsia"/>
                          <w:sz w:val="36"/>
                        </w:rPr>
                      </w:pPr>
                    </w:p>
                    <w:p w:rsidR="00BA6CEF" w:rsidRDefault="00BA6CEF">
                      <w:pPr>
                        <w:spacing w:line="28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hint="eastAsia"/>
                          <w:sz w:val="36"/>
                        </w:rPr>
                        <w:t>標籤仿單核定本</w:t>
                      </w:r>
                    </w:p>
                  </w:txbxContent>
                </v:textbox>
              </v:shape>
            </w:pict>
          </mc:Fallback>
        </mc:AlternateContent>
      </w:r>
      <w:r w:rsidR="00BA6CEF">
        <w:rPr>
          <w:rFonts w:ascii="標楷體" w:hint="eastAsia"/>
          <w:sz w:val="36"/>
        </w:rPr>
        <w:t>藥品</w:t>
      </w:r>
      <w:r w:rsidR="00BA6CEF">
        <w:rPr>
          <w:rFonts w:ascii="標楷體" w:hint="eastAsia"/>
          <w:b/>
          <w:bCs/>
          <w:sz w:val="36"/>
        </w:rPr>
        <w:t xml:space="preserve">　　　　　　　　    </w:t>
      </w:r>
      <w:r w:rsidR="00BA6CEF">
        <w:rPr>
          <w:rFonts w:ascii="標楷體" w:hint="eastAsia"/>
          <w:sz w:val="36"/>
        </w:rPr>
        <w:t>遺失切結書（丁）</w:t>
      </w:r>
    </w:p>
    <w:p w:rsidR="00BA6CEF" w:rsidRDefault="00BA6CEF">
      <w:pPr>
        <w:ind w:rightChars="213" w:right="613"/>
        <w:jc w:val="both"/>
        <w:rPr>
          <w:rFonts w:ascii="標楷體" w:hint="eastAsia"/>
        </w:rPr>
      </w:pPr>
    </w:p>
    <w:p w:rsidR="00BA6CEF" w:rsidRDefault="00BA6CEF">
      <w:pPr>
        <w:spacing w:afterLines="50" w:after="226"/>
        <w:ind w:rightChars="213" w:right="613"/>
        <w:jc w:val="both"/>
        <w:rPr>
          <w:rFonts w:ascii="標楷體" w:hint="eastAsia"/>
        </w:rPr>
      </w:pPr>
      <w:r>
        <w:rPr>
          <w:rFonts w:ascii="標楷體" w:hint="eastAsia"/>
        </w:rPr>
        <w:t>茲向</w:t>
      </w:r>
    </w:p>
    <w:p w:rsidR="00BA6CEF" w:rsidRDefault="0070570D">
      <w:pPr>
        <w:ind w:right="680" w:firstLine="813"/>
        <w:rPr>
          <w:rFonts w:ascii="標楷體" w:hint="eastAsia"/>
        </w:rPr>
      </w:pPr>
      <w:r>
        <w:rPr>
          <w:rFonts w:ascii="標楷體" w:hAnsi="標楷體" w:hint="eastAsia"/>
          <w:sz w:val="28"/>
        </w:rPr>
        <w:t>衛生福利部</w:t>
      </w:r>
      <w:r w:rsidR="00BA6CEF">
        <w:rPr>
          <w:rFonts w:ascii="標楷體" w:hint="eastAsia"/>
        </w:rPr>
        <w:t>切結保證本商號原申請</w:t>
      </w:r>
      <w:r w:rsidR="00BA6CEF">
        <w:rPr>
          <w:rFonts w:ascii="標楷體" w:hint="eastAsia"/>
          <w:color w:val="FFFFFF"/>
        </w:rPr>
        <w:t>□□□□□□□□□□</w:t>
      </w:r>
      <w:r w:rsidR="00BA6CEF">
        <w:rPr>
          <w:rFonts w:ascii="標楷體" w:hint="eastAsia"/>
        </w:rPr>
        <w:t xml:space="preserve">　　　　　　　　　　藥品因故業已遺失，若再經尋獲，自當自動送繳鈞</w:t>
      </w:r>
      <w:r>
        <w:rPr>
          <w:rFonts w:ascii="標楷體" w:hint="eastAsia"/>
        </w:rPr>
        <w:t>部</w:t>
      </w:r>
      <w:r w:rsidR="00BA6CEF">
        <w:rPr>
          <w:rFonts w:ascii="標楷體" w:hint="eastAsia"/>
        </w:rPr>
        <w:t>處理，特立此據為憑。</w:t>
      </w:r>
    </w:p>
    <w:p w:rsidR="00BA6CEF" w:rsidRDefault="00BA6CEF">
      <w:pPr>
        <w:ind w:right="680"/>
        <w:jc w:val="both"/>
        <w:rPr>
          <w:rFonts w:ascii="標楷體" w:hint="eastAsia"/>
        </w:rPr>
      </w:pPr>
    </w:p>
    <w:p w:rsidR="00BA6CEF" w:rsidRDefault="00BA6CEF">
      <w:pPr>
        <w:ind w:right="680"/>
        <w:jc w:val="both"/>
        <w:rPr>
          <w:rFonts w:ascii="標楷體" w:hint="eastAsia"/>
        </w:rPr>
      </w:pPr>
    </w:p>
    <w:p w:rsidR="00BA6CEF" w:rsidRDefault="00BA6CEF">
      <w:pPr>
        <w:ind w:right="680"/>
        <w:jc w:val="both"/>
        <w:rPr>
          <w:rFonts w:ascii="標楷體" w:hint="eastAsia"/>
        </w:rPr>
      </w:pPr>
    </w:p>
    <w:p w:rsidR="00BA6CEF" w:rsidRDefault="00BA6CEF">
      <w:pPr>
        <w:ind w:right="680" w:firstLine="4336"/>
        <w:jc w:val="both"/>
        <w:rPr>
          <w:rFonts w:ascii="標楷體" w:hint="eastAsia"/>
        </w:rPr>
      </w:pPr>
      <w:r>
        <w:rPr>
          <w:rFonts w:ascii="標楷體" w:hint="eastAsia"/>
        </w:rPr>
        <w:t>具切結商號：</w:t>
      </w:r>
    </w:p>
    <w:p w:rsidR="00BA6CEF" w:rsidRDefault="00BA6CEF">
      <w:pPr>
        <w:ind w:right="680"/>
        <w:jc w:val="both"/>
        <w:rPr>
          <w:rFonts w:ascii="標楷體" w:hint="eastAsia"/>
        </w:rPr>
      </w:pPr>
    </w:p>
    <w:p w:rsidR="00BA6CEF" w:rsidRDefault="00BA6CEF">
      <w:pPr>
        <w:ind w:right="680" w:firstLine="4336"/>
        <w:jc w:val="both"/>
        <w:rPr>
          <w:rFonts w:ascii="標楷體" w:hint="eastAsia"/>
        </w:rPr>
      </w:pPr>
      <w:r>
        <w:rPr>
          <w:rFonts w:ascii="標楷體" w:hint="eastAsia"/>
        </w:rPr>
        <w:t>負  責  人：</w:t>
      </w:r>
    </w:p>
    <w:p w:rsidR="00BA6CEF" w:rsidRDefault="00BA6CEF">
      <w:pPr>
        <w:ind w:right="680"/>
        <w:jc w:val="both"/>
        <w:rPr>
          <w:rFonts w:ascii="標楷體" w:hint="eastAsia"/>
        </w:rPr>
      </w:pPr>
    </w:p>
    <w:p w:rsidR="00BA6CEF" w:rsidRDefault="00BA6CEF">
      <w:pPr>
        <w:ind w:right="680" w:firstLine="4336"/>
        <w:jc w:val="both"/>
        <w:rPr>
          <w:rFonts w:ascii="標楷體" w:hint="eastAsia"/>
        </w:rPr>
      </w:pPr>
      <w:r>
        <w:rPr>
          <w:rFonts w:ascii="標楷體" w:hint="eastAsia"/>
        </w:rPr>
        <w:t>地      址：</w:t>
      </w:r>
    </w:p>
    <w:p w:rsidR="00BA6CEF" w:rsidRDefault="00BA6CEF">
      <w:pPr>
        <w:ind w:left="4798" w:right="680"/>
        <w:jc w:val="both"/>
        <w:rPr>
          <w:rFonts w:ascii="標楷體" w:hint="eastAsia"/>
        </w:rPr>
      </w:pPr>
    </w:p>
    <w:p w:rsidR="00BA6CEF" w:rsidRDefault="00BA6CEF">
      <w:pPr>
        <w:ind w:right="680"/>
        <w:jc w:val="distribute"/>
        <w:rPr>
          <w:rFonts w:ascii="標楷體"/>
        </w:rPr>
      </w:pPr>
      <w:r>
        <w:rPr>
          <w:rFonts w:ascii="標楷體" w:hint="eastAsia"/>
        </w:rPr>
        <w:t>中　華　民　國　　　　年　　　　月　　　　日</w:t>
      </w:r>
    </w:p>
    <w:p w:rsidR="00BA6CEF" w:rsidRDefault="00BA6CEF">
      <w:pPr>
        <w:ind w:right="680"/>
        <w:jc w:val="both"/>
        <w:rPr>
          <w:rFonts w:ascii="標楷體" w:hint="eastAsia"/>
        </w:rPr>
      </w:pPr>
    </w:p>
    <w:p w:rsidR="00BA6CEF" w:rsidRDefault="00BA6CEF">
      <w:pPr>
        <w:ind w:right="680"/>
        <w:jc w:val="both"/>
        <w:rPr>
          <w:rFonts w:ascii="標楷體" w:hint="eastAsia"/>
        </w:rPr>
      </w:pPr>
      <w:r>
        <w:rPr>
          <w:rFonts w:ascii="標楷體" w:hint="eastAsia"/>
        </w:rPr>
        <w:t>說明：</w:t>
      </w:r>
      <w:r>
        <w:rPr>
          <w:rFonts w:ascii="標楷體" w:hint="eastAsia"/>
          <w:sz w:val="28"/>
        </w:rPr>
        <w:t>申請者若與製造廠不同時，應由雙方具名切結。</w:t>
      </w:r>
    </w:p>
    <w:sectPr w:rsidR="00BA6CEF">
      <w:footerReference w:type="default" r:id="rId7"/>
      <w:type w:val="nextColumn"/>
      <w:pgSz w:w="11907" w:h="16840" w:code="9"/>
      <w:pgMar w:top="1418" w:right="907" w:bottom="1418" w:left="1134" w:header="567" w:footer="851" w:gutter="0"/>
      <w:cols w:space="425"/>
      <w:docGrid w:type="linesAndChars" w:linePitch="453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480" w:rsidRDefault="00594480">
      <w:r>
        <w:separator/>
      </w:r>
    </w:p>
  </w:endnote>
  <w:endnote w:type="continuationSeparator" w:id="0">
    <w:p w:rsidR="00594480" w:rsidRDefault="00594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CEF" w:rsidRDefault="00BA6CEF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480" w:rsidRDefault="00594480">
      <w:r>
        <w:separator/>
      </w:r>
    </w:p>
  </w:footnote>
  <w:footnote w:type="continuationSeparator" w:id="0">
    <w:p w:rsidR="00594480" w:rsidRDefault="005944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3C0D45"/>
    <w:multiLevelType w:val="singleLevel"/>
    <w:tmpl w:val="54AE22FE"/>
    <w:lvl w:ilvl="0">
      <w:start w:val="1"/>
      <w:numFmt w:val="taiwaneseCountingThousand"/>
      <w:pStyle w:val="4"/>
      <w:lvlText w:val="%1、"/>
      <w:lvlJc w:val="left"/>
      <w:pPr>
        <w:tabs>
          <w:tab w:val="num" w:pos="1160"/>
        </w:tabs>
        <w:ind w:left="1160" w:hanging="480"/>
      </w:pPr>
      <w:rPr>
        <w:rFonts w:ascii="標楷體" w:eastAsia="標楷體" w:hint="eastAsia"/>
      </w:rPr>
    </w:lvl>
  </w:abstractNum>
  <w:abstractNum w:abstractNumId="1" w15:restartNumberingAfterBreak="0">
    <w:nsid w:val="6E242EC0"/>
    <w:multiLevelType w:val="singleLevel"/>
    <w:tmpl w:val="D83E43F6"/>
    <w:lvl w:ilvl="0">
      <w:start w:val="1"/>
      <w:numFmt w:val="taiwaneseCountingThousand"/>
      <w:pStyle w:val="40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" w15:restartNumberingAfterBreak="0">
    <w:nsid w:val="71B03457"/>
    <w:multiLevelType w:val="multilevel"/>
    <w:tmpl w:val="8EEC71B2"/>
    <w:lvl w:ilvl="0">
      <w:start w:val="1"/>
      <w:numFmt w:val="ideographLegalTraditional"/>
      <w:suff w:val="nothing"/>
      <w:lvlText w:val="%1、"/>
      <w:lvlJc w:val="left"/>
      <w:pPr>
        <w:ind w:left="736" w:hanging="737"/>
      </w:pPr>
      <w:rPr>
        <w:rFonts w:hint="eastAsia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76" w:hanging="737"/>
      </w:pPr>
      <w:rPr>
        <w:rFonts w:hint="eastAsia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134" w:hanging="494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3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0"/>
        </w:tabs>
        <w:ind w:left="2550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59"/>
        </w:tabs>
        <w:ind w:left="3259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6"/>
        </w:tabs>
        <w:ind w:left="3826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3"/>
        </w:tabs>
        <w:ind w:left="4393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1"/>
        </w:tabs>
        <w:ind w:left="5101" w:hanging="1700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defaultTabStop w:val="0"/>
  <w:drawingGridHorizontalSpacing w:val="287"/>
  <w:drawingGridVerticalSpacing w:val="453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70D"/>
    <w:rsid w:val="00594480"/>
    <w:rsid w:val="0070570D"/>
    <w:rsid w:val="00784C5E"/>
    <w:rsid w:val="00BA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AF73E54-1116-426E-A7DB-C5BBEFFD3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32"/>
    </w:rPr>
  </w:style>
  <w:style w:type="paragraph" w:styleId="1">
    <w:name w:val="heading 1"/>
    <w:basedOn w:val="a"/>
    <w:next w:val="a"/>
    <w:autoRedefine/>
    <w:qFormat/>
    <w:pPr>
      <w:outlineLvl w:val="0"/>
    </w:pPr>
    <w:rPr>
      <w:rFonts w:ascii="標楷體" w:hAnsi="Arial"/>
    </w:rPr>
  </w:style>
  <w:style w:type="paragraph" w:styleId="2">
    <w:name w:val="heading 2"/>
    <w:basedOn w:val="a"/>
    <w:next w:val="a"/>
    <w:autoRedefine/>
    <w:qFormat/>
    <w:pPr>
      <w:numPr>
        <w:ilvl w:val="1"/>
        <w:numId w:val="3"/>
      </w:numPr>
      <w:ind w:left="1077"/>
      <w:outlineLvl w:val="1"/>
    </w:pPr>
    <w:rPr>
      <w:rFonts w:ascii="標楷體" w:hAnsi="Arial"/>
    </w:rPr>
  </w:style>
  <w:style w:type="paragraph" w:styleId="3">
    <w:name w:val="heading 3"/>
    <w:basedOn w:val="a"/>
    <w:next w:val="a"/>
    <w:autoRedefine/>
    <w:qFormat/>
    <w:pPr>
      <w:keepNext/>
      <w:numPr>
        <w:ilvl w:val="2"/>
        <w:numId w:val="3"/>
      </w:numPr>
      <w:outlineLvl w:val="2"/>
    </w:pPr>
    <w:rPr>
      <w:rFonts w:ascii="Arial" w:hAnsi="Arial"/>
    </w:rPr>
  </w:style>
  <w:style w:type="paragraph" w:styleId="4">
    <w:name w:val="heading 4"/>
    <w:basedOn w:val="a"/>
    <w:next w:val="a0"/>
    <w:qFormat/>
    <w:pPr>
      <w:keepNext/>
      <w:numPr>
        <w:numId w:val="1"/>
      </w:numPr>
      <w:spacing w:before="240" w:after="120"/>
      <w:outlineLvl w:val="3"/>
    </w:pPr>
    <w:rPr>
      <w:rFonts w:ascii="Arial" w:hAnsi="Arial"/>
      <w:b/>
    </w:rPr>
  </w:style>
  <w:style w:type="character" w:default="1" w:styleId="a1">
    <w:name w:val="Default Paragraph Font"/>
    <w:semiHidden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semiHidden/>
    <w:pPr>
      <w:spacing w:after="240" w:line="440" w:lineRule="exact"/>
      <w:ind w:firstLine="675"/>
      <w:jc w:val="both"/>
    </w:pPr>
  </w:style>
  <w:style w:type="paragraph" w:styleId="a4">
    <w:name w:val="Plain Text"/>
    <w:basedOn w:val="a"/>
    <w:semiHidden/>
    <w:rPr>
      <w:rFonts w:ascii="細明體" w:eastAsia="細明體" w:hAnsi="Courier New"/>
      <w:sz w:val="24"/>
    </w:rPr>
  </w:style>
  <w:style w:type="paragraph" w:styleId="a5">
    <w:name w:val="List Continue"/>
    <w:basedOn w:val="a"/>
    <w:next w:val="3"/>
    <w:semiHidden/>
    <w:pPr>
      <w:spacing w:after="120"/>
      <w:ind w:left="480"/>
    </w:pPr>
  </w:style>
  <w:style w:type="character" w:styleId="a6">
    <w:name w:val="annotation reference"/>
    <w:basedOn w:val="a1"/>
    <w:semiHidden/>
    <w:rPr>
      <w:sz w:val="18"/>
    </w:rPr>
  </w:style>
  <w:style w:type="paragraph" w:styleId="a7">
    <w:name w:val="annotation text"/>
    <w:basedOn w:val="a"/>
    <w:semiHidden/>
  </w:style>
  <w:style w:type="paragraph" w:styleId="a8">
    <w:name w:val="Body Text Indent"/>
    <w:basedOn w:val="a"/>
    <w:semiHidden/>
    <w:pPr>
      <w:spacing w:line="480" w:lineRule="exact"/>
      <w:ind w:left="960"/>
      <w:jc w:val="both"/>
    </w:pPr>
  </w:style>
  <w:style w:type="paragraph" w:styleId="20">
    <w:name w:val="Body Text Indent 2"/>
    <w:basedOn w:val="a"/>
    <w:semiHidden/>
    <w:pPr>
      <w:ind w:left="1280"/>
      <w:jc w:val="both"/>
    </w:pPr>
  </w:style>
  <w:style w:type="paragraph" w:styleId="30">
    <w:name w:val="Body Text Indent 3"/>
    <w:basedOn w:val="a"/>
    <w:semiHidden/>
    <w:pPr>
      <w:ind w:left="638"/>
      <w:jc w:val="both"/>
    </w:pPr>
  </w:style>
  <w:style w:type="paragraph" w:styleId="a9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a">
    <w:name w:val="page number"/>
    <w:basedOn w:val="a1"/>
    <w:semiHidden/>
  </w:style>
  <w:style w:type="paragraph" w:styleId="ab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ody Text"/>
    <w:basedOn w:val="a"/>
    <w:semiHidden/>
    <w:pPr>
      <w:jc w:val="both"/>
    </w:pPr>
    <w:rPr>
      <w:rFonts w:ascii="標楷體"/>
    </w:rPr>
  </w:style>
  <w:style w:type="paragraph" w:customStyle="1" w:styleId="10">
    <w:name w:val="樣式1"/>
    <w:basedOn w:val="a8"/>
    <w:pPr>
      <w:ind w:left="0"/>
      <w:jc w:val="left"/>
    </w:pPr>
    <w:rPr>
      <w:rFonts w:ascii="標楷體"/>
      <w:b/>
    </w:rPr>
  </w:style>
  <w:style w:type="paragraph" w:customStyle="1" w:styleId="21">
    <w:name w:val="樣式2"/>
    <w:basedOn w:val="a"/>
    <w:pPr>
      <w:snapToGrid w:val="0"/>
      <w:spacing w:after="240" w:line="480" w:lineRule="exact"/>
      <w:ind w:left="998" w:right="-369" w:hanging="1009"/>
      <w:jc w:val="both"/>
    </w:pPr>
    <w:rPr>
      <w:rFonts w:ascii="標楷體"/>
      <w:kern w:val="16"/>
    </w:rPr>
  </w:style>
  <w:style w:type="paragraph" w:customStyle="1" w:styleId="31">
    <w:name w:val="樣式3"/>
    <w:basedOn w:val="a"/>
    <w:pPr>
      <w:snapToGrid w:val="0"/>
      <w:spacing w:line="400" w:lineRule="atLeast"/>
      <w:ind w:right="-366"/>
      <w:jc w:val="both"/>
    </w:pPr>
    <w:rPr>
      <w:rFonts w:ascii="標楷體"/>
      <w:spacing w:val="14"/>
      <w:kern w:val="16"/>
      <w:sz w:val="28"/>
    </w:rPr>
  </w:style>
  <w:style w:type="paragraph" w:customStyle="1" w:styleId="k16-2">
    <w:name w:val="k16-2"/>
    <w:basedOn w:val="a"/>
    <w:pPr>
      <w:spacing w:after="240" w:line="440" w:lineRule="exact"/>
      <w:ind w:firstLine="680"/>
      <w:jc w:val="both"/>
    </w:pPr>
  </w:style>
  <w:style w:type="paragraph" w:customStyle="1" w:styleId="40">
    <w:name w:val="樣式4"/>
    <w:basedOn w:val="10"/>
    <w:autoRedefine/>
    <w:pPr>
      <w:numPr>
        <w:numId w:val="2"/>
      </w:numPr>
    </w:pPr>
  </w:style>
  <w:style w:type="paragraph" w:styleId="ad">
    <w:name w:val="Signature"/>
    <w:basedOn w:val="a"/>
    <w:semiHidden/>
    <w:pPr>
      <w:ind w:left="4320"/>
    </w:pPr>
  </w:style>
  <w:style w:type="paragraph" w:styleId="22">
    <w:name w:val="toc 2"/>
    <w:basedOn w:val="a"/>
    <w:next w:val="a"/>
    <w:autoRedefine/>
    <w:semiHidden/>
    <w:pPr>
      <w:snapToGrid w:val="0"/>
      <w:ind w:left="681" w:hanging="397"/>
    </w:pPr>
    <w:rPr>
      <w:sz w:val="24"/>
    </w:rPr>
  </w:style>
  <w:style w:type="paragraph" w:styleId="11">
    <w:name w:val="toc 1"/>
    <w:basedOn w:val="a"/>
    <w:next w:val="a"/>
    <w:autoRedefine/>
    <w:semiHidden/>
    <w:pPr>
      <w:snapToGrid w:val="0"/>
    </w:pPr>
    <w:rPr>
      <w:sz w:val="24"/>
    </w:rPr>
  </w:style>
  <w:style w:type="paragraph" w:styleId="32">
    <w:name w:val="toc 3"/>
    <w:basedOn w:val="a"/>
    <w:next w:val="a"/>
    <w:autoRedefine/>
    <w:semiHidden/>
    <w:pPr>
      <w:snapToGrid w:val="0"/>
      <w:ind w:left="851" w:hanging="284"/>
    </w:pPr>
    <w:rPr>
      <w:sz w:val="24"/>
    </w:rPr>
  </w:style>
  <w:style w:type="paragraph" w:styleId="41">
    <w:name w:val="toc 4"/>
    <w:basedOn w:val="a"/>
    <w:next w:val="a"/>
    <w:autoRedefine/>
    <w:semiHidden/>
    <w:pPr>
      <w:ind w:left="1440"/>
    </w:pPr>
  </w:style>
  <w:style w:type="paragraph" w:styleId="5">
    <w:name w:val="toc 5"/>
    <w:basedOn w:val="a"/>
    <w:next w:val="a"/>
    <w:autoRedefine/>
    <w:semiHidden/>
    <w:pPr>
      <w:ind w:left="1920"/>
    </w:pPr>
  </w:style>
  <w:style w:type="paragraph" w:styleId="6">
    <w:name w:val="toc 6"/>
    <w:basedOn w:val="a"/>
    <w:next w:val="a"/>
    <w:autoRedefine/>
    <w:semiHidden/>
    <w:pPr>
      <w:ind w:left="2400"/>
    </w:pPr>
  </w:style>
  <w:style w:type="paragraph" w:styleId="7">
    <w:name w:val="toc 7"/>
    <w:basedOn w:val="a"/>
    <w:next w:val="a"/>
    <w:autoRedefine/>
    <w:semiHidden/>
    <w:pPr>
      <w:ind w:left="2880"/>
    </w:pPr>
  </w:style>
  <w:style w:type="paragraph" w:styleId="8">
    <w:name w:val="toc 8"/>
    <w:basedOn w:val="a"/>
    <w:next w:val="a"/>
    <w:autoRedefine/>
    <w:semiHidden/>
    <w:pPr>
      <w:ind w:left="3360"/>
    </w:pPr>
  </w:style>
  <w:style w:type="paragraph" w:styleId="9">
    <w:name w:val="toc 9"/>
    <w:basedOn w:val="a"/>
    <w:next w:val="a"/>
    <w:autoRedefine/>
    <w:semiHidden/>
    <w:pPr>
      <w:ind w:left="3840"/>
    </w:pPr>
  </w:style>
  <w:style w:type="paragraph" w:styleId="23">
    <w:name w:val="index 2"/>
    <w:basedOn w:val="a"/>
    <w:next w:val="a"/>
    <w:autoRedefine/>
    <w:semiHidden/>
    <w:pPr>
      <w:ind w:left="480"/>
    </w:pPr>
    <w:rPr>
      <w:noProof/>
      <w:sz w:val="24"/>
      <w:szCs w:val="32"/>
    </w:rPr>
  </w:style>
  <w:style w:type="paragraph" w:styleId="12">
    <w:name w:val="index 1"/>
    <w:basedOn w:val="a"/>
    <w:next w:val="a"/>
    <w:autoRedefine/>
    <w:semiHidden/>
  </w:style>
  <w:style w:type="paragraph" w:styleId="33">
    <w:name w:val="index 3"/>
    <w:basedOn w:val="a"/>
    <w:next w:val="a"/>
    <w:autoRedefine/>
    <w:semiHidden/>
    <w:pPr>
      <w:ind w:left="960"/>
    </w:pPr>
  </w:style>
  <w:style w:type="paragraph" w:styleId="42">
    <w:name w:val="index 4"/>
    <w:basedOn w:val="a"/>
    <w:next w:val="a"/>
    <w:autoRedefine/>
    <w:semiHidden/>
    <w:pPr>
      <w:ind w:left="1440"/>
    </w:pPr>
  </w:style>
  <w:style w:type="paragraph" w:styleId="50">
    <w:name w:val="index 5"/>
    <w:basedOn w:val="a"/>
    <w:next w:val="a"/>
    <w:autoRedefine/>
    <w:semiHidden/>
    <w:pPr>
      <w:ind w:left="1920"/>
    </w:pPr>
  </w:style>
  <w:style w:type="paragraph" w:styleId="60">
    <w:name w:val="index 6"/>
    <w:basedOn w:val="a"/>
    <w:next w:val="a"/>
    <w:autoRedefine/>
    <w:semiHidden/>
    <w:pPr>
      <w:ind w:left="2400"/>
    </w:pPr>
  </w:style>
  <w:style w:type="paragraph" w:styleId="70">
    <w:name w:val="index 7"/>
    <w:basedOn w:val="a"/>
    <w:next w:val="a"/>
    <w:autoRedefine/>
    <w:semiHidden/>
    <w:pPr>
      <w:ind w:left="2880"/>
    </w:pPr>
  </w:style>
  <w:style w:type="paragraph" w:styleId="80">
    <w:name w:val="index 8"/>
    <w:basedOn w:val="a"/>
    <w:next w:val="a"/>
    <w:autoRedefine/>
    <w:semiHidden/>
    <w:pPr>
      <w:ind w:left="3360"/>
    </w:pPr>
  </w:style>
  <w:style w:type="paragraph" w:styleId="90">
    <w:name w:val="index 9"/>
    <w:basedOn w:val="a"/>
    <w:next w:val="a"/>
    <w:autoRedefine/>
    <w:semiHidden/>
    <w:pPr>
      <w:ind w:left="3840"/>
    </w:pPr>
  </w:style>
  <w:style w:type="paragraph" w:styleId="ae">
    <w:name w:val="index heading"/>
    <w:basedOn w:val="a"/>
    <w:next w:val="12"/>
    <w:semiHidden/>
  </w:style>
  <w:style w:type="character" w:styleId="af">
    <w:name w:val="Hyperlink"/>
    <w:basedOn w:val="a1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152</Characters>
  <Application>Microsoft Office Word</Application>
  <DocSecurity>0</DocSecurity>
  <Lines>1</Lines>
  <Paragraphs>1</Paragraphs>
  <ScaleCrop>false</ScaleCrop>
  <Company>ccmp</Company>
  <LinksUpToDate>false</LinksUpToDate>
  <CharactersWithSpaces>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 申請中藥藥品查驗登記須知：</dc:title>
  <dc:subject/>
  <dc:creator>中醫組</dc:creator>
  <cp:keywords/>
  <cp:lastModifiedBy>資訊處陳曉涵</cp:lastModifiedBy>
  <cp:revision>2</cp:revision>
  <cp:lastPrinted>2001-06-08T08:08:00Z</cp:lastPrinted>
  <dcterms:created xsi:type="dcterms:W3CDTF">2024-10-22T09:26:00Z</dcterms:created>
  <dcterms:modified xsi:type="dcterms:W3CDTF">2024-10-22T09:26:00Z</dcterms:modified>
</cp:coreProperties>
</file>