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F37" w:rsidRPr="00733F37" w:rsidRDefault="00733F37" w:rsidP="00733F37">
      <w:pPr>
        <w:widowControl/>
        <w:autoSpaceDN/>
        <w:spacing w:before="100" w:beforeAutospacing="1" w:after="100" w:afterAutospacing="1"/>
        <w:textAlignment w:val="auto"/>
        <w:outlineLvl w:val="2"/>
        <w:rPr>
          <w:rFonts w:ascii="Times New Roman" w:hAnsi="Times New Roman" w:cs="Times New Roman"/>
          <w:b/>
          <w:bCs/>
          <w:color w:val="000000"/>
          <w:kern w:val="0"/>
          <w:sz w:val="27"/>
          <w:szCs w:val="27"/>
        </w:rPr>
      </w:pPr>
      <w:bookmarkStart w:id="0" w:name="_GoBack"/>
      <w:bookmarkEnd w:id="0"/>
      <w:r w:rsidRPr="00733F37">
        <w:rPr>
          <w:rFonts w:ascii="Times New Roman" w:hAnsi="Times New Roman" w:cs="Times New Roman"/>
          <w:b/>
          <w:bCs/>
          <w:color w:val="000000"/>
          <w:kern w:val="0"/>
          <w:sz w:val="27"/>
          <w:szCs w:val="27"/>
        </w:rPr>
        <w:t>貳、評鑑小組及評鑑過程</w:t>
      </w:r>
    </w:p>
    <w:p w:rsidR="00733F37" w:rsidRPr="00733F37" w:rsidRDefault="00733F37" w:rsidP="00733F37">
      <w:pPr>
        <w:widowControl/>
        <w:autoSpaceDN/>
        <w:spacing w:before="100" w:beforeAutospacing="1" w:after="100" w:afterAutospacing="1"/>
        <w:textAlignment w:val="auto"/>
        <w:outlineLvl w:val="4"/>
        <w:rPr>
          <w:rFonts w:ascii="Times New Roman" w:hAnsi="Times New Roman" w:cs="Times New Roman"/>
          <w:b/>
          <w:bCs/>
          <w:color w:val="000000"/>
          <w:kern w:val="0"/>
          <w:sz w:val="20"/>
          <w:szCs w:val="20"/>
        </w:rPr>
      </w:pPr>
      <w:r w:rsidRPr="00733F37">
        <w:rPr>
          <w:rFonts w:ascii="Times New Roman" w:hAnsi="Times New Roman" w:cs="Times New Roman"/>
          <w:b/>
          <w:bCs/>
          <w:color w:val="000000"/>
          <w:kern w:val="0"/>
          <w:sz w:val="20"/>
          <w:szCs w:val="20"/>
        </w:rPr>
        <w:t>一、評鑑小組</w:t>
      </w:r>
    </w:p>
    <w:p w:rsidR="00733F37" w:rsidRPr="00733F37" w:rsidRDefault="00733F37" w:rsidP="00733F37">
      <w:pPr>
        <w:widowControl/>
        <w:autoSpaceDN/>
        <w:spacing w:before="100" w:beforeAutospacing="1" w:after="100" w:afterAutospacing="1"/>
        <w:textAlignment w:val="auto"/>
        <w:rPr>
          <w:rFonts w:ascii="Times New Roman" w:hAnsi="Times New Roman" w:cs="Times New Roman"/>
          <w:color w:val="000000"/>
          <w:kern w:val="0"/>
          <w:sz w:val="27"/>
          <w:szCs w:val="27"/>
        </w:rPr>
      </w:pPr>
      <w:r w:rsidRPr="00733F37">
        <w:rPr>
          <w:rFonts w:ascii="Times New Roman" w:hAnsi="Times New Roman" w:cs="Times New Roman"/>
          <w:color w:val="000000"/>
          <w:kern w:val="0"/>
          <w:sz w:val="27"/>
          <w:szCs w:val="27"/>
        </w:rPr>
        <w:t>本年度評鑑北部的縣市及社區共分為</w:t>
      </w:r>
      <w:r w:rsidRPr="00733F37">
        <w:rPr>
          <w:rFonts w:ascii="Times New Roman" w:hAnsi="Times New Roman" w:cs="Times New Roman"/>
          <w:color w:val="000000"/>
          <w:kern w:val="0"/>
          <w:sz w:val="27"/>
          <w:szCs w:val="27"/>
        </w:rPr>
        <w:t>2</w:t>
      </w:r>
      <w:r w:rsidRPr="00733F37">
        <w:rPr>
          <w:rFonts w:ascii="Times New Roman" w:hAnsi="Times New Roman" w:cs="Times New Roman"/>
          <w:color w:val="000000"/>
          <w:kern w:val="0"/>
          <w:sz w:val="27"/>
          <w:szCs w:val="27"/>
        </w:rPr>
        <w:t>組，</w:t>
      </w:r>
      <w:proofErr w:type="gramStart"/>
      <w:r w:rsidRPr="00733F37">
        <w:rPr>
          <w:rFonts w:ascii="Times New Roman" w:hAnsi="Times New Roman" w:cs="Times New Roman"/>
          <w:color w:val="000000"/>
          <w:kern w:val="0"/>
          <w:sz w:val="27"/>
          <w:szCs w:val="27"/>
        </w:rPr>
        <w:t>每組置領隊</w:t>
      </w:r>
      <w:proofErr w:type="gramEnd"/>
      <w:r w:rsidRPr="00733F37">
        <w:rPr>
          <w:rFonts w:ascii="Times New Roman" w:hAnsi="Times New Roman" w:cs="Times New Roman"/>
          <w:color w:val="000000"/>
          <w:kern w:val="0"/>
          <w:sz w:val="27"/>
          <w:szCs w:val="27"/>
        </w:rPr>
        <w:t>1</w:t>
      </w:r>
      <w:r w:rsidRPr="00733F37">
        <w:rPr>
          <w:rFonts w:ascii="Times New Roman" w:hAnsi="Times New Roman" w:cs="Times New Roman"/>
          <w:color w:val="000000"/>
          <w:kern w:val="0"/>
          <w:sz w:val="27"/>
          <w:szCs w:val="27"/>
        </w:rPr>
        <w:t>人，評鑑委員</w:t>
      </w:r>
      <w:r w:rsidRPr="00733F37">
        <w:rPr>
          <w:rFonts w:ascii="Times New Roman" w:hAnsi="Times New Roman" w:cs="Times New Roman"/>
          <w:color w:val="000000"/>
          <w:kern w:val="0"/>
          <w:sz w:val="27"/>
          <w:szCs w:val="27"/>
        </w:rPr>
        <w:t>5</w:t>
      </w:r>
      <w:r w:rsidRPr="00733F37">
        <w:rPr>
          <w:rFonts w:ascii="Times New Roman" w:hAnsi="Times New Roman" w:cs="Times New Roman"/>
          <w:color w:val="000000"/>
          <w:kern w:val="0"/>
          <w:sz w:val="27"/>
          <w:szCs w:val="27"/>
        </w:rPr>
        <w:t>名，邀請學者專家擔任，其中</w:t>
      </w:r>
      <w:r w:rsidRPr="00733F37">
        <w:rPr>
          <w:rFonts w:ascii="Times New Roman" w:hAnsi="Times New Roman" w:cs="Times New Roman"/>
          <w:color w:val="000000"/>
          <w:kern w:val="0"/>
          <w:sz w:val="27"/>
          <w:szCs w:val="27"/>
        </w:rPr>
        <w:t>1</w:t>
      </w:r>
      <w:r w:rsidRPr="00733F37">
        <w:rPr>
          <w:rFonts w:ascii="Times New Roman" w:hAnsi="Times New Roman" w:cs="Times New Roman"/>
          <w:color w:val="000000"/>
          <w:kern w:val="0"/>
          <w:sz w:val="27"/>
          <w:szCs w:val="27"/>
        </w:rPr>
        <w:t>名為實務工作者。第</w:t>
      </w:r>
      <w:r w:rsidRPr="00733F37">
        <w:rPr>
          <w:rFonts w:ascii="Times New Roman" w:hAnsi="Times New Roman" w:cs="Times New Roman"/>
          <w:color w:val="000000"/>
          <w:kern w:val="0"/>
          <w:sz w:val="27"/>
          <w:szCs w:val="27"/>
        </w:rPr>
        <w:t>1</w:t>
      </w:r>
      <w:r w:rsidRPr="00733F37">
        <w:rPr>
          <w:rFonts w:ascii="Times New Roman" w:hAnsi="Times New Roman" w:cs="Times New Roman"/>
          <w:color w:val="000000"/>
          <w:kern w:val="0"/>
          <w:sz w:val="27"/>
          <w:szCs w:val="27"/>
        </w:rPr>
        <w:t>組成員包括：領隊內政部翁專門委員文蒂，朝陽科技大學社會工作系黃教授松林、屏東科技大學社會工作系李教授</w:t>
      </w:r>
      <w:proofErr w:type="gramStart"/>
      <w:r w:rsidRPr="00733F37">
        <w:rPr>
          <w:rFonts w:ascii="Times New Roman" w:hAnsi="Times New Roman" w:cs="Times New Roman"/>
          <w:color w:val="000000"/>
          <w:kern w:val="0"/>
          <w:sz w:val="27"/>
          <w:szCs w:val="27"/>
        </w:rPr>
        <w:t>聲吼、</w:t>
      </w:r>
      <w:proofErr w:type="gramEnd"/>
      <w:r w:rsidRPr="00733F37">
        <w:rPr>
          <w:rFonts w:ascii="Times New Roman" w:hAnsi="Times New Roman" w:cs="Times New Roman"/>
          <w:color w:val="000000"/>
          <w:kern w:val="0"/>
          <w:sz w:val="27"/>
          <w:szCs w:val="27"/>
        </w:rPr>
        <w:t>實踐大學社會工作學系劉教授弘</w:t>
      </w:r>
      <w:proofErr w:type="gramStart"/>
      <w:r w:rsidRPr="00733F37">
        <w:rPr>
          <w:rFonts w:ascii="Times New Roman" w:hAnsi="Times New Roman" w:cs="Times New Roman"/>
          <w:color w:val="000000"/>
          <w:kern w:val="0"/>
          <w:sz w:val="27"/>
          <w:szCs w:val="27"/>
        </w:rPr>
        <w:t>煌</w:t>
      </w:r>
      <w:proofErr w:type="gramEnd"/>
      <w:r w:rsidRPr="00733F37">
        <w:rPr>
          <w:rFonts w:ascii="Times New Roman" w:hAnsi="Times New Roman" w:cs="Times New Roman"/>
          <w:color w:val="000000"/>
          <w:kern w:val="0"/>
          <w:sz w:val="27"/>
          <w:szCs w:val="27"/>
        </w:rPr>
        <w:t>、文化大學社會福利學系王教授順民及社區實務工作者高雄市三民區高泰社區發展協會劉理事長高</w:t>
      </w:r>
      <w:proofErr w:type="gramStart"/>
      <w:r w:rsidRPr="00733F37">
        <w:rPr>
          <w:rFonts w:ascii="Times New Roman" w:hAnsi="Times New Roman" w:cs="Times New Roman"/>
          <w:color w:val="000000"/>
          <w:kern w:val="0"/>
          <w:sz w:val="27"/>
          <w:szCs w:val="27"/>
        </w:rPr>
        <w:t>鈿</w:t>
      </w:r>
      <w:proofErr w:type="gramEnd"/>
      <w:r w:rsidRPr="00733F37">
        <w:rPr>
          <w:rFonts w:ascii="Times New Roman" w:hAnsi="Times New Roman" w:cs="Times New Roman"/>
          <w:color w:val="000000"/>
          <w:kern w:val="0"/>
          <w:sz w:val="27"/>
          <w:szCs w:val="27"/>
        </w:rPr>
        <w:t>等</w:t>
      </w:r>
      <w:r w:rsidRPr="00733F37">
        <w:rPr>
          <w:rFonts w:ascii="Times New Roman" w:hAnsi="Times New Roman" w:cs="Times New Roman"/>
          <w:color w:val="000000"/>
          <w:kern w:val="0"/>
          <w:sz w:val="27"/>
          <w:szCs w:val="27"/>
        </w:rPr>
        <w:t>6</w:t>
      </w:r>
      <w:r w:rsidRPr="00733F37">
        <w:rPr>
          <w:rFonts w:ascii="Times New Roman" w:hAnsi="Times New Roman" w:cs="Times New Roman"/>
          <w:color w:val="000000"/>
          <w:kern w:val="0"/>
          <w:sz w:val="27"/>
          <w:szCs w:val="27"/>
        </w:rPr>
        <w:t>位。該組負責評鑑臺北市、宜蘭縣、新竹縣、</w:t>
      </w:r>
      <w:proofErr w:type="gramStart"/>
      <w:r w:rsidRPr="00733F37">
        <w:rPr>
          <w:rFonts w:ascii="Times New Roman" w:hAnsi="Times New Roman" w:cs="Times New Roman"/>
          <w:color w:val="000000"/>
          <w:kern w:val="0"/>
          <w:sz w:val="27"/>
          <w:szCs w:val="27"/>
        </w:rPr>
        <w:t>臺</w:t>
      </w:r>
      <w:proofErr w:type="gramEnd"/>
      <w:r w:rsidRPr="00733F37">
        <w:rPr>
          <w:rFonts w:ascii="Times New Roman" w:hAnsi="Times New Roman" w:cs="Times New Roman"/>
          <w:color w:val="000000"/>
          <w:kern w:val="0"/>
          <w:sz w:val="27"/>
          <w:szCs w:val="27"/>
        </w:rPr>
        <w:t>中縣、花蓮縣、</w:t>
      </w:r>
      <w:proofErr w:type="gramStart"/>
      <w:r w:rsidRPr="00733F37">
        <w:rPr>
          <w:rFonts w:ascii="Times New Roman" w:hAnsi="Times New Roman" w:cs="Times New Roman"/>
          <w:color w:val="000000"/>
          <w:kern w:val="0"/>
          <w:sz w:val="27"/>
          <w:szCs w:val="27"/>
        </w:rPr>
        <w:t>臺</w:t>
      </w:r>
      <w:proofErr w:type="gramEnd"/>
      <w:r w:rsidRPr="00733F37">
        <w:rPr>
          <w:rFonts w:ascii="Times New Roman" w:hAnsi="Times New Roman" w:cs="Times New Roman"/>
          <w:color w:val="000000"/>
          <w:kern w:val="0"/>
          <w:sz w:val="27"/>
          <w:szCs w:val="27"/>
        </w:rPr>
        <w:t>中市、金門縣等</w:t>
      </w:r>
      <w:r w:rsidRPr="00733F37">
        <w:rPr>
          <w:rFonts w:ascii="Times New Roman" w:hAnsi="Times New Roman" w:cs="Times New Roman"/>
          <w:color w:val="000000"/>
          <w:kern w:val="0"/>
          <w:sz w:val="27"/>
          <w:szCs w:val="27"/>
        </w:rPr>
        <w:t>7</w:t>
      </w:r>
      <w:r w:rsidRPr="00733F37">
        <w:rPr>
          <w:rFonts w:ascii="Times New Roman" w:hAnsi="Times New Roman" w:cs="Times New Roman"/>
          <w:color w:val="000000"/>
          <w:kern w:val="0"/>
          <w:sz w:val="27"/>
          <w:szCs w:val="27"/>
        </w:rPr>
        <w:t>個縣</w:t>
      </w:r>
      <w:r w:rsidRPr="00733F37">
        <w:rPr>
          <w:rFonts w:ascii="Times New Roman" w:hAnsi="Times New Roman" w:cs="Times New Roman"/>
          <w:color w:val="000000"/>
          <w:kern w:val="0"/>
          <w:sz w:val="27"/>
          <w:szCs w:val="27"/>
        </w:rPr>
        <w:t>(</w:t>
      </w:r>
      <w:r w:rsidRPr="00733F37">
        <w:rPr>
          <w:rFonts w:ascii="Times New Roman" w:hAnsi="Times New Roman" w:cs="Times New Roman"/>
          <w:color w:val="000000"/>
          <w:kern w:val="0"/>
          <w:sz w:val="27"/>
          <w:szCs w:val="27"/>
        </w:rPr>
        <w:t>市</w:t>
      </w:r>
      <w:r w:rsidRPr="00733F37">
        <w:rPr>
          <w:rFonts w:ascii="Times New Roman" w:hAnsi="Times New Roman" w:cs="Times New Roman"/>
          <w:color w:val="000000"/>
          <w:kern w:val="0"/>
          <w:sz w:val="27"/>
          <w:szCs w:val="27"/>
        </w:rPr>
        <w:t>)</w:t>
      </w:r>
      <w:r w:rsidRPr="00733F37">
        <w:rPr>
          <w:rFonts w:ascii="Times New Roman" w:hAnsi="Times New Roman" w:cs="Times New Roman"/>
          <w:color w:val="000000"/>
          <w:kern w:val="0"/>
          <w:sz w:val="27"/>
          <w:szCs w:val="27"/>
        </w:rPr>
        <w:t>政府，及其所</w:t>
      </w:r>
      <w:proofErr w:type="gramStart"/>
      <w:r w:rsidRPr="00733F37">
        <w:rPr>
          <w:rFonts w:ascii="Times New Roman" w:hAnsi="Times New Roman" w:cs="Times New Roman"/>
          <w:color w:val="000000"/>
          <w:kern w:val="0"/>
          <w:sz w:val="27"/>
          <w:szCs w:val="27"/>
        </w:rPr>
        <w:t>遴</w:t>
      </w:r>
      <w:proofErr w:type="gramEnd"/>
      <w:r w:rsidRPr="00733F37">
        <w:rPr>
          <w:rFonts w:ascii="Times New Roman" w:hAnsi="Times New Roman" w:cs="Times New Roman"/>
          <w:color w:val="000000"/>
          <w:kern w:val="0"/>
          <w:sz w:val="27"/>
          <w:szCs w:val="27"/>
        </w:rPr>
        <w:t>報之</w:t>
      </w:r>
      <w:r w:rsidRPr="00733F37">
        <w:rPr>
          <w:rFonts w:ascii="Times New Roman" w:hAnsi="Times New Roman" w:cs="Times New Roman"/>
          <w:color w:val="000000"/>
          <w:kern w:val="0"/>
          <w:sz w:val="27"/>
          <w:szCs w:val="27"/>
        </w:rPr>
        <w:t>21</w:t>
      </w:r>
      <w:r w:rsidRPr="00733F37">
        <w:rPr>
          <w:rFonts w:ascii="Times New Roman" w:hAnsi="Times New Roman" w:cs="Times New Roman"/>
          <w:color w:val="000000"/>
          <w:kern w:val="0"/>
          <w:sz w:val="27"/>
          <w:szCs w:val="27"/>
        </w:rPr>
        <w:t>個社區發展協會。</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北部組第</w:t>
      </w:r>
      <w:r w:rsidRPr="00733F37">
        <w:rPr>
          <w:rFonts w:ascii="Times New Roman" w:hAnsi="Times New Roman" w:cs="Times New Roman"/>
          <w:color w:val="000000"/>
          <w:kern w:val="0"/>
          <w:sz w:val="27"/>
          <w:szCs w:val="27"/>
        </w:rPr>
        <w:t>2</w:t>
      </w:r>
      <w:r w:rsidRPr="00733F37">
        <w:rPr>
          <w:rFonts w:ascii="Times New Roman" w:hAnsi="Times New Roman" w:cs="Times New Roman"/>
          <w:color w:val="000000"/>
          <w:kern w:val="0"/>
          <w:sz w:val="27"/>
          <w:szCs w:val="27"/>
        </w:rPr>
        <w:t>組成員包括</w:t>
      </w:r>
      <w:r w:rsidRPr="00733F37">
        <w:rPr>
          <w:rFonts w:ascii="Times New Roman" w:hAnsi="Times New Roman" w:cs="Times New Roman"/>
          <w:color w:val="000000"/>
          <w:kern w:val="0"/>
          <w:sz w:val="27"/>
          <w:szCs w:val="27"/>
        </w:rPr>
        <w:t>:</w:t>
      </w:r>
      <w:r w:rsidRPr="00733F37">
        <w:rPr>
          <w:rFonts w:ascii="Times New Roman" w:hAnsi="Times New Roman" w:cs="Times New Roman"/>
          <w:color w:val="000000"/>
          <w:kern w:val="0"/>
          <w:sz w:val="27"/>
          <w:szCs w:val="27"/>
        </w:rPr>
        <w:t>領隊內政部黃副主任宏</w:t>
      </w:r>
      <w:proofErr w:type="gramStart"/>
      <w:r w:rsidRPr="00733F37">
        <w:rPr>
          <w:rFonts w:ascii="Times New Roman" w:hAnsi="Times New Roman" w:cs="Times New Roman"/>
          <w:color w:val="000000"/>
          <w:kern w:val="0"/>
          <w:sz w:val="27"/>
          <w:szCs w:val="27"/>
        </w:rPr>
        <w:t>謨</w:t>
      </w:r>
      <w:proofErr w:type="gramEnd"/>
      <w:r w:rsidRPr="00733F37">
        <w:rPr>
          <w:rFonts w:ascii="Times New Roman" w:hAnsi="Times New Roman" w:cs="Times New Roman"/>
          <w:color w:val="000000"/>
          <w:kern w:val="0"/>
          <w:sz w:val="27"/>
          <w:szCs w:val="27"/>
        </w:rPr>
        <w:t>，長榮大學社會工作學系</w:t>
      </w:r>
      <w:r w:rsidRPr="00733F37">
        <w:rPr>
          <w:rFonts w:ascii="Times New Roman" w:hAnsi="Times New Roman" w:cs="Times New Roman"/>
          <w:color w:val="000000"/>
          <w:kern w:val="0"/>
          <w:sz w:val="27"/>
          <w:szCs w:val="27"/>
        </w:rPr>
        <w:br/>
      </w:r>
      <w:proofErr w:type="gramStart"/>
      <w:r w:rsidRPr="00733F37">
        <w:rPr>
          <w:rFonts w:ascii="Times New Roman" w:hAnsi="Times New Roman" w:cs="Times New Roman"/>
          <w:color w:val="000000"/>
          <w:kern w:val="0"/>
          <w:sz w:val="27"/>
          <w:szCs w:val="27"/>
        </w:rPr>
        <w:t>黃教授肇新</w:t>
      </w:r>
      <w:proofErr w:type="gramEnd"/>
      <w:r w:rsidRPr="00733F37">
        <w:rPr>
          <w:rFonts w:ascii="Times New Roman" w:hAnsi="Times New Roman" w:cs="Times New Roman"/>
          <w:color w:val="000000"/>
          <w:kern w:val="0"/>
          <w:sz w:val="27"/>
          <w:szCs w:val="27"/>
        </w:rPr>
        <w:t>、亞洲大學社會工作學系廖教授淑</w:t>
      </w:r>
      <w:proofErr w:type="gramStart"/>
      <w:r w:rsidRPr="00733F37">
        <w:rPr>
          <w:rFonts w:ascii="Times New Roman" w:hAnsi="Times New Roman" w:cs="Times New Roman"/>
          <w:color w:val="000000"/>
          <w:kern w:val="0"/>
          <w:sz w:val="27"/>
          <w:szCs w:val="27"/>
        </w:rPr>
        <w:t>娟</w:t>
      </w:r>
      <w:proofErr w:type="gramEnd"/>
      <w:r w:rsidRPr="00733F37">
        <w:rPr>
          <w:rFonts w:ascii="Times New Roman" w:hAnsi="Times New Roman" w:cs="Times New Roman"/>
          <w:color w:val="000000"/>
          <w:kern w:val="0"/>
          <w:sz w:val="27"/>
          <w:szCs w:val="27"/>
        </w:rPr>
        <w:t>、靜宜大學社會工作與兒童少年福利學系李教授瑞金、臺灣師範大學社會教育學系張教授德永及社區實務工作者</w:t>
      </w:r>
      <w:proofErr w:type="gramStart"/>
      <w:r w:rsidRPr="00733F37">
        <w:rPr>
          <w:rFonts w:ascii="Times New Roman" w:hAnsi="Times New Roman" w:cs="Times New Roman"/>
          <w:color w:val="000000"/>
          <w:kern w:val="0"/>
          <w:sz w:val="27"/>
          <w:szCs w:val="27"/>
        </w:rPr>
        <w:t>臺</w:t>
      </w:r>
      <w:proofErr w:type="gramEnd"/>
      <w:r w:rsidRPr="00733F37">
        <w:rPr>
          <w:rFonts w:ascii="Times New Roman" w:hAnsi="Times New Roman" w:cs="Times New Roman"/>
          <w:color w:val="000000"/>
          <w:kern w:val="0"/>
          <w:sz w:val="27"/>
          <w:szCs w:val="27"/>
        </w:rPr>
        <w:t>南市北區長榮社區發展協會潘理事長美純等</w:t>
      </w:r>
      <w:r w:rsidRPr="00733F37">
        <w:rPr>
          <w:rFonts w:ascii="Times New Roman" w:hAnsi="Times New Roman" w:cs="Times New Roman"/>
          <w:color w:val="000000"/>
          <w:kern w:val="0"/>
          <w:sz w:val="27"/>
          <w:szCs w:val="27"/>
        </w:rPr>
        <w:t>6</w:t>
      </w:r>
      <w:r w:rsidRPr="00733F37">
        <w:rPr>
          <w:rFonts w:ascii="Times New Roman" w:hAnsi="Times New Roman" w:cs="Times New Roman"/>
          <w:color w:val="000000"/>
          <w:kern w:val="0"/>
          <w:sz w:val="27"/>
          <w:szCs w:val="27"/>
        </w:rPr>
        <w:t>人。該組負責評鑑臺北縣、桃園縣、新竹市、苗栗縣、南投縣、基隆市、連江縣等</w:t>
      </w:r>
      <w:r w:rsidRPr="00733F37">
        <w:rPr>
          <w:rFonts w:ascii="Times New Roman" w:hAnsi="Times New Roman" w:cs="Times New Roman"/>
          <w:color w:val="000000"/>
          <w:kern w:val="0"/>
          <w:sz w:val="27"/>
          <w:szCs w:val="27"/>
        </w:rPr>
        <w:t>7</w:t>
      </w:r>
      <w:r w:rsidRPr="00733F37">
        <w:rPr>
          <w:rFonts w:ascii="Times New Roman" w:hAnsi="Times New Roman" w:cs="Times New Roman"/>
          <w:color w:val="000000"/>
          <w:kern w:val="0"/>
          <w:sz w:val="27"/>
          <w:szCs w:val="27"/>
        </w:rPr>
        <w:t>個縣市政府，及其所</w:t>
      </w:r>
      <w:proofErr w:type="gramStart"/>
      <w:r w:rsidRPr="00733F37">
        <w:rPr>
          <w:rFonts w:ascii="Times New Roman" w:hAnsi="Times New Roman" w:cs="Times New Roman"/>
          <w:color w:val="000000"/>
          <w:kern w:val="0"/>
          <w:sz w:val="27"/>
          <w:szCs w:val="27"/>
        </w:rPr>
        <w:t>遴</w:t>
      </w:r>
      <w:proofErr w:type="gramEnd"/>
      <w:r w:rsidRPr="00733F37">
        <w:rPr>
          <w:rFonts w:ascii="Times New Roman" w:hAnsi="Times New Roman" w:cs="Times New Roman"/>
          <w:color w:val="000000"/>
          <w:kern w:val="0"/>
          <w:sz w:val="27"/>
          <w:szCs w:val="27"/>
        </w:rPr>
        <w:t>報的</w:t>
      </w:r>
      <w:r w:rsidRPr="00733F37">
        <w:rPr>
          <w:rFonts w:ascii="Times New Roman" w:hAnsi="Times New Roman" w:cs="Times New Roman"/>
          <w:color w:val="000000"/>
          <w:kern w:val="0"/>
          <w:sz w:val="27"/>
          <w:szCs w:val="27"/>
        </w:rPr>
        <w:t>20</w:t>
      </w:r>
      <w:r w:rsidRPr="00733F37">
        <w:rPr>
          <w:rFonts w:ascii="Times New Roman" w:hAnsi="Times New Roman" w:cs="Times New Roman"/>
          <w:color w:val="000000"/>
          <w:kern w:val="0"/>
          <w:sz w:val="27"/>
          <w:szCs w:val="27"/>
        </w:rPr>
        <w:t>個社區發展協會。</w:t>
      </w:r>
    </w:p>
    <w:p w:rsidR="00733F37" w:rsidRPr="00733F37" w:rsidRDefault="00733F37" w:rsidP="00733F37">
      <w:pPr>
        <w:widowControl/>
        <w:autoSpaceDN/>
        <w:spacing w:before="100" w:beforeAutospacing="1" w:after="100" w:afterAutospacing="1"/>
        <w:textAlignment w:val="auto"/>
        <w:outlineLvl w:val="4"/>
        <w:rPr>
          <w:rFonts w:ascii="Times New Roman" w:hAnsi="Times New Roman" w:cs="Times New Roman"/>
          <w:b/>
          <w:bCs/>
          <w:color w:val="000000"/>
          <w:kern w:val="0"/>
          <w:sz w:val="20"/>
          <w:szCs w:val="20"/>
        </w:rPr>
      </w:pPr>
      <w:r w:rsidRPr="00733F37">
        <w:rPr>
          <w:rFonts w:ascii="Times New Roman" w:hAnsi="Times New Roman" w:cs="Times New Roman"/>
          <w:b/>
          <w:bCs/>
          <w:color w:val="000000"/>
          <w:kern w:val="0"/>
          <w:sz w:val="20"/>
          <w:szCs w:val="20"/>
        </w:rPr>
        <w:t>二、評鑑期程</w:t>
      </w:r>
    </w:p>
    <w:p w:rsidR="00733F37" w:rsidRPr="00733F37" w:rsidRDefault="00733F37" w:rsidP="00733F37">
      <w:pPr>
        <w:widowControl/>
        <w:autoSpaceDN/>
        <w:spacing w:before="100" w:beforeAutospacing="1" w:after="100" w:afterAutospacing="1"/>
        <w:textAlignment w:val="auto"/>
        <w:rPr>
          <w:rFonts w:ascii="Times New Roman" w:hAnsi="Times New Roman" w:cs="Times New Roman"/>
          <w:color w:val="000000"/>
          <w:kern w:val="0"/>
          <w:sz w:val="27"/>
          <w:szCs w:val="27"/>
        </w:rPr>
      </w:pPr>
      <w:r w:rsidRPr="00733F37">
        <w:rPr>
          <w:rFonts w:ascii="Times New Roman" w:hAnsi="Times New Roman" w:cs="Times New Roman"/>
          <w:color w:val="000000"/>
          <w:kern w:val="0"/>
          <w:sz w:val="27"/>
          <w:szCs w:val="27"/>
        </w:rPr>
        <w:t>本（</w:t>
      </w:r>
      <w:r w:rsidRPr="00733F37">
        <w:rPr>
          <w:rFonts w:ascii="Times New Roman" w:hAnsi="Times New Roman" w:cs="Times New Roman"/>
          <w:color w:val="000000"/>
          <w:kern w:val="0"/>
          <w:sz w:val="27"/>
          <w:szCs w:val="27"/>
        </w:rPr>
        <w:t>99</w:t>
      </w:r>
      <w:r w:rsidRPr="00733F37">
        <w:rPr>
          <w:rFonts w:ascii="Times New Roman" w:hAnsi="Times New Roman" w:cs="Times New Roman"/>
          <w:color w:val="000000"/>
          <w:kern w:val="0"/>
          <w:sz w:val="27"/>
          <w:szCs w:val="27"/>
        </w:rPr>
        <w:t>）年</w:t>
      </w:r>
      <w:r w:rsidRPr="00733F37">
        <w:rPr>
          <w:rFonts w:ascii="Times New Roman" w:hAnsi="Times New Roman" w:cs="Times New Roman"/>
          <w:color w:val="000000"/>
          <w:kern w:val="0"/>
          <w:sz w:val="27"/>
          <w:szCs w:val="27"/>
        </w:rPr>
        <w:t>4</w:t>
      </w:r>
      <w:r w:rsidRPr="00733F37">
        <w:rPr>
          <w:rFonts w:ascii="Times New Roman" w:hAnsi="Times New Roman" w:cs="Times New Roman"/>
          <w:color w:val="000000"/>
          <w:kern w:val="0"/>
          <w:sz w:val="27"/>
          <w:szCs w:val="27"/>
        </w:rPr>
        <w:t>月</w:t>
      </w:r>
      <w:r w:rsidRPr="00733F37">
        <w:rPr>
          <w:rFonts w:ascii="Times New Roman" w:hAnsi="Times New Roman" w:cs="Times New Roman"/>
          <w:color w:val="000000"/>
          <w:kern w:val="0"/>
          <w:sz w:val="27"/>
          <w:szCs w:val="27"/>
        </w:rPr>
        <w:t>26</w:t>
      </w:r>
      <w:r w:rsidRPr="00733F37">
        <w:rPr>
          <w:rFonts w:ascii="Times New Roman" w:hAnsi="Times New Roman" w:cs="Times New Roman"/>
          <w:color w:val="000000"/>
          <w:kern w:val="0"/>
          <w:sz w:val="27"/>
          <w:szCs w:val="27"/>
        </w:rPr>
        <w:t>日函請設有社會工作或社會福利之大專院校系所推薦教師名單，以及函請各縣市政府推薦社區資深績優實務工作者。同日，本部也函知各受評之直轄市、縣（市）政府</w:t>
      </w:r>
      <w:r w:rsidRPr="00733F37">
        <w:rPr>
          <w:rFonts w:ascii="Times New Roman" w:hAnsi="Times New Roman" w:cs="Times New Roman"/>
          <w:color w:val="000000"/>
          <w:kern w:val="0"/>
          <w:sz w:val="27"/>
          <w:szCs w:val="27"/>
        </w:rPr>
        <w:t>99</w:t>
      </w:r>
      <w:r w:rsidRPr="00733F37">
        <w:rPr>
          <w:rFonts w:ascii="Times New Roman" w:hAnsi="Times New Roman" w:cs="Times New Roman"/>
          <w:color w:val="000000"/>
          <w:kern w:val="0"/>
          <w:sz w:val="27"/>
          <w:szCs w:val="27"/>
        </w:rPr>
        <w:t>年度社區發展工作評鑑方式及時間等相關事宜。後經彙整各單位委員推薦名單後，簽請部長核定評鑑委員名單後，逐一進行邀請，評鑑小組乃順利組成。</w:t>
      </w:r>
      <w:r w:rsidRPr="00733F37">
        <w:rPr>
          <w:rFonts w:ascii="Times New Roman" w:hAnsi="Times New Roman" w:cs="Times New Roman"/>
          <w:color w:val="000000"/>
          <w:kern w:val="0"/>
          <w:sz w:val="27"/>
          <w:szCs w:val="27"/>
        </w:rPr>
        <w:br/>
        <w:t>5</w:t>
      </w:r>
      <w:r w:rsidRPr="00733F37">
        <w:rPr>
          <w:rFonts w:ascii="Times New Roman" w:hAnsi="Times New Roman" w:cs="Times New Roman"/>
          <w:color w:val="000000"/>
          <w:kern w:val="0"/>
          <w:sz w:val="27"/>
          <w:szCs w:val="27"/>
        </w:rPr>
        <w:t>月</w:t>
      </w:r>
      <w:r w:rsidRPr="00733F37">
        <w:rPr>
          <w:rFonts w:ascii="Times New Roman" w:hAnsi="Times New Roman" w:cs="Times New Roman"/>
          <w:color w:val="000000"/>
          <w:kern w:val="0"/>
          <w:sz w:val="27"/>
          <w:szCs w:val="27"/>
        </w:rPr>
        <w:t>28</w:t>
      </w:r>
      <w:r w:rsidRPr="00733F37">
        <w:rPr>
          <w:rFonts w:ascii="Times New Roman" w:hAnsi="Times New Roman" w:cs="Times New Roman"/>
          <w:color w:val="000000"/>
          <w:kern w:val="0"/>
          <w:sz w:val="27"/>
          <w:szCs w:val="27"/>
        </w:rPr>
        <w:t>日召開評鑑小組第</w:t>
      </w:r>
      <w:r w:rsidRPr="00733F37">
        <w:rPr>
          <w:rFonts w:ascii="Times New Roman" w:hAnsi="Times New Roman" w:cs="Times New Roman"/>
          <w:color w:val="000000"/>
          <w:kern w:val="0"/>
          <w:sz w:val="27"/>
          <w:szCs w:val="27"/>
        </w:rPr>
        <w:t>1</w:t>
      </w:r>
      <w:r w:rsidRPr="00733F37">
        <w:rPr>
          <w:rFonts w:ascii="Times New Roman" w:hAnsi="Times New Roman" w:cs="Times New Roman"/>
          <w:color w:val="000000"/>
          <w:kern w:val="0"/>
          <w:sz w:val="27"/>
          <w:szCs w:val="27"/>
        </w:rPr>
        <w:t>次會議，會中決定評鑑日期、分組及評鑑程序與時間分配（請參閱附錄二、附錄三）等事項。爾後，本部聘請由學者專家所組成之評鑑小組，於</w:t>
      </w:r>
      <w:r w:rsidRPr="00733F37">
        <w:rPr>
          <w:rFonts w:ascii="Times New Roman" w:hAnsi="Times New Roman" w:cs="Times New Roman"/>
          <w:color w:val="000000"/>
          <w:kern w:val="0"/>
          <w:sz w:val="27"/>
          <w:szCs w:val="27"/>
        </w:rPr>
        <w:t>7</w:t>
      </w:r>
      <w:r w:rsidRPr="00733F37">
        <w:rPr>
          <w:rFonts w:ascii="Times New Roman" w:hAnsi="Times New Roman" w:cs="Times New Roman"/>
          <w:color w:val="000000"/>
          <w:kern w:val="0"/>
          <w:sz w:val="27"/>
          <w:szCs w:val="27"/>
        </w:rPr>
        <w:t>月</w:t>
      </w:r>
      <w:r w:rsidRPr="00733F37">
        <w:rPr>
          <w:rFonts w:ascii="Times New Roman" w:hAnsi="Times New Roman" w:cs="Times New Roman"/>
          <w:color w:val="000000"/>
          <w:kern w:val="0"/>
          <w:sz w:val="27"/>
          <w:szCs w:val="27"/>
        </w:rPr>
        <w:t>27</w:t>
      </w:r>
      <w:r w:rsidRPr="00733F37">
        <w:rPr>
          <w:rFonts w:ascii="Times New Roman" w:hAnsi="Times New Roman" w:cs="Times New Roman"/>
          <w:color w:val="000000"/>
          <w:kern w:val="0"/>
          <w:sz w:val="27"/>
          <w:szCs w:val="27"/>
        </w:rPr>
        <w:t>日至</w:t>
      </w:r>
      <w:r w:rsidRPr="00733F37">
        <w:rPr>
          <w:rFonts w:ascii="Times New Roman" w:hAnsi="Times New Roman" w:cs="Times New Roman"/>
          <w:color w:val="000000"/>
          <w:kern w:val="0"/>
          <w:sz w:val="27"/>
          <w:szCs w:val="27"/>
        </w:rPr>
        <w:t>8</w:t>
      </w:r>
      <w:r w:rsidRPr="00733F37">
        <w:rPr>
          <w:rFonts w:ascii="Times New Roman" w:hAnsi="Times New Roman" w:cs="Times New Roman"/>
          <w:color w:val="000000"/>
          <w:kern w:val="0"/>
          <w:sz w:val="27"/>
          <w:szCs w:val="27"/>
        </w:rPr>
        <w:t>月</w:t>
      </w:r>
      <w:r w:rsidRPr="00733F37">
        <w:rPr>
          <w:rFonts w:ascii="Times New Roman" w:hAnsi="Times New Roman" w:cs="Times New Roman"/>
          <w:color w:val="000000"/>
          <w:kern w:val="0"/>
          <w:sz w:val="27"/>
          <w:szCs w:val="27"/>
        </w:rPr>
        <w:t>12</w:t>
      </w:r>
      <w:r w:rsidRPr="00733F37">
        <w:rPr>
          <w:rFonts w:ascii="Times New Roman" w:hAnsi="Times New Roman" w:cs="Times New Roman"/>
          <w:color w:val="000000"/>
          <w:kern w:val="0"/>
          <w:sz w:val="27"/>
          <w:szCs w:val="27"/>
        </w:rPr>
        <w:t>日乃依分組，分赴北部各受評縣市進行實地訪查評鑑工作。評鑑小組於</w:t>
      </w:r>
      <w:r w:rsidRPr="00733F37">
        <w:rPr>
          <w:rFonts w:ascii="Times New Roman" w:hAnsi="Times New Roman" w:cs="Times New Roman"/>
          <w:color w:val="000000"/>
          <w:kern w:val="0"/>
          <w:sz w:val="27"/>
          <w:szCs w:val="27"/>
        </w:rPr>
        <w:t>9</w:t>
      </w:r>
      <w:r w:rsidRPr="00733F37">
        <w:rPr>
          <w:rFonts w:ascii="Times New Roman" w:hAnsi="Times New Roman" w:cs="Times New Roman"/>
          <w:color w:val="000000"/>
          <w:kern w:val="0"/>
          <w:sz w:val="27"/>
          <w:szCs w:val="27"/>
        </w:rPr>
        <w:t>月</w:t>
      </w:r>
      <w:r w:rsidRPr="00733F37">
        <w:rPr>
          <w:rFonts w:ascii="Times New Roman" w:hAnsi="Times New Roman" w:cs="Times New Roman"/>
          <w:color w:val="000000"/>
          <w:kern w:val="0"/>
          <w:sz w:val="27"/>
          <w:szCs w:val="27"/>
        </w:rPr>
        <w:t>8</w:t>
      </w:r>
      <w:r w:rsidRPr="00733F37">
        <w:rPr>
          <w:rFonts w:ascii="Times New Roman" w:hAnsi="Times New Roman" w:cs="Times New Roman"/>
          <w:color w:val="000000"/>
          <w:kern w:val="0"/>
          <w:sz w:val="27"/>
          <w:szCs w:val="27"/>
        </w:rPr>
        <w:t>日召開第</w:t>
      </w:r>
      <w:r w:rsidRPr="00733F37">
        <w:rPr>
          <w:rFonts w:ascii="Times New Roman" w:hAnsi="Times New Roman" w:cs="Times New Roman"/>
          <w:color w:val="000000"/>
          <w:kern w:val="0"/>
          <w:sz w:val="27"/>
          <w:szCs w:val="27"/>
        </w:rPr>
        <w:t>2</w:t>
      </w:r>
      <w:r w:rsidRPr="00733F37">
        <w:rPr>
          <w:rFonts w:ascii="Times New Roman" w:hAnsi="Times New Roman" w:cs="Times New Roman"/>
          <w:color w:val="000000"/>
          <w:kern w:val="0"/>
          <w:sz w:val="27"/>
          <w:szCs w:val="27"/>
        </w:rPr>
        <w:t>次會議，就受評單位成績充分交換意見，最後評定評鑑成績。</w:t>
      </w:r>
    </w:p>
    <w:p w:rsidR="00733F37" w:rsidRPr="00733F37" w:rsidRDefault="00733F37" w:rsidP="00733F37">
      <w:pPr>
        <w:widowControl/>
        <w:autoSpaceDN/>
        <w:spacing w:before="100" w:beforeAutospacing="1" w:after="100" w:afterAutospacing="1"/>
        <w:textAlignment w:val="auto"/>
        <w:outlineLvl w:val="4"/>
        <w:rPr>
          <w:rFonts w:ascii="Times New Roman" w:hAnsi="Times New Roman" w:cs="Times New Roman"/>
          <w:b/>
          <w:bCs/>
          <w:color w:val="000000"/>
          <w:kern w:val="0"/>
          <w:sz w:val="20"/>
          <w:szCs w:val="20"/>
        </w:rPr>
      </w:pPr>
      <w:r w:rsidRPr="00733F37">
        <w:rPr>
          <w:rFonts w:ascii="Times New Roman" w:hAnsi="Times New Roman" w:cs="Times New Roman"/>
          <w:b/>
          <w:bCs/>
          <w:color w:val="000000"/>
          <w:kern w:val="0"/>
          <w:sz w:val="20"/>
          <w:szCs w:val="20"/>
        </w:rPr>
        <w:t>三、受評單位</w:t>
      </w:r>
    </w:p>
    <w:p w:rsidR="00733F37" w:rsidRPr="00733F37" w:rsidRDefault="00733F37" w:rsidP="00733F37">
      <w:pPr>
        <w:widowControl/>
        <w:autoSpaceDN/>
        <w:spacing w:before="100" w:beforeAutospacing="1" w:after="100" w:afterAutospacing="1"/>
        <w:textAlignment w:val="auto"/>
        <w:rPr>
          <w:rFonts w:ascii="Times New Roman" w:hAnsi="Times New Roman" w:cs="Times New Roman"/>
          <w:color w:val="000000"/>
          <w:kern w:val="0"/>
          <w:sz w:val="27"/>
          <w:szCs w:val="27"/>
        </w:rPr>
      </w:pPr>
      <w:r w:rsidRPr="00733F37">
        <w:rPr>
          <w:rFonts w:ascii="Times New Roman" w:hAnsi="Times New Roman" w:cs="Times New Roman"/>
          <w:color w:val="000000"/>
          <w:kern w:val="0"/>
          <w:sz w:val="27"/>
          <w:szCs w:val="27"/>
        </w:rPr>
        <w:t>本次受評單位計有臺北市、臺北縣、宜蘭縣、桃園縣、新竹縣、苗栗縣、</w:t>
      </w:r>
      <w:proofErr w:type="gramStart"/>
      <w:r w:rsidRPr="00733F37">
        <w:rPr>
          <w:rFonts w:ascii="Times New Roman" w:hAnsi="Times New Roman" w:cs="Times New Roman"/>
          <w:color w:val="000000"/>
          <w:kern w:val="0"/>
          <w:sz w:val="27"/>
          <w:szCs w:val="27"/>
        </w:rPr>
        <w:t>臺</w:t>
      </w:r>
      <w:proofErr w:type="gramEnd"/>
      <w:r w:rsidRPr="00733F37">
        <w:rPr>
          <w:rFonts w:ascii="Times New Roman" w:hAnsi="Times New Roman" w:cs="Times New Roman"/>
          <w:color w:val="000000"/>
          <w:kern w:val="0"/>
          <w:sz w:val="27"/>
          <w:szCs w:val="27"/>
        </w:rPr>
        <w:t>中縣、南投縣、花蓮縣、基隆市、新竹市、</w:t>
      </w:r>
      <w:proofErr w:type="gramStart"/>
      <w:r w:rsidRPr="00733F37">
        <w:rPr>
          <w:rFonts w:ascii="Times New Roman" w:hAnsi="Times New Roman" w:cs="Times New Roman"/>
          <w:color w:val="000000"/>
          <w:kern w:val="0"/>
          <w:sz w:val="27"/>
          <w:szCs w:val="27"/>
        </w:rPr>
        <w:t>臺</w:t>
      </w:r>
      <w:proofErr w:type="gramEnd"/>
      <w:r w:rsidRPr="00733F37">
        <w:rPr>
          <w:rFonts w:ascii="Times New Roman" w:hAnsi="Times New Roman" w:cs="Times New Roman"/>
          <w:color w:val="000000"/>
          <w:kern w:val="0"/>
          <w:sz w:val="27"/>
          <w:szCs w:val="27"/>
        </w:rPr>
        <w:t>中市、金門縣、連江縣等</w:t>
      </w:r>
      <w:r w:rsidRPr="00733F37">
        <w:rPr>
          <w:rFonts w:ascii="Times New Roman" w:hAnsi="Times New Roman" w:cs="Times New Roman"/>
          <w:color w:val="000000"/>
          <w:kern w:val="0"/>
          <w:sz w:val="27"/>
          <w:szCs w:val="27"/>
        </w:rPr>
        <w:t>14</w:t>
      </w:r>
      <w:r w:rsidRPr="00733F37">
        <w:rPr>
          <w:rFonts w:ascii="Times New Roman" w:hAnsi="Times New Roman" w:cs="Times New Roman"/>
          <w:color w:val="000000"/>
          <w:kern w:val="0"/>
          <w:sz w:val="27"/>
          <w:szCs w:val="27"/>
        </w:rPr>
        <w:t>個縣市政府，以及其轄內</w:t>
      </w:r>
      <w:r w:rsidRPr="00733F37">
        <w:rPr>
          <w:rFonts w:ascii="Times New Roman" w:hAnsi="Times New Roman" w:cs="Times New Roman"/>
          <w:color w:val="000000"/>
          <w:kern w:val="0"/>
          <w:sz w:val="27"/>
          <w:szCs w:val="27"/>
        </w:rPr>
        <w:t>41</w:t>
      </w:r>
      <w:r w:rsidRPr="00733F37">
        <w:rPr>
          <w:rFonts w:ascii="Times New Roman" w:hAnsi="Times New Roman" w:cs="Times New Roman"/>
          <w:color w:val="000000"/>
          <w:kern w:val="0"/>
          <w:sz w:val="27"/>
          <w:szCs w:val="27"/>
        </w:rPr>
        <w:t>個社區發展協會</w:t>
      </w:r>
      <w:proofErr w:type="gramStart"/>
      <w:r w:rsidRPr="00733F37">
        <w:rPr>
          <w:rFonts w:ascii="Times New Roman" w:hAnsi="Times New Roman" w:cs="Times New Roman"/>
          <w:color w:val="000000"/>
          <w:kern w:val="0"/>
          <w:sz w:val="27"/>
          <w:szCs w:val="27"/>
        </w:rPr>
        <w:t>（</w:t>
      </w:r>
      <w:proofErr w:type="gramEnd"/>
      <w:r w:rsidRPr="00733F37">
        <w:rPr>
          <w:rFonts w:ascii="Times New Roman" w:hAnsi="Times New Roman" w:cs="Times New Roman"/>
          <w:color w:val="000000"/>
          <w:kern w:val="0"/>
          <w:sz w:val="27"/>
          <w:szCs w:val="27"/>
        </w:rPr>
        <w:t>卓越組計</w:t>
      </w:r>
      <w:r w:rsidRPr="00733F37">
        <w:rPr>
          <w:rFonts w:ascii="Times New Roman" w:hAnsi="Times New Roman" w:cs="Times New Roman"/>
          <w:color w:val="000000"/>
          <w:kern w:val="0"/>
          <w:sz w:val="27"/>
          <w:szCs w:val="27"/>
        </w:rPr>
        <w:t>5</w:t>
      </w:r>
      <w:r w:rsidRPr="00733F37">
        <w:rPr>
          <w:rFonts w:ascii="Times New Roman" w:hAnsi="Times New Roman" w:cs="Times New Roman"/>
          <w:color w:val="000000"/>
          <w:kern w:val="0"/>
          <w:sz w:val="27"/>
          <w:szCs w:val="27"/>
        </w:rPr>
        <w:t>個社區，績效組計</w:t>
      </w:r>
      <w:r w:rsidRPr="00733F37">
        <w:rPr>
          <w:rFonts w:ascii="Times New Roman" w:hAnsi="Times New Roman" w:cs="Times New Roman"/>
          <w:color w:val="000000"/>
          <w:kern w:val="0"/>
          <w:sz w:val="27"/>
          <w:szCs w:val="27"/>
        </w:rPr>
        <w:t>36</w:t>
      </w:r>
      <w:r w:rsidRPr="00733F37">
        <w:rPr>
          <w:rFonts w:ascii="Times New Roman" w:hAnsi="Times New Roman" w:cs="Times New Roman"/>
          <w:color w:val="000000"/>
          <w:kern w:val="0"/>
          <w:sz w:val="27"/>
          <w:szCs w:val="27"/>
        </w:rPr>
        <w:t>個社區；請參閱附錄四</w:t>
      </w:r>
      <w:proofErr w:type="gramStart"/>
      <w:r w:rsidRPr="00733F37">
        <w:rPr>
          <w:rFonts w:ascii="Times New Roman" w:hAnsi="Times New Roman" w:cs="Times New Roman"/>
          <w:color w:val="000000"/>
          <w:kern w:val="0"/>
          <w:sz w:val="27"/>
          <w:szCs w:val="27"/>
        </w:rPr>
        <w:t>）</w:t>
      </w:r>
      <w:proofErr w:type="gramEnd"/>
      <w:r w:rsidRPr="00733F37">
        <w:rPr>
          <w:rFonts w:ascii="Times New Roman" w:hAnsi="Times New Roman" w:cs="Times New Roman"/>
          <w:color w:val="000000"/>
          <w:kern w:val="0"/>
          <w:sz w:val="27"/>
          <w:szCs w:val="27"/>
        </w:rPr>
        <w:t>。</w:t>
      </w:r>
    </w:p>
    <w:p w:rsidR="00733F37" w:rsidRPr="00733F37" w:rsidRDefault="00733F37" w:rsidP="00733F37">
      <w:pPr>
        <w:widowControl/>
        <w:autoSpaceDN/>
        <w:spacing w:before="100" w:beforeAutospacing="1" w:after="100" w:afterAutospacing="1"/>
        <w:textAlignment w:val="auto"/>
        <w:outlineLvl w:val="4"/>
        <w:rPr>
          <w:rFonts w:ascii="Times New Roman" w:hAnsi="Times New Roman" w:cs="Times New Roman"/>
          <w:b/>
          <w:bCs/>
          <w:color w:val="000000"/>
          <w:kern w:val="0"/>
          <w:sz w:val="20"/>
          <w:szCs w:val="20"/>
        </w:rPr>
      </w:pPr>
      <w:r w:rsidRPr="00733F37">
        <w:rPr>
          <w:rFonts w:ascii="Times New Roman" w:hAnsi="Times New Roman" w:cs="Times New Roman"/>
          <w:b/>
          <w:bCs/>
          <w:color w:val="000000"/>
          <w:kern w:val="0"/>
          <w:sz w:val="20"/>
          <w:szCs w:val="20"/>
        </w:rPr>
        <w:lastRenderedPageBreak/>
        <w:t>四、評鑑方式</w:t>
      </w:r>
    </w:p>
    <w:p w:rsidR="00733F37" w:rsidRPr="00733F37" w:rsidRDefault="00733F37" w:rsidP="00733F37">
      <w:pPr>
        <w:widowControl/>
        <w:autoSpaceDN/>
        <w:spacing w:before="100" w:beforeAutospacing="1" w:after="100" w:afterAutospacing="1"/>
        <w:textAlignment w:val="auto"/>
        <w:rPr>
          <w:rFonts w:ascii="Times New Roman" w:hAnsi="Times New Roman" w:cs="Times New Roman"/>
          <w:color w:val="000000"/>
          <w:kern w:val="0"/>
          <w:sz w:val="27"/>
          <w:szCs w:val="27"/>
        </w:rPr>
      </w:pPr>
      <w:r w:rsidRPr="00733F37">
        <w:rPr>
          <w:rFonts w:ascii="Times New Roman" w:hAnsi="Times New Roman" w:cs="Times New Roman"/>
          <w:color w:val="000000"/>
          <w:kern w:val="0"/>
          <w:sz w:val="27"/>
          <w:szCs w:val="27"/>
        </w:rPr>
        <w:t>（一）直轄市、縣（市）政府部分：</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參加評鑑之直轄市、縣（市）政府先依「內政部社區發展工作評鑑實施要點」附表</w:t>
      </w:r>
      <w:proofErr w:type="gramStart"/>
      <w:r w:rsidRPr="00733F37">
        <w:rPr>
          <w:rFonts w:ascii="Times New Roman" w:hAnsi="Times New Roman" w:cs="Times New Roman"/>
          <w:color w:val="000000"/>
          <w:kern w:val="0"/>
          <w:sz w:val="27"/>
          <w:szCs w:val="27"/>
        </w:rPr>
        <w:t>一</w:t>
      </w:r>
      <w:proofErr w:type="gramEnd"/>
      <w:r w:rsidRPr="00733F37">
        <w:rPr>
          <w:rFonts w:ascii="Times New Roman" w:hAnsi="Times New Roman" w:cs="Times New Roman"/>
          <w:color w:val="000000"/>
          <w:kern w:val="0"/>
          <w:sz w:val="27"/>
          <w:szCs w:val="27"/>
        </w:rPr>
        <w:t>辦理社區發展工作績效評鑑表先作自評，評鑑小組再據以</w:t>
      </w:r>
      <w:proofErr w:type="gramStart"/>
      <w:r w:rsidRPr="00733F37">
        <w:rPr>
          <w:rFonts w:ascii="Times New Roman" w:hAnsi="Times New Roman" w:cs="Times New Roman"/>
          <w:color w:val="000000"/>
          <w:kern w:val="0"/>
          <w:sz w:val="27"/>
          <w:szCs w:val="27"/>
        </w:rPr>
        <w:t>複</w:t>
      </w:r>
      <w:proofErr w:type="gramEnd"/>
      <w:r w:rsidRPr="00733F37">
        <w:rPr>
          <w:rFonts w:ascii="Times New Roman" w:hAnsi="Times New Roman" w:cs="Times New Roman"/>
          <w:color w:val="000000"/>
          <w:kern w:val="0"/>
          <w:sz w:val="27"/>
          <w:szCs w:val="27"/>
        </w:rPr>
        <w:t>評，並實地查證評定成績。</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（二）社區發展協會部分：</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評鑑小組除就</w:t>
      </w:r>
      <w:proofErr w:type="gramStart"/>
      <w:r w:rsidRPr="00733F37">
        <w:rPr>
          <w:rFonts w:ascii="Times New Roman" w:hAnsi="Times New Roman" w:cs="Times New Roman"/>
          <w:color w:val="000000"/>
          <w:kern w:val="0"/>
          <w:sz w:val="27"/>
          <w:szCs w:val="27"/>
        </w:rPr>
        <w:t>已受鄉</w:t>
      </w:r>
      <w:proofErr w:type="gramEnd"/>
      <w:r w:rsidRPr="00733F37">
        <w:rPr>
          <w:rFonts w:ascii="Times New Roman" w:hAnsi="Times New Roman" w:cs="Times New Roman"/>
          <w:color w:val="000000"/>
          <w:kern w:val="0"/>
          <w:sz w:val="27"/>
          <w:szCs w:val="27"/>
        </w:rPr>
        <w:t>（鎮、市、區）公所初評及直轄市、縣（市）政府</w:t>
      </w:r>
      <w:proofErr w:type="gramStart"/>
      <w:r w:rsidRPr="00733F37">
        <w:rPr>
          <w:rFonts w:ascii="Times New Roman" w:hAnsi="Times New Roman" w:cs="Times New Roman"/>
          <w:color w:val="000000"/>
          <w:kern w:val="0"/>
          <w:sz w:val="27"/>
          <w:szCs w:val="27"/>
        </w:rPr>
        <w:t>複評績</w:t>
      </w:r>
      <w:proofErr w:type="gramEnd"/>
      <w:r w:rsidRPr="00733F37">
        <w:rPr>
          <w:rFonts w:ascii="Times New Roman" w:hAnsi="Times New Roman" w:cs="Times New Roman"/>
          <w:color w:val="000000"/>
          <w:kern w:val="0"/>
          <w:sz w:val="27"/>
          <w:szCs w:val="27"/>
        </w:rPr>
        <w:t>優之社區發展協會年度會務、財務及業務推動評鑑表及有關書面資料（即「內政部社區發展工作評鑑實施要點」附表二、三、四）審查外，並實地查證評定成績。</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本次赴各受評單位之評鑑程序及時間分配如下：</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（一）直轄市、縣（市）政府推動績效評鑑程序：</w:t>
      </w:r>
      <w:r w:rsidRPr="00733F37">
        <w:rPr>
          <w:rFonts w:ascii="Times New Roman" w:hAnsi="Times New Roman" w:cs="Times New Roman"/>
          <w:color w:val="000000"/>
          <w:kern w:val="0"/>
          <w:sz w:val="27"/>
          <w:szCs w:val="27"/>
        </w:rPr>
        <w:br/>
        <w:t>1.</w:t>
      </w:r>
      <w:r w:rsidRPr="00733F37">
        <w:rPr>
          <w:rFonts w:ascii="Times New Roman" w:hAnsi="Times New Roman" w:cs="Times New Roman"/>
          <w:color w:val="000000"/>
          <w:kern w:val="0"/>
          <w:sz w:val="27"/>
          <w:szCs w:val="27"/>
        </w:rPr>
        <w:t>評鑑小組領隊致詞並介紹評鑑委員。（</w:t>
      </w:r>
      <w:r w:rsidRPr="00733F37">
        <w:rPr>
          <w:rFonts w:ascii="Times New Roman" w:hAnsi="Times New Roman" w:cs="Times New Roman"/>
          <w:color w:val="000000"/>
          <w:kern w:val="0"/>
          <w:sz w:val="27"/>
          <w:szCs w:val="27"/>
        </w:rPr>
        <w:t>1</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2.</w:t>
      </w:r>
      <w:r w:rsidRPr="00733F37">
        <w:rPr>
          <w:rFonts w:ascii="Times New Roman" w:hAnsi="Times New Roman" w:cs="Times New Roman"/>
          <w:color w:val="000000"/>
          <w:kern w:val="0"/>
          <w:sz w:val="27"/>
          <w:szCs w:val="27"/>
        </w:rPr>
        <w:t>業務簡報。（</w:t>
      </w:r>
      <w:r w:rsidRPr="00733F37">
        <w:rPr>
          <w:rFonts w:ascii="Times New Roman" w:hAnsi="Times New Roman" w:cs="Times New Roman"/>
          <w:color w:val="000000"/>
          <w:kern w:val="0"/>
          <w:sz w:val="27"/>
          <w:szCs w:val="27"/>
        </w:rPr>
        <w:t>15</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3.</w:t>
      </w:r>
      <w:r w:rsidRPr="00733F37">
        <w:rPr>
          <w:rFonts w:ascii="Times New Roman" w:hAnsi="Times New Roman" w:cs="Times New Roman"/>
          <w:color w:val="000000"/>
          <w:kern w:val="0"/>
          <w:sz w:val="27"/>
          <w:szCs w:val="27"/>
        </w:rPr>
        <w:t>書面資料審查。（</w:t>
      </w:r>
      <w:r w:rsidRPr="00733F37">
        <w:rPr>
          <w:rFonts w:ascii="Times New Roman" w:hAnsi="Times New Roman" w:cs="Times New Roman"/>
          <w:color w:val="000000"/>
          <w:kern w:val="0"/>
          <w:sz w:val="27"/>
          <w:szCs w:val="27"/>
        </w:rPr>
        <w:t>30</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4.</w:t>
      </w:r>
      <w:r w:rsidRPr="00733F37">
        <w:rPr>
          <w:rFonts w:ascii="Times New Roman" w:hAnsi="Times New Roman" w:cs="Times New Roman"/>
          <w:color w:val="000000"/>
          <w:kern w:val="0"/>
          <w:sz w:val="27"/>
          <w:szCs w:val="27"/>
        </w:rPr>
        <w:t>綜合座談。（</w:t>
      </w:r>
      <w:r w:rsidRPr="00733F37">
        <w:rPr>
          <w:rFonts w:ascii="Times New Roman" w:hAnsi="Times New Roman" w:cs="Times New Roman"/>
          <w:color w:val="000000"/>
          <w:kern w:val="0"/>
          <w:sz w:val="27"/>
          <w:szCs w:val="27"/>
        </w:rPr>
        <w:t>45</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（二）社區實地考核程序：</w:t>
      </w:r>
      <w:r w:rsidRPr="00733F37">
        <w:rPr>
          <w:rFonts w:ascii="Times New Roman" w:hAnsi="Times New Roman" w:cs="Times New Roman"/>
          <w:color w:val="000000"/>
          <w:kern w:val="0"/>
          <w:sz w:val="27"/>
          <w:szCs w:val="27"/>
        </w:rPr>
        <w:t> </w:t>
      </w:r>
      <w:r w:rsidRPr="00733F37">
        <w:rPr>
          <w:rFonts w:ascii="Times New Roman" w:hAnsi="Times New Roman" w:cs="Times New Roman"/>
          <w:color w:val="000000"/>
          <w:kern w:val="0"/>
          <w:sz w:val="27"/>
          <w:szCs w:val="27"/>
        </w:rPr>
        <w:br/>
        <w:t>1.</w:t>
      </w:r>
      <w:r w:rsidRPr="00733F37">
        <w:rPr>
          <w:rFonts w:ascii="Times New Roman" w:hAnsi="Times New Roman" w:cs="Times New Roman"/>
          <w:color w:val="000000"/>
          <w:kern w:val="0"/>
          <w:sz w:val="27"/>
          <w:szCs w:val="27"/>
        </w:rPr>
        <w:t>評鑑小組領隊致詞並介紹評鑑委員。（</w:t>
      </w:r>
      <w:r w:rsidRPr="00733F37">
        <w:rPr>
          <w:rFonts w:ascii="Times New Roman" w:hAnsi="Times New Roman" w:cs="Times New Roman"/>
          <w:color w:val="000000"/>
          <w:kern w:val="0"/>
          <w:sz w:val="27"/>
          <w:szCs w:val="27"/>
        </w:rPr>
        <w:t>1</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2.</w:t>
      </w:r>
      <w:r w:rsidRPr="00733F37">
        <w:rPr>
          <w:rFonts w:ascii="Times New Roman" w:hAnsi="Times New Roman" w:cs="Times New Roman"/>
          <w:color w:val="000000"/>
          <w:kern w:val="0"/>
          <w:sz w:val="27"/>
          <w:szCs w:val="27"/>
        </w:rPr>
        <w:t>受評單位簡報。（</w:t>
      </w:r>
      <w:r w:rsidRPr="00733F37">
        <w:rPr>
          <w:rFonts w:ascii="Times New Roman" w:hAnsi="Times New Roman" w:cs="Times New Roman"/>
          <w:color w:val="000000"/>
          <w:kern w:val="0"/>
          <w:sz w:val="27"/>
          <w:szCs w:val="27"/>
        </w:rPr>
        <w:t>10</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3.</w:t>
      </w:r>
      <w:r w:rsidRPr="00733F37">
        <w:rPr>
          <w:rFonts w:ascii="Times New Roman" w:hAnsi="Times New Roman" w:cs="Times New Roman"/>
          <w:color w:val="000000"/>
          <w:kern w:val="0"/>
          <w:sz w:val="27"/>
          <w:szCs w:val="27"/>
        </w:rPr>
        <w:t>書面資料審查。（</w:t>
      </w:r>
      <w:r w:rsidRPr="00733F37">
        <w:rPr>
          <w:rFonts w:ascii="Times New Roman" w:hAnsi="Times New Roman" w:cs="Times New Roman"/>
          <w:color w:val="000000"/>
          <w:kern w:val="0"/>
          <w:sz w:val="27"/>
          <w:szCs w:val="27"/>
        </w:rPr>
        <w:t>25</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4.</w:t>
      </w:r>
      <w:r w:rsidRPr="00733F37">
        <w:rPr>
          <w:rFonts w:ascii="Times New Roman" w:hAnsi="Times New Roman" w:cs="Times New Roman"/>
          <w:color w:val="000000"/>
          <w:kern w:val="0"/>
          <w:sz w:val="27"/>
          <w:szCs w:val="27"/>
        </w:rPr>
        <w:t>社區特色呈現。（</w:t>
      </w:r>
      <w:r w:rsidRPr="00733F37">
        <w:rPr>
          <w:rFonts w:ascii="Times New Roman" w:hAnsi="Times New Roman" w:cs="Times New Roman"/>
          <w:color w:val="000000"/>
          <w:kern w:val="0"/>
          <w:sz w:val="27"/>
          <w:szCs w:val="27"/>
        </w:rPr>
        <w:t>20</w:t>
      </w:r>
      <w:r w:rsidRPr="00733F37">
        <w:rPr>
          <w:rFonts w:ascii="Times New Roman" w:hAnsi="Times New Roman" w:cs="Times New Roman"/>
          <w:color w:val="000000"/>
          <w:kern w:val="0"/>
          <w:sz w:val="27"/>
          <w:szCs w:val="27"/>
        </w:rPr>
        <w:t>分鐘）</w:t>
      </w:r>
      <w:r w:rsidRPr="00733F37">
        <w:rPr>
          <w:rFonts w:ascii="Times New Roman" w:hAnsi="Times New Roman" w:cs="Times New Roman"/>
          <w:color w:val="000000"/>
          <w:kern w:val="0"/>
          <w:sz w:val="27"/>
          <w:szCs w:val="27"/>
        </w:rPr>
        <w:br/>
        <w:t>5.</w:t>
      </w:r>
      <w:r w:rsidRPr="00733F37">
        <w:rPr>
          <w:rFonts w:ascii="Times New Roman" w:hAnsi="Times New Roman" w:cs="Times New Roman"/>
          <w:color w:val="000000"/>
          <w:kern w:val="0"/>
          <w:sz w:val="27"/>
          <w:szCs w:val="27"/>
        </w:rPr>
        <w:t>意見交流。（</w:t>
      </w:r>
      <w:r w:rsidRPr="00733F37">
        <w:rPr>
          <w:rFonts w:ascii="Times New Roman" w:hAnsi="Times New Roman" w:cs="Times New Roman"/>
          <w:color w:val="000000"/>
          <w:kern w:val="0"/>
          <w:sz w:val="27"/>
          <w:szCs w:val="27"/>
        </w:rPr>
        <w:t>35</w:t>
      </w:r>
      <w:r w:rsidRPr="00733F37">
        <w:rPr>
          <w:rFonts w:ascii="Times New Roman" w:hAnsi="Times New Roman" w:cs="Times New Roman"/>
          <w:color w:val="000000"/>
          <w:kern w:val="0"/>
          <w:sz w:val="27"/>
          <w:szCs w:val="27"/>
        </w:rPr>
        <w:t>分鐘）</w:t>
      </w:r>
    </w:p>
    <w:p w:rsidR="00733F37" w:rsidRPr="00733F37" w:rsidRDefault="00733F37" w:rsidP="00733F37">
      <w:pPr>
        <w:widowControl/>
        <w:autoSpaceDN/>
        <w:spacing w:before="100" w:beforeAutospacing="1" w:after="100" w:afterAutospacing="1"/>
        <w:textAlignment w:val="auto"/>
        <w:outlineLvl w:val="4"/>
        <w:rPr>
          <w:rFonts w:ascii="Times New Roman" w:hAnsi="Times New Roman" w:cs="Times New Roman"/>
          <w:b/>
          <w:bCs/>
          <w:color w:val="000000"/>
          <w:kern w:val="0"/>
          <w:sz w:val="20"/>
          <w:szCs w:val="20"/>
        </w:rPr>
      </w:pPr>
      <w:r w:rsidRPr="00733F37">
        <w:rPr>
          <w:rFonts w:ascii="Times New Roman" w:hAnsi="Times New Roman" w:cs="Times New Roman"/>
          <w:b/>
          <w:bCs/>
          <w:color w:val="000000"/>
          <w:kern w:val="0"/>
          <w:sz w:val="20"/>
          <w:szCs w:val="20"/>
        </w:rPr>
        <w:t>五、評鑑過程</w:t>
      </w:r>
    </w:p>
    <w:p w:rsidR="00733F37" w:rsidRPr="00733F37" w:rsidRDefault="00733F37" w:rsidP="00733F37">
      <w:pPr>
        <w:widowControl/>
        <w:autoSpaceDN/>
        <w:spacing w:before="100" w:beforeAutospacing="1" w:after="100" w:afterAutospacing="1"/>
        <w:textAlignment w:val="auto"/>
        <w:rPr>
          <w:rFonts w:ascii="Times New Roman" w:hAnsi="Times New Roman" w:cs="Times New Roman"/>
          <w:color w:val="000000"/>
          <w:kern w:val="0"/>
          <w:sz w:val="27"/>
          <w:szCs w:val="27"/>
        </w:rPr>
      </w:pPr>
      <w:r w:rsidRPr="00733F37">
        <w:rPr>
          <w:rFonts w:ascii="Times New Roman" w:hAnsi="Times New Roman" w:cs="Times New Roman"/>
          <w:color w:val="000000"/>
          <w:kern w:val="0"/>
          <w:sz w:val="27"/>
          <w:szCs w:val="27"/>
        </w:rPr>
        <w:t>由於評鑑委員多任教職，配合其暑假</w:t>
      </w:r>
      <w:proofErr w:type="gramStart"/>
      <w:r w:rsidRPr="00733F37">
        <w:rPr>
          <w:rFonts w:ascii="Times New Roman" w:hAnsi="Times New Roman" w:cs="Times New Roman"/>
          <w:color w:val="000000"/>
          <w:kern w:val="0"/>
          <w:sz w:val="27"/>
          <w:szCs w:val="27"/>
        </w:rPr>
        <w:t>期間，</w:t>
      </w:r>
      <w:proofErr w:type="gramEnd"/>
      <w:r w:rsidRPr="00733F37">
        <w:rPr>
          <w:rFonts w:ascii="Times New Roman" w:hAnsi="Times New Roman" w:cs="Times New Roman"/>
          <w:color w:val="000000"/>
          <w:kern w:val="0"/>
          <w:sz w:val="27"/>
          <w:szCs w:val="27"/>
        </w:rPr>
        <w:t>排定每星期</w:t>
      </w:r>
      <w:r w:rsidRPr="00733F37">
        <w:rPr>
          <w:rFonts w:ascii="Times New Roman" w:hAnsi="Times New Roman" w:cs="Times New Roman"/>
          <w:color w:val="000000"/>
          <w:kern w:val="0"/>
          <w:sz w:val="27"/>
          <w:szCs w:val="27"/>
        </w:rPr>
        <w:t>4</w:t>
      </w:r>
      <w:r w:rsidRPr="00733F37">
        <w:rPr>
          <w:rFonts w:ascii="Times New Roman" w:hAnsi="Times New Roman" w:cs="Times New Roman"/>
          <w:color w:val="000000"/>
          <w:kern w:val="0"/>
          <w:sz w:val="27"/>
          <w:szCs w:val="27"/>
        </w:rPr>
        <w:t>天（週二至週五）進行實地評鑑，約</w:t>
      </w:r>
      <w:r w:rsidRPr="00733F37">
        <w:rPr>
          <w:rFonts w:ascii="Times New Roman" w:hAnsi="Times New Roman" w:cs="Times New Roman"/>
          <w:color w:val="000000"/>
          <w:kern w:val="0"/>
          <w:sz w:val="27"/>
          <w:szCs w:val="27"/>
        </w:rPr>
        <w:t>3</w:t>
      </w:r>
      <w:r w:rsidRPr="00733F37">
        <w:rPr>
          <w:rFonts w:ascii="Times New Roman" w:hAnsi="Times New Roman" w:cs="Times New Roman"/>
          <w:color w:val="000000"/>
          <w:kern w:val="0"/>
          <w:sz w:val="27"/>
          <w:szCs w:val="27"/>
        </w:rPr>
        <w:t>個星期內辦理完成</w:t>
      </w:r>
      <w:r w:rsidRPr="00733F37">
        <w:rPr>
          <w:rFonts w:ascii="Times New Roman" w:hAnsi="Times New Roman" w:cs="Times New Roman"/>
          <w:color w:val="000000"/>
          <w:kern w:val="0"/>
          <w:sz w:val="27"/>
          <w:szCs w:val="27"/>
        </w:rPr>
        <w:t>14</w:t>
      </w:r>
      <w:r w:rsidRPr="00733F37">
        <w:rPr>
          <w:rFonts w:ascii="Times New Roman" w:hAnsi="Times New Roman" w:cs="Times New Roman"/>
          <w:color w:val="000000"/>
          <w:kern w:val="0"/>
          <w:sz w:val="27"/>
          <w:szCs w:val="27"/>
        </w:rPr>
        <w:t>個地方政府及</w:t>
      </w:r>
      <w:r w:rsidRPr="00733F37">
        <w:rPr>
          <w:rFonts w:ascii="Times New Roman" w:hAnsi="Times New Roman" w:cs="Times New Roman"/>
          <w:color w:val="000000"/>
          <w:kern w:val="0"/>
          <w:sz w:val="27"/>
          <w:szCs w:val="27"/>
        </w:rPr>
        <w:t>41</w:t>
      </w:r>
      <w:r w:rsidRPr="00733F37">
        <w:rPr>
          <w:rFonts w:ascii="Times New Roman" w:hAnsi="Times New Roman" w:cs="Times New Roman"/>
          <w:color w:val="000000"/>
          <w:kern w:val="0"/>
          <w:sz w:val="27"/>
          <w:szCs w:val="27"/>
        </w:rPr>
        <w:t>個社區的評鑑工作。委員們不辭勞苦，於酷暑夏日，依著縣市政府所規劃之行程，一個社區緊接著一個社區的完成評鑑工作。</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由於每單位受評</w:t>
      </w:r>
      <w:proofErr w:type="gramStart"/>
      <w:r w:rsidRPr="00733F37">
        <w:rPr>
          <w:rFonts w:ascii="Times New Roman" w:hAnsi="Times New Roman" w:cs="Times New Roman"/>
          <w:color w:val="000000"/>
          <w:kern w:val="0"/>
          <w:sz w:val="27"/>
          <w:szCs w:val="27"/>
        </w:rPr>
        <w:t>時間均為</w:t>
      </w:r>
      <w:r w:rsidRPr="00733F37">
        <w:rPr>
          <w:rFonts w:ascii="Times New Roman" w:hAnsi="Times New Roman" w:cs="Times New Roman"/>
          <w:color w:val="000000"/>
          <w:kern w:val="0"/>
          <w:sz w:val="27"/>
          <w:szCs w:val="27"/>
        </w:rPr>
        <w:t>90</w:t>
      </w:r>
      <w:r w:rsidRPr="00733F37">
        <w:rPr>
          <w:rFonts w:ascii="Times New Roman" w:hAnsi="Times New Roman" w:cs="Times New Roman"/>
          <w:color w:val="000000"/>
          <w:kern w:val="0"/>
          <w:sz w:val="27"/>
          <w:szCs w:val="27"/>
        </w:rPr>
        <w:t>分鐘</w:t>
      </w:r>
      <w:proofErr w:type="gramEnd"/>
      <w:r w:rsidRPr="00733F37">
        <w:rPr>
          <w:rFonts w:ascii="Times New Roman" w:hAnsi="Times New Roman" w:cs="Times New Roman"/>
          <w:color w:val="000000"/>
          <w:kern w:val="0"/>
          <w:sz w:val="27"/>
          <w:szCs w:val="27"/>
        </w:rPr>
        <w:t>，希望社區能在有限時間內，將社區自己的特色，做最完美的呈現。至於書面及相關資料成果，受評單位則是依評鑑項目將年度資料，分門別類加以整理，以利評鑑委員實地查核。由於，地方政府已先將評鑑書面資料先行寄達，本部也事先轉送給委員參閱，因此，委員在到訪前，</w:t>
      </w:r>
      <w:proofErr w:type="gramStart"/>
      <w:r w:rsidRPr="00733F37">
        <w:rPr>
          <w:rFonts w:ascii="Times New Roman" w:hAnsi="Times New Roman" w:cs="Times New Roman"/>
          <w:color w:val="000000"/>
          <w:kern w:val="0"/>
          <w:sz w:val="27"/>
          <w:szCs w:val="27"/>
        </w:rPr>
        <w:t>均對所評</w:t>
      </w:r>
      <w:proofErr w:type="gramEnd"/>
      <w:r w:rsidRPr="00733F37">
        <w:rPr>
          <w:rFonts w:ascii="Times New Roman" w:hAnsi="Times New Roman" w:cs="Times New Roman"/>
          <w:color w:val="000000"/>
          <w:kern w:val="0"/>
          <w:sz w:val="27"/>
          <w:szCs w:val="27"/>
        </w:rPr>
        <w:t>單位有所瞭解與認識，讓實地訪查時能切中核心，深入問題。</w:t>
      </w:r>
      <w:r w:rsidRPr="00733F37">
        <w:rPr>
          <w:rFonts w:ascii="Times New Roman" w:hAnsi="Times New Roman" w:cs="Times New Roman"/>
          <w:color w:val="000000"/>
          <w:kern w:val="0"/>
          <w:sz w:val="27"/>
          <w:szCs w:val="27"/>
        </w:rPr>
        <w:br/>
      </w:r>
      <w:r w:rsidRPr="00733F37">
        <w:rPr>
          <w:rFonts w:ascii="Times New Roman" w:hAnsi="Times New Roman" w:cs="Times New Roman"/>
          <w:color w:val="000000"/>
          <w:kern w:val="0"/>
          <w:sz w:val="27"/>
          <w:szCs w:val="27"/>
        </w:rPr>
        <w:t>在評鑑成績方面，本年度請每位委員就其負責核閱的受評資料評定</w:t>
      </w:r>
      <w:r w:rsidRPr="00733F37">
        <w:rPr>
          <w:rFonts w:ascii="Times New Roman" w:hAnsi="Times New Roman" w:cs="Times New Roman"/>
          <w:color w:val="000000"/>
          <w:kern w:val="0"/>
          <w:sz w:val="27"/>
          <w:szCs w:val="27"/>
        </w:rPr>
        <w:t>2</w:t>
      </w:r>
      <w:r w:rsidRPr="00733F37">
        <w:rPr>
          <w:rFonts w:ascii="Times New Roman" w:hAnsi="Times New Roman" w:cs="Times New Roman"/>
          <w:color w:val="000000"/>
          <w:kern w:val="0"/>
          <w:sz w:val="27"/>
          <w:szCs w:val="27"/>
        </w:rPr>
        <w:t>項成績，一為單項分數，一為總體分數，再將二者分數加總後平均為最後成績。評鑑結果在參與績效組受評的</w:t>
      </w:r>
      <w:r w:rsidRPr="00733F37">
        <w:rPr>
          <w:rFonts w:ascii="Times New Roman" w:hAnsi="Times New Roman" w:cs="Times New Roman"/>
          <w:color w:val="000000"/>
          <w:kern w:val="0"/>
          <w:sz w:val="27"/>
          <w:szCs w:val="27"/>
        </w:rPr>
        <w:t>36</w:t>
      </w:r>
      <w:r w:rsidRPr="00733F37">
        <w:rPr>
          <w:rFonts w:ascii="Times New Roman" w:hAnsi="Times New Roman" w:cs="Times New Roman"/>
          <w:color w:val="000000"/>
          <w:kern w:val="0"/>
          <w:sz w:val="27"/>
          <w:szCs w:val="27"/>
        </w:rPr>
        <w:t>個社區，有</w:t>
      </w:r>
      <w:r w:rsidRPr="00733F37">
        <w:rPr>
          <w:rFonts w:ascii="Times New Roman" w:hAnsi="Times New Roman" w:cs="Times New Roman"/>
          <w:color w:val="000000"/>
          <w:kern w:val="0"/>
          <w:sz w:val="27"/>
          <w:szCs w:val="27"/>
        </w:rPr>
        <w:t>32</w:t>
      </w:r>
      <w:r w:rsidRPr="00733F37">
        <w:rPr>
          <w:rFonts w:ascii="Times New Roman" w:hAnsi="Times New Roman" w:cs="Times New Roman"/>
          <w:color w:val="000000"/>
          <w:kern w:val="0"/>
          <w:sz w:val="27"/>
          <w:szCs w:val="27"/>
        </w:rPr>
        <w:t>個社區分別獲得</w:t>
      </w:r>
      <w:r w:rsidRPr="00733F37">
        <w:rPr>
          <w:rFonts w:ascii="Times New Roman" w:hAnsi="Times New Roman" w:cs="Times New Roman"/>
          <w:color w:val="000000"/>
          <w:kern w:val="0"/>
          <w:sz w:val="27"/>
          <w:szCs w:val="27"/>
        </w:rPr>
        <w:lastRenderedPageBreak/>
        <w:t>優等獎、甲等獎以及特色單項獎；卓越組依規定名額不超過當年度參加社區的二分之</w:t>
      </w:r>
      <w:proofErr w:type="gramStart"/>
      <w:r w:rsidRPr="00733F37">
        <w:rPr>
          <w:rFonts w:ascii="Times New Roman" w:hAnsi="Times New Roman" w:cs="Times New Roman"/>
          <w:color w:val="000000"/>
          <w:kern w:val="0"/>
          <w:sz w:val="27"/>
          <w:szCs w:val="27"/>
        </w:rPr>
        <w:t>ㄧ</w:t>
      </w:r>
      <w:proofErr w:type="gramEnd"/>
      <w:r w:rsidRPr="00733F37">
        <w:rPr>
          <w:rFonts w:ascii="Times New Roman" w:hAnsi="Times New Roman" w:cs="Times New Roman"/>
          <w:color w:val="000000"/>
          <w:kern w:val="0"/>
          <w:sz w:val="27"/>
          <w:szCs w:val="27"/>
        </w:rPr>
        <w:t>，故取</w:t>
      </w:r>
      <w:r w:rsidRPr="00733F37">
        <w:rPr>
          <w:rFonts w:ascii="Times New Roman" w:hAnsi="Times New Roman" w:cs="Times New Roman"/>
          <w:color w:val="000000"/>
          <w:kern w:val="0"/>
          <w:sz w:val="27"/>
          <w:szCs w:val="27"/>
        </w:rPr>
        <w:t>2</w:t>
      </w:r>
      <w:r w:rsidRPr="00733F37">
        <w:rPr>
          <w:rFonts w:ascii="Times New Roman" w:hAnsi="Times New Roman" w:cs="Times New Roman"/>
          <w:color w:val="000000"/>
          <w:kern w:val="0"/>
          <w:sz w:val="27"/>
          <w:szCs w:val="27"/>
        </w:rPr>
        <w:t>名獲獎。</w:t>
      </w:r>
    </w:p>
    <w:p w:rsidR="001E6A87" w:rsidRDefault="00733F37"/>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DF1"/>
    <w:rsid w:val="005852D7"/>
    <w:rsid w:val="006B0795"/>
    <w:rsid w:val="00733F37"/>
    <w:rsid w:val="00847A7A"/>
    <w:rsid w:val="00924ECA"/>
    <w:rsid w:val="00BB1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3">
    <w:name w:val="heading 3"/>
    <w:basedOn w:val="a"/>
    <w:link w:val="30"/>
    <w:uiPriority w:val="9"/>
    <w:qFormat/>
    <w:rsid w:val="00733F37"/>
    <w:pPr>
      <w:widowControl/>
      <w:autoSpaceDN/>
      <w:spacing w:before="100" w:beforeAutospacing="1" w:after="100" w:afterAutospacing="1"/>
      <w:textAlignment w:val="auto"/>
      <w:outlineLvl w:val="2"/>
    </w:pPr>
    <w:rPr>
      <w:rFonts w:ascii="新細明體" w:hAnsi="新細明體" w:cs="新細明體"/>
      <w:b/>
      <w:bCs/>
      <w:kern w:val="0"/>
      <w:sz w:val="27"/>
      <w:szCs w:val="27"/>
    </w:rPr>
  </w:style>
  <w:style w:type="paragraph" w:styleId="5">
    <w:name w:val="heading 5"/>
    <w:basedOn w:val="a"/>
    <w:link w:val="50"/>
    <w:uiPriority w:val="9"/>
    <w:qFormat/>
    <w:rsid w:val="00733F37"/>
    <w:pPr>
      <w:widowControl/>
      <w:autoSpaceDN/>
      <w:spacing w:before="100" w:beforeAutospacing="1" w:after="100" w:afterAutospacing="1"/>
      <w:textAlignment w:val="auto"/>
      <w:outlineLvl w:val="4"/>
    </w:pPr>
    <w:rPr>
      <w:rFonts w:ascii="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customStyle="1" w:styleId="30">
    <w:name w:val="標題 3 字元"/>
    <w:basedOn w:val="a0"/>
    <w:link w:val="3"/>
    <w:uiPriority w:val="9"/>
    <w:rsid w:val="00733F37"/>
    <w:rPr>
      <w:rFonts w:ascii="新細明體" w:hAnsi="新細明體" w:cs="新細明體"/>
      <w:b/>
      <w:bCs/>
      <w:kern w:val="0"/>
      <w:sz w:val="27"/>
      <w:szCs w:val="27"/>
    </w:rPr>
  </w:style>
  <w:style w:type="character" w:customStyle="1" w:styleId="50">
    <w:name w:val="標題 5 字元"/>
    <w:basedOn w:val="a0"/>
    <w:link w:val="5"/>
    <w:uiPriority w:val="9"/>
    <w:rsid w:val="00733F37"/>
    <w:rPr>
      <w:rFonts w:ascii="新細明體" w:hAnsi="新細明體" w:cs="新細明體"/>
      <w:b/>
      <w:bCs/>
      <w:kern w:val="0"/>
      <w:sz w:val="20"/>
      <w:szCs w:val="20"/>
    </w:rPr>
  </w:style>
  <w:style w:type="paragraph" w:styleId="Web">
    <w:name w:val="Normal (Web)"/>
    <w:basedOn w:val="a"/>
    <w:uiPriority w:val="99"/>
    <w:semiHidden/>
    <w:unhideWhenUsed/>
    <w:rsid w:val="00733F37"/>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733F37"/>
    <w:rPr>
      <w:color w:val="0000FF"/>
      <w:u w:val="single"/>
    </w:rPr>
  </w:style>
  <w:style w:type="character" w:customStyle="1" w:styleId="apple-converted-space">
    <w:name w:val="apple-converted-space"/>
    <w:basedOn w:val="a0"/>
    <w:rsid w:val="00733F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3">
    <w:name w:val="heading 3"/>
    <w:basedOn w:val="a"/>
    <w:link w:val="30"/>
    <w:uiPriority w:val="9"/>
    <w:qFormat/>
    <w:rsid w:val="00733F37"/>
    <w:pPr>
      <w:widowControl/>
      <w:autoSpaceDN/>
      <w:spacing w:before="100" w:beforeAutospacing="1" w:after="100" w:afterAutospacing="1"/>
      <w:textAlignment w:val="auto"/>
      <w:outlineLvl w:val="2"/>
    </w:pPr>
    <w:rPr>
      <w:rFonts w:ascii="新細明體" w:hAnsi="新細明體" w:cs="新細明體"/>
      <w:b/>
      <w:bCs/>
      <w:kern w:val="0"/>
      <w:sz w:val="27"/>
      <w:szCs w:val="27"/>
    </w:rPr>
  </w:style>
  <w:style w:type="paragraph" w:styleId="5">
    <w:name w:val="heading 5"/>
    <w:basedOn w:val="a"/>
    <w:link w:val="50"/>
    <w:uiPriority w:val="9"/>
    <w:qFormat/>
    <w:rsid w:val="00733F37"/>
    <w:pPr>
      <w:widowControl/>
      <w:autoSpaceDN/>
      <w:spacing w:before="100" w:beforeAutospacing="1" w:after="100" w:afterAutospacing="1"/>
      <w:textAlignment w:val="auto"/>
      <w:outlineLvl w:val="4"/>
    </w:pPr>
    <w:rPr>
      <w:rFonts w:ascii="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customStyle="1" w:styleId="30">
    <w:name w:val="標題 3 字元"/>
    <w:basedOn w:val="a0"/>
    <w:link w:val="3"/>
    <w:uiPriority w:val="9"/>
    <w:rsid w:val="00733F37"/>
    <w:rPr>
      <w:rFonts w:ascii="新細明體" w:hAnsi="新細明體" w:cs="新細明體"/>
      <w:b/>
      <w:bCs/>
      <w:kern w:val="0"/>
      <w:sz w:val="27"/>
      <w:szCs w:val="27"/>
    </w:rPr>
  </w:style>
  <w:style w:type="character" w:customStyle="1" w:styleId="50">
    <w:name w:val="標題 5 字元"/>
    <w:basedOn w:val="a0"/>
    <w:link w:val="5"/>
    <w:uiPriority w:val="9"/>
    <w:rsid w:val="00733F37"/>
    <w:rPr>
      <w:rFonts w:ascii="新細明體" w:hAnsi="新細明體" w:cs="新細明體"/>
      <w:b/>
      <w:bCs/>
      <w:kern w:val="0"/>
      <w:sz w:val="20"/>
      <w:szCs w:val="20"/>
    </w:rPr>
  </w:style>
  <w:style w:type="paragraph" w:styleId="Web">
    <w:name w:val="Normal (Web)"/>
    <w:basedOn w:val="a"/>
    <w:uiPriority w:val="99"/>
    <w:semiHidden/>
    <w:unhideWhenUsed/>
    <w:rsid w:val="00733F37"/>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733F37"/>
    <w:rPr>
      <w:color w:val="0000FF"/>
      <w:u w:val="single"/>
    </w:rPr>
  </w:style>
  <w:style w:type="character" w:customStyle="1" w:styleId="apple-converted-space">
    <w:name w:val="apple-converted-space"/>
    <w:basedOn w:val="a0"/>
    <w:rsid w:val="00733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6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Words>
  <Characters>1479</Characters>
  <Application>Microsoft Office Word</Application>
  <DocSecurity>0</DocSecurity>
  <Lines>12</Lines>
  <Paragraphs>3</Paragraphs>
  <ScaleCrop>false</ScaleCrop>
  <Company/>
  <LinksUpToDate>false</LinksUpToDate>
  <CharactersWithSpaces>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2017-05-17T02:15:00Z</dcterms:created>
  <dcterms:modified xsi:type="dcterms:W3CDTF">2017-05-17T02:15:00Z</dcterms:modified>
</cp:coreProperties>
</file>