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41B" w:rsidRPr="0082341B" w:rsidRDefault="0082341B" w:rsidP="0082341B">
      <w:pPr>
        <w:widowControl/>
        <w:autoSpaceDN/>
        <w:spacing w:before="100" w:beforeAutospacing="1" w:after="100" w:afterAutospacing="1"/>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fldChar w:fldCharType="begin"/>
      </w:r>
      <w:r w:rsidRPr="0082341B">
        <w:rPr>
          <w:rFonts w:ascii="Times New Roman" w:hAnsi="Times New Roman" w:cs="Times New Roman"/>
          <w:color w:val="000000"/>
          <w:kern w:val="0"/>
          <w:sz w:val="27"/>
          <w:szCs w:val="27"/>
        </w:rPr>
        <w:instrText xml:space="preserve"> </w:instrText>
      </w:r>
      <w:r w:rsidRPr="0082341B">
        <w:rPr>
          <w:rFonts w:ascii="Times New Roman" w:hAnsi="Times New Roman" w:cs="Times New Roman" w:hint="eastAsia"/>
          <w:color w:val="000000"/>
          <w:kern w:val="0"/>
          <w:sz w:val="27"/>
          <w:szCs w:val="27"/>
        </w:rPr>
        <w:instrText>HYPERLINK "http://w3.mohw.gov.tw/MOHW_Upload/doc/appraise/report/97/97report-G.htm" \o "</w:instrText>
      </w:r>
      <w:r w:rsidRPr="0082341B">
        <w:rPr>
          <w:rFonts w:ascii="Times New Roman" w:hAnsi="Times New Roman" w:cs="Times New Roman" w:hint="eastAsia"/>
          <w:color w:val="000000"/>
          <w:kern w:val="0"/>
          <w:sz w:val="27"/>
          <w:szCs w:val="27"/>
        </w:rPr>
        <w:instrText>中間主要內容區</w:instrText>
      </w:r>
      <w:r w:rsidRPr="0082341B">
        <w:rPr>
          <w:rFonts w:ascii="Times New Roman" w:hAnsi="Times New Roman" w:cs="Times New Roman" w:hint="eastAsia"/>
          <w:color w:val="000000"/>
          <w:kern w:val="0"/>
          <w:sz w:val="27"/>
          <w:szCs w:val="27"/>
        </w:rPr>
        <w:instrText>"</w:instrText>
      </w:r>
      <w:r w:rsidRPr="0082341B">
        <w:rPr>
          <w:rFonts w:ascii="Times New Roman" w:hAnsi="Times New Roman" w:cs="Times New Roman"/>
          <w:color w:val="000000"/>
          <w:kern w:val="0"/>
          <w:sz w:val="27"/>
          <w:szCs w:val="27"/>
        </w:rPr>
        <w:instrText xml:space="preserve"> </w:instrText>
      </w:r>
      <w:r w:rsidRPr="0082341B">
        <w:rPr>
          <w:rFonts w:ascii="Times New Roman" w:hAnsi="Times New Roman" w:cs="Times New Roman"/>
          <w:color w:val="000000"/>
          <w:kern w:val="0"/>
          <w:sz w:val="27"/>
          <w:szCs w:val="27"/>
        </w:rPr>
        <w:fldChar w:fldCharType="separate"/>
      </w:r>
      <w:r w:rsidRPr="0082341B">
        <w:rPr>
          <w:rFonts w:ascii="Times New Roman" w:hAnsi="Times New Roman" w:cs="Times New Roman"/>
          <w:color w:val="FFFFFF"/>
          <w:kern w:val="0"/>
          <w:sz w:val="27"/>
          <w:szCs w:val="27"/>
          <w:u w:val="single"/>
        </w:rPr>
        <w:t>:::</w:t>
      </w:r>
      <w:r w:rsidRPr="0082341B">
        <w:rPr>
          <w:rFonts w:ascii="Times New Roman" w:hAnsi="Times New Roman" w:cs="Times New Roman"/>
          <w:color w:val="000000"/>
          <w:kern w:val="0"/>
          <w:sz w:val="27"/>
          <w:szCs w:val="27"/>
        </w:rPr>
        <w:fldChar w:fldCharType="end"/>
      </w:r>
    </w:p>
    <w:p w:rsidR="0082341B" w:rsidRPr="0082341B" w:rsidRDefault="0082341B" w:rsidP="0082341B">
      <w:pPr>
        <w:widowControl/>
        <w:autoSpaceDN/>
        <w:spacing w:before="100" w:beforeAutospacing="1" w:after="100" w:afterAutospacing="1"/>
        <w:ind w:left="355" w:hanging="29"/>
        <w:jc w:val="both"/>
        <w:textAlignment w:val="auto"/>
        <w:rPr>
          <w:rFonts w:ascii="Times New Roman" w:hAnsi="Times New Roman" w:cs="Times New Roman"/>
          <w:color w:val="000000"/>
          <w:kern w:val="0"/>
          <w:sz w:val="27"/>
          <w:szCs w:val="27"/>
        </w:rPr>
      </w:pPr>
      <w:bookmarkStart w:id="0" w:name="_GoBack"/>
      <w:bookmarkEnd w:id="0"/>
      <w:r w:rsidRPr="0082341B">
        <w:rPr>
          <w:rFonts w:ascii="Times New Roman" w:hAnsi="Times New Roman" w:cs="Times New Roman"/>
          <w:b/>
          <w:bCs/>
          <w:color w:val="000000"/>
          <w:kern w:val="0"/>
          <w:sz w:val="27"/>
          <w:szCs w:val="27"/>
        </w:rPr>
        <w:t>二十三、苗栗縣政府</w:t>
      </w:r>
    </w:p>
    <w:p w:rsidR="0082341B" w:rsidRPr="0082341B" w:rsidRDefault="0082341B" w:rsidP="0082341B">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（一）推展社區發展執行概況</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1.</w:t>
      </w:r>
      <w:r w:rsidRPr="0082341B">
        <w:rPr>
          <w:rFonts w:ascii="Times New Roman" w:hAnsi="Times New Roman" w:cs="Times New Roman"/>
          <w:color w:val="000000"/>
          <w:kern w:val="0"/>
          <w:sz w:val="27"/>
          <w:szCs w:val="27"/>
        </w:rPr>
        <w:t>截至</w:t>
      </w:r>
      <w:r w:rsidRPr="0082341B">
        <w:rPr>
          <w:rFonts w:ascii="Times New Roman" w:hAnsi="Times New Roman" w:cs="Times New Roman"/>
          <w:color w:val="000000"/>
          <w:kern w:val="0"/>
          <w:sz w:val="27"/>
          <w:szCs w:val="27"/>
        </w:rPr>
        <w:t>96</w:t>
      </w:r>
      <w:r w:rsidRPr="0082341B">
        <w:rPr>
          <w:rFonts w:ascii="Times New Roman" w:hAnsi="Times New Roman" w:cs="Times New Roman"/>
          <w:color w:val="000000"/>
          <w:kern w:val="0"/>
          <w:sz w:val="27"/>
          <w:szCs w:val="27"/>
        </w:rPr>
        <w:t>年底已成立</w:t>
      </w:r>
      <w:r w:rsidRPr="0082341B">
        <w:rPr>
          <w:rFonts w:ascii="Times New Roman" w:hAnsi="Times New Roman" w:cs="Times New Roman"/>
          <w:color w:val="000000"/>
          <w:kern w:val="0"/>
          <w:sz w:val="27"/>
          <w:szCs w:val="27"/>
        </w:rPr>
        <w:t>276</w:t>
      </w:r>
      <w:r w:rsidRPr="0082341B">
        <w:rPr>
          <w:rFonts w:ascii="Times New Roman" w:hAnsi="Times New Roman" w:cs="Times New Roman"/>
          <w:color w:val="000000"/>
          <w:kern w:val="0"/>
          <w:sz w:val="27"/>
          <w:szCs w:val="27"/>
        </w:rPr>
        <w:t>個社區發展協會，有新增會員人數計</w:t>
      </w:r>
      <w:r w:rsidRPr="0082341B">
        <w:rPr>
          <w:rFonts w:ascii="Times New Roman" w:hAnsi="Times New Roman" w:cs="Times New Roman"/>
          <w:color w:val="000000"/>
          <w:kern w:val="0"/>
          <w:sz w:val="27"/>
          <w:szCs w:val="27"/>
        </w:rPr>
        <w:t>4</w:t>
      </w:r>
      <w:r w:rsidRPr="0082341B">
        <w:rPr>
          <w:rFonts w:ascii="Times New Roman" w:hAnsi="Times New Roman" w:cs="Times New Roman"/>
          <w:color w:val="000000"/>
          <w:kern w:val="0"/>
          <w:sz w:val="27"/>
          <w:szCs w:val="27"/>
        </w:rPr>
        <w:t>萬</w:t>
      </w:r>
      <w:r w:rsidRPr="0082341B">
        <w:rPr>
          <w:rFonts w:ascii="Times New Roman" w:hAnsi="Times New Roman" w:cs="Times New Roman"/>
          <w:color w:val="000000"/>
          <w:kern w:val="0"/>
          <w:sz w:val="27"/>
          <w:szCs w:val="27"/>
        </w:rPr>
        <w:t>9,000</w:t>
      </w:r>
      <w:r w:rsidRPr="0082341B">
        <w:rPr>
          <w:rFonts w:ascii="Times New Roman" w:hAnsi="Times New Roman" w:cs="Times New Roman"/>
          <w:color w:val="000000"/>
          <w:kern w:val="0"/>
          <w:sz w:val="27"/>
          <w:szCs w:val="27"/>
        </w:rPr>
        <w:t>人；社區發展經費預算執行率達</w:t>
      </w:r>
      <w:r w:rsidRPr="0082341B">
        <w:rPr>
          <w:rFonts w:ascii="Times New Roman" w:hAnsi="Times New Roman" w:cs="Times New Roman"/>
          <w:color w:val="000000"/>
          <w:kern w:val="0"/>
          <w:sz w:val="27"/>
          <w:szCs w:val="27"/>
        </w:rPr>
        <w:t>92%</w:t>
      </w:r>
      <w:r w:rsidRPr="0082341B">
        <w:rPr>
          <w:rFonts w:ascii="Times New Roman" w:hAnsi="Times New Roman" w:cs="Times New Roman"/>
          <w:color w:val="000000"/>
          <w:kern w:val="0"/>
          <w:sz w:val="27"/>
          <w:szCs w:val="27"/>
        </w:rPr>
        <w:t>，較</w:t>
      </w:r>
      <w:r w:rsidRPr="0082341B">
        <w:rPr>
          <w:rFonts w:ascii="Times New Roman" w:hAnsi="Times New Roman" w:cs="Times New Roman"/>
          <w:color w:val="000000"/>
          <w:kern w:val="0"/>
          <w:sz w:val="27"/>
          <w:szCs w:val="27"/>
        </w:rPr>
        <w:t>95</w:t>
      </w:r>
      <w:r w:rsidRPr="0082341B">
        <w:rPr>
          <w:rFonts w:ascii="Times New Roman" w:hAnsi="Times New Roman" w:cs="Times New Roman"/>
          <w:color w:val="000000"/>
          <w:kern w:val="0"/>
          <w:sz w:val="27"/>
          <w:szCs w:val="27"/>
        </w:rPr>
        <w:t>年</w:t>
      </w:r>
      <w:r w:rsidRPr="0082341B">
        <w:rPr>
          <w:rFonts w:ascii="Times New Roman" w:hAnsi="Times New Roman" w:cs="Times New Roman"/>
          <w:color w:val="000000"/>
          <w:kern w:val="0"/>
          <w:sz w:val="27"/>
          <w:szCs w:val="27"/>
        </w:rPr>
        <w:t>63%</w:t>
      </w:r>
      <w:r w:rsidRPr="0082341B">
        <w:rPr>
          <w:rFonts w:ascii="Times New Roman" w:hAnsi="Times New Roman" w:cs="Times New Roman"/>
          <w:color w:val="000000"/>
          <w:kern w:val="0"/>
          <w:sz w:val="27"/>
          <w:szCs w:val="27"/>
        </w:rPr>
        <w:t>成長許多。</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2.</w:t>
      </w:r>
      <w:r w:rsidRPr="0082341B">
        <w:rPr>
          <w:rFonts w:ascii="Times New Roman" w:hAnsi="Times New Roman" w:cs="Times New Roman"/>
          <w:color w:val="000000"/>
          <w:kern w:val="0"/>
          <w:sz w:val="27"/>
          <w:szCs w:val="27"/>
        </w:rPr>
        <w:t>近</w:t>
      </w:r>
      <w:r w:rsidRPr="0082341B">
        <w:rPr>
          <w:rFonts w:ascii="Times New Roman" w:hAnsi="Times New Roman" w:cs="Times New Roman"/>
          <w:color w:val="000000"/>
          <w:kern w:val="0"/>
          <w:sz w:val="27"/>
          <w:szCs w:val="27"/>
        </w:rPr>
        <w:t>3</w:t>
      </w:r>
      <w:r w:rsidRPr="0082341B">
        <w:rPr>
          <w:rFonts w:ascii="Times New Roman" w:hAnsi="Times New Roman" w:cs="Times New Roman"/>
          <w:color w:val="000000"/>
          <w:kern w:val="0"/>
          <w:sz w:val="27"/>
          <w:szCs w:val="27"/>
        </w:rPr>
        <w:t>年來，社區發展逐漸落實，也突飛猛進，建立各鄉鎮社區之會務運</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 xml:space="preserve">  </w:t>
      </w:r>
      <w:r w:rsidRPr="0082341B">
        <w:rPr>
          <w:rFonts w:ascii="Times New Roman" w:hAnsi="Times New Roman" w:cs="Times New Roman"/>
          <w:color w:val="000000"/>
          <w:kern w:val="0"/>
          <w:sz w:val="27"/>
          <w:szCs w:val="27"/>
        </w:rPr>
        <w:t>作資料，修訂社區發展工作評核要點並據以辦理年度評核，以評核各鄉</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 xml:space="preserve">  </w:t>
      </w:r>
      <w:r w:rsidRPr="0082341B">
        <w:rPr>
          <w:rFonts w:ascii="Times New Roman" w:hAnsi="Times New Roman" w:cs="Times New Roman"/>
          <w:color w:val="000000"/>
          <w:kern w:val="0"/>
          <w:sz w:val="27"/>
          <w:szCs w:val="27"/>
        </w:rPr>
        <w:t>鎮市公所與社區發展協會。</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3.</w:t>
      </w:r>
      <w:r w:rsidRPr="0082341B">
        <w:rPr>
          <w:rFonts w:ascii="Times New Roman" w:hAnsi="Times New Roman" w:cs="Times New Roman"/>
          <w:color w:val="000000"/>
          <w:kern w:val="0"/>
          <w:sz w:val="27"/>
          <w:szCs w:val="27"/>
        </w:rPr>
        <w:t>社區發展理念為打造健康城市，定</w:t>
      </w:r>
      <w:r w:rsidRPr="0082341B">
        <w:rPr>
          <w:rFonts w:ascii="Times New Roman" w:hAnsi="Times New Roman" w:cs="Times New Roman"/>
          <w:color w:val="000000"/>
          <w:kern w:val="0"/>
          <w:sz w:val="27"/>
          <w:szCs w:val="27"/>
        </w:rPr>
        <w:t>96</w:t>
      </w:r>
      <w:r w:rsidRPr="0082341B">
        <w:rPr>
          <w:rFonts w:ascii="Times New Roman" w:hAnsi="Times New Roman" w:cs="Times New Roman"/>
          <w:color w:val="000000"/>
          <w:kern w:val="0"/>
          <w:sz w:val="27"/>
          <w:szCs w:val="27"/>
        </w:rPr>
        <w:t>年為「社區參與年」，推動無</w:t>
      </w:r>
      <w:proofErr w:type="gramStart"/>
      <w:r w:rsidRPr="0082341B">
        <w:rPr>
          <w:rFonts w:ascii="Times New Roman" w:hAnsi="Times New Roman" w:cs="Times New Roman"/>
          <w:color w:val="000000"/>
          <w:kern w:val="0"/>
          <w:sz w:val="27"/>
          <w:szCs w:val="27"/>
        </w:rPr>
        <w:t>菸</w:t>
      </w:r>
      <w:proofErr w:type="gramEnd"/>
      <w:r w:rsidRPr="0082341B">
        <w:rPr>
          <w:rFonts w:ascii="Times New Roman" w:hAnsi="Times New Roman" w:cs="Times New Roman"/>
          <w:color w:val="000000"/>
          <w:kern w:val="0"/>
          <w:sz w:val="27"/>
          <w:szCs w:val="27"/>
        </w:rPr>
        <w:t>環保社區及社區關懷等議題，獲得社區高度的肯定與支持，亦再度榮獲衛生署評定為「優等」的肯定，並於</w:t>
      </w:r>
      <w:r w:rsidRPr="0082341B">
        <w:rPr>
          <w:rFonts w:ascii="Times New Roman" w:hAnsi="Times New Roman" w:cs="Times New Roman"/>
          <w:color w:val="000000"/>
          <w:kern w:val="0"/>
          <w:sz w:val="27"/>
          <w:szCs w:val="27"/>
        </w:rPr>
        <w:t>96</w:t>
      </w:r>
      <w:r w:rsidRPr="0082341B">
        <w:rPr>
          <w:rFonts w:ascii="Times New Roman" w:hAnsi="Times New Roman" w:cs="Times New Roman"/>
          <w:color w:val="000000"/>
          <w:kern w:val="0"/>
          <w:sz w:val="27"/>
          <w:szCs w:val="27"/>
        </w:rPr>
        <w:t>年</w:t>
      </w:r>
      <w:r w:rsidRPr="0082341B">
        <w:rPr>
          <w:rFonts w:ascii="Times New Roman" w:hAnsi="Times New Roman" w:cs="Times New Roman"/>
          <w:color w:val="000000"/>
          <w:kern w:val="0"/>
          <w:sz w:val="27"/>
          <w:szCs w:val="27"/>
        </w:rPr>
        <w:t>12</w:t>
      </w:r>
      <w:r w:rsidRPr="0082341B">
        <w:rPr>
          <w:rFonts w:ascii="Times New Roman" w:hAnsi="Times New Roman" w:cs="Times New Roman"/>
          <w:color w:val="000000"/>
          <w:kern w:val="0"/>
          <w:sz w:val="27"/>
          <w:szCs w:val="27"/>
        </w:rPr>
        <w:t>月底正式成為『世界衛生組織西太平洋健康城市聯盟』會員。</w:t>
      </w:r>
    </w:p>
    <w:p w:rsidR="0082341B" w:rsidRPr="0082341B" w:rsidRDefault="0082341B" w:rsidP="0082341B">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（二）主要特色</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1.</w:t>
      </w:r>
      <w:r w:rsidRPr="0082341B">
        <w:rPr>
          <w:rFonts w:ascii="Times New Roman" w:hAnsi="Times New Roman" w:cs="Times New Roman"/>
          <w:color w:val="000000"/>
          <w:kern w:val="0"/>
          <w:sz w:val="27"/>
          <w:szCs w:val="27"/>
        </w:rPr>
        <w:t>地理上屬山城自有特色，藉由文化局的營造資源，走出自己的路，發揮自己的社區創意。</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2.</w:t>
      </w:r>
      <w:r w:rsidRPr="0082341B">
        <w:rPr>
          <w:rFonts w:ascii="Times New Roman" w:hAnsi="Times New Roman" w:cs="Times New Roman"/>
          <w:color w:val="000000"/>
          <w:kern w:val="0"/>
          <w:sz w:val="27"/>
          <w:szCs w:val="27"/>
        </w:rPr>
        <w:t>能夠回應上年度評鑑意見且有具體行動，對鄉鎮及社區有明顯之影響力。</w:t>
      </w:r>
    </w:p>
    <w:p w:rsidR="0082341B" w:rsidRPr="0082341B" w:rsidRDefault="0082341B" w:rsidP="0082341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3.</w:t>
      </w:r>
      <w:r w:rsidRPr="0082341B">
        <w:rPr>
          <w:rFonts w:ascii="Times New Roman" w:hAnsi="Times New Roman" w:cs="Times New Roman"/>
          <w:color w:val="000000"/>
          <w:kern w:val="0"/>
          <w:sz w:val="27"/>
          <w:szCs w:val="27"/>
        </w:rPr>
        <w:t>編列經費補助鄉鎮市公所辦理社區活動，可有效促進公所層級發展社區工作之動力；落實「老人福利」社區化，有顯著進步與成長，服務項目內容增加，如：老人營養服務、日照服務、行動式老人文康休閒巡迴服務等。</w:t>
      </w:r>
    </w:p>
    <w:p w:rsidR="0082341B" w:rsidRPr="0082341B" w:rsidRDefault="0082341B" w:rsidP="0082341B">
      <w:pPr>
        <w:widowControl/>
        <w:autoSpaceDN/>
        <w:spacing w:before="100" w:beforeAutospacing="1" w:after="100" w:afterAutospacing="1"/>
        <w:ind w:left="900" w:hanging="18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4.</w:t>
      </w:r>
      <w:r w:rsidRPr="0082341B">
        <w:rPr>
          <w:rFonts w:ascii="Times New Roman" w:hAnsi="Times New Roman" w:cs="Times New Roman"/>
          <w:color w:val="000000"/>
          <w:kern w:val="0"/>
          <w:sz w:val="27"/>
          <w:szCs w:val="27"/>
        </w:rPr>
        <w:t>辦理青少年活動、社區運動大會、農民運動大會、親子運動大會等。</w:t>
      </w:r>
    </w:p>
    <w:p w:rsidR="0082341B" w:rsidRPr="0082341B" w:rsidRDefault="0082341B" w:rsidP="0082341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lastRenderedPageBreak/>
        <w:t>5.</w:t>
      </w:r>
      <w:r w:rsidRPr="0082341B">
        <w:rPr>
          <w:rFonts w:ascii="Times New Roman" w:hAnsi="Times New Roman" w:cs="Times New Roman"/>
          <w:color w:val="000000"/>
          <w:kern w:val="0"/>
          <w:sz w:val="27"/>
          <w:szCs w:val="27"/>
        </w:rPr>
        <w:t>社區關懷據點成長迅速，由</w:t>
      </w:r>
      <w:r w:rsidRPr="0082341B">
        <w:rPr>
          <w:rFonts w:ascii="Times New Roman" w:hAnsi="Times New Roman" w:cs="Times New Roman"/>
          <w:color w:val="000000"/>
          <w:kern w:val="0"/>
          <w:sz w:val="27"/>
          <w:szCs w:val="27"/>
        </w:rPr>
        <w:t>95</w:t>
      </w:r>
      <w:r w:rsidRPr="0082341B">
        <w:rPr>
          <w:rFonts w:ascii="Times New Roman" w:hAnsi="Times New Roman" w:cs="Times New Roman"/>
          <w:color w:val="000000"/>
          <w:kern w:val="0"/>
          <w:sz w:val="27"/>
          <w:szCs w:val="27"/>
        </w:rPr>
        <w:t>年</w:t>
      </w:r>
      <w:r w:rsidRPr="0082341B">
        <w:rPr>
          <w:rFonts w:ascii="Times New Roman" w:hAnsi="Times New Roman" w:cs="Times New Roman"/>
          <w:color w:val="000000"/>
          <w:kern w:val="0"/>
          <w:sz w:val="27"/>
          <w:szCs w:val="27"/>
        </w:rPr>
        <w:t>7</w:t>
      </w:r>
      <w:r w:rsidRPr="0082341B">
        <w:rPr>
          <w:rFonts w:ascii="Times New Roman" w:hAnsi="Times New Roman" w:cs="Times New Roman"/>
          <w:color w:val="000000"/>
          <w:kern w:val="0"/>
          <w:sz w:val="27"/>
          <w:szCs w:val="27"/>
        </w:rPr>
        <w:t>個成長至</w:t>
      </w:r>
      <w:r w:rsidRPr="0082341B">
        <w:rPr>
          <w:rFonts w:ascii="Times New Roman" w:hAnsi="Times New Roman" w:cs="Times New Roman"/>
          <w:color w:val="000000"/>
          <w:kern w:val="0"/>
          <w:sz w:val="27"/>
          <w:szCs w:val="27"/>
        </w:rPr>
        <w:t>96</w:t>
      </w:r>
      <w:r w:rsidRPr="0082341B">
        <w:rPr>
          <w:rFonts w:ascii="Times New Roman" w:hAnsi="Times New Roman" w:cs="Times New Roman"/>
          <w:color w:val="000000"/>
          <w:kern w:val="0"/>
          <w:sz w:val="27"/>
          <w:szCs w:val="27"/>
        </w:rPr>
        <w:t>年</w:t>
      </w:r>
      <w:r w:rsidRPr="0082341B">
        <w:rPr>
          <w:rFonts w:ascii="Times New Roman" w:hAnsi="Times New Roman" w:cs="Times New Roman"/>
          <w:color w:val="000000"/>
          <w:kern w:val="0"/>
          <w:sz w:val="27"/>
          <w:szCs w:val="27"/>
        </w:rPr>
        <w:t>12</w:t>
      </w:r>
      <w:r w:rsidRPr="0082341B">
        <w:rPr>
          <w:rFonts w:ascii="Times New Roman" w:hAnsi="Times New Roman" w:cs="Times New Roman"/>
          <w:color w:val="000000"/>
          <w:kern w:val="0"/>
          <w:sz w:val="27"/>
          <w:szCs w:val="27"/>
        </w:rPr>
        <w:t>月底</w:t>
      </w:r>
      <w:r w:rsidRPr="0082341B">
        <w:rPr>
          <w:rFonts w:ascii="Times New Roman" w:hAnsi="Times New Roman" w:cs="Times New Roman"/>
          <w:color w:val="000000"/>
          <w:kern w:val="0"/>
          <w:sz w:val="27"/>
          <w:szCs w:val="27"/>
        </w:rPr>
        <w:t>42</w:t>
      </w:r>
      <w:r w:rsidRPr="0082341B">
        <w:rPr>
          <w:rFonts w:ascii="Times New Roman" w:hAnsi="Times New Roman" w:cs="Times New Roman"/>
          <w:color w:val="000000"/>
          <w:kern w:val="0"/>
          <w:sz w:val="27"/>
          <w:szCs w:val="27"/>
        </w:rPr>
        <w:t>個，提供老人關懷訪視、電話問安、諮詢及轉</w:t>
      </w:r>
      <w:proofErr w:type="gramStart"/>
      <w:r w:rsidRPr="0082341B">
        <w:rPr>
          <w:rFonts w:ascii="Times New Roman" w:hAnsi="Times New Roman" w:cs="Times New Roman"/>
          <w:color w:val="000000"/>
          <w:kern w:val="0"/>
          <w:sz w:val="27"/>
          <w:szCs w:val="27"/>
        </w:rPr>
        <w:t>介</w:t>
      </w:r>
      <w:proofErr w:type="gramEnd"/>
      <w:r w:rsidRPr="0082341B">
        <w:rPr>
          <w:rFonts w:ascii="Times New Roman" w:hAnsi="Times New Roman" w:cs="Times New Roman"/>
          <w:color w:val="000000"/>
          <w:kern w:val="0"/>
          <w:sz w:val="27"/>
          <w:szCs w:val="27"/>
        </w:rPr>
        <w:t>服務、餐飲服務、健康促進活動等服務，以提昇老人生活品質。</w:t>
      </w:r>
    </w:p>
    <w:p w:rsidR="0082341B" w:rsidRPr="0082341B" w:rsidRDefault="0082341B" w:rsidP="0082341B">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6.</w:t>
      </w:r>
      <w:r w:rsidRPr="0082341B">
        <w:rPr>
          <w:rFonts w:ascii="Times New Roman" w:hAnsi="Times New Roman" w:cs="Times New Roman"/>
          <w:color w:val="000000"/>
          <w:kern w:val="0"/>
          <w:sz w:val="27"/>
          <w:szCs w:val="27"/>
        </w:rPr>
        <w:t>苗栗縣數位機會中心（</w:t>
      </w:r>
      <w:r w:rsidRPr="0082341B">
        <w:rPr>
          <w:rFonts w:ascii="Times New Roman" w:hAnsi="Times New Roman" w:cs="Times New Roman"/>
          <w:color w:val="000000"/>
          <w:kern w:val="0"/>
          <w:sz w:val="27"/>
          <w:szCs w:val="27"/>
        </w:rPr>
        <w:t>DOC</w:t>
      </w:r>
      <w:r w:rsidRPr="0082341B">
        <w:rPr>
          <w:rFonts w:ascii="Times New Roman" w:hAnsi="Times New Roman" w:cs="Times New Roman"/>
          <w:color w:val="000000"/>
          <w:kern w:val="0"/>
          <w:sz w:val="27"/>
          <w:szCs w:val="27"/>
        </w:rPr>
        <w:t>），對資訊流通，社區文化、產業發展、福利推廣有助益。</w:t>
      </w:r>
    </w:p>
    <w:p w:rsidR="0082341B" w:rsidRPr="0082341B" w:rsidRDefault="0082341B" w:rsidP="0082341B">
      <w:pPr>
        <w:widowControl/>
        <w:autoSpaceDN/>
        <w:spacing w:before="100" w:beforeAutospacing="1" w:after="100" w:afterAutospacing="1"/>
        <w:ind w:left="960" w:hanging="60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   7.</w:t>
      </w:r>
      <w:r w:rsidRPr="0082341B">
        <w:rPr>
          <w:rFonts w:ascii="Times New Roman" w:hAnsi="Times New Roman" w:cs="Times New Roman"/>
          <w:color w:val="000000"/>
          <w:kern w:val="0"/>
          <w:sz w:val="27"/>
          <w:szCs w:val="27"/>
        </w:rPr>
        <w:t>配合苗栗山城特色，結合公所與社區發展協會辦理的各項綠美化工作，成果豐碩。</w:t>
      </w:r>
    </w:p>
    <w:p w:rsidR="0082341B" w:rsidRPr="0082341B" w:rsidRDefault="0082341B" w:rsidP="0082341B">
      <w:pPr>
        <w:widowControl/>
        <w:autoSpaceDN/>
        <w:ind w:left="180" w:right="720" w:hanging="5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     </w:t>
      </w:r>
      <w:r w:rsidRPr="0082341B">
        <w:rPr>
          <w:rFonts w:ascii="Times New Roman" w:hAnsi="Times New Roman" w:cs="Times New Roman"/>
          <w:color w:val="000000"/>
          <w:kern w:val="0"/>
          <w:sz w:val="27"/>
          <w:szCs w:val="27"/>
        </w:rPr>
        <w:t>（三）問題檢討</w:t>
      </w:r>
    </w:p>
    <w:p w:rsidR="0082341B" w:rsidRPr="0082341B" w:rsidRDefault="0082341B" w:rsidP="0082341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1.</w:t>
      </w:r>
      <w:r w:rsidRPr="0082341B">
        <w:rPr>
          <w:rFonts w:ascii="Times New Roman" w:hAnsi="Times New Roman" w:cs="Times New Roman"/>
          <w:color w:val="000000"/>
          <w:kern w:val="0"/>
          <w:sz w:val="27"/>
          <w:szCs w:val="27"/>
        </w:rPr>
        <w:t>除行政課人力外，社會局社工員及其他單位較難與社區組織之資源或需求接軌。</w:t>
      </w:r>
    </w:p>
    <w:p w:rsidR="0082341B" w:rsidRPr="0082341B" w:rsidRDefault="0082341B" w:rsidP="0082341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2.</w:t>
      </w:r>
      <w:r w:rsidRPr="0082341B">
        <w:rPr>
          <w:rFonts w:ascii="Times New Roman" w:hAnsi="Times New Roman" w:cs="Times New Roman"/>
          <w:color w:val="000000"/>
          <w:kern w:val="0"/>
          <w:sz w:val="27"/>
          <w:szCs w:val="27"/>
        </w:rPr>
        <w:t>社區普遍未重視基本人口資料之統計分析，恐對社區議題之掌握有所疏漏。</w:t>
      </w:r>
    </w:p>
    <w:p w:rsidR="0082341B" w:rsidRPr="0082341B" w:rsidRDefault="0082341B" w:rsidP="0082341B">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3.</w:t>
      </w:r>
      <w:r w:rsidRPr="0082341B">
        <w:rPr>
          <w:rFonts w:ascii="Times New Roman" w:hAnsi="Times New Roman" w:cs="Times New Roman"/>
          <w:color w:val="000000"/>
          <w:kern w:val="0"/>
          <w:sz w:val="27"/>
          <w:szCs w:val="27"/>
        </w:rPr>
        <w:t>本縣各鄉鎮社區之特色產業、文化等，具有發展之潛力，目前較缺乏整體發展規劃。</w:t>
      </w:r>
    </w:p>
    <w:p w:rsidR="0082341B" w:rsidRPr="0082341B" w:rsidRDefault="0082341B" w:rsidP="0082341B">
      <w:pPr>
        <w:widowControl/>
        <w:autoSpaceDN/>
        <w:spacing w:before="100" w:beforeAutospacing="1" w:after="100" w:afterAutospacing="1"/>
        <w:ind w:left="26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  </w:t>
      </w:r>
      <w:r w:rsidRPr="0082341B">
        <w:rPr>
          <w:rFonts w:ascii="Times New Roman" w:hAnsi="Times New Roman" w:cs="Times New Roman"/>
          <w:color w:val="000000"/>
          <w:kern w:val="0"/>
          <w:sz w:val="27"/>
          <w:szCs w:val="27"/>
        </w:rPr>
        <w:t>（四）建議事項</w:t>
      </w:r>
    </w:p>
    <w:p w:rsidR="0082341B" w:rsidRPr="0082341B" w:rsidRDefault="0082341B" w:rsidP="0082341B">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1.</w:t>
      </w:r>
      <w:r w:rsidRPr="0082341B">
        <w:rPr>
          <w:rFonts w:ascii="Times New Roman" w:hAnsi="Times New Roman" w:cs="Times New Roman"/>
          <w:color w:val="000000"/>
          <w:kern w:val="0"/>
          <w:sz w:val="27"/>
          <w:szCs w:val="27"/>
        </w:rPr>
        <w:t>社區工作大部分以空間、環境營造項目居多，但是有關於社區社會福利、弱勢關懷則較為不足，有待加強。</w:t>
      </w:r>
    </w:p>
    <w:p w:rsidR="0082341B" w:rsidRPr="0082341B" w:rsidRDefault="0082341B" w:rsidP="0082341B">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2.</w:t>
      </w:r>
      <w:r w:rsidRPr="0082341B">
        <w:rPr>
          <w:rFonts w:ascii="Times New Roman" w:hAnsi="Times New Roman" w:cs="Times New Roman"/>
          <w:color w:val="000000"/>
          <w:kern w:val="0"/>
          <w:sz w:val="27"/>
          <w:szCs w:val="27"/>
        </w:rPr>
        <w:t>對於社區發展協會之財務管理與會務等部分，應該落實督導，並協助社區強化此方面之基礎技巧。</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3.</w:t>
      </w:r>
      <w:r w:rsidRPr="0082341B">
        <w:rPr>
          <w:rFonts w:ascii="Times New Roman" w:hAnsi="Times New Roman" w:cs="Times New Roman"/>
          <w:color w:val="000000"/>
          <w:kern w:val="0"/>
          <w:sz w:val="27"/>
          <w:szCs w:val="27"/>
        </w:rPr>
        <w:t>相關文件與活動之成果展示較為不足，應可再強化。</w:t>
      </w:r>
    </w:p>
    <w:p w:rsidR="0082341B" w:rsidRPr="0082341B" w:rsidRDefault="0082341B" w:rsidP="0082341B">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4.</w:t>
      </w:r>
      <w:r w:rsidRPr="0082341B">
        <w:rPr>
          <w:rFonts w:ascii="Times New Roman" w:hAnsi="Times New Roman" w:cs="Times New Roman"/>
          <w:color w:val="000000"/>
          <w:kern w:val="0"/>
          <w:sz w:val="27"/>
          <w:szCs w:val="27"/>
        </w:rPr>
        <w:t>縣政府與公所加強協助社區基本人口資料（如福利服務人口、老人、新住民</w:t>
      </w:r>
      <w:r w:rsidRPr="0082341B">
        <w:rPr>
          <w:rFonts w:ascii="Times New Roman" w:hAnsi="Times New Roman" w:cs="Times New Roman"/>
          <w:color w:val="000000"/>
          <w:kern w:val="0"/>
          <w:sz w:val="27"/>
          <w:szCs w:val="27"/>
        </w:rPr>
        <w:t>…</w:t>
      </w:r>
      <w:r w:rsidRPr="0082341B">
        <w:rPr>
          <w:rFonts w:ascii="Times New Roman" w:hAnsi="Times New Roman" w:cs="Times New Roman"/>
          <w:color w:val="000000"/>
          <w:kern w:val="0"/>
          <w:sz w:val="27"/>
          <w:szCs w:val="27"/>
        </w:rPr>
        <w:t>等）之統計、分析與詮釋之能力。</w:t>
      </w:r>
    </w:p>
    <w:p w:rsidR="0082341B" w:rsidRPr="0082341B" w:rsidRDefault="0082341B" w:rsidP="0082341B">
      <w:pPr>
        <w:widowControl/>
        <w:autoSpaceDN/>
        <w:spacing w:before="100" w:beforeAutospacing="1" w:after="100" w:afterAutospacing="1"/>
        <w:ind w:left="26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      5.</w:t>
      </w:r>
      <w:r w:rsidRPr="0082341B">
        <w:rPr>
          <w:rFonts w:ascii="Times New Roman" w:hAnsi="Times New Roman" w:cs="Times New Roman"/>
          <w:color w:val="000000"/>
          <w:kern w:val="0"/>
          <w:sz w:val="27"/>
          <w:szCs w:val="27"/>
        </w:rPr>
        <w:t>提昇基層社區對環境保護之意識，避免使用拋棄式之餐具。</w:t>
      </w:r>
    </w:p>
    <w:p w:rsidR="0082341B" w:rsidRPr="0082341B" w:rsidRDefault="0082341B" w:rsidP="0082341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6.</w:t>
      </w:r>
      <w:r w:rsidRPr="0082341B">
        <w:rPr>
          <w:rFonts w:ascii="Times New Roman" w:hAnsi="Times New Roman" w:cs="Times New Roman"/>
          <w:color w:val="000000"/>
          <w:kern w:val="0"/>
          <w:sz w:val="27"/>
          <w:szCs w:val="27"/>
        </w:rPr>
        <w:t>如縣政府社工員無法支援培力社區發展協會之運作，可考慮建立規範編列經費，委託專業團隊至社區個別培力輔導。</w:t>
      </w:r>
    </w:p>
    <w:p w:rsidR="0082341B" w:rsidRPr="0082341B" w:rsidRDefault="0082341B" w:rsidP="0082341B">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lastRenderedPageBreak/>
        <w:t>7.</w:t>
      </w:r>
      <w:r w:rsidRPr="0082341B">
        <w:rPr>
          <w:rFonts w:ascii="Times New Roman" w:hAnsi="Times New Roman" w:cs="Times New Roman"/>
          <w:color w:val="000000"/>
          <w:kern w:val="0"/>
          <w:sz w:val="27"/>
          <w:szCs w:val="27"/>
        </w:rPr>
        <w:t>本縣之自然環境佳，各社區之</w:t>
      </w:r>
      <w:proofErr w:type="gramStart"/>
      <w:r w:rsidRPr="0082341B">
        <w:rPr>
          <w:rFonts w:ascii="Times New Roman" w:hAnsi="Times New Roman" w:cs="Times New Roman"/>
          <w:color w:val="000000"/>
          <w:kern w:val="0"/>
          <w:sz w:val="27"/>
          <w:szCs w:val="27"/>
        </w:rPr>
        <w:t>民宿頗具</w:t>
      </w:r>
      <w:proofErr w:type="gramEnd"/>
      <w:r w:rsidRPr="0082341B">
        <w:rPr>
          <w:rFonts w:ascii="Times New Roman" w:hAnsi="Times New Roman" w:cs="Times New Roman"/>
          <w:color w:val="000000"/>
          <w:kern w:val="0"/>
          <w:sz w:val="27"/>
          <w:szCs w:val="27"/>
        </w:rPr>
        <w:t>特色，似可因應高齡化社會的發展，結合各社區進一步規劃</w:t>
      </w:r>
      <w:r w:rsidRPr="0082341B">
        <w:rPr>
          <w:rFonts w:ascii="Times New Roman" w:hAnsi="Times New Roman" w:cs="Times New Roman"/>
          <w:color w:val="000000"/>
          <w:kern w:val="0"/>
          <w:sz w:val="27"/>
          <w:szCs w:val="27"/>
        </w:rPr>
        <w:t>long stay</w:t>
      </w:r>
      <w:r w:rsidRPr="0082341B">
        <w:rPr>
          <w:rFonts w:ascii="Times New Roman" w:hAnsi="Times New Roman" w:cs="Times New Roman"/>
          <w:color w:val="000000"/>
          <w:kern w:val="0"/>
          <w:sz w:val="27"/>
          <w:szCs w:val="27"/>
        </w:rPr>
        <w:t>旅遊或養生村，可促進社區產業發展，增進社區永續發展機會。</w:t>
      </w:r>
    </w:p>
    <w:p w:rsidR="0082341B" w:rsidRPr="0082341B" w:rsidRDefault="0082341B" w:rsidP="0082341B">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8.</w:t>
      </w:r>
      <w:r w:rsidRPr="0082341B">
        <w:rPr>
          <w:rFonts w:ascii="Times New Roman" w:hAnsi="Times New Roman" w:cs="Times New Roman"/>
          <w:color w:val="000000"/>
          <w:kern w:val="0"/>
          <w:sz w:val="27"/>
          <w:szCs w:val="27"/>
        </w:rPr>
        <w:t>強化輔導社區之機制，可規劃基層工作幹部接受社區工作的相關課程，或洽由鄰近大學辦理相關的推廣教育課程。</w:t>
      </w:r>
    </w:p>
    <w:p w:rsidR="0082341B" w:rsidRPr="0082341B" w:rsidRDefault="0082341B" w:rsidP="0082341B">
      <w:pPr>
        <w:widowControl/>
        <w:autoSpaceDN/>
        <w:spacing w:before="100" w:beforeAutospacing="1" w:after="100" w:afterAutospacing="1"/>
        <w:ind w:left="355" w:hanging="29"/>
        <w:jc w:val="both"/>
        <w:textAlignment w:val="auto"/>
        <w:rPr>
          <w:rFonts w:ascii="Times New Roman" w:hAnsi="Times New Roman" w:cs="Times New Roman"/>
          <w:color w:val="000000"/>
          <w:kern w:val="0"/>
          <w:sz w:val="27"/>
          <w:szCs w:val="27"/>
        </w:rPr>
      </w:pPr>
      <w:r w:rsidRPr="0082341B">
        <w:rPr>
          <w:rFonts w:ascii="Times New Roman" w:hAnsi="Times New Roman" w:cs="Times New Roman"/>
          <w:b/>
          <w:bCs/>
          <w:color w:val="000000"/>
          <w:kern w:val="0"/>
          <w:sz w:val="27"/>
          <w:szCs w:val="27"/>
        </w:rPr>
        <w:t>二十四、苗栗縣南庄鄉東河社區</w:t>
      </w:r>
    </w:p>
    <w:p w:rsidR="0082341B" w:rsidRPr="0082341B" w:rsidRDefault="0082341B" w:rsidP="0082341B">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（一）推展社區發展執行概況</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1.</w:t>
      </w:r>
      <w:r w:rsidRPr="0082341B">
        <w:rPr>
          <w:rFonts w:ascii="Times New Roman" w:hAnsi="Times New Roman" w:cs="Times New Roman"/>
          <w:color w:val="000000"/>
          <w:kern w:val="0"/>
          <w:sz w:val="27"/>
          <w:szCs w:val="27"/>
        </w:rPr>
        <w:t>協會成立於民國</w:t>
      </w:r>
      <w:r w:rsidRPr="0082341B">
        <w:rPr>
          <w:rFonts w:ascii="Times New Roman" w:hAnsi="Times New Roman" w:cs="Times New Roman"/>
          <w:color w:val="000000"/>
          <w:kern w:val="0"/>
          <w:sz w:val="27"/>
          <w:szCs w:val="27"/>
        </w:rPr>
        <w:t>82</w:t>
      </w:r>
      <w:r w:rsidRPr="0082341B">
        <w:rPr>
          <w:rFonts w:ascii="Times New Roman" w:hAnsi="Times New Roman" w:cs="Times New Roman"/>
          <w:color w:val="000000"/>
          <w:kern w:val="0"/>
          <w:sz w:val="27"/>
          <w:szCs w:val="27"/>
        </w:rPr>
        <w:t>年，有居民</w:t>
      </w:r>
      <w:r w:rsidRPr="0082341B">
        <w:rPr>
          <w:rFonts w:ascii="Times New Roman" w:hAnsi="Times New Roman" w:cs="Times New Roman"/>
          <w:color w:val="000000"/>
          <w:kern w:val="0"/>
          <w:sz w:val="27"/>
          <w:szCs w:val="27"/>
        </w:rPr>
        <w:t>450</w:t>
      </w:r>
      <w:r w:rsidRPr="0082341B">
        <w:rPr>
          <w:rFonts w:ascii="Times New Roman" w:hAnsi="Times New Roman" w:cs="Times New Roman"/>
          <w:color w:val="000000"/>
          <w:kern w:val="0"/>
          <w:sz w:val="27"/>
          <w:szCs w:val="27"/>
        </w:rPr>
        <w:t>戶</w:t>
      </w:r>
      <w:r w:rsidRPr="0082341B">
        <w:rPr>
          <w:rFonts w:ascii="Times New Roman" w:hAnsi="Times New Roman" w:cs="Times New Roman"/>
          <w:color w:val="000000"/>
          <w:kern w:val="0"/>
          <w:sz w:val="27"/>
          <w:szCs w:val="27"/>
        </w:rPr>
        <w:t>1,263</w:t>
      </w:r>
      <w:r w:rsidRPr="0082341B">
        <w:rPr>
          <w:rFonts w:ascii="Times New Roman" w:hAnsi="Times New Roman" w:cs="Times New Roman"/>
          <w:color w:val="000000"/>
          <w:kern w:val="0"/>
          <w:sz w:val="27"/>
          <w:szCs w:val="27"/>
        </w:rPr>
        <w:t>人，會員有</w:t>
      </w:r>
      <w:r w:rsidRPr="0082341B">
        <w:rPr>
          <w:rFonts w:ascii="Times New Roman" w:hAnsi="Times New Roman" w:cs="Times New Roman"/>
          <w:color w:val="000000"/>
          <w:kern w:val="0"/>
          <w:sz w:val="27"/>
          <w:szCs w:val="27"/>
        </w:rPr>
        <w:t>169</w:t>
      </w:r>
      <w:r w:rsidRPr="0082341B">
        <w:rPr>
          <w:rFonts w:ascii="Times New Roman" w:hAnsi="Times New Roman" w:cs="Times New Roman"/>
          <w:color w:val="000000"/>
          <w:kern w:val="0"/>
          <w:sz w:val="27"/>
          <w:szCs w:val="27"/>
        </w:rPr>
        <w:t>人，</w:t>
      </w:r>
      <w:proofErr w:type="gramStart"/>
      <w:r w:rsidRPr="0082341B">
        <w:rPr>
          <w:rFonts w:ascii="Times New Roman" w:hAnsi="Times New Roman" w:cs="Times New Roman"/>
          <w:color w:val="000000"/>
          <w:kern w:val="0"/>
          <w:sz w:val="27"/>
          <w:szCs w:val="27"/>
        </w:rPr>
        <w:t>佔</w:t>
      </w:r>
      <w:proofErr w:type="gramEnd"/>
      <w:r w:rsidRPr="0082341B">
        <w:rPr>
          <w:rFonts w:ascii="Times New Roman" w:hAnsi="Times New Roman" w:cs="Times New Roman"/>
          <w:color w:val="000000"/>
          <w:kern w:val="0"/>
          <w:sz w:val="27"/>
          <w:szCs w:val="27"/>
        </w:rPr>
        <w:t>總人口</w:t>
      </w:r>
      <w:r w:rsidRPr="0082341B">
        <w:rPr>
          <w:rFonts w:ascii="Times New Roman" w:hAnsi="Times New Roman" w:cs="Times New Roman"/>
          <w:color w:val="000000"/>
          <w:kern w:val="0"/>
          <w:sz w:val="27"/>
          <w:szCs w:val="27"/>
        </w:rPr>
        <w:t>13%</w:t>
      </w:r>
      <w:r w:rsidRPr="0082341B">
        <w:rPr>
          <w:rFonts w:ascii="Times New Roman" w:hAnsi="Times New Roman" w:cs="Times New Roman"/>
          <w:color w:val="000000"/>
          <w:kern w:val="0"/>
          <w:sz w:val="27"/>
          <w:szCs w:val="27"/>
        </w:rPr>
        <w:t>，是一個族群結合社區，包括賽夏族、泰雅族、客家、閩南人。</w:t>
      </w:r>
    </w:p>
    <w:p w:rsidR="0082341B" w:rsidRPr="0082341B" w:rsidRDefault="0082341B" w:rsidP="0082341B">
      <w:pPr>
        <w:widowControl/>
        <w:autoSpaceDN/>
        <w:spacing w:before="100" w:beforeAutospacing="1" w:after="100" w:afterAutospacing="1"/>
        <w:ind w:left="960" w:hanging="96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      2.</w:t>
      </w:r>
      <w:r w:rsidRPr="0082341B">
        <w:rPr>
          <w:rFonts w:ascii="Times New Roman" w:hAnsi="Times New Roman" w:cs="Times New Roman"/>
          <w:color w:val="000000"/>
          <w:kern w:val="0"/>
          <w:sz w:val="27"/>
          <w:szCs w:val="27"/>
        </w:rPr>
        <w:t>大會及理監事會議記載完整且依程序陳報核備；社區巡</w:t>
      </w:r>
      <w:proofErr w:type="gramStart"/>
      <w:r w:rsidRPr="0082341B">
        <w:rPr>
          <w:rFonts w:ascii="Times New Roman" w:hAnsi="Times New Roman" w:cs="Times New Roman"/>
          <w:color w:val="000000"/>
          <w:kern w:val="0"/>
          <w:sz w:val="27"/>
          <w:szCs w:val="27"/>
        </w:rPr>
        <w:t>守隊建有</w:t>
      </w:r>
      <w:proofErr w:type="gramEnd"/>
      <w:r w:rsidRPr="0082341B">
        <w:rPr>
          <w:rFonts w:ascii="Times New Roman" w:hAnsi="Times New Roman" w:cs="Times New Roman"/>
          <w:color w:val="000000"/>
          <w:kern w:val="0"/>
          <w:sz w:val="27"/>
          <w:szCs w:val="27"/>
        </w:rPr>
        <w:t>組織簡則</w:t>
      </w:r>
      <w:r w:rsidRPr="0082341B">
        <w:rPr>
          <w:rFonts w:ascii="Times New Roman" w:hAnsi="Times New Roman" w:cs="Times New Roman"/>
          <w:color w:val="000000"/>
          <w:kern w:val="0"/>
          <w:sz w:val="27"/>
          <w:szCs w:val="27"/>
        </w:rPr>
        <w:t>(</w:t>
      </w:r>
      <w:r w:rsidRPr="0082341B">
        <w:rPr>
          <w:rFonts w:ascii="Times New Roman" w:hAnsi="Times New Roman" w:cs="Times New Roman"/>
          <w:color w:val="000000"/>
          <w:kern w:val="0"/>
          <w:sz w:val="27"/>
          <w:szCs w:val="27"/>
        </w:rPr>
        <w:t>章程</w:t>
      </w:r>
      <w:r w:rsidRPr="0082341B">
        <w:rPr>
          <w:rFonts w:ascii="Times New Roman" w:hAnsi="Times New Roman" w:cs="Times New Roman"/>
          <w:color w:val="000000"/>
          <w:kern w:val="0"/>
          <w:sz w:val="27"/>
          <w:szCs w:val="27"/>
        </w:rPr>
        <w:t>)</w:t>
      </w:r>
      <w:r w:rsidRPr="0082341B">
        <w:rPr>
          <w:rFonts w:ascii="Times New Roman" w:hAnsi="Times New Roman" w:cs="Times New Roman"/>
          <w:color w:val="000000"/>
          <w:kern w:val="0"/>
          <w:sz w:val="27"/>
          <w:szCs w:val="27"/>
        </w:rPr>
        <w:t>。</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3.</w:t>
      </w:r>
      <w:r w:rsidRPr="0082341B">
        <w:rPr>
          <w:rFonts w:ascii="Times New Roman" w:hAnsi="Times New Roman" w:cs="Times New Roman"/>
          <w:color w:val="000000"/>
          <w:kern w:val="0"/>
          <w:sz w:val="27"/>
          <w:szCs w:val="27"/>
        </w:rPr>
        <w:t>社區活動推動「</w:t>
      </w:r>
      <w:proofErr w:type="gramStart"/>
      <w:r w:rsidRPr="0082341B">
        <w:rPr>
          <w:rFonts w:ascii="Times New Roman" w:hAnsi="Times New Roman" w:cs="Times New Roman"/>
          <w:color w:val="000000"/>
          <w:kern w:val="0"/>
          <w:sz w:val="27"/>
          <w:szCs w:val="27"/>
        </w:rPr>
        <w:t>適居家園</w:t>
      </w:r>
      <w:proofErr w:type="gramEnd"/>
      <w:r w:rsidRPr="0082341B">
        <w:rPr>
          <w:rFonts w:ascii="Times New Roman" w:hAnsi="Times New Roman" w:cs="Times New Roman"/>
          <w:color w:val="000000"/>
          <w:kern w:val="0"/>
          <w:sz w:val="27"/>
          <w:szCs w:val="27"/>
        </w:rPr>
        <w:t>重塑」、「社區產業推動」、「創造在地就業機會」等活動。</w:t>
      </w:r>
    </w:p>
    <w:p w:rsidR="0082341B" w:rsidRPr="0082341B" w:rsidRDefault="0082341B" w:rsidP="0082341B">
      <w:pPr>
        <w:widowControl/>
        <w:autoSpaceDN/>
        <w:spacing w:before="100" w:beforeAutospacing="1" w:after="100" w:afterAutospacing="1" w:line="360" w:lineRule="atLeast"/>
        <w:ind w:left="1020" w:hanging="30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4.</w:t>
      </w:r>
      <w:r w:rsidRPr="0082341B">
        <w:rPr>
          <w:rFonts w:ascii="Times New Roman" w:hAnsi="Times New Roman" w:cs="Times New Roman"/>
          <w:color w:val="000000"/>
          <w:kern w:val="0"/>
          <w:sz w:val="27"/>
          <w:szCs w:val="27"/>
        </w:rPr>
        <w:t>令人深刻感受優</w:t>
      </w:r>
      <w:proofErr w:type="gramStart"/>
      <w:r w:rsidRPr="0082341B">
        <w:rPr>
          <w:rFonts w:ascii="Times New Roman" w:hAnsi="Times New Roman" w:cs="Times New Roman"/>
          <w:color w:val="000000"/>
          <w:kern w:val="0"/>
          <w:sz w:val="27"/>
          <w:szCs w:val="27"/>
        </w:rPr>
        <w:t>閒</w:t>
      </w:r>
      <w:proofErr w:type="gramEnd"/>
      <w:r w:rsidRPr="0082341B">
        <w:rPr>
          <w:rFonts w:ascii="Times New Roman" w:hAnsi="Times New Roman" w:cs="Times New Roman"/>
          <w:color w:val="000000"/>
          <w:kern w:val="0"/>
          <w:sz w:val="27"/>
          <w:szCs w:val="27"/>
        </w:rPr>
        <w:t>恬適的山居生活，認同社區，不只朝在地就業、且在地發展到在地老化，是生於斯、長於斯、老於斯的好所在。</w:t>
      </w:r>
    </w:p>
    <w:p w:rsidR="0082341B" w:rsidRPr="0082341B" w:rsidRDefault="0082341B" w:rsidP="0082341B">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（二）主要特色</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1.</w:t>
      </w:r>
      <w:r w:rsidRPr="0082341B">
        <w:rPr>
          <w:rFonts w:ascii="Times New Roman" w:hAnsi="Times New Roman" w:cs="Times New Roman"/>
          <w:color w:val="000000"/>
          <w:kern w:val="0"/>
          <w:sz w:val="27"/>
          <w:szCs w:val="27"/>
        </w:rPr>
        <w:t>為一原住民（賽夏族）社區，重視原住民生態、文化的保存，如</w:t>
      </w:r>
      <w:proofErr w:type="gramStart"/>
      <w:r w:rsidRPr="0082341B">
        <w:rPr>
          <w:rFonts w:ascii="Times New Roman" w:hAnsi="Times New Roman" w:cs="Times New Roman"/>
          <w:color w:val="000000"/>
          <w:kern w:val="0"/>
          <w:sz w:val="27"/>
          <w:szCs w:val="27"/>
        </w:rPr>
        <w:t>賽夏語教學</w:t>
      </w:r>
      <w:proofErr w:type="gramEnd"/>
      <w:r w:rsidRPr="0082341B">
        <w:rPr>
          <w:rFonts w:ascii="Times New Roman" w:hAnsi="Times New Roman" w:cs="Times New Roman"/>
          <w:color w:val="000000"/>
          <w:kern w:val="0"/>
          <w:sz w:val="27"/>
          <w:szCs w:val="27"/>
        </w:rPr>
        <w:t>，原住民染布教學等。社區包括數個部落，能夠普遍顧及各部落之發展。發展部落祭典特色</w:t>
      </w:r>
      <w:r w:rsidRPr="0082341B">
        <w:rPr>
          <w:rFonts w:ascii="Times New Roman" w:hAnsi="Times New Roman" w:cs="Times New Roman"/>
          <w:color w:val="000000"/>
          <w:kern w:val="0"/>
          <w:sz w:val="27"/>
          <w:szCs w:val="27"/>
        </w:rPr>
        <w:t>(</w:t>
      </w:r>
      <w:r w:rsidRPr="0082341B">
        <w:rPr>
          <w:rFonts w:ascii="Times New Roman" w:hAnsi="Times New Roman" w:cs="Times New Roman"/>
          <w:color w:val="000000"/>
          <w:kern w:val="0"/>
          <w:sz w:val="27"/>
          <w:szCs w:val="27"/>
        </w:rPr>
        <w:t>矮靈祭、祖靈祭、鎮</w:t>
      </w:r>
      <w:proofErr w:type="gramStart"/>
      <w:r w:rsidRPr="0082341B">
        <w:rPr>
          <w:rFonts w:ascii="Times New Roman" w:hAnsi="Times New Roman" w:cs="Times New Roman"/>
          <w:color w:val="000000"/>
          <w:kern w:val="0"/>
          <w:sz w:val="27"/>
          <w:szCs w:val="27"/>
        </w:rPr>
        <w:t>風祭、祈文祭</w:t>
      </w:r>
      <w:proofErr w:type="gramEnd"/>
      <w:r w:rsidRPr="0082341B">
        <w:rPr>
          <w:rFonts w:ascii="Times New Roman" w:hAnsi="Times New Roman" w:cs="Times New Roman"/>
          <w:color w:val="000000"/>
          <w:kern w:val="0"/>
          <w:sz w:val="27"/>
          <w:szCs w:val="27"/>
        </w:rPr>
        <w:t>等</w:t>
      </w:r>
      <w:r w:rsidRPr="0082341B">
        <w:rPr>
          <w:rFonts w:ascii="Times New Roman" w:hAnsi="Times New Roman" w:cs="Times New Roman"/>
          <w:color w:val="000000"/>
          <w:kern w:val="0"/>
          <w:sz w:val="27"/>
          <w:szCs w:val="27"/>
        </w:rPr>
        <w:t>)</w:t>
      </w:r>
      <w:r w:rsidRPr="0082341B">
        <w:rPr>
          <w:rFonts w:ascii="Times New Roman" w:hAnsi="Times New Roman" w:cs="Times New Roman"/>
          <w:color w:val="000000"/>
          <w:kern w:val="0"/>
          <w:sz w:val="27"/>
          <w:szCs w:val="27"/>
        </w:rPr>
        <w:t>，維持非常完整的祭典儀式；繪製部落地圖。</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2.</w:t>
      </w:r>
      <w:r w:rsidRPr="0082341B">
        <w:rPr>
          <w:rFonts w:ascii="Times New Roman" w:hAnsi="Times New Roman" w:cs="Times New Roman"/>
          <w:color w:val="000000"/>
          <w:spacing w:val="10"/>
          <w:kern w:val="0"/>
          <w:sz w:val="27"/>
          <w:szCs w:val="27"/>
        </w:rPr>
        <w:t>資源充分結合，設置老人關懷據點，協助基督教長老教會與老人關懷站，提供送餐服務；運用國小人力資源，推展社區工作；運用大專資訊志工，設置部落資訊站，設立數位機會中心，成效卓著。</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3.</w:t>
      </w:r>
      <w:r w:rsidRPr="0082341B">
        <w:rPr>
          <w:rFonts w:ascii="Times New Roman" w:hAnsi="Times New Roman" w:cs="Times New Roman"/>
          <w:color w:val="000000"/>
          <w:spacing w:val="10"/>
          <w:kern w:val="0"/>
          <w:sz w:val="27"/>
          <w:szCs w:val="27"/>
        </w:rPr>
        <w:t>重視落實福利社區化理念，提供兒童、少年、老人服務，親</w:t>
      </w:r>
      <w:proofErr w:type="gramStart"/>
      <w:r w:rsidRPr="0082341B">
        <w:rPr>
          <w:rFonts w:ascii="Times New Roman" w:hAnsi="Times New Roman" w:cs="Times New Roman"/>
          <w:color w:val="000000"/>
          <w:spacing w:val="10"/>
          <w:kern w:val="0"/>
          <w:sz w:val="27"/>
          <w:szCs w:val="27"/>
        </w:rPr>
        <w:t>子共讀</w:t>
      </w:r>
      <w:proofErr w:type="gramEnd"/>
      <w:r w:rsidRPr="0082341B">
        <w:rPr>
          <w:rFonts w:ascii="Times New Roman" w:hAnsi="Times New Roman" w:cs="Times New Roman"/>
          <w:color w:val="000000"/>
          <w:spacing w:val="10"/>
          <w:kern w:val="0"/>
          <w:sz w:val="27"/>
          <w:szCs w:val="27"/>
        </w:rPr>
        <w:t>，學生課後輔導，以激發永續經營；對於空間、文化與環保等工作，推動相當積極用心，且具有特色。</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lastRenderedPageBreak/>
        <w:t>4.</w:t>
      </w:r>
      <w:r w:rsidRPr="0082341B">
        <w:rPr>
          <w:rFonts w:ascii="Times New Roman" w:hAnsi="Times New Roman" w:cs="Times New Roman"/>
          <w:color w:val="000000"/>
          <w:kern w:val="0"/>
          <w:sz w:val="27"/>
          <w:szCs w:val="27"/>
        </w:rPr>
        <w:t>協會開會時能重視各部落（鄰）之意見，社區各種會議之會議記錄詳實且有發言記錄，具有徵信效果。</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5.</w:t>
      </w:r>
      <w:r w:rsidRPr="0082341B">
        <w:rPr>
          <w:rFonts w:ascii="Times New Roman" w:hAnsi="Times New Roman" w:cs="Times New Roman"/>
          <w:color w:val="000000"/>
          <w:kern w:val="0"/>
          <w:sz w:val="27"/>
          <w:szCs w:val="27"/>
        </w:rPr>
        <w:t>社區能夠主動提出發展願景，避免受外界過多的宰制。</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6.</w:t>
      </w:r>
      <w:r w:rsidRPr="0082341B">
        <w:rPr>
          <w:rFonts w:ascii="Times New Roman" w:hAnsi="Times New Roman" w:cs="Times New Roman"/>
          <w:color w:val="000000"/>
          <w:kern w:val="0"/>
          <w:sz w:val="27"/>
          <w:szCs w:val="27"/>
        </w:rPr>
        <w:t>充分運用各部會所提供之資源；創造出屬於自己社區的產業</w:t>
      </w:r>
      <w:r w:rsidRPr="0082341B">
        <w:rPr>
          <w:rFonts w:ascii="Times New Roman" w:hAnsi="Times New Roman" w:cs="Times New Roman"/>
          <w:color w:val="000000"/>
          <w:kern w:val="0"/>
          <w:sz w:val="27"/>
          <w:szCs w:val="27"/>
        </w:rPr>
        <w:t>(</w:t>
      </w:r>
      <w:r w:rsidRPr="0082341B">
        <w:rPr>
          <w:rFonts w:ascii="Times New Roman" w:hAnsi="Times New Roman" w:cs="Times New Roman"/>
          <w:color w:val="000000"/>
          <w:kern w:val="0"/>
          <w:sz w:val="27"/>
          <w:szCs w:val="27"/>
        </w:rPr>
        <w:t>如編織</w:t>
      </w:r>
      <w:proofErr w:type="gramStart"/>
      <w:r w:rsidRPr="0082341B">
        <w:rPr>
          <w:rFonts w:ascii="Times New Roman" w:hAnsi="Times New Roman" w:cs="Times New Roman"/>
          <w:color w:val="000000"/>
          <w:kern w:val="0"/>
          <w:sz w:val="27"/>
          <w:szCs w:val="27"/>
        </w:rPr>
        <w:t>）</w:t>
      </w:r>
      <w:proofErr w:type="gramEnd"/>
      <w:r w:rsidRPr="0082341B">
        <w:rPr>
          <w:rFonts w:ascii="Times New Roman" w:hAnsi="Times New Roman" w:cs="Times New Roman"/>
          <w:color w:val="000000"/>
          <w:kern w:val="0"/>
          <w:sz w:val="27"/>
          <w:szCs w:val="27"/>
        </w:rPr>
        <w:t>，以餐廳、文化館等，創造在地就業機會。</w:t>
      </w:r>
    </w:p>
    <w:p w:rsidR="0082341B" w:rsidRPr="0082341B" w:rsidRDefault="0082341B" w:rsidP="0082341B">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（三）問題檢討</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  </w:t>
      </w:r>
      <w:r w:rsidRPr="0082341B">
        <w:rPr>
          <w:rFonts w:ascii="Times New Roman" w:hAnsi="Times New Roman" w:cs="Times New Roman"/>
          <w:color w:val="000000"/>
          <w:kern w:val="0"/>
          <w:sz w:val="27"/>
          <w:szCs w:val="27"/>
        </w:rPr>
        <w:t>在取得許多資源進行各種營造時，社區尚未建立基本之人口統計資料。</w:t>
      </w:r>
    </w:p>
    <w:p w:rsidR="0082341B" w:rsidRPr="0082341B" w:rsidRDefault="0082341B" w:rsidP="0082341B">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（四）建議事項</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1.</w:t>
      </w:r>
      <w:r w:rsidRPr="0082341B">
        <w:rPr>
          <w:rFonts w:ascii="Times New Roman" w:hAnsi="Times New Roman" w:cs="Times New Roman"/>
          <w:color w:val="000000"/>
          <w:kern w:val="0"/>
          <w:sz w:val="27"/>
          <w:szCs w:val="27"/>
        </w:rPr>
        <w:t>社區人口資料分析，年齡組應能配合福利服務人口指標。</w:t>
      </w:r>
      <w:r w:rsidRPr="0082341B">
        <w:rPr>
          <w:rFonts w:ascii="Times New Roman" w:hAnsi="Times New Roman" w:cs="Times New Roman"/>
          <w:color w:val="000000"/>
          <w:kern w:val="0"/>
          <w:sz w:val="27"/>
          <w:szCs w:val="27"/>
        </w:rPr>
        <w:t>0-14.15-44.45-54.55-64.65-74.75-84.85</w:t>
      </w:r>
      <w:r w:rsidRPr="0082341B">
        <w:rPr>
          <w:rFonts w:ascii="Times New Roman" w:hAnsi="Times New Roman" w:cs="Times New Roman"/>
          <w:color w:val="000000"/>
          <w:kern w:val="0"/>
          <w:sz w:val="27"/>
          <w:szCs w:val="27"/>
        </w:rPr>
        <w:t>歲以上如能建立較完整之人口統計資料，對於社區內外資源之運用應可更具說服力。</w:t>
      </w:r>
    </w:p>
    <w:p w:rsidR="0082341B" w:rsidRPr="0082341B" w:rsidRDefault="0082341B" w:rsidP="0082341B">
      <w:pPr>
        <w:widowControl/>
        <w:autoSpaceDN/>
        <w:spacing w:before="100" w:beforeAutospacing="1" w:after="100" w:afterAutospacing="1"/>
        <w:ind w:left="26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      2.</w:t>
      </w:r>
      <w:r w:rsidRPr="0082341B">
        <w:rPr>
          <w:rFonts w:ascii="Times New Roman" w:hAnsi="Times New Roman" w:cs="Times New Roman"/>
          <w:color w:val="000000"/>
          <w:kern w:val="0"/>
          <w:sz w:val="27"/>
          <w:szCs w:val="27"/>
        </w:rPr>
        <w:t>需要再強化當地鄉公所對於社區工作之角色。</w:t>
      </w:r>
    </w:p>
    <w:p w:rsidR="0082341B" w:rsidRPr="0082341B" w:rsidRDefault="0082341B" w:rsidP="0082341B">
      <w:pPr>
        <w:widowControl/>
        <w:autoSpaceDN/>
        <w:spacing w:before="100" w:beforeAutospacing="1" w:after="100" w:afterAutospacing="1"/>
        <w:ind w:left="960" w:hanging="96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      3.</w:t>
      </w:r>
      <w:r w:rsidRPr="0082341B">
        <w:rPr>
          <w:rFonts w:ascii="Times New Roman" w:hAnsi="Times New Roman" w:cs="Times New Roman"/>
          <w:color w:val="000000"/>
          <w:kern w:val="0"/>
          <w:sz w:val="27"/>
          <w:szCs w:val="27"/>
        </w:rPr>
        <w:t>應該從社區空間營造，逐漸轉化為對於人群的關懷，強化福利服務面資料建置，以利社區永續經營。</w:t>
      </w:r>
    </w:p>
    <w:p w:rsidR="0082341B" w:rsidRPr="0082341B" w:rsidRDefault="0082341B" w:rsidP="0082341B">
      <w:pPr>
        <w:widowControl/>
        <w:autoSpaceDN/>
        <w:spacing w:before="100" w:beforeAutospacing="1" w:after="100" w:afterAutospacing="1"/>
        <w:ind w:left="26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      4.</w:t>
      </w:r>
      <w:r w:rsidRPr="0082341B">
        <w:rPr>
          <w:rFonts w:ascii="Times New Roman" w:hAnsi="Times New Roman" w:cs="Times New Roman"/>
          <w:color w:val="000000"/>
          <w:kern w:val="0"/>
          <w:sz w:val="27"/>
          <w:szCs w:val="27"/>
        </w:rPr>
        <w:t>政府補助比率較高，未來應思考如何增加自籌經費。</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5.</w:t>
      </w:r>
      <w:r w:rsidRPr="0082341B">
        <w:rPr>
          <w:rFonts w:ascii="Times New Roman" w:hAnsi="Times New Roman" w:cs="Times New Roman"/>
          <w:color w:val="000000"/>
          <w:kern w:val="0"/>
          <w:sz w:val="27"/>
          <w:szCs w:val="27"/>
        </w:rPr>
        <w:t>福利服務可近性，考慮以</w:t>
      </w:r>
      <w:r w:rsidRPr="0082341B">
        <w:rPr>
          <w:rFonts w:ascii="Times New Roman" w:hAnsi="Times New Roman" w:cs="Times New Roman"/>
          <w:color w:val="000000"/>
          <w:kern w:val="0"/>
          <w:sz w:val="27"/>
          <w:szCs w:val="27"/>
        </w:rPr>
        <w:t>12</w:t>
      </w:r>
      <w:r w:rsidRPr="0082341B">
        <w:rPr>
          <w:rFonts w:ascii="Times New Roman" w:hAnsi="Times New Roman" w:cs="Times New Roman"/>
          <w:color w:val="000000"/>
          <w:kern w:val="0"/>
          <w:sz w:val="27"/>
          <w:szCs w:val="27"/>
        </w:rPr>
        <w:t>個部落成立</w:t>
      </w:r>
      <w:r w:rsidRPr="0082341B">
        <w:rPr>
          <w:rFonts w:ascii="Times New Roman" w:hAnsi="Times New Roman" w:cs="Times New Roman"/>
          <w:color w:val="000000"/>
          <w:kern w:val="0"/>
          <w:sz w:val="27"/>
          <w:szCs w:val="27"/>
        </w:rPr>
        <w:t>12</w:t>
      </w:r>
      <w:r w:rsidRPr="0082341B">
        <w:rPr>
          <w:rFonts w:ascii="Times New Roman" w:hAnsi="Times New Roman" w:cs="Times New Roman"/>
          <w:color w:val="000000"/>
          <w:kern w:val="0"/>
          <w:sz w:val="27"/>
          <w:szCs w:val="27"/>
        </w:rPr>
        <w:t>個關懷站，由志工或健康長</w:t>
      </w:r>
      <w:r w:rsidRPr="0082341B">
        <w:rPr>
          <w:rFonts w:ascii="Times New Roman" w:hAnsi="Times New Roman" w:cs="Times New Roman"/>
          <w:color w:val="000000"/>
          <w:kern w:val="0"/>
          <w:sz w:val="27"/>
          <w:szCs w:val="27"/>
        </w:rPr>
        <w:t xml:space="preserve"> </w:t>
      </w:r>
      <w:r w:rsidRPr="0082341B">
        <w:rPr>
          <w:rFonts w:ascii="Times New Roman" w:hAnsi="Times New Roman" w:cs="Times New Roman"/>
          <w:color w:val="000000"/>
          <w:kern w:val="0"/>
          <w:sz w:val="27"/>
          <w:szCs w:val="27"/>
        </w:rPr>
        <w:t>輩服務體弱長輩。</w:t>
      </w:r>
    </w:p>
    <w:p w:rsidR="0082341B" w:rsidRPr="0082341B" w:rsidRDefault="0082341B" w:rsidP="0082341B">
      <w:pPr>
        <w:widowControl/>
        <w:autoSpaceDN/>
        <w:spacing w:before="100" w:beforeAutospacing="1" w:after="100" w:afterAutospacing="1"/>
        <w:ind w:left="987"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6.</w:t>
      </w:r>
      <w:r w:rsidRPr="0082341B">
        <w:rPr>
          <w:rFonts w:ascii="Times New Roman" w:hAnsi="Times New Roman" w:cs="Times New Roman"/>
          <w:color w:val="000000"/>
          <w:kern w:val="0"/>
          <w:sz w:val="27"/>
          <w:szCs w:val="27"/>
        </w:rPr>
        <w:t>注重發展的旅遊產業中，若能使遊客體驗原住民不同於漢人的自然觀、世界觀等價值觀念之部分，將使旅遊產業更具特色，對整體社會亦有其貢獻。</w:t>
      </w:r>
    </w:p>
    <w:p w:rsidR="0082341B" w:rsidRPr="0082341B" w:rsidRDefault="0082341B" w:rsidP="0082341B">
      <w:pPr>
        <w:widowControl/>
        <w:autoSpaceDN/>
        <w:spacing w:before="100" w:beforeAutospacing="1" w:after="100" w:afterAutospacing="1"/>
        <w:ind w:left="989" w:hanging="269"/>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7.</w:t>
      </w:r>
      <w:r w:rsidRPr="0082341B">
        <w:rPr>
          <w:rFonts w:ascii="Times New Roman" w:hAnsi="Times New Roman" w:cs="Times New Roman"/>
          <w:color w:val="000000"/>
          <w:kern w:val="0"/>
          <w:sz w:val="27"/>
          <w:szCs w:val="27"/>
        </w:rPr>
        <w:t>在「發展構想」方面，產業文化工藝村的收益與成果，還是需回應到社區居民的需求上。</w:t>
      </w:r>
    </w:p>
    <w:p w:rsidR="0082341B" w:rsidRPr="0082341B" w:rsidRDefault="0082341B" w:rsidP="0082341B">
      <w:pPr>
        <w:widowControl/>
        <w:autoSpaceDN/>
        <w:spacing w:before="100" w:beforeAutospacing="1" w:after="100" w:afterAutospacing="1"/>
        <w:ind w:left="355" w:hanging="29"/>
        <w:jc w:val="both"/>
        <w:textAlignment w:val="auto"/>
        <w:rPr>
          <w:rFonts w:ascii="Times New Roman" w:hAnsi="Times New Roman" w:cs="Times New Roman"/>
          <w:color w:val="000000"/>
          <w:kern w:val="0"/>
          <w:sz w:val="27"/>
          <w:szCs w:val="27"/>
        </w:rPr>
      </w:pPr>
      <w:r w:rsidRPr="0082341B">
        <w:rPr>
          <w:rFonts w:ascii="Times New Roman" w:hAnsi="Times New Roman" w:cs="Times New Roman"/>
          <w:b/>
          <w:bCs/>
          <w:color w:val="000000"/>
          <w:kern w:val="0"/>
          <w:sz w:val="27"/>
          <w:szCs w:val="27"/>
        </w:rPr>
        <w:t>二十五、苗栗縣後龍鎮豐富社區</w:t>
      </w:r>
    </w:p>
    <w:p w:rsidR="0082341B" w:rsidRPr="0082341B" w:rsidRDefault="0082341B" w:rsidP="0082341B">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（一）推展社區發展執行概況</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lastRenderedPageBreak/>
        <w:t>1.</w:t>
      </w:r>
      <w:r w:rsidRPr="0082341B">
        <w:rPr>
          <w:rFonts w:ascii="Times New Roman" w:hAnsi="Times New Roman" w:cs="Times New Roman"/>
          <w:color w:val="000000"/>
          <w:kern w:val="0"/>
          <w:sz w:val="27"/>
          <w:szCs w:val="27"/>
        </w:rPr>
        <w:t>協會成立於</w:t>
      </w:r>
      <w:r w:rsidRPr="0082341B">
        <w:rPr>
          <w:rFonts w:ascii="Times New Roman" w:hAnsi="Times New Roman" w:cs="Times New Roman"/>
          <w:color w:val="000000"/>
          <w:kern w:val="0"/>
          <w:sz w:val="27"/>
          <w:szCs w:val="27"/>
        </w:rPr>
        <w:t>82</w:t>
      </w:r>
      <w:r w:rsidRPr="0082341B">
        <w:rPr>
          <w:rFonts w:ascii="Times New Roman" w:hAnsi="Times New Roman" w:cs="Times New Roman"/>
          <w:color w:val="000000"/>
          <w:kern w:val="0"/>
          <w:sz w:val="27"/>
          <w:szCs w:val="27"/>
        </w:rPr>
        <w:t>年，屬於學習型社區，為一務農傳統鄉村聚落社區，閩南、客家各半，社區總人口</w:t>
      </w:r>
      <w:r w:rsidRPr="0082341B">
        <w:rPr>
          <w:rFonts w:ascii="Times New Roman" w:hAnsi="Times New Roman" w:cs="Times New Roman"/>
          <w:color w:val="000000"/>
          <w:kern w:val="0"/>
          <w:sz w:val="27"/>
          <w:szCs w:val="27"/>
        </w:rPr>
        <w:t>1,686</w:t>
      </w:r>
      <w:r w:rsidRPr="0082341B">
        <w:rPr>
          <w:rFonts w:ascii="Times New Roman" w:hAnsi="Times New Roman" w:cs="Times New Roman"/>
          <w:color w:val="000000"/>
          <w:kern w:val="0"/>
          <w:sz w:val="27"/>
          <w:szCs w:val="27"/>
        </w:rPr>
        <w:t>人，社區會員</w:t>
      </w:r>
      <w:r w:rsidRPr="0082341B">
        <w:rPr>
          <w:rFonts w:ascii="Times New Roman" w:hAnsi="Times New Roman" w:cs="Times New Roman"/>
          <w:color w:val="000000"/>
          <w:kern w:val="0"/>
          <w:sz w:val="27"/>
          <w:szCs w:val="27"/>
        </w:rPr>
        <w:t>155</w:t>
      </w:r>
      <w:r w:rsidRPr="0082341B">
        <w:rPr>
          <w:rFonts w:ascii="Times New Roman" w:hAnsi="Times New Roman" w:cs="Times New Roman"/>
          <w:color w:val="000000"/>
          <w:kern w:val="0"/>
          <w:sz w:val="27"/>
          <w:szCs w:val="27"/>
        </w:rPr>
        <w:t>人，約</w:t>
      </w:r>
      <w:proofErr w:type="gramStart"/>
      <w:r w:rsidRPr="0082341B">
        <w:rPr>
          <w:rFonts w:ascii="Times New Roman" w:hAnsi="Times New Roman" w:cs="Times New Roman"/>
          <w:color w:val="000000"/>
          <w:kern w:val="0"/>
          <w:sz w:val="27"/>
          <w:szCs w:val="27"/>
        </w:rPr>
        <w:t>佔</w:t>
      </w:r>
      <w:proofErr w:type="gramEnd"/>
      <w:r w:rsidRPr="0082341B">
        <w:rPr>
          <w:rFonts w:ascii="Times New Roman" w:hAnsi="Times New Roman" w:cs="Times New Roman"/>
          <w:color w:val="000000"/>
          <w:kern w:val="0"/>
          <w:sz w:val="27"/>
          <w:szCs w:val="27"/>
        </w:rPr>
        <w:t>人口十分之</w:t>
      </w:r>
      <w:proofErr w:type="gramStart"/>
      <w:r w:rsidRPr="0082341B">
        <w:rPr>
          <w:rFonts w:ascii="Times New Roman" w:hAnsi="Times New Roman" w:cs="Times New Roman"/>
          <w:color w:val="000000"/>
          <w:kern w:val="0"/>
          <w:sz w:val="27"/>
          <w:szCs w:val="27"/>
        </w:rPr>
        <w:t>ㄧ</w:t>
      </w:r>
      <w:proofErr w:type="gramEnd"/>
      <w:r w:rsidRPr="0082341B">
        <w:rPr>
          <w:rFonts w:ascii="Times New Roman" w:hAnsi="Times New Roman" w:cs="Times New Roman"/>
          <w:color w:val="000000"/>
          <w:kern w:val="0"/>
          <w:sz w:val="27"/>
          <w:szCs w:val="27"/>
        </w:rPr>
        <w:t>，會員平均年齡偏高。</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2.</w:t>
      </w:r>
      <w:r w:rsidRPr="0082341B">
        <w:rPr>
          <w:rFonts w:ascii="Times New Roman" w:hAnsi="Times New Roman" w:cs="Times New Roman"/>
          <w:color w:val="000000"/>
          <w:kern w:val="0"/>
          <w:sz w:val="27"/>
          <w:szCs w:val="27"/>
        </w:rPr>
        <w:t>會員人數呈負成長，會員大會及理監事會開會通知、會議記錄資料完</w:t>
      </w:r>
      <w:r w:rsidRPr="0082341B">
        <w:rPr>
          <w:rFonts w:ascii="Times New Roman" w:hAnsi="Times New Roman" w:cs="Times New Roman"/>
          <w:color w:val="000000"/>
          <w:spacing w:val="10"/>
          <w:kern w:val="0"/>
          <w:sz w:val="27"/>
          <w:szCs w:val="27"/>
        </w:rPr>
        <w:t>整，且依程序核備。</w:t>
      </w:r>
    </w:p>
    <w:p w:rsidR="0082341B" w:rsidRPr="0082341B" w:rsidRDefault="0082341B" w:rsidP="0082341B">
      <w:pPr>
        <w:widowControl/>
        <w:autoSpaceDN/>
        <w:spacing w:before="100" w:beforeAutospacing="1" w:after="100" w:afterAutospacing="1"/>
        <w:ind w:left="1011" w:hanging="291"/>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spacing w:val="10"/>
          <w:kern w:val="0"/>
          <w:sz w:val="27"/>
          <w:szCs w:val="27"/>
        </w:rPr>
        <w:t>3.</w:t>
      </w:r>
      <w:r w:rsidRPr="0082341B">
        <w:rPr>
          <w:rFonts w:ascii="Times New Roman" w:hAnsi="Times New Roman" w:cs="Times New Roman"/>
          <w:color w:val="000000"/>
          <w:spacing w:val="10"/>
          <w:kern w:val="0"/>
          <w:sz w:val="27"/>
          <w:szCs w:val="27"/>
        </w:rPr>
        <w:t>公文管理建立收發</w:t>
      </w:r>
      <w:proofErr w:type="gramStart"/>
      <w:r w:rsidRPr="0082341B">
        <w:rPr>
          <w:rFonts w:ascii="Times New Roman" w:hAnsi="Times New Roman" w:cs="Times New Roman"/>
          <w:color w:val="000000"/>
          <w:spacing w:val="10"/>
          <w:kern w:val="0"/>
          <w:sz w:val="27"/>
          <w:szCs w:val="27"/>
        </w:rPr>
        <w:t>文簿且</w:t>
      </w:r>
      <w:proofErr w:type="gramEnd"/>
      <w:r w:rsidRPr="0082341B">
        <w:rPr>
          <w:rFonts w:ascii="Times New Roman" w:hAnsi="Times New Roman" w:cs="Times New Roman"/>
          <w:color w:val="000000"/>
          <w:spacing w:val="10"/>
          <w:kern w:val="0"/>
          <w:sz w:val="27"/>
          <w:szCs w:val="27"/>
        </w:rPr>
        <w:t>記載詳實。</w:t>
      </w:r>
    </w:p>
    <w:p w:rsidR="0082341B" w:rsidRPr="0082341B" w:rsidRDefault="0082341B" w:rsidP="0082341B">
      <w:pPr>
        <w:widowControl/>
        <w:autoSpaceDN/>
        <w:spacing w:before="100" w:beforeAutospacing="1" w:after="100" w:afterAutospacing="1"/>
        <w:ind w:left="1011" w:hanging="291"/>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spacing w:val="10"/>
          <w:kern w:val="0"/>
          <w:sz w:val="27"/>
          <w:szCs w:val="27"/>
        </w:rPr>
        <w:t>4.</w:t>
      </w:r>
      <w:r w:rsidRPr="0082341B">
        <w:rPr>
          <w:rFonts w:ascii="Times New Roman" w:hAnsi="Times New Roman" w:cs="Times New Roman"/>
          <w:color w:val="000000"/>
          <w:spacing w:val="10"/>
          <w:kern w:val="0"/>
          <w:sz w:val="27"/>
          <w:szCs w:val="27"/>
        </w:rPr>
        <w:t>辦理社區居民成長活動，組織各種班隊、環保志工，推展環保活動，環保分類完善。</w:t>
      </w:r>
    </w:p>
    <w:p w:rsidR="0082341B" w:rsidRPr="0082341B" w:rsidRDefault="0082341B" w:rsidP="0082341B">
      <w:pPr>
        <w:widowControl/>
        <w:autoSpaceDN/>
        <w:spacing w:before="100" w:beforeAutospacing="1" w:after="100" w:afterAutospacing="1"/>
        <w:ind w:left="1011" w:hanging="291"/>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spacing w:val="10"/>
          <w:kern w:val="0"/>
          <w:sz w:val="27"/>
          <w:szCs w:val="27"/>
        </w:rPr>
        <w:t>5.</w:t>
      </w:r>
      <w:r w:rsidRPr="0082341B">
        <w:rPr>
          <w:rFonts w:ascii="Times New Roman" w:hAnsi="Times New Roman" w:cs="Times New Roman"/>
          <w:color w:val="000000"/>
          <w:spacing w:val="10"/>
          <w:kern w:val="0"/>
          <w:sz w:val="27"/>
          <w:szCs w:val="27"/>
        </w:rPr>
        <w:t>高歌勁舞</w:t>
      </w:r>
      <w:r w:rsidRPr="0082341B">
        <w:rPr>
          <w:rFonts w:ascii="Times New Roman" w:hAnsi="Times New Roman" w:cs="Times New Roman"/>
          <w:color w:val="000000"/>
          <w:kern w:val="0"/>
          <w:sz w:val="27"/>
          <w:szCs w:val="27"/>
        </w:rPr>
        <w:t>展現社區的幸福、快樂，客語歌謠表演有</w:t>
      </w:r>
      <w:r w:rsidRPr="0082341B">
        <w:rPr>
          <w:rFonts w:ascii="Times New Roman" w:hAnsi="Times New Roman" w:cs="Times New Roman"/>
          <w:color w:val="000000"/>
          <w:kern w:val="0"/>
          <w:sz w:val="27"/>
          <w:szCs w:val="27"/>
        </w:rPr>
        <w:t>81</w:t>
      </w:r>
      <w:r w:rsidRPr="0082341B">
        <w:rPr>
          <w:rFonts w:ascii="Times New Roman" w:hAnsi="Times New Roman" w:cs="Times New Roman"/>
          <w:color w:val="000000"/>
          <w:kern w:val="0"/>
          <w:sz w:val="27"/>
          <w:szCs w:val="27"/>
        </w:rPr>
        <w:t>歲老阿媽參加，男生人數可再加強，守望相助任務表演</w:t>
      </w:r>
      <w:r w:rsidRPr="0082341B">
        <w:rPr>
          <w:rFonts w:ascii="Times New Roman" w:hAnsi="Times New Roman" w:cs="Times New Roman"/>
          <w:color w:val="000000"/>
          <w:kern w:val="0"/>
          <w:sz w:val="27"/>
          <w:szCs w:val="27"/>
        </w:rPr>
        <w:t>(</w:t>
      </w:r>
      <w:r w:rsidRPr="0082341B">
        <w:rPr>
          <w:rFonts w:ascii="Times New Roman" w:hAnsi="Times New Roman" w:cs="Times New Roman"/>
          <w:color w:val="000000"/>
          <w:kern w:val="0"/>
          <w:sz w:val="27"/>
          <w:szCs w:val="27"/>
        </w:rPr>
        <w:t>交通指揮</w:t>
      </w:r>
      <w:r w:rsidRPr="0082341B">
        <w:rPr>
          <w:rFonts w:ascii="Times New Roman" w:hAnsi="Times New Roman" w:cs="Times New Roman"/>
          <w:color w:val="000000"/>
          <w:kern w:val="0"/>
          <w:sz w:val="27"/>
          <w:szCs w:val="27"/>
        </w:rPr>
        <w:t>)</w:t>
      </w:r>
      <w:r w:rsidRPr="0082341B">
        <w:rPr>
          <w:rFonts w:ascii="Times New Roman" w:hAnsi="Times New Roman" w:cs="Times New Roman"/>
          <w:color w:val="000000"/>
          <w:kern w:val="0"/>
          <w:sz w:val="27"/>
          <w:szCs w:val="27"/>
        </w:rPr>
        <w:t>很有看頭。</w:t>
      </w:r>
    </w:p>
    <w:p w:rsidR="0082341B" w:rsidRPr="0082341B" w:rsidRDefault="0082341B" w:rsidP="0082341B">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（二）主要特色</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1.</w:t>
      </w:r>
      <w:r w:rsidRPr="0082341B">
        <w:rPr>
          <w:rFonts w:ascii="Times New Roman" w:hAnsi="Times New Roman" w:cs="Times New Roman"/>
          <w:color w:val="000000"/>
          <w:spacing w:val="10"/>
          <w:kern w:val="0"/>
          <w:sz w:val="27"/>
          <w:szCs w:val="27"/>
        </w:rPr>
        <w:t>社區人口閩客各半，協會動態以大事記方式逐一記載，保留協會動態之文字紀錄。</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2.</w:t>
      </w:r>
      <w:r w:rsidRPr="0082341B">
        <w:rPr>
          <w:rFonts w:ascii="Times New Roman" w:hAnsi="Times New Roman" w:cs="Times New Roman"/>
          <w:color w:val="000000"/>
          <w:spacing w:val="10"/>
          <w:kern w:val="0"/>
          <w:sz w:val="27"/>
          <w:szCs w:val="27"/>
        </w:rPr>
        <w:t>社區除組織章程外，社區內部組織訂有簡則；各項活動資料、公文報銷單據</w:t>
      </w:r>
      <w:proofErr w:type="gramStart"/>
      <w:r w:rsidRPr="0082341B">
        <w:rPr>
          <w:rFonts w:ascii="Times New Roman" w:hAnsi="Times New Roman" w:cs="Times New Roman"/>
          <w:color w:val="000000"/>
          <w:spacing w:val="10"/>
          <w:kern w:val="0"/>
          <w:sz w:val="27"/>
          <w:szCs w:val="27"/>
        </w:rPr>
        <w:t>等均有建</w:t>
      </w:r>
      <w:proofErr w:type="gramEnd"/>
      <w:r w:rsidRPr="0082341B">
        <w:rPr>
          <w:rFonts w:ascii="Times New Roman" w:hAnsi="Times New Roman" w:cs="Times New Roman"/>
          <w:color w:val="000000"/>
          <w:spacing w:val="10"/>
          <w:kern w:val="0"/>
          <w:sz w:val="27"/>
          <w:szCs w:val="27"/>
        </w:rPr>
        <w:t>檔，執行認真確實。</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3.</w:t>
      </w:r>
      <w:r w:rsidRPr="0082341B">
        <w:rPr>
          <w:rFonts w:ascii="Times New Roman" w:hAnsi="Times New Roman" w:cs="Times New Roman"/>
          <w:color w:val="000000"/>
          <w:kern w:val="0"/>
          <w:sz w:val="27"/>
          <w:szCs w:val="27"/>
        </w:rPr>
        <w:t>社區活動積極頻繁，且具有全面性，社區在落實福利在地化理念上，辦理新住民、老人、兒童、婦女活動。</w:t>
      </w:r>
    </w:p>
    <w:p w:rsidR="0082341B" w:rsidRPr="0082341B" w:rsidRDefault="0082341B" w:rsidP="0082341B">
      <w:pPr>
        <w:widowControl/>
        <w:autoSpaceDN/>
        <w:spacing w:before="100" w:beforeAutospacing="1" w:after="100" w:afterAutospacing="1"/>
        <w:ind w:left="1011" w:hanging="291"/>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spacing w:val="10"/>
          <w:kern w:val="0"/>
          <w:sz w:val="27"/>
          <w:szCs w:val="27"/>
        </w:rPr>
        <w:t>4.</w:t>
      </w:r>
      <w:r w:rsidRPr="0082341B">
        <w:rPr>
          <w:rFonts w:ascii="Times New Roman" w:hAnsi="Times New Roman" w:cs="Times New Roman"/>
          <w:color w:val="000000"/>
          <w:spacing w:val="10"/>
          <w:kern w:val="0"/>
          <w:sz w:val="27"/>
          <w:szCs w:val="27"/>
        </w:rPr>
        <w:t>社區活動中心與福德宮為鄰，可凝聚人氣，班隊多樣化，能激發社區居民活力與向心力，班隊之組成與活動具有自主性，經費主要為自給，協會僅斟酌補助；社區交通巡察、環境保護工作，相當具有特色。</w:t>
      </w:r>
    </w:p>
    <w:p w:rsidR="0082341B" w:rsidRPr="0082341B" w:rsidRDefault="0082341B" w:rsidP="0082341B">
      <w:pPr>
        <w:widowControl/>
        <w:autoSpaceDN/>
        <w:spacing w:before="100" w:beforeAutospacing="1" w:after="100" w:afterAutospacing="1"/>
        <w:ind w:left="80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  5.</w:t>
      </w:r>
      <w:r w:rsidRPr="0082341B">
        <w:rPr>
          <w:rFonts w:ascii="Times New Roman" w:hAnsi="Times New Roman" w:cs="Times New Roman"/>
          <w:color w:val="000000"/>
          <w:kern w:val="0"/>
          <w:sz w:val="27"/>
          <w:szCs w:val="27"/>
        </w:rPr>
        <w:t>轄區「地下爆竹工廠」發生爆炸後辦理「亡魂超度法會」。</w:t>
      </w:r>
    </w:p>
    <w:p w:rsidR="0082341B" w:rsidRPr="0082341B" w:rsidRDefault="0082341B" w:rsidP="0082341B">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（三）問題檢討</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1.</w:t>
      </w:r>
      <w:r w:rsidRPr="0082341B">
        <w:rPr>
          <w:rFonts w:ascii="Times New Roman" w:hAnsi="Times New Roman" w:cs="Times New Roman"/>
          <w:color w:val="000000"/>
          <w:kern w:val="0"/>
          <w:sz w:val="27"/>
          <w:szCs w:val="27"/>
        </w:rPr>
        <w:t>社區未建立人口特性統計資料。</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2.</w:t>
      </w:r>
      <w:r w:rsidRPr="0082341B">
        <w:rPr>
          <w:rFonts w:ascii="Times New Roman" w:hAnsi="Times New Roman" w:cs="Times New Roman"/>
          <w:color w:val="000000"/>
          <w:kern w:val="0"/>
          <w:sz w:val="27"/>
          <w:szCs w:val="27"/>
        </w:rPr>
        <w:t>附屬組織之簡則僅以一通則敘述，未能逐一個別建立。</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lastRenderedPageBreak/>
        <w:t>3.</w:t>
      </w:r>
      <w:r w:rsidRPr="0082341B">
        <w:rPr>
          <w:rFonts w:ascii="Times New Roman" w:hAnsi="Times New Roman" w:cs="Times New Roman"/>
          <w:color w:val="000000"/>
          <w:kern w:val="0"/>
          <w:sz w:val="27"/>
          <w:szCs w:val="27"/>
        </w:rPr>
        <w:t>年度決算達</w:t>
      </w:r>
      <w:r w:rsidRPr="0082341B">
        <w:rPr>
          <w:rFonts w:ascii="Times New Roman" w:hAnsi="Times New Roman" w:cs="Times New Roman"/>
          <w:color w:val="000000"/>
          <w:kern w:val="0"/>
          <w:sz w:val="27"/>
          <w:szCs w:val="27"/>
        </w:rPr>
        <w:t>130</w:t>
      </w:r>
      <w:r w:rsidRPr="0082341B">
        <w:rPr>
          <w:rFonts w:ascii="Times New Roman" w:hAnsi="Times New Roman" w:cs="Times New Roman"/>
          <w:color w:val="000000"/>
          <w:kern w:val="0"/>
          <w:sz w:val="27"/>
          <w:szCs w:val="27"/>
        </w:rPr>
        <w:t>萬元以上；會員大會之工作計畫較簡略，要做社區大事記要。</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4.</w:t>
      </w:r>
      <w:r w:rsidRPr="0082341B">
        <w:rPr>
          <w:rFonts w:ascii="Times New Roman" w:hAnsi="Times New Roman" w:cs="Times New Roman"/>
          <w:color w:val="000000"/>
          <w:kern w:val="0"/>
          <w:sz w:val="27"/>
          <w:szCs w:val="27"/>
        </w:rPr>
        <w:t>檔案應正本留存</w:t>
      </w:r>
      <w:proofErr w:type="gramStart"/>
      <w:r w:rsidRPr="0082341B">
        <w:rPr>
          <w:rFonts w:ascii="Times New Roman" w:hAnsi="Times New Roman" w:cs="Times New Roman"/>
          <w:color w:val="000000"/>
          <w:kern w:val="0"/>
          <w:sz w:val="27"/>
          <w:szCs w:val="27"/>
        </w:rPr>
        <w:t>勿</w:t>
      </w:r>
      <w:proofErr w:type="gramEnd"/>
      <w:r w:rsidRPr="0082341B">
        <w:rPr>
          <w:rFonts w:ascii="Times New Roman" w:hAnsi="Times New Roman" w:cs="Times New Roman"/>
          <w:color w:val="000000"/>
          <w:kern w:val="0"/>
          <w:sz w:val="27"/>
          <w:szCs w:val="27"/>
        </w:rPr>
        <w:t>使用</w:t>
      </w:r>
      <w:r w:rsidRPr="0082341B">
        <w:rPr>
          <w:rFonts w:ascii="Times New Roman" w:hAnsi="Times New Roman" w:cs="Times New Roman"/>
          <w:color w:val="000000"/>
          <w:kern w:val="0"/>
          <w:sz w:val="27"/>
          <w:szCs w:val="27"/>
        </w:rPr>
        <w:t>FAX</w:t>
      </w:r>
      <w:r w:rsidRPr="0082341B">
        <w:rPr>
          <w:rFonts w:ascii="Times New Roman" w:hAnsi="Times New Roman" w:cs="Times New Roman"/>
          <w:color w:val="000000"/>
          <w:kern w:val="0"/>
          <w:sz w:val="27"/>
          <w:szCs w:val="27"/>
        </w:rPr>
        <w:t>影印，各項活動資料幾乎只有相片。</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5.</w:t>
      </w:r>
      <w:r w:rsidRPr="0082341B">
        <w:rPr>
          <w:rFonts w:ascii="Times New Roman" w:hAnsi="Times New Roman" w:cs="Times New Roman"/>
          <w:color w:val="000000"/>
          <w:kern w:val="0"/>
          <w:sz w:val="27"/>
          <w:szCs w:val="27"/>
        </w:rPr>
        <w:t>部分資料之時間未標</w:t>
      </w:r>
      <w:proofErr w:type="gramStart"/>
      <w:r w:rsidRPr="0082341B">
        <w:rPr>
          <w:rFonts w:ascii="Times New Roman" w:hAnsi="Times New Roman" w:cs="Times New Roman"/>
          <w:color w:val="000000"/>
          <w:kern w:val="0"/>
          <w:sz w:val="27"/>
          <w:szCs w:val="27"/>
        </w:rPr>
        <w:t>註</w:t>
      </w:r>
      <w:proofErr w:type="gramEnd"/>
      <w:r w:rsidRPr="0082341B">
        <w:rPr>
          <w:rFonts w:ascii="Times New Roman" w:hAnsi="Times New Roman" w:cs="Times New Roman"/>
          <w:color w:val="000000"/>
          <w:kern w:val="0"/>
          <w:sz w:val="27"/>
          <w:szCs w:val="27"/>
        </w:rPr>
        <w:t>；有些資料年代過於老舊，如環保志工名冊為民國</w:t>
      </w:r>
      <w:r w:rsidRPr="0082341B">
        <w:rPr>
          <w:rFonts w:ascii="Times New Roman" w:hAnsi="Times New Roman" w:cs="Times New Roman"/>
          <w:color w:val="000000"/>
          <w:kern w:val="0"/>
          <w:sz w:val="27"/>
          <w:szCs w:val="27"/>
        </w:rPr>
        <w:t>88</w:t>
      </w:r>
      <w:r w:rsidRPr="0082341B">
        <w:rPr>
          <w:rFonts w:ascii="Times New Roman" w:hAnsi="Times New Roman" w:cs="Times New Roman"/>
          <w:color w:val="000000"/>
          <w:kern w:val="0"/>
          <w:sz w:val="27"/>
          <w:szCs w:val="27"/>
        </w:rPr>
        <w:t>年資料。</w:t>
      </w:r>
    </w:p>
    <w:p w:rsidR="0082341B" w:rsidRPr="0082341B" w:rsidRDefault="0082341B" w:rsidP="0082341B">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（四）建議事項</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1.</w:t>
      </w:r>
      <w:r w:rsidRPr="0082341B">
        <w:rPr>
          <w:rFonts w:ascii="Times New Roman" w:hAnsi="Times New Roman" w:cs="Times New Roman"/>
          <w:color w:val="000000"/>
          <w:kern w:val="0"/>
          <w:sz w:val="27"/>
          <w:szCs w:val="27"/>
        </w:rPr>
        <w:t>建立社區人口之統計資料</w:t>
      </w:r>
      <w:r w:rsidRPr="0082341B">
        <w:rPr>
          <w:rFonts w:ascii="Times New Roman" w:hAnsi="Times New Roman" w:cs="Times New Roman"/>
          <w:color w:val="000000"/>
          <w:kern w:val="0"/>
          <w:sz w:val="27"/>
          <w:szCs w:val="27"/>
        </w:rPr>
        <w:t>(</w:t>
      </w:r>
      <w:r w:rsidRPr="0082341B">
        <w:rPr>
          <w:rFonts w:ascii="Times New Roman" w:hAnsi="Times New Roman" w:cs="Times New Roman"/>
          <w:color w:val="000000"/>
          <w:kern w:val="0"/>
          <w:sz w:val="27"/>
          <w:szCs w:val="27"/>
        </w:rPr>
        <w:t>性別、年齡、職業、族群等</w:t>
      </w:r>
      <w:r w:rsidRPr="0082341B">
        <w:rPr>
          <w:rFonts w:ascii="Times New Roman" w:hAnsi="Times New Roman" w:cs="Times New Roman"/>
          <w:color w:val="000000"/>
          <w:kern w:val="0"/>
          <w:sz w:val="27"/>
          <w:szCs w:val="27"/>
        </w:rPr>
        <w:t>)</w:t>
      </w:r>
      <w:r w:rsidRPr="0082341B">
        <w:rPr>
          <w:rFonts w:ascii="Times New Roman" w:hAnsi="Times New Roman" w:cs="Times New Roman"/>
          <w:color w:val="000000"/>
          <w:kern w:val="0"/>
          <w:sz w:val="27"/>
          <w:szCs w:val="27"/>
        </w:rPr>
        <w:t>，應有助於協會規劃年度工作重點；較詳細之年度工作計畫，應有助於協會工作進度與組織動員之掌握。</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2.</w:t>
      </w:r>
      <w:r w:rsidRPr="0082341B">
        <w:rPr>
          <w:rFonts w:ascii="Times New Roman" w:hAnsi="Times New Roman" w:cs="Times New Roman"/>
          <w:color w:val="000000"/>
          <w:kern w:val="0"/>
          <w:sz w:val="27"/>
          <w:szCs w:val="27"/>
        </w:rPr>
        <w:t>協會附屬組織宜個別建立簡則；相關會務與財務文件之呈現與程序，符合基本原則，但縣府仍有強化之空間。</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3.</w:t>
      </w:r>
      <w:r w:rsidRPr="0082341B">
        <w:rPr>
          <w:rFonts w:ascii="Times New Roman" w:hAnsi="Times New Roman" w:cs="Times New Roman"/>
          <w:color w:val="000000"/>
          <w:kern w:val="0"/>
          <w:sz w:val="27"/>
          <w:szCs w:val="27"/>
        </w:rPr>
        <w:t>本社區面臨高鐵設站之新形勢，宜及早思考未來對環境與社區之衝擊提出積極因應之道。</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4.</w:t>
      </w:r>
      <w:r w:rsidRPr="0082341B">
        <w:rPr>
          <w:rFonts w:ascii="Times New Roman" w:hAnsi="Times New Roman" w:cs="Times New Roman"/>
          <w:color w:val="000000"/>
          <w:kern w:val="0"/>
          <w:sz w:val="27"/>
          <w:szCs w:val="27"/>
        </w:rPr>
        <w:t>思考辦理持續性活動的可能性。</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5.</w:t>
      </w:r>
      <w:r w:rsidRPr="0082341B">
        <w:rPr>
          <w:rFonts w:ascii="Times New Roman" w:hAnsi="Times New Roman" w:cs="Times New Roman"/>
          <w:color w:val="000000"/>
          <w:kern w:val="0"/>
          <w:sz w:val="27"/>
          <w:szCs w:val="27"/>
        </w:rPr>
        <w:t>評鑑應以</w:t>
      </w:r>
      <w:r w:rsidRPr="0082341B">
        <w:rPr>
          <w:rFonts w:ascii="Times New Roman" w:hAnsi="Times New Roman" w:cs="Times New Roman"/>
          <w:color w:val="000000"/>
          <w:kern w:val="0"/>
          <w:sz w:val="27"/>
          <w:szCs w:val="27"/>
        </w:rPr>
        <w:t>96</w:t>
      </w:r>
      <w:r w:rsidRPr="0082341B">
        <w:rPr>
          <w:rFonts w:ascii="Times New Roman" w:hAnsi="Times New Roman" w:cs="Times New Roman"/>
          <w:color w:val="000000"/>
          <w:kern w:val="0"/>
          <w:sz w:val="27"/>
          <w:szCs w:val="27"/>
        </w:rPr>
        <w:t>年度活動資料呈現；簡報如能呈現社區人口資料，如：新住民、老年人口數量及比例；各項活動成果，除照片外應有書面報告呈現，如此才有經驗累積之效果；可為社區保留歷史紀錄，如活動中心的老照片。</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6.</w:t>
      </w:r>
      <w:r w:rsidRPr="0082341B">
        <w:rPr>
          <w:rFonts w:ascii="Times New Roman" w:hAnsi="Times New Roman" w:cs="Times New Roman"/>
          <w:color w:val="000000"/>
          <w:kern w:val="0"/>
          <w:sz w:val="27"/>
          <w:szCs w:val="27"/>
        </w:rPr>
        <w:t>敬老活動做家訪贈禮物，若能做個案紀錄，下次活動可持續拜訪問安。</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7.</w:t>
      </w:r>
      <w:r w:rsidRPr="0082341B">
        <w:rPr>
          <w:rFonts w:ascii="Times New Roman" w:hAnsi="Times New Roman" w:cs="Times New Roman"/>
          <w:color w:val="000000"/>
          <w:kern w:val="0"/>
          <w:sz w:val="27"/>
          <w:szCs w:val="27"/>
        </w:rPr>
        <w:t>大部分資料皆為理事長陳錦俊老人家完成，可作人才培訓，大家分工。</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8.</w:t>
      </w:r>
      <w:r w:rsidRPr="0082341B">
        <w:rPr>
          <w:rFonts w:ascii="Times New Roman" w:hAnsi="Times New Roman" w:cs="Times New Roman"/>
          <w:color w:val="000000"/>
          <w:kern w:val="0"/>
          <w:sz w:val="27"/>
          <w:szCs w:val="27"/>
        </w:rPr>
        <w:t>環保志工兩隊是否有合併之必要？若分工不同，需清楚展現。</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9.</w:t>
      </w:r>
      <w:r w:rsidRPr="0082341B">
        <w:rPr>
          <w:rFonts w:ascii="Times New Roman" w:hAnsi="Times New Roman" w:cs="Times New Roman"/>
          <w:color w:val="000000"/>
          <w:kern w:val="0"/>
          <w:sz w:val="27"/>
          <w:szCs w:val="27"/>
        </w:rPr>
        <w:t>本社區人口組成之特色為閩客各半，社區發展工作可考量以此特色為基礎，進行規劃。</w:t>
      </w:r>
    </w:p>
    <w:p w:rsidR="0082341B" w:rsidRPr="0082341B" w:rsidRDefault="0082341B" w:rsidP="0082341B">
      <w:pPr>
        <w:widowControl/>
        <w:autoSpaceDN/>
        <w:spacing w:before="100" w:beforeAutospacing="1" w:after="100" w:afterAutospacing="1"/>
        <w:ind w:left="355" w:hanging="29"/>
        <w:jc w:val="both"/>
        <w:textAlignment w:val="auto"/>
        <w:rPr>
          <w:rFonts w:ascii="Times New Roman" w:hAnsi="Times New Roman" w:cs="Times New Roman"/>
          <w:color w:val="000000"/>
          <w:kern w:val="0"/>
          <w:sz w:val="27"/>
          <w:szCs w:val="27"/>
        </w:rPr>
      </w:pPr>
      <w:r w:rsidRPr="0082341B">
        <w:rPr>
          <w:rFonts w:ascii="Times New Roman" w:hAnsi="Times New Roman" w:cs="Times New Roman"/>
          <w:b/>
          <w:bCs/>
          <w:color w:val="000000"/>
          <w:kern w:val="0"/>
          <w:sz w:val="27"/>
          <w:szCs w:val="27"/>
        </w:rPr>
        <w:t>二十六、苗栗縣公館鄉石墙社區</w:t>
      </w:r>
    </w:p>
    <w:p w:rsidR="0082341B" w:rsidRPr="0082341B" w:rsidRDefault="0082341B" w:rsidP="0082341B">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lastRenderedPageBreak/>
        <w:t>（一）推展社區發展執行概況</w:t>
      </w:r>
    </w:p>
    <w:p w:rsidR="0082341B" w:rsidRPr="0082341B" w:rsidRDefault="0082341B" w:rsidP="0082341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1.</w:t>
      </w:r>
      <w:r w:rsidRPr="0082341B">
        <w:rPr>
          <w:rFonts w:ascii="Times New Roman" w:hAnsi="Times New Roman" w:cs="Times New Roman"/>
          <w:color w:val="000000"/>
          <w:kern w:val="0"/>
          <w:sz w:val="27"/>
          <w:szCs w:val="27"/>
        </w:rPr>
        <w:t>協會成立於民國</w:t>
      </w:r>
      <w:r w:rsidRPr="0082341B">
        <w:rPr>
          <w:rFonts w:ascii="Times New Roman" w:hAnsi="Times New Roman" w:cs="Times New Roman"/>
          <w:color w:val="000000"/>
          <w:kern w:val="0"/>
          <w:sz w:val="27"/>
          <w:szCs w:val="27"/>
        </w:rPr>
        <w:t>82</w:t>
      </w:r>
      <w:r w:rsidRPr="0082341B">
        <w:rPr>
          <w:rFonts w:ascii="Times New Roman" w:hAnsi="Times New Roman" w:cs="Times New Roman"/>
          <w:color w:val="000000"/>
          <w:kern w:val="0"/>
          <w:sz w:val="27"/>
          <w:szCs w:val="27"/>
        </w:rPr>
        <w:t>年，為一典型農村社區，社區</w:t>
      </w:r>
      <w:r w:rsidRPr="0082341B">
        <w:rPr>
          <w:rFonts w:ascii="Times New Roman" w:hAnsi="Times New Roman" w:cs="Times New Roman"/>
          <w:color w:val="000000"/>
          <w:kern w:val="0"/>
          <w:sz w:val="27"/>
          <w:szCs w:val="27"/>
        </w:rPr>
        <w:t>447</w:t>
      </w:r>
      <w:r w:rsidRPr="0082341B">
        <w:rPr>
          <w:rFonts w:ascii="Times New Roman" w:hAnsi="Times New Roman" w:cs="Times New Roman"/>
          <w:color w:val="000000"/>
          <w:kern w:val="0"/>
          <w:sz w:val="27"/>
          <w:szCs w:val="27"/>
        </w:rPr>
        <w:t>戶有居民</w:t>
      </w:r>
      <w:r w:rsidRPr="0082341B">
        <w:rPr>
          <w:rFonts w:ascii="Times New Roman" w:hAnsi="Times New Roman" w:cs="Times New Roman"/>
          <w:color w:val="000000"/>
          <w:kern w:val="0"/>
          <w:sz w:val="27"/>
          <w:szCs w:val="27"/>
        </w:rPr>
        <w:t>1,962</w:t>
      </w:r>
      <w:r w:rsidRPr="0082341B">
        <w:rPr>
          <w:rFonts w:ascii="Times New Roman" w:hAnsi="Times New Roman" w:cs="Times New Roman"/>
          <w:color w:val="000000"/>
          <w:kern w:val="0"/>
          <w:sz w:val="27"/>
          <w:szCs w:val="27"/>
        </w:rPr>
        <w:t>人，生產芋頭、紅棗，社區老年人口</w:t>
      </w:r>
      <w:proofErr w:type="gramStart"/>
      <w:r w:rsidRPr="0082341B">
        <w:rPr>
          <w:rFonts w:ascii="Times New Roman" w:hAnsi="Times New Roman" w:cs="Times New Roman"/>
          <w:color w:val="000000"/>
          <w:kern w:val="0"/>
          <w:sz w:val="27"/>
          <w:szCs w:val="27"/>
        </w:rPr>
        <w:t>佔</w:t>
      </w:r>
      <w:proofErr w:type="gramEnd"/>
      <w:r w:rsidRPr="0082341B">
        <w:rPr>
          <w:rFonts w:ascii="Times New Roman" w:hAnsi="Times New Roman" w:cs="Times New Roman"/>
          <w:color w:val="000000"/>
          <w:kern w:val="0"/>
          <w:sz w:val="27"/>
          <w:szCs w:val="27"/>
        </w:rPr>
        <w:t>10.6%</w:t>
      </w:r>
      <w:r w:rsidRPr="0082341B">
        <w:rPr>
          <w:rFonts w:ascii="Times New Roman" w:hAnsi="Times New Roman" w:cs="Times New Roman"/>
          <w:color w:val="000000"/>
          <w:kern w:val="0"/>
          <w:sz w:val="27"/>
          <w:szCs w:val="27"/>
        </w:rPr>
        <w:t>，</w:t>
      </w:r>
      <w:r w:rsidRPr="0082341B">
        <w:rPr>
          <w:rFonts w:ascii="Times New Roman" w:hAnsi="Times New Roman" w:cs="Times New Roman"/>
          <w:color w:val="000000"/>
          <w:kern w:val="0"/>
          <w:sz w:val="27"/>
          <w:szCs w:val="27"/>
        </w:rPr>
        <w:t>98</w:t>
      </w:r>
      <w:r w:rsidRPr="0082341B">
        <w:rPr>
          <w:rFonts w:ascii="Times New Roman" w:hAnsi="Times New Roman" w:cs="Times New Roman"/>
          <w:color w:val="000000"/>
          <w:kern w:val="0"/>
          <w:sz w:val="27"/>
          <w:szCs w:val="27"/>
        </w:rPr>
        <w:t>％是客家人。</w:t>
      </w:r>
    </w:p>
    <w:p w:rsidR="0082341B" w:rsidRPr="0082341B" w:rsidRDefault="0082341B" w:rsidP="0082341B">
      <w:pPr>
        <w:widowControl/>
        <w:autoSpaceDN/>
        <w:spacing w:before="100" w:beforeAutospacing="1" w:after="100" w:afterAutospacing="1"/>
        <w:ind w:left="986" w:hanging="986"/>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      2.</w:t>
      </w:r>
      <w:r w:rsidRPr="0082341B">
        <w:rPr>
          <w:rFonts w:ascii="Times New Roman" w:hAnsi="Times New Roman" w:cs="Times New Roman"/>
          <w:color w:val="000000"/>
          <w:kern w:val="0"/>
          <w:sz w:val="27"/>
          <w:szCs w:val="27"/>
        </w:rPr>
        <w:t>會員大會及理監事會議均按期辦理，並陳報開會通知與會議記錄；各配屬組織亦訂有組織簡則。</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3.</w:t>
      </w:r>
      <w:r w:rsidRPr="0082341B">
        <w:rPr>
          <w:rFonts w:ascii="Times New Roman" w:hAnsi="Times New Roman" w:cs="Times New Roman"/>
          <w:color w:val="000000"/>
          <w:kern w:val="0"/>
          <w:sz w:val="27"/>
          <w:szCs w:val="27"/>
        </w:rPr>
        <w:t>辦理老人、空間營造、環保等活動。</w:t>
      </w:r>
    </w:p>
    <w:p w:rsidR="0082341B" w:rsidRPr="0082341B" w:rsidRDefault="0082341B" w:rsidP="0082341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4.</w:t>
      </w:r>
      <w:r w:rsidRPr="0082341B">
        <w:rPr>
          <w:rFonts w:ascii="Times New Roman" w:hAnsi="Times New Roman" w:cs="Times New Roman"/>
          <w:color w:val="000000"/>
          <w:kern w:val="0"/>
          <w:sz w:val="27"/>
          <w:szCs w:val="27"/>
        </w:rPr>
        <w:t>數位機會中心係由教育部補助，並由明碁、</w:t>
      </w:r>
      <w:proofErr w:type="gramStart"/>
      <w:r w:rsidRPr="0082341B">
        <w:rPr>
          <w:rFonts w:ascii="Times New Roman" w:hAnsi="Times New Roman" w:cs="Times New Roman"/>
          <w:color w:val="000000"/>
          <w:kern w:val="0"/>
          <w:sz w:val="27"/>
          <w:szCs w:val="27"/>
        </w:rPr>
        <w:t>友達輔導</w:t>
      </w:r>
      <w:proofErr w:type="gramEnd"/>
      <w:r w:rsidRPr="0082341B">
        <w:rPr>
          <w:rFonts w:ascii="Times New Roman" w:hAnsi="Times New Roman" w:cs="Times New Roman"/>
          <w:color w:val="000000"/>
          <w:kern w:val="0"/>
          <w:sz w:val="27"/>
          <w:szCs w:val="27"/>
        </w:rPr>
        <w:t>，</w:t>
      </w:r>
      <w:r w:rsidRPr="0082341B">
        <w:rPr>
          <w:rFonts w:ascii="Times New Roman" w:hAnsi="Times New Roman" w:cs="Times New Roman"/>
          <w:color w:val="000000"/>
          <w:kern w:val="0"/>
          <w:sz w:val="27"/>
          <w:szCs w:val="27"/>
        </w:rPr>
        <w:t>96</w:t>
      </w:r>
      <w:r w:rsidRPr="0082341B">
        <w:rPr>
          <w:rFonts w:ascii="Times New Roman" w:hAnsi="Times New Roman" w:cs="Times New Roman"/>
          <w:color w:val="000000"/>
          <w:kern w:val="0"/>
          <w:sz w:val="27"/>
          <w:szCs w:val="27"/>
        </w:rPr>
        <w:t>年度為第</w:t>
      </w:r>
      <w:r w:rsidRPr="0082341B">
        <w:rPr>
          <w:rFonts w:ascii="Times New Roman" w:hAnsi="Times New Roman" w:cs="Times New Roman"/>
          <w:color w:val="000000"/>
          <w:kern w:val="0"/>
          <w:sz w:val="27"/>
          <w:szCs w:val="27"/>
        </w:rPr>
        <w:t>1</w:t>
      </w:r>
      <w:r w:rsidRPr="0082341B">
        <w:rPr>
          <w:rFonts w:ascii="Times New Roman" w:hAnsi="Times New Roman" w:cs="Times New Roman"/>
          <w:color w:val="000000"/>
          <w:kern w:val="0"/>
          <w:sz w:val="27"/>
          <w:szCs w:val="27"/>
        </w:rPr>
        <w:t>年。數位中心硬體設備已建置完成，開辦有老人班、</w:t>
      </w:r>
      <w:proofErr w:type="gramStart"/>
      <w:r w:rsidRPr="0082341B">
        <w:rPr>
          <w:rFonts w:ascii="Times New Roman" w:hAnsi="Times New Roman" w:cs="Times New Roman"/>
          <w:color w:val="000000"/>
          <w:kern w:val="0"/>
          <w:sz w:val="27"/>
          <w:szCs w:val="27"/>
        </w:rPr>
        <w:t>中青班</w:t>
      </w:r>
      <w:proofErr w:type="gramEnd"/>
      <w:r w:rsidRPr="0082341B">
        <w:rPr>
          <w:rFonts w:ascii="Times New Roman" w:hAnsi="Times New Roman" w:cs="Times New Roman"/>
          <w:color w:val="000000"/>
          <w:kern w:val="0"/>
          <w:sz w:val="27"/>
          <w:szCs w:val="27"/>
        </w:rPr>
        <w:t>、兒童班等，並建置網站介紹地方特色，行銷地方產業。</w:t>
      </w:r>
    </w:p>
    <w:p w:rsidR="0082341B" w:rsidRPr="0082341B" w:rsidRDefault="0082341B" w:rsidP="0082341B">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（二）主要特色</w:t>
      </w:r>
    </w:p>
    <w:p w:rsidR="0082341B" w:rsidRPr="0082341B" w:rsidRDefault="0082341B" w:rsidP="0082341B">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1.</w:t>
      </w:r>
      <w:r w:rsidRPr="0082341B">
        <w:rPr>
          <w:rFonts w:ascii="Times New Roman" w:hAnsi="Times New Roman" w:cs="Times New Roman"/>
          <w:color w:val="000000"/>
          <w:kern w:val="0"/>
          <w:sz w:val="27"/>
          <w:szCs w:val="27"/>
        </w:rPr>
        <w:t>社區有豐富的文化及歷史資料，充分連結水土保持局，客家委員會、文化建設委員會、教育部等資源，推動社區文化產業，以達永續發展。</w:t>
      </w:r>
    </w:p>
    <w:p w:rsidR="0082341B" w:rsidRPr="0082341B" w:rsidRDefault="0082341B" w:rsidP="0082341B">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2.</w:t>
      </w:r>
      <w:r w:rsidRPr="0082341B">
        <w:rPr>
          <w:rFonts w:ascii="Times New Roman" w:hAnsi="Times New Roman" w:cs="Times New Roman"/>
          <w:color w:val="000000"/>
          <w:kern w:val="0"/>
          <w:sz w:val="27"/>
          <w:szCs w:val="27"/>
        </w:rPr>
        <w:t>用數位機會中心行銷社區手工藝品（如竹編手工藝、稻草編手工藝、陶瓷手拉坯）及農產品（形成紅棗文化節）、文化典藏，建立網站縮小城鄉差異。</w:t>
      </w:r>
    </w:p>
    <w:p w:rsidR="0082341B" w:rsidRPr="0082341B" w:rsidRDefault="0082341B" w:rsidP="0082341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3.</w:t>
      </w:r>
      <w:r w:rsidRPr="0082341B">
        <w:rPr>
          <w:rFonts w:ascii="Times New Roman" w:hAnsi="Times New Roman" w:cs="Times New Roman"/>
          <w:color w:val="000000"/>
          <w:kern w:val="0"/>
          <w:sz w:val="27"/>
          <w:szCs w:val="27"/>
        </w:rPr>
        <w:t>數位中心利用開放給社區小朋友使用</w:t>
      </w:r>
      <w:proofErr w:type="gramStart"/>
      <w:r w:rsidRPr="0082341B">
        <w:rPr>
          <w:rFonts w:ascii="Times New Roman" w:hAnsi="Times New Roman" w:cs="Times New Roman"/>
          <w:color w:val="000000"/>
          <w:kern w:val="0"/>
          <w:sz w:val="27"/>
          <w:szCs w:val="27"/>
        </w:rPr>
        <w:t>玩線上</w:t>
      </w:r>
      <w:proofErr w:type="gramEnd"/>
      <w:r w:rsidRPr="0082341B">
        <w:rPr>
          <w:rFonts w:ascii="Times New Roman" w:hAnsi="Times New Roman" w:cs="Times New Roman"/>
          <w:color w:val="000000"/>
          <w:kern w:val="0"/>
          <w:sz w:val="27"/>
          <w:szCs w:val="27"/>
        </w:rPr>
        <w:t>遊戲為誘因，督促小朋友利用電腦撰寫與社區相關之文章，並進行編排頗有績效。</w:t>
      </w:r>
    </w:p>
    <w:p w:rsidR="0082341B" w:rsidRPr="0082341B" w:rsidRDefault="0082341B" w:rsidP="0082341B">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4.</w:t>
      </w:r>
      <w:r w:rsidRPr="0082341B">
        <w:rPr>
          <w:rFonts w:ascii="Times New Roman" w:hAnsi="Times New Roman" w:cs="Times New Roman"/>
          <w:color w:val="000000"/>
          <w:kern w:val="0"/>
          <w:sz w:val="27"/>
          <w:szCs w:val="27"/>
        </w:rPr>
        <w:t>有做完整的社區資料調查；社區研習多樣化，稻草編織</w:t>
      </w:r>
      <w:r w:rsidRPr="0082341B">
        <w:rPr>
          <w:rFonts w:ascii="Times New Roman" w:hAnsi="Times New Roman" w:cs="Times New Roman"/>
          <w:color w:val="000000"/>
          <w:kern w:val="0"/>
          <w:sz w:val="27"/>
          <w:szCs w:val="27"/>
        </w:rPr>
        <w:t>DIY</w:t>
      </w:r>
      <w:r w:rsidRPr="0082341B">
        <w:rPr>
          <w:rFonts w:ascii="Times New Roman" w:hAnsi="Times New Roman" w:cs="Times New Roman"/>
          <w:color w:val="000000"/>
          <w:kern w:val="0"/>
          <w:sz w:val="27"/>
          <w:szCs w:val="27"/>
        </w:rPr>
        <w:t>體驗班、成立導</w:t>
      </w:r>
      <w:proofErr w:type="gramStart"/>
      <w:r w:rsidRPr="0082341B">
        <w:rPr>
          <w:rFonts w:ascii="Times New Roman" w:hAnsi="Times New Roman" w:cs="Times New Roman"/>
          <w:color w:val="000000"/>
          <w:kern w:val="0"/>
          <w:sz w:val="27"/>
          <w:szCs w:val="27"/>
        </w:rPr>
        <w:t>覽</w:t>
      </w:r>
      <w:proofErr w:type="gramEnd"/>
      <w:r w:rsidRPr="0082341B">
        <w:rPr>
          <w:rFonts w:ascii="Times New Roman" w:hAnsi="Times New Roman" w:cs="Times New Roman"/>
          <w:color w:val="000000"/>
          <w:kern w:val="0"/>
          <w:sz w:val="27"/>
          <w:szCs w:val="27"/>
        </w:rPr>
        <w:t>班；辦理花鼓隊活動；上課成果進行滿意度調查；家政班自付經費研習。</w:t>
      </w:r>
    </w:p>
    <w:p w:rsidR="0082341B" w:rsidRPr="0082341B" w:rsidRDefault="0082341B" w:rsidP="0082341B">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5.</w:t>
      </w:r>
      <w:r w:rsidRPr="0082341B">
        <w:rPr>
          <w:rFonts w:ascii="Times New Roman" w:hAnsi="Times New Roman" w:cs="Times New Roman"/>
          <w:color w:val="000000"/>
          <w:kern w:val="0"/>
          <w:sz w:val="27"/>
          <w:szCs w:val="27"/>
        </w:rPr>
        <w:t>社區特色活動多，辦理「</w:t>
      </w:r>
      <w:proofErr w:type="gramStart"/>
      <w:r w:rsidRPr="0082341B">
        <w:rPr>
          <w:rFonts w:ascii="Times New Roman" w:hAnsi="Times New Roman" w:cs="Times New Roman"/>
          <w:color w:val="000000"/>
          <w:kern w:val="0"/>
          <w:sz w:val="27"/>
          <w:szCs w:val="27"/>
        </w:rPr>
        <w:t>圳流石</w:t>
      </w:r>
      <w:proofErr w:type="gramEnd"/>
      <w:r w:rsidRPr="0082341B">
        <w:rPr>
          <w:rFonts w:ascii="Times New Roman" w:hAnsi="Times New Roman" w:cs="Times New Roman"/>
          <w:color w:val="000000"/>
          <w:kern w:val="0"/>
          <w:sz w:val="27"/>
          <w:szCs w:val="27"/>
        </w:rPr>
        <w:t>城，</w:t>
      </w:r>
      <w:r w:rsidRPr="0082341B">
        <w:rPr>
          <w:rFonts w:ascii="Times New Roman" w:hAnsi="Times New Roman" w:cs="Times New Roman"/>
          <w:color w:val="000000"/>
          <w:kern w:val="0"/>
          <w:sz w:val="27"/>
          <w:szCs w:val="27"/>
        </w:rPr>
        <w:t xml:space="preserve"> </w:t>
      </w:r>
      <w:r w:rsidRPr="0082341B">
        <w:rPr>
          <w:rFonts w:ascii="Times New Roman" w:hAnsi="Times New Roman" w:cs="Times New Roman"/>
          <w:color w:val="000000"/>
          <w:kern w:val="0"/>
          <w:sz w:val="27"/>
          <w:szCs w:val="27"/>
        </w:rPr>
        <w:t>事出人心」活動；進行洗衣</w:t>
      </w:r>
      <w:r w:rsidRPr="0082341B">
        <w:rPr>
          <w:rFonts w:ascii="Times New Roman" w:hAnsi="Times New Roman" w:cs="Times New Roman"/>
          <w:color w:val="000000"/>
          <w:kern w:val="0"/>
          <w:sz w:val="27"/>
          <w:szCs w:val="27"/>
        </w:rPr>
        <w:t>(</w:t>
      </w:r>
      <w:r w:rsidRPr="0082341B">
        <w:rPr>
          <w:rFonts w:ascii="Times New Roman" w:hAnsi="Times New Roman" w:cs="Times New Roman"/>
          <w:color w:val="000000"/>
          <w:kern w:val="0"/>
          <w:sz w:val="27"/>
          <w:szCs w:val="27"/>
        </w:rPr>
        <w:t>亭</w:t>
      </w:r>
      <w:r w:rsidRPr="0082341B">
        <w:rPr>
          <w:rFonts w:ascii="Times New Roman" w:hAnsi="Times New Roman" w:cs="Times New Roman"/>
          <w:color w:val="000000"/>
          <w:kern w:val="0"/>
          <w:sz w:val="27"/>
          <w:szCs w:val="27"/>
        </w:rPr>
        <w:t>)</w:t>
      </w:r>
      <w:r w:rsidRPr="0082341B">
        <w:rPr>
          <w:rFonts w:ascii="Times New Roman" w:hAnsi="Times New Roman" w:cs="Times New Roman"/>
          <w:color w:val="000000"/>
          <w:kern w:val="0"/>
          <w:sz w:val="27"/>
          <w:szCs w:val="27"/>
        </w:rPr>
        <w:t>空間營造，</w:t>
      </w:r>
      <w:proofErr w:type="gramStart"/>
      <w:r w:rsidRPr="0082341B">
        <w:rPr>
          <w:rFonts w:ascii="Times New Roman" w:hAnsi="Times New Roman" w:cs="Times New Roman"/>
          <w:color w:val="000000"/>
          <w:kern w:val="0"/>
          <w:sz w:val="27"/>
          <w:szCs w:val="27"/>
        </w:rPr>
        <w:t>圳</w:t>
      </w:r>
      <w:proofErr w:type="gramEnd"/>
      <w:r w:rsidRPr="0082341B">
        <w:rPr>
          <w:rFonts w:ascii="Times New Roman" w:hAnsi="Times New Roman" w:cs="Times New Roman"/>
          <w:color w:val="000000"/>
          <w:kern w:val="0"/>
          <w:sz w:val="27"/>
          <w:szCs w:val="27"/>
        </w:rPr>
        <w:t>邊洗衣加亭子。</w:t>
      </w:r>
    </w:p>
    <w:p w:rsidR="0082341B" w:rsidRPr="0082341B" w:rsidRDefault="0082341B" w:rsidP="0082341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6.</w:t>
      </w:r>
      <w:r w:rsidRPr="0082341B">
        <w:rPr>
          <w:rFonts w:ascii="Times New Roman" w:hAnsi="Times New Roman" w:cs="Times New Roman"/>
          <w:color w:val="000000"/>
          <w:kern w:val="0"/>
          <w:sz w:val="27"/>
          <w:szCs w:val="27"/>
        </w:rPr>
        <w:t>已經逐漸深化於弱勢族群之關懷，對長輩關懷，成立社區照顧關懷據點，對長輩身心狀況評估，統計分析設置長壽俱樂部，並提供研習課程爲長輩開設電腦班。</w:t>
      </w:r>
    </w:p>
    <w:p w:rsidR="0082341B" w:rsidRPr="0082341B" w:rsidRDefault="0082341B" w:rsidP="0082341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lastRenderedPageBreak/>
        <w:t>7.</w:t>
      </w:r>
      <w:r w:rsidRPr="0082341B">
        <w:rPr>
          <w:rFonts w:ascii="Times New Roman" w:hAnsi="Times New Roman" w:cs="Times New Roman"/>
          <w:color w:val="000000"/>
          <w:kern w:val="0"/>
          <w:sz w:val="27"/>
          <w:szCs w:val="27"/>
        </w:rPr>
        <w:t>紅棗農設置有個人部落格，並結合縣政府農漁特產商務網，</w:t>
      </w:r>
      <w:proofErr w:type="gramStart"/>
      <w:r w:rsidRPr="0082341B">
        <w:rPr>
          <w:rFonts w:ascii="Times New Roman" w:hAnsi="Times New Roman" w:cs="Times New Roman"/>
          <w:color w:val="000000"/>
          <w:kern w:val="0"/>
          <w:sz w:val="27"/>
          <w:szCs w:val="27"/>
        </w:rPr>
        <w:t>進行線上銷售</w:t>
      </w:r>
      <w:proofErr w:type="gramEnd"/>
      <w:r w:rsidRPr="0082341B">
        <w:rPr>
          <w:rFonts w:ascii="Times New Roman" w:hAnsi="Times New Roman" w:cs="Times New Roman"/>
          <w:color w:val="000000"/>
          <w:kern w:val="0"/>
          <w:sz w:val="27"/>
          <w:szCs w:val="27"/>
        </w:rPr>
        <w:t>。</w:t>
      </w:r>
    </w:p>
    <w:p w:rsidR="0082341B" w:rsidRPr="0082341B" w:rsidRDefault="0082341B" w:rsidP="0082341B">
      <w:pPr>
        <w:widowControl/>
        <w:autoSpaceDN/>
        <w:spacing w:before="100" w:beforeAutospacing="1" w:after="100" w:afterAutospacing="1"/>
        <w:ind w:right="72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 xml:space="preserve">  </w:t>
      </w:r>
      <w:r w:rsidRPr="0082341B">
        <w:rPr>
          <w:rFonts w:ascii="Times New Roman" w:hAnsi="Times New Roman" w:cs="Times New Roman"/>
          <w:color w:val="000000"/>
          <w:kern w:val="0"/>
          <w:sz w:val="27"/>
          <w:szCs w:val="27"/>
        </w:rPr>
        <w:t>（三）問題檢討</w:t>
      </w:r>
    </w:p>
    <w:p w:rsidR="0082341B" w:rsidRPr="0082341B" w:rsidRDefault="0082341B" w:rsidP="0082341B">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1.</w:t>
      </w:r>
      <w:r w:rsidRPr="0082341B">
        <w:rPr>
          <w:rFonts w:ascii="Times New Roman" w:hAnsi="Times New Roman" w:cs="Times New Roman"/>
          <w:color w:val="000000"/>
          <w:kern w:val="0"/>
          <w:sz w:val="27"/>
          <w:szCs w:val="27"/>
        </w:rPr>
        <w:t>會員大會及理監事會之計算應</w:t>
      </w:r>
      <w:proofErr w:type="gramStart"/>
      <w:r w:rsidRPr="0082341B">
        <w:rPr>
          <w:rFonts w:ascii="Times New Roman" w:hAnsi="Times New Roman" w:cs="Times New Roman"/>
          <w:color w:val="000000"/>
          <w:kern w:val="0"/>
          <w:sz w:val="27"/>
          <w:szCs w:val="27"/>
        </w:rPr>
        <w:t>以屆次而</w:t>
      </w:r>
      <w:proofErr w:type="gramEnd"/>
      <w:r w:rsidRPr="0082341B">
        <w:rPr>
          <w:rFonts w:ascii="Times New Roman" w:hAnsi="Times New Roman" w:cs="Times New Roman"/>
          <w:color w:val="000000"/>
          <w:kern w:val="0"/>
          <w:sz w:val="27"/>
          <w:szCs w:val="27"/>
        </w:rPr>
        <w:t>非年度；章程及組織簡則未記載制定或修改</w:t>
      </w:r>
      <w:proofErr w:type="gramStart"/>
      <w:r w:rsidRPr="0082341B">
        <w:rPr>
          <w:rFonts w:ascii="Times New Roman" w:hAnsi="Times New Roman" w:cs="Times New Roman"/>
          <w:color w:val="000000"/>
          <w:kern w:val="0"/>
          <w:sz w:val="27"/>
          <w:szCs w:val="27"/>
        </w:rPr>
        <w:t>之屆次</w:t>
      </w:r>
      <w:proofErr w:type="gramEnd"/>
      <w:r w:rsidRPr="0082341B">
        <w:rPr>
          <w:rFonts w:ascii="Times New Roman" w:hAnsi="Times New Roman" w:cs="Times New Roman"/>
          <w:color w:val="000000"/>
          <w:kern w:val="0"/>
          <w:sz w:val="27"/>
          <w:szCs w:val="27"/>
        </w:rPr>
        <w:t>。</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2.</w:t>
      </w:r>
      <w:r w:rsidRPr="0082341B">
        <w:rPr>
          <w:rFonts w:ascii="Times New Roman" w:hAnsi="Times New Roman" w:cs="Times New Roman"/>
          <w:color w:val="000000"/>
          <w:kern w:val="0"/>
          <w:sz w:val="27"/>
          <w:szCs w:val="27"/>
        </w:rPr>
        <w:t>理監事會議對應先審查後提交大會決議之議案，未見事先審議之記錄。</w:t>
      </w:r>
    </w:p>
    <w:p w:rsidR="0082341B" w:rsidRPr="0082341B" w:rsidRDefault="0082341B" w:rsidP="0082341B">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3.</w:t>
      </w:r>
      <w:r w:rsidRPr="0082341B">
        <w:rPr>
          <w:rFonts w:ascii="Times New Roman" w:hAnsi="Times New Roman" w:cs="Times New Roman"/>
          <w:color w:val="000000"/>
          <w:kern w:val="0"/>
          <w:sz w:val="27"/>
          <w:szCs w:val="27"/>
        </w:rPr>
        <w:t>數位機會中心教育部補助</w:t>
      </w:r>
      <w:r w:rsidRPr="0082341B">
        <w:rPr>
          <w:rFonts w:ascii="Times New Roman" w:hAnsi="Times New Roman" w:cs="Times New Roman"/>
          <w:color w:val="000000"/>
          <w:kern w:val="0"/>
          <w:sz w:val="27"/>
          <w:szCs w:val="27"/>
        </w:rPr>
        <w:t>3</w:t>
      </w:r>
      <w:r w:rsidRPr="0082341B">
        <w:rPr>
          <w:rFonts w:ascii="Times New Roman" w:hAnsi="Times New Roman" w:cs="Times New Roman"/>
          <w:color w:val="000000"/>
          <w:kern w:val="0"/>
          <w:sz w:val="27"/>
          <w:szCs w:val="27"/>
        </w:rPr>
        <w:t>年期滿後，設備更新，維護之困難需及早因應。</w:t>
      </w:r>
    </w:p>
    <w:p w:rsidR="0082341B" w:rsidRPr="0082341B" w:rsidRDefault="0082341B" w:rsidP="0082341B">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（四）建議事項</w:t>
      </w:r>
    </w:p>
    <w:p w:rsidR="0082341B" w:rsidRPr="0082341B" w:rsidRDefault="0082341B" w:rsidP="0082341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1.</w:t>
      </w:r>
      <w:r w:rsidRPr="0082341B">
        <w:rPr>
          <w:rFonts w:ascii="Times New Roman" w:hAnsi="Times New Roman" w:cs="Times New Roman"/>
          <w:color w:val="000000"/>
          <w:kern w:val="0"/>
          <w:sz w:val="27"/>
          <w:szCs w:val="27"/>
        </w:rPr>
        <w:t>社區發展協會依人民團體法組織，有關理監事會及會員大會之運作可再參酌人民團體相關法令規定辦理。</w:t>
      </w:r>
    </w:p>
    <w:p w:rsidR="0082341B" w:rsidRPr="0082341B" w:rsidRDefault="0082341B" w:rsidP="0082341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2.</w:t>
      </w:r>
      <w:r w:rsidRPr="0082341B">
        <w:rPr>
          <w:rFonts w:ascii="Times New Roman" w:hAnsi="Times New Roman" w:cs="Times New Roman"/>
          <w:color w:val="000000"/>
          <w:kern w:val="0"/>
          <w:sz w:val="27"/>
          <w:szCs w:val="27"/>
        </w:rPr>
        <w:t>報表製作、期末節餘轉結稍有錯誤，可以再修正；對於會計制度之建立與記帳方式，縣政府應積極加以輔導。</w:t>
      </w:r>
    </w:p>
    <w:p w:rsidR="0082341B" w:rsidRPr="0082341B" w:rsidRDefault="0082341B" w:rsidP="0082341B">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3.</w:t>
      </w:r>
      <w:r w:rsidRPr="0082341B">
        <w:rPr>
          <w:rFonts w:ascii="Times New Roman" w:hAnsi="Times New Roman" w:cs="Times New Roman"/>
          <w:color w:val="000000"/>
          <w:kern w:val="0"/>
          <w:sz w:val="27"/>
          <w:szCs w:val="27"/>
        </w:rPr>
        <w:t>社區資料薄弱，可建立社區照顧關懷據點（如老人需求調查、獨居老人、老人年齡分配</w:t>
      </w:r>
      <w:r w:rsidRPr="0082341B">
        <w:rPr>
          <w:rFonts w:ascii="Times New Roman" w:hAnsi="Times New Roman" w:cs="Times New Roman"/>
          <w:color w:val="000000"/>
          <w:kern w:val="0"/>
          <w:sz w:val="27"/>
          <w:szCs w:val="27"/>
        </w:rPr>
        <w:t>…</w:t>
      </w:r>
      <w:r w:rsidRPr="0082341B">
        <w:rPr>
          <w:rFonts w:ascii="Times New Roman" w:hAnsi="Times New Roman" w:cs="Times New Roman"/>
          <w:color w:val="000000"/>
          <w:kern w:val="0"/>
          <w:sz w:val="27"/>
          <w:szCs w:val="27"/>
        </w:rPr>
        <w:t>等）之個案紀錄，並可試辦餐飲服務。</w:t>
      </w:r>
    </w:p>
    <w:p w:rsidR="0082341B" w:rsidRPr="0082341B" w:rsidRDefault="0082341B" w:rsidP="0082341B">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4.</w:t>
      </w:r>
      <w:r w:rsidRPr="0082341B">
        <w:rPr>
          <w:rFonts w:ascii="Times New Roman" w:hAnsi="Times New Roman" w:cs="Times New Roman"/>
          <w:color w:val="000000"/>
          <w:kern w:val="0"/>
          <w:sz w:val="27"/>
          <w:szCs w:val="27"/>
        </w:rPr>
        <w:t>社區環境維護志工群，</w:t>
      </w:r>
      <w:r w:rsidRPr="0082341B">
        <w:rPr>
          <w:rFonts w:ascii="Times New Roman" w:hAnsi="Times New Roman" w:cs="Times New Roman"/>
          <w:color w:val="000000"/>
          <w:kern w:val="0"/>
          <w:sz w:val="27"/>
          <w:szCs w:val="27"/>
        </w:rPr>
        <w:t>1</w:t>
      </w:r>
      <w:r w:rsidRPr="0082341B">
        <w:rPr>
          <w:rFonts w:ascii="Times New Roman" w:hAnsi="Times New Roman" w:cs="Times New Roman"/>
          <w:color w:val="000000"/>
          <w:kern w:val="0"/>
          <w:sz w:val="27"/>
          <w:szCs w:val="27"/>
        </w:rPr>
        <w:t>年</w:t>
      </w:r>
      <w:r w:rsidRPr="0082341B">
        <w:rPr>
          <w:rFonts w:ascii="Times New Roman" w:hAnsi="Times New Roman" w:cs="Times New Roman"/>
          <w:color w:val="000000"/>
          <w:kern w:val="0"/>
          <w:sz w:val="27"/>
          <w:szCs w:val="27"/>
        </w:rPr>
        <w:t>2</w:t>
      </w:r>
      <w:proofErr w:type="gramStart"/>
      <w:r w:rsidRPr="0082341B">
        <w:rPr>
          <w:rFonts w:ascii="Times New Roman" w:hAnsi="Times New Roman" w:cs="Times New Roman"/>
          <w:color w:val="000000"/>
          <w:kern w:val="0"/>
          <w:sz w:val="27"/>
          <w:szCs w:val="27"/>
        </w:rPr>
        <w:t>—</w:t>
      </w:r>
      <w:proofErr w:type="gramEnd"/>
      <w:r w:rsidRPr="0082341B">
        <w:rPr>
          <w:rFonts w:ascii="Times New Roman" w:hAnsi="Times New Roman" w:cs="Times New Roman"/>
          <w:color w:val="000000"/>
          <w:kern w:val="0"/>
          <w:sz w:val="27"/>
          <w:szCs w:val="27"/>
        </w:rPr>
        <w:t>3</w:t>
      </w:r>
      <w:r w:rsidRPr="0082341B">
        <w:rPr>
          <w:rFonts w:ascii="Times New Roman" w:hAnsi="Times New Roman" w:cs="Times New Roman"/>
          <w:color w:val="000000"/>
          <w:kern w:val="0"/>
          <w:sz w:val="27"/>
          <w:szCs w:val="27"/>
        </w:rPr>
        <w:t>次清掃社區環境，可加強訂定社區清潔日</w:t>
      </w:r>
      <w:r w:rsidRPr="0082341B">
        <w:rPr>
          <w:rFonts w:ascii="Times New Roman" w:hAnsi="Times New Roman" w:cs="Times New Roman"/>
          <w:color w:val="000000"/>
          <w:kern w:val="0"/>
          <w:sz w:val="27"/>
          <w:szCs w:val="27"/>
        </w:rPr>
        <w:t>(</w:t>
      </w:r>
      <w:r w:rsidRPr="0082341B">
        <w:rPr>
          <w:rFonts w:ascii="Times New Roman" w:hAnsi="Times New Roman" w:cs="Times New Roman"/>
          <w:color w:val="000000"/>
          <w:kern w:val="0"/>
          <w:sz w:val="27"/>
          <w:szCs w:val="27"/>
        </w:rPr>
        <w:t>如每月一日</w:t>
      </w:r>
      <w:r w:rsidRPr="0082341B">
        <w:rPr>
          <w:rFonts w:ascii="Times New Roman" w:hAnsi="Times New Roman" w:cs="Times New Roman"/>
          <w:color w:val="000000"/>
          <w:kern w:val="0"/>
          <w:sz w:val="27"/>
          <w:szCs w:val="27"/>
        </w:rPr>
        <w:t>)</w:t>
      </w:r>
      <w:r w:rsidRPr="0082341B">
        <w:rPr>
          <w:rFonts w:ascii="Times New Roman" w:hAnsi="Times New Roman" w:cs="Times New Roman"/>
          <w:color w:val="000000"/>
          <w:kern w:val="0"/>
          <w:sz w:val="27"/>
          <w:szCs w:val="27"/>
        </w:rPr>
        <w:t>，或成立認養區塊。</w:t>
      </w:r>
      <w:r w:rsidRPr="0082341B">
        <w:rPr>
          <w:rFonts w:ascii="Times New Roman" w:hAnsi="Times New Roman" w:cs="Times New Roman"/>
          <w:color w:val="000000"/>
          <w:kern w:val="0"/>
          <w:sz w:val="27"/>
          <w:szCs w:val="27"/>
        </w:rPr>
        <w:t>  </w:t>
      </w:r>
    </w:p>
    <w:p w:rsidR="0082341B" w:rsidRPr="0082341B" w:rsidRDefault="0082341B" w:rsidP="0082341B">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5.</w:t>
      </w:r>
      <w:r w:rsidRPr="0082341B">
        <w:rPr>
          <w:rFonts w:ascii="Times New Roman" w:hAnsi="Times New Roman" w:cs="Times New Roman"/>
          <w:color w:val="000000"/>
          <w:kern w:val="0"/>
          <w:sz w:val="27"/>
          <w:szCs w:val="27"/>
        </w:rPr>
        <w:t>社區發展觀光旅遊的基本條件是清潔的環境，現有摸</w:t>
      </w:r>
      <w:proofErr w:type="gramStart"/>
      <w:r w:rsidRPr="0082341B">
        <w:rPr>
          <w:rFonts w:ascii="Times New Roman" w:hAnsi="Times New Roman" w:cs="Times New Roman"/>
          <w:color w:val="000000"/>
          <w:kern w:val="0"/>
          <w:sz w:val="27"/>
          <w:szCs w:val="27"/>
        </w:rPr>
        <w:t>蛤</w:t>
      </w:r>
      <w:proofErr w:type="gramEnd"/>
      <w:r w:rsidRPr="0082341B">
        <w:rPr>
          <w:rFonts w:ascii="Times New Roman" w:hAnsi="Times New Roman" w:cs="Times New Roman"/>
          <w:color w:val="000000"/>
          <w:kern w:val="0"/>
          <w:sz w:val="27"/>
          <w:szCs w:val="27"/>
        </w:rPr>
        <w:t>、石頭彩繪</w:t>
      </w:r>
      <w:r w:rsidRPr="0082341B">
        <w:rPr>
          <w:rFonts w:ascii="Times New Roman" w:hAnsi="Times New Roman" w:cs="Times New Roman"/>
          <w:color w:val="000000"/>
          <w:kern w:val="0"/>
          <w:sz w:val="27"/>
          <w:szCs w:val="27"/>
        </w:rPr>
        <w:t>DIY</w:t>
      </w:r>
      <w:r w:rsidRPr="0082341B">
        <w:rPr>
          <w:rFonts w:ascii="Times New Roman" w:hAnsi="Times New Roman" w:cs="Times New Roman"/>
          <w:color w:val="000000"/>
          <w:kern w:val="0"/>
          <w:sz w:val="27"/>
          <w:szCs w:val="27"/>
        </w:rPr>
        <w:t>、客家美食、可再加入季節性產物如芋頭</w:t>
      </w:r>
      <w:r w:rsidRPr="0082341B">
        <w:rPr>
          <w:rFonts w:ascii="Times New Roman" w:hAnsi="Times New Roman" w:cs="Times New Roman"/>
          <w:color w:val="000000"/>
          <w:kern w:val="0"/>
          <w:sz w:val="27"/>
          <w:szCs w:val="27"/>
        </w:rPr>
        <w:t>DIY</w:t>
      </w:r>
      <w:r w:rsidRPr="0082341B">
        <w:rPr>
          <w:rFonts w:ascii="Times New Roman" w:hAnsi="Times New Roman" w:cs="Times New Roman"/>
          <w:color w:val="000000"/>
          <w:kern w:val="0"/>
          <w:sz w:val="27"/>
          <w:szCs w:val="27"/>
        </w:rPr>
        <w:t>、芋頭糕、芋頭丸等。</w:t>
      </w:r>
    </w:p>
    <w:p w:rsidR="0082341B" w:rsidRPr="0082341B" w:rsidRDefault="0082341B" w:rsidP="0082341B">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6.</w:t>
      </w:r>
      <w:r w:rsidRPr="0082341B">
        <w:rPr>
          <w:rFonts w:ascii="Times New Roman" w:hAnsi="Times New Roman" w:cs="Times New Roman"/>
          <w:color w:val="000000"/>
          <w:kern w:val="0"/>
          <w:sz w:val="27"/>
          <w:szCs w:val="27"/>
        </w:rPr>
        <w:t>建議</w:t>
      </w:r>
      <w:proofErr w:type="gramStart"/>
      <w:r w:rsidRPr="0082341B">
        <w:rPr>
          <w:rFonts w:ascii="Times New Roman" w:hAnsi="Times New Roman" w:cs="Times New Roman"/>
          <w:color w:val="000000"/>
          <w:kern w:val="0"/>
          <w:sz w:val="27"/>
          <w:szCs w:val="27"/>
        </w:rPr>
        <w:t>研</w:t>
      </w:r>
      <w:proofErr w:type="gramEnd"/>
      <w:r w:rsidRPr="0082341B">
        <w:rPr>
          <w:rFonts w:ascii="Times New Roman" w:hAnsi="Times New Roman" w:cs="Times New Roman"/>
          <w:color w:val="000000"/>
          <w:kern w:val="0"/>
          <w:sz w:val="27"/>
          <w:szCs w:val="27"/>
        </w:rPr>
        <w:t>擬付費上課機制，或發展棗農透過網站銷售產品之回饋機制，提早因應未來數位機會中心設備之更新與維護問題；培訓電腦教學種子教師，增進數位中心自我維持能力。</w:t>
      </w:r>
      <w:r w:rsidRPr="0082341B">
        <w:rPr>
          <w:rFonts w:ascii="Times New Roman" w:hAnsi="Times New Roman" w:cs="Times New Roman"/>
          <w:color w:val="000000"/>
          <w:kern w:val="0"/>
          <w:sz w:val="27"/>
          <w:szCs w:val="27"/>
        </w:rPr>
        <w:t>  </w:t>
      </w:r>
    </w:p>
    <w:p w:rsidR="0082341B" w:rsidRPr="0082341B" w:rsidRDefault="0082341B" w:rsidP="0082341B">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82341B">
        <w:rPr>
          <w:rFonts w:ascii="Times New Roman" w:hAnsi="Times New Roman" w:cs="Times New Roman"/>
          <w:color w:val="000000"/>
          <w:kern w:val="0"/>
          <w:sz w:val="27"/>
          <w:szCs w:val="27"/>
        </w:rPr>
        <w:t>7.</w:t>
      </w:r>
      <w:r w:rsidRPr="0082341B">
        <w:rPr>
          <w:rFonts w:ascii="Times New Roman" w:hAnsi="Times New Roman" w:cs="Times New Roman"/>
          <w:color w:val="000000"/>
          <w:kern w:val="0"/>
          <w:sz w:val="27"/>
          <w:szCs w:val="27"/>
        </w:rPr>
        <w:t>由縣政府協助與中華電信洽詢鋪設光纖網路之可行性。</w:t>
      </w:r>
    </w:p>
    <w:p w:rsidR="001E6A87" w:rsidRPr="0082341B" w:rsidRDefault="0082341B"/>
    <w:sectPr w:rsidR="001E6A87" w:rsidRPr="0082341B">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503"/>
    <w:rsid w:val="005852D7"/>
    <w:rsid w:val="006B0795"/>
    <w:rsid w:val="0082341B"/>
    <w:rsid w:val="00847A7A"/>
    <w:rsid w:val="00924ECA"/>
    <w:rsid w:val="00F8050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paragraph" w:styleId="Web">
    <w:name w:val="Normal (Web)"/>
    <w:basedOn w:val="a"/>
    <w:uiPriority w:val="99"/>
    <w:semiHidden/>
    <w:unhideWhenUsed/>
    <w:rsid w:val="0082341B"/>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82341B"/>
    <w:rPr>
      <w:color w:val="0000FF"/>
      <w:u w:val="single"/>
    </w:rPr>
  </w:style>
  <w:style w:type="character" w:customStyle="1" w:styleId="apple-converted-space">
    <w:name w:val="apple-converted-space"/>
    <w:basedOn w:val="a0"/>
    <w:rsid w:val="008234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paragraph" w:styleId="Web">
    <w:name w:val="Normal (Web)"/>
    <w:basedOn w:val="a"/>
    <w:uiPriority w:val="99"/>
    <w:semiHidden/>
    <w:unhideWhenUsed/>
    <w:rsid w:val="0082341B"/>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82341B"/>
    <w:rPr>
      <w:color w:val="0000FF"/>
      <w:u w:val="single"/>
    </w:rPr>
  </w:style>
  <w:style w:type="character" w:customStyle="1" w:styleId="apple-converted-space">
    <w:name w:val="apple-converted-space"/>
    <w:basedOn w:val="a0"/>
    <w:rsid w:val="008234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1399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705</Words>
  <Characters>4023</Characters>
  <Application>Microsoft Office Word</Application>
  <DocSecurity>0</DocSecurity>
  <Lines>33</Lines>
  <Paragraphs>9</Paragraphs>
  <ScaleCrop>false</ScaleCrop>
  <Company/>
  <LinksUpToDate>false</LinksUpToDate>
  <CharactersWithSpaces>4719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2017-05-17T01:10:00Z</dcterms:created>
  <dcterms:modified xsi:type="dcterms:W3CDTF">2017-05-17T01:10:00Z</dcterms:modified>
</cp:coreProperties>
</file>