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2C7" w:rsidRPr="002A12C7" w:rsidRDefault="002A12C7" w:rsidP="002A12C7">
      <w:pPr>
        <w:widowControl/>
        <w:autoSpaceDN/>
        <w:textAlignment w:val="auto"/>
        <w:rPr>
          <w:rFonts w:ascii="新細明體" w:hAnsi="新細明體" w:cs="新細明體"/>
          <w:kern w:val="0"/>
          <w:szCs w:val="24"/>
        </w:rPr>
      </w:pPr>
      <w:r w:rsidRPr="002A12C7">
        <w:rPr>
          <w:rFonts w:ascii="新細明體" w:hAnsi="新細明體" w:cs="新細明體"/>
          <w:kern w:val="0"/>
          <w:szCs w:val="24"/>
        </w:rPr>
        <w:fldChar w:fldCharType="begin"/>
      </w:r>
      <w:r w:rsidRPr="002A12C7">
        <w:rPr>
          <w:rFonts w:ascii="新細明體" w:hAnsi="新細明體" w:cs="新細明體"/>
          <w:kern w:val="0"/>
          <w:szCs w:val="24"/>
        </w:rPr>
        <w:instrText xml:space="preserve"> HYPERLINK "http://w3.mohw.gov.tw/MOHW_Upload/doc/appraise/report/report-H.htm" \o "中間主要內容區" </w:instrText>
      </w:r>
      <w:r w:rsidRPr="002A12C7">
        <w:rPr>
          <w:rFonts w:ascii="新細明體" w:hAnsi="新細明體" w:cs="新細明體"/>
          <w:kern w:val="0"/>
          <w:szCs w:val="24"/>
        </w:rPr>
        <w:fldChar w:fldCharType="separate"/>
      </w:r>
      <w:r w:rsidRPr="002A12C7">
        <w:rPr>
          <w:rFonts w:ascii="Times New Roman" w:hAnsi="Times New Roman" w:cs="Times New Roman"/>
          <w:color w:val="FFFFFF"/>
          <w:kern w:val="0"/>
          <w:sz w:val="27"/>
          <w:szCs w:val="27"/>
          <w:u w:val="single"/>
        </w:rPr>
        <w:t>:::</w:t>
      </w:r>
      <w:r w:rsidRPr="002A12C7">
        <w:rPr>
          <w:rFonts w:ascii="新細明體" w:hAnsi="新細明體" w:cs="新細明體"/>
          <w:kern w:val="0"/>
          <w:szCs w:val="24"/>
        </w:rPr>
        <w:fldChar w:fldCharType="end"/>
      </w:r>
    </w:p>
    <w:p w:rsidR="002A12C7" w:rsidRPr="002A12C7" w:rsidRDefault="002A12C7" w:rsidP="002A12C7">
      <w:pPr>
        <w:widowControl/>
        <w:autoSpaceDN/>
        <w:spacing w:before="100" w:beforeAutospacing="1" w:after="100" w:afterAutospacing="1" w:line="360" w:lineRule="atLeast"/>
        <w:ind w:right="-5" w:firstLine="280"/>
        <w:textAlignment w:val="auto"/>
        <w:rPr>
          <w:rFonts w:ascii="Times New Roman" w:hAnsi="Times New Roman" w:cs="Times New Roman"/>
          <w:color w:val="000000"/>
          <w:kern w:val="0"/>
          <w:sz w:val="27"/>
          <w:szCs w:val="27"/>
        </w:rPr>
      </w:pPr>
      <w:proofErr w:type="gramStart"/>
      <w:r w:rsidRPr="002A12C7">
        <w:rPr>
          <w:rFonts w:ascii="Times New Roman" w:hAnsi="Times New Roman" w:cs="Times New Roman"/>
          <w:b/>
          <w:bCs/>
          <w:color w:val="000000"/>
          <w:kern w:val="0"/>
          <w:sz w:val="27"/>
          <w:szCs w:val="27"/>
        </w:rPr>
        <w:t>臺</w:t>
      </w:r>
      <w:proofErr w:type="gramEnd"/>
      <w:r w:rsidRPr="002A12C7">
        <w:rPr>
          <w:rFonts w:ascii="Times New Roman" w:hAnsi="Times New Roman" w:cs="Times New Roman"/>
          <w:b/>
          <w:bCs/>
          <w:color w:val="000000"/>
          <w:kern w:val="0"/>
          <w:sz w:val="27"/>
          <w:szCs w:val="27"/>
        </w:rPr>
        <w:t>中縣政府</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（一）推展社區發展執行概況</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截至民國</w:t>
      </w:r>
      <w:r w:rsidRPr="002A12C7">
        <w:rPr>
          <w:rFonts w:ascii="Times New Roman" w:hAnsi="Times New Roman" w:cs="Times New Roman"/>
          <w:color w:val="000000"/>
          <w:kern w:val="0"/>
          <w:sz w:val="27"/>
          <w:szCs w:val="27"/>
        </w:rPr>
        <w:t>94</w:t>
      </w:r>
      <w:r w:rsidRPr="002A12C7">
        <w:rPr>
          <w:rFonts w:ascii="Times New Roman" w:hAnsi="Times New Roman" w:cs="Times New Roman"/>
          <w:color w:val="000000"/>
          <w:kern w:val="0"/>
          <w:sz w:val="27"/>
          <w:szCs w:val="27"/>
        </w:rPr>
        <w:t>年底，全縣成立</w:t>
      </w:r>
      <w:r w:rsidRPr="002A12C7">
        <w:rPr>
          <w:rFonts w:ascii="Times New Roman" w:hAnsi="Times New Roman" w:cs="Times New Roman"/>
          <w:color w:val="000000"/>
          <w:kern w:val="0"/>
          <w:sz w:val="27"/>
          <w:szCs w:val="27"/>
        </w:rPr>
        <w:t>374</w:t>
      </w:r>
      <w:r w:rsidRPr="002A12C7">
        <w:rPr>
          <w:rFonts w:ascii="Times New Roman" w:hAnsi="Times New Roman" w:cs="Times New Roman"/>
          <w:color w:val="000000"/>
          <w:kern w:val="0"/>
          <w:sz w:val="27"/>
          <w:szCs w:val="27"/>
        </w:rPr>
        <w:t>個社區發展協會，其中</w:t>
      </w:r>
      <w:r w:rsidRPr="002A12C7">
        <w:rPr>
          <w:rFonts w:ascii="Times New Roman" w:hAnsi="Times New Roman" w:cs="Times New Roman"/>
          <w:color w:val="000000"/>
          <w:kern w:val="0"/>
          <w:sz w:val="27"/>
          <w:szCs w:val="27"/>
        </w:rPr>
        <w:t>94</w:t>
      </w:r>
      <w:r w:rsidRPr="002A12C7">
        <w:rPr>
          <w:rFonts w:ascii="Times New Roman" w:hAnsi="Times New Roman" w:cs="Times New Roman"/>
          <w:color w:val="000000"/>
          <w:kern w:val="0"/>
          <w:sz w:val="27"/>
          <w:szCs w:val="27"/>
        </w:rPr>
        <w:t>年新增</w:t>
      </w: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個協會。</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2.94</w:t>
      </w:r>
      <w:r w:rsidRPr="002A12C7">
        <w:rPr>
          <w:rFonts w:ascii="Times New Roman" w:hAnsi="Times New Roman" w:cs="Times New Roman"/>
          <w:color w:val="000000"/>
          <w:kern w:val="0"/>
          <w:sz w:val="27"/>
          <w:szCs w:val="27"/>
        </w:rPr>
        <w:t>年度社區發展經費編列</w:t>
      </w:r>
      <w:r w:rsidRPr="002A12C7">
        <w:rPr>
          <w:rFonts w:ascii="Times New Roman" w:hAnsi="Times New Roman" w:cs="Times New Roman"/>
          <w:color w:val="000000"/>
          <w:kern w:val="0"/>
          <w:sz w:val="27"/>
          <w:szCs w:val="27"/>
        </w:rPr>
        <w:t>3,539</w:t>
      </w:r>
      <w:r w:rsidRPr="002A12C7">
        <w:rPr>
          <w:rFonts w:ascii="Times New Roman" w:hAnsi="Times New Roman" w:cs="Times New Roman"/>
          <w:color w:val="000000"/>
          <w:kern w:val="0"/>
          <w:sz w:val="27"/>
          <w:szCs w:val="27"/>
        </w:rPr>
        <w:t>萬</w:t>
      </w:r>
      <w:r w:rsidRPr="002A12C7">
        <w:rPr>
          <w:rFonts w:ascii="Times New Roman" w:hAnsi="Times New Roman" w:cs="Times New Roman"/>
          <w:color w:val="000000"/>
          <w:kern w:val="0"/>
          <w:sz w:val="27"/>
          <w:szCs w:val="27"/>
        </w:rPr>
        <w:t>3,000</w:t>
      </w:r>
      <w:r w:rsidRPr="002A12C7">
        <w:rPr>
          <w:rFonts w:ascii="Times New Roman" w:hAnsi="Times New Roman" w:cs="Times New Roman"/>
          <w:color w:val="000000"/>
          <w:kern w:val="0"/>
          <w:sz w:val="27"/>
          <w:szCs w:val="27"/>
        </w:rPr>
        <w:t>元，較</w:t>
      </w:r>
      <w:r w:rsidRPr="002A12C7">
        <w:rPr>
          <w:rFonts w:ascii="Times New Roman" w:hAnsi="Times New Roman" w:cs="Times New Roman"/>
          <w:color w:val="000000"/>
          <w:kern w:val="0"/>
          <w:sz w:val="27"/>
          <w:szCs w:val="27"/>
        </w:rPr>
        <w:t>93</w:t>
      </w:r>
      <w:r w:rsidRPr="002A12C7">
        <w:rPr>
          <w:rFonts w:ascii="Times New Roman" w:hAnsi="Times New Roman" w:cs="Times New Roman"/>
          <w:color w:val="000000"/>
          <w:kern w:val="0"/>
          <w:sz w:val="27"/>
          <w:szCs w:val="27"/>
        </w:rPr>
        <w:t>年度增加</w:t>
      </w:r>
      <w:r w:rsidRPr="002A12C7">
        <w:rPr>
          <w:rFonts w:ascii="Times New Roman" w:hAnsi="Times New Roman" w:cs="Times New Roman"/>
          <w:color w:val="000000"/>
          <w:kern w:val="0"/>
          <w:sz w:val="27"/>
          <w:szCs w:val="27"/>
        </w:rPr>
        <w:t>6.8%</w:t>
      </w:r>
      <w:r w:rsidRPr="002A12C7">
        <w:rPr>
          <w:rFonts w:ascii="Times New Roman" w:hAnsi="Times New Roman" w:cs="Times New Roman"/>
          <w:color w:val="000000"/>
          <w:kern w:val="0"/>
          <w:sz w:val="27"/>
          <w:szCs w:val="27"/>
        </w:rPr>
        <w:t>，補助總金額</w:t>
      </w:r>
      <w:r w:rsidRPr="002A12C7">
        <w:rPr>
          <w:rFonts w:ascii="Times New Roman" w:hAnsi="Times New Roman" w:cs="Times New Roman"/>
          <w:color w:val="000000"/>
          <w:kern w:val="0"/>
          <w:sz w:val="27"/>
          <w:szCs w:val="27"/>
        </w:rPr>
        <w:t>2,905</w:t>
      </w:r>
      <w:r w:rsidRPr="002A12C7">
        <w:rPr>
          <w:rFonts w:ascii="Times New Roman" w:hAnsi="Times New Roman" w:cs="Times New Roman"/>
          <w:color w:val="000000"/>
          <w:kern w:val="0"/>
          <w:sz w:val="27"/>
          <w:szCs w:val="27"/>
        </w:rPr>
        <w:t>萬</w:t>
      </w:r>
      <w:r w:rsidRPr="002A12C7">
        <w:rPr>
          <w:rFonts w:ascii="Times New Roman" w:hAnsi="Times New Roman" w:cs="Times New Roman"/>
          <w:color w:val="000000"/>
          <w:kern w:val="0"/>
          <w:sz w:val="27"/>
          <w:szCs w:val="27"/>
        </w:rPr>
        <w:t>6,000</w:t>
      </w:r>
      <w:r w:rsidRPr="002A12C7">
        <w:rPr>
          <w:rFonts w:ascii="Times New Roman" w:hAnsi="Times New Roman" w:cs="Times New Roman"/>
          <w:color w:val="000000"/>
          <w:kern w:val="0"/>
          <w:sz w:val="27"/>
          <w:szCs w:val="27"/>
        </w:rPr>
        <w:t>元，較</w:t>
      </w:r>
      <w:r w:rsidRPr="002A12C7">
        <w:rPr>
          <w:rFonts w:ascii="Times New Roman" w:hAnsi="Times New Roman" w:cs="Times New Roman"/>
          <w:color w:val="000000"/>
          <w:kern w:val="0"/>
          <w:sz w:val="27"/>
          <w:szCs w:val="27"/>
        </w:rPr>
        <w:t>93</w:t>
      </w:r>
      <w:r w:rsidRPr="002A12C7">
        <w:rPr>
          <w:rFonts w:ascii="Times New Roman" w:hAnsi="Times New Roman" w:cs="Times New Roman"/>
          <w:color w:val="000000"/>
          <w:kern w:val="0"/>
          <w:sz w:val="27"/>
          <w:szCs w:val="27"/>
        </w:rPr>
        <w:t>年增加</w:t>
      </w:r>
      <w:r w:rsidRPr="002A12C7">
        <w:rPr>
          <w:rFonts w:ascii="Times New Roman" w:hAnsi="Times New Roman" w:cs="Times New Roman"/>
          <w:color w:val="000000"/>
          <w:kern w:val="0"/>
          <w:sz w:val="27"/>
          <w:szCs w:val="27"/>
        </w:rPr>
        <w:t>1.078%</w:t>
      </w:r>
      <w:r w:rsidRPr="002A12C7">
        <w:rPr>
          <w:rFonts w:ascii="Times New Roman" w:hAnsi="Times New Roman" w:cs="Times New Roman"/>
          <w:color w:val="000000"/>
          <w:kern w:val="0"/>
          <w:sz w:val="27"/>
          <w:szCs w:val="27"/>
        </w:rPr>
        <w:t>，執行率達</w:t>
      </w:r>
      <w:r w:rsidRPr="002A12C7">
        <w:rPr>
          <w:rFonts w:ascii="Times New Roman" w:hAnsi="Times New Roman" w:cs="Times New Roman"/>
          <w:color w:val="000000"/>
          <w:kern w:val="0"/>
          <w:sz w:val="27"/>
          <w:szCs w:val="27"/>
        </w:rPr>
        <w:t>82.1%</w:t>
      </w:r>
      <w:r w:rsidRPr="002A12C7">
        <w:rPr>
          <w:rFonts w:ascii="Times New Roman" w:hAnsi="Times New Roman" w:cs="Times New Roman"/>
          <w:color w:val="000000"/>
          <w:kern w:val="0"/>
          <w:sz w:val="27"/>
          <w:szCs w:val="27"/>
        </w:rPr>
        <w:t>。</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輔導社區申請本縣公益彩券盈餘，辦理社區工作專案，計</w:t>
      </w:r>
      <w:r w:rsidRPr="002A12C7">
        <w:rPr>
          <w:rFonts w:ascii="Times New Roman" w:hAnsi="Times New Roman" w:cs="Times New Roman"/>
          <w:color w:val="000000"/>
          <w:kern w:val="0"/>
          <w:sz w:val="27"/>
          <w:szCs w:val="27"/>
        </w:rPr>
        <w:t>33</w:t>
      </w:r>
      <w:r w:rsidRPr="002A12C7">
        <w:rPr>
          <w:rFonts w:ascii="Times New Roman" w:hAnsi="Times New Roman" w:cs="Times New Roman"/>
          <w:color w:val="000000"/>
          <w:kern w:val="0"/>
          <w:sz w:val="27"/>
          <w:szCs w:val="27"/>
        </w:rPr>
        <w:t>案，受益人數</w:t>
      </w:r>
      <w:r w:rsidRPr="002A12C7">
        <w:rPr>
          <w:rFonts w:ascii="Times New Roman" w:hAnsi="Times New Roman" w:cs="Times New Roman"/>
          <w:color w:val="000000"/>
          <w:kern w:val="0"/>
          <w:sz w:val="27"/>
          <w:szCs w:val="27"/>
        </w:rPr>
        <w:t>3,300</w:t>
      </w:r>
      <w:r w:rsidRPr="002A12C7">
        <w:rPr>
          <w:rFonts w:ascii="Times New Roman" w:hAnsi="Times New Roman" w:cs="Times New Roman"/>
          <w:color w:val="000000"/>
          <w:kern w:val="0"/>
          <w:sz w:val="27"/>
          <w:szCs w:val="27"/>
        </w:rPr>
        <w:t>人，經費計</w:t>
      </w:r>
      <w:r w:rsidRPr="002A12C7">
        <w:rPr>
          <w:rFonts w:ascii="Times New Roman" w:hAnsi="Times New Roman" w:cs="Times New Roman"/>
          <w:color w:val="000000"/>
          <w:kern w:val="0"/>
          <w:sz w:val="27"/>
          <w:szCs w:val="27"/>
        </w:rPr>
        <w:t>687</w:t>
      </w:r>
      <w:r w:rsidRPr="002A12C7">
        <w:rPr>
          <w:rFonts w:ascii="Times New Roman" w:hAnsi="Times New Roman" w:cs="Times New Roman"/>
          <w:color w:val="000000"/>
          <w:kern w:val="0"/>
          <w:sz w:val="27"/>
          <w:szCs w:val="27"/>
        </w:rPr>
        <w:t>萬元。</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配合縣政府所揭示之人文、休閒、科技等政策，促使社區呈現多元風貌發展，啟動「活力中縣」的願景。</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縣府舉辦社區評鑑</w:t>
      </w:r>
      <w:r w:rsidRPr="002A12C7">
        <w:rPr>
          <w:rFonts w:ascii="Times New Roman" w:hAnsi="Times New Roman" w:cs="Times New Roman"/>
          <w:color w:val="000000"/>
          <w:kern w:val="0"/>
          <w:sz w:val="27"/>
          <w:szCs w:val="27"/>
        </w:rPr>
        <w:t>94</w:t>
      </w:r>
      <w:r w:rsidRPr="002A12C7">
        <w:rPr>
          <w:rFonts w:ascii="Times New Roman" w:hAnsi="Times New Roman" w:cs="Times New Roman"/>
          <w:color w:val="000000"/>
          <w:kern w:val="0"/>
          <w:sz w:val="27"/>
          <w:szCs w:val="27"/>
        </w:rPr>
        <w:t>年選出優等</w:t>
      </w: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名，獎金</w:t>
      </w:r>
      <w:r w:rsidRPr="002A12C7">
        <w:rPr>
          <w:rFonts w:ascii="Times New Roman" w:hAnsi="Times New Roman" w:cs="Times New Roman"/>
          <w:color w:val="000000"/>
          <w:kern w:val="0"/>
          <w:sz w:val="27"/>
          <w:szCs w:val="27"/>
        </w:rPr>
        <w:t>10</w:t>
      </w:r>
      <w:r w:rsidRPr="002A12C7">
        <w:rPr>
          <w:rFonts w:ascii="Times New Roman" w:hAnsi="Times New Roman" w:cs="Times New Roman"/>
          <w:color w:val="000000"/>
          <w:kern w:val="0"/>
          <w:sz w:val="27"/>
          <w:szCs w:val="27"/>
        </w:rPr>
        <w:t>萬元、甲等</w:t>
      </w:r>
      <w:r w:rsidRPr="002A12C7">
        <w:rPr>
          <w:rFonts w:ascii="Times New Roman" w:hAnsi="Times New Roman" w:cs="Times New Roman"/>
          <w:color w:val="000000"/>
          <w:kern w:val="0"/>
          <w:sz w:val="27"/>
          <w:szCs w:val="27"/>
        </w:rPr>
        <w:t>7</w:t>
      </w:r>
      <w:r w:rsidRPr="002A12C7">
        <w:rPr>
          <w:rFonts w:ascii="Times New Roman" w:hAnsi="Times New Roman" w:cs="Times New Roman"/>
          <w:color w:val="000000"/>
          <w:kern w:val="0"/>
          <w:sz w:val="27"/>
          <w:szCs w:val="27"/>
        </w:rPr>
        <w:t>名獎金</w:t>
      </w: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萬元，單項特色獎</w:t>
      </w: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名，獎金</w:t>
      </w: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萬元。</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辦理社區工作專案：社區</w:t>
      </w:r>
      <w:proofErr w:type="gramStart"/>
      <w:r w:rsidRPr="002A12C7">
        <w:rPr>
          <w:rFonts w:ascii="Times New Roman" w:hAnsi="Times New Roman" w:cs="Times New Roman"/>
          <w:color w:val="000000"/>
          <w:kern w:val="0"/>
          <w:sz w:val="27"/>
          <w:szCs w:val="27"/>
        </w:rPr>
        <w:t>培</w:t>
      </w:r>
      <w:proofErr w:type="gramEnd"/>
      <w:r w:rsidRPr="002A12C7">
        <w:rPr>
          <w:rFonts w:ascii="Times New Roman" w:hAnsi="Times New Roman" w:cs="Times New Roman"/>
          <w:color w:val="000000"/>
          <w:kern w:val="0"/>
          <w:sz w:val="27"/>
          <w:szCs w:val="27"/>
        </w:rPr>
        <w:t>力點計畫成果評鑑，並獎勵執行成果績優社區，頒獎</w:t>
      </w:r>
      <w:r w:rsidRPr="002A12C7">
        <w:rPr>
          <w:rFonts w:ascii="Times New Roman" w:hAnsi="Times New Roman" w:cs="Times New Roman"/>
          <w:color w:val="000000"/>
          <w:kern w:val="0"/>
          <w:sz w:val="27"/>
          <w:szCs w:val="27"/>
        </w:rPr>
        <w:t>25</w:t>
      </w:r>
      <w:r w:rsidRPr="002A12C7">
        <w:rPr>
          <w:rFonts w:ascii="Times New Roman" w:hAnsi="Times New Roman" w:cs="Times New Roman"/>
          <w:color w:val="000000"/>
          <w:kern w:val="0"/>
          <w:sz w:val="27"/>
          <w:szCs w:val="27"/>
        </w:rPr>
        <w:t>萬元，舉辦社區觀摩。</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7.</w:t>
      </w:r>
      <w:r w:rsidRPr="002A12C7">
        <w:rPr>
          <w:rFonts w:ascii="Times New Roman" w:hAnsi="Times New Roman" w:cs="Times New Roman"/>
          <w:color w:val="000000"/>
          <w:kern w:val="0"/>
          <w:sz w:val="27"/>
          <w:szCs w:val="27"/>
        </w:rPr>
        <w:t>內政部經費補助款歷年未核銷案已完成</w:t>
      </w:r>
      <w:r w:rsidRPr="002A12C7">
        <w:rPr>
          <w:rFonts w:ascii="Times New Roman" w:hAnsi="Times New Roman" w:cs="Times New Roman"/>
          <w:color w:val="000000"/>
          <w:kern w:val="0"/>
          <w:sz w:val="27"/>
          <w:szCs w:val="27"/>
        </w:rPr>
        <w:t>105</w:t>
      </w:r>
      <w:r w:rsidRPr="002A12C7">
        <w:rPr>
          <w:rFonts w:ascii="Times New Roman" w:hAnsi="Times New Roman" w:cs="Times New Roman"/>
          <w:color w:val="000000"/>
          <w:kern w:val="0"/>
          <w:sz w:val="27"/>
          <w:szCs w:val="27"/>
        </w:rPr>
        <w:t>案，努力核銷率</w:t>
      </w:r>
      <w:r w:rsidRPr="002A12C7">
        <w:rPr>
          <w:rFonts w:ascii="Times New Roman" w:hAnsi="Times New Roman" w:cs="Times New Roman"/>
          <w:color w:val="000000"/>
          <w:kern w:val="0"/>
          <w:sz w:val="27"/>
          <w:szCs w:val="27"/>
        </w:rPr>
        <w:t>55.9%</w:t>
      </w:r>
      <w:r w:rsidRPr="002A12C7">
        <w:rPr>
          <w:rFonts w:ascii="Times New Roman" w:hAnsi="Times New Roman" w:cs="Times New Roman"/>
          <w:color w:val="000000"/>
          <w:kern w:val="0"/>
          <w:sz w:val="27"/>
          <w:szCs w:val="27"/>
        </w:rPr>
        <w:t>，截至</w:t>
      </w:r>
      <w:r w:rsidRPr="002A12C7">
        <w:rPr>
          <w:rFonts w:ascii="Times New Roman" w:hAnsi="Times New Roman" w:cs="Times New Roman"/>
          <w:color w:val="000000"/>
          <w:kern w:val="0"/>
          <w:sz w:val="27"/>
          <w:szCs w:val="27"/>
        </w:rPr>
        <w:t>95</w:t>
      </w:r>
      <w:r w:rsidRPr="002A12C7">
        <w:rPr>
          <w:rFonts w:ascii="Times New Roman" w:hAnsi="Times New Roman" w:cs="Times New Roman"/>
          <w:color w:val="000000"/>
          <w:kern w:val="0"/>
          <w:sz w:val="27"/>
          <w:szCs w:val="27"/>
        </w:rPr>
        <w:t>年</w:t>
      </w: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月底止未核銷案尚有</w:t>
      </w:r>
      <w:r w:rsidRPr="002A12C7">
        <w:rPr>
          <w:rFonts w:ascii="Times New Roman" w:hAnsi="Times New Roman" w:cs="Times New Roman"/>
          <w:color w:val="000000"/>
          <w:kern w:val="0"/>
          <w:sz w:val="27"/>
          <w:szCs w:val="27"/>
        </w:rPr>
        <w:t>145</w:t>
      </w:r>
      <w:r w:rsidRPr="002A12C7">
        <w:rPr>
          <w:rFonts w:ascii="Times New Roman" w:hAnsi="Times New Roman" w:cs="Times New Roman"/>
          <w:color w:val="000000"/>
          <w:kern w:val="0"/>
          <w:sz w:val="27"/>
          <w:szCs w:val="27"/>
        </w:rPr>
        <w:t>件。</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8.</w:t>
      </w:r>
      <w:r w:rsidRPr="002A12C7">
        <w:rPr>
          <w:rFonts w:ascii="Times New Roman" w:hAnsi="Times New Roman" w:cs="Times New Roman"/>
          <w:color w:val="000000"/>
          <w:kern w:val="0"/>
          <w:sz w:val="27"/>
          <w:szCs w:val="27"/>
        </w:rPr>
        <w:t>社會福利社區化推動情形：</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 xml:space="preserve"> 94</w:t>
      </w:r>
      <w:r w:rsidRPr="002A12C7">
        <w:rPr>
          <w:rFonts w:ascii="Times New Roman" w:hAnsi="Times New Roman" w:cs="Times New Roman"/>
          <w:color w:val="000000"/>
          <w:kern w:val="0"/>
          <w:sz w:val="27"/>
          <w:szCs w:val="27"/>
        </w:rPr>
        <w:t>年度建立</w:t>
      </w:r>
      <w:r w:rsidRPr="002A12C7">
        <w:rPr>
          <w:rFonts w:ascii="Times New Roman" w:hAnsi="Times New Roman" w:cs="Times New Roman"/>
          <w:color w:val="000000"/>
          <w:kern w:val="0"/>
          <w:sz w:val="27"/>
          <w:szCs w:val="27"/>
        </w:rPr>
        <w:t>16</w:t>
      </w:r>
      <w:r w:rsidRPr="002A12C7">
        <w:rPr>
          <w:rFonts w:ascii="Times New Roman" w:hAnsi="Times New Roman" w:cs="Times New Roman"/>
          <w:color w:val="000000"/>
          <w:kern w:val="0"/>
          <w:sz w:val="27"/>
          <w:szCs w:val="27"/>
        </w:rPr>
        <w:t>個社區照顧關懷據點。辦理老人社區福利服務，建構老人社區照顧網絡。過程中辦理據點營運績效評估、聯繫會報、辦理說明會與網站宣導、委託民間協會辦理據點巡迴訪視輔導、辦理教育訓練與觀摩活動。</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）透過兒童福利服務中心辦理志工媽媽說故事、兒童自我保護宣導及研習、</w:t>
      </w:r>
      <w:proofErr w:type="gramStart"/>
      <w:r w:rsidRPr="002A12C7">
        <w:rPr>
          <w:rFonts w:ascii="Times New Roman" w:hAnsi="Times New Roman" w:cs="Times New Roman"/>
          <w:color w:val="000000"/>
          <w:kern w:val="0"/>
          <w:sz w:val="27"/>
          <w:szCs w:val="27"/>
        </w:rPr>
        <w:t>古蹟巡旅等</w:t>
      </w:r>
      <w:proofErr w:type="gramEnd"/>
      <w:r w:rsidRPr="002A12C7">
        <w:rPr>
          <w:rFonts w:ascii="Times New Roman" w:hAnsi="Times New Roman" w:cs="Times New Roman"/>
          <w:color w:val="000000"/>
          <w:kern w:val="0"/>
          <w:sz w:val="27"/>
          <w:szCs w:val="27"/>
        </w:rPr>
        <w:t>活動。</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）辦理單親及弱勢家庭婦女福利服務：關懷活動、婦女成長讀書會、法律及權益常識活動、課業輔導、及身心障礙者之日間照顧服務。</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（二）主要特色</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proofErr w:type="gramStart"/>
      <w:r w:rsidRPr="002A12C7">
        <w:rPr>
          <w:rFonts w:ascii="Times New Roman" w:hAnsi="Times New Roman" w:cs="Times New Roman"/>
          <w:color w:val="000000"/>
          <w:kern w:val="0"/>
          <w:sz w:val="27"/>
          <w:szCs w:val="27"/>
        </w:rPr>
        <w:t>依轄內</w:t>
      </w:r>
      <w:proofErr w:type="gramEnd"/>
      <w:r w:rsidRPr="002A12C7">
        <w:rPr>
          <w:rFonts w:ascii="Times New Roman" w:hAnsi="Times New Roman" w:cs="Times New Roman"/>
          <w:color w:val="000000"/>
          <w:kern w:val="0"/>
          <w:sz w:val="27"/>
          <w:szCs w:val="27"/>
        </w:rPr>
        <w:t>社區分類，進階型社區推動專案計畫，並接受中央評鑑，潛力型社區接受公所輔導提案。</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建立與第一線的各鄉鎮公所社區承辦人聯繫機制，強化社區發展工作能力。</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lastRenderedPageBreak/>
        <w:t>3.</w:t>
      </w:r>
      <w:r w:rsidRPr="002A12C7">
        <w:rPr>
          <w:rFonts w:ascii="Times New Roman" w:hAnsi="Times New Roman" w:cs="Times New Roman"/>
          <w:color w:val="000000"/>
          <w:kern w:val="0"/>
          <w:sz w:val="27"/>
          <w:szCs w:val="27"/>
        </w:rPr>
        <w:t>針對</w:t>
      </w:r>
      <w:r w:rsidRPr="002A12C7">
        <w:rPr>
          <w:rFonts w:ascii="Times New Roman" w:hAnsi="Times New Roman" w:cs="Times New Roman"/>
          <w:color w:val="000000"/>
          <w:kern w:val="0"/>
          <w:sz w:val="27"/>
          <w:szCs w:val="27"/>
        </w:rPr>
        <w:t>94</w:t>
      </w:r>
      <w:r w:rsidRPr="002A12C7">
        <w:rPr>
          <w:rFonts w:ascii="Times New Roman" w:hAnsi="Times New Roman" w:cs="Times New Roman"/>
          <w:color w:val="000000"/>
          <w:kern w:val="0"/>
          <w:sz w:val="27"/>
          <w:szCs w:val="27"/>
        </w:rPr>
        <w:t>年度委員意見提出回應，連結大專院校協助輔導社區辦理福利社區</w:t>
      </w:r>
      <w:proofErr w:type="gramStart"/>
      <w:r w:rsidRPr="002A12C7">
        <w:rPr>
          <w:rFonts w:ascii="Times New Roman" w:hAnsi="Times New Roman" w:cs="Times New Roman"/>
          <w:color w:val="000000"/>
          <w:kern w:val="0"/>
          <w:sz w:val="27"/>
          <w:szCs w:val="27"/>
        </w:rPr>
        <w:t>化及培力</w:t>
      </w:r>
      <w:proofErr w:type="gramEnd"/>
      <w:r w:rsidRPr="002A12C7">
        <w:rPr>
          <w:rFonts w:ascii="Times New Roman" w:hAnsi="Times New Roman" w:cs="Times New Roman"/>
          <w:color w:val="000000"/>
          <w:kern w:val="0"/>
          <w:sz w:val="27"/>
          <w:szCs w:val="27"/>
        </w:rPr>
        <w:t>計畫。創新業務，即是運用社工實習生完成社區調查，作為規劃社區發展方案</w:t>
      </w:r>
      <w:proofErr w:type="gramStart"/>
      <w:r w:rsidRPr="002A12C7">
        <w:rPr>
          <w:rFonts w:ascii="Times New Roman" w:hAnsi="Times New Roman" w:cs="Times New Roman"/>
          <w:color w:val="000000"/>
          <w:kern w:val="0"/>
          <w:sz w:val="27"/>
          <w:szCs w:val="27"/>
        </w:rPr>
        <w:t>之參據</w:t>
      </w:r>
      <w:proofErr w:type="gramEnd"/>
      <w:r w:rsidRPr="002A12C7">
        <w:rPr>
          <w:rFonts w:ascii="Times New Roman" w:hAnsi="Times New Roman" w:cs="Times New Roman"/>
          <w:color w:val="000000"/>
          <w:kern w:val="0"/>
          <w:sz w:val="27"/>
          <w:szCs w:val="27"/>
        </w:rPr>
        <w:t>。</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對於社區人才培訓，係透過社政聯繫會報、社區工作報告及說明會等方式進行，並補助公所辦理社區幹部訓練。</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對於辦理社區發展各項業務，已達</w:t>
      </w:r>
      <w:r w:rsidRPr="002A12C7">
        <w:rPr>
          <w:rFonts w:ascii="Times New Roman" w:hAnsi="Times New Roman" w:cs="Times New Roman"/>
          <w:color w:val="000000"/>
          <w:kern w:val="0"/>
          <w:sz w:val="27"/>
          <w:szCs w:val="27"/>
        </w:rPr>
        <w:t>8</w:t>
      </w:r>
      <w:r w:rsidRPr="002A12C7">
        <w:rPr>
          <w:rFonts w:ascii="Times New Roman" w:hAnsi="Times New Roman" w:cs="Times New Roman"/>
          <w:color w:val="000000"/>
          <w:kern w:val="0"/>
          <w:sz w:val="27"/>
          <w:szCs w:val="27"/>
        </w:rPr>
        <w:t>項，並結合環保局推動社區綠美化及資源回收。</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配置社會工作員協助支援輔導社區推動各項建設，以及協助社區評鑑工作。</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7.</w:t>
      </w:r>
      <w:r w:rsidRPr="002A12C7">
        <w:rPr>
          <w:rFonts w:ascii="Times New Roman" w:hAnsi="Times New Roman" w:cs="Times New Roman"/>
          <w:color w:val="000000"/>
          <w:kern w:val="0"/>
          <w:sz w:val="27"/>
          <w:szCs w:val="27"/>
        </w:rPr>
        <w:t>透過各人口群的福利服務中心或關懷據點，與民間單位合作辦理各福利人口群的福利服務活動。例如</w:t>
      </w:r>
      <w:proofErr w:type="gramStart"/>
      <w:r w:rsidRPr="002A12C7">
        <w:rPr>
          <w:rFonts w:ascii="Times New Roman" w:hAnsi="Times New Roman" w:cs="Times New Roman"/>
          <w:color w:val="000000"/>
          <w:kern w:val="0"/>
          <w:sz w:val="27"/>
          <w:szCs w:val="27"/>
        </w:rPr>
        <w:t>補助弘</w:t>
      </w:r>
      <w:proofErr w:type="gramEnd"/>
      <w:r w:rsidRPr="002A12C7">
        <w:rPr>
          <w:rFonts w:ascii="Times New Roman" w:hAnsi="Times New Roman" w:cs="Times New Roman"/>
          <w:color w:val="000000"/>
          <w:kern w:val="0"/>
          <w:sz w:val="27"/>
          <w:szCs w:val="27"/>
        </w:rPr>
        <w:t>道志工協會辦理培育社區互助團體，落實社區照顧理念。提供社區電話諮詢、法令解析約</w:t>
      </w:r>
      <w:r w:rsidRPr="002A12C7">
        <w:rPr>
          <w:rFonts w:ascii="Times New Roman" w:hAnsi="Times New Roman" w:cs="Times New Roman"/>
          <w:color w:val="000000"/>
          <w:kern w:val="0"/>
          <w:sz w:val="27"/>
          <w:szCs w:val="27"/>
        </w:rPr>
        <w:t>3,740</w:t>
      </w:r>
      <w:r w:rsidRPr="002A12C7">
        <w:rPr>
          <w:rFonts w:ascii="Times New Roman" w:hAnsi="Times New Roman" w:cs="Times New Roman"/>
          <w:color w:val="000000"/>
          <w:kern w:val="0"/>
          <w:sz w:val="27"/>
          <w:szCs w:val="27"/>
        </w:rPr>
        <w:t>人次。</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8.</w:t>
      </w:r>
      <w:r w:rsidRPr="002A12C7">
        <w:rPr>
          <w:rFonts w:ascii="Times New Roman" w:hAnsi="Times New Roman" w:cs="Times New Roman"/>
          <w:color w:val="000000"/>
          <w:kern w:val="0"/>
          <w:sz w:val="27"/>
          <w:szCs w:val="27"/>
        </w:rPr>
        <w:t>加強宣傳宣導社區照顧關懷據點，透過評估、訪視、聯繫會報、教育訓練與觀摩活動，提昇關懷據點的運作品質。</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（三）問題檢討</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全縣性的社區人才培訓，</w:t>
      </w:r>
      <w:proofErr w:type="gramStart"/>
      <w:r w:rsidRPr="002A12C7">
        <w:rPr>
          <w:rFonts w:ascii="Times New Roman" w:hAnsi="Times New Roman" w:cs="Times New Roman"/>
          <w:color w:val="000000"/>
          <w:kern w:val="0"/>
          <w:sz w:val="27"/>
          <w:szCs w:val="27"/>
        </w:rPr>
        <w:t>採</w:t>
      </w:r>
      <w:proofErr w:type="gramEnd"/>
      <w:r w:rsidRPr="002A12C7">
        <w:rPr>
          <w:rFonts w:ascii="Times New Roman" w:hAnsi="Times New Roman" w:cs="Times New Roman"/>
          <w:color w:val="000000"/>
          <w:kern w:val="0"/>
          <w:sz w:val="27"/>
          <w:szCs w:val="27"/>
        </w:rPr>
        <w:t>聯繫會報、說明會方式，其效益有待評估。鄉鎮辦理研習多為觀摩活動，建議朝向深度操作性課程。</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辦理社區發展項目之中，志工基礎、特殊訓練似為社政本份業務，與社區關聯性較少，且檔案資料僅呈現二社區的志願服務。</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所列創新項目中，輔導社區加入家暴宣導，實際上二梯次研習對象</w:t>
      </w:r>
      <w:r w:rsidRPr="002A12C7">
        <w:rPr>
          <w:rFonts w:ascii="Times New Roman" w:hAnsi="Times New Roman" w:cs="Times New Roman"/>
          <w:color w:val="000000"/>
          <w:kern w:val="0"/>
          <w:sz w:val="27"/>
          <w:szCs w:val="27"/>
        </w:rPr>
        <w:t>131</w:t>
      </w:r>
      <w:r w:rsidRPr="002A12C7">
        <w:rPr>
          <w:rFonts w:ascii="Times New Roman" w:hAnsi="Times New Roman" w:cs="Times New Roman"/>
          <w:color w:val="000000"/>
          <w:kern w:val="0"/>
          <w:sz w:val="27"/>
          <w:szCs w:val="27"/>
        </w:rPr>
        <w:t>人，社區僅</w:t>
      </w: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人次參與，有創意，待努力。</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社區調查之結果</w:t>
      </w:r>
      <w:proofErr w:type="gramStart"/>
      <w:r w:rsidRPr="002A12C7">
        <w:rPr>
          <w:rFonts w:ascii="Times New Roman" w:hAnsi="Times New Roman" w:cs="Times New Roman"/>
          <w:color w:val="000000"/>
          <w:kern w:val="0"/>
          <w:sz w:val="27"/>
          <w:szCs w:val="27"/>
        </w:rPr>
        <w:t>有些非社政</w:t>
      </w:r>
      <w:proofErr w:type="gramEnd"/>
      <w:r w:rsidRPr="002A12C7">
        <w:rPr>
          <w:rFonts w:ascii="Times New Roman" w:hAnsi="Times New Roman" w:cs="Times New Roman"/>
          <w:color w:val="000000"/>
          <w:kern w:val="0"/>
          <w:sz w:val="27"/>
          <w:szCs w:val="27"/>
        </w:rPr>
        <w:t>體系所能獨力回應，宜以縣府層級作策略思考，例如公共設施之於城鄉發展、及社區治安與警政關係。</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溫馨關懷</w:t>
      </w:r>
      <w:proofErr w:type="gramStart"/>
      <w:r w:rsidRPr="002A12C7">
        <w:rPr>
          <w:rFonts w:ascii="Times New Roman" w:hAnsi="Times New Roman" w:cs="Times New Roman"/>
          <w:color w:val="000000"/>
          <w:kern w:val="0"/>
          <w:sz w:val="27"/>
          <w:szCs w:val="27"/>
        </w:rPr>
        <w:t>培</w:t>
      </w:r>
      <w:proofErr w:type="gramEnd"/>
      <w:r w:rsidRPr="002A12C7">
        <w:rPr>
          <w:rFonts w:ascii="Times New Roman" w:hAnsi="Times New Roman" w:cs="Times New Roman"/>
          <w:color w:val="000000"/>
          <w:kern w:val="0"/>
          <w:sz w:val="27"/>
          <w:szCs w:val="27"/>
        </w:rPr>
        <w:t>力點計畫需落實指導社區，以免流於形式。</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縣政府補助社區的經費延宕太久，未予撥付，社區多所抱怨。</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7.</w:t>
      </w:r>
      <w:r w:rsidRPr="002A12C7">
        <w:rPr>
          <w:rFonts w:ascii="Times New Roman" w:hAnsi="Times New Roman" w:cs="Times New Roman"/>
          <w:color w:val="000000"/>
          <w:kern w:val="0"/>
          <w:sz w:val="27"/>
          <w:szCs w:val="27"/>
        </w:rPr>
        <w:t>社區照顧關懷據點之推動，缺乏結合在地特色，以豐富健康促進的內容。</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（四）建議事項</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縣政府應當擬定社會福利白皮書，並提出縣府的社區發展的願景。</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lastRenderedPageBreak/>
        <w:t>2.</w:t>
      </w:r>
      <w:r w:rsidRPr="002A12C7">
        <w:rPr>
          <w:rFonts w:ascii="Times New Roman" w:hAnsi="Times New Roman" w:cs="Times New Roman"/>
          <w:color w:val="000000"/>
          <w:kern w:val="0"/>
          <w:sz w:val="27"/>
          <w:szCs w:val="27"/>
        </w:rPr>
        <w:t>全縣性的社區人才培訓，宜強化會務、財務的實作研習，並加強此方面的輔導。加強各類福利服務方案實施過程中的經驗分享或評估檢討，並對剛起步社區培力與輔導。</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進行對社區問題的瞭解，作為提供福利服務之參考。評估社區發展各項業務之量與質，以形成社區工作重點，例如配合拼治安，加強社區守望相助；配合關懷據點，加強社區志工的運用。</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鼓勵如石岡鄉土牛生活圈的社區，提出內政部旗艦型競爭計畫的申請。</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輔導受評社區如實呈現成果照片，避免因錯置而造成反面印象。</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歷年未核銷案件量過多，縣府已督促各鄉鎮公所專案報告執行困難與確切緣由，並蒐集佐證相關資料報部核銷</w:t>
      </w:r>
      <w:r w:rsidRPr="002A12C7">
        <w:rPr>
          <w:rFonts w:ascii="Times New Roman" w:hAnsi="Times New Roman" w:cs="Times New Roman"/>
          <w:color w:val="000000"/>
          <w:kern w:val="0"/>
          <w:sz w:val="27"/>
          <w:szCs w:val="27"/>
        </w:rPr>
        <w:t>81</w:t>
      </w:r>
      <w:r w:rsidRPr="002A12C7">
        <w:rPr>
          <w:rFonts w:ascii="Times New Roman" w:hAnsi="Times New Roman" w:cs="Times New Roman"/>
          <w:color w:val="000000"/>
          <w:kern w:val="0"/>
          <w:sz w:val="27"/>
          <w:szCs w:val="27"/>
        </w:rPr>
        <w:t>件，尚有</w:t>
      </w:r>
      <w:r w:rsidRPr="002A12C7">
        <w:rPr>
          <w:rFonts w:ascii="Times New Roman" w:hAnsi="Times New Roman" w:cs="Times New Roman"/>
          <w:color w:val="000000"/>
          <w:kern w:val="0"/>
          <w:sz w:val="27"/>
          <w:szCs w:val="27"/>
        </w:rPr>
        <w:t>145</w:t>
      </w:r>
      <w:r w:rsidRPr="002A12C7">
        <w:rPr>
          <w:rFonts w:ascii="Times New Roman" w:hAnsi="Times New Roman" w:cs="Times New Roman"/>
          <w:color w:val="000000"/>
          <w:kern w:val="0"/>
          <w:sz w:val="27"/>
          <w:szCs w:val="27"/>
        </w:rPr>
        <w:t>件未核銷，金額高達</w:t>
      </w:r>
      <w:r w:rsidRPr="002A12C7">
        <w:rPr>
          <w:rFonts w:ascii="Times New Roman" w:hAnsi="Times New Roman" w:cs="Times New Roman"/>
          <w:color w:val="000000"/>
          <w:kern w:val="0"/>
          <w:sz w:val="27"/>
          <w:szCs w:val="27"/>
        </w:rPr>
        <w:t>2,624</w:t>
      </w:r>
      <w:r w:rsidRPr="002A12C7">
        <w:rPr>
          <w:rFonts w:ascii="Times New Roman" w:hAnsi="Times New Roman" w:cs="Times New Roman"/>
          <w:color w:val="000000"/>
          <w:kern w:val="0"/>
          <w:sz w:val="27"/>
          <w:szCs w:val="27"/>
        </w:rPr>
        <w:t>萬</w:t>
      </w:r>
      <w:r w:rsidRPr="002A12C7">
        <w:rPr>
          <w:rFonts w:ascii="Times New Roman" w:hAnsi="Times New Roman" w:cs="Times New Roman"/>
          <w:color w:val="000000"/>
          <w:kern w:val="0"/>
          <w:sz w:val="27"/>
          <w:szCs w:val="27"/>
        </w:rPr>
        <w:t>5,000</w:t>
      </w:r>
      <w:r w:rsidRPr="002A12C7">
        <w:rPr>
          <w:rFonts w:ascii="Times New Roman" w:hAnsi="Times New Roman" w:cs="Times New Roman"/>
          <w:color w:val="000000"/>
          <w:kern w:val="0"/>
          <w:sz w:val="27"/>
          <w:szCs w:val="27"/>
        </w:rPr>
        <w:t>多元，為全國之冠，尚待繼續努力。</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7.</w:t>
      </w:r>
      <w:r w:rsidRPr="002A12C7">
        <w:rPr>
          <w:rFonts w:ascii="Times New Roman" w:hAnsi="Times New Roman" w:cs="Times New Roman"/>
          <w:color w:val="000000"/>
          <w:kern w:val="0"/>
          <w:sz w:val="27"/>
          <w:szCs w:val="27"/>
        </w:rPr>
        <w:t>社區關懷照顧據點量的增加與質的提昇應同樣重要。</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b/>
          <w:bCs/>
          <w:color w:val="000000"/>
          <w:kern w:val="0"/>
          <w:sz w:val="27"/>
          <w:szCs w:val="27"/>
        </w:rPr>
        <w:t>三十二、</w:t>
      </w:r>
      <w:proofErr w:type="gramStart"/>
      <w:r w:rsidRPr="002A12C7">
        <w:rPr>
          <w:rFonts w:ascii="Times New Roman" w:hAnsi="Times New Roman" w:cs="Times New Roman"/>
          <w:b/>
          <w:bCs/>
          <w:color w:val="000000"/>
          <w:kern w:val="0"/>
          <w:sz w:val="27"/>
          <w:szCs w:val="27"/>
        </w:rPr>
        <w:t>臺</w:t>
      </w:r>
      <w:proofErr w:type="gramEnd"/>
      <w:r w:rsidRPr="002A12C7">
        <w:rPr>
          <w:rFonts w:ascii="Times New Roman" w:hAnsi="Times New Roman" w:cs="Times New Roman"/>
          <w:b/>
          <w:bCs/>
          <w:color w:val="000000"/>
          <w:kern w:val="0"/>
          <w:sz w:val="27"/>
          <w:szCs w:val="27"/>
        </w:rPr>
        <w:t>中縣烏日鄉烏日社區</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（一）推展社區發展執行概況</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成立於</w:t>
      </w:r>
      <w:r w:rsidRPr="002A12C7">
        <w:rPr>
          <w:rFonts w:ascii="Times New Roman" w:hAnsi="Times New Roman" w:cs="Times New Roman"/>
          <w:color w:val="000000"/>
          <w:kern w:val="0"/>
          <w:sz w:val="27"/>
          <w:szCs w:val="27"/>
        </w:rPr>
        <w:t>85</w:t>
      </w:r>
      <w:r w:rsidRPr="002A12C7">
        <w:rPr>
          <w:rFonts w:ascii="Times New Roman" w:hAnsi="Times New Roman" w:cs="Times New Roman"/>
          <w:color w:val="000000"/>
          <w:kern w:val="0"/>
          <w:sz w:val="27"/>
          <w:szCs w:val="27"/>
        </w:rPr>
        <w:t>年，社區人口</w:t>
      </w:r>
      <w:r w:rsidRPr="002A12C7">
        <w:rPr>
          <w:rFonts w:ascii="Times New Roman" w:hAnsi="Times New Roman" w:cs="Times New Roman"/>
          <w:color w:val="000000"/>
          <w:kern w:val="0"/>
          <w:sz w:val="27"/>
          <w:szCs w:val="27"/>
        </w:rPr>
        <w:t>8,417</w:t>
      </w:r>
      <w:r w:rsidRPr="002A12C7">
        <w:rPr>
          <w:rFonts w:ascii="Times New Roman" w:hAnsi="Times New Roman" w:cs="Times New Roman"/>
          <w:color w:val="000000"/>
          <w:kern w:val="0"/>
          <w:sz w:val="27"/>
          <w:szCs w:val="27"/>
        </w:rPr>
        <w:t>人，會員</w:t>
      </w:r>
      <w:r w:rsidRPr="002A12C7">
        <w:rPr>
          <w:rFonts w:ascii="Times New Roman" w:hAnsi="Times New Roman" w:cs="Times New Roman"/>
          <w:color w:val="000000"/>
          <w:kern w:val="0"/>
          <w:sz w:val="27"/>
          <w:szCs w:val="27"/>
        </w:rPr>
        <w:t>171</w:t>
      </w:r>
      <w:r w:rsidRPr="002A12C7">
        <w:rPr>
          <w:rFonts w:ascii="Times New Roman" w:hAnsi="Times New Roman" w:cs="Times New Roman"/>
          <w:color w:val="000000"/>
          <w:kern w:val="0"/>
          <w:sz w:val="27"/>
          <w:szCs w:val="27"/>
        </w:rPr>
        <w:t>人，致力於推動人文藝術發展，鼓勵社區參與，創造社區公共利益。</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經費來源政府補助款</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41.5%</w:t>
      </w:r>
      <w:r w:rsidRPr="002A12C7">
        <w:rPr>
          <w:rFonts w:ascii="Times New Roman" w:hAnsi="Times New Roman" w:cs="Times New Roman"/>
          <w:color w:val="000000"/>
          <w:kern w:val="0"/>
          <w:sz w:val="27"/>
          <w:szCs w:val="27"/>
        </w:rPr>
        <w:t>、活動中心收入</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25%</w:t>
      </w:r>
      <w:r w:rsidRPr="002A12C7">
        <w:rPr>
          <w:rFonts w:ascii="Times New Roman" w:hAnsi="Times New Roman" w:cs="Times New Roman"/>
          <w:color w:val="000000"/>
          <w:kern w:val="0"/>
          <w:sz w:val="27"/>
          <w:szCs w:val="27"/>
        </w:rPr>
        <w:t>、媽媽教室</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7.9%</w:t>
      </w:r>
      <w:r w:rsidRPr="002A12C7">
        <w:rPr>
          <w:rFonts w:ascii="Times New Roman" w:hAnsi="Times New Roman" w:cs="Times New Roman"/>
          <w:color w:val="000000"/>
          <w:kern w:val="0"/>
          <w:sz w:val="27"/>
          <w:szCs w:val="27"/>
        </w:rPr>
        <w:t>、捐款收入</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10.3%</w:t>
      </w:r>
      <w:r w:rsidRPr="002A12C7">
        <w:rPr>
          <w:rFonts w:ascii="Times New Roman" w:hAnsi="Times New Roman" w:cs="Times New Roman"/>
          <w:color w:val="000000"/>
          <w:kern w:val="0"/>
          <w:sz w:val="27"/>
          <w:szCs w:val="27"/>
        </w:rPr>
        <w:t>、會費收入</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14.8%</w:t>
      </w:r>
      <w:r w:rsidRPr="002A12C7">
        <w:rPr>
          <w:rFonts w:ascii="Times New Roman" w:hAnsi="Times New Roman" w:cs="Times New Roman"/>
          <w:color w:val="000000"/>
          <w:kern w:val="0"/>
          <w:sz w:val="27"/>
          <w:szCs w:val="27"/>
        </w:rPr>
        <w:t>。會計</w:t>
      </w:r>
      <w:proofErr w:type="gramStart"/>
      <w:r w:rsidRPr="002A12C7">
        <w:rPr>
          <w:rFonts w:ascii="Times New Roman" w:hAnsi="Times New Roman" w:cs="Times New Roman"/>
          <w:color w:val="000000"/>
          <w:kern w:val="0"/>
          <w:sz w:val="27"/>
          <w:szCs w:val="27"/>
        </w:rPr>
        <w:t>帳冊</w:t>
      </w:r>
      <w:proofErr w:type="gramEnd"/>
      <w:r w:rsidRPr="002A12C7">
        <w:rPr>
          <w:rFonts w:ascii="Times New Roman" w:hAnsi="Times New Roman" w:cs="Times New Roman"/>
          <w:color w:val="000000"/>
          <w:kern w:val="0"/>
          <w:sz w:val="27"/>
          <w:szCs w:val="27"/>
        </w:rPr>
        <w:t>、傳票粘貼憑證及各項專案計畫執行、基金等收支明細，均分別設置檔案儲存。</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聘任專職人員協助會務，人事費支出</w:t>
      </w:r>
      <w:r w:rsidRPr="002A12C7">
        <w:rPr>
          <w:rFonts w:ascii="Times New Roman" w:hAnsi="Times New Roman" w:cs="Times New Roman"/>
          <w:color w:val="000000"/>
          <w:kern w:val="0"/>
          <w:sz w:val="27"/>
          <w:szCs w:val="27"/>
        </w:rPr>
        <w:t>25</w:t>
      </w:r>
      <w:r w:rsidRPr="002A12C7">
        <w:rPr>
          <w:rFonts w:ascii="Times New Roman" w:hAnsi="Times New Roman" w:cs="Times New Roman"/>
          <w:color w:val="000000"/>
          <w:kern w:val="0"/>
          <w:sz w:val="27"/>
          <w:szCs w:val="27"/>
        </w:rPr>
        <w:t>萬元，</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年度支出之</w:t>
      </w:r>
      <w:r w:rsidRPr="002A12C7">
        <w:rPr>
          <w:rFonts w:ascii="Times New Roman" w:hAnsi="Times New Roman" w:cs="Times New Roman"/>
          <w:color w:val="000000"/>
          <w:kern w:val="0"/>
          <w:sz w:val="27"/>
          <w:szCs w:val="27"/>
        </w:rPr>
        <w:t>21.9%</w:t>
      </w:r>
      <w:r w:rsidRPr="002A12C7">
        <w:rPr>
          <w:rFonts w:ascii="Times New Roman" w:hAnsi="Times New Roman" w:cs="Times New Roman"/>
          <w:color w:val="000000"/>
          <w:kern w:val="0"/>
          <w:sz w:val="27"/>
          <w:szCs w:val="27"/>
        </w:rPr>
        <w:t>；辦理福利服務活動收入</w:t>
      </w:r>
      <w:r w:rsidRPr="002A12C7">
        <w:rPr>
          <w:rFonts w:ascii="Times New Roman" w:hAnsi="Times New Roman" w:cs="Times New Roman"/>
          <w:color w:val="000000"/>
          <w:kern w:val="0"/>
          <w:sz w:val="27"/>
          <w:szCs w:val="27"/>
        </w:rPr>
        <w:t>52</w:t>
      </w:r>
      <w:r w:rsidRPr="002A12C7">
        <w:rPr>
          <w:rFonts w:ascii="Times New Roman" w:hAnsi="Times New Roman" w:cs="Times New Roman"/>
          <w:color w:val="000000"/>
          <w:kern w:val="0"/>
          <w:sz w:val="27"/>
          <w:szCs w:val="27"/>
        </w:rPr>
        <w:t>萬元，</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27%</w:t>
      </w:r>
      <w:r w:rsidRPr="002A12C7">
        <w:rPr>
          <w:rFonts w:ascii="Times New Roman" w:hAnsi="Times New Roman" w:cs="Times New Roman"/>
          <w:color w:val="000000"/>
          <w:kern w:val="0"/>
          <w:sz w:val="27"/>
          <w:szCs w:val="27"/>
        </w:rPr>
        <w:t>。</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4.94</w:t>
      </w:r>
      <w:r w:rsidRPr="002A12C7">
        <w:rPr>
          <w:rFonts w:ascii="Times New Roman" w:hAnsi="Times New Roman" w:cs="Times New Roman"/>
          <w:color w:val="000000"/>
          <w:kern w:val="0"/>
          <w:sz w:val="27"/>
          <w:szCs w:val="27"/>
        </w:rPr>
        <w:t>年度社區發展的主要工作，包括：加強社區綠美化、形塑烏日高鐵新生活景象、</w:t>
      </w:r>
      <w:proofErr w:type="gramStart"/>
      <w:r w:rsidRPr="002A12C7">
        <w:rPr>
          <w:rFonts w:ascii="Times New Roman" w:hAnsi="Times New Roman" w:cs="Times New Roman"/>
          <w:color w:val="000000"/>
          <w:kern w:val="0"/>
          <w:sz w:val="27"/>
          <w:szCs w:val="27"/>
        </w:rPr>
        <w:t>建構環村</w:t>
      </w:r>
      <w:proofErr w:type="gramEnd"/>
      <w:r w:rsidRPr="002A12C7">
        <w:rPr>
          <w:rFonts w:ascii="Times New Roman" w:hAnsi="Times New Roman" w:cs="Times New Roman"/>
          <w:color w:val="000000"/>
          <w:kern w:val="0"/>
          <w:sz w:val="27"/>
          <w:szCs w:val="27"/>
        </w:rPr>
        <w:t>生活</w:t>
      </w:r>
      <w:proofErr w:type="gramStart"/>
      <w:r w:rsidRPr="002A12C7">
        <w:rPr>
          <w:rFonts w:ascii="Times New Roman" w:hAnsi="Times New Roman" w:cs="Times New Roman"/>
          <w:color w:val="000000"/>
          <w:kern w:val="0"/>
          <w:sz w:val="27"/>
          <w:szCs w:val="27"/>
        </w:rPr>
        <w:t>文化步遊系統</w:t>
      </w:r>
      <w:proofErr w:type="gramEnd"/>
      <w:r w:rsidRPr="002A12C7">
        <w:rPr>
          <w:rFonts w:ascii="Times New Roman" w:hAnsi="Times New Roman" w:cs="Times New Roman"/>
          <w:color w:val="000000"/>
          <w:kern w:val="0"/>
          <w:sz w:val="27"/>
          <w:szCs w:val="27"/>
        </w:rPr>
        <w:t>，以及推動福利社區化工作。</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）社區總體營造－社區環境綠美化、社區雕塑藝術、社區閒置空間利用、社區人才培訓。</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）擬定環境改造計畫，執行台中縣第一屆社區規劃師駐地計畫及烏日鄉小鎮振興藍圖規劃計畫，打造烏日為綠洲新市鎮。推動地方產業的轉型發展、傳承與振興在地文化、創造都會衛星優質居住與發展空間。</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）協助烏日文史協會調查編制文史刊物，並出版社區刊物。營造烏日成為「</w:t>
      </w:r>
      <w:proofErr w:type="gramStart"/>
      <w:r w:rsidRPr="002A12C7">
        <w:rPr>
          <w:rFonts w:ascii="Times New Roman" w:hAnsi="Times New Roman" w:cs="Times New Roman"/>
          <w:color w:val="000000"/>
          <w:kern w:val="0"/>
          <w:sz w:val="27"/>
          <w:szCs w:val="27"/>
        </w:rPr>
        <w:t>烏湖雙日</w:t>
      </w:r>
      <w:proofErr w:type="gramEnd"/>
      <w:r w:rsidRPr="002A12C7">
        <w:rPr>
          <w:rFonts w:ascii="Times New Roman" w:hAnsi="Times New Roman" w:cs="Times New Roman"/>
          <w:color w:val="000000"/>
          <w:kern w:val="0"/>
          <w:sz w:val="27"/>
          <w:szCs w:val="27"/>
        </w:rPr>
        <w:t>高鐵村」為願景。</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lastRenderedPageBreak/>
        <w:t>5.</w:t>
      </w:r>
      <w:r w:rsidRPr="002A12C7">
        <w:rPr>
          <w:rFonts w:ascii="Times New Roman" w:hAnsi="Times New Roman" w:cs="Times New Roman"/>
          <w:color w:val="000000"/>
          <w:kern w:val="0"/>
          <w:sz w:val="27"/>
          <w:szCs w:val="27"/>
        </w:rPr>
        <w:t>成立社區照顧關懷據點，成立志工隊</w:t>
      </w:r>
      <w:r w:rsidRPr="002A12C7">
        <w:rPr>
          <w:rFonts w:ascii="Times New Roman" w:hAnsi="Times New Roman" w:cs="Times New Roman"/>
          <w:color w:val="000000"/>
          <w:kern w:val="0"/>
          <w:sz w:val="27"/>
          <w:szCs w:val="27"/>
        </w:rPr>
        <w:t>40</w:t>
      </w:r>
      <w:r w:rsidRPr="002A12C7">
        <w:rPr>
          <w:rFonts w:ascii="Times New Roman" w:hAnsi="Times New Roman" w:cs="Times New Roman"/>
          <w:color w:val="000000"/>
          <w:kern w:val="0"/>
          <w:sz w:val="27"/>
          <w:szCs w:val="27"/>
        </w:rPr>
        <w:t>餘人。</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（二）主要特色</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會員大會與理監事會議按時召開，記錄保存良好，並舉辦社區幹部座談，以討論各項社區活動計畫。</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協會內部組織，有守望相助等</w:t>
      </w:r>
      <w:r w:rsidRPr="002A12C7">
        <w:rPr>
          <w:rFonts w:ascii="Times New Roman" w:hAnsi="Times New Roman" w:cs="Times New Roman"/>
          <w:color w:val="000000"/>
          <w:kern w:val="0"/>
          <w:sz w:val="27"/>
          <w:szCs w:val="27"/>
        </w:rPr>
        <w:t>9</w:t>
      </w:r>
      <w:r w:rsidRPr="002A12C7">
        <w:rPr>
          <w:rFonts w:ascii="Times New Roman" w:hAnsi="Times New Roman" w:cs="Times New Roman"/>
          <w:color w:val="000000"/>
          <w:kern w:val="0"/>
          <w:sz w:val="27"/>
          <w:szCs w:val="27"/>
        </w:rPr>
        <w:t>個團隊，其中</w:t>
      </w: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個已訂定組織簡則。</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由地方精英帶領推展社區發展工作，並依地方的特色發展。對烏日的地名來源、社區的環境、交通、人口、資源等，有簡要描述。對老人提供的服務也能因地制宜。</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結合村里系統建構社區福利支援網，建立社區照顧關懷據點。</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資源回收經費補助家境清寒學生營養午餐餐費，環保志工將近</w:t>
      </w:r>
      <w:r w:rsidRPr="002A12C7">
        <w:rPr>
          <w:rFonts w:ascii="Times New Roman" w:hAnsi="Times New Roman" w:cs="Times New Roman"/>
          <w:color w:val="000000"/>
          <w:kern w:val="0"/>
          <w:sz w:val="27"/>
          <w:szCs w:val="27"/>
        </w:rPr>
        <w:t>90</w:t>
      </w:r>
      <w:r w:rsidRPr="002A12C7">
        <w:rPr>
          <w:rFonts w:ascii="Times New Roman" w:hAnsi="Times New Roman" w:cs="Times New Roman"/>
          <w:color w:val="000000"/>
          <w:kern w:val="0"/>
          <w:sz w:val="27"/>
          <w:szCs w:val="27"/>
        </w:rPr>
        <w:t>人。</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6.2004</w:t>
      </w:r>
      <w:r w:rsidRPr="002A12C7">
        <w:rPr>
          <w:rFonts w:ascii="Times New Roman" w:hAnsi="Times New Roman" w:cs="Times New Roman"/>
          <w:color w:val="000000"/>
          <w:kern w:val="0"/>
          <w:sz w:val="27"/>
          <w:szCs w:val="27"/>
        </w:rPr>
        <w:t>年有社區規劃師駐地，且完成社區環境改造規劃。幹部參與社區規劃師人才培訓，以推動社區營造工作。</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（三）問題檢討</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1.92</w:t>
      </w:r>
      <w:r w:rsidRPr="002A12C7">
        <w:rPr>
          <w:rFonts w:ascii="Times New Roman" w:hAnsi="Times New Roman" w:cs="Times New Roman"/>
          <w:color w:val="000000"/>
          <w:kern w:val="0"/>
          <w:sz w:val="27"/>
          <w:szCs w:val="27"/>
        </w:rPr>
        <w:t>年曾作社區問題與福利需求調查，但迄無社區福利人口之調查分析。社區人口資料，</w:t>
      </w:r>
      <w:proofErr w:type="gramStart"/>
      <w:r w:rsidRPr="002A12C7">
        <w:rPr>
          <w:rFonts w:ascii="Times New Roman" w:hAnsi="Times New Roman" w:cs="Times New Roman"/>
          <w:color w:val="000000"/>
          <w:kern w:val="0"/>
          <w:sz w:val="27"/>
          <w:szCs w:val="27"/>
        </w:rPr>
        <w:t>年齡組距</w:t>
      </w:r>
      <w:proofErr w:type="gramEnd"/>
      <w:r w:rsidRPr="002A12C7">
        <w:rPr>
          <w:rFonts w:ascii="Times New Roman" w:hAnsi="Times New Roman" w:cs="Times New Roman"/>
          <w:color w:val="000000"/>
          <w:kern w:val="0"/>
          <w:sz w:val="27"/>
          <w:szCs w:val="27"/>
        </w:rPr>
        <w:t>60-69</w:t>
      </w:r>
      <w:r w:rsidRPr="002A12C7">
        <w:rPr>
          <w:rFonts w:ascii="Times New Roman" w:hAnsi="Times New Roman" w:cs="Times New Roman"/>
          <w:color w:val="000000"/>
          <w:kern w:val="0"/>
          <w:sz w:val="27"/>
          <w:szCs w:val="27"/>
        </w:rPr>
        <w:t>歲，不易得知老人人口數。</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會員</w:t>
      </w:r>
      <w:r w:rsidRPr="002A12C7">
        <w:rPr>
          <w:rFonts w:ascii="Times New Roman" w:hAnsi="Times New Roman" w:cs="Times New Roman"/>
          <w:color w:val="000000"/>
          <w:kern w:val="0"/>
          <w:sz w:val="27"/>
          <w:szCs w:val="27"/>
        </w:rPr>
        <w:t>171</w:t>
      </w:r>
      <w:r w:rsidRPr="002A12C7">
        <w:rPr>
          <w:rFonts w:ascii="Times New Roman" w:hAnsi="Times New Roman" w:cs="Times New Roman"/>
          <w:color w:val="000000"/>
          <w:kern w:val="0"/>
          <w:sz w:val="27"/>
          <w:szCs w:val="27"/>
        </w:rPr>
        <w:t>人之中，以中高齡居多，</w:t>
      </w:r>
      <w:r w:rsidRPr="002A12C7">
        <w:rPr>
          <w:rFonts w:ascii="Times New Roman" w:hAnsi="Times New Roman" w:cs="Times New Roman"/>
          <w:color w:val="000000"/>
          <w:kern w:val="0"/>
          <w:sz w:val="27"/>
          <w:szCs w:val="27"/>
        </w:rPr>
        <w:t>50</w:t>
      </w:r>
      <w:r w:rsidRPr="002A12C7">
        <w:rPr>
          <w:rFonts w:ascii="Times New Roman" w:hAnsi="Times New Roman" w:cs="Times New Roman"/>
          <w:color w:val="000000"/>
          <w:kern w:val="0"/>
          <w:sz w:val="27"/>
          <w:szCs w:val="27"/>
        </w:rPr>
        <w:t>年次以後者僅</w:t>
      </w:r>
      <w:r w:rsidRPr="002A12C7">
        <w:rPr>
          <w:rFonts w:ascii="Times New Roman" w:hAnsi="Times New Roman" w:cs="Times New Roman"/>
          <w:color w:val="000000"/>
          <w:kern w:val="0"/>
          <w:sz w:val="27"/>
          <w:szCs w:val="27"/>
        </w:rPr>
        <w:t>10</w:t>
      </w:r>
      <w:r w:rsidRPr="002A12C7">
        <w:rPr>
          <w:rFonts w:ascii="Times New Roman" w:hAnsi="Times New Roman" w:cs="Times New Roman"/>
          <w:color w:val="000000"/>
          <w:kern w:val="0"/>
          <w:sz w:val="27"/>
          <w:szCs w:val="27"/>
        </w:rPr>
        <w:t>人。</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基金、上年度結餘屬於資產項目並非本期收入。缺財產目錄表及存摺證明。</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社區問題之歸類可再斟酌（例如簡報第</w:t>
      </w:r>
      <w:r w:rsidRPr="002A12C7">
        <w:rPr>
          <w:rFonts w:ascii="Times New Roman" w:hAnsi="Times New Roman" w:cs="Times New Roman"/>
          <w:color w:val="000000"/>
          <w:kern w:val="0"/>
          <w:sz w:val="27"/>
          <w:szCs w:val="27"/>
        </w:rPr>
        <w:t>21</w:t>
      </w:r>
      <w:r w:rsidRPr="002A12C7">
        <w:rPr>
          <w:rFonts w:ascii="Times New Roman" w:hAnsi="Times New Roman" w:cs="Times New Roman"/>
          <w:color w:val="000000"/>
          <w:kern w:val="0"/>
          <w:sz w:val="27"/>
          <w:szCs w:val="27"/>
        </w:rPr>
        <w:t>頁）。有關環境規劃與文史調查資料未見後續實踐上之努力。</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媽媽教室舉辦各種課程，但是較缺乏以弱勢者（如外配）為優先的相關方案。</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烏日</w:t>
      </w:r>
      <w:r w:rsidRPr="002A12C7">
        <w:rPr>
          <w:rFonts w:ascii="Times New Roman" w:hAnsi="Times New Roman" w:cs="Times New Roman"/>
          <w:color w:val="000000"/>
          <w:kern w:val="0"/>
          <w:sz w:val="27"/>
          <w:szCs w:val="27"/>
        </w:rPr>
        <w:t>e</w:t>
      </w:r>
      <w:r w:rsidRPr="002A12C7">
        <w:rPr>
          <w:rFonts w:ascii="Times New Roman" w:hAnsi="Times New Roman" w:cs="Times New Roman"/>
          <w:color w:val="000000"/>
          <w:kern w:val="0"/>
          <w:sz w:val="27"/>
          <w:szCs w:val="27"/>
        </w:rPr>
        <w:t>起來</w:t>
      </w:r>
      <w:r w:rsidRPr="002A12C7">
        <w:rPr>
          <w:rFonts w:ascii="Times New Roman" w:hAnsi="Times New Roman" w:cs="Times New Roman"/>
          <w:color w:val="000000"/>
          <w:kern w:val="0"/>
          <w:sz w:val="27"/>
          <w:szCs w:val="27"/>
        </w:rPr>
        <w:t>2004</w:t>
      </w:r>
      <w:r w:rsidRPr="002A12C7">
        <w:rPr>
          <w:rFonts w:ascii="Times New Roman" w:hAnsi="Times New Roman" w:cs="Times New Roman"/>
          <w:color w:val="000000"/>
          <w:kern w:val="0"/>
          <w:sz w:val="27"/>
          <w:szCs w:val="27"/>
        </w:rPr>
        <w:t>社區營造專刊，非</w:t>
      </w:r>
      <w:r w:rsidRPr="002A12C7">
        <w:rPr>
          <w:rFonts w:ascii="Times New Roman" w:hAnsi="Times New Roman" w:cs="Times New Roman"/>
          <w:color w:val="000000"/>
          <w:kern w:val="0"/>
          <w:sz w:val="27"/>
          <w:szCs w:val="27"/>
        </w:rPr>
        <w:t>94</w:t>
      </w:r>
      <w:r w:rsidRPr="002A12C7">
        <w:rPr>
          <w:rFonts w:ascii="Times New Roman" w:hAnsi="Times New Roman" w:cs="Times New Roman"/>
          <w:color w:val="000000"/>
          <w:kern w:val="0"/>
          <w:sz w:val="27"/>
          <w:szCs w:val="27"/>
        </w:rPr>
        <w:t>年度計畫。</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7.</w:t>
      </w:r>
      <w:r w:rsidRPr="002A12C7">
        <w:rPr>
          <w:rFonts w:ascii="Times New Roman" w:hAnsi="Times New Roman" w:cs="Times New Roman"/>
          <w:color w:val="000000"/>
          <w:kern w:val="0"/>
          <w:sz w:val="27"/>
          <w:szCs w:val="27"/>
        </w:rPr>
        <w:t>面對未來高鐵通車之後對地方的衝擊，社區應及早考慮因應對策。</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（四）建議事項</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會員人數還有很大的發展空間，宜鼓勵年輕人入會。</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基金、上年度結餘屬於資產項目於資產負債表呈現，收支決算表年度經費收入金額才能確切。烏日社區因本社區面積不大，社區的規劃應與鄰近社區配合。</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lastRenderedPageBreak/>
        <w:t>3.</w:t>
      </w:r>
      <w:r w:rsidRPr="002A12C7">
        <w:rPr>
          <w:rFonts w:ascii="Times New Roman" w:hAnsi="Times New Roman" w:cs="Times New Roman"/>
          <w:color w:val="000000"/>
          <w:kern w:val="0"/>
          <w:sz w:val="27"/>
          <w:szCs w:val="27"/>
        </w:rPr>
        <w:t>協會組織架構圖，應將理事會調高，以與監事會平行，並列出會計、出納等會務人員及内部團隊。</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實施社區福利人口調查分析，據以提供相關的社區服務，使「人與環境」的營造平衡發展。完成對本社區</w:t>
      </w:r>
      <w:r w:rsidRPr="002A12C7">
        <w:rPr>
          <w:rFonts w:ascii="Times New Roman" w:hAnsi="Times New Roman" w:cs="Times New Roman"/>
          <w:color w:val="000000"/>
          <w:kern w:val="0"/>
          <w:sz w:val="27"/>
          <w:szCs w:val="27"/>
        </w:rPr>
        <w:t>SWOT</w:t>
      </w:r>
      <w:r w:rsidRPr="002A12C7">
        <w:rPr>
          <w:rFonts w:ascii="Times New Roman" w:hAnsi="Times New Roman" w:cs="Times New Roman"/>
          <w:color w:val="000000"/>
          <w:kern w:val="0"/>
          <w:sz w:val="27"/>
          <w:szCs w:val="27"/>
        </w:rPr>
        <w:t>的分析，建構本社區之未來發展願景。</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關懷老人的訪視表格的使用，應注意表格內容之實用與參考價值。</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社區刊物穩定出刊有助於社區意識之凝聚及規劃理念之推展。</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7.</w:t>
      </w:r>
      <w:r w:rsidRPr="002A12C7">
        <w:rPr>
          <w:rFonts w:ascii="Times New Roman" w:hAnsi="Times New Roman" w:cs="Times New Roman"/>
          <w:color w:val="000000"/>
          <w:kern w:val="0"/>
          <w:sz w:val="27"/>
          <w:szCs w:val="27"/>
        </w:rPr>
        <w:t>社區環保回收站為社區民眾向教育單位租用，鄉公所或縣府應可協助解決租金的問題。</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8.</w:t>
      </w:r>
      <w:r w:rsidRPr="002A12C7">
        <w:rPr>
          <w:rFonts w:ascii="Times New Roman" w:hAnsi="Times New Roman" w:cs="Times New Roman"/>
          <w:color w:val="000000"/>
          <w:kern w:val="0"/>
          <w:sz w:val="27"/>
          <w:szCs w:val="27"/>
        </w:rPr>
        <w:t>以藝術營造社區空間，將裝置藝術成為烏日社區的特色。</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b/>
          <w:bCs/>
          <w:color w:val="000000"/>
          <w:kern w:val="0"/>
          <w:sz w:val="27"/>
          <w:szCs w:val="27"/>
        </w:rPr>
        <w:t>三十三、</w:t>
      </w:r>
      <w:proofErr w:type="gramStart"/>
      <w:r w:rsidRPr="002A12C7">
        <w:rPr>
          <w:rFonts w:ascii="Times New Roman" w:hAnsi="Times New Roman" w:cs="Times New Roman"/>
          <w:b/>
          <w:bCs/>
          <w:color w:val="000000"/>
          <w:kern w:val="0"/>
          <w:sz w:val="27"/>
          <w:szCs w:val="27"/>
        </w:rPr>
        <w:t>臺</w:t>
      </w:r>
      <w:proofErr w:type="gramEnd"/>
      <w:r w:rsidRPr="002A12C7">
        <w:rPr>
          <w:rFonts w:ascii="Times New Roman" w:hAnsi="Times New Roman" w:cs="Times New Roman"/>
          <w:b/>
          <w:bCs/>
          <w:color w:val="000000"/>
          <w:kern w:val="0"/>
          <w:sz w:val="27"/>
          <w:szCs w:val="27"/>
        </w:rPr>
        <w:t>中縣大安鄉南埔社區</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（一）推展社區發展執行概況</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成立於民國</w:t>
      </w:r>
      <w:r w:rsidRPr="002A12C7">
        <w:rPr>
          <w:rFonts w:ascii="Times New Roman" w:hAnsi="Times New Roman" w:cs="Times New Roman"/>
          <w:color w:val="000000"/>
          <w:kern w:val="0"/>
          <w:sz w:val="27"/>
          <w:szCs w:val="27"/>
        </w:rPr>
        <w:t>83</w:t>
      </w:r>
      <w:r w:rsidRPr="002A12C7">
        <w:rPr>
          <w:rFonts w:ascii="Times New Roman" w:hAnsi="Times New Roman" w:cs="Times New Roman"/>
          <w:color w:val="000000"/>
          <w:kern w:val="0"/>
          <w:sz w:val="27"/>
          <w:szCs w:val="27"/>
        </w:rPr>
        <w:t>年，是大甲溪畔純樸的農漁村社區。</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經費來源政府補助款高達</w:t>
      </w:r>
      <w:r w:rsidRPr="002A12C7">
        <w:rPr>
          <w:rFonts w:ascii="Times New Roman" w:hAnsi="Times New Roman" w:cs="Times New Roman"/>
          <w:color w:val="000000"/>
          <w:kern w:val="0"/>
          <w:sz w:val="27"/>
          <w:szCs w:val="27"/>
        </w:rPr>
        <w:t>98%</w:t>
      </w:r>
      <w:r w:rsidRPr="002A12C7">
        <w:rPr>
          <w:rFonts w:ascii="Times New Roman" w:hAnsi="Times New Roman" w:cs="Times New Roman"/>
          <w:color w:val="000000"/>
          <w:kern w:val="0"/>
          <w:sz w:val="27"/>
          <w:szCs w:val="27"/>
        </w:rPr>
        <w:t>。會計傳票粘貼憑證及各項專案計畫執行之收支明細，</w:t>
      </w:r>
      <w:proofErr w:type="gramStart"/>
      <w:r w:rsidRPr="002A12C7">
        <w:rPr>
          <w:rFonts w:ascii="Times New Roman" w:hAnsi="Times New Roman" w:cs="Times New Roman"/>
          <w:color w:val="000000"/>
          <w:kern w:val="0"/>
          <w:sz w:val="27"/>
          <w:szCs w:val="27"/>
        </w:rPr>
        <w:t>均有分別</w:t>
      </w:r>
      <w:proofErr w:type="gramEnd"/>
      <w:r w:rsidRPr="002A12C7">
        <w:rPr>
          <w:rFonts w:ascii="Times New Roman" w:hAnsi="Times New Roman" w:cs="Times New Roman"/>
          <w:color w:val="000000"/>
          <w:kern w:val="0"/>
          <w:sz w:val="27"/>
          <w:szCs w:val="27"/>
        </w:rPr>
        <w:t>設置檔案儲存。</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社區發展工作，著重於閒置空間再造、社區照顧關懷據點，以及社區媽媽教室的各種班隊活動。</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）推動社區閒置空間營造為小型停車場、休閒公園、資源回收場。社區內設置垃圾掩埋場，化劣勢為優勢。</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）設置社區照顧關懷據點：社區老人至關懷據點參與健康促進活動、協助</w:t>
      </w:r>
      <w:proofErr w:type="gramStart"/>
      <w:r w:rsidRPr="002A12C7">
        <w:rPr>
          <w:rFonts w:ascii="Times New Roman" w:hAnsi="Times New Roman" w:cs="Times New Roman"/>
          <w:color w:val="000000"/>
          <w:kern w:val="0"/>
          <w:sz w:val="27"/>
          <w:szCs w:val="27"/>
        </w:rPr>
        <w:t>志工打菜</w:t>
      </w:r>
      <w:proofErr w:type="gramEnd"/>
      <w:r w:rsidRPr="002A12C7">
        <w:rPr>
          <w:rFonts w:ascii="Times New Roman" w:hAnsi="Times New Roman" w:cs="Times New Roman"/>
          <w:color w:val="000000"/>
          <w:kern w:val="0"/>
          <w:sz w:val="27"/>
          <w:szCs w:val="27"/>
        </w:rPr>
        <w:t>、洗菜、與志工參與電話問安與關懷訪視。</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）產業發展：養豬與青蔥專業區，聘請社區師傅成功研發青蔥香腸，現已大量生產成為社區產業。</w:t>
      </w:r>
    </w:p>
    <w:p w:rsidR="002A12C7" w:rsidRPr="002A12C7" w:rsidRDefault="002A12C7" w:rsidP="002A12C7">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）辦理健康捕手社區巡迴講座。</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（二）主要特色</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社區照顧關懷據點漸漸為社區老人接受，進一步接受服務的老人，已能參與服務其他老人之行列。</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評鑑手冊內容豐富，會務、財務、三項業務依序陳列。對社區福利人口，包括原住民低收入、障礙者、特殊境遇婦女及兒童等，都有統計數據。</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lastRenderedPageBreak/>
        <w:t>3.</w:t>
      </w:r>
      <w:r w:rsidRPr="002A12C7">
        <w:rPr>
          <w:rFonts w:ascii="Times New Roman" w:hAnsi="Times New Roman" w:cs="Times New Roman"/>
          <w:color w:val="000000"/>
          <w:kern w:val="0"/>
          <w:sz w:val="27"/>
          <w:szCs w:val="27"/>
        </w:rPr>
        <w:t>社區理事長樂觀且創意十足，親和力十足，帶領本社區成為古樸的農村社區典範。理事長曾任協會總幹事，對社區績效如數家珍，顯見其投入頗深，</w:t>
      </w:r>
      <w:proofErr w:type="gramStart"/>
      <w:r w:rsidRPr="002A12C7">
        <w:rPr>
          <w:rFonts w:ascii="Times New Roman" w:hAnsi="Times New Roman" w:cs="Times New Roman"/>
          <w:color w:val="000000"/>
          <w:kern w:val="0"/>
          <w:sz w:val="27"/>
          <w:szCs w:val="27"/>
        </w:rPr>
        <w:t>經驗亦豐</w:t>
      </w:r>
      <w:proofErr w:type="gramEnd"/>
      <w:r w:rsidRPr="002A12C7">
        <w:rPr>
          <w:rFonts w:ascii="Times New Roman" w:hAnsi="Times New Roman" w:cs="Times New Roman"/>
          <w:color w:val="000000"/>
          <w:kern w:val="0"/>
          <w:sz w:val="27"/>
          <w:szCs w:val="27"/>
        </w:rPr>
        <w:t>，是社區發展的一項優勢。</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重視社區人文，辦理「耆老講古」活動。結合國小、衛生所、寺廟、村辦公處、慈善團體等資源，運用情況良好。</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廢地變公園、巷道荒地綠美化多處，發揮社區志工力量改善社區空間環境。運用志工力量改善社區環境，值得學習。</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研發社區農產品組合，成功為社區產業，改善居民經濟狀況，部分收入用為社區生產收益，回饋社區。</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（三）問題檢討</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公所介入輔導，無可厚非，但應讓社區有</w:t>
      </w:r>
      <w:proofErr w:type="gramStart"/>
      <w:r w:rsidRPr="002A12C7">
        <w:rPr>
          <w:rFonts w:ascii="Times New Roman" w:hAnsi="Times New Roman" w:cs="Times New Roman"/>
          <w:color w:val="000000"/>
          <w:kern w:val="0"/>
          <w:sz w:val="27"/>
          <w:szCs w:val="27"/>
        </w:rPr>
        <w:t>當家做主</w:t>
      </w:r>
      <w:proofErr w:type="gramEnd"/>
      <w:r w:rsidRPr="002A12C7">
        <w:rPr>
          <w:rFonts w:ascii="Times New Roman" w:hAnsi="Times New Roman" w:cs="Times New Roman"/>
          <w:color w:val="000000"/>
          <w:kern w:val="0"/>
          <w:sz w:val="27"/>
          <w:szCs w:val="27"/>
        </w:rPr>
        <w:t>機會，例如改由理事長主持評鑑會議，總幹事任司儀。</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簡報及書面簡介，側重於社區產業、生態描述及特色項目，至於會務、財務的資料相對缺乏。</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理事、監事，清一色由男性擔綱，沒有女性參與，不無遺憾。政府補助比例</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98%</w:t>
      </w:r>
      <w:r w:rsidRPr="002A12C7">
        <w:rPr>
          <w:rFonts w:ascii="Times New Roman" w:hAnsi="Times New Roman" w:cs="Times New Roman"/>
          <w:color w:val="000000"/>
          <w:kern w:val="0"/>
          <w:sz w:val="27"/>
          <w:szCs w:val="27"/>
        </w:rPr>
        <w:t>，依賴公部門資源過多。</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社區媽媽教室之讀書會活動未見具體資料。社區環境營造目前為點狀，尚未達成整體社區營造之效果。社區觀摩與健康社區營造使用同一照片。</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社區發放低收入戶三節慰問金，應檢討其效益為何？提供服務可能較為適合。</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善用社區原有的特色，過度改變後便失去原味。</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（四）建議事項</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提高會員人數，鼓勵年輕居民入會，並借重其電腦專長以協助社區資料之整理及建檔。進行各類弱勢人口群的需求</w:t>
      </w:r>
      <w:proofErr w:type="gramStart"/>
      <w:r w:rsidRPr="002A12C7">
        <w:rPr>
          <w:rFonts w:ascii="Times New Roman" w:hAnsi="Times New Roman" w:cs="Times New Roman"/>
          <w:color w:val="000000"/>
          <w:kern w:val="0"/>
          <w:sz w:val="27"/>
          <w:szCs w:val="27"/>
        </w:rPr>
        <w:t>況</w:t>
      </w:r>
      <w:proofErr w:type="gramEnd"/>
      <w:r w:rsidRPr="002A12C7">
        <w:rPr>
          <w:rFonts w:ascii="Times New Roman" w:hAnsi="Times New Roman" w:cs="Times New Roman"/>
          <w:color w:val="000000"/>
          <w:kern w:val="0"/>
          <w:sz w:val="27"/>
          <w:szCs w:val="27"/>
        </w:rPr>
        <w:t>狀調查。</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志工隊、讀書會、媽媽教室，亦應訂定組織簡則，以利運作。社區媽媽教室修身養性自我學習等課程或活動，使用者付費概念</w:t>
      </w:r>
      <w:proofErr w:type="gramStart"/>
      <w:r w:rsidRPr="002A12C7">
        <w:rPr>
          <w:rFonts w:ascii="Times New Roman" w:hAnsi="Times New Roman" w:cs="Times New Roman"/>
          <w:color w:val="000000"/>
          <w:kern w:val="0"/>
          <w:sz w:val="27"/>
          <w:szCs w:val="27"/>
        </w:rPr>
        <w:t>酌</w:t>
      </w:r>
      <w:proofErr w:type="gramEnd"/>
      <w:r w:rsidRPr="002A12C7">
        <w:rPr>
          <w:rFonts w:ascii="Times New Roman" w:hAnsi="Times New Roman" w:cs="Times New Roman"/>
          <w:color w:val="000000"/>
          <w:kern w:val="0"/>
          <w:sz w:val="27"/>
          <w:szCs w:val="27"/>
        </w:rPr>
        <w:t>收取費用，以減輕社區負擔。</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社區照顧關懷據點室內體操空間不足，活動可不限於室內，公園、海邊等戶外空間也可利用。</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強化對「人」的關懷服務，以與「空間再造」平衡發展社區。可以與永安國小結合，出版社區報；同時也可以鼓勵小朋友關心社區內的獨居老人，並發表心得故事。</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lastRenderedPageBreak/>
        <w:t>5.</w:t>
      </w:r>
      <w:r w:rsidRPr="002A12C7">
        <w:rPr>
          <w:rFonts w:ascii="Times New Roman" w:hAnsi="Times New Roman" w:cs="Times New Roman"/>
          <w:color w:val="000000"/>
          <w:kern w:val="0"/>
          <w:sz w:val="27"/>
          <w:szCs w:val="27"/>
        </w:rPr>
        <w:t>休閒公園及廢輪胎種花，平日應加強維護，防止有人在公園旁放置廢棄傢俱，或輪胎內泥土流失、積水而滋生病媒蚊。</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社區有老屋、</w:t>
      </w:r>
      <w:proofErr w:type="gramStart"/>
      <w:r w:rsidRPr="002A12C7">
        <w:rPr>
          <w:rFonts w:ascii="Times New Roman" w:hAnsi="Times New Roman" w:cs="Times New Roman"/>
          <w:color w:val="000000"/>
          <w:kern w:val="0"/>
          <w:sz w:val="27"/>
          <w:szCs w:val="27"/>
        </w:rPr>
        <w:t>迴</w:t>
      </w:r>
      <w:proofErr w:type="gramEnd"/>
      <w:r w:rsidRPr="002A12C7">
        <w:rPr>
          <w:rFonts w:ascii="Times New Roman" w:hAnsi="Times New Roman" w:cs="Times New Roman"/>
          <w:color w:val="000000"/>
          <w:kern w:val="0"/>
          <w:sz w:val="27"/>
          <w:szCs w:val="27"/>
        </w:rPr>
        <w:t>巷、洗衣</w:t>
      </w:r>
      <w:proofErr w:type="gramStart"/>
      <w:r w:rsidRPr="002A12C7">
        <w:rPr>
          <w:rFonts w:ascii="Times New Roman" w:hAnsi="Times New Roman" w:cs="Times New Roman"/>
          <w:color w:val="000000"/>
          <w:kern w:val="0"/>
          <w:sz w:val="27"/>
          <w:szCs w:val="27"/>
        </w:rPr>
        <w:t>圳</w:t>
      </w:r>
      <w:proofErr w:type="gramEnd"/>
      <w:r w:rsidRPr="002A12C7">
        <w:rPr>
          <w:rFonts w:ascii="Times New Roman" w:hAnsi="Times New Roman" w:cs="Times New Roman"/>
          <w:color w:val="000000"/>
          <w:kern w:val="0"/>
          <w:sz w:val="27"/>
          <w:szCs w:val="27"/>
        </w:rPr>
        <w:t>、農村景象、公園、及珍貴的海邊生態環境及一群純樸的志工，這些特色都是需要加以維持保護的社區特色。</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7.</w:t>
      </w:r>
      <w:r w:rsidRPr="002A12C7">
        <w:rPr>
          <w:rFonts w:ascii="Times New Roman" w:hAnsi="Times New Roman" w:cs="Times New Roman"/>
          <w:color w:val="000000"/>
          <w:kern w:val="0"/>
          <w:sz w:val="27"/>
          <w:szCs w:val="27"/>
        </w:rPr>
        <w:t>引進濕地自然生態、環保等專業團隊，結合學校培養青少年、兒童等開發年青志工、組織社區生態保育團隊</w:t>
      </w:r>
      <w:proofErr w:type="gramStart"/>
      <w:r w:rsidRPr="002A12C7">
        <w:rPr>
          <w:rFonts w:ascii="Times New Roman" w:hAnsi="Times New Roman" w:cs="Times New Roman"/>
          <w:color w:val="000000"/>
          <w:kern w:val="0"/>
          <w:sz w:val="27"/>
          <w:szCs w:val="27"/>
        </w:rPr>
        <w:t>長期培</w:t>
      </w:r>
      <w:proofErr w:type="gramEnd"/>
      <w:r w:rsidRPr="002A12C7">
        <w:rPr>
          <w:rFonts w:ascii="Times New Roman" w:hAnsi="Times New Roman" w:cs="Times New Roman"/>
          <w:color w:val="000000"/>
          <w:kern w:val="0"/>
          <w:sz w:val="27"/>
          <w:szCs w:val="27"/>
        </w:rPr>
        <w:t>力，共同建構與維護農漁村的鄉土風情與樸實美感的在地特色。</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8.</w:t>
      </w:r>
      <w:r w:rsidRPr="002A12C7">
        <w:rPr>
          <w:rFonts w:ascii="Times New Roman" w:hAnsi="Times New Roman" w:cs="Times New Roman"/>
          <w:color w:val="000000"/>
          <w:kern w:val="0"/>
          <w:sz w:val="27"/>
          <w:szCs w:val="27"/>
        </w:rPr>
        <w:t>推廣在地農產品的特色為社區產業，加強生產與行銷，蓄積社區永續經營的能量。發展農漁村生活休閒體驗，及海邊生態教育及觀光場所。</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b/>
          <w:bCs/>
          <w:color w:val="000000"/>
          <w:kern w:val="0"/>
          <w:sz w:val="27"/>
          <w:szCs w:val="27"/>
        </w:rPr>
        <w:t>三十四、</w:t>
      </w:r>
      <w:proofErr w:type="gramStart"/>
      <w:r w:rsidRPr="002A12C7">
        <w:rPr>
          <w:rFonts w:ascii="Times New Roman" w:hAnsi="Times New Roman" w:cs="Times New Roman"/>
          <w:b/>
          <w:bCs/>
          <w:color w:val="000000"/>
          <w:kern w:val="0"/>
          <w:sz w:val="27"/>
          <w:szCs w:val="27"/>
        </w:rPr>
        <w:t>臺</w:t>
      </w:r>
      <w:proofErr w:type="gramEnd"/>
      <w:r w:rsidRPr="002A12C7">
        <w:rPr>
          <w:rFonts w:ascii="Times New Roman" w:hAnsi="Times New Roman" w:cs="Times New Roman"/>
          <w:b/>
          <w:bCs/>
          <w:color w:val="000000"/>
          <w:kern w:val="0"/>
          <w:sz w:val="27"/>
          <w:szCs w:val="27"/>
        </w:rPr>
        <w:t>中縣豐原市圳寮社區</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（一）推展社區發展執行概況</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成立於</w:t>
      </w:r>
      <w:r w:rsidRPr="002A12C7">
        <w:rPr>
          <w:rFonts w:ascii="Times New Roman" w:hAnsi="Times New Roman" w:cs="Times New Roman"/>
          <w:color w:val="000000"/>
          <w:kern w:val="0"/>
          <w:sz w:val="27"/>
          <w:szCs w:val="27"/>
        </w:rPr>
        <w:t>81</w:t>
      </w:r>
      <w:r w:rsidRPr="002A12C7">
        <w:rPr>
          <w:rFonts w:ascii="Times New Roman" w:hAnsi="Times New Roman" w:cs="Times New Roman"/>
          <w:color w:val="000000"/>
          <w:kern w:val="0"/>
          <w:sz w:val="27"/>
          <w:szCs w:val="27"/>
        </w:rPr>
        <w:t>年</w:t>
      </w:r>
      <w:r w:rsidRPr="002A12C7">
        <w:rPr>
          <w:rFonts w:ascii="Times New Roman" w:hAnsi="Times New Roman" w:cs="Times New Roman"/>
          <w:color w:val="000000"/>
          <w:kern w:val="0"/>
          <w:sz w:val="27"/>
          <w:szCs w:val="27"/>
        </w:rPr>
        <w:t>11</w:t>
      </w:r>
      <w:r w:rsidRPr="002A12C7">
        <w:rPr>
          <w:rFonts w:ascii="Times New Roman" w:hAnsi="Times New Roman" w:cs="Times New Roman"/>
          <w:color w:val="000000"/>
          <w:kern w:val="0"/>
          <w:sz w:val="27"/>
          <w:szCs w:val="27"/>
        </w:rPr>
        <w:t>月，社區人口</w:t>
      </w:r>
      <w:r w:rsidRPr="002A12C7">
        <w:rPr>
          <w:rFonts w:ascii="Times New Roman" w:hAnsi="Times New Roman" w:cs="Times New Roman"/>
          <w:color w:val="000000"/>
          <w:kern w:val="0"/>
          <w:sz w:val="27"/>
          <w:szCs w:val="27"/>
        </w:rPr>
        <w:t>431</w:t>
      </w:r>
      <w:r w:rsidRPr="002A12C7">
        <w:rPr>
          <w:rFonts w:ascii="Times New Roman" w:hAnsi="Times New Roman" w:cs="Times New Roman"/>
          <w:color w:val="000000"/>
          <w:kern w:val="0"/>
          <w:sz w:val="27"/>
          <w:szCs w:val="27"/>
        </w:rPr>
        <w:t>戶，</w:t>
      </w:r>
      <w:r w:rsidRPr="002A12C7">
        <w:rPr>
          <w:rFonts w:ascii="Times New Roman" w:hAnsi="Times New Roman" w:cs="Times New Roman"/>
          <w:color w:val="000000"/>
          <w:kern w:val="0"/>
          <w:sz w:val="27"/>
          <w:szCs w:val="27"/>
        </w:rPr>
        <w:t>1,597</w:t>
      </w:r>
      <w:r w:rsidRPr="002A12C7">
        <w:rPr>
          <w:rFonts w:ascii="Times New Roman" w:hAnsi="Times New Roman" w:cs="Times New Roman"/>
          <w:color w:val="000000"/>
          <w:kern w:val="0"/>
          <w:sz w:val="27"/>
          <w:szCs w:val="27"/>
        </w:rPr>
        <w:t>人，會員數</w:t>
      </w:r>
      <w:r w:rsidRPr="002A12C7">
        <w:rPr>
          <w:rFonts w:ascii="Times New Roman" w:hAnsi="Times New Roman" w:cs="Times New Roman"/>
          <w:color w:val="000000"/>
          <w:kern w:val="0"/>
          <w:sz w:val="27"/>
          <w:szCs w:val="27"/>
        </w:rPr>
        <w:t>86</w:t>
      </w:r>
      <w:r w:rsidRPr="002A12C7">
        <w:rPr>
          <w:rFonts w:ascii="Times New Roman" w:hAnsi="Times New Roman" w:cs="Times New Roman"/>
          <w:color w:val="000000"/>
          <w:kern w:val="0"/>
          <w:sz w:val="27"/>
          <w:szCs w:val="27"/>
        </w:rPr>
        <w:t>人，是半都市半農村的社區。</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經費來源：政府補助款</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75%</w:t>
      </w:r>
      <w:r w:rsidRPr="002A12C7">
        <w:rPr>
          <w:rFonts w:ascii="Times New Roman" w:hAnsi="Times New Roman" w:cs="Times New Roman"/>
          <w:color w:val="000000"/>
          <w:kern w:val="0"/>
          <w:sz w:val="27"/>
          <w:szCs w:val="27"/>
        </w:rPr>
        <w:t>、活動中心收入</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、會費收入</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5.6%</w:t>
      </w:r>
      <w:r w:rsidRPr="002A12C7">
        <w:rPr>
          <w:rFonts w:ascii="Times New Roman" w:hAnsi="Times New Roman" w:cs="Times New Roman"/>
          <w:color w:val="000000"/>
          <w:kern w:val="0"/>
          <w:sz w:val="27"/>
          <w:szCs w:val="27"/>
        </w:rPr>
        <w:t>及捐款收入</w:t>
      </w:r>
      <w:proofErr w:type="gramStart"/>
      <w:r w:rsidRPr="002A12C7">
        <w:rPr>
          <w:rFonts w:ascii="Times New Roman" w:hAnsi="Times New Roman" w:cs="Times New Roman"/>
          <w:color w:val="000000"/>
          <w:kern w:val="0"/>
          <w:sz w:val="27"/>
          <w:szCs w:val="27"/>
        </w:rPr>
        <w:t>佔</w:t>
      </w:r>
      <w:proofErr w:type="gramEnd"/>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等。會計</w:t>
      </w:r>
      <w:proofErr w:type="gramStart"/>
      <w:r w:rsidRPr="002A12C7">
        <w:rPr>
          <w:rFonts w:ascii="Times New Roman" w:hAnsi="Times New Roman" w:cs="Times New Roman"/>
          <w:color w:val="000000"/>
          <w:kern w:val="0"/>
          <w:sz w:val="27"/>
          <w:szCs w:val="27"/>
        </w:rPr>
        <w:t>帳冊</w:t>
      </w:r>
      <w:proofErr w:type="gramEnd"/>
      <w:r w:rsidRPr="002A12C7">
        <w:rPr>
          <w:rFonts w:ascii="Times New Roman" w:hAnsi="Times New Roman" w:cs="Times New Roman"/>
          <w:color w:val="000000"/>
          <w:kern w:val="0"/>
          <w:sz w:val="27"/>
          <w:szCs w:val="27"/>
        </w:rPr>
        <w:t>、傳票粘貼憑證及各項專案計畫執行、基金等收支明細，均分別設置檔案儲存。</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社區發展工作，著重於老人關懷訪視、長者終身學習、辦理各項文康活動。</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）辦理關懷訪視、健康促進活動及餐飲服務。</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）辦理婦女學習成長、親子活動、電腦教學、保健講座、台語教學等活動。</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）社區保健義診活動：中醫義診、推拿、刮痧、命理諮詢等。</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社區巡守隊有</w:t>
      </w:r>
      <w:r w:rsidRPr="002A12C7">
        <w:rPr>
          <w:rFonts w:ascii="Times New Roman" w:hAnsi="Times New Roman" w:cs="Times New Roman"/>
          <w:color w:val="000000"/>
          <w:kern w:val="0"/>
          <w:sz w:val="27"/>
          <w:szCs w:val="27"/>
        </w:rPr>
        <w:t>20</w:t>
      </w:r>
      <w:r w:rsidRPr="002A12C7">
        <w:rPr>
          <w:rFonts w:ascii="Times New Roman" w:hAnsi="Times New Roman" w:cs="Times New Roman"/>
          <w:color w:val="000000"/>
          <w:kern w:val="0"/>
          <w:sz w:val="27"/>
          <w:szCs w:val="27"/>
        </w:rPr>
        <w:t>位隊員，全年巡守維護治安。冬防</w:t>
      </w:r>
      <w:proofErr w:type="gramStart"/>
      <w:r w:rsidRPr="002A12C7">
        <w:rPr>
          <w:rFonts w:ascii="Times New Roman" w:hAnsi="Times New Roman" w:cs="Times New Roman"/>
          <w:color w:val="000000"/>
          <w:kern w:val="0"/>
          <w:sz w:val="27"/>
          <w:szCs w:val="27"/>
        </w:rPr>
        <w:t>期間</w:t>
      </w:r>
      <w:r w:rsidRPr="002A12C7">
        <w:rPr>
          <w:rFonts w:ascii="Times New Roman" w:hAnsi="Times New Roman" w:cs="Times New Roman"/>
          <w:color w:val="000000"/>
          <w:kern w:val="0"/>
          <w:sz w:val="27"/>
          <w:szCs w:val="27"/>
        </w:rPr>
        <w:t>(</w:t>
      </w:r>
      <w:proofErr w:type="gramEnd"/>
      <w:r w:rsidRPr="002A12C7">
        <w:rPr>
          <w:rFonts w:ascii="Times New Roman" w:hAnsi="Times New Roman" w:cs="Times New Roman"/>
          <w:color w:val="000000"/>
          <w:kern w:val="0"/>
          <w:sz w:val="27"/>
          <w:szCs w:val="27"/>
        </w:rPr>
        <w:t>40</w:t>
      </w:r>
      <w:r w:rsidRPr="002A12C7">
        <w:rPr>
          <w:rFonts w:ascii="Times New Roman" w:hAnsi="Times New Roman" w:cs="Times New Roman"/>
          <w:color w:val="000000"/>
          <w:kern w:val="0"/>
          <w:sz w:val="27"/>
          <w:szCs w:val="27"/>
        </w:rPr>
        <w:t>天</w:t>
      </w:r>
      <w:r w:rsidRPr="002A12C7">
        <w:rPr>
          <w:rFonts w:ascii="Times New Roman" w:hAnsi="Times New Roman" w:cs="Times New Roman"/>
          <w:color w:val="000000"/>
          <w:kern w:val="0"/>
          <w:sz w:val="27"/>
          <w:szCs w:val="27"/>
        </w:rPr>
        <w:t>)</w:t>
      </w:r>
      <w:r w:rsidRPr="002A12C7">
        <w:rPr>
          <w:rFonts w:ascii="Times New Roman" w:hAnsi="Times New Roman" w:cs="Times New Roman"/>
          <w:color w:val="000000"/>
          <w:kern w:val="0"/>
          <w:sz w:val="27"/>
          <w:szCs w:val="27"/>
        </w:rPr>
        <w:t>每天晚上</w:t>
      </w:r>
      <w:r w:rsidRPr="002A12C7">
        <w:rPr>
          <w:rFonts w:ascii="Times New Roman" w:hAnsi="Times New Roman" w:cs="Times New Roman"/>
          <w:color w:val="000000"/>
          <w:kern w:val="0"/>
          <w:sz w:val="27"/>
          <w:szCs w:val="27"/>
        </w:rPr>
        <w:t>10</w:t>
      </w:r>
      <w:r w:rsidRPr="002A12C7">
        <w:rPr>
          <w:rFonts w:ascii="Times New Roman" w:hAnsi="Times New Roman" w:cs="Times New Roman"/>
          <w:color w:val="000000"/>
          <w:kern w:val="0"/>
          <w:sz w:val="27"/>
          <w:szCs w:val="27"/>
        </w:rPr>
        <w:t>點到</w:t>
      </w:r>
      <w:proofErr w:type="gramStart"/>
      <w:r w:rsidRPr="002A12C7">
        <w:rPr>
          <w:rFonts w:ascii="Times New Roman" w:hAnsi="Times New Roman" w:cs="Times New Roman"/>
          <w:color w:val="000000"/>
          <w:kern w:val="0"/>
          <w:sz w:val="27"/>
          <w:szCs w:val="27"/>
        </w:rPr>
        <w:t>淩</w:t>
      </w:r>
      <w:proofErr w:type="gramEnd"/>
      <w:r w:rsidRPr="002A12C7">
        <w:rPr>
          <w:rFonts w:ascii="Times New Roman" w:hAnsi="Times New Roman" w:cs="Times New Roman"/>
          <w:color w:val="000000"/>
          <w:kern w:val="0"/>
          <w:sz w:val="27"/>
          <w:szCs w:val="27"/>
        </w:rPr>
        <w:t>晨</w:t>
      </w: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點，平時每週三、六晚上實施。並協助維護社區交通秩序及各項急難救護。協助大型廟會及國際童話燈會之交通秩序維護。</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（二）主要特色</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巡守隊有</w:t>
      </w:r>
      <w:proofErr w:type="gramStart"/>
      <w:r w:rsidRPr="002A12C7">
        <w:rPr>
          <w:rFonts w:ascii="Times New Roman" w:hAnsi="Times New Roman" w:cs="Times New Roman"/>
          <w:color w:val="000000"/>
          <w:kern w:val="0"/>
          <w:sz w:val="27"/>
          <w:szCs w:val="27"/>
        </w:rPr>
        <w:t>清楚的</w:t>
      </w:r>
      <w:proofErr w:type="gramEnd"/>
      <w:r w:rsidRPr="002A12C7">
        <w:rPr>
          <w:rFonts w:ascii="Times New Roman" w:hAnsi="Times New Roman" w:cs="Times New Roman"/>
          <w:color w:val="000000"/>
          <w:kern w:val="0"/>
          <w:sz w:val="27"/>
          <w:szCs w:val="27"/>
        </w:rPr>
        <w:t>路線。巡守</w:t>
      </w:r>
      <w:proofErr w:type="gramStart"/>
      <w:r w:rsidRPr="002A12C7">
        <w:rPr>
          <w:rFonts w:ascii="Times New Roman" w:hAnsi="Times New Roman" w:cs="Times New Roman"/>
          <w:color w:val="000000"/>
          <w:kern w:val="0"/>
          <w:sz w:val="27"/>
          <w:szCs w:val="27"/>
        </w:rPr>
        <w:t>隊員均為志</w:t>
      </w:r>
      <w:proofErr w:type="gramEnd"/>
      <w:r w:rsidRPr="002A12C7">
        <w:rPr>
          <w:rFonts w:ascii="Times New Roman" w:hAnsi="Times New Roman" w:cs="Times New Roman"/>
          <w:color w:val="000000"/>
          <w:kern w:val="0"/>
          <w:sz w:val="27"/>
          <w:szCs w:val="27"/>
        </w:rPr>
        <w:t>工未領取任何津貼。</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協會內部組織，計有土風舞等</w:t>
      </w:r>
      <w:r w:rsidRPr="002A12C7">
        <w:rPr>
          <w:rFonts w:ascii="Times New Roman" w:hAnsi="Times New Roman" w:cs="Times New Roman"/>
          <w:color w:val="000000"/>
          <w:kern w:val="0"/>
          <w:sz w:val="27"/>
          <w:szCs w:val="27"/>
        </w:rPr>
        <w:t>14</w:t>
      </w:r>
      <w:r w:rsidRPr="002A12C7">
        <w:rPr>
          <w:rFonts w:ascii="Times New Roman" w:hAnsi="Times New Roman" w:cs="Times New Roman"/>
          <w:color w:val="000000"/>
          <w:kern w:val="0"/>
          <w:sz w:val="27"/>
          <w:szCs w:val="27"/>
        </w:rPr>
        <w:t>個團隊，社區文康活動頻繁，團隊成員踴躍參與。</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社區人口調查分析、老人需求問卷調查詳盡。運用義工進行社區調查，列出弱勢人口基本資料，老人需求調查分析深入。</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lastRenderedPageBreak/>
        <w:t>4.</w:t>
      </w:r>
      <w:r w:rsidRPr="002A12C7">
        <w:rPr>
          <w:rFonts w:ascii="Times New Roman" w:hAnsi="Times New Roman" w:cs="Times New Roman"/>
          <w:color w:val="000000"/>
          <w:kern w:val="0"/>
          <w:sz w:val="27"/>
          <w:szCs w:val="27"/>
        </w:rPr>
        <w:t>連結衛生所、國小、醫院、慈善團體等資源，運用情況良好。</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有許多手工藝、烹飪等課程。設立「圳寮社區關懷中心」。</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里長兼理事長對服務社區及社區發展工作之努力表現</w:t>
      </w:r>
      <w:proofErr w:type="gramStart"/>
      <w:r w:rsidRPr="002A12C7">
        <w:rPr>
          <w:rFonts w:ascii="Times New Roman" w:hAnsi="Times New Roman" w:cs="Times New Roman"/>
          <w:color w:val="000000"/>
          <w:kern w:val="0"/>
          <w:sz w:val="27"/>
          <w:szCs w:val="27"/>
        </w:rPr>
        <w:t>不遺於力</w:t>
      </w:r>
      <w:proofErr w:type="gramEnd"/>
      <w:r w:rsidRPr="002A12C7">
        <w:rPr>
          <w:rFonts w:ascii="Times New Roman" w:hAnsi="Times New Roman" w:cs="Times New Roman"/>
          <w:color w:val="000000"/>
          <w:kern w:val="0"/>
          <w:sz w:val="27"/>
          <w:szCs w:val="27"/>
        </w:rPr>
        <w:t>。</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（三）問題檢討</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會員</w:t>
      </w:r>
      <w:r w:rsidRPr="002A12C7">
        <w:rPr>
          <w:rFonts w:ascii="Times New Roman" w:hAnsi="Times New Roman" w:cs="Times New Roman"/>
          <w:color w:val="000000"/>
          <w:kern w:val="0"/>
          <w:sz w:val="27"/>
          <w:szCs w:val="27"/>
        </w:rPr>
        <w:t>86</w:t>
      </w:r>
      <w:r w:rsidRPr="002A12C7">
        <w:rPr>
          <w:rFonts w:ascii="Times New Roman" w:hAnsi="Times New Roman" w:cs="Times New Roman"/>
          <w:color w:val="000000"/>
          <w:kern w:val="0"/>
          <w:sz w:val="27"/>
          <w:szCs w:val="27"/>
        </w:rPr>
        <w:t>人，繳交常年會費人數僅</w:t>
      </w:r>
      <w:r w:rsidRPr="002A12C7">
        <w:rPr>
          <w:rFonts w:ascii="Times New Roman" w:hAnsi="Times New Roman" w:cs="Times New Roman"/>
          <w:color w:val="000000"/>
          <w:kern w:val="0"/>
          <w:sz w:val="27"/>
          <w:szCs w:val="27"/>
        </w:rPr>
        <w:t>40</w:t>
      </w:r>
      <w:r w:rsidRPr="002A12C7">
        <w:rPr>
          <w:rFonts w:ascii="Times New Roman" w:hAnsi="Times New Roman" w:cs="Times New Roman"/>
          <w:color w:val="000000"/>
          <w:kern w:val="0"/>
          <w:sz w:val="27"/>
          <w:szCs w:val="27"/>
        </w:rPr>
        <w:t>人，應檢討原因加以改進。</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理事長兼里長，相關業務有時難免混淆，例如長青學苑的對象是本里</w:t>
      </w:r>
      <w:r w:rsidRPr="002A12C7">
        <w:rPr>
          <w:rFonts w:ascii="Times New Roman" w:hAnsi="Times New Roman" w:cs="Times New Roman"/>
          <w:color w:val="000000"/>
          <w:kern w:val="0"/>
          <w:sz w:val="27"/>
          <w:szCs w:val="27"/>
        </w:rPr>
        <w:t>65</w:t>
      </w:r>
      <w:r w:rsidRPr="002A12C7">
        <w:rPr>
          <w:rFonts w:ascii="Times New Roman" w:hAnsi="Times New Roman" w:cs="Times New Roman"/>
          <w:color w:val="000000"/>
          <w:kern w:val="0"/>
          <w:sz w:val="27"/>
          <w:szCs w:val="27"/>
        </w:rPr>
        <w:t>歲以上老人、活動中心開放里民使用。</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上年度結餘非本期收入，年度經費收入及比例</w:t>
      </w:r>
      <w:proofErr w:type="gramStart"/>
      <w:r w:rsidRPr="002A12C7">
        <w:rPr>
          <w:rFonts w:ascii="Times New Roman" w:hAnsi="Times New Roman" w:cs="Times New Roman"/>
          <w:color w:val="000000"/>
          <w:kern w:val="0"/>
          <w:sz w:val="27"/>
          <w:szCs w:val="27"/>
        </w:rPr>
        <w:t>表均有列入</w:t>
      </w:r>
      <w:proofErr w:type="gramEnd"/>
      <w:r w:rsidRPr="002A12C7">
        <w:rPr>
          <w:rFonts w:ascii="Times New Roman" w:hAnsi="Times New Roman" w:cs="Times New Roman"/>
          <w:color w:val="000000"/>
          <w:kern w:val="0"/>
          <w:sz w:val="27"/>
          <w:szCs w:val="27"/>
        </w:rPr>
        <w:t>。</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受評時，照片年度與資料不同，部份為</w:t>
      </w:r>
      <w:r w:rsidRPr="002A12C7">
        <w:rPr>
          <w:rFonts w:ascii="Times New Roman" w:hAnsi="Times New Roman" w:cs="Times New Roman"/>
          <w:color w:val="000000"/>
          <w:kern w:val="0"/>
          <w:sz w:val="27"/>
          <w:szCs w:val="27"/>
        </w:rPr>
        <w:t>95</w:t>
      </w:r>
      <w:r w:rsidRPr="002A12C7">
        <w:rPr>
          <w:rFonts w:ascii="Times New Roman" w:hAnsi="Times New Roman" w:cs="Times New Roman"/>
          <w:color w:val="000000"/>
          <w:kern w:val="0"/>
          <w:sz w:val="27"/>
          <w:szCs w:val="27"/>
        </w:rPr>
        <w:t>年度照片。老人人數資料與簡報，前後不一，簡報資料與原先發給委員的內容順序不一，而簡報已印製</w:t>
      </w:r>
      <w:proofErr w:type="gramStart"/>
      <w:r w:rsidRPr="002A12C7">
        <w:rPr>
          <w:rFonts w:ascii="Times New Roman" w:hAnsi="Times New Roman" w:cs="Times New Roman"/>
          <w:color w:val="000000"/>
          <w:kern w:val="0"/>
          <w:sz w:val="27"/>
          <w:szCs w:val="27"/>
        </w:rPr>
        <w:t>多冊置於</w:t>
      </w:r>
      <w:proofErr w:type="gramEnd"/>
      <w:r w:rsidRPr="002A12C7">
        <w:rPr>
          <w:rFonts w:ascii="Times New Roman" w:hAnsi="Times New Roman" w:cs="Times New Roman"/>
          <w:color w:val="000000"/>
          <w:kern w:val="0"/>
          <w:sz w:val="27"/>
          <w:szCs w:val="27"/>
        </w:rPr>
        <w:t>檔案展示桌上，建議應提供評鑑委員人手一冊，以利對照查閱。</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proofErr w:type="gramStart"/>
      <w:r w:rsidRPr="002A12C7">
        <w:rPr>
          <w:rFonts w:ascii="Times New Roman" w:hAnsi="Times New Roman" w:cs="Times New Roman"/>
          <w:color w:val="000000"/>
          <w:kern w:val="0"/>
          <w:sz w:val="27"/>
          <w:szCs w:val="27"/>
        </w:rPr>
        <w:t>自評表中</w:t>
      </w:r>
      <w:proofErr w:type="gramEnd"/>
      <w:r w:rsidRPr="002A12C7">
        <w:rPr>
          <w:rFonts w:ascii="Times New Roman" w:hAnsi="Times New Roman" w:cs="Times New Roman"/>
          <w:color w:val="000000"/>
          <w:kern w:val="0"/>
          <w:sz w:val="27"/>
          <w:szCs w:val="27"/>
        </w:rPr>
        <w:t>提及婦女知性講座活動，而照片</w:t>
      </w:r>
      <w:proofErr w:type="gramStart"/>
      <w:r w:rsidRPr="002A12C7">
        <w:rPr>
          <w:rFonts w:ascii="Times New Roman" w:hAnsi="Times New Roman" w:cs="Times New Roman"/>
          <w:color w:val="000000"/>
          <w:kern w:val="0"/>
          <w:sz w:val="27"/>
          <w:szCs w:val="27"/>
        </w:rPr>
        <w:t>呈現均為手工藝</w:t>
      </w:r>
      <w:proofErr w:type="gramEnd"/>
      <w:r w:rsidRPr="002A12C7">
        <w:rPr>
          <w:rFonts w:ascii="Times New Roman" w:hAnsi="Times New Roman" w:cs="Times New Roman"/>
          <w:color w:val="000000"/>
          <w:kern w:val="0"/>
          <w:sz w:val="27"/>
          <w:szCs w:val="27"/>
        </w:rPr>
        <w:t>與烹飪及照顧老人活動，似有不符知性講座性質。</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社區活動中心缺乏無障礙設施，行動不便者將無法出入。廁所空間配置易生男女使用之困擾，有待改善。</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根據調查結果老人對於「台語講習」的比率甚高，可以再進ㄧ步了解真正的需求為何？</w:t>
      </w:r>
    </w:p>
    <w:p w:rsidR="002A12C7" w:rsidRPr="002A12C7" w:rsidRDefault="002A12C7" w:rsidP="002A12C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（四）建議事項</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1.</w:t>
      </w:r>
      <w:r w:rsidRPr="002A12C7">
        <w:rPr>
          <w:rFonts w:ascii="Times New Roman" w:hAnsi="Times New Roman" w:cs="Times New Roman"/>
          <w:color w:val="000000"/>
          <w:kern w:val="0"/>
          <w:sz w:val="27"/>
          <w:szCs w:val="27"/>
        </w:rPr>
        <w:t>會員數仍有成長空間。志工人數多達</w:t>
      </w:r>
      <w:r w:rsidRPr="002A12C7">
        <w:rPr>
          <w:rFonts w:ascii="Times New Roman" w:hAnsi="Times New Roman" w:cs="Times New Roman"/>
          <w:color w:val="000000"/>
          <w:kern w:val="0"/>
          <w:sz w:val="27"/>
          <w:szCs w:val="27"/>
        </w:rPr>
        <w:t>53</w:t>
      </w:r>
      <w:r w:rsidRPr="002A12C7">
        <w:rPr>
          <w:rFonts w:ascii="Times New Roman" w:hAnsi="Times New Roman" w:cs="Times New Roman"/>
          <w:color w:val="000000"/>
          <w:kern w:val="0"/>
          <w:sz w:val="27"/>
          <w:szCs w:val="27"/>
        </w:rPr>
        <w:t>人，宜儘速組成團隊，並訂定組織簡則。加強社區組織分工、幹部培力，以減輕理事長工作，以利社區永續發展。</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2.</w:t>
      </w:r>
      <w:r w:rsidRPr="002A12C7">
        <w:rPr>
          <w:rFonts w:ascii="Times New Roman" w:hAnsi="Times New Roman" w:cs="Times New Roman"/>
          <w:color w:val="000000"/>
          <w:kern w:val="0"/>
          <w:sz w:val="27"/>
          <w:szCs w:val="27"/>
        </w:rPr>
        <w:t>巡邏的紀錄好像太簡化，可做較詳細之紀錄。警察局提供的幾種表格可加以整合為一種表格。</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3.</w:t>
      </w:r>
      <w:r w:rsidRPr="002A12C7">
        <w:rPr>
          <w:rFonts w:ascii="Times New Roman" w:hAnsi="Times New Roman" w:cs="Times New Roman"/>
          <w:color w:val="000000"/>
          <w:kern w:val="0"/>
          <w:sz w:val="27"/>
          <w:szCs w:val="27"/>
        </w:rPr>
        <w:t>調整協會組織系統圖，增列會員大會為最高權力機關，總幹事、會計移至理事之下，</w:t>
      </w:r>
      <w:proofErr w:type="gramStart"/>
      <w:r w:rsidRPr="002A12C7">
        <w:rPr>
          <w:rFonts w:ascii="Times New Roman" w:hAnsi="Times New Roman" w:cs="Times New Roman"/>
          <w:color w:val="000000"/>
          <w:kern w:val="0"/>
          <w:sz w:val="27"/>
          <w:szCs w:val="27"/>
        </w:rPr>
        <w:t>與班隊</w:t>
      </w:r>
      <w:proofErr w:type="gramEnd"/>
      <w:r w:rsidRPr="002A12C7">
        <w:rPr>
          <w:rFonts w:ascii="Times New Roman" w:hAnsi="Times New Roman" w:cs="Times New Roman"/>
          <w:color w:val="000000"/>
          <w:kern w:val="0"/>
          <w:sz w:val="27"/>
          <w:szCs w:val="27"/>
        </w:rPr>
        <w:t>並列，使分工更明確。</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4.</w:t>
      </w:r>
      <w:r w:rsidRPr="002A12C7">
        <w:rPr>
          <w:rFonts w:ascii="Times New Roman" w:hAnsi="Times New Roman" w:cs="Times New Roman"/>
          <w:color w:val="000000"/>
          <w:kern w:val="0"/>
          <w:sz w:val="27"/>
          <w:szCs w:val="27"/>
        </w:rPr>
        <w:t>社區評鑑手冊財務管理除列出經費收支分析表外，加入收支決算等年度報表及仁愛基金、社區基金使用情形與</w:t>
      </w:r>
      <w:proofErr w:type="gramStart"/>
      <w:r w:rsidRPr="002A12C7">
        <w:rPr>
          <w:rFonts w:ascii="Times New Roman" w:hAnsi="Times New Roman" w:cs="Times New Roman"/>
          <w:color w:val="000000"/>
          <w:kern w:val="0"/>
          <w:sz w:val="27"/>
          <w:szCs w:val="27"/>
        </w:rPr>
        <w:t>證明均應呈現</w:t>
      </w:r>
      <w:proofErr w:type="gramEnd"/>
      <w:r w:rsidRPr="002A12C7">
        <w:rPr>
          <w:rFonts w:ascii="Times New Roman" w:hAnsi="Times New Roman" w:cs="Times New Roman"/>
          <w:color w:val="000000"/>
          <w:kern w:val="0"/>
          <w:sz w:val="27"/>
          <w:szCs w:val="27"/>
        </w:rPr>
        <w:t>將更完整。</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5.</w:t>
      </w:r>
      <w:r w:rsidRPr="002A12C7">
        <w:rPr>
          <w:rFonts w:ascii="Times New Roman" w:hAnsi="Times New Roman" w:cs="Times New Roman"/>
          <w:color w:val="000000"/>
          <w:kern w:val="0"/>
          <w:sz w:val="27"/>
          <w:szCs w:val="27"/>
        </w:rPr>
        <w:t>未來可在兩性平權之理念與實踐上思考策略行動。</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t>6.</w:t>
      </w:r>
      <w:r w:rsidRPr="002A12C7">
        <w:rPr>
          <w:rFonts w:ascii="Times New Roman" w:hAnsi="Times New Roman" w:cs="Times New Roman"/>
          <w:color w:val="000000"/>
          <w:kern w:val="0"/>
          <w:sz w:val="27"/>
          <w:szCs w:val="27"/>
        </w:rPr>
        <w:t>社區刊物應以經常性之活動報導較為適宜，宜組成編輯小組，定期發刊。</w:t>
      </w:r>
    </w:p>
    <w:p w:rsidR="002A12C7" w:rsidRPr="002A12C7" w:rsidRDefault="002A12C7" w:rsidP="002A12C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2A12C7">
        <w:rPr>
          <w:rFonts w:ascii="Times New Roman" w:hAnsi="Times New Roman" w:cs="Times New Roman"/>
          <w:color w:val="000000"/>
          <w:kern w:val="0"/>
          <w:sz w:val="27"/>
          <w:szCs w:val="27"/>
        </w:rPr>
        <w:lastRenderedPageBreak/>
        <w:t>7.</w:t>
      </w:r>
      <w:r w:rsidRPr="002A12C7">
        <w:rPr>
          <w:rFonts w:ascii="Times New Roman" w:hAnsi="Times New Roman" w:cs="Times New Roman"/>
          <w:color w:val="000000"/>
          <w:kern w:val="0"/>
          <w:sz w:val="27"/>
          <w:szCs w:val="27"/>
        </w:rPr>
        <w:t>以勸募之基金作為發放「急難救助」現金給付之來源，是否符合社區真正之需求，並應符合「公益勸募條例」之規定，可以檢討改進。</w:t>
      </w:r>
    </w:p>
    <w:p w:rsidR="001E6A87" w:rsidRPr="002A12C7" w:rsidRDefault="002A12C7">
      <w:bookmarkStart w:id="0" w:name="_GoBack"/>
      <w:bookmarkEnd w:id="0"/>
    </w:p>
    <w:sectPr w:rsidR="001E6A87" w:rsidRPr="002A12C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5E1"/>
    <w:rsid w:val="002A12C7"/>
    <w:rsid w:val="003F35E1"/>
    <w:rsid w:val="005852D7"/>
    <w:rsid w:val="006B0795"/>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2A12C7"/>
    <w:rPr>
      <w:color w:val="0000FF"/>
      <w:u w:val="single"/>
    </w:rPr>
  </w:style>
  <w:style w:type="paragraph" w:styleId="Web">
    <w:name w:val="Normal (Web)"/>
    <w:basedOn w:val="a"/>
    <w:uiPriority w:val="99"/>
    <w:semiHidden/>
    <w:unhideWhenUsed/>
    <w:rsid w:val="002A12C7"/>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2A12C7"/>
    <w:rPr>
      <w:color w:val="0000FF"/>
      <w:u w:val="single"/>
    </w:rPr>
  </w:style>
  <w:style w:type="paragraph" w:styleId="Web">
    <w:name w:val="Normal (Web)"/>
    <w:basedOn w:val="a"/>
    <w:uiPriority w:val="99"/>
    <w:semiHidden/>
    <w:unhideWhenUsed/>
    <w:rsid w:val="002A12C7"/>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97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Words>
  <Characters>5215</Characters>
  <Application>Microsoft Office Word</Application>
  <DocSecurity>0</DocSecurity>
  <Lines>43</Lines>
  <Paragraphs>12</Paragraphs>
  <ScaleCrop>false</ScaleCrop>
  <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2017-05-16T06:10:00Z</dcterms:created>
  <dcterms:modified xsi:type="dcterms:W3CDTF">2017-05-16T06:10:00Z</dcterms:modified>
</cp:coreProperties>
</file>