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35B" w:rsidRPr="006E335B" w:rsidRDefault="006E335B" w:rsidP="006E335B">
      <w:pPr>
        <w:widowControl/>
        <w:autoSpaceDN/>
        <w:textAlignment w:val="auto"/>
        <w:rPr>
          <w:rFonts w:ascii="新細明體" w:hAnsi="新細明體" w:cs="新細明體"/>
          <w:kern w:val="0"/>
          <w:szCs w:val="24"/>
        </w:rPr>
      </w:pPr>
      <w:r w:rsidRPr="006E335B">
        <w:rPr>
          <w:rFonts w:ascii="新細明體" w:hAnsi="新細明體" w:cs="新細明體"/>
          <w:kern w:val="0"/>
          <w:szCs w:val="24"/>
        </w:rPr>
        <w:fldChar w:fldCharType="begin"/>
      </w:r>
      <w:r w:rsidRPr="006E335B">
        <w:rPr>
          <w:rFonts w:ascii="新細明體" w:hAnsi="新細明體" w:cs="新細明體"/>
          <w:kern w:val="0"/>
          <w:szCs w:val="24"/>
        </w:rPr>
        <w:instrText xml:space="preserve"> HYPERLINK "http://w3.mohw.gov.tw/MOHW_Upload/doc/appraise/report/95report-2.htm" \o "中間主要內容區" </w:instrText>
      </w:r>
      <w:r w:rsidRPr="006E335B">
        <w:rPr>
          <w:rFonts w:ascii="新細明體" w:hAnsi="新細明體" w:cs="新細明體"/>
          <w:kern w:val="0"/>
          <w:szCs w:val="24"/>
        </w:rPr>
        <w:fldChar w:fldCharType="separate"/>
      </w:r>
      <w:r w:rsidRPr="006E335B">
        <w:rPr>
          <w:rFonts w:ascii="Times New Roman" w:hAnsi="Times New Roman" w:cs="Times New Roman"/>
          <w:color w:val="FFFFFF"/>
          <w:kern w:val="0"/>
          <w:sz w:val="27"/>
          <w:szCs w:val="27"/>
          <w:u w:val="single"/>
        </w:rPr>
        <w:t>:::</w:t>
      </w:r>
      <w:r w:rsidRPr="006E335B">
        <w:rPr>
          <w:rFonts w:ascii="新細明體" w:hAnsi="新細明體" w:cs="新細明體"/>
          <w:kern w:val="0"/>
          <w:szCs w:val="24"/>
        </w:rPr>
        <w:fldChar w:fldCharType="end"/>
      </w:r>
    </w:p>
    <w:p w:rsidR="006E335B" w:rsidRPr="006E335B" w:rsidRDefault="006E335B" w:rsidP="006E335B">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6E335B">
        <w:rPr>
          <w:rFonts w:ascii="標楷體" w:eastAsia="標楷體" w:hAnsi="標楷體" w:cs="Times New Roman" w:hint="eastAsia"/>
          <w:b/>
          <w:bCs/>
          <w:color w:val="000000"/>
          <w:kern w:val="0"/>
          <w:sz w:val="52"/>
          <w:szCs w:val="52"/>
        </w:rPr>
        <w:t>壹、前 言</w:t>
      </w:r>
    </w:p>
    <w:p w:rsidR="006E335B" w:rsidRPr="006E335B" w:rsidRDefault="006E335B" w:rsidP="006E335B">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proofErr w:type="gramStart"/>
      <w:r w:rsidRPr="006E335B">
        <w:rPr>
          <w:rFonts w:ascii="Times New Roman" w:hAnsi="Times New Roman" w:cs="Times New Roman"/>
          <w:b/>
          <w:bCs/>
          <w:color w:val="000000"/>
          <w:kern w:val="0"/>
          <w:sz w:val="27"/>
          <w:szCs w:val="27"/>
        </w:rPr>
        <w:t>臺</w:t>
      </w:r>
      <w:proofErr w:type="gramEnd"/>
      <w:r w:rsidRPr="006E335B">
        <w:rPr>
          <w:rFonts w:ascii="Times New Roman" w:hAnsi="Times New Roman" w:cs="Times New Roman"/>
          <w:b/>
          <w:bCs/>
          <w:color w:val="000000"/>
          <w:kern w:val="0"/>
          <w:sz w:val="27"/>
          <w:szCs w:val="27"/>
        </w:rPr>
        <w:t>閩地區</w:t>
      </w:r>
      <w:r w:rsidRPr="006E335B">
        <w:rPr>
          <w:rFonts w:ascii="Times New Roman" w:hAnsi="Times New Roman" w:cs="Times New Roman"/>
          <w:b/>
          <w:bCs/>
          <w:color w:val="000000"/>
          <w:kern w:val="0"/>
          <w:sz w:val="27"/>
          <w:szCs w:val="27"/>
        </w:rPr>
        <w:t>95</w:t>
      </w:r>
      <w:r w:rsidRPr="006E335B">
        <w:rPr>
          <w:rFonts w:ascii="Times New Roman" w:hAnsi="Times New Roman" w:cs="Times New Roman"/>
          <w:b/>
          <w:bCs/>
          <w:color w:val="000000"/>
          <w:kern w:val="0"/>
          <w:sz w:val="27"/>
          <w:szCs w:val="27"/>
        </w:rPr>
        <w:t>年度推展社區發展工作績效評鑑報告</w:t>
      </w:r>
    </w:p>
    <w:p w:rsidR="006E335B" w:rsidRPr="006E335B" w:rsidRDefault="006E335B" w:rsidP="006E335B">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6E335B">
        <w:rPr>
          <w:rFonts w:ascii="Times New Roman" w:hAnsi="Times New Roman" w:cs="Times New Roman"/>
          <w:b/>
          <w:bCs/>
          <w:color w:val="000000"/>
          <w:kern w:val="0"/>
          <w:sz w:val="27"/>
          <w:szCs w:val="27"/>
        </w:rPr>
        <w:t>壹、前言</w:t>
      </w:r>
    </w:p>
    <w:p w:rsidR="006E335B" w:rsidRPr="006E335B" w:rsidRDefault="006E335B" w:rsidP="006E335B">
      <w:pPr>
        <w:widowControl/>
        <w:autoSpaceDN/>
        <w:spacing w:before="180"/>
        <w:ind w:right="-53" w:firstLine="545"/>
        <w:textAlignment w:val="auto"/>
        <w:rPr>
          <w:rFonts w:ascii="Times New Roman" w:hAnsi="Times New Roman" w:cs="Times New Roman"/>
          <w:color w:val="000000"/>
          <w:kern w:val="0"/>
          <w:sz w:val="27"/>
          <w:szCs w:val="27"/>
        </w:rPr>
      </w:pPr>
      <w:r w:rsidRPr="006E335B">
        <w:rPr>
          <w:rFonts w:ascii="Times New Roman" w:hAnsi="Times New Roman" w:cs="Times New Roman"/>
          <w:color w:val="000000"/>
          <w:kern w:val="0"/>
          <w:sz w:val="27"/>
          <w:szCs w:val="27"/>
        </w:rPr>
        <w:t>社區發展是一種多目標、長遠性、綜合性的社會福利事業，旨在透過社會運動方式與教育過程來培養社區意識，啟發社區民眾發揮自動自發、自助及人助的精神，貢獻人力、物力、財力，配合政府行政支援、技術指導，以改善社區居民之經濟、社會、文化等環境，提昇其生活品質。</w:t>
      </w:r>
    </w:p>
    <w:p w:rsidR="006E335B" w:rsidRPr="006E335B" w:rsidRDefault="006E335B" w:rsidP="006E335B">
      <w:pPr>
        <w:widowControl/>
        <w:autoSpaceDN/>
        <w:spacing w:before="180"/>
        <w:ind w:right="-53" w:firstLine="461"/>
        <w:textAlignment w:val="auto"/>
        <w:rPr>
          <w:rFonts w:ascii="Times New Roman" w:hAnsi="Times New Roman" w:cs="Times New Roman"/>
          <w:color w:val="000000"/>
          <w:kern w:val="0"/>
          <w:sz w:val="27"/>
          <w:szCs w:val="27"/>
        </w:rPr>
      </w:pPr>
      <w:r w:rsidRPr="006E335B">
        <w:rPr>
          <w:rFonts w:ascii="Times New Roman" w:hAnsi="Times New Roman" w:cs="Times New Roman"/>
          <w:color w:val="000000"/>
          <w:kern w:val="0"/>
          <w:szCs w:val="24"/>
        </w:rPr>
        <w:t>本部自民國</w:t>
      </w:r>
      <w:r w:rsidRPr="006E335B">
        <w:rPr>
          <w:rFonts w:ascii="Times New Roman" w:hAnsi="Times New Roman" w:cs="Times New Roman"/>
          <w:color w:val="000000"/>
          <w:kern w:val="0"/>
          <w:szCs w:val="24"/>
        </w:rPr>
        <w:t>57</w:t>
      </w:r>
      <w:r w:rsidRPr="006E335B">
        <w:rPr>
          <w:rFonts w:ascii="Times New Roman" w:hAnsi="Times New Roman" w:cs="Times New Roman"/>
          <w:color w:val="000000"/>
          <w:kern w:val="0"/>
          <w:szCs w:val="24"/>
        </w:rPr>
        <w:t>年訂定「社區發展工作綱要」作為推動社區發展工作之準則，迄今已逾</w:t>
      </w:r>
      <w:r w:rsidRPr="006E335B">
        <w:rPr>
          <w:rFonts w:ascii="Times New Roman" w:hAnsi="Times New Roman" w:cs="Times New Roman"/>
          <w:color w:val="000000"/>
          <w:kern w:val="0"/>
          <w:szCs w:val="24"/>
        </w:rPr>
        <w:t>38</w:t>
      </w:r>
      <w:r w:rsidRPr="006E335B">
        <w:rPr>
          <w:rFonts w:ascii="Times New Roman" w:hAnsi="Times New Roman" w:cs="Times New Roman"/>
          <w:color w:val="000000"/>
          <w:kern w:val="0"/>
          <w:szCs w:val="24"/>
        </w:rPr>
        <w:t>年，於民國</w:t>
      </w:r>
      <w:r w:rsidRPr="006E335B">
        <w:rPr>
          <w:rFonts w:ascii="Times New Roman" w:hAnsi="Times New Roman" w:cs="Times New Roman"/>
          <w:color w:val="000000"/>
          <w:kern w:val="0"/>
          <w:szCs w:val="24"/>
        </w:rPr>
        <w:t>80</w:t>
      </w:r>
      <w:r w:rsidRPr="006E335B">
        <w:rPr>
          <w:rFonts w:ascii="Times New Roman" w:hAnsi="Times New Roman" w:cs="Times New Roman"/>
          <w:color w:val="000000"/>
          <w:kern w:val="0"/>
          <w:szCs w:val="24"/>
        </w:rPr>
        <w:t>年時，改</w:t>
      </w:r>
      <w:proofErr w:type="gramStart"/>
      <w:r w:rsidRPr="006E335B">
        <w:rPr>
          <w:rFonts w:ascii="Times New Roman" w:hAnsi="Times New Roman" w:cs="Times New Roman"/>
          <w:color w:val="000000"/>
          <w:kern w:val="0"/>
          <w:szCs w:val="24"/>
        </w:rPr>
        <w:t>採</w:t>
      </w:r>
      <w:proofErr w:type="gramEnd"/>
      <w:r w:rsidRPr="006E335B">
        <w:rPr>
          <w:rFonts w:ascii="Times New Roman" w:hAnsi="Times New Roman" w:cs="Times New Roman"/>
          <w:color w:val="000000"/>
          <w:kern w:val="0"/>
          <w:szCs w:val="24"/>
        </w:rPr>
        <w:t>人民團體型態運作，期達到社區民主、自治、自助的目標。目前全國社區發展協會已有</w:t>
      </w:r>
      <w:r w:rsidRPr="006E335B">
        <w:rPr>
          <w:rFonts w:ascii="Times New Roman" w:hAnsi="Times New Roman" w:cs="Times New Roman"/>
          <w:color w:val="000000"/>
          <w:kern w:val="0"/>
          <w:szCs w:val="24"/>
        </w:rPr>
        <w:t>6,199</w:t>
      </w:r>
      <w:r w:rsidRPr="006E335B">
        <w:rPr>
          <w:rFonts w:ascii="Times New Roman" w:hAnsi="Times New Roman" w:cs="Times New Roman"/>
          <w:color w:val="000000"/>
          <w:kern w:val="0"/>
          <w:szCs w:val="24"/>
        </w:rPr>
        <w:t>個，本部為輔導社區發展協會健全組織，強化福利服務功能，積極建設社區，以增進居民福祉，期透過評鑑，以瞭解遭遇困難、執行缺失，</w:t>
      </w:r>
      <w:proofErr w:type="gramStart"/>
      <w:r w:rsidRPr="006E335B">
        <w:rPr>
          <w:rFonts w:ascii="Times New Roman" w:hAnsi="Times New Roman" w:cs="Times New Roman"/>
          <w:color w:val="000000"/>
          <w:kern w:val="0"/>
          <w:szCs w:val="24"/>
        </w:rPr>
        <w:t>俾</w:t>
      </w:r>
      <w:proofErr w:type="gramEnd"/>
      <w:r w:rsidRPr="006E335B">
        <w:rPr>
          <w:rFonts w:ascii="Times New Roman" w:hAnsi="Times New Roman" w:cs="Times New Roman"/>
          <w:color w:val="000000"/>
          <w:kern w:val="0"/>
          <w:szCs w:val="24"/>
        </w:rPr>
        <w:t>據以檢討改進，特訂定「</w:t>
      </w:r>
      <w:proofErr w:type="gramStart"/>
      <w:r w:rsidRPr="006E335B">
        <w:rPr>
          <w:rFonts w:ascii="Times New Roman" w:hAnsi="Times New Roman" w:cs="Times New Roman"/>
          <w:color w:val="000000"/>
          <w:kern w:val="0"/>
          <w:szCs w:val="24"/>
        </w:rPr>
        <w:t>臺</w:t>
      </w:r>
      <w:proofErr w:type="gramEnd"/>
      <w:r w:rsidRPr="006E335B">
        <w:rPr>
          <w:rFonts w:ascii="Times New Roman" w:hAnsi="Times New Roman" w:cs="Times New Roman"/>
          <w:color w:val="000000"/>
          <w:kern w:val="0"/>
          <w:szCs w:val="24"/>
        </w:rPr>
        <w:t>閩地區社區發展工作評鑑實施要點」，據以</w:t>
      </w:r>
      <w:r w:rsidRPr="006E335B">
        <w:rPr>
          <w:rFonts w:ascii="標楷體" w:eastAsia="標楷體" w:hAnsi="標楷體" w:cs="Times New Roman" w:hint="eastAsia"/>
          <w:color w:val="000000"/>
          <w:kern w:val="0"/>
          <w:szCs w:val="24"/>
        </w:rPr>
        <w:t>辦理評鑑工作。</w:t>
      </w:r>
    </w:p>
    <w:p w:rsidR="006E335B" w:rsidRPr="006E335B" w:rsidRDefault="006E335B" w:rsidP="006E335B">
      <w:pPr>
        <w:widowControl/>
        <w:autoSpaceDN/>
        <w:spacing w:before="180" w:after="100" w:afterAutospacing="1"/>
        <w:ind w:firstLine="461"/>
        <w:textAlignment w:val="auto"/>
        <w:rPr>
          <w:rFonts w:ascii="Times New Roman" w:hAnsi="Times New Roman" w:cs="Times New Roman"/>
          <w:color w:val="000000"/>
          <w:kern w:val="0"/>
          <w:sz w:val="27"/>
          <w:szCs w:val="27"/>
        </w:rPr>
      </w:pPr>
      <w:r w:rsidRPr="006E335B">
        <w:rPr>
          <w:rFonts w:ascii="標楷體" w:eastAsia="標楷體" w:hAnsi="標楷體" w:cs="Times New Roman" w:hint="eastAsia"/>
          <w:color w:val="000000"/>
          <w:kern w:val="0"/>
          <w:szCs w:val="24"/>
        </w:rPr>
        <w:t>本年度為「</w:t>
      </w:r>
      <w:proofErr w:type="gramStart"/>
      <w:r w:rsidRPr="006E335B">
        <w:rPr>
          <w:rFonts w:ascii="標楷體" w:eastAsia="標楷體" w:hAnsi="標楷體" w:cs="Times New Roman" w:hint="eastAsia"/>
          <w:color w:val="000000"/>
          <w:kern w:val="0"/>
          <w:szCs w:val="24"/>
        </w:rPr>
        <w:t>臺</w:t>
      </w:r>
      <w:proofErr w:type="gramEnd"/>
      <w:r w:rsidRPr="006E335B">
        <w:rPr>
          <w:rFonts w:ascii="標楷體" w:eastAsia="標楷體" w:hAnsi="標楷體" w:cs="Times New Roman" w:hint="eastAsia"/>
          <w:color w:val="000000"/>
          <w:kern w:val="0"/>
          <w:szCs w:val="24"/>
        </w:rPr>
        <w:t>閩地區社區發展工作評鑑實施要點」訂定後第6次辦理評鑑工作，評鑑對象包括直轄市、縣（市）政府與年度獲直轄市、縣（市）政府評選為績優社區發展協會。期藉評鑑與地方政府、社區發展協會相關人員進行意見交換與理念溝通，深入社區了解推行社區發展工作遭遇困難及其執行得失，作為中央制定及修改相關法規與政策之參考，並提供具體建言作為推展社區發展工作改進方向。</w:t>
      </w:r>
    </w:p>
    <w:p w:rsidR="006E335B" w:rsidRPr="006E335B" w:rsidRDefault="006E335B" w:rsidP="006E335B">
      <w:pPr>
        <w:widowControl/>
        <w:autoSpaceDN/>
        <w:spacing w:before="180" w:after="100" w:afterAutospacing="1"/>
        <w:ind w:firstLine="461"/>
        <w:textAlignment w:val="auto"/>
        <w:rPr>
          <w:rFonts w:ascii="Times New Roman" w:hAnsi="Times New Roman" w:cs="Times New Roman"/>
          <w:color w:val="000000"/>
          <w:kern w:val="0"/>
          <w:sz w:val="27"/>
          <w:szCs w:val="27"/>
        </w:rPr>
      </w:pPr>
      <w:r w:rsidRPr="006E335B">
        <w:rPr>
          <w:rFonts w:ascii="標楷體" w:eastAsia="標楷體" w:hAnsi="標楷體" w:cs="Times New Roman" w:hint="eastAsia"/>
          <w:color w:val="000000"/>
          <w:kern w:val="0"/>
          <w:szCs w:val="24"/>
        </w:rPr>
        <w:t>本次評鑑工作，在評鑑委員方面，延續去年的方式，函請各大專院校社會工作、社會福利等相關科系推薦任教社區組織、社區發展或社區工作的教師，邀請擔任評鑑委員，期望實務與教學能夠相互應證；另函請各直轄市、縣市政府推薦社區實務工作者，</w:t>
      </w:r>
      <w:proofErr w:type="gramStart"/>
      <w:r w:rsidRPr="006E335B">
        <w:rPr>
          <w:rFonts w:ascii="標楷體" w:eastAsia="標楷體" w:hAnsi="標楷體" w:cs="Times New Roman" w:hint="eastAsia"/>
          <w:color w:val="000000"/>
          <w:kern w:val="0"/>
          <w:szCs w:val="24"/>
        </w:rPr>
        <w:t>希藉由</w:t>
      </w:r>
      <w:proofErr w:type="gramEnd"/>
      <w:r w:rsidRPr="006E335B">
        <w:rPr>
          <w:rFonts w:ascii="標楷體" w:eastAsia="標楷體" w:hAnsi="標楷體" w:cs="Times New Roman" w:hint="eastAsia"/>
          <w:color w:val="000000"/>
          <w:kern w:val="0"/>
          <w:szCs w:val="24"/>
        </w:rPr>
        <w:t>其實際推動社區工作的寶貴經驗，使評鑑更有客觀性，也能與受評</w:t>
      </w:r>
      <w:proofErr w:type="gramStart"/>
      <w:r w:rsidRPr="006E335B">
        <w:rPr>
          <w:rFonts w:ascii="標楷體" w:eastAsia="標楷體" w:hAnsi="標楷體" w:cs="Times New Roman" w:hint="eastAsia"/>
          <w:color w:val="000000"/>
          <w:kern w:val="0"/>
          <w:szCs w:val="24"/>
        </w:rPr>
        <w:t>社區分想</w:t>
      </w:r>
      <w:proofErr w:type="gramEnd"/>
      <w:r w:rsidRPr="006E335B">
        <w:rPr>
          <w:rFonts w:ascii="標楷體" w:eastAsia="標楷體" w:hAnsi="標楷體" w:cs="Times New Roman" w:hint="eastAsia"/>
          <w:color w:val="000000"/>
          <w:kern w:val="0"/>
          <w:szCs w:val="24"/>
        </w:rPr>
        <w:t>；在實地考核程序方面，先進行社區簡報、查閱書面資料與實地查證，使委員對各縣市社區發展的現況有全面性了解後，再進行直轄市、縣（市）的社區發展工作業務考核。在評鑑報告方面，輪值撰寫報告的委員除負責將該組其他委員針對縣市政府及社區發展協會的意見彙</w:t>
      </w:r>
      <w:proofErr w:type="gramStart"/>
      <w:r w:rsidRPr="006E335B">
        <w:rPr>
          <w:rFonts w:ascii="標楷體" w:eastAsia="標楷體" w:hAnsi="標楷體" w:cs="Times New Roman" w:hint="eastAsia"/>
          <w:color w:val="000000"/>
          <w:kern w:val="0"/>
          <w:szCs w:val="24"/>
        </w:rPr>
        <w:t>整外，均再</w:t>
      </w:r>
      <w:proofErr w:type="gramEnd"/>
      <w:r w:rsidRPr="006E335B">
        <w:rPr>
          <w:rFonts w:ascii="標楷體" w:eastAsia="標楷體" w:hAnsi="標楷體" w:cs="Times New Roman" w:hint="eastAsia"/>
          <w:color w:val="000000"/>
          <w:kern w:val="0"/>
          <w:szCs w:val="24"/>
        </w:rPr>
        <w:t>貢獻一篇參與評鑑的心得，黃肇新老師就縣市政府、</w:t>
      </w:r>
      <w:proofErr w:type="gramStart"/>
      <w:r w:rsidRPr="006E335B">
        <w:rPr>
          <w:rFonts w:ascii="標楷體" w:eastAsia="標楷體" w:hAnsi="標楷體" w:cs="Times New Roman" w:hint="eastAsia"/>
          <w:color w:val="000000"/>
          <w:kern w:val="0"/>
          <w:szCs w:val="24"/>
        </w:rPr>
        <w:t>李聲吼</w:t>
      </w:r>
      <w:proofErr w:type="gramEnd"/>
      <w:r w:rsidRPr="006E335B">
        <w:rPr>
          <w:rFonts w:ascii="標楷體" w:eastAsia="標楷體" w:hAnsi="標楷體" w:cs="Times New Roman" w:hint="eastAsia"/>
          <w:color w:val="000000"/>
          <w:kern w:val="0"/>
          <w:szCs w:val="24"/>
        </w:rPr>
        <w:t>老師就社區發展協會部分，再加以整理彙整，提出總報告，使本評鑑報告更具參考價值。</w:t>
      </w:r>
    </w:p>
    <w:p w:rsidR="006E335B" w:rsidRPr="006E335B" w:rsidRDefault="006E335B" w:rsidP="006E335B">
      <w:pPr>
        <w:widowControl/>
        <w:autoSpaceDN/>
        <w:spacing w:before="180"/>
        <w:ind w:left="1" w:firstLine="466"/>
        <w:textAlignment w:val="auto"/>
        <w:rPr>
          <w:rFonts w:ascii="Times New Roman" w:hAnsi="Times New Roman" w:cs="Times New Roman"/>
          <w:color w:val="000000"/>
          <w:kern w:val="0"/>
          <w:sz w:val="27"/>
          <w:szCs w:val="27"/>
        </w:rPr>
      </w:pPr>
      <w:r w:rsidRPr="006E335B">
        <w:rPr>
          <w:rFonts w:ascii="標楷體" w:eastAsia="標楷體" w:hAnsi="標楷體" w:cs="Times New Roman" w:hint="eastAsia"/>
          <w:color w:val="000000"/>
          <w:kern w:val="0"/>
          <w:sz w:val="27"/>
          <w:szCs w:val="27"/>
        </w:rPr>
        <w:lastRenderedPageBreak/>
        <w:t>因應社會老化速度加快，老人照顧問題迫在眉睫，本部自</w:t>
      </w:r>
      <w:r w:rsidRPr="006E335B">
        <w:rPr>
          <w:rFonts w:ascii="Times New Roman" w:hAnsi="Times New Roman" w:cs="Times New Roman"/>
          <w:color w:val="000000"/>
          <w:kern w:val="0"/>
          <w:sz w:val="27"/>
          <w:szCs w:val="27"/>
        </w:rPr>
        <w:t>94</w:t>
      </w:r>
      <w:r w:rsidRPr="006E335B">
        <w:rPr>
          <w:rFonts w:ascii="Times New Roman" w:hAnsi="Times New Roman" w:cs="Times New Roman"/>
          <w:color w:val="000000"/>
          <w:kern w:val="0"/>
          <w:sz w:val="27"/>
          <w:szCs w:val="27"/>
        </w:rPr>
        <w:t>年</w:t>
      </w:r>
      <w:r w:rsidRPr="006E335B">
        <w:rPr>
          <w:rFonts w:ascii="Times New Roman" w:hAnsi="Times New Roman" w:cs="Times New Roman"/>
          <w:color w:val="000000"/>
          <w:kern w:val="0"/>
          <w:sz w:val="27"/>
          <w:szCs w:val="27"/>
        </w:rPr>
        <w:t>5</w:t>
      </w:r>
      <w:r w:rsidRPr="006E335B">
        <w:rPr>
          <w:rFonts w:ascii="Times New Roman" w:hAnsi="Times New Roman" w:cs="Times New Roman"/>
          <w:color w:val="000000"/>
          <w:kern w:val="0"/>
          <w:sz w:val="27"/>
          <w:szCs w:val="27"/>
        </w:rPr>
        <w:t>月</w:t>
      </w:r>
      <w:r w:rsidRPr="006E335B">
        <w:rPr>
          <w:rFonts w:ascii="Times New Roman" w:hAnsi="Times New Roman" w:cs="Times New Roman"/>
          <w:color w:val="000000"/>
          <w:kern w:val="0"/>
          <w:sz w:val="27"/>
          <w:szCs w:val="27"/>
        </w:rPr>
        <w:t>18</w:t>
      </w:r>
      <w:r w:rsidRPr="006E335B">
        <w:rPr>
          <w:rFonts w:ascii="Times New Roman" w:hAnsi="Times New Roman" w:cs="Times New Roman"/>
          <w:color w:val="000000"/>
          <w:kern w:val="0"/>
          <w:sz w:val="27"/>
          <w:szCs w:val="27"/>
        </w:rPr>
        <w:t>日奉行政院核定「建立社區照顧關懷據點實施計畫」，以落實「在地老化、健康老化」的理念。本年度評鑑為配合社區照顧關懷據點政策之推行，</w:t>
      </w:r>
      <w:proofErr w:type="gramStart"/>
      <w:r w:rsidRPr="006E335B">
        <w:rPr>
          <w:rFonts w:ascii="Times New Roman" w:hAnsi="Times New Roman" w:cs="Times New Roman"/>
          <w:color w:val="000000"/>
          <w:kern w:val="0"/>
          <w:sz w:val="27"/>
          <w:szCs w:val="27"/>
        </w:rPr>
        <w:t>特</w:t>
      </w:r>
      <w:proofErr w:type="gramEnd"/>
      <w:r w:rsidRPr="006E335B">
        <w:rPr>
          <w:rFonts w:ascii="Times New Roman" w:hAnsi="Times New Roman" w:cs="Times New Roman"/>
          <w:color w:val="000000"/>
          <w:kern w:val="0"/>
          <w:sz w:val="27"/>
          <w:szCs w:val="27"/>
        </w:rPr>
        <w:t>於縣市政府評鑑項目「三、辦理福利社區</w:t>
      </w:r>
      <w:r w:rsidRPr="006E335B">
        <w:rPr>
          <w:rFonts w:ascii="標楷體" w:eastAsia="標楷體" w:hAnsi="標楷體" w:cs="Times New Roman" w:hint="eastAsia"/>
          <w:color w:val="000000"/>
          <w:kern w:val="0"/>
          <w:sz w:val="27"/>
          <w:szCs w:val="27"/>
        </w:rPr>
        <w:t>化業務經費及執行成果」中</w:t>
      </w:r>
      <w:r w:rsidRPr="006E335B">
        <w:rPr>
          <w:rFonts w:ascii="Times New Roman" w:hAnsi="Times New Roman" w:cs="Times New Roman"/>
          <w:color w:val="000000"/>
          <w:kern w:val="0"/>
          <w:sz w:val="27"/>
          <w:szCs w:val="27"/>
        </w:rPr>
        <w:t>加列「建立社區照顧關懷據點目標值達成率」與「社區發展協會及人民團體參與建立社區照顧關懷據點績效」，作為評鑑指標並加重配分；是為今年評鑑的主要特色。所以無論在受評鑑的社區或縣市政府，以及評鑑委員的報告建議中，都可以看到此項政策所產生的影響，社區對於社區照顧關懷據點理念的接受，設置的投入等，都足以證明社區參與互助精神的發揮。</w:t>
      </w:r>
    </w:p>
    <w:p w:rsidR="001E6A87" w:rsidRPr="006E335B" w:rsidRDefault="006E335B">
      <w:bookmarkStart w:id="0" w:name="_GoBack"/>
      <w:bookmarkEnd w:id="0"/>
    </w:p>
    <w:sectPr w:rsidR="001E6A87" w:rsidRPr="006E335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442"/>
    <w:rsid w:val="00287442"/>
    <w:rsid w:val="005852D7"/>
    <w:rsid w:val="006B0795"/>
    <w:rsid w:val="006E335B"/>
    <w:rsid w:val="00847A7A"/>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6E335B"/>
    <w:rPr>
      <w:color w:val="0000FF"/>
      <w:u w:val="single"/>
    </w:rPr>
  </w:style>
  <w:style w:type="paragraph" w:styleId="Web">
    <w:name w:val="Normal (Web)"/>
    <w:basedOn w:val="a"/>
    <w:uiPriority w:val="99"/>
    <w:semiHidden/>
    <w:unhideWhenUsed/>
    <w:rsid w:val="006E335B"/>
    <w:pPr>
      <w:widowControl/>
      <w:autoSpaceDN/>
      <w:spacing w:before="100" w:beforeAutospacing="1" w:after="100" w:afterAutospacing="1"/>
      <w:textAlignment w:val="auto"/>
    </w:pPr>
    <w:rPr>
      <w:rFonts w:ascii="新細明體" w:hAnsi="新細明體" w:cs="新細明體"/>
      <w:kern w:val="0"/>
      <w:szCs w:val="24"/>
    </w:rPr>
  </w:style>
  <w:style w:type="character" w:customStyle="1" w:styleId="1">
    <w:name w:val="1"/>
    <w:basedOn w:val="a0"/>
    <w:rsid w:val="006E33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6E335B"/>
    <w:rPr>
      <w:color w:val="0000FF"/>
      <w:u w:val="single"/>
    </w:rPr>
  </w:style>
  <w:style w:type="paragraph" w:styleId="Web">
    <w:name w:val="Normal (Web)"/>
    <w:basedOn w:val="a"/>
    <w:uiPriority w:val="99"/>
    <w:semiHidden/>
    <w:unhideWhenUsed/>
    <w:rsid w:val="006E335B"/>
    <w:pPr>
      <w:widowControl/>
      <w:autoSpaceDN/>
      <w:spacing w:before="100" w:beforeAutospacing="1" w:after="100" w:afterAutospacing="1"/>
      <w:textAlignment w:val="auto"/>
    </w:pPr>
    <w:rPr>
      <w:rFonts w:ascii="新細明體" w:hAnsi="新細明體" w:cs="新細明體"/>
      <w:kern w:val="0"/>
      <w:szCs w:val="24"/>
    </w:rPr>
  </w:style>
  <w:style w:type="character" w:customStyle="1" w:styleId="1">
    <w:name w:val="1"/>
    <w:basedOn w:val="a0"/>
    <w:rsid w:val="006E3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56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2017-05-16T06:16:00Z</dcterms:created>
  <dcterms:modified xsi:type="dcterms:W3CDTF">2017-05-16T06:16:00Z</dcterms:modified>
</cp:coreProperties>
</file>