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A41A56" w:rsidRPr="00A41A56" w:rsidRDefault="00A41A56" w:rsidP="00A41A56">
      <w:pPr>
        <w:widowControl/>
        <w:autoSpaceDN/>
        <w:textAlignment w:val="auto"/>
        <w:rPr>
          <w:rFonts w:ascii="新細明體" w:hAnsi="新細明體" w:cs="新細明體"/>
          <w:kern w:val="0"/>
          <w:szCs w:val="24"/>
        </w:rPr>
      </w:pPr>
      <w:r w:rsidRPr="00A41A56">
        <w:rPr>
          <w:rFonts w:ascii="新細明體" w:hAnsi="新細明體" w:cs="新細明體"/>
          <w:kern w:val="0"/>
          <w:szCs w:val="24"/>
        </w:rPr>
        <w:fldChar w:fldCharType="begin"/>
      </w:r>
      <w:r w:rsidRPr="00A41A56">
        <w:rPr>
          <w:rFonts w:ascii="新細明體" w:hAnsi="新細明體" w:cs="新細明體"/>
          <w:kern w:val="0"/>
          <w:szCs w:val="24"/>
        </w:rPr>
        <w:instrText xml:space="preserve"> HYPERLINK "http://w3.mohw.gov.tw/MOHW_Upload/doc/appraise/90%E5%B9%B4%E5%BA%A6%E7%A4%BE%E5%8D%80%E8%A9%95%E9%91%91%E6%88%90%E7%B8%BE.htm" \o "中間主要內容區" </w:instrText>
      </w:r>
      <w:r w:rsidRPr="00A41A56">
        <w:rPr>
          <w:rFonts w:ascii="新細明體" w:hAnsi="新細明體" w:cs="新細明體"/>
          <w:kern w:val="0"/>
          <w:szCs w:val="24"/>
        </w:rPr>
        <w:fldChar w:fldCharType="separate"/>
      </w:r>
      <w:r w:rsidRPr="00A41A56">
        <w:rPr>
          <w:rFonts w:ascii="Times New Roman" w:hAnsi="Times New Roman" w:cs="Times New Roman"/>
          <w:color w:val="FFFFFF"/>
          <w:kern w:val="0"/>
          <w:sz w:val="27"/>
          <w:szCs w:val="27"/>
          <w:u w:val="single"/>
        </w:rPr>
        <w:t>:::</w:t>
      </w:r>
      <w:r w:rsidRPr="00A41A56">
        <w:rPr>
          <w:rFonts w:ascii="新細明體" w:hAnsi="新細明體" w:cs="新細明體"/>
          <w:kern w:val="0"/>
          <w:szCs w:val="24"/>
        </w:rPr>
        <w:fldChar w:fldCharType="end"/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 w:line="480" w:lineRule="atLeast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90</w:t>
      </w:r>
      <w:r w:rsidRPr="00A41A56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年度社區發展工作評鑑績優單位名冊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 w:line="440" w:lineRule="atLeast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壹、直轄市、縣（市）政府部分（優等縣市</w:t>
      </w:r>
      <w:r w:rsidRPr="00A41A56">
        <w:rPr>
          <w:rFonts w:ascii="Times New Roman" w:hAnsi="Times New Roman" w:cs="Times New Roman"/>
          <w:b/>
          <w:bCs/>
          <w:color w:val="0000FF"/>
          <w:kern w:val="0"/>
          <w:sz w:val="27"/>
          <w:szCs w:val="27"/>
        </w:rPr>
        <w:t>8</w:t>
      </w:r>
      <w:r w:rsidRPr="00A41A56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個，甲等縣市</w:t>
      </w:r>
      <w:r w:rsidRPr="00A41A56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A41A56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個）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 w:line="440" w:lineRule="atLeast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優等：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台北市、高雄市、宜蘭縣、台北縣、彰化縣、嘉義縣、新竹市、台南市。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b/>
          <w:bCs/>
          <w:color w:val="FF6600"/>
          <w:kern w:val="0"/>
          <w:sz w:val="27"/>
          <w:szCs w:val="27"/>
        </w:rPr>
        <w:t>甲等：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桃園縣、新竹縣、苗栗縣、雲林縣、台南縣、高雄縣、屏東縣、台東縣、花蓮縣、澎湖縣、基隆市、嘉義市、金門縣。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b/>
          <w:bCs/>
          <w:color w:val="0000FF"/>
          <w:kern w:val="0"/>
          <w:sz w:val="27"/>
          <w:szCs w:val="27"/>
        </w:rPr>
        <w:t>貳、社區發展協會部分（優等社區</w:t>
      </w:r>
      <w:r w:rsidRPr="00A41A56">
        <w:rPr>
          <w:rFonts w:ascii="Times New Roman" w:hAnsi="Times New Roman" w:cs="Times New Roman"/>
          <w:b/>
          <w:bCs/>
          <w:color w:val="0000FF"/>
          <w:kern w:val="0"/>
          <w:sz w:val="27"/>
          <w:szCs w:val="27"/>
        </w:rPr>
        <w:t>20</w:t>
      </w:r>
      <w:r w:rsidRPr="00A41A56">
        <w:rPr>
          <w:rFonts w:ascii="Times New Roman" w:hAnsi="Times New Roman" w:cs="Times New Roman"/>
          <w:b/>
          <w:bCs/>
          <w:color w:val="0000FF"/>
          <w:kern w:val="0"/>
          <w:sz w:val="27"/>
          <w:szCs w:val="27"/>
        </w:rPr>
        <w:t>個，甲等社區</w:t>
      </w:r>
      <w:r w:rsidRPr="00A41A56">
        <w:rPr>
          <w:rFonts w:ascii="Times New Roman" w:hAnsi="Times New Roman" w:cs="Times New Roman"/>
          <w:b/>
          <w:bCs/>
          <w:color w:val="0000FF"/>
          <w:kern w:val="0"/>
          <w:sz w:val="27"/>
          <w:szCs w:val="27"/>
        </w:rPr>
        <w:t>40</w:t>
      </w:r>
      <w:r w:rsidRPr="00A41A56">
        <w:rPr>
          <w:rFonts w:ascii="Times New Roman" w:hAnsi="Times New Roman" w:cs="Times New Roman"/>
          <w:b/>
          <w:bCs/>
          <w:color w:val="0000FF"/>
          <w:kern w:val="0"/>
          <w:sz w:val="27"/>
          <w:szCs w:val="27"/>
        </w:rPr>
        <w:t>個，單項特色獎</w:t>
      </w:r>
      <w:r w:rsidRPr="00A41A56">
        <w:rPr>
          <w:rFonts w:ascii="Times New Roman" w:hAnsi="Times New Roman" w:cs="Times New Roman"/>
          <w:b/>
          <w:bCs/>
          <w:color w:val="0000FF"/>
          <w:kern w:val="0"/>
          <w:sz w:val="27"/>
          <w:szCs w:val="27"/>
        </w:rPr>
        <w:t>29</w:t>
      </w:r>
      <w:r w:rsidRPr="00A41A56">
        <w:rPr>
          <w:rFonts w:ascii="Times New Roman" w:hAnsi="Times New Roman" w:cs="Times New Roman"/>
          <w:b/>
          <w:bCs/>
          <w:color w:val="0000FF"/>
          <w:kern w:val="0"/>
          <w:sz w:val="27"/>
          <w:szCs w:val="27"/>
        </w:rPr>
        <w:t>個）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b/>
          <w:bCs/>
          <w:color w:val="FF0000"/>
          <w:kern w:val="0"/>
          <w:sz w:val="27"/>
          <w:szCs w:val="27"/>
        </w:rPr>
        <w:t>優等：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一、台北市中山區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吉林社區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二、高雄市小港區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松金社區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三、宜蘭縣蘇澳鎮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白米社區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四、宜蘭縣冬山鄉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珍珠社區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五、台北縣板橋市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中山社區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六、台北縣鶯歌鎮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proofErr w:type="gramStart"/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靖山社區</w:t>
      </w:r>
      <w:proofErr w:type="gramEnd"/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七、台北縣五股鄉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proofErr w:type="gramStart"/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興珍社區</w:t>
      </w:r>
      <w:proofErr w:type="gramEnd"/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八、桃園縣大溪鎮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下田心社區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九、苗栗縣三義鄉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雙潭社區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十、台中縣潭子鄉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甘蔗社區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十一、彰化縣埔鹽鄉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永樂社區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十二、南投縣鹿谷鄉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鳳凰社區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十三、雲林縣斗六市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長平社區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lastRenderedPageBreak/>
        <w:t>十四、嘉義縣阿里山鄉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山美社區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十五、高雄縣岡山鎮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proofErr w:type="gramStart"/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大後協社區</w:t>
      </w:r>
      <w:proofErr w:type="gramEnd"/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十六、屏東縣萬巒鄉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五溝社區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十七、台東縣卑南鄉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東興社區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十八、花蓮縣富里鄉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新興社區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十九、澎湖縣西嶼鄉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proofErr w:type="gramStart"/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赤</w:t>
      </w:r>
      <w:proofErr w:type="gramEnd"/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馬社區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二十、台南市東區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崇德社區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 w:line="440" w:lineRule="atLeast"/>
        <w:ind w:left="818" w:hanging="998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b/>
          <w:bCs/>
          <w:color w:val="008000"/>
          <w:kern w:val="0"/>
          <w:sz w:val="27"/>
          <w:szCs w:val="27"/>
        </w:rPr>
        <w:t>甲等：</w:t>
      </w:r>
      <w:r w:rsidRPr="00A41A56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                                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一、台北市松山區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東榮社區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二、台北市大同區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慶安社區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三、高雄市小港區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大</w:t>
      </w:r>
      <w:proofErr w:type="gramStart"/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苓</w:t>
      </w:r>
      <w:proofErr w:type="gramEnd"/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社區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四、高雄市楠梓區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proofErr w:type="gramStart"/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清豐社區</w:t>
      </w:r>
      <w:proofErr w:type="gramEnd"/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五、台北縣板橋市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中山社區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六、台北縣林口鄉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東南社區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七、台北縣新店市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玫瑰社區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八、台北縣新莊市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proofErr w:type="gramStart"/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全安社區</w:t>
      </w:r>
      <w:proofErr w:type="gramEnd"/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九、台北縣樹林市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獇寮社區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十、宜蘭縣頭城鎮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龜山社區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十一、新竹縣竹東鎮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proofErr w:type="gramStart"/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東孝社區</w:t>
      </w:r>
      <w:proofErr w:type="gramEnd"/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十二、苗栗縣後龍鎮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溪洲社區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十三、苗栗縣頭份鎮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信義社區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十四、苗栗縣銅鑼鄉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朝陽社區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lastRenderedPageBreak/>
        <w:t>十五、台中縣大甲鎮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武陵社區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十六、台中縣外埔鄉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永豐社區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十七、彰化縣秀水鄉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惠來社區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十八、彰化縣溪湖鎮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proofErr w:type="gramStart"/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巫厝</w:t>
      </w:r>
      <w:proofErr w:type="gramEnd"/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社區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十九、彰化縣彰化市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忠孝社區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二十、南投縣水里鄉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上安社區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二十一、雲林縣台西鄉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台西社區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二十二、雲林縣褒忠鄉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大湖社區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二十三、雲林縣斗六市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八德社區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二十四、嘉義縣六腳鄉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灣南社區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二十五、嘉義縣中埔鄉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頂埔社區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二十六、台南縣麻豆鎮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南勢社區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二十七、台南縣新營市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太子社區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二十八、台南縣永康市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西灣社區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二十九、台南縣白河鎮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汴頭社區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三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  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十、高雄縣鳳山市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美齡社區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三十一、高雄縣岡山鎮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仁愛社區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三十二、屏東縣枋寮鄉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地利社區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三十三、台東縣台東市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新生社區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三十四、花蓮縣瑞穗鄉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富民社區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三十五、基隆市仁愛區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忠勇社區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三十六、新竹市東區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科園社區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lastRenderedPageBreak/>
        <w:t>三十七、嘉義市東區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嘉南社區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三十八、台南市南區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國宅社區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三十九、台南市北區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正覺社區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四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 xml:space="preserve">  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十、金門鎮金城鎮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/</w:t>
      </w: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前水頭社區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99FF"/>
          <w:kern w:val="0"/>
          <w:sz w:val="27"/>
          <w:szCs w:val="27"/>
        </w:rPr>
        <w:t>特色單項</w:t>
      </w:r>
      <w:proofErr w:type="gramStart"/>
      <w:r w:rsidRPr="00A41A56">
        <w:rPr>
          <w:rFonts w:ascii="Times New Roman" w:hAnsi="Times New Roman" w:cs="Times New Roman"/>
          <w:color w:val="0099FF"/>
          <w:kern w:val="0"/>
          <w:sz w:val="27"/>
          <w:szCs w:val="27"/>
        </w:rPr>
        <w:t>績優獎</w:t>
      </w:r>
      <w:proofErr w:type="gramEnd"/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：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一、台北市南港區東新社區：社區文史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二、高雄市小港區青島社區：社區參與普及化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三、台北縣萬里鄉野柳社區：社區意識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四、台北縣泰山鄉福泰社區：社區照顧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五、宜蘭縣</w:t>
      </w:r>
      <w:proofErr w:type="gramStart"/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宜蘭市梅洲社區</w:t>
      </w:r>
      <w:proofErr w:type="gramEnd"/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：社區環保與美化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六、桃園縣</w:t>
      </w:r>
      <w:proofErr w:type="gramStart"/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蘆竹鄉宏竹社區</w:t>
      </w:r>
      <w:proofErr w:type="gramEnd"/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：社區環境綠美化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七、桃園縣龍潭鄉中山社區：客家文化傳承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八、新竹縣竹北市新社社區：社區環境維護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九、新竹縣</w:t>
      </w:r>
      <w:proofErr w:type="gramStart"/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北埔鄉水祭社區</w:t>
      </w:r>
      <w:proofErr w:type="gramEnd"/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：社區意識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十、苗栗縣獅潭鄉永興社區：客家文化傳承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十一、台中縣烏日鄉烏日社區：民俗雕塑文化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十二、彰化縣鹿港鎮新厝社區：社區守望相助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十三、彰化縣埔鹽鄉永平社區：社區環境保護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十四、彰化縣二林鎮華</w:t>
      </w:r>
      <w:proofErr w:type="gramStart"/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崙</w:t>
      </w:r>
      <w:proofErr w:type="gramEnd"/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社區：社區公園再造工程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十五、彰化縣秀水鄉</w:t>
      </w:r>
      <w:proofErr w:type="gramStart"/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埔崙</w:t>
      </w:r>
      <w:proofErr w:type="gramEnd"/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社區：社區兒童保護網路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十六、雲林縣</w:t>
      </w:r>
      <w:proofErr w:type="gramStart"/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斗六市虎溪社區</w:t>
      </w:r>
      <w:proofErr w:type="gramEnd"/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：社區國樂團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十七、嘉義縣大林鎮大美社區：社區守望相助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lastRenderedPageBreak/>
        <w:t>十八、嘉義縣水上鄉中庄社區：社區綠美化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十九、台南縣東山鄉高原社區：社區產業文化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二十、台南縣新化鎮豐榮社區：民俗文化活動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二十一、台東縣金峰鄉正興社區：社區陶甕產業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二十二、台東縣關山鎮月眉社區：社區照顧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二十三、花蓮縣豐濱鄉港口社區：原住民社區之特色與漂流木之再利用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二十四、澎湖縣湖西鄉林投社區：社區媽媽教室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二十五、新竹市北區古賢社區：社區再造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二十六、新竹市</w:t>
      </w:r>
      <w:proofErr w:type="gramStart"/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香山區香村</w:t>
      </w:r>
      <w:proofErr w:type="gramEnd"/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社區：社區綠美化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二十七、台中市南屯區春社社區：社區意識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二十八、嘉義市西區光路社區：民俗文化活動</w:t>
      </w:r>
    </w:p>
    <w:p w:rsidR="00A41A56" w:rsidRPr="00A41A56" w:rsidRDefault="00A41A56" w:rsidP="00A41A56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A41A56">
        <w:rPr>
          <w:rFonts w:ascii="Times New Roman" w:hAnsi="Times New Roman" w:cs="Times New Roman"/>
          <w:color w:val="000000"/>
          <w:kern w:val="0"/>
          <w:sz w:val="27"/>
          <w:szCs w:val="27"/>
        </w:rPr>
        <w:t>二十九、台南市西區西賢社區：社區活動中心規劃</w:t>
      </w:r>
    </w:p>
    <w:p w:rsidR="001E6A87" w:rsidRPr="00A41A56" w:rsidRDefault="00A41A56"/>
    <w:sectPr w:rsidR="001E6A87" w:rsidRPr="00A41A5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E97"/>
    <w:rsid w:val="005852D7"/>
    <w:rsid w:val="006B0795"/>
    <w:rsid w:val="00847A7A"/>
    <w:rsid w:val="00924ECA"/>
    <w:rsid w:val="00A41A56"/>
    <w:rsid w:val="00C41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2D7"/>
    <w:pPr>
      <w:suppressAutoHyphens/>
    </w:pPr>
  </w:style>
  <w:style w:type="character" w:styleId="a4">
    <w:name w:val="Hyperlink"/>
    <w:basedOn w:val="a0"/>
    <w:uiPriority w:val="99"/>
    <w:semiHidden/>
    <w:unhideWhenUsed/>
    <w:rsid w:val="00A41A56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A41A56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2D7"/>
    <w:pPr>
      <w:suppressAutoHyphens/>
    </w:pPr>
  </w:style>
  <w:style w:type="character" w:styleId="a4">
    <w:name w:val="Hyperlink"/>
    <w:basedOn w:val="a0"/>
    <w:uiPriority w:val="99"/>
    <w:semiHidden/>
    <w:unhideWhenUsed/>
    <w:rsid w:val="00A41A56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A41A56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03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282</Words>
  <Characters>1614</Characters>
  <Application>Microsoft Office Word</Application>
  <DocSecurity>0</DocSecurity>
  <Lines>13</Lines>
  <Paragraphs>3</Paragraphs>
  <ScaleCrop>false</ScaleCrop>
  <Company/>
  <LinksUpToDate>false</LinksUpToDate>
  <CharactersWithSpaces>1893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資訊處江宏毅</dc:creator>
  <cp:keywords/>
  <dc:description/>
  <cp:lastModifiedBy>資訊處江宏毅</cp:lastModifiedBy>
  <cp:revision>3</cp:revision>
  <dcterms:created xsi:type="dcterms:W3CDTF">2017-05-17T02:37:00Z</dcterms:created>
  <dcterms:modified xsi:type="dcterms:W3CDTF">2017-05-17T02:37:00Z</dcterms:modified>
</cp:coreProperties>
</file>