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58F44" w14:textId="77777777" w:rsidR="00000000" w:rsidRDefault="00000000">
      <w:pPr>
        <w:spacing w:line="0" w:lineRule="atLeast"/>
        <w:jc w:val="center"/>
        <w:rPr>
          <w:rFonts w:hint="eastAsia"/>
          <w:b/>
        </w:rPr>
      </w:pPr>
      <w:r>
        <w:rPr>
          <w:rFonts w:ascii="標楷體" w:hAnsi="標楷體" w:hint="eastAsia"/>
          <w:b/>
          <w:sz w:val="28"/>
          <w:szCs w:val="28"/>
        </w:rPr>
        <w:t>中醫醫院暨醫院附設中醫部門評鑑基準評分說明</w:t>
      </w:r>
    </w:p>
    <w:p w14:paraId="0BA5E472" w14:textId="77777777" w:rsidR="00000000" w:rsidRDefault="00000000">
      <w:pPr>
        <w:spacing w:line="0" w:lineRule="atLeast"/>
        <w:jc w:val="center"/>
        <w:rPr>
          <w:rFonts w:ascii="標楷體" w:hAnsi="標楷體" w:cs="新細明體" w:hint="eastAsia"/>
          <w:b/>
          <w:bCs/>
          <w:kern w:val="0"/>
          <w:sz w:val="28"/>
          <w:szCs w:val="28"/>
        </w:rPr>
      </w:pPr>
      <w:r>
        <w:rPr>
          <w:rFonts w:hint="eastAsia"/>
          <w:b/>
          <w:sz w:val="28"/>
          <w:szCs w:val="28"/>
        </w:rPr>
        <w:t>第八章</w:t>
      </w:r>
      <w:r>
        <w:rPr>
          <w:rFonts w:hint="eastAsia"/>
          <w:b/>
          <w:sz w:val="28"/>
          <w:szCs w:val="28"/>
        </w:rPr>
        <w:t xml:space="preserve">  </w:t>
      </w:r>
      <w:r>
        <w:rPr>
          <w:rFonts w:ascii="標楷體" w:hAnsi="標楷體" w:cs="新細明體" w:hint="eastAsia"/>
          <w:b/>
          <w:bCs/>
          <w:kern w:val="0"/>
          <w:sz w:val="28"/>
          <w:szCs w:val="28"/>
        </w:rPr>
        <w:t>人力素質及品質促進</w:t>
      </w:r>
    </w:p>
    <w:tbl>
      <w:tblPr>
        <w:tblW w:w="5384" w:type="pct"/>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4"/>
        <w:gridCol w:w="2723"/>
        <w:gridCol w:w="541"/>
        <w:gridCol w:w="543"/>
        <w:gridCol w:w="5759"/>
      </w:tblGrid>
      <w:tr w:rsidR="00000000" w14:paraId="4A6F08F6" w14:textId="77777777">
        <w:tblPrEx>
          <w:tblCellMar>
            <w:top w:w="0" w:type="dxa"/>
            <w:bottom w:w="0" w:type="dxa"/>
          </w:tblCellMar>
        </w:tblPrEx>
        <w:trPr>
          <w:cantSplit/>
          <w:trHeight w:val="180"/>
          <w:tblHeader/>
        </w:trPr>
        <w:tc>
          <w:tcPr>
            <w:tcW w:w="419" w:type="pct"/>
            <w:vMerge w:val="restart"/>
            <w:tcBorders>
              <w:left w:val="single" w:sz="4" w:space="0" w:color="auto"/>
              <w:right w:val="single" w:sz="4" w:space="0" w:color="auto"/>
            </w:tcBorders>
            <w:vAlign w:val="center"/>
          </w:tcPr>
          <w:p w14:paraId="76399A7D" w14:textId="77777777" w:rsidR="00000000" w:rsidRDefault="00000000">
            <w:pPr>
              <w:jc w:val="center"/>
              <w:rPr>
                <w:rFonts w:hint="eastAsia"/>
                <w:b/>
              </w:rPr>
            </w:pPr>
            <w:r>
              <w:rPr>
                <w:rFonts w:hint="eastAsia"/>
                <w:b/>
              </w:rPr>
              <w:t>項次</w:t>
            </w:r>
          </w:p>
        </w:tc>
        <w:tc>
          <w:tcPr>
            <w:tcW w:w="1304" w:type="pct"/>
            <w:vMerge w:val="restart"/>
            <w:tcBorders>
              <w:left w:val="single" w:sz="4" w:space="0" w:color="auto"/>
              <w:right w:val="single" w:sz="4" w:space="0" w:color="auto"/>
            </w:tcBorders>
            <w:vAlign w:val="center"/>
          </w:tcPr>
          <w:p w14:paraId="1AE8ACA4" w14:textId="77777777" w:rsidR="00000000" w:rsidRDefault="00000000">
            <w:pPr>
              <w:jc w:val="center"/>
              <w:rPr>
                <w:rFonts w:hint="eastAsia"/>
                <w:b/>
              </w:rPr>
            </w:pPr>
            <w:r>
              <w:rPr>
                <w:rFonts w:hint="eastAsia"/>
                <w:b/>
              </w:rPr>
              <w:t>評鑑基準</w:t>
            </w:r>
          </w:p>
        </w:tc>
        <w:tc>
          <w:tcPr>
            <w:tcW w:w="518" w:type="pct"/>
            <w:gridSpan w:val="2"/>
            <w:tcBorders>
              <w:left w:val="nil"/>
              <w:bottom w:val="single" w:sz="4" w:space="0" w:color="auto"/>
              <w:right w:val="single" w:sz="4" w:space="0" w:color="auto"/>
            </w:tcBorders>
          </w:tcPr>
          <w:p w14:paraId="6B33D389" w14:textId="77777777" w:rsidR="00000000" w:rsidRDefault="00000000">
            <w:pPr>
              <w:jc w:val="center"/>
              <w:rPr>
                <w:rFonts w:hint="eastAsia"/>
                <w:b/>
                <w:bCs/>
              </w:rPr>
            </w:pPr>
            <w:r>
              <w:rPr>
                <w:rFonts w:hint="eastAsia"/>
                <w:b/>
                <w:bCs/>
              </w:rPr>
              <w:t>項目屬性</w:t>
            </w:r>
          </w:p>
        </w:tc>
        <w:tc>
          <w:tcPr>
            <w:tcW w:w="2759" w:type="pct"/>
            <w:vMerge w:val="restart"/>
            <w:tcBorders>
              <w:left w:val="single" w:sz="4" w:space="0" w:color="auto"/>
              <w:right w:val="single" w:sz="4" w:space="0" w:color="auto"/>
            </w:tcBorders>
            <w:vAlign w:val="center"/>
          </w:tcPr>
          <w:p w14:paraId="3E47254E" w14:textId="77777777" w:rsidR="00000000" w:rsidRDefault="00000000">
            <w:pPr>
              <w:jc w:val="center"/>
              <w:rPr>
                <w:rFonts w:hint="eastAsia"/>
                <w:b/>
              </w:rPr>
            </w:pPr>
            <w:r>
              <w:rPr>
                <w:rFonts w:hint="eastAsia"/>
                <w:b/>
              </w:rPr>
              <w:t>評分說明</w:t>
            </w:r>
          </w:p>
        </w:tc>
      </w:tr>
      <w:tr w:rsidR="00000000" w14:paraId="6E0C1BEE" w14:textId="77777777">
        <w:tblPrEx>
          <w:tblCellMar>
            <w:top w:w="0" w:type="dxa"/>
            <w:bottom w:w="0" w:type="dxa"/>
          </w:tblCellMar>
        </w:tblPrEx>
        <w:trPr>
          <w:cantSplit/>
          <w:trHeight w:val="180"/>
          <w:tblHeader/>
        </w:trPr>
        <w:tc>
          <w:tcPr>
            <w:tcW w:w="419" w:type="pct"/>
            <w:vMerge/>
            <w:tcBorders>
              <w:top w:val="nil"/>
              <w:left w:val="single" w:sz="4" w:space="0" w:color="auto"/>
              <w:bottom w:val="single" w:sz="4" w:space="0" w:color="auto"/>
              <w:right w:val="single" w:sz="4" w:space="0" w:color="auto"/>
            </w:tcBorders>
            <w:shd w:val="clear" w:color="auto" w:fill="F3F3F3"/>
            <w:vAlign w:val="center"/>
          </w:tcPr>
          <w:p w14:paraId="20B7A73A" w14:textId="77777777" w:rsidR="00000000" w:rsidRDefault="00000000">
            <w:pPr>
              <w:jc w:val="center"/>
              <w:rPr>
                <w:rFonts w:hint="eastAsia"/>
                <w:b/>
              </w:rPr>
            </w:pPr>
          </w:p>
        </w:tc>
        <w:tc>
          <w:tcPr>
            <w:tcW w:w="1304" w:type="pct"/>
            <w:vMerge/>
            <w:tcBorders>
              <w:left w:val="single" w:sz="4" w:space="0" w:color="auto"/>
              <w:bottom w:val="single" w:sz="4" w:space="0" w:color="auto"/>
              <w:right w:val="single" w:sz="4" w:space="0" w:color="auto"/>
            </w:tcBorders>
            <w:shd w:val="clear" w:color="auto" w:fill="F3F3F3"/>
            <w:vAlign w:val="center"/>
          </w:tcPr>
          <w:p w14:paraId="40971817" w14:textId="77777777" w:rsidR="00000000" w:rsidRDefault="00000000">
            <w:pPr>
              <w:jc w:val="center"/>
              <w:rPr>
                <w:rFonts w:hint="eastAsia"/>
                <w:b/>
              </w:rPr>
            </w:pPr>
          </w:p>
        </w:tc>
        <w:tc>
          <w:tcPr>
            <w:tcW w:w="259" w:type="pct"/>
            <w:tcBorders>
              <w:left w:val="nil"/>
              <w:bottom w:val="single" w:sz="4" w:space="0" w:color="auto"/>
              <w:right w:val="single" w:sz="4" w:space="0" w:color="auto"/>
            </w:tcBorders>
          </w:tcPr>
          <w:p w14:paraId="7F83F0C9" w14:textId="77777777" w:rsidR="00000000" w:rsidRDefault="00000000">
            <w:pPr>
              <w:jc w:val="center"/>
              <w:rPr>
                <w:rFonts w:hint="eastAsia"/>
                <w:b/>
                <w:bCs/>
              </w:rPr>
            </w:pPr>
            <w:r>
              <w:rPr>
                <w:rFonts w:hint="eastAsia"/>
                <w:b/>
                <w:bCs/>
              </w:rPr>
              <w:t>中醫醫院</w:t>
            </w:r>
          </w:p>
        </w:tc>
        <w:tc>
          <w:tcPr>
            <w:tcW w:w="260" w:type="pct"/>
            <w:tcBorders>
              <w:left w:val="single" w:sz="4" w:space="0" w:color="auto"/>
              <w:bottom w:val="single" w:sz="4" w:space="0" w:color="auto"/>
              <w:right w:val="single" w:sz="4" w:space="0" w:color="auto"/>
            </w:tcBorders>
            <w:vAlign w:val="center"/>
          </w:tcPr>
          <w:p w14:paraId="03B94556" w14:textId="77777777" w:rsidR="00000000" w:rsidRDefault="00000000">
            <w:pPr>
              <w:jc w:val="center"/>
              <w:rPr>
                <w:rFonts w:hint="eastAsia"/>
                <w:b/>
                <w:bCs/>
              </w:rPr>
            </w:pPr>
            <w:r>
              <w:rPr>
                <w:rFonts w:hint="eastAsia"/>
                <w:b/>
                <w:bCs/>
              </w:rPr>
              <w:t>中醫部門</w:t>
            </w:r>
          </w:p>
        </w:tc>
        <w:tc>
          <w:tcPr>
            <w:tcW w:w="2759" w:type="pct"/>
            <w:vMerge/>
            <w:tcBorders>
              <w:left w:val="single" w:sz="4" w:space="0" w:color="auto"/>
              <w:bottom w:val="single" w:sz="4" w:space="0" w:color="auto"/>
              <w:right w:val="single" w:sz="4" w:space="0" w:color="auto"/>
            </w:tcBorders>
            <w:shd w:val="clear" w:color="auto" w:fill="F3F3F3"/>
            <w:vAlign w:val="center"/>
          </w:tcPr>
          <w:p w14:paraId="75A5A086" w14:textId="77777777" w:rsidR="00000000" w:rsidRDefault="00000000">
            <w:pPr>
              <w:jc w:val="center"/>
              <w:rPr>
                <w:rFonts w:hint="eastAsia"/>
                <w:b/>
              </w:rPr>
            </w:pPr>
          </w:p>
        </w:tc>
      </w:tr>
      <w:tr w:rsidR="00000000" w14:paraId="64D53C10"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right w:val="single" w:sz="4" w:space="0" w:color="auto"/>
            </w:tcBorders>
            <w:vAlign w:val="center"/>
          </w:tcPr>
          <w:p w14:paraId="61985EFD" w14:textId="77777777" w:rsidR="00000000" w:rsidRDefault="00000000">
            <w:pPr>
              <w:widowControl/>
              <w:adjustRightInd w:val="0"/>
              <w:snapToGrid w:val="0"/>
              <w:rPr>
                <w:b/>
                <w:bCs/>
                <w:snapToGrid w:val="0"/>
                <w:kern w:val="0"/>
              </w:rPr>
            </w:pPr>
            <w:r>
              <w:rPr>
                <w:b/>
                <w:bCs/>
                <w:snapToGrid w:val="0"/>
                <w:kern w:val="0"/>
              </w:rPr>
              <w:t>8.1</w:t>
            </w:r>
          </w:p>
        </w:tc>
        <w:tc>
          <w:tcPr>
            <w:tcW w:w="1304" w:type="pct"/>
            <w:tcBorders>
              <w:top w:val="single" w:sz="4" w:space="0" w:color="auto"/>
              <w:left w:val="single" w:sz="4" w:space="0" w:color="auto"/>
              <w:bottom w:val="single" w:sz="4" w:space="0" w:color="auto"/>
              <w:right w:val="single" w:sz="4" w:space="0" w:color="auto"/>
            </w:tcBorders>
            <w:vAlign w:val="center"/>
          </w:tcPr>
          <w:p w14:paraId="2D80EE8C" w14:textId="77777777" w:rsidR="00000000" w:rsidRDefault="00000000">
            <w:pPr>
              <w:widowControl/>
              <w:adjustRightInd w:val="0"/>
              <w:snapToGrid w:val="0"/>
              <w:jc w:val="both"/>
              <w:rPr>
                <w:b/>
                <w:bCs/>
                <w:snapToGrid w:val="0"/>
                <w:kern w:val="0"/>
              </w:rPr>
            </w:pPr>
            <w:r>
              <w:rPr>
                <w:b/>
                <w:bCs/>
                <w:snapToGrid w:val="0"/>
                <w:kern w:val="0"/>
              </w:rPr>
              <w:t>人力資源管理</w:t>
            </w:r>
          </w:p>
        </w:tc>
        <w:tc>
          <w:tcPr>
            <w:tcW w:w="259" w:type="pct"/>
            <w:tcBorders>
              <w:top w:val="single" w:sz="4" w:space="0" w:color="auto"/>
              <w:left w:val="single" w:sz="4" w:space="0" w:color="auto"/>
              <w:bottom w:val="single" w:sz="4" w:space="0" w:color="auto"/>
              <w:right w:val="single" w:sz="4" w:space="0" w:color="auto"/>
            </w:tcBorders>
            <w:vAlign w:val="center"/>
          </w:tcPr>
          <w:p w14:paraId="464C3425" w14:textId="77777777" w:rsidR="00000000" w:rsidRDefault="00000000">
            <w:pPr>
              <w:widowControl/>
              <w:adjustRightInd w:val="0"/>
              <w:snapToGrid w:val="0"/>
              <w:jc w:val="both"/>
              <w:rPr>
                <w:b/>
                <w:bCs/>
                <w:snapToGrid w:val="0"/>
                <w:kern w:val="0"/>
              </w:rPr>
            </w:pPr>
          </w:p>
        </w:tc>
        <w:tc>
          <w:tcPr>
            <w:tcW w:w="260" w:type="pct"/>
            <w:tcBorders>
              <w:top w:val="single" w:sz="4" w:space="0" w:color="auto"/>
              <w:left w:val="single" w:sz="4" w:space="0" w:color="auto"/>
              <w:bottom w:val="single" w:sz="4" w:space="0" w:color="auto"/>
              <w:right w:val="single" w:sz="4" w:space="0" w:color="auto"/>
            </w:tcBorders>
            <w:vAlign w:val="center"/>
          </w:tcPr>
          <w:p w14:paraId="74794DA0" w14:textId="77777777" w:rsidR="00000000" w:rsidRDefault="00000000">
            <w:pPr>
              <w:widowControl/>
              <w:adjustRightInd w:val="0"/>
              <w:snapToGrid w:val="0"/>
              <w:jc w:val="both"/>
              <w:rPr>
                <w:b/>
                <w:bCs/>
                <w:snapToGrid w:val="0"/>
                <w:kern w:val="0"/>
              </w:rPr>
            </w:pPr>
          </w:p>
        </w:tc>
        <w:tc>
          <w:tcPr>
            <w:tcW w:w="2759" w:type="pct"/>
            <w:tcBorders>
              <w:top w:val="single" w:sz="4" w:space="0" w:color="auto"/>
              <w:left w:val="single" w:sz="4" w:space="0" w:color="auto"/>
              <w:bottom w:val="single" w:sz="4" w:space="0" w:color="auto"/>
              <w:right w:val="single" w:sz="4" w:space="0" w:color="auto"/>
            </w:tcBorders>
          </w:tcPr>
          <w:p w14:paraId="6CA3D953" w14:textId="77777777" w:rsidR="00000000" w:rsidRDefault="00000000">
            <w:pPr>
              <w:widowControl/>
              <w:adjustRightInd w:val="0"/>
              <w:snapToGrid w:val="0"/>
              <w:jc w:val="both"/>
              <w:rPr>
                <w:b/>
                <w:snapToGrid w:val="0"/>
                <w:kern w:val="0"/>
              </w:rPr>
            </w:pPr>
          </w:p>
        </w:tc>
      </w:tr>
      <w:tr w:rsidR="00000000" w14:paraId="4FD5D06E"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636E15D7" w14:textId="77777777" w:rsidR="00000000" w:rsidRDefault="00000000">
            <w:pPr>
              <w:widowControl/>
              <w:adjustRightInd w:val="0"/>
              <w:snapToGrid w:val="0"/>
              <w:rPr>
                <w:b/>
                <w:bCs/>
                <w:snapToGrid w:val="0"/>
                <w:kern w:val="0"/>
              </w:rPr>
            </w:pPr>
            <w:r>
              <w:rPr>
                <w:b/>
                <w:bCs/>
                <w:snapToGrid w:val="0"/>
                <w:kern w:val="0"/>
              </w:rPr>
              <w:t>8.1.1</w:t>
            </w:r>
          </w:p>
        </w:tc>
        <w:tc>
          <w:tcPr>
            <w:tcW w:w="1304" w:type="pct"/>
            <w:tcBorders>
              <w:top w:val="single" w:sz="4" w:space="0" w:color="auto"/>
            </w:tcBorders>
            <w:vAlign w:val="center"/>
          </w:tcPr>
          <w:p w14:paraId="1148C5C1" w14:textId="77777777" w:rsidR="00000000" w:rsidRDefault="00000000">
            <w:pPr>
              <w:widowControl/>
              <w:adjustRightInd w:val="0"/>
              <w:snapToGrid w:val="0"/>
              <w:jc w:val="both"/>
              <w:rPr>
                <w:rFonts w:hint="eastAsia"/>
                <w:b/>
                <w:bCs/>
                <w:snapToGrid w:val="0"/>
                <w:kern w:val="0"/>
              </w:rPr>
            </w:pPr>
            <w:r>
              <w:rPr>
                <w:b/>
                <w:bCs/>
                <w:snapToGrid w:val="0"/>
                <w:kern w:val="0"/>
              </w:rPr>
              <w:t>具有完備</w:t>
            </w:r>
            <w:r>
              <w:rPr>
                <w:rFonts w:hint="eastAsia"/>
                <w:b/>
                <w:bCs/>
                <w:snapToGrid w:val="0"/>
                <w:kern w:val="0"/>
              </w:rPr>
              <w:t>之</w:t>
            </w:r>
            <w:r>
              <w:rPr>
                <w:b/>
                <w:bCs/>
                <w:snapToGrid w:val="0"/>
                <w:kern w:val="0"/>
              </w:rPr>
              <w:t>人力資源運用與管理制度</w:t>
            </w:r>
          </w:p>
        </w:tc>
        <w:tc>
          <w:tcPr>
            <w:tcW w:w="259" w:type="pct"/>
            <w:tcBorders>
              <w:top w:val="single" w:sz="4" w:space="0" w:color="auto"/>
            </w:tcBorders>
            <w:vAlign w:val="center"/>
          </w:tcPr>
          <w:p w14:paraId="2FD73F20" w14:textId="77777777" w:rsidR="00000000" w:rsidRDefault="00000000">
            <w:pPr>
              <w:widowControl/>
              <w:adjustRightInd w:val="0"/>
              <w:snapToGrid w:val="0"/>
              <w:jc w:val="both"/>
              <w:rPr>
                <w:rFonts w:hint="eastAsia"/>
                <w:b/>
                <w:bCs/>
                <w:snapToGrid w:val="0"/>
                <w:kern w:val="0"/>
              </w:rPr>
            </w:pPr>
          </w:p>
        </w:tc>
        <w:tc>
          <w:tcPr>
            <w:tcW w:w="260" w:type="pct"/>
            <w:tcBorders>
              <w:top w:val="single" w:sz="4" w:space="0" w:color="auto"/>
            </w:tcBorders>
            <w:vAlign w:val="center"/>
          </w:tcPr>
          <w:p w14:paraId="6F9D896F" w14:textId="77777777" w:rsidR="00000000" w:rsidRDefault="00000000">
            <w:pPr>
              <w:widowControl/>
              <w:adjustRightInd w:val="0"/>
              <w:snapToGrid w:val="0"/>
              <w:jc w:val="both"/>
              <w:rPr>
                <w:rFonts w:hint="eastAsia"/>
                <w:b/>
                <w:bCs/>
                <w:snapToGrid w:val="0"/>
                <w:kern w:val="0"/>
              </w:rPr>
            </w:pPr>
          </w:p>
        </w:tc>
        <w:tc>
          <w:tcPr>
            <w:tcW w:w="2759" w:type="pct"/>
            <w:tcBorders>
              <w:top w:val="single" w:sz="4" w:space="0" w:color="auto"/>
              <w:right w:val="single" w:sz="4" w:space="0" w:color="auto"/>
            </w:tcBorders>
          </w:tcPr>
          <w:p w14:paraId="09AE6D3A" w14:textId="77777777" w:rsidR="00000000" w:rsidRDefault="00000000">
            <w:pPr>
              <w:widowControl/>
              <w:adjustRightInd w:val="0"/>
              <w:snapToGrid w:val="0"/>
              <w:spacing w:line="280" w:lineRule="exact"/>
              <w:jc w:val="both"/>
              <w:rPr>
                <w:bCs/>
                <w:snapToGrid w:val="0"/>
                <w:kern w:val="0"/>
              </w:rPr>
            </w:pPr>
            <w:r>
              <w:rPr>
                <w:bCs/>
                <w:snapToGrid w:val="0"/>
                <w:kern w:val="0"/>
              </w:rPr>
              <w:t>[</w:t>
            </w:r>
            <w:r>
              <w:rPr>
                <w:rFonts w:hint="eastAsia"/>
                <w:bCs/>
                <w:snapToGrid w:val="0"/>
                <w:kern w:val="0"/>
              </w:rPr>
              <w:t>重點</w:t>
            </w:r>
            <w:r>
              <w:rPr>
                <w:bCs/>
                <w:snapToGrid w:val="0"/>
                <w:kern w:val="0"/>
              </w:rPr>
              <w:t>]</w:t>
            </w:r>
          </w:p>
          <w:p w14:paraId="03A0EDF7" w14:textId="77777777" w:rsidR="00000000" w:rsidRDefault="00000000">
            <w:pPr>
              <w:widowControl/>
              <w:adjustRightInd w:val="0"/>
              <w:snapToGrid w:val="0"/>
              <w:spacing w:line="280" w:lineRule="exact"/>
              <w:jc w:val="both"/>
              <w:rPr>
                <w:bCs/>
                <w:snapToGrid w:val="0"/>
                <w:kern w:val="0"/>
              </w:rPr>
            </w:pPr>
            <w:r>
              <w:rPr>
                <w:bCs/>
                <w:snapToGrid w:val="0"/>
                <w:kern w:val="0"/>
              </w:rPr>
              <w:t>醫院</w:t>
            </w:r>
            <w:r>
              <w:rPr>
                <w:rFonts w:hint="eastAsia"/>
                <w:bCs/>
                <w:snapToGrid w:val="0"/>
                <w:kern w:val="0"/>
              </w:rPr>
              <w:t>乃人力密集之組織，為</w:t>
            </w:r>
            <w:r>
              <w:rPr>
                <w:bCs/>
                <w:snapToGrid w:val="0"/>
                <w:kern w:val="0"/>
              </w:rPr>
              <w:t>提</w:t>
            </w:r>
            <w:r>
              <w:rPr>
                <w:rFonts w:hint="eastAsia"/>
                <w:bCs/>
                <w:snapToGrid w:val="0"/>
                <w:kern w:val="0"/>
              </w:rPr>
              <w:t>昇</w:t>
            </w:r>
            <w:r>
              <w:rPr>
                <w:bCs/>
                <w:snapToGrid w:val="0"/>
                <w:kern w:val="0"/>
              </w:rPr>
              <w:t>醫療品質</w:t>
            </w:r>
            <w:r>
              <w:rPr>
                <w:rFonts w:hint="eastAsia"/>
                <w:bCs/>
                <w:snapToGrid w:val="0"/>
                <w:kern w:val="0"/>
              </w:rPr>
              <w:t>並</w:t>
            </w:r>
            <w:r>
              <w:rPr>
                <w:bCs/>
                <w:snapToGrid w:val="0"/>
                <w:kern w:val="0"/>
              </w:rPr>
              <w:t>達成對病人之責任，必須適當建立人事管理制度。</w:t>
            </w:r>
          </w:p>
        </w:tc>
      </w:tr>
      <w:tr w:rsidR="00000000" w14:paraId="7C8E38D7"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58A9F289" w14:textId="77777777" w:rsidR="00000000" w:rsidRDefault="00000000">
            <w:pPr>
              <w:widowControl/>
              <w:adjustRightInd w:val="0"/>
              <w:snapToGrid w:val="0"/>
              <w:jc w:val="right"/>
              <w:rPr>
                <w:bCs/>
                <w:snapToGrid w:val="0"/>
                <w:kern w:val="0"/>
              </w:rPr>
            </w:pPr>
            <w:r>
              <w:rPr>
                <w:bCs/>
                <w:snapToGrid w:val="0"/>
                <w:kern w:val="0"/>
              </w:rPr>
              <w:t>8.1.1.1</w:t>
            </w:r>
          </w:p>
        </w:tc>
        <w:tc>
          <w:tcPr>
            <w:tcW w:w="1304" w:type="pct"/>
            <w:tcBorders>
              <w:top w:val="single" w:sz="4" w:space="0" w:color="auto"/>
            </w:tcBorders>
            <w:vAlign w:val="center"/>
          </w:tcPr>
          <w:p w14:paraId="0ACA652A" w14:textId="77777777" w:rsidR="00000000" w:rsidRDefault="00000000">
            <w:pPr>
              <w:widowControl/>
              <w:adjustRightInd w:val="0"/>
              <w:snapToGrid w:val="0"/>
              <w:jc w:val="both"/>
              <w:rPr>
                <w:rFonts w:hint="eastAsia"/>
                <w:bCs/>
                <w:snapToGrid w:val="0"/>
                <w:kern w:val="0"/>
              </w:rPr>
            </w:pPr>
            <w:r>
              <w:rPr>
                <w:rFonts w:hint="eastAsia"/>
                <w:bCs/>
                <w:snapToGrid w:val="0"/>
                <w:kern w:val="0"/>
              </w:rPr>
              <w:t>設置人事管理專責單位，</w:t>
            </w:r>
            <w:r>
              <w:rPr>
                <w:bCs/>
                <w:snapToGrid w:val="0"/>
                <w:kern w:val="0"/>
              </w:rPr>
              <w:t>人事制度</w:t>
            </w:r>
            <w:r>
              <w:rPr>
                <w:rFonts w:hint="eastAsia"/>
                <w:bCs/>
                <w:snapToGrid w:val="0"/>
                <w:kern w:val="0"/>
              </w:rPr>
              <w:t>健全</w:t>
            </w:r>
          </w:p>
        </w:tc>
        <w:tc>
          <w:tcPr>
            <w:tcW w:w="259" w:type="pct"/>
            <w:tcBorders>
              <w:top w:val="single" w:sz="4" w:space="0" w:color="auto"/>
            </w:tcBorders>
            <w:vAlign w:val="center"/>
          </w:tcPr>
          <w:p w14:paraId="1197A53F"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01AB2314"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1D6D6ACB" w14:textId="77777777" w:rsidR="00000000" w:rsidRDefault="00000000">
            <w:pPr>
              <w:widowControl/>
              <w:adjustRightInd w:val="0"/>
              <w:snapToGrid w:val="0"/>
              <w:ind w:left="360" w:hangingChars="150" w:hanging="360"/>
              <w:jc w:val="both"/>
              <w:rPr>
                <w:rFonts w:hint="eastAsia"/>
                <w:snapToGrid w:val="0"/>
                <w:kern w:val="0"/>
              </w:rPr>
            </w:pPr>
            <w:r>
              <w:rPr>
                <w:snapToGrid w:val="0"/>
                <w:kern w:val="0"/>
              </w:rPr>
              <w:t>C</w:t>
            </w:r>
            <w:r>
              <w:rPr>
                <w:rFonts w:hint="eastAsia"/>
                <w:snapToGrid w:val="0"/>
                <w:kern w:val="0"/>
              </w:rPr>
              <w:t>：</w:t>
            </w:r>
          </w:p>
          <w:p w14:paraId="09A6ADE4" w14:textId="77777777" w:rsidR="00000000" w:rsidRDefault="00000000">
            <w:pPr>
              <w:widowControl/>
              <w:numPr>
                <w:ilvl w:val="0"/>
                <w:numId w:val="576"/>
              </w:numPr>
              <w:adjustRightInd w:val="0"/>
              <w:snapToGrid w:val="0"/>
              <w:jc w:val="both"/>
              <w:rPr>
                <w:rFonts w:hint="eastAsia"/>
                <w:bCs/>
                <w:snapToGrid w:val="0"/>
                <w:kern w:val="0"/>
              </w:rPr>
            </w:pPr>
            <w:r>
              <w:rPr>
                <w:rFonts w:hint="eastAsia"/>
                <w:bCs/>
                <w:snapToGrid w:val="0"/>
                <w:kern w:val="0"/>
              </w:rPr>
              <w:t>應有專責</w:t>
            </w:r>
            <w:r>
              <w:rPr>
                <w:bCs/>
                <w:snapToGrid w:val="0"/>
                <w:kern w:val="0"/>
              </w:rPr>
              <w:t>人事</w:t>
            </w:r>
            <w:r>
              <w:rPr>
                <w:rFonts w:hint="eastAsia"/>
                <w:bCs/>
                <w:snapToGrid w:val="0"/>
                <w:kern w:val="0"/>
              </w:rPr>
              <w:t>管理</w:t>
            </w:r>
            <w:r>
              <w:rPr>
                <w:bCs/>
                <w:snapToGrid w:val="0"/>
                <w:kern w:val="0"/>
              </w:rPr>
              <w:t>部門</w:t>
            </w:r>
            <w:r>
              <w:rPr>
                <w:rFonts w:hint="eastAsia"/>
                <w:bCs/>
                <w:snapToGrid w:val="0"/>
                <w:kern w:val="0"/>
              </w:rPr>
              <w:t>或人員，權責</w:t>
            </w:r>
            <w:r>
              <w:rPr>
                <w:bCs/>
                <w:snapToGrid w:val="0"/>
                <w:kern w:val="0"/>
              </w:rPr>
              <w:t>明確</w:t>
            </w:r>
            <w:r>
              <w:rPr>
                <w:rFonts w:hint="eastAsia"/>
                <w:bCs/>
                <w:snapToGrid w:val="0"/>
                <w:kern w:val="0"/>
              </w:rPr>
              <w:t>。</w:t>
            </w:r>
          </w:p>
          <w:p w14:paraId="5A69BA86" w14:textId="77777777" w:rsidR="00000000" w:rsidRDefault="00000000">
            <w:pPr>
              <w:widowControl/>
              <w:numPr>
                <w:ilvl w:val="0"/>
                <w:numId w:val="576"/>
              </w:numPr>
              <w:adjustRightInd w:val="0"/>
              <w:snapToGrid w:val="0"/>
              <w:jc w:val="both"/>
              <w:rPr>
                <w:rFonts w:hint="eastAsia"/>
                <w:snapToGrid w:val="0"/>
                <w:kern w:val="0"/>
              </w:rPr>
            </w:pPr>
            <w:r>
              <w:rPr>
                <w:rFonts w:hint="eastAsia"/>
                <w:bCs/>
                <w:snapToGrid w:val="0"/>
                <w:kern w:val="0"/>
              </w:rPr>
              <w:t>訂定</w:t>
            </w:r>
            <w:r>
              <w:rPr>
                <w:bCs/>
                <w:snapToGrid w:val="0"/>
                <w:kern w:val="0"/>
              </w:rPr>
              <w:t>人事管理</w:t>
            </w:r>
            <w:r>
              <w:rPr>
                <w:rFonts w:hint="eastAsia"/>
                <w:bCs/>
                <w:snapToGrid w:val="0"/>
                <w:kern w:val="0"/>
              </w:rPr>
              <w:t>規章。</w:t>
            </w:r>
          </w:p>
          <w:p w14:paraId="25259773" w14:textId="77777777" w:rsidR="00000000" w:rsidRDefault="00000000">
            <w:pPr>
              <w:widowControl/>
              <w:numPr>
                <w:ilvl w:val="0"/>
                <w:numId w:val="576"/>
              </w:numPr>
              <w:adjustRightInd w:val="0"/>
              <w:snapToGrid w:val="0"/>
              <w:jc w:val="both"/>
              <w:rPr>
                <w:rFonts w:hint="eastAsia"/>
                <w:snapToGrid w:val="0"/>
                <w:kern w:val="0"/>
              </w:rPr>
            </w:pPr>
            <w:r>
              <w:rPr>
                <w:rFonts w:hint="eastAsia"/>
                <w:bCs/>
                <w:snapToGrid w:val="0"/>
                <w:kern w:val="0"/>
              </w:rPr>
              <w:t>醫師或重要負責人請假時，應有完善之職務代理人制度。</w:t>
            </w:r>
          </w:p>
          <w:p w14:paraId="2E2FD86A" w14:textId="77777777" w:rsidR="00000000" w:rsidRDefault="00000000">
            <w:pPr>
              <w:widowControl/>
              <w:adjustRightInd w:val="0"/>
              <w:snapToGrid w:val="0"/>
              <w:jc w:val="both"/>
              <w:rPr>
                <w:snapToGrid w:val="0"/>
                <w:kern w:val="0"/>
              </w:rPr>
            </w:pPr>
            <w:r>
              <w:rPr>
                <w:rFonts w:hint="eastAsia"/>
                <w:bCs/>
                <w:snapToGrid w:val="0"/>
                <w:kern w:val="0"/>
              </w:rPr>
              <w:t>B</w:t>
            </w:r>
            <w:r>
              <w:rPr>
                <w:rFonts w:hint="eastAsia"/>
                <w:bCs/>
                <w:snapToGrid w:val="0"/>
                <w:kern w:val="0"/>
              </w:rPr>
              <w:t>或</w:t>
            </w:r>
            <w:r>
              <w:rPr>
                <w:rFonts w:hint="eastAsia"/>
                <w:bCs/>
                <w:snapToGrid w:val="0"/>
                <w:kern w:val="0"/>
              </w:rPr>
              <w:t>A</w:t>
            </w:r>
            <w:r>
              <w:rPr>
                <w:rFonts w:hint="eastAsia"/>
                <w:bCs/>
                <w:snapToGrid w:val="0"/>
                <w:kern w:val="0"/>
              </w:rPr>
              <w:t>：符合</w:t>
            </w:r>
            <w:r>
              <w:rPr>
                <w:rFonts w:hint="eastAsia"/>
                <w:bCs/>
                <w:snapToGrid w:val="0"/>
                <w:kern w:val="0"/>
              </w:rPr>
              <w:t>C</w:t>
            </w:r>
            <w:r>
              <w:rPr>
                <w:rFonts w:hint="eastAsia"/>
                <w:bCs/>
                <w:snapToGrid w:val="0"/>
                <w:kern w:val="0"/>
              </w:rPr>
              <w:t>項</w:t>
            </w:r>
            <w:r>
              <w:rPr>
                <w:bCs/>
                <w:snapToGrid w:val="0"/>
                <w:kern w:val="0"/>
              </w:rPr>
              <w:t>，</w:t>
            </w:r>
            <w:r>
              <w:rPr>
                <w:rFonts w:hint="eastAsia"/>
                <w:bCs/>
                <w:snapToGrid w:val="0"/>
                <w:kern w:val="0"/>
              </w:rPr>
              <w:t>且</w:t>
            </w:r>
            <w:r>
              <w:rPr>
                <w:bCs/>
                <w:snapToGrid w:val="0"/>
                <w:kern w:val="0"/>
              </w:rPr>
              <w:t>人事部門</w:t>
            </w:r>
            <w:r>
              <w:rPr>
                <w:rFonts w:hint="eastAsia"/>
                <w:bCs/>
                <w:snapToGrid w:val="0"/>
                <w:kern w:val="0"/>
              </w:rPr>
              <w:t>組織健全，功能良好。</w:t>
            </w:r>
            <w:r>
              <w:rPr>
                <w:snapToGrid w:val="0"/>
                <w:kern w:val="0"/>
              </w:rPr>
              <w:t xml:space="preserve"> </w:t>
            </w:r>
          </w:p>
        </w:tc>
      </w:tr>
      <w:tr w:rsidR="00000000" w14:paraId="69455CE9"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7727843E" w14:textId="77777777" w:rsidR="00000000" w:rsidRDefault="00000000">
            <w:pPr>
              <w:widowControl/>
              <w:adjustRightInd w:val="0"/>
              <w:snapToGrid w:val="0"/>
              <w:jc w:val="right"/>
              <w:rPr>
                <w:bCs/>
                <w:snapToGrid w:val="0"/>
                <w:kern w:val="0"/>
              </w:rPr>
            </w:pPr>
            <w:r>
              <w:rPr>
                <w:bCs/>
                <w:snapToGrid w:val="0"/>
                <w:kern w:val="0"/>
              </w:rPr>
              <w:t>8.1.1.2</w:t>
            </w:r>
          </w:p>
        </w:tc>
        <w:tc>
          <w:tcPr>
            <w:tcW w:w="1304" w:type="pct"/>
            <w:tcBorders>
              <w:top w:val="single" w:sz="4" w:space="0" w:color="auto"/>
            </w:tcBorders>
            <w:vAlign w:val="center"/>
          </w:tcPr>
          <w:p w14:paraId="42092D58" w14:textId="77777777" w:rsidR="00000000" w:rsidRDefault="00000000">
            <w:pPr>
              <w:widowControl/>
              <w:adjustRightInd w:val="0"/>
              <w:snapToGrid w:val="0"/>
              <w:jc w:val="both"/>
              <w:rPr>
                <w:bCs/>
                <w:snapToGrid w:val="0"/>
                <w:kern w:val="0"/>
              </w:rPr>
            </w:pPr>
            <w:r>
              <w:rPr>
                <w:bCs/>
                <w:snapToGrid w:val="0"/>
                <w:kern w:val="0"/>
              </w:rPr>
              <w:t>醫院依其所提供</w:t>
            </w:r>
            <w:r>
              <w:rPr>
                <w:rFonts w:hint="eastAsia"/>
                <w:bCs/>
                <w:snapToGrid w:val="0"/>
                <w:kern w:val="0"/>
              </w:rPr>
              <w:t>之</w:t>
            </w:r>
            <w:r>
              <w:rPr>
                <w:bCs/>
                <w:snapToGrid w:val="0"/>
                <w:kern w:val="0"/>
              </w:rPr>
              <w:t>醫療服務聘任合格人員，依法登</w:t>
            </w:r>
            <w:r>
              <w:rPr>
                <w:rFonts w:hint="eastAsia"/>
                <w:bCs/>
                <w:snapToGrid w:val="0"/>
                <w:kern w:val="0"/>
              </w:rPr>
              <w:t>記</w:t>
            </w:r>
            <w:r>
              <w:rPr>
                <w:bCs/>
                <w:snapToGrid w:val="0"/>
                <w:kern w:val="0"/>
              </w:rPr>
              <w:t>其專業證照，並</w:t>
            </w:r>
            <w:r>
              <w:rPr>
                <w:rFonts w:hint="eastAsia"/>
                <w:bCs/>
                <w:snapToGrid w:val="0"/>
                <w:kern w:val="0"/>
              </w:rPr>
              <w:t>訂</w:t>
            </w:r>
            <w:r>
              <w:rPr>
                <w:bCs/>
                <w:snapToGrid w:val="0"/>
                <w:kern w:val="0"/>
              </w:rPr>
              <w:t>定員工職務說明書</w:t>
            </w:r>
          </w:p>
        </w:tc>
        <w:tc>
          <w:tcPr>
            <w:tcW w:w="259" w:type="pct"/>
            <w:tcBorders>
              <w:top w:val="single" w:sz="4" w:space="0" w:color="auto"/>
            </w:tcBorders>
            <w:vAlign w:val="center"/>
          </w:tcPr>
          <w:p w14:paraId="751D5551"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015F0827"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35C8803C" w14:textId="77777777" w:rsidR="00000000" w:rsidRDefault="00000000">
            <w:pPr>
              <w:snapToGrid w:val="0"/>
              <w:spacing w:line="280" w:lineRule="exact"/>
              <w:jc w:val="both"/>
              <w:rPr>
                <w:rFonts w:hint="eastAsia"/>
                <w:bCs/>
                <w:snapToGrid w:val="0"/>
                <w:kern w:val="0"/>
              </w:rPr>
            </w:pPr>
            <w:r>
              <w:rPr>
                <w:rFonts w:hint="eastAsia"/>
                <w:bCs/>
                <w:snapToGrid w:val="0"/>
                <w:kern w:val="0"/>
              </w:rPr>
              <w:t>C</w:t>
            </w:r>
            <w:r>
              <w:rPr>
                <w:rFonts w:hint="eastAsia"/>
                <w:bCs/>
                <w:snapToGrid w:val="0"/>
                <w:kern w:val="0"/>
              </w:rPr>
              <w:t>：</w:t>
            </w:r>
          </w:p>
          <w:p w14:paraId="67EC3CE3" w14:textId="77777777" w:rsidR="00000000" w:rsidRDefault="00000000">
            <w:pPr>
              <w:numPr>
                <w:ilvl w:val="0"/>
                <w:numId w:val="431"/>
              </w:numPr>
              <w:snapToGrid w:val="0"/>
              <w:spacing w:line="280" w:lineRule="exact"/>
              <w:jc w:val="both"/>
              <w:rPr>
                <w:bCs/>
                <w:snapToGrid w:val="0"/>
                <w:kern w:val="0"/>
              </w:rPr>
            </w:pPr>
            <w:r>
              <w:rPr>
                <w:bCs/>
                <w:snapToGrid w:val="0"/>
                <w:kern w:val="0"/>
              </w:rPr>
              <w:t>員工檔案完整，人員異動與人事資料隨時更新。</w:t>
            </w:r>
          </w:p>
          <w:p w14:paraId="6CE8B385" w14:textId="77777777" w:rsidR="00000000" w:rsidRDefault="00000000">
            <w:pPr>
              <w:numPr>
                <w:ilvl w:val="0"/>
                <w:numId w:val="431"/>
              </w:numPr>
              <w:snapToGrid w:val="0"/>
              <w:spacing w:line="280" w:lineRule="exact"/>
              <w:jc w:val="both"/>
              <w:rPr>
                <w:bCs/>
                <w:snapToGrid w:val="0"/>
                <w:kern w:val="0"/>
              </w:rPr>
            </w:pPr>
            <w:r>
              <w:rPr>
                <w:bCs/>
                <w:snapToGrid w:val="0"/>
                <w:kern w:val="0"/>
              </w:rPr>
              <w:t>每年定期查驗與記載專業執照異動狀況。</w:t>
            </w:r>
          </w:p>
          <w:p w14:paraId="363BD41A" w14:textId="77777777" w:rsidR="00000000" w:rsidRDefault="00000000">
            <w:pPr>
              <w:snapToGrid w:val="0"/>
              <w:spacing w:line="280" w:lineRule="exact"/>
              <w:jc w:val="both"/>
              <w:rPr>
                <w:rFonts w:hint="eastAsia"/>
                <w:bCs/>
                <w:snapToGrid w:val="0"/>
                <w:kern w:val="0"/>
              </w:rPr>
            </w:pPr>
            <w:r>
              <w:rPr>
                <w:rFonts w:hint="eastAsia"/>
                <w:bCs/>
                <w:snapToGrid w:val="0"/>
                <w:kern w:val="0"/>
              </w:rPr>
              <w:t>B</w:t>
            </w:r>
            <w:r>
              <w:rPr>
                <w:rFonts w:hint="eastAsia"/>
                <w:bCs/>
                <w:snapToGrid w:val="0"/>
                <w:kern w:val="0"/>
              </w:rPr>
              <w:t>：</w:t>
            </w:r>
            <w:r>
              <w:rPr>
                <w:bCs/>
                <w:snapToGrid w:val="0"/>
                <w:kern w:val="0"/>
              </w:rPr>
              <w:t>符合</w:t>
            </w:r>
            <w:r>
              <w:rPr>
                <w:rFonts w:hint="eastAsia"/>
                <w:bCs/>
                <w:snapToGrid w:val="0"/>
                <w:kern w:val="0"/>
              </w:rPr>
              <w:t>C</w:t>
            </w:r>
            <w:r>
              <w:rPr>
                <w:rFonts w:hint="eastAsia"/>
                <w:bCs/>
                <w:snapToGrid w:val="0"/>
                <w:kern w:val="0"/>
              </w:rPr>
              <w:t>項，且</w:t>
            </w:r>
          </w:p>
          <w:p w14:paraId="3044BABE" w14:textId="77777777" w:rsidR="00000000" w:rsidRDefault="00000000">
            <w:pPr>
              <w:snapToGrid w:val="0"/>
              <w:spacing w:line="280" w:lineRule="exact"/>
              <w:ind w:left="240" w:hangingChars="100" w:hanging="240"/>
              <w:jc w:val="both"/>
              <w:rPr>
                <w:bCs/>
                <w:snapToGrid w:val="0"/>
                <w:kern w:val="0"/>
              </w:rPr>
            </w:pPr>
            <w:r>
              <w:rPr>
                <w:rFonts w:hint="eastAsia"/>
                <w:bCs/>
                <w:snapToGrid w:val="0"/>
                <w:kern w:val="0"/>
              </w:rPr>
              <w:t>1.</w:t>
            </w:r>
            <w:r>
              <w:rPr>
                <w:bCs/>
                <w:snapToGrid w:val="0"/>
                <w:kern w:val="0"/>
              </w:rPr>
              <w:t>職務說明書包括單位、職稱、必備學經歷</w:t>
            </w:r>
            <w:r>
              <w:rPr>
                <w:rFonts w:hint="eastAsia"/>
                <w:bCs/>
                <w:snapToGrid w:val="0"/>
                <w:kern w:val="0"/>
              </w:rPr>
              <w:t>、</w:t>
            </w:r>
            <w:r>
              <w:rPr>
                <w:bCs/>
                <w:snapToGrid w:val="0"/>
                <w:kern w:val="0"/>
              </w:rPr>
              <w:t>主要工作及職責內容。</w:t>
            </w:r>
          </w:p>
          <w:p w14:paraId="57BCE7EF" w14:textId="77777777" w:rsidR="00000000" w:rsidRDefault="00000000">
            <w:pPr>
              <w:snapToGrid w:val="0"/>
              <w:spacing w:line="280" w:lineRule="exact"/>
              <w:ind w:left="240" w:hangingChars="100" w:hanging="240"/>
              <w:jc w:val="both"/>
              <w:rPr>
                <w:bCs/>
                <w:snapToGrid w:val="0"/>
                <w:kern w:val="0"/>
              </w:rPr>
            </w:pPr>
            <w:r>
              <w:rPr>
                <w:rFonts w:hint="eastAsia"/>
                <w:bCs/>
                <w:snapToGrid w:val="0"/>
                <w:kern w:val="0"/>
              </w:rPr>
              <w:t>2.</w:t>
            </w:r>
            <w:r>
              <w:rPr>
                <w:bCs/>
                <w:snapToGrid w:val="0"/>
                <w:kern w:val="0"/>
              </w:rPr>
              <w:t>各單位職務說明書研訂過程，</w:t>
            </w:r>
            <w:r>
              <w:rPr>
                <w:rFonts w:hint="eastAsia"/>
                <w:bCs/>
                <w:snapToGrid w:val="0"/>
                <w:kern w:val="0"/>
              </w:rPr>
              <w:t>應</w:t>
            </w:r>
            <w:r>
              <w:rPr>
                <w:bCs/>
                <w:snapToGrid w:val="0"/>
                <w:kern w:val="0"/>
              </w:rPr>
              <w:t>與員工充分溝通，並依行政程序完成簽核。</w:t>
            </w:r>
          </w:p>
          <w:p w14:paraId="051A9EA9" w14:textId="77777777" w:rsidR="00000000" w:rsidRDefault="00000000">
            <w:pPr>
              <w:widowControl/>
              <w:adjustRightInd w:val="0"/>
              <w:snapToGrid w:val="0"/>
              <w:spacing w:line="280" w:lineRule="exact"/>
              <w:ind w:left="240" w:hangingChars="100" w:hanging="240"/>
              <w:jc w:val="both"/>
              <w:rPr>
                <w:bCs/>
                <w:snapToGrid w:val="0"/>
                <w:kern w:val="0"/>
              </w:rPr>
            </w:pPr>
            <w:r>
              <w:rPr>
                <w:rFonts w:hint="eastAsia"/>
                <w:bCs/>
                <w:snapToGrid w:val="0"/>
                <w:kern w:val="0"/>
              </w:rPr>
              <w:t>A</w:t>
            </w:r>
            <w:r>
              <w:rPr>
                <w:rFonts w:hint="eastAsia"/>
                <w:bCs/>
                <w:snapToGrid w:val="0"/>
                <w:kern w:val="0"/>
              </w:rPr>
              <w:t>：</w:t>
            </w:r>
            <w:r>
              <w:rPr>
                <w:bCs/>
                <w:snapToGrid w:val="0"/>
                <w:kern w:val="0"/>
              </w:rPr>
              <w:t>符合</w:t>
            </w:r>
            <w:r>
              <w:rPr>
                <w:rFonts w:hint="eastAsia"/>
                <w:bCs/>
                <w:snapToGrid w:val="0"/>
                <w:kern w:val="0"/>
              </w:rPr>
              <w:t>B</w:t>
            </w:r>
            <w:r>
              <w:rPr>
                <w:bCs/>
                <w:snapToGrid w:val="0"/>
                <w:kern w:val="0"/>
              </w:rPr>
              <w:t>項</w:t>
            </w:r>
            <w:r>
              <w:rPr>
                <w:rFonts w:hint="eastAsia"/>
                <w:bCs/>
                <w:snapToGrid w:val="0"/>
                <w:kern w:val="0"/>
              </w:rPr>
              <w:t>，且</w:t>
            </w:r>
            <w:r>
              <w:rPr>
                <w:bCs/>
                <w:snapToGrid w:val="0"/>
                <w:kern w:val="0"/>
              </w:rPr>
              <w:t>職務說明書有定期檢討（譬如三年一次），或依實際狀況更新修訂。</w:t>
            </w:r>
          </w:p>
        </w:tc>
      </w:tr>
      <w:tr w:rsidR="00000000" w14:paraId="3A129BA0"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250A343B" w14:textId="77777777" w:rsidR="00000000" w:rsidRDefault="00000000">
            <w:pPr>
              <w:widowControl/>
              <w:adjustRightInd w:val="0"/>
              <w:snapToGrid w:val="0"/>
              <w:jc w:val="right"/>
              <w:rPr>
                <w:bCs/>
                <w:snapToGrid w:val="0"/>
                <w:kern w:val="0"/>
              </w:rPr>
            </w:pPr>
            <w:r>
              <w:rPr>
                <w:bCs/>
                <w:snapToGrid w:val="0"/>
                <w:kern w:val="0"/>
              </w:rPr>
              <w:t>8.1.1.3</w:t>
            </w:r>
          </w:p>
        </w:tc>
        <w:tc>
          <w:tcPr>
            <w:tcW w:w="1304" w:type="pct"/>
            <w:tcBorders>
              <w:top w:val="single" w:sz="4" w:space="0" w:color="auto"/>
            </w:tcBorders>
            <w:vAlign w:val="center"/>
          </w:tcPr>
          <w:p w14:paraId="13829041" w14:textId="77777777" w:rsidR="00000000" w:rsidRDefault="00000000">
            <w:pPr>
              <w:widowControl/>
              <w:adjustRightInd w:val="0"/>
              <w:snapToGrid w:val="0"/>
              <w:jc w:val="both"/>
              <w:rPr>
                <w:bCs/>
                <w:snapToGrid w:val="0"/>
                <w:kern w:val="0"/>
              </w:rPr>
            </w:pPr>
            <w:r>
              <w:rPr>
                <w:rFonts w:hint="eastAsia"/>
                <w:bCs/>
                <w:snapToGrid w:val="0"/>
                <w:kern w:val="0"/>
              </w:rPr>
              <w:t>訂</w:t>
            </w:r>
            <w:r>
              <w:rPr>
                <w:bCs/>
                <w:snapToGrid w:val="0"/>
                <w:kern w:val="0"/>
              </w:rPr>
              <w:t>定明確之員工招募辦法</w:t>
            </w:r>
            <w:r>
              <w:rPr>
                <w:rFonts w:hint="eastAsia"/>
                <w:bCs/>
                <w:snapToGrid w:val="0"/>
                <w:kern w:val="0"/>
              </w:rPr>
              <w:t>，</w:t>
            </w:r>
            <w:r>
              <w:rPr>
                <w:bCs/>
                <w:snapToGrid w:val="0"/>
                <w:kern w:val="0"/>
              </w:rPr>
              <w:t>且執行合宜</w:t>
            </w:r>
          </w:p>
        </w:tc>
        <w:tc>
          <w:tcPr>
            <w:tcW w:w="259" w:type="pct"/>
            <w:tcBorders>
              <w:top w:val="single" w:sz="4" w:space="0" w:color="auto"/>
            </w:tcBorders>
            <w:vAlign w:val="center"/>
          </w:tcPr>
          <w:p w14:paraId="12E4D8C5"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705CB828"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3011D862" w14:textId="77777777" w:rsidR="00000000" w:rsidRDefault="00000000">
            <w:pPr>
              <w:widowControl/>
              <w:adjustRightInd w:val="0"/>
              <w:snapToGrid w:val="0"/>
              <w:ind w:left="360" w:hangingChars="150" w:hanging="360"/>
              <w:jc w:val="both"/>
              <w:rPr>
                <w:rFonts w:hint="eastAsia"/>
                <w:bCs/>
                <w:snapToGrid w:val="0"/>
                <w:kern w:val="0"/>
              </w:rPr>
            </w:pPr>
            <w:r>
              <w:rPr>
                <w:snapToGrid w:val="0"/>
                <w:kern w:val="0"/>
              </w:rPr>
              <w:t>C</w:t>
            </w:r>
            <w:r>
              <w:rPr>
                <w:rFonts w:hint="eastAsia"/>
                <w:snapToGrid w:val="0"/>
                <w:kern w:val="0"/>
              </w:rPr>
              <w:t>：</w:t>
            </w:r>
            <w:r>
              <w:rPr>
                <w:bCs/>
                <w:snapToGrid w:val="0"/>
                <w:kern w:val="0"/>
              </w:rPr>
              <w:t>訂定</w:t>
            </w:r>
            <w:r>
              <w:rPr>
                <w:rFonts w:hint="eastAsia"/>
                <w:bCs/>
                <w:snapToGrid w:val="0"/>
                <w:kern w:val="0"/>
              </w:rPr>
              <w:t>員工招募辦法。</w:t>
            </w:r>
          </w:p>
          <w:p w14:paraId="37A6F933" w14:textId="77777777" w:rsidR="00000000" w:rsidRDefault="00000000">
            <w:pPr>
              <w:widowControl/>
              <w:adjustRightInd w:val="0"/>
              <w:snapToGrid w:val="0"/>
              <w:ind w:left="360" w:hangingChars="150" w:hanging="360"/>
              <w:jc w:val="both"/>
              <w:rPr>
                <w:rFonts w:hint="eastAsia"/>
                <w:bCs/>
                <w:snapToGrid w:val="0"/>
                <w:kern w:val="0"/>
              </w:rPr>
            </w:pPr>
            <w:r>
              <w:rPr>
                <w:rFonts w:hint="eastAsia"/>
                <w:bCs/>
                <w:snapToGrid w:val="0"/>
                <w:kern w:val="0"/>
              </w:rPr>
              <w:t>B</w:t>
            </w:r>
            <w:r>
              <w:rPr>
                <w:rFonts w:hint="eastAsia"/>
                <w:bCs/>
                <w:snapToGrid w:val="0"/>
                <w:kern w:val="0"/>
              </w:rPr>
              <w:t>：符合</w:t>
            </w:r>
            <w:r>
              <w:rPr>
                <w:rFonts w:hint="eastAsia"/>
                <w:bCs/>
                <w:snapToGrid w:val="0"/>
                <w:kern w:val="0"/>
              </w:rPr>
              <w:t>C</w:t>
            </w:r>
            <w:r>
              <w:rPr>
                <w:rFonts w:hint="eastAsia"/>
                <w:bCs/>
                <w:snapToGrid w:val="0"/>
                <w:kern w:val="0"/>
              </w:rPr>
              <w:t>項，且</w:t>
            </w:r>
            <w:r>
              <w:rPr>
                <w:bCs/>
                <w:snapToGrid w:val="0"/>
                <w:kern w:val="0"/>
              </w:rPr>
              <w:t>配合各部門業務量所必要之職類</w:t>
            </w:r>
            <w:r>
              <w:rPr>
                <w:rFonts w:hint="eastAsia"/>
                <w:bCs/>
                <w:snapToGrid w:val="0"/>
                <w:kern w:val="0"/>
              </w:rPr>
              <w:t>、</w:t>
            </w:r>
            <w:r>
              <w:rPr>
                <w:bCs/>
                <w:snapToGrid w:val="0"/>
                <w:kern w:val="0"/>
              </w:rPr>
              <w:t>人員</w:t>
            </w:r>
            <w:r>
              <w:rPr>
                <w:rFonts w:hint="eastAsia"/>
                <w:bCs/>
                <w:snapToGrid w:val="0"/>
                <w:kern w:val="0"/>
              </w:rPr>
              <w:t>及</w:t>
            </w:r>
            <w:r>
              <w:rPr>
                <w:bCs/>
                <w:snapToGrid w:val="0"/>
                <w:kern w:val="0"/>
              </w:rPr>
              <w:t>離職率，並訂定人才</w:t>
            </w:r>
            <w:r>
              <w:rPr>
                <w:rFonts w:hint="eastAsia"/>
                <w:bCs/>
                <w:snapToGrid w:val="0"/>
                <w:kern w:val="0"/>
              </w:rPr>
              <w:t>任用</w:t>
            </w:r>
            <w:r>
              <w:rPr>
                <w:bCs/>
                <w:snapToGrid w:val="0"/>
                <w:kern w:val="0"/>
              </w:rPr>
              <w:t>計畫，確實執行。</w:t>
            </w:r>
          </w:p>
          <w:p w14:paraId="1BB2EBF3" w14:textId="77777777" w:rsidR="00000000" w:rsidRDefault="00000000">
            <w:pPr>
              <w:widowControl/>
              <w:adjustRightInd w:val="0"/>
              <w:snapToGrid w:val="0"/>
              <w:ind w:left="360" w:hangingChars="150" w:hanging="360"/>
              <w:jc w:val="both"/>
              <w:rPr>
                <w:rFonts w:hint="eastAsia"/>
                <w:snapToGrid w:val="0"/>
                <w:kern w:val="0"/>
              </w:rPr>
            </w:pPr>
            <w:r>
              <w:rPr>
                <w:rFonts w:hint="eastAsia"/>
                <w:bCs/>
                <w:snapToGrid w:val="0"/>
                <w:kern w:val="0"/>
              </w:rPr>
              <w:t>A</w:t>
            </w:r>
            <w:r>
              <w:rPr>
                <w:rFonts w:hint="eastAsia"/>
                <w:bCs/>
                <w:snapToGrid w:val="0"/>
                <w:kern w:val="0"/>
              </w:rPr>
              <w:t>：符合</w:t>
            </w:r>
            <w:r>
              <w:rPr>
                <w:rFonts w:hint="eastAsia"/>
                <w:bCs/>
                <w:snapToGrid w:val="0"/>
                <w:kern w:val="0"/>
              </w:rPr>
              <w:t>B</w:t>
            </w:r>
            <w:r>
              <w:rPr>
                <w:rFonts w:hint="eastAsia"/>
                <w:bCs/>
                <w:snapToGrid w:val="0"/>
                <w:kern w:val="0"/>
              </w:rPr>
              <w:t>項，且依醫院業務量變化適時調整，並有利提昇品質。</w:t>
            </w:r>
          </w:p>
        </w:tc>
      </w:tr>
      <w:tr w:rsidR="00000000" w14:paraId="3690656D"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76E91480" w14:textId="77777777" w:rsidR="00000000" w:rsidRDefault="00000000">
            <w:pPr>
              <w:widowControl/>
              <w:adjustRightInd w:val="0"/>
              <w:snapToGrid w:val="0"/>
              <w:jc w:val="right"/>
              <w:rPr>
                <w:bCs/>
                <w:snapToGrid w:val="0"/>
                <w:kern w:val="0"/>
              </w:rPr>
            </w:pPr>
            <w:r>
              <w:rPr>
                <w:bCs/>
                <w:snapToGrid w:val="0"/>
                <w:kern w:val="0"/>
              </w:rPr>
              <w:t>8.1.</w:t>
            </w:r>
            <w:r>
              <w:rPr>
                <w:rFonts w:hint="eastAsia"/>
                <w:bCs/>
                <w:snapToGrid w:val="0"/>
                <w:kern w:val="0"/>
              </w:rPr>
              <w:t>1</w:t>
            </w:r>
            <w:r>
              <w:rPr>
                <w:bCs/>
                <w:snapToGrid w:val="0"/>
                <w:kern w:val="0"/>
              </w:rPr>
              <w:t>.</w:t>
            </w:r>
            <w:r>
              <w:rPr>
                <w:rFonts w:hint="eastAsia"/>
                <w:bCs/>
                <w:snapToGrid w:val="0"/>
                <w:kern w:val="0"/>
              </w:rPr>
              <w:t>4</w:t>
            </w:r>
          </w:p>
        </w:tc>
        <w:tc>
          <w:tcPr>
            <w:tcW w:w="1304" w:type="pct"/>
            <w:tcBorders>
              <w:top w:val="single" w:sz="4" w:space="0" w:color="auto"/>
            </w:tcBorders>
            <w:vAlign w:val="center"/>
          </w:tcPr>
          <w:p w14:paraId="66C4685C" w14:textId="77777777" w:rsidR="00000000" w:rsidRDefault="00000000">
            <w:pPr>
              <w:widowControl/>
              <w:adjustRightInd w:val="0"/>
              <w:snapToGrid w:val="0"/>
              <w:jc w:val="both"/>
              <w:rPr>
                <w:bCs/>
                <w:snapToGrid w:val="0"/>
                <w:kern w:val="0"/>
              </w:rPr>
            </w:pPr>
            <w:r>
              <w:rPr>
                <w:bCs/>
                <w:snapToGrid w:val="0"/>
                <w:kern w:val="0"/>
              </w:rPr>
              <w:t>依據明確合理</w:t>
            </w:r>
            <w:r>
              <w:rPr>
                <w:rFonts w:hint="eastAsia"/>
                <w:bCs/>
                <w:snapToGrid w:val="0"/>
                <w:kern w:val="0"/>
              </w:rPr>
              <w:t>之</w:t>
            </w:r>
            <w:r>
              <w:rPr>
                <w:bCs/>
                <w:snapToGrid w:val="0"/>
                <w:kern w:val="0"/>
              </w:rPr>
              <w:t>人事評核制度，執行院內員工評核</w:t>
            </w:r>
          </w:p>
        </w:tc>
        <w:tc>
          <w:tcPr>
            <w:tcW w:w="259" w:type="pct"/>
            <w:tcBorders>
              <w:top w:val="single" w:sz="4" w:space="0" w:color="auto"/>
            </w:tcBorders>
            <w:vAlign w:val="center"/>
          </w:tcPr>
          <w:p w14:paraId="17E486FD"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351B4B29"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731F4706" w14:textId="77777777" w:rsidR="00000000" w:rsidRDefault="00000000">
            <w:pPr>
              <w:snapToGrid w:val="0"/>
              <w:jc w:val="both"/>
              <w:rPr>
                <w:rFonts w:hint="eastAsia"/>
                <w:bCs/>
                <w:snapToGrid w:val="0"/>
                <w:kern w:val="0"/>
              </w:rPr>
            </w:pPr>
            <w:r>
              <w:rPr>
                <w:snapToGrid w:val="0"/>
                <w:kern w:val="0"/>
              </w:rPr>
              <w:t>C</w:t>
            </w:r>
            <w:r>
              <w:rPr>
                <w:rFonts w:hint="eastAsia"/>
                <w:snapToGrid w:val="0"/>
                <w:kern w:val="0"/>
              </w:rPr>
              <w:t>：</w:t>
            </w:r>
          </w:p>
          <w:p w14:paraId="11F496EF" w14:textId="77777777" w:rsidR="00000000" w:rsidRDefault="00000000">
            <w:pPr>
              <w:numPr>
                <w:ilvl w:val="0"/>
                <w:numId w:val="433"/>
              </w:numPr>
              <w:snapToGrid w:val="0"/>
              <w:jc w:val="both"/>
              <w:rPr>
                <w:bCs/>
                <w:snapToGrid w:val="0"/>
                <w:kern w:val="0"/>
              </w:rPr>
            </w:pPr>
            <w:r>
              <w:rPr>
                <w:bCs/>
                <w:snapToGrid w:val="0"/>
                <w:kern w:val="0"/>
              </w:rPr>
              <w:t>設有人事評核委員會或類似功能之組織，運作正常且備有紀錄可查。</w:t>
            </w:r>
          </w:p>
          <w:p w14:paraId="6F4F1C13" w14:textId="77777777" w:rsidR="00000000" w:rsidRDefault="00000000">
            <w:pPr>
              <w:numPr>
                <w:ilvl w:val="0"/>
                <w:numId w:val="433"/>
              </w:numPr>
              <w:snapToGrid w:val="0"/>
              <w:jc w:val="both"/>
              <w:rPr>
                <w:rFonts w:hint="eastAsia"/>
                <w:bCs/>
                <w:snapToGrid w:val="0"/>
                <w:kern w:val="0"/>
              </w:rPr>
            </w:pPr>
            <w:r>
              <w:rPr>
                <w:bCs/>
                <w:snapToGrid w:val="0"/>
                <w:kern w:val="0"/>
              </w:rPr>
              <w:t>訂定各種人事評核及升遷考核基準，並公告周知。</w:t>
            </w:r>
          </w:p>
          <w:p w14:paraId="48F4E928" w14:textId="77777777" w:rsidR="00000000" w:rsidRDefault="00000000">
            <w:pPr>
              <w:numPr>
                <w:ilvl w:val="0"/>
                <w:numId w:val="433"/>
              </w:numPr>
              <w:snapToGrid w:val="0"/>
              <w:jc w:val="both"/>
              <w:rPr>
                <w:rFonts w:hint="eastAsia"/>
                <w:bCs/>
                <w:snapToGrid w:val="0"/>
                <w:kern w:val="0"/>
              </w:rPr>
            </w:pPr>
            <w:r>
              <w:rPr>
                <w:bCs/>
                <w:snapToGrid w:val="0"/>
                <w:kern w:val="0"/>
              </w:rPr>
              <w:t>依據考核結果有適度之獎懲。</w:t>
            </w:r>
          </w:p>
          <w:p w14:paraId="76A17EDE"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C8CF499" w14:textId="77777777" w:rsidR="00000000" w:rsidRDefault="00000000">
            <w:pPr>
              <w:snapToGrid w:val="0"/>
              <w:jc w:val="both"/>
              <w:rPr>
                <w:bCs/>
                <w:snapToGrid w:val="0"/>
                <w:kern w:val="0"/>
              </w:rPr>
            </w:pPr>
            <w:r>
              <w:rPr>
                <w:rFonts w:hint="eastAsia"/>
              </w:rPr>
              <w:t>符合</w:t>
            </w:r>
            <w:r>
              <w:rPr>
                <w:rFonts w:hint="eastAsia"/>
              </w:rPr>
              <w:t>C</w:t>
            </w:r>
            <w:r>
              <w:rPr>
                <w:rFonts w:hint="eastAsia"/>
              </w:rPr>
              <w:t>項，且制度健全、確實執行、公開透明、雙向回饋。</w:t>
            </w:r>
          </w:p>
        </w:tc>
      </w:tr>
      <w:tr w:rsidR="00000000" w14:paraId="1D2F9C41"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5C8FEA40" w14:textId="77777777" w:rsidR="00000000" w:rsidRDefault="00000000">
            <w:pPr>
              <w:widowControl/>
              <w:adjustRightInd w:val="0"/>
              <w:snapToGrid w:val="0"/>
              <w:jc w:val="right"/>
              <w:rPr>
                <w:rFonts w:hint="eastAsia"/>
                <w:bCs/>
                <w:snapToGrid w:val="0"/>
                <w:kern w:val="0"/>
              </w:rPr>
            </w:pPr>
            <w:r>
              <w:rPr>
                <w:bCs/>
                <w:snapToGrid w:val="0"/>
                <w:kern w:val="0"/>
              </w:rPr>
              <w:t>8.1.</w:t>
            </w:r>
            <w:r>
              <w:rPr>
                <w:rFonts w:hint="eastAsia"/>
                <w:bCs/>
                <w:snapToGrid w:val="0"/>
                <w:kern w:val="0"/>
              </w:rPr>
              <w:t>1</w:t>
            </w:r>
            <w:r>
              <w:rPr>
                <w:bCs/>
                <w:snapToGrid w:val="0"/>
                <w:kern w:val="0"/>
              </w:rPr>
              <w:t>.</w:t>
            </w:r>
            <w:r>
              <w:rPr>
                <w:rFonts w:hint="eastAsia"/>
                <w:bCs/>
                <w:snapToGrid w:val="0"/>
                <w:kern w:val="0"/>
              </w:rPr>
              <w:t>5</w:t>
            </w:r>
          </w:p>
        </w:tc>
        <w:tc>
          <w:tcPr>
            <w:tcW w:w="1304" w:type="pct"/>
            <w:tcBorders>
              <w:top w:val="single" w:sz="4" w:space="0" w:color="auto"/>
            </w:tcBorders>
            <w:vAlign w:val="center"/>
          </w:tcPr>
          <w:p w14:paraId="181A896C" w14:textId="77777777" w:rsidR="00000000" w:rsidRDefault="00000000">
            <w:pPr>
              <w:widowControl/>
              <w:adjustRightInd w:val="0"/>
              <w:snapToGrid w:val="0"/>
              <w:jc w:val="both"/>
              <w:rPr>
                <w:bCs/>
                <w:snapToGrid w:val="0"/>
                <w:kern w:val="0"/>
              </w:rPr>
            </w:pPr>
            <w:r>
              <w:rPr>
                <w:bCs/>
                <w:snapToGrid w:val="0"/>
                <w:kern w:val="0"/>
              </w:rPr>
              <w:t>傾聽員工心聲或建立其申訴管道，進行員工滿意度調查，增進溝通與互動，以提升工作效能</w:t>
            </w:r>
          </w:p>
        </w:tc>
        <w:tc>
          <w:tcPr>
            <w:tcW w:w="259" w:type="pct"/>
            <w:tcBorders>
              <w:top w:val="single" w:sz="4" w:space="0" w:color="auto"/>
            </w:tcBorders>
            <w:vAlign w:val="center"/>
          </w:tcPr>
          <w:p w14:paraId="4D16A47D"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78B12859"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3F65CF79" w14:textId="77777777" w:rsidR="00000000" w:rsidRDefault="00000000">
            <w:pPr>
              <w:widowControl/>
              <w:adjustRightInd w:val="0"/>
              <w:snapToGrid w:val="0"/>
              <w:jc w:val="both"/>
              <w:rPr>
                <w:bCs/>
                <w:snapToGrid w:val="0"/>
                <w:kern w:val="0"/>
              </w:rPr>
            </w:pPr>
            <w:r>
              <w:rPr>
                <w:bCs/>
                <w:snapToGrid w:val="0"/>
                <w:kern w:val="0"/>
              </w:rPr>
              <w:t>C</w:t>
            </w:r>
            <w:r>
              <w:rPr>
                <w:rFonts w:hint="eastAsia"/>
                <w:bCs/>
                <w:snapToGrid w:val="0"/>
                <w:kern w:val="0"/>
              </w:rPr>
              <w:t>：</w:t>
            </w:r>
          </w:p>
          <w:p w14:paraId="3FD53996" w14:textId="77777777" w:rsidR="00000000" w:rsidRDefault="00000000">
            <w:pPr>
              <w:widowControl/>
              <w:adjustRightInd w:val="0"/>
              <w:snapToGrid w:val="0"/>
              <w:ind w:left="120" w:hangingChars="50" w:hanging="120"/>
              <w:jc w:val="both"/>
              <w:rPr>
                <w:bCs/>
                <w:snapToGrid w:val="0"/>
                <w:kern w:val="0"/>
              </w:rPr>
            </w:pPr>
            <w:r>
              <w:rPr>
                <w:bCs/>
                <w:snapToGrid w:val="0"/>
                <w:kern w:val="0"/>
              </w:rPr>
              <w:t>1.</w:t>
            </w:r>
            <w:r>
              <w:rPr>
                <w:rFonts w:hint="eastAsia"/>
                <w:bCs/>
                <w:snapToGrid w:val="0"/>
                <w:kern w:val="0"/>
              </w:rPr>
              <w:t>建立員工意見傳達之方式與管道。</w:t>
            </w:r>
          </w:p>
          <w:p w14:paraId="720F0728" w14:textId="77777777" w:rsidR="00000000" w:rsidRDefault="00000000">
            <w:pPr>
              <w:widowControl/>
              <w:adjustRightInd w:val="0"/>
              <w:snapToGrid w:val="0"/>
              <w:ind w:left="120" w:hangingChars="50" w:hanging="120"/>
              <w:jc w:val="both"/>
              <w:rPr>
                <w:bCs/>
                <w:snapToGrid w:val="0"/>
                <w:kern w:val="0"/>
              </w:rPr>
            </w:pPr>
            <w:r>
              <w:rPr>
                <w:bCs/>
                <w:snapToGrid w:val="0"/>
                <w:kern w:val="0"/>
              </w:rPr>
              <w:t>2.</w:t>
            </w:r>
            <w:r>
              <w:rPr>
                <w:rFonts w:hint="eastAsia"/>
                <w:bCs/>
                <w:snapToGrid w:val="0"/>
                <w:kern w:val="0"/>
              </w:rPr>
              <w:t>定期辦理員工滿意度調查，並備有紀錄可查。</w:t>
            </w:r>
          </w:p>
          <w:p w14:paraId="4592774D" w14:textId="77777777" w:rsidR="00000000" w:rsidRDefault="00000000">
            <w:pPr>
              <w:widowControl/>
              <w:adjustRightInd w:val="0"/>
              <w:snapToGrid w:val="0"/>
              <w:ind w:left="360" w:hangingChars="150" w:hanging="360"/>
              <w:jc w:val="both"/>
              <w:rPr>
                <w:bCs/>
                <w:snapToGrid w:val="0"/>
                <w:kern w:val="0"/>
              </w:rPr>
            </w:pPr>
            <w:r>
              <w:rPr>
                <w:bCs/>
                <w:snapToGrid w:val="0"/>
                <w:kern w:val="0"/>
              </w:rPr>
              <w:t>B</w:t>
            </w:r>
            <w:r>
              <w:rPr>
                <w:rFonts w:hint="eastAsia"/>
                <w:bCs/>
                <w:snapToGrid w:val="0"/>
                <w:kern w:val="0"/>
              </w:rPr>
              <w:t>：除符合</w:t>
            </w:r>
            <w:r>
              <w:rPr>
                <w:bCs/>
                <w:snapToGrid w:val="0"/>
                <w:kern w:val="0"/>
              </w:rPr>
              <w:t>C</w:t>
            </w:r>
            <w:r>
              <w:rPr>
                <w:rFonts w:hint="eastAsia"/>
                <w:bCs/>
                <w:snapToGrid w:val="0"/>
                <w:kern w:val="0"/>
              </w:rPr>
              <w:t>外，對於員工意見具有回應。</w:t>
            </w:r>
          </w:p>
          <w:p w14:paraId="1EF7A2DC" w14:textId="77777777" w:rsidR="00000000" w:rsidRDefault="00000000">
            <w:pPr>
              <w:widowControl/>
              <w:snapToGrid w:val="0"/>
              <w:jc w:val="both"/>
              <w:rPr>
                <w:bCs/>
                <w:snapToGrid w:val="0"/>
                <w:kern w:val="0"/>
              </w:rPr>
            </w:pPr>
            <w:r>
              <w:rPr>
                <w:bCs/>
                <w:snapToGrid w:val="0"/>
                <w:kern w:val="0"/>
              </w:rPr>
              <w:t>A</w:t>
            </w:r>
            <w:r>
              <w:rPr>
                <w:rFonts w:hint="eastAsia"/>
                <w:bCs/>
                <w:snapToGrid w:val="0"/>
                <w:kern w:val="0"/>
              </w:rPr>
              <w:t>：除符合</w:t>
            </w:r>
            <w:r>
              <w:rPr>
                <w:bCs/>
                <w:snapToGrid w:val="0"/>
                <w:kern w:val="0"/>
              </w:rPr>
              <w:t>C</w:t>
            </w:r>
            <w:r>
              <w:rPr>
                <w:rFonts w:hint="eastAsia"/>
                <w:bCs/>
                <w:snapToGrid w:val="0"/>
                <w:kern w:val="0"/>
              </w:rPr>
              <w:t>、</w:t>
            </w:r>
            <w:r>
              <w:rPr>
                <w:bCs/>
                <w:snapToGrid w:val="0"/>
                <w:kern w:val="0"/>
              </w:rPr>
              <w:t>B</w:t>
            </w:r>
            <w:r>
              <w:rPr>
                <w:rFonts w:hint="eastAsia"/>
                <w:bCs/>
                <w:snapToGrid w:val="0"/>
                <w:kern w:val="0"/>
              </w:rPr>
              <w:t>外，有具體且適當之處理。</w:t>
            </w:r>
          </w:p>
        </w:tc>
      </w:tr>
      <w:tr w:rsidR="00000000" w14:paraId="4ECF6EDC" w14:textId="77777777">
        <w:tblPrEx>
          <w:tblCellMar>
            <w:top w:w="0" w:type="dxa"/>
            <w:bottom w:w="0" w:type="dxa"/>
          </w:tblCellMar>
        </w:tblPrEx>
        <w:trPr>
          <w:trHeight w:val="343"/>
        </w:trPr>
        <w:tc>
          <w:tcPr>
            <w:tcW w:w="419" w:type="pct"/>
            <w:tcBorders>
              <w:top w:val="single" w:sz="4" w:space="0" w:color="auto"/>
              <w:left w:val="single" w:sz="4" w:space="0" w:color="auto"/>
            </w:tcBorders>
          </w:tcPr>
          <w:p w14:paraId="468A2448" w14:textId="77777777" w:rsidR="00000000" w:rsidRDefault="00000000">
            <w:pPr>
              <w:widowControl/>
              <w:adjustRightInd w:val="0"/>
              <w:snapToGrid w:val="0"/>
              <w:jc w:val="both"/>
              <w:rPr>
                <w:rFonts w:hint="eastAsia"/>
                <w:bCs/>
                <w:snapToGrid w:val="0"/>
                <w:kern w:val="0"/>
              </w:rPr>
            </w:pPr>
          </w:p>
          <w:p w14:paraId="3C9EC09D" w14:textId="77777777" w:rsidR="00000000" w:rsidRDefault="00000000">
            <w:pPr>
              <w:widowControl/>
              <w:adjustRightInd w:val="0"/>
              <w:snapToGrid w:val="0"/>
              <w:jc w:val="both"/>
              <w:rPr>
                <w:rFonts w:hint="eastAsia"/>
                <w:bCs/>
                <w:snapToGrid w:val="0"/>
                <w:kern w:val="0"/>
                <w:sz w:val="30"/>
              </w:rPr>
            </w:pPr>
          </w:p>
          <w:p w14:paraId="31501470" w14:textId="77777777" w:rsidR="00000000" w:rsidRDefault="00000000">
            <w:pPr>
              <w:widowControl/>
              <w:adjustRightInd w:val="0"/>
              <w:snapToGrid w:val="0"/>
              <w:jc w:val="both"/>
              <w:rPr>
                <w:rFonts w:hint="eastAsia"/>
                <w:b/>
                <w:snapToGrid w:val="0"/>
                <w:kern w:val="0"/>
              </w:rPr>
            </w:pPr>
            <w:r>
              <w:rPr>
                <w:b/>
                <w:noProof/>
                <w:kern w:val="0"/>
              </w:rPr>
              <w:pict w14:anchorId="239560F2">
                <v:shapetype id="_x0000_t202" coordsize="21600,21600" o:spt="202" path="m,l,21600r21600,l21600,xe">
                  <v:stroke joinstyle="miter"/>
                  <v:path gradientshapeok="t" o:connecttype="rect"/>
                </v:shapetype>
                <v:shape id="_x0000_s1032" type="#_x0000_t202" style="position:absolute;left:0;text-align:left;margin-left:-1.4pt;margin-top:53.35pt;width:495pt;height:36pt;z-index:1" filled="f" stroked="f">
                  <v:textbox style="mso-next-textbox:#_x0000_s1032">
                    <w:txbxContent>
                      <w:p w14:paraId="3F35AE06" w14:textId="77777777" w:rsidR="00000000" w:rsidRDefault="00000000">
                        <w:pPr>
                          <w:rPr>
                            <w:rFonts w:hint="eastAsia"/>
                          </w:rPr>
                        </w:pPr>
                        <w:r>
                          <w:rPr>
                            <w:rFonts w:hint="eastAsia"/>
                          </w:rPr>
                          <w:t>註：基：基本項目，</w:t>
                        </w:r>
                        <w:r>
                          <w:rPr>
                            <w:rFonts w:hint="eastAsia"/>
                            <w:u w:val="single"/>
                          </w:rPr>
                          <w:t>可</w:t>
                        </w:r>
                        <w:r>
                          <w:rPr>
                            <w:rFonts w:hint="eastAsia"/>
                          </w:rPr>
                          <w:t>：可選項目，</w:t>
                        </w:r>
                        <w:r>
                          <w:rPr>
                            <w:rFonts w:hint="eastAsia"/>
                            <w:snapToGrid w:val="0"/>
                            <w:kern w:val="0"/>
                            <w:szCs w:val="28"/>
                            <w:bdr w:val="single" w:sz="4" w:space="0" w:color="auto"/>
                          </w:rPr>
                          <w:t>必</w:t>
                        </w:r>
                        <w:r>
                          <w:rPr>
                            <w:rFonts w:hint="eastAsia"/>
                          </w:rPr>
                          <w:t>：必要項目，</w:t>
                        </w:r>
                        <w:r>
                          <w:rPr>
                            <w:rFonts w:hint="eastAsia"/>
                            <w:u w:val="single"/>
                          </w:rPr>
                          <w:t>可</w:t>
                        </w:r>
                        <w:r>
                          <w:rPr>
                            <w:rFonts w:hint="eastAsia"/>
                            <w:snapToGrid w:val="0"/>
                            <w:kern w:val="0"/>
                            <w:szCs w:val="28"/>
                            <w:bdr w:val="single" w:sz="4" w:space="0" w:color="auto"/>
                          </w:rPr>
                          <w:t>必</w:t>
                        </w:r>
                        <w:r>
                          <w:rPr>
                            <w:rFonts w:hint="eastAsia"/>
                          </w:rPr>
                          <w:t>：可選</w:t>
                        </w:r>
                        <w:r>
                          <w:rPr>
                            <w:rFonts w:hint="eastAsia"/>
                          </w:rPr>
                          <w:t>/</w:t>
                        </w:r>
                        <w:r>
                          <w:rPr>
                            <w:rFonts w:hint="eastAsia"/>
                          </w:rPr>
                          <w:t>必要項目</w:t>
                        </w:r>
                      </w:p>
                    </w:txbxContent>
                  </v:textbox>
                </v:shape>
              </w:pict>
            </w:r>
            <w:r>
              <w:rPr>
                <w:rFonts w:hint="eastAsia"/>
                <w:b/>
                <w:snapToGrid w:val="0"/>
                <w:kern w:val="0"/>
              </w:rPr>
              <w:t>8.1.2</w:t>
            </w:r>
          </w:p>
        </w:tc>
        <w:tc>
          <w:tcPr>
            <w:tcW w:w="1304" w:type="pct"/>
            <w:tcBorders>
              <w:top w:val="single" w:sz="4" w:space="0" w:color="auto"/>
            </w:tcBorders>
            <w:vAlign w:val="center"/>
          </w:tcPr>
          <w:p w14:paraId="682CD883" w14:textId="77777777" w:rsidR="00000000" w:rsidRDefault="00000000">
            <w:pPr>
              <w:widowControl/>
              <w:adjustRightInd w:val="0"/>
              <w:snapToGrid w:val="0"/>
              <w:jc w:val="both"/>
              <w:rPr>
                <w:bCs/>
                <w:snapToGrid w:val="0"/>
                <w:kern w:val="0"/>
              </w:rPr>
            </w:pPr>
            <w:r>
              <w:rPr>
                <w:b/>
                <w:bCs/>
                <w:snapToGrid w:val="0"/>
                <w:kern w:val="0"/>
              </w:rPr>
              <w:t>確保員工勞動安全衛生環境</w:t>
            </w:r>
            <w:r>
              <w:rPr>
                <w:rFonts w:hint="eastAsia"/>
                <w:b/>
                <w:bCs/>
                <w:snapToGrid w:val="0"/>
                <w:kern w:val="0"/>
              </w:rPr>
              <w:t>及勞動條件</w:t>
            </w:r>
          </w:p>
        </w:tc>
        <w:tc>
          <w:tcPr>
            <w:tcW w:w="259" w:type="pct"/>
            <w:tcBorders>
              <w:top w:val="single" w:sz="4" w:space="0" w:color="auto"/>
            </w:tcBorders>
            <w:vAlign w:val="center"/>
          </w:tcPr>
          <w:p w14:paraId="1B7B12E7" w14:textId="77777777" w:rsidR="00000000" w:rsidRDefault="00000000">
            <w:pPr>
              <w:widowControl/>
              <w:adjustRightInd w:val="0"/>
              <w:snapToGrid w:val="0"/>
              <w:jc w:val="both"/>
              <w:rPr>
                <w:bCs/>
                <w:snapToGrid w:val="0"/>
                <w:kern w:val="0"/>
              </w:rPr>
            </w:pPr>
          </w:p>
        </w:tc>
        <w:tc>
          <w:tcPr>
            <w:tcW w:w="260" w:type="pct"/>
            <w:tcBorders>
              <w:top w:val="single" w:sz="4" w:space="0" w:color="auto"/>
            </w:tcBorders>
            <w:vAlign w:val="center"/>
          </w:tcPr>
          <w:p w14:paraId="5B90DE51" w14:textId="77777777" w:rsidR="00000000" w:rsidRDefault="00000000">
            <w:pPr>
              <w:widowControl/>
              <w:adjustRightInd w:val="0"/>
              <w:snapToGrid w:val="0"/>
              <w:jc w:val="both"/>
              <w:rPr>
                <w:bCs/>
                <w:snapToGrid w:val="0"/>
                <w:kern w:val="0"/>
              </w:rPr>
            </w:pPr>
          </w:p>
        </w:tc>
        <w:tc>
          <w:tcPr>
            <w:tcW w:w="2759" w:type="pct"/>
            <w:tcBorders>
              <w:top w:val="single" w:sz="4" w:space="0" w:color="auto"/>
              <w:right w:val="single" w:sz="4" w:space="0" w:color="auto"/>
            </w:tcBorders>
          </w:tcPr>
          <w:p w14:paraId="5FAD9E51" w14:textId="77777777" w:rsidR="00000000" w:rsidRDefault="00000000">
            <w:pPr>
              <w:widowControl/>
              <w:adjustRightInd w:val="0"/>
              <w:snapToGrid w:val="0"/>
              <w:jc w:val="both"/>
              <w:rPr>
                <w:bCs/>
                <w:snapToGrid w:val="0"/>
                <w:kern w:val="0"/>
              </w:rPr>
            </w:pPr>
            <w:r>
              <w:rPr>
                <w:bCs/>
                <w:snapToGrid w:val="0"/>
                <w:kern w:val="0"/>
              </w:rPr>
              <w:t>[</w:t>
            </w:r>
            <w:r>
              <w:rPr>
                <w:rFonts w:hint="eastAsia"/>
                <w:bCs/>
                <w:snapToGrid w:val="0"/>
                <w:kern w:val="0"/>
              </w:rPr>
              <w:t>重點</w:t>
            </w:r>
            <w:r>
              <w:rPr>
                <w:bCs/>
                <w:snapToGrid w:val="0"/>
                <w:kern w:val="0"/>
              </w:rPr>
              <w:t>]</w:t>
            </w:r>
          </w:p>
          <w:p w14:paraId="229F81EA" w14:textId="77777777" w:rsidR="00000000" w:rsidRDefault="00000000">
            <w:pPr>
              <w:widowControl/>
              <w:numPr>
                <w:ilvl w:val="0"/>
                <w:numId w:val="578"/>
              </w:numPr>
              <w:snapToGrid w:val="0"/>
              <w:jc w:val="both"/>
              <w:rPr>
                <w:rFonts w:hint="eastAsia"/>
                <w:bCs/>
                <w:snapToGrid w:val="0"/>
                <w:kern w:val="0"/>
              </w:rPr>
            </w:pPr>
            <w:r>
              <w:rPr>
                <w:bCs/>
                <w:snapToGrid w:val="0"/>
                <w:kern w:val="0"/>
              </w:rPr>
              <w:t>依據勞工安全衛生法</w:t>
            </w:r>
            <w:r>
              <w:rPr>
                <w:rFonts w:hint="eastAsia"/>
                <w:bCs/>
                <w:snapToGrid w:val="0"/>
                <w:kern w:val="0"/>
              </w:rPr>
              <w:t>辦理。</w:t>
            </w:r>
          </w:p>
          <w:p w14:paraId="5C47A47B" w14:textId="77777777" w:rsidR="00000000" w:rsidRDefault="00000000">
            <w:pPr>
              <w:widowControl/>
              <w:numPr>
                <w:ilvl w:val="0"/>
                <w:numId w:val="578"/>
              </w:numPr>
              <w:snapToGrid w:val="0"/>
              <w:jc w:val="both"/>
              <w:rPr>
                <w:rFonts w:hint="eastAsia"/>
                <w:bCs/>
                <w:snapToGrid w:val="0"/>
                <w:kern w:val="0"/>
              </w:rPr>
            </w:pPr>
            <w:r>
              <w:rPr>
                <w:bCs/>
                <w:snapToGrid w:val="0"/>
                <w:kern w:val="0"/>
              </w:rPr>
              <w:t>致力於</w:t>
            </w:r>
            <w:r>
              <w:rPr>
                <w:rFonts w:hint="eastAsia"/>
                <w:bCs/>
                <w:snapToGrid w:val="0"/>
                <w:kern w:val="0"/>
              </w:rPr>
              <w:t>員工之</w:t>
            </w:r>
            <w:r>
              <w:rPr>
                <w:bCs/>
                <w:snapToGrid w:val="0"/>
                <w:kern w:val="0"/>
              </w:rPr>
              <w:t>健康管理</w:t>
            </w:r>
            <w:r>
              <w:rPr>
                <w:rFonts w:hint="eastAsia"/>
                <w:bCs/>
                <w:snapToGrid w:val="0"/>
                <w:kern w:val="0"/>
              </w:rPr>
              <w:t>，並提供安全衛生之工作環境。</w:t>
            </w:r>
          </w:p>
          <w:p w14:paraId="437DDE8C" w14:textId="77777777" w:rsidR="00000000" w:rsidRDefault="00000000">
            <w:pPr>
              <w:widowControl/>
              <w:numPr>
                <w:ilvl w:val="0"/>
                <w:numId w:val="578"/>
              </w:numPr>
              <w:snapToGrid w:val="0"/>
              <w:jc w:val="both"/>
              <w:rPr>
                <w:bCs/>
                <w:snapToGrid w:val="0"/>
                <w:kern w:val="0"/>
              </w:rPr>
            </w:pPr>
            <w:r>
              <w:rPr>
                <w:rFonts w:hint="eastAsia"/>
                <w:bCs/>
                <w:snapToGrid w:val="0"/>
                <w:kern w:val="0"/>
              </w:rPr>
              <w:t>應提供員工適當之勞動條件及福利措施</w:t>
            </w:r>
            <w:r>
              <w:rPr>
                <w:bCs/>
                <w:snapToGrid w:val="0"/>
                <w:kern w:val="0"/>
              </w:rPr>
              <w:t>。</w:t>
            </w:r>
          </w:p>
        </w:tc>
      </w:tr>
      <w:tr w:rsidR="00000000" w14:paraId="66312A7B"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06DCCB23" w14:textId="77777777" w:rsidR="00000000" w:rsidRDefault="00000000">
            <w:pPr>
              <w:widowControl/>
              <w:adjustRightInd w:val="0"/>
              <w:snapToGrid w:val="0"/>
              <w:jc w:val="right"/>
              <w:rPr>
                <w:b/>
                <w:bCs/>
                <w:snapToGrid w:val="0"/>
                <w:kern w:val="0"/>
              </w:rPr>
            </w:pPr>
            <w:r>
              <w:rPr>
                <w:bCs/>
                <w:snapToGrid w:val="0"/>
                <w:kern w:val="0"/>
              </w:rPr>
              <w:lastRenderedPageBreak/>
              <w:t>8.1.</w:t>
            </w:r>
            <w:r>
              <w:rPr>
                <w:rFonts w:hint="eastAsia"/>
                <w:bCs/>
                <w:snapToGrid w:val="0"/>
                <w:kern w:val="0"/>
              </w:rPr>
              <w:t>2</w:t>
            </w:r>
            <w:r>
              <w:rPr>
                <w:bCs/>
                <w:snapToGrid w:val="0"/>
                <w:kern w:val="0"/>
              </w:rPr>
              <w:t>.1</w:t>
            </w:r>
          </w:p>
        </w:tc>
        <w:tc>
          <w:tcPr>
            <w:tcW w:w="1304" w:type="pct"/>
            <w:tcBorders>
              <w:top w:val="single" w:sz="4" w:space="0" w:color="auto"/>
            </w:tcBorders>
            <w:vAlign w:val="center"/>
          </w:tcPr>
          <w:p w14:paraId="5F69AFB1" w14:textId="77777777" w:rsidR="00000000" w:rsidRDefault="00000000">
            <w:pPr>
              <w:widowControl/>
              <w:adjustRightInd w:val="0"/>
              <w:snapToGrid w:val="0"/>
              <w:jc w:val="both"/>
              <w:rPr>
                <w:b/>
                <w:bCs/>
                <w:snapToGrid w:val="0"/>
                <w:kern w:val="0"/>
              </w:rPr>
            </w:pPr>
            <w:r>
              <w:rPr>
                <w:bCs/>
                <w:snapToGrid w:val="0"/>
                <w:kern w:val="0"/>
              </w:rPr>
              <w:t>設立勞工安全衛生委員會，</w:t>
            </w:r>
            <w:r>
              <w:rPr>
                <w:rFonts w:hint="eastAsia"/>
                <w:bCs/>
                <w:snapToGrid w:val="0"/>
                <w:kern w:val="0"/>
              </w:rPr>
              <w:t>並訂定自動檢查計畫</w:t>
            </w:r>
          </w:p>
        </w:tc>
        <w:tc>
          <w:tcPr>
            <w:tcW w:w="259" w:type="pct"/>
            <w:tcBorders>
              <w:top w:val="single" w:sz="4" w:space="0" w:color="auto"/>
            </w:tcBorders>
            <w:vAlign w:val="center"/>
          </w:tcPr>
          <w:p w14:paraId="7485F90E"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tcBorders>
            <w:vAlign w:val="center"/>
          </w:tcPr>
          <w:p w14:paraId="52B09388"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right w:val="single" w:sz="4" w:space="0" w:color="auto"/>
            </w:tcBorders>
          </w:tcPr>
          <w:p w14:paraId="5B18B593" w14:textId="77777777" w:rsidR="00000000" w:rsidRDefault="00000000">
            <w:pPr>
              <w:widowControl/>
              <w:snapToGrid w:val="0"/>
              <w:jc w:val="both"/>
              <w:rPr>
                <w:rFonts w:hint="eastAsia"/>
                <w:snapToGrid w:val="0"/>
                <w:kern w:val="0"/>
              </w:rPr>
            </w:pPr>
            <w:r>
              <w:rPr>
                <w:snapToGrid w:val="0"/>
                <w:kern w:val="0"/>
              </w:rPr>
              <w:t>C</w:t>
            </w:r>
            <w:r>
              <w:rPr>
                <w:rFonts w:hint="eastAsia"/>
                <w:snapToGrid w:val="0"/>
                <w:kern w:val="0"/>
              </w:rPr>
              <w:t>：</w:t>
            </w:r>
          </w:p>
          <w:p w14:paraId="5DFABB31" w14:textId="77777777" w:rsidR="00000000" w:rsidRDefault="00000000">
            <w:pPr>
              <w:widowControl/>
              <w:numPr>
                <w:ilvl w:val="0"/>
                <w:numId w:val="579"/>
              </w:numPr>
              <w:snapToGrid w:val="0"/>
              <w:jc w:val="both"/>
              <w:rPr>
                <w:rFonts w:hint="eastAsia"/>
                <w:bCs/>
                <w:snapToGrid w:val="0"/>
                <w:kern w:val="0"/>
              </w:rPr>
            </w:pPr>
            <w:r>
              <w:rPr>
                <w:bCs/>
                <w:snapToGrid w:val="0"/>
                <w:kern w:val="0"/>
              </w:rPr>
              <w:t>依據勞工安全衛生法，配合醫院工作人員數，選任</w:t>
            </w:r>
            <w:r>
              <w:rPr>
                <w:rFonts w:hint="eastAsia"/>
                <w:bCs/>
                <w:snapToGrid w:val="0"/>
                <w:kern w:val="0"/>
              </w:rPr>
              <w:t>勞工安全</w:t>
            </w:r>
            <w:r>
              <w:rPr>
                <w:bCs/>
                <w:snapToGrid w:val="0"/>
                <w:kern w:val="0"/>
              </w:rPr>
              <w:t>衛生管理員，委員會之召開應每</w:t>
            </w:r>
            <w:r>
              <w:rPr>
                <w:rFonts w:hint="eastAsia"/>
                <w:bCs/>
                <w:snapToGrid w:val="0"/>
                <w:kern w:val="0"/>
              </w:rPr>
              <w:t>季</w:t>
            </w:r>
            <w:r>
              <w:rPr>
                <w:bCs/>
                <w:snapToGrid w:val="0"/>
                <w:kern w:val="0"/>
              </w:rPr>
              <w:t>至少一次以上。</w:t>
            </w:r>
          </w:p>
          <w:p w14:paraId="76EC2B20" w14:textId="77777777" w:rsidR="00000000" w:rsidRDefault="00000000">
            <w:pPr>
              <w:widowControl/>
              <w:numPr>
                <w:ilvl w:val="0"/>
                <w:numId w:val="579"/>
              </w:numPr>
              <w:snapToGrid w:val="0"/>
              <w:jc w:val="both"/>
              <w:rPr>
                <w:rFonts w:hint="eastAsia"/>
                <w:bCs/>
                <w:snapToGrid w:val="0"/>
                <w:kern w:val="0"/>
              </w:rPr>
            </w:pPr>
            <w:r>
              <w:rPr>
                <w:rFonts w:hint="eastAsia"/>
                <w:bCs/>
                <w:snapToGrid w:val="0"/>
                <w:kern w:val="0"/>
              </w:rPr>
              <w:t>訂定</w:t>
            </w:r>
            <w:r>
              <w:rPr>
                <w:bCs/>
                <w:snapToGrid w:val="0"/>
                <w:kern w:val="0"/>
              </w:rPr>
              <w:t>有自動檢查</w:t>
            </w:r>
            <w:r>
              <w:rPr>
                <w:rFonts w:hint="eastAsia"/>
                <w:bCs/>
                <w:snapToGrid w:val="0"/>
                <w:kern w:val="0"/>
              </w:rPr>
              <w:t>計畫，並有</w:t>
            </w:r>
            <w:r>
              <w:rPr>
                <w:bCs/>
                <w:snapToGrid w:val="0"/>
                <w:kern w:val="0"/>
              </w:rPr>
              <w:t>紀錄備查。</w:t>
            </w:r>
          </w:p>
          <w:p w14:paraId="5D3F7325" w14:textId="77777777" w:rsidR="00000000" w:rsidRDefault="00000000">
            <w:pPr>
              <w:widowControl/>
              <w:adjustRightInd w:val="0"/>
              <w:snapToGrid w:val="0"/>
              <w:ind w:left="360" w:hangingChars="150" w:hanging="360"/>
              <w:jc w:val="both"/>
              <w:rPr>
                <w:bCs/>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snapToGrid w:val="0"/>
                <w:kern w:val="0"/>
              </w:rPr>
              <w:t>C</w:t>
            </w:r>
            <w:r>
              <w:rPr>
                <w:rFonts w:hint="eastAsia"/>
                <w:snapToGrid w:val="0"/>
                <w:kern w:val="0"/>
              </w:rPr>
              <w:t>項，且確實</w:t>
            </w:r>
            <w:r>
              <w:rPr>
                <w:bCs/>
                <w:snapToGrid w:val="0"/>
                <w:kern w:val="0"/>
              </w:rPr>
              <w:t>執行</w:t>
            </w:r>
            <w:r>
              <w:rPr>
                <w:rFonts w:hint="eastAsia"/>
                <w:bCs/>
                <w:snapToGrid w:val="0"/>
                <w:kern w:val="0"/>
              </w:rPr>
              <w:t>，成效良好</w:t>
            </w:r>
            <w:r>
              <w:rPr>
                <w:bCs/>
                <w:snapToGrid w:val="0"/>
                <w:kern w:val="0"/>
              </w:rPr>
              <w:t>。</w:t>
            </w:r>
          </w:p>
        </w:tc>
      </w:tr>
      <w:tr w:rsidR="00000000" w14:paraId="09C67439"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07379AF0" w14:textId="77777777" w:rsidR="00000000" w:rsidRDefault="00000000">
            <w:pPr>
              <w:widowControl/>
              <w:adjustRightInd w:val="0"/>
              <w:snapToGrid w:val="0"/>
              <w:jc w:val="right"/>
              <w:rPr>
                <w:bCs/>
                <w:snapToGrid w:val="0"/>
                <w:kern w:val="0"/>
              </w:rPr>
            </w:pPr>
            <w:r>
              <w:rPr>
                <w:bCs/>
                <w:snapToGrid w:val="0"/>
                <w:kern w:val="0"/>
              </w:rPr>
              <w:t>8.1.2.2</w:t>
            </w:r>
          </w:p>
        </w:tc>
        <w:tc>
          <w:tcPr>
            <w:tcW w:w="1304" w:type="pct"/>
            <w:tcBorders>
              <w:top w:val="single" w:sz="4" w:space="0" w:color="auto"/>
            </w:tcBorders>
            <w:vAlign w:val="center"/>
          </w:tcPr>
          <w:p w14:paraId="7B3F8C07" w14:textId="77777777" w:rsidR="00000000" w:rsidRDefault="00000000">
            <w:pPr>
              <w:widowControl/>
              <w:adjustRightInd w:val="0"/>
              <w:snapToGrid w:val="0"/>
              <w:jc w:val="both"/>
              <w:rPr>
                <w:bCs/>
                <w:snapToGrid w:val="0"/>
                <w:kern w:val="0"/>
              </w:rPr>
            </w:pPr>
            <w:r>
              <w:rPr>
                <w:bCs/>
                <w:snapToGrid w:val="0"/>
                <w:kern w:val="0"/>
              </w:rPr>
              <w:t>實施</w:t>
            </w:r>
            <w:r>
              <w:rPr>
                <w:rFonts w:hint="eastAsia"/>
                <w:bCs/>
                <w:snapToGrid w:val="0"/>
                <w:kern w:val="0"/>
              </w:rPr>
              <w:t>新進員工及在職員工健康</w:t>
            </w:r>
            <w:r>
              <w:rPr>
                <w:bCs/>
                <w:snapToGrid w:val="0"/>
                <w:kern w:val="0"/>
              </w:rPr>
              <w:t>檢查</w:t>
            </w:r>
          </w:p>
        </w:tc>
        <w:tc>
          <w:tcPr>
            <w:tcW w:w="259" w:type="pct"/>
            <w:tcBorders>
              <w:top w:val="single" w:sz="4" w:space="0" w:color="auto"/>
            </w:tcBorders>
            <w:vAlign w:val="center"/>
          </w:tcPr>
          <w:p w14:paraId="4FEBD424"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25363CA0"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2CC08DE8" w14:textId="77777777" w:rsidR="00000000" w:rsidRDefault="00000000">
            <w:pPr>
              <w:widowControl/>
              <w:adjustRightInd w:val="0"/>
              <w:snapToGrid w:val="0"/>
              <w:jc w:val="both"/>
              <w:rPr>
                <w:rFonts w:hint="eastAsia"/>
                <w:snapToGrid w:val="0"/>
                <w:kern w:val="0"/>
              </w:rPr>
            </w:pPr>
            <w:r>
              <w:rPr>
                <w:snapToGrid w:val="0"/>
                <w:kern w:val="0"/>
              </w:rPr>
              <w:t>C</w:t>
            </w:r>
            <w:r>
              <w:rPr>
                <w:rFonts w:hint="eastAsia"/>
                <w:snapToGrid w:val="0"/>
                <w:kern w:val="0"/>
              </w:rPr>
              <w:t>：</w:t>
            </w:r>
          </w:p>
          <w:p w14:paraId="7210D791" w14:textId="77777777" w:rsidR="00000000" w:rsidRDefault="00000000">
            <w:pPr>
              <w:widowControl/>
              <w:numPr>
                <w:ilvl w:val="0"/>
                <w:numId w:val="437"/>
              </w:numPr>
              <w:adjustRightInd w:val="0"/>
              <w:snapToGrid w:val="0"/>
              <w:jc w:val="both"/>
              <w:rPr>
                <w:rFonts w:hint="eastAsia"/>
                <w:bCs/>
                <w:snapToGrid w:val="0"/>
                <w:kern w:val="0"/>
              </w:rPr>
            </w:pPr>
            <w:r>
              <w:rPr>
                <w:rFonts w:hint="eastAsia"/>
                <w:bCs/>
                <w:snapToGrid w:val="0"/>
                <w:kern w:val="0"/>
              </w:rPr>
              <w:t>新進</w:t>
            </w:r>
            <w:r>
              <w:rPr>
                <w:bCs/>
                <w:snapToGrid w:val="0"/>
                <w:kern w:val="0"/>
              </w:rPr>
              <w:t>員工應施行體格檢查</w:t>
            </w:r>
            <w:r>
              <w:rPr>
                <w:rFonts w:hint="eastAsia"/>
                <w:bCs/>
                <w:snapToGrid w:val="0"/>
                <w:kern w:val="0"/>
              </w:rPr>
              <w:t>。</w:t>
            </w:r>
          </w:p>
          <w:p w14:paraId="0B2AD129" w14:textId="77777777" w:rsidR="00000000" w:rsidRDefault="00000000">
            <w:pPr>
              <w:widowControl/>
              <w:numPr>
                <w:ilvl w:val="0"/>
                <w:numId w:val="437"/>
              </w:numPr>
              <w:snapToGrid w:val="0"/>
              <w:jc w:val="both"/>
              <w:rPr>
                <w:rFonts w:hint="eastAsia"/>
                <w:bCs/>
                <w:snapToGrid w:val="0"/>
                <w:kern w:val="0"/>
              </w:rPr>
            </w:pPr>
            <w:r>
              <w:rPr>
                <w:bCs/>
                <w:snapToGrid w:val="0"/>
                <w:kern w:val="0"/>
              </w:rPr>
              <w:t>應</w:t>
            </w:r>
            <w:r>
              <w:rPr>
                <w:rFonts w:hint="eastAsia"/>
                <w:bCs/>
                <w:snapToGrid w:val="0"/>
                <w:kern w:val="0"/>
              </w:rPr>
              <w:t>依行政院勞委會公告之勞工健康保護規則辦理：年滿</w:t>
            </w:r>
            <w:r>
              <w:rPr>
                <w:rFonts w:hint="eastAsia"/>
                <w:bCs/>
                <w:snapToGrid w:val="0"/>
                <w:kern w:val="0"/>
              </w:rPr>
              <w:t>45</w:t>
            </w:r>
            <w:r>
              <w:rPr>
                <w:rFonts w:hint="eastAsia"/>
                <w:bCs/>
                <w:snapToGrid w:val="0"/>
                <w:kern w:val="0"/>
              </w:rPr>
              <w:t>歲以上者，每二年檢查一次；年滿</w:t>
            </w:r>
            <w:r>
              <w:rPr>
                <w:rFonts w:hint="eastAsia"/>
                <w:bCs/>
                <w:snapToGrid w:val="0"/>
                <w:kern w:val="0"/>
              </w:rPr>
              <w:t>30</w:t>
            </w:r>
            <w:r>
              <w:rPr>
                <w:rFonts w:hint="eastAsia"/>
                <w:bCs/>
                <w:snapToGrid w:val="0"/>
                <w:kern w:val="0"/>
              </w:rPr>
              <w:t>歲未滿</w:t>
            </w:r>
            <w:r>
              <w:rPr>
                <w:rFonts w:hint="eastAsia"/>
                <w:bCs/>
                <w:snapToGrid w:val="0"/>
                <w:kern w:val="0"/>
              </w:rPr>
              <w:t>45</w:t>
            </w:r>
            <w:r>
              <w:rPr>
                <w:rFonts w:hint="eastAsia"/>
                <w:bCs/>
                <w:snapToGrid w:val="0"/>
                <w:kern w:val="0"/>
              </w:rPr>
              <w:t>歲者，每三年檢查一次。</w:t>
            </w:r>
            <w:r>
              <w:rPr>
                <w:bCs/>
                <w:snapToGrid w:val="0"/>
                <w:kern w:val="0"/>
              </w:rPr>
              <w:t>對於有可能暴露於危險環境者，（如：放射線之工作人員）另</w:t>
            </w:r>
            <w:r>
              <w:rPr>
                <w:rFonts w:hint="eastAsia"/>
                <w:bCs/>
                <w:snapToGrid w:val="0"/>
                <w:kern w:val="0"/>
              </w:rPr>
              <w:t>依</w:t>
            </w:r>
            <w:r>
              <w:rPr>
                <w:bCs/>
                <w:snapToGrid w:val="0"/>
                <w:kern w:val="0"/>
              </w:rPr>
              <w:t>規定辦理。</w:t>
            </w:r>
          </w:p>
          <w:p w14:paraId="04A6D290"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0EE8886D" w14:textId="77777777" w:rsidR="00000000" w:rsidRDefault="00000000">
            <w:pPr>
              <w:widowControl/>
              <w:snapToGrid w:val="0"/>
              <w:jc w:val="both"/>
              <w:rPr>
                <w:rFonts w:hint="eastAsia"/>
                <w:bCs/>
                <w:snapToGrid w:val="0"/>
                <w:kern w:val="0"/>
              </w:rPr>
            </w:pPr>
            <w:r>
              <w:rPr>
                <w:rFonts w:hint="eastAsia"/>
              </w:rPr>
              <w:t>符合</w:t>
            </w:r>
            <w:r>
              <w:rPr>
                <w:rFonts w:hint="eastAsia"/>
              </w:rPr>
              <w:t>C</w:t>
            </w:r>
            <w:r>
              <w:rPr>
                <w:rFonts w:hint="eastAsia"/>
              </w:rPr>
              <w:t>項，且項目、頻率、適用範圍優於法令規定。</w:t>
            </w:r>
          </w:p>
        </w:tc>
      </w:tr>
      <w:tr w:rsidR="00000000" w14:paraId="30A4DBD4" w14:textId="77777777">
        <w:tblPrEx>
          <w:tblCellMar>
            <w:top w:w="0" w:type="dxa"/>
            <w:bottom w:w="0" w:type="dxa"/>
          </w:tblCellMar>
        </w:tblPrEx>
        <w:trPr>
          <w:cantSplit/>
          <w:trHeight w:val="343"/>
        </w:trPr>
        <w:tc>
          <w:tcPr>
            <w:tcW w:w="419" w:type="pct"/>
            <w:tcBorders>
              <w:top w:val="single" w:sz="4" w:space="0" w:color="auto"/>
              <w:left w:val="single" w:sz="4" w:space="0" w:color="auto"/>
            </w:tcBorders>
            <w:vAlign w:val="center"/>
          </w:tcPr>
          <w:p w14:paraId="1D657225" w14:textId="77777777" w:rsidR="00000000" w:rsidRDefault="00000000">
            <w:pPr>
              <w:widowControl/>
              <w:adjustRightInd w:val="0"/>
              <w:snapToGrid w:val="0"/>
              <w:jc w:val="right"/>
              <w:rPr>
                <w:bCs/>
                <w:snapToGrid w:val="0"/>
                <w:kern w:val="0"/>
              </w:rPr>
            </w:pPr>
            <w:r>
              <w:rPr>
                <w:bCs/>
                <w:snapToGrid w:val="0"/>
                <w:kern w:val="0"/>
              </w:rPr>
              <w:t>8.1.</w:t>
            </w:r>
            <w:r>
              <w:rPr>
                <w:rFonts w:hint="eastAsia"/>
                <w:bCs/>
                <w:snapToGrid w:val="0"/>
                <w:kern w:val="0"/>
              </w:rPr>
              <w:t>2</w:t>
            </w:r>
            <w:r>
              <w:rPr>
                <w:bCs/>
                <w:snapToGrid w:val="0"/>
                <w:kern w:val="0"/>
              </w:rPr>
              <w:t>.</w:t>
            </w:r>
            <w:r>
              <w:rPr>
                <w:rFonts w:hint="eastAsia"/>
                <w:bCs/>
                <w:snapToGrid w:val="0"/>
                <w:kern w:val="0"/>
              </w:rPr>
              <w:t>3</w:t>
            </w:r>
          </w:p>
        </w:tc>
        <w:tc>
          <w:tcPr>
            <w:tcW w:w="1304" w:type="pct"/>
            <w:tcBorders>
              <w:top w:val="single" w:sz="4" w:space="0" w:color="auto"/>
            </w:tcBorders>
            <w:vAlign w:val="center"/>
          </w:tcPr>
          <w:p w14:paraId="57D8BB33" w14:textId="77777777" w:rsidR="00000000" w:rsidRDefault="00000000">
            <w:pPr>
              <w:widowControl/>
              <w:adjustRightInd w:val="0"/>
              <w:snapToGrid w:val="0"/>
              <w:jc w:val="both"/>
              <w:rPr>
                <w:bCs/>
                <w:snapToGrid w:val="0"/>
                <w:kern w:val="0"/>
              </w:rPr>
            </w:pPr>
            <w:r>
              <w:rPr>
                <w:bCs/>
                <w:snapToGrid w:val="0"/>
                <w:kern w:val="0"/>
              </w:rPr>
              <w:t>訂定並確實執行員工意外事件防範</w:t>
            </w:r>
            <w:r>
              <w:rPr>
                <w:rFonts w:hint="eastAsia"/>
                <w:bCs/>
                <w:snapToGrid w:val="0"/>
                <w:kern w:val="0"/>
              </w:rPr>
              <w:t>措施</w:t>
            </w:r>
          </w:p>
        </w:tc>
        <w:tc>
          <w:tcPr>
            <w:tcW w:w="259" w:type="pct"/>
            <w:tcBorders>
              <w:top w:val="single" w:sz="4" w:space="0" w:color="auto"/>
            </w:tcBorders>
            <w:vAlign w:val="center"/>
          </w:tcPr>
          <w:p w14:paraId="3092717D"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7D1899B4"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33CD91AB" w14:textId="77777777" w:rsidR="00000000" w:rsidRDefault="00000000">
            <w:pPr>
              <w:snapToGrid w:val="0"/>
              <w:jc w:val="both"/>
              <w:rPr>
                <w:rFonts w:hint="eastAsia"/>
                <w:bCs/>
                <w:snapToGrid w:val="0"/>
                <w:kern w:val="0"/>
              </w:rPr>
            </w:pPr>
            <w:r>
              <w:rPr>
                <w:snapToGrid w:val="0"/>
                <w:kern w:val="0"/>
              </w:rPr>
              <w:t>C</w:t>
            </w:r>
            <w:r>
              <w:rPr>
                <w:rFonts w:hint="eastAsia"/>
                <w:snapToGrid w:val="0"/>
                <w:kern w:val="0"/>
              </w:rPr>
              <w:t>：</w:t>
            </w:r>
          </w:p>
          <w:p w14:paraId="705A0996" w14:textId="77777777" w:rsidR="00000000" w:rsidRDefault="00000000">
            <w:pPr>
              <w:numPr>
                <w:ilvl w:val="0"/>
                <w:numId w:val="439"/>
              </w:numPr>
              <w:snapToGrid w:val="0"/>
              <w:jc w:val="both"/>
              <w:rPr>
                <w:bCs/>
                <w:snapToGrid w:val="0"/>
                <w:kern w:val="0"/>
              </w:rPr>
            </w:pPr>
            <w:r>
              <w:rPr>
                <w:bCs/>
                <w:snapToGrid w:val="0"/>
                <w:kern w:val="0"/>
              </w:rPr>
              <w:t>依院內各單位特性，訂定員工意外事故防範辦法，且周知員工確實遵守。</w:t>
            </w:r>
          </w:p>
          <w:p w14:paraId="492EAFBC" w14:textId="77777777" w:rsidR="00000000" w:rsidRDefault="00000000">
            <w:pPr>
              <w:numPr>
                <w:ilvl w:val="0"/>
                <w:numId w:val="439"/>
              </w:numPr>
              <w:snapToGrid w:val="0"/>
              <w:jc w:val="both"/>
              <w:rPr>
                <w:rFonts w:hint="eastAsia"/>
                <w:bCs/>
                <w:snapToGrid w:val="0"/>
                <w:kern w:val="0"/>
              </w:rPr>
            </w:pPr>
            <w:r>
              <w:rPr>
                <w:bCs/>
                <w:snapToGrid w:val="0"/>
                <w:kern w:val="0"/>
              </w:rPr>
              <w:t>對所訂辦法有定期檢討修正，備有紀錄可查。</w:t>
            </w:r>
          </w:p>
          <w:p w14:paraId="1F189D09"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0E4D1EAA" w14:textId="77777777" w:rsidR="00000000" w:rsidRDefault="00000000">
            <w:pPr>
              <w:rPr>
                <w:rFonts w:hint="eastAsia"/>
              </w:rPr>
            </w:pPr>
            <w:r>
              <w:rPr>
                <w:rFonts w:hint="eastAsia"/>
              </w:rPr>
              <w:t>1.</w:t>
            </w:r>
            <w:r>
              <w:rPr>
                <w:rFonts w:hint="eastAsia"/>
              </w:rPr>
              <w:t>聯絡機制及程序明確，工作人員對事故之對應恰當，事故報告迅速，備有紀錄可查。</w:t>
            </w:r>
          </w:p>
          <w:p w14:paraId="3F9E22AB" w14:textId="77777777" w:rsidR="00000000" w:rsidRDefault="00000000">
            <w:pPr>
              <w:snapToGrid w:val="0"/>
              <w:jc w:val="both"/>
              <w:rPr>
                <w:bCs/>
                <w:snapToGrid w:val="0"/>
                <w:kern w:val="0"/>
              </w:rPr>
            </w:pPr>
            <w:r>
              <w:rPr>
                <w:rFonts w:hint="eastAsia"/>
              </w:rPr>
              <w:t>2.</w:t>
            </w:r>
            <w:r>
              <w:rPr>
                <w:rFonts w:hint="eastAsia"/>
              </w:rPr>
              <w:t>實行原因分析，且能檢討事故發生原因，並有避免重複再犯之對策。</w:t>
            </w:r>
          </w:p>
        </w:tc>
      </w:tr>
      <w:tr w:rsidR="00000000" w14:paraId="112BE2FC"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tcBorders>
            <w:vAlign w:val="center"/>
          </w:tcPr>
          <w:p w14:paraId="3F922876" w14:textId="77777777" w:rsidR="00000000" w:rsidRDefault="00000000">
            <w:pPr>
              <w:widowControl/>
              <w:adjustRightInd w:val="0"/>
              <w:snapToGrid w:val="0"/>
              <w:jc w:val="right"/>
              <w:rPr>
                <w:bCs/>
                <w:snapToGrid w:val="0"/>
                <w:kern w:val="0"/>
              </w:rPr>
            </w:pPr>
            <w:r>
              <w:rPr>
                <w:bCs/>
                <w:snapToGrid w:val="0"/>
                <w:kern w:val="0"/>
              </w:rPr>
              <w:t>8.1.</w:t>
            </w:r>
            <w:r>
              <w:rPr>
                <w:rFonts w:hint="eastAsia"/>
                <w:bCs/>
                <w:snapToGrid w:val="0"/>
                <w:kern w:val="0"/>
              </w:rPr>
              <w:t>2</w:t>
            </w:r>
            <w:r>
              <w:rPr>
                <w:bCs/>
                <w:snapToGrid w:val="0"/>
                <w:kern w:val="0"/>
              </w:rPr>
              <w:t>.</w:t>
            </w:r>
            <w:r>
              <w:rPr>
                <w:rFonts w:hint="eastAsia"/>
                <w:bCs/>
                <w:snapToGrid w:val="0"/>
                <w:kern w:val="0"/>
              </w:rPr>
              <w:t>4</w:t>
            </w:r>
          </w:p>
        </w:tc>
        <w:tc>
          <w:tcPr>
            <w:tcW w:w="1304" w:type="pct"/>
            <w:tcBorders>
              <w:top w:val="single" w:sz="4" w:space="0" w:color="auto"/>
              <w:bottom w:val="single" w:sz="4" w:space="0" w:color="auto"/>
            </w:tcBorders>
            <w:vAlign w:val="center"/>
          </w:tcPr>
          <w:p w14:paraId="6527058A" w14:textId="77777777" w:rsidR="00000000" w:rsidRDefault="00000000">
            <w:pPr>
              <w:widowControl/>
              <w:adjustRightInd w:val="0"/>
              <w:snapToGrid w:val="0"/>
              <w:jc w:val="both"/>
              <w:rPr>
                <w:bCs/>
                <w:snapToGrid w:val="0"/>
                <w:kern w:val="0"/>
              </w:rPr>
            </w:pPr>
            <w:r>
              <w:rPr>
                <w:bCs/>
                <w:snapToGrid w:val="0"/>
                <w:kern w:val="0"/>
              </w:rPr>
              <w:t>具備院內員工心理及精神支持機制</w:t>
            </w:r>
          </w:p>
        </w:tc>
        <w:tc>
          <w:tcPr>
            <w:tcW w:w="259" w:type="pct"/>
            <w:tcBorders>
              <w:top w:val="single" w:sz="4" w:space="0" w:color="auto"/>
              <w:bottom w:val="single" w:sz="4" w:space="0" w:color="auto"/>
            </w:tcBorders>
            <w:vAlign w:val="center"/>
          </w:tcPr>
          <w:p w14:paraId="250C74B3"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bottom w:val="single" w:sz="4" w:space="0" w:color="auto"/>
            </w:tcBorders>
            <w:vAlign w:val="center"/>
          </w:tcPr>
          <w:p w14:paraId="69E5AA47"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bottom w:val="single" w:sz="4" w:space="0" w:color="auto"/>
              <w:right w:val="single" w:sz="4" w:space="0" w:color="auto"/>
            </w:tcBorders>
          </w:tcPr>
          <w:p w14:paraId="2AC248ED" w14:textId="77777777" w:rsidR="00000000" w:rsidRDefault="00000000">
            <w:pPr>
              <w:snapToGrid w:val="0"/>
              <w:ind w:left="360" w:hangingChars="150" w:hanging="360"/>
              <w:jc w:val="both"/>
              <w:rPr>
                <w:rFonts w:hint="eastAsia"/>
                <w:bCs/>
                <w:snapToGrid w:val="0"/>
                <w:kern w:val="0"/>
              </w:rPr>
            </w:pPr>
            <w:r>
              <w:rPr>
                <w:snapToGrid w:val="0"/>
                <w:kern w:val="0"/>
              </w:rPr>
              <w:t>C</w:t>
            </w:r>
            <w:r>
              <w:rPr>
                <w:rFonts w:hint="eastAsia"/>
                <w:snapToGrid w:val="0"/>
                <w:kern w:val="0"/>
              </w:rPr>
              <w:t>：</w:t>
            </w:r>
            <w:r>
              <w:rPr>
                <w:bCs/>
                <w:snapToGrid w:val="0"/>
                <w:kern w:val="0"/>
              </w:rPr>
              <w:t>應建立相關機制以提供員工必需時之身心輔導與支持</w:t>
            </w:r>
            <w:r>
              <w:rPr>
                <w:bCs/>
                <w:snapToGrid w:val="0"/>
                <w:kern w:val="0"/>
              </w:rPr>
              <w:t>(</w:t>
            </w:r>
            <w:r>
              <w:rPr>
                <w:bCs/>
                <w:snapToGrid w:val="0"/>
                <w:kern w:val="0"/>
              </w:rPr>
              <w:t>可藉由員工面談方式瞭解</w:t>
            </w:r>
            <w:r>
              <w:rPr>
                <w:bCs/>
                <w:snapToGrid w:val="0"/>
                <w:kern w:val="0"/>
              </w:rPr>
              <w:t>)</w:t>
            </w:r>
            <w:r>
              <w:rPr>
                <w:bCs/>
                <w:snapToGrid w:val="0"/>
                <w:kern w:val="0"/>
              </w:rPr>
              <w:t>。</w:t>
            </w:r>
          </w:p>
          <w:p w14:paraId="7A746B7C"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5F4C6783" w14:textId="77777777" w:rsidR="00000000" w:rsidRDefault="00000000">
            <w:pPr>
              <w:snapToGrid w:val="0"/>
              <w:ind w:left="360" w:hangingChars="150" w:hanging="360"/>
              <w:jc w:val="both"/>
              <w:rPr>
                <w:rFonts w:hint="eastAsia"/>
                <w:bCs/>
                <w:snapToGrid w:val="0"/>
                <w:kern w:val="0"/>
              </w:rPr>
            </w:pPr>
            <w:r>
              <w:rPr>
                <w:rFonts w:hint="eastAsia"/>
              </w:rPr>
              <w:t>符合</w:t>
            </w:r>
            <w:r>
              <w:rPr>
                <w:rFonts w:hint="eastAsia"/>
              </w:rPr>
              <w:t>C</w:t>
            </w:r>
            <w:r>
              <w:rPr>
                <w:rFonts w:hint="eastAsia"/>
              </w:rPr>
              <w:t>項，且確實執行，成效良好。</w:t>
            </w:r>
          </w:p>
        </w:tc>
      </w:tr>
      <w:tr w:rsidR="00000000" w14:paraId="34CCAB91"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5BAFA195" w14:textId="77777777" w:rsidR="00000000" w:rsidRDefault="00000000">
            <w:pPr>
              <w:widowControl/>
              <w:adjustRightInd w:val="0"/>
              <w:snapToGrid w:val="0"/>
              <w:jc w:val="right"/>
              <w:rPr>
                <w:rFonts w:hint="eastAsia"/>
                <w:bCs/>
                <w:snapToGrid w:val="0"/>
                <w:kern w:val="0"/>
              </w:rPr>
            </w:pPr>
            <w:r>
              <w:rPr>
                <w:bCs/>
                <w:snapToGrid w:val="0"/>
                <w:kern w:val="0"/>
              </w:rPr>
              <w:t>8.1.</w:t>
            </w:r>
            <w:r>
              <w:rPr>
                <w:rFonts w:hint="eastAsia"/>
                <w:bCs/>
                <w:snapToGrid w:val="0"/>
                <w:kern w:val="0"/>
              </w:rPr>
              <w:t>2</w:t>
            </w:r>
            <w:r>
              <w:rPr>
                <w:bCs/>
                <w:snapToGrid w:val="0"/>
                <w:kern w:val="0"/>
              </w:rPr>
              <w:t>.</w:t>
            </w:r>
            <w:r>
              <w:rPr>
                <w:rFonts w:hint="eastAsia"/>
                <w:bCs/>
                <w:snapToGrid w:val="0"/>
                <w:kern w:val="0"/>
              </w:rPr>
              <w:t>5</w:t>
            </w:r>
          </w:p>
        </w:tc>
        <w:tc>
          <w:tcPr>
            <w:tcW w:w="1304" w:type="pct"/>
            <w:tcBorders>
              <w:top w:val="single" w:sz="4" w:space="0" w:color="auto"/>
            </w:tcBorders>
            <w:vAlign w:val="center"/>
          </w:tcPr>
          <w:p w14:paraId="7BD6A844" w14:textId="77777777" w:rsidR="00000000" w:rsidRDefault="00000000">
            <w:pPr>
              <w:widowControl/>
              <w:adjustRightInd w:val="0"/>
              <w:snapToGrid w:val="0"/>
              <w:jc w:val="both"/>
              <w:rPr>
                <w:bCs/>
                <w:snapToGrid w:val="0"/>
                <w:kern w:val="0"/>
              </w:rPr>
            </w:pPr>
            <w:r>
              <w:rPr>
                <w:bCs/>
                <w:snapToGrid w:val="0"/>
                <w:kern w:val="0"/>
              </w:rPr>
              <w:t>訂定適當之薪資制度</w:t>
            </w:r>
          </w:p>
        </w:tc>
        <w:tc>
          <w:tcPr>
            <w:tcW w:w="259" w:type="pct"/>
            <w:tcBorders>
              <w:top w:val="single" w:sz="4" w:space="0" w:color="auto"/>
            </w:tcBorders>
            <w:vAlign w:val="center"/>
          </w:tcPr>
          <w:p w14:paraId="7502426B"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72BAFDAD"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0AA2CAF7" w14:textId="77777777" w:rsidR="00000000" w:rsidRDefault="00000000">
            <w:pPr>
              <w:snapToGrid w:val="0"/>
              <w:jc w:val="both"/>
              <w:rPr>
                <w:rFonts w:hint="eastAsia"/>
                <w:bCs/>
                <w:snapToGrid w:val="0"/>
                <w:kern w:val="0"/>
              </w:rPr>
            </w:pPr>
            <w:r>
              <w:rPr>
                <w:snapToGrid w:val="0"/>
                <w:kern w:val="0"/>
              </w:rPr>
              <w:t>C</w:t>
            </w:r>
            <w:r>
              <w:rPr>
                <w:rFonts w:hint="eastAsia"/>
                <w:snapToGrid w:val="0"/>
                <w:kern w:val="0"/>
              </w:rPr>
              <w:t>：</w:t>
            </w:r>
          </w:p>
          <w:p w14:paraId="2251159D" w14:textId="77777777" w:rsidR="00000000" w:rsidRDefault="00000000">
            <w:pPr>
              <w:numPr>
                <w:ilvl w:val="0"/>
                <w:numId w:val="429"/>
              </w:numPr>
              <w:snapToGrid w:val="0"/>
              <w:jc w:val="both"/>
              <w:rPr>
                <w:rFonts w:hint="eastAsia"/>
                <w:bCs/>
                <w:snapToGrid w:val="0"/>
                <w:kern w:val="0"/>
              </w:rPr>
            </w:pPr>
            <w:r>
              <w:rPr>
                <w:rFonts w:hint="eastAsia"/>
                <w:bCs/>
                <w:snapToGrid w:val="0"/>
                <w:kern w:val="0"/>
              </w:rPr>
              <w:t>訂定適當之</w:t>
            </w:r>
            <w:r>
              <w:rPr>
                <w:bCs/>
                <w:snapToGrid w:val="0"/>
                <w:kern w:val="0"/>
              </w:rPr>
              <w:t>薪資制度，並適時修訂。</w:t>
            </w:r>
          </w:p>
          <w:p w14:paraId="1BB6DE23" w14:textId="77777777" w:rsidR="00000000" w:rsidRDefault="00000000">
            <w:pPr>
              <w:numPr>
                <w:ilvl w:val="0"/>
                <w:numId w:val="429"/>
              </w:numPr>
              <w:snapToGrid w:val="0"/>
              <w:jc w:val="both"/>
              <w:rPr>
                <w:rFonts w:hint="eastAsia"/>
                <w:bCs/>
                <w:snapToGrid w:val="0"/>
                <w:kern w:val="0"/>
              </w:rPr>
            </w:pPr>
            <w:r>
              <w:rPr>
                <w:bCs/>
                <w:snapToGrid w:val="0"/>
                <w:kern w:val="0"/>
              </w:rPr>
              <w:t>每次修訂時均有公告周知。</w:t>
            </w:r>
          </w:p>
          <w:p w14:paraId="51749DBC"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01D417E8" w14:textId="77777777" w:rsidR="00000000" w:rsidRDefault="00000000">
            <w:pPr>
              <w:rPr>
                <w:rFonts w:hint="eastAsia"/>
              </w:rPr>
            </w:pPr>
            <w:r>
              <w:rPr>
                <w:rFonts w:hint="eastAsia"/>
              </w:rPr>
              <w:t>1.</w:t>
            </w:r>
            <w:r>
              <w:rPr>
                <w:rFonts w:hint="eastAsia"/>
              </w:rPr>
              <w:t>晉級、加薪有明確規範。</w:t>
            </w:r>
          </w:p>
          <w:p w14:paraId="40A5D441" w14:textId="77777777" w:rsidR="00000000" w:rsidRDefault="00000000">
            <w:pPr>
              <w:snapToGrid w:val="0"/>
              <w:jc w:val="both"/>
              <w:rPr>
                <w:bCs/>
                <w:snapToGrid w:val="0"/>
                <w:kern w:val="0"/>
              </w:rPr>
            </w:pPr>
            <w:r>
              <w:rPr>
                <w:rFonts w:hint="eastAsia"/>
              </w:rPr>
              <w:t>2.</w:t>
            </w:r>
            <w:r>
              <w:rPr>
                <w:rFonts w:hint="eastAsia"/>
              </w:rPr>
              <w:t>薪資制度之設計有助於醫療品質提升。</w:t>
            </w:r>
          </w:p>
        </w:tc>
      </w:tr>
      <w:tr w:rsidR="00000000" w14:paraId="5707C674"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2ADE9E03" w14:textId="77777777" w:rsidR="00000000" w:rsidRDefault="00000000">
            <w:pPr>
              <w:widowControl/>
              <w:adjustRightInd w:val="0"/>
              <w:snapToGrid w:val="0"/>
              <w:jc w:val="right"/>
              <w:rPr>
                <w:b/>
                <w:bCs/>
                <w:snapToGrid w:val="0"/>
                <w:kern w:val="0"/>
              </w:rPr>
            </w:pPr>
            <w:r>
              <w:rPr>
                <w:bCs/>
                <w:snapToGrid w:val="0"/>
                <w:kern w:val="0"/>
              </w:rPr>
              <w:t>8.1.</w:t>
            </w:r>
            <w:r>
              <w:rPr>
                <w:rFonts w:hint="eastAsia"/>
                <w:bCs/>
                <w:snapToGrid w:val="0"/>
                <w:kern w:val="0"/>
              </w:rPr>
              <w:t>2</w:t>
            </w:r>
            <w:r>
              <w:rPr>
                <w:bCs/>
                <w:snapToGrid w:val="0"/>
                <w:kern w:val="0"/>
              </w:rPr>
              <w:t>.</w:t>
            </w:r>
            <w:r>
              <w:rPr>
                <w:rFonts w:hint="eastAsia"/>
                <w:bCs/>
                <w:snapToGrid w:val="0"/>
                <w:kern w:val="0"/>
              </w:rPr>
              <w:t>6</w:t>
            </w:r>
          </w:p>
        </w:tc>
        <w:tc>
          <w:tcPr>
            <w:tcW w:w="1304" w:type="pct"/>
            <w:tcBorders>
              <w:top w:val="single" w:sz="4" w:space="0" w:color="auto"/>
            </w:tcBorders>
            <w:vAlign w:val="center"/>
          </w:tcPr>
          <w:p w14:paraId="3960A5BE" w14:textId="77777777" w:rsidR="00000000" w:rsidRDefault="00000000">
            <w:pPr>
              <w:widowControl/>
              <w:adjustRightInd w:val="0"/>
              <w:snapToGrid w:val="0"/>
              <w:jc w:val="both"/>
              <w:rPr>
                <w:b/>
                <w:bCs/>
                <w:snapToGrid w:val="0"/>
                <w:kern w:val="0"/>
              </w:rPr>
            </w:pPr>
            <w:r>
              <w:rPr>
                <w:bCs/>
                <w:snapToGrid w:val="0"/>
                <w:kern w:val="0"/>
              </w:rPr>
              <w:t>訂定員工工作規範</w:t>
            </w:r>
          </w:p>
        </w:tc>
        <w:tc>
          <w:tcPr>
            <w:tcW w:w="259" w:type="pct"/>
            <w:tcBorders>
              <w:top w:val="single" w:sz="4" w:space="0" w:color="auto"/>
            </w:tcBorders>
            <w:vAlign w:val="center"/>
          </w:tcPr>
          <w:p w14:paraId="4BC33CE5"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tcBorders>
            <w:vAlign w:val="center"/>
          </w:tcPr>
          <w:p w14:paraId="1C03F2FD"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right w:val="single" w:sz="4" w:space="0" w:color="auto"/>
            </w:tcBorders>
          </w:tcPr>
          <w:p w14:paraId="5E8D868F" w14:textId="77777777" w:rsidR="00000000" w:rsidRDefault="00000000">
            <w:pPr>
              <w:widowControl/>
              <w:adjustRightInd w:val="0"/>
              <w:snapToGrid w:val="0"/>
              <w:ind w:left="360" w:hangingChars="150" w:hanging="360"/>
              <w:jc w:val="both"/>
              <w:rPr>
                <w:rFonts w:hint="eastAsia"/>
                <w:bCs/>
                <w:snapToGrid w:val="0"/>
                <w:kern w:val="0"/>
              </w:rPr>
            </w:pPr>
            <w:r>
              <w:rPr>
                <w:snapToGrid w:val="0"/>
                <w:kern w:val="0"/>
              </w:rPr>
              <w:t>C</w:t>
            </w:r>
            <w:r>
              <w:rPr>
                <w:rFonts w:hint="eastAsia"/>
                <w:snapToGrid w:val="0"/>
                <w:kern w:val="0"/>
              </w:rPr>
              <w:t>：</w:t>
            </w:r>
            <w:r>
              <w:rPr>
                <w:bCs/>
                <w:snapToGrid w:val="0"/>
                <w:kern w:val="0"/>
              </w:rPr>
              <w:t>醫院應訂有員工工作規範</w:t>
            </w:r>
            <w:r>
              <w:rPr>
                <w:rFonts w:hint="eastAsia"/>
                <w:bCs/>
                <w:snapToGrid w:val="0"/>
                <w:kern w:val="0"/>
              </w:rPr>
              <w:t>，</w:t>
            </w:r>
            <w:r>
              <w:rPr>
                <w:bCs/>
                <w:snapToGrid w:val="0"/>
                <w:kern w:val="0"/>
              </w:rPr>
              <w:t>如上班時間表、排班制度等，且符合</w:t>
            </w:r>
            <w:r>
              <w:rPr>
                <w:rFonts w:hint="eastAsia"/>
                <w:bCs/>
                <w:snapToGrid w:val="0"/>
                <w:kern w:val="0"/>
              </w:rPr>
              <w:t>相關</w:t>
            </w:r>
            <w:r>
              <w:rPr>
                <w:bCs/>
                <w:snapToGrid w:val="0"/>
                <w:kern w:val="0"/>
              </w:rPr>
              <w:t>規定。</w:t>
            </w:r>
          </w:p>
          <w:p w14:paraId="7670140E"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44BE63CF" w14:textId="77777777" w:rsidR="00000000" w:rsidRDefault="00000000">
            <w:pPr>
              <w:widowControl/>
              <w:adjustRightInd w:val="0"/>
              <w:snapToGrid w:val="0"/>
              <w:ind w:left="360" w:hangingChars="150" w:hanging="360"/>
              <w:jc w:val="both"/>
              <w:rPr>
                <w:rFonts w:hint="eastAsia"/>
                <w:bCs/>
                <w:snapToGrid w:val="0"/>
                <w:kern w:val="0"/>
              </w:rPr>
            </w:pPr>
            <w:r>
              <w:rPr>
                <w:rFonts w:hint="eastAsia"/>
              </w:rPr>
              <w:t>符合</w:t>
            </w:r>
            <w:r>
              <w:rPr>
                <w:rFonts w:hint="eastAsia"/>
              </w:rPr>
              <w:t>C</w:t>
            </w:r>
            <w:r>
              <w:rPr>
                <w:rFonts w:hint="eastAsia"/>
              </w:rPr>
              <w:t>項，且規定內容適當合理，確實執行。</w:t>
            </w:r>
          </w:p>
        </w:tc>
      </w:tr>
      <w:tr w:rsidR="00000000" w14:paraId="613D41A9"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60552A34" w14:textId="77777777" w:rsidR="00000000" w:rsidRDefault="00000000">
            <w:pPr>
              <w:widowControl/>
              <w:adjustRightInd w:val="0"/>
              <w:snapToGrid w:val="0"/>
              <w:jc w:val="right"/>
              <w:rPr>
                <w:bCs/>
                <w:snapToGrid w:val="0"/>
                <w:kern w:val="0"/>
              </w:rPr>
            </w:pPr>
            <w:r>
              <w:rPr>
                <w:bCs/>
                <w:snapToGrid w:val="0"/>
                <w:kern w:val="0"/>
              </w:rPr>
              <w:t>8.1.</w:t>
            </w:r>
            <w:r>
              <w:rPr>
                <w:rFonts w:hint="eastAsia"/>
                <w:bCs/>
                <w:snapToGrid w:val="0"/>
                <w:kern w:val="0"/>
              </w:rPr>
              <w:t>2</w:t>
            </w:r>
            <w:r>
              <w:rPr>
                <w:bCs/>
                <w:snapToGrid w:val="0"/>
                <w:kern w:val="0"/>
              </w:rPr>
              <w:t>.</w:t>
            </w:r>
            <w:r>
              <w:rPr>
                <w:rFonts w:hint="eastAsia"/>
                <w:bCs/>
                <w:snapToGrid w:val="0"/>
                <w:kern w:val="0"/>
              </w:rPr>
              <w:t>7</w:t>
            </w:r>
          </w:p>
        </w:tc>
        <w:tc>
          <w:tcPr>
            <w:tcW w:w="1304" w:type="pct"/>
            <w:tcBorders>
              <w:top w:val="single" w:sz="4" w:space="0" w:color="auto"/>
            </w:tcBorders>
            <w:vAlign w:val="center"/>
          </w:tcPr>
          <w:p w14:paraId="3E40F378" w14:textId="77777777" w:rsidR="00000000" w:rsidRDefault="00000000">
            <w:pPr>
              <w:widowControl/>
              <w:adjustRightInd w:val="0"/>
              <w:snapToGrid w:val="0"/>
              <w:jc w:val="both"/>
              <w:rPr>
                <w:bCs/>
                <w:snapToGrid w:val="0"/>
                <w:kern w:val="0"/>
              </w:rPr>
            </w:pPr>
            <w:r>
              <w:rPr>
                <w:bCs/>
                <w:snapToGrid w:val="0"/>
                <w:kern w:val="0"/>
              </w:rPr>
              <w:t>確實執行員工健康</w:t>
            </w:r>
            <w:r>
              <w:rPr>
                <w:rFonts w:hint="eastAsia"/>
                <w:bCs/>
                <w:snapToGrid w:val="0"/>
                <w:kern w:val="0"/>
              </w:rPr>
              <w:t>促進</w:t>
            </w:r>
            <w:r>
              <w:rPr>
                <w:bCs/>
                <w:snapToGrid w:val="0"/>
                <w:kern w:val="0"/>
              </w:rPr>
              <w:t>活動與福利制度</w:t>
            </w:r>
          </w:p>
        </w:tc>
        <w:tc>
          <w:tcPr>
            <w:tcW w:w="259" w:type="pct"/>
            <w:tcBorders>
              <w:top w:val="single" w:sz="4" w:space="0" w:color="auto"/>
            </w:tcBorders>
            <w:vAlign w:val="center"/>
          </w:tcPr>
          <w:p w14:paraId="5CC90F9E"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2869161D"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628217B9" w14:textId="77777777" w:rsidR="00000000" w:rsidRDefault="00000000">
            <w:pPr>
              <w:snapToGrid w:val="0"/>
              <w:jc w:val="both"/>
              <w:rPr>
                <w:rFonts w:hint="eastAsia"/>
                <w:bCs/>
                <w:snapToGrid w:val="0"/>
                <w:kern w:val="0"/>
              </w:rPr>
            </w:pPr>
            <w:r>
              <w:rPr>
                <w:snapToGrid w:val="0"/>
                <w:kern w:val="0"/>
              </w:rPr>
              <w:t>C</w:t>
            </w:r>
            <w:r>
              <w:rPr>
                <w:rFonts w:hint="eastAsia"/>
                <w:snapToGrid w:val="0"/>
                <w:kern w:val="0"/>
              </w:rPr>
              <w:t>：</w:t>
            </w:r>
          </w:p>
          <w:p w14:paraId="33D4EF19" w14:textId="77777777" w:rsidR="00000000" w:rsidRDefault="00000000">
            <w:pPr>
              <w:numPr>
                <w:ilvl w:val="0"/>
                <w:numId w:val="443"/>
              </w:numPr>
              <w:snapToGrid w:val="0"/>
              <w:jc w:val="both"/>
              <w:rPr>
                <w:bCs/>
                <w:snapToGrid w:val="0"/>
                <w:kern w:val="0"/>
              </w:rPr>
            </w:pPr>
            <w:r>
              <w:rPr>
                <w:bCs/>
                <w:snapToGrid w:val="0"/>
                <w:kern w:val="0"/>
              </w:rPr>
              <w:t>訂有健康福利措施並周知員工。</w:t>
            </w:r>
          </w:p>
          <w:p w14:paraId="0AE55239" w14:textId="77777777" w:rsidR="00000000" w:rsidRDefault="00000000">
            <w:pPr>
              <w:numPr>
                <w:ilvl w:val="0"/>
                <w:numId w:val="443"/>
              </w:numPr>
              <w:snapToGrid w:val="0"/>
              <w:jc w:val="both"/>
              <w:rPr>
                <w:rFonts w:hint="eastAsia"/>
                <w:bCs/>
                <w:snapToGrid w:val="0"/>
                <w:kern w:val="0"/>
              </w:rPr>
            </w:pPr>
            <w:r>
              <w:rPr>
                <w:bCs/>
                <w:snapToGrid w:val="0"/>
                <w:kern w:val="0"/>
              </w:rPr>
              <w:t>確實實施健康、福利措施並有紀錄可查。</w:t>
            </w:r>
          </w:p>
          <w:p w14:paraId="1A901AC5"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55FA4AD" w14:textId="77777777" w:rsidR="00000000" w:rsidRDefault="00000000">
            <w:pPr>
              <w:snapToGrid w:val="0"/>
              <w:jc w:val="both"/>
              <w:rPr>
                <w:rFonts w:hint="eastAsia"/>
                <w:bCs/>
                <w:snapToGrid w:val="0"/>
                <w:kern w:val="0"/>
              </w:rPr>
            </w:pPr>
            <w:r>
              <w:rPr>
                <w:rFonts w:hint="eastAsia"/>
              </w:rPr>
              <w:t>符合</w:t>
            </w:r>
            <w:r>
              <w:rPr>
                <w:rFonts w:hint="eastAsia"/>
              </w:rPr>
              <w:t>C</w:t>
            </w:r>
            <w:r>
              <w:rPr>
                <w:rFonts w:hint="eastAsia"/>
              </w:rPr>
              <w:t>項，且內容適當合理，確實執行。</w:t>
            </w:r>
          </w:p>
        </w:tc>
      </w:tr>
      <w:tr w:rsidR="00000000" w14:paraId="68217CA3"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060CCECF" w14:textId="77777777" w:rsidR="00000000" w:rsidRDefault="00000000">
            <w:pPr>
              <w:widowControl/>
              <w:adjustRightInd w:val="0"/>
              <w:snapToGrid w:val="0"/>
              <w:jc w:val="right"/>
              <w:rPr>
                <w:bCs/>
                <w:snapToGrid w:val="0"/>
                <w:kern w:val="0"/>
              </w:rPr>
            </w:pPr>
            <w:r>
              <w:rPr>
                <w:bCs/>
                <w:snapToGrid w:val="0"/>
                <w:kern w:val="0"/>
              </w:rPr>
              <w:lastRenderedPageBreak/>
              <w:t>8.1.</w:t>
            </w:r>
            <w:r>
              <w:rPr>
                <w:rFonts w:hint="eastAsia"/>
                <w:bCs/>
                <w:snapToGrid w:val="0"/>
                <w:kern w:val="0"/>
              </w:rPr>
              <w:t>2</w:t>
            </w:r>
            <w:r>
              <w:rPr>
                <w:bCs/>
                <w:snapToGrid w:val="0"/>
                <w:kern w:val="0"/>
              </w:rPr>
              <w:t>.</w:t>
            </w:r>
            <w:r>
              <w:rPr>
                <w:rFonts w:hint="eastAsia"/>
                <w:bCs/>
                <w:snapToGrid w:val="0"/>
                <w:kern w:val="0"/>
              </w:rPr>
              <w:t>8</w:t>
            </w:r>
          </w:p>
        </w:tc>
        <w:tc>
          <w:tcPr>
            <w:tcW w:w="1304" w:type="pct"/>
            <w:tcBorders>
              <w:top w:val="single" w:sz="4" w:space="0" w:color="auto"/>
            </w:tcBorders>
            <w:vAlign w:val="center"/>
          </w:tcPr>
          <w:p w14:paraId="34668995" w14:textId="77777777" w:rsidR="00000000" w:rsidRDefault="00000000">
            <w:pPr>
              <w:widowControl/>
              <w:adjustRightInd w:val="0"/>
              <w:snapToGrid w:val="0"/>
              <w:jc w:val="both"/>
              <w:rPr>
                <w:bCs/>
                <w:snapToGrid w:val="0"/>
                <w:kern w:val="0"/>
              </w:rPr>
            </w:pPr>
            <w:r>
              <w:rPr>
                <w:bCs/>
                <w:snapToGrid w:val="0"/>
                <w:kern w:val="0"/>
              </w:rPr>
              <w:t>建置完善合宜之工作環境</w:t>
            </w:r>
          </w:p>
        </w:tc>
        <w:tc>
          <w:tcPr>
            <w:tcW w:w="259" w:type="pct"/>
            <w:tcBorders>
              <w:top w:val="single" w:sz="4" w:space="0" w:color="auto"/>
            </w:tcBorders>
            <w:vAlign w:val="center"/>
          </w:tcPr>
          <w:p w14:paraId="5CB8DD50"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60" w:type="pct"/>
            <w:tcBorders>
              <w:top w:val="single" w:sz="4" w:space="0" w:color="auto"/>
            </w:tcBorders>
            <w:vAlign w:val="center"/>
          </w:tcPr>
          <w:p w14:paraId="3B0F2B24" w14:textId="77777777" w:rsidR="00000000" w:rsidRDefault="00000000">
            <w:pPr>
              <w:widowControl/>
              <w:adjustRightInd w:val="0"/>
              <w:snapToGrid w:val="0"/>
              <w:jc w:val="both"/>
              <w:rPr>
                <w:rFonts w:hint="eastAsia"/>
                <w:bCs/>
                <w:snapToGrid w:val="0"/>
                <w:kern w:val="0"/>
              </w:rPr>
            </w:pPr>
            <w:r>
              <w:rPr>
                <w:rFonts w:hint="eastAsia"/>
                <w:bCs/>
                <w:snapToGrid w:val="0"/>
                <w:kern w:val="0"/>
              </w:rPr>
              <w:t>基</w:t>
            </w:r>
          </w:p>
        </w:tc>
        <w:tc>
          <w:tcPr>
            <w:tcW w:w="2759" w:type="pct"/>
            <w:tcBorders>
              <w:top w:val="single" w:sz="4" w:space="0" w:color="auto"/>
              <w:right w:val="single" w:sz="4" w:space="0" w:color="auto"/>
            </w:tcBorders>
          </w:tcPr>
          <w:p w14:paraId="4FF6DF31" w14:textId="77777777" w:rsidR="00000000" w:rsidRDefault="00000000">
            <w:pPr>
              <w:widowControl/>
              <w:adjustRightInd w:val="0"/>
              <w:snapToGrid w:val="0"/>
              <w:ind w:left="360" w:hangingChars="150" w:hanging="360"/>
              <w:jc w:val="both"/>
              <w:rPr>
                <w:rFonts w:hint="eastAsia"/>
                <w:bCs/>
                <w:snapToGrid w:val="0"/>
                <w:kern w:val="0"/>
              </w:rPr>
            </w:pPr>
            <w:r>
              <w:rPr>
                <w:bCs/>
                <w:snapToGrid w:val="0"/>
                <w:kern w:val="0"/>
              </w:rPr>
              <w:t>C</w:t>
            </w:r>
            <w:r>
              <w:rPr>
                <w:rFonts w:hint="eastAsia"/>
                <w:bCs/>
                <w:snapToGrid w:val="0"/>
                <w:kern w:val="0"/>
              </w:rPr>
              <w:t>：依照醫院規模設置圖書室、會議室、休息室、更衣間，並定期整理。</w:t>
            </w:r>
          </w:p>
          <w:p w14:paraId="4CDD2FD8"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5C815187" w14:textId="77777777" w:rsidR="00000000" w:rsidRDefault="00000000">
            <w:pPr>
              <w:widowControl/>
              <w:adjustRightInd w:val="0"/>
              <w:snapToGrid w:val="0"/>
              <w:jc w:val="both"/>
              <w:rPr>
                <w:rFonts w:hint="eastAsia"/>
                <w:b/>
                <w:bCs/>
                <w:snapToGrid w:val="0"/>
                <w:kern w:val="0"/>
              </w:rPr>
            </w:pPr>
            <w:r>
              <w:rPr>
                <w:rFonts w:hint="eastAsia"/>
              </w:rPr>
              <w:t>符合</w:t>
            </w:r>
            <w:r>
              <w:rPr>
                <w:rFonts w:hint="eastAsia"/>
              </w:rPr>
              <w:t xml:space="preserve">C </w:t>
            </w:r>
            <w:r>
              <w:rPr>
                <w:rFonts w:hint="eastAsia"/>
              </w:rPr>
              <w:t>項，且具備適當用餐、休閒、運動、托嬰服務、哺乳室等空間。</w:t>
            </w:r>
          </w:p>
        </w:tc>
      </w:tr>
      <w:tr w:rsidR="00000000" w14:paraId="25BC1CA5" w14:textId="77777777">
        <w:tblPrEx>
          <w:tblCellMar>
            <w:top w:w="0" w:type="dxa"/>
            <w:bottom w:w="0" w:type="dxa"/>
          </w:tblCellMar>
        </w:tblPrEx>
        <w:trPr>
          <w:trHeight w:val="343"/>
        </w:trPr>
        <w:tc>
          <w:tcPr>
            <w:tcW w:w="419" w:type="pct"/>
            <w:tcBorders>
              <w:top w:val="double" w:sz="4" w:space="0" w:color="auto"/>
              <w:left w:val="single" w:sz="4" w:space="0" w:color="auto"/>
              <w:bottom w:val="single" w:sz="4" w:space="0" w:color="auto"/>
              <w:right w:val="single" w:sz="4" w:space="0" w:color="auto"/>
            </w:tcBorders>
            <w:vAlign w:val="center"/>
          </w:tcPr>
          <w:p w14:paraId="67B755D3" w14:textId="77777777" w:rsidR="00000000" w:rsidRDefault="00000000">
            <w:pPr>
              <w:widowControl/>
              <w:adjustRightInd w:val="0"/>
              <w:snapToGrid w:val="0"/>
              <w:rPr>
                <w:b/>
                <w:bCs/>
                <w:snapToGrid w:val="0"/>
                <w:kern w:val="0"/>
              </w:rPr>
            </w:pPr>
            <w:r>
              <w:rPr>
                <w:b/>
                <w:bCs/>
                <w:snapToGrid w:val="0"/>
                <w:kern w:val="0"/>
              </w:rPr>
              <w:t>8.2</w:t>
            </w:r>
          </w:p>
        </w:tc>
        <w:tc>
          <w:tcPr>
            <w:tcW w:w="1304" w:type="pct"/>
            <w:tcBorders>
              <w:top w:val="double" w:sz="4" w:space="0" w:color="auto"/>
              <w:left w:val="single" w:sz="4" w:space="0" w:color="auto"/>
              <w:bottom w:val="single" w:sz="4" w:space="0" w:color="auto"/>
              <w:right w:val="single" w:sz="4" w:space="0" w:color="auto"/>
            </w:tcBorders>
          </w:tcPr>
          <w:p w14:paraId="7F646CF8" w14:textId="77777777" w:rsidR="00000000" w:rsidRDefault="00000000">
            <w:pPr>
              <w:widowControl/>
              <w:adjustRightInd w:val="0"/>
              <w:snapToGrid w:val="0"/>
              <w:jc w:val="both"/>
              <w:rPr>
                <w:rFonts w:eastAsia="華康特粗楷體" w:cs="新細明體" w:hint="eastAsia"/>
                <w:b/>
                <w:bCs/>
                <w:snapToGrid w:val="0"/>
                <w:kern w:val="0"/>
                <w:szCs w:val="28"/>
              </w:rPr>
            </w:pPr>
          </w:p>
          <w:p w14:paraId="4AB566D2" w14:textId="77777777" w:rsidR="00000000" w:rsidRDefault="00000000">
            <w:pPr>
              <w:widowControl/>
              <w:adjustRightInd w:val="0"/>
              <w:snapToGrid w:val="0"/>
              <w:jc w:val="both"/>
              <w:rPr>
                <w:rFonts w:eastAsia="華康特粗楷體" w:cs="新細明體" w:hint="eastAsia"/>
                <w:b/>
                <w:bCs/>
                <w:snapToGrid w:val="0"/>
                <w:kern w:val="0"/>
                <w:szCs w:val="28"/>
              </w:rPr>
            </w:pPr>
          </w:p>
          <w:p w14:paraId="2C366287" w14:textId="77777777" w:rsidR="00000000" w:rsidRDefault="00000000">
            <w:pPr>
              <w:widowControl/>
              <w:adjustRightInd w:val="0"/>
              <w:snapToGrid w:val="0"/>
              <w:jc w:val="both"/>
              <w:rPr>
                <w:rFonts w:eastAsia="華康特粗楷體" w:cs="新細明體" w:hint="eastAsia"/>
                <w:b/>
                <w:bCs/>
                <w:snapToGrid w:val="0"/>
                <w:kern w:val="0"/>
                <w:szCs w:val="28"/>
              </w:rPr>
            </w:pPr>
          </w:p>
          <w:p w14:paraId="3D6E9F86" w14:textId="77777777" w:rsidR="00000000" w:rsidRDefault="00000000">
            <w:pPr>
              <w:widowControl/>
              <w:adjustRightInd w:val="0"/>
              <w:snapToGrid w:val="0"/>
              <w:jc w:val="both"/>
              <w:rPr>
                <w:rFonts w:eastAsia="華康特粗楷體" w:cs="新細明體" w:hint="eastAsia"/>
                <w:b/>
                <w:bCs/>
                <w:snapToGrid w:val="0"/>
                <w:kern w:val="0"/>
                <w:szCs w:val="28"/>
              </w:rPr>
            </w:pPr>
          </w:p>
          <w:p w14:paraId="57EAA049" w14:textId="77777777" w:rsidR="00000000" w:rsidRDefault="00000000">
            <w:pPr>
              <w:widowControl/>
              <w:adjustRightInd w:val="0"/>
              <w:snapToGrid w:val="0"/>
              <w:jc w:val="both"/>
              <w:rPr>
                <w:rFonts w:eastAsia="華康特粗楷體" w:cs="新細明體" w:hint="eastAsia"/>
                <w:b/>
                <w:bCs/>
                <w:snapToGrid w:val="0"/>
                <w:kern w:val="0"/>
                <w:szCs w:val="28"/>
              </w:rPr>
            </w:pPr>
          </w:p>
          <w:p w14:paraId="5F13EABB" w14:textId="77777777" w:rsidR="00000000" w:rsidRDefault="00000000">
            <w:pPr>
              <w:widowControl/>
              <w:adjustRightInd w:val="0"/>
              <w:snapToGrid w:val="0"/>
              <w:jc w:val="both"/>
              <w:rPr>
                <w:rFonts w:eastAsia="華康特粗楷體" w:cs="新細明體" w:hint="eastAsia"/>
                <w:b/>
                <w:bCs/>
                <w:snapToGrid w:val="0"/>
                <w:kern w:val="0"/>
                <w:szCs w:val="28"/>
              </w:rPr>
            </w:pPr>
          </w:p>
          <w:p w14:paraId="1A20FC73" w14:textId="77777777" w:rsidR="00000000" w:rsidRDefault="00000000">
            <w:pPr>
              <w:widowControl/>
              <w:adjustRightInd w:val="0"/>
              <w:snapToGrid w:val="0"/>
              <w:jc w:val="both"/>
              <w:rPr>
                <w:rFonts w:cs="新細明體"/>
                <w:b/>
                <w:bCs/>
                <w:snapToGrid w:val="0"/>
                <w:kern w:val="0"/>
                <w:szCs w:val="28"/>
              </w:rPr>
            </w:pPr>
            <w:r>
              <w:rPr>
                <w:rFonts w:eastAsia="華康特粗楷體" w:cs="新細明體" w:hint="eastAsia"/>
                <w:b/>
                <w:bCs/>
                <w:snapToGrid w:val="0"/>
                <w:kern w:val="0"/>
                <w:szCs w:val="28"/>
              </w:rPr>
              <w:t>中</w:t>
            </w:r>
            <w:r>
              <w:rPr>
                <w:rFonts w:eastAsia="華康特粗楷體" w:cs="新細明體"/>
                <w:b/>
                <w:bCs/>
                <w:snapToGrid w:val="0"/>
                <w:kern w:val="0"/>
                <w:szCs w:val="28"/>
              </w:rPr>
              <w:t>醫師人事管理制度及教育訓練</w:t>
            </w:r>
          </w:p>
        </w:tc>
        <w:tc>
          <w:tcPr>
            <w:tcW w:w="259" w:type="pct"/>
            <w:tcBorders>
              <w:top w:val="double" w:sz="4" w:space="0" w:color="auto"/>
              <w:left w:val="single" w:sz="4" w:space="0" w:color="auto"/>
              <w:bottom w:val="single" w:sz="4" w:space="0" w:color="auto"/>
              <w:right w:val="single" w:sz="4" w:space="0" w:color="auto"/>
            </w:tcBorders>
            <w:vAlign w:val="center"/>
          </w:tcPr>
          <w:p w14:paraId="7E818C8F" w14:textId="77777777" w:rsidR="00000000" w:rsidRDefault="00000000">
            <w:pPr>
              <w:widowControl/>
              <w:jc w:val="both"/>
              <w:rPr>
                <w:rFonts w:cs="新細明體"/>
                <w:b/>
                <w:bCs/>
                <w:snapToGrid w:val="0"/>
                <w:kern w:val="0"/>
                <w:szCs w:val="28"/>
              </w:rPr>
            </w:pPr>
          </w:p>
        </w:tc>
        <w:tc>
          <w:tcPr>
            <w:tcW w:w="260" w:type="pct"/>
            <w:tcBorders>
              <w:top w:val="double" w:sz="4" w:space="0" w:color="auto"/>
              <w:left w:val="single" w:sz="4" w:space="0" w:color="auto"/>
              <w:bottom w:val="single" w:sz="4" w:space="0" w:color="auto"/>
              <w:right w:val="single" w:sz="4" w:space="0" w:color="auto"/>
            </w:tcBorders>
            <w:vAlign w:val="center"/>
          </w:tcPr>
          <w:p w14:paraId="4AFA4069" w14:textId="77777777" w:rsidR="00000000" w:rsidRDefault="00000000">
            <w:pPr>
              <w:widowControl/>
              <w:adjustRightInd w:val="0"/>
              <w:snapToGrid w:val="0"/>
              <w:jc w:val="both"/>
              <w:rPr>
                <w:rFonts w:cs="新細明體"/>
                <w:b/>
                <w:bCs/>
                <w:snapToGrid w:val="0"/>
                <w:kern w:val="0"/>
                <w:szCs w:val="28"/>
              </w:rPr>
            </w:pPr>
          </w:p>
        </w:tc>
        <w:tc>
          <w:tcPr>
            <w:tcW w:w="2759" w:type="pct"/>
            <w:tcBorders>
              <w:top w:val="double" w:sz="4" w:space="0" w:color="auto"/>
              <w:left w:val="single" w:sz="4" w:space="0" w:color="auto"/>
              <w:bottom w:val="single" w:sz="4" w:space="0" w:color="auto"/>
              <w:right w:val="single" w:sz="4" w:space="0" w:color="auto"/>
            </w:tcBorders>
          </w:tcPr>
          <w:p w14:paraId="7D85DCB9" w14:textId="77777777" w:rsidR="00000000" w:rsidRDefault="00000000">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1371AA95" w14:textId="77777777" w:rsidR="00000000" w:rsidRDefault="00000000">
            <w:pPr>
              <w:snapToGrid w:val="0"/>
              <w:jc w:val="both"/>
              <w:rPr>
                <w:rFonts w:hint="eastAsia"/>
                <w:snapToGrid w:val="0"/>
                <w:kern w:val="0"/>
              </w:rPr>
            </w:pPr>
            <w:r>
              <w:rPr>
                <w:snapToGrid w:val="0"/>
                <w:kern w:val="0"/>
              </w:rPr>
              <w:t>因醫院之規模、機能及在社區上之角色任務差異，各醫院均有其合適之理念及策略方針，院方是否理解此等理念及策略方針，並選用對醫院發展及提升醫療品質有實質幫助之人員，誠為一大問題。應主動覓尋可充實醫院機能及貢獻醫院組織發展之醫師，而不能只憑相關制度，被動地挑選人員。醫師之進用，除考慮其醫療知識、技能外，尚需顧及其是否對醫院在社區之角色和任務有部分之瞭解。</w:t>
            </w:r>
          </w:p>
          <w:p w14:paraId="0AA9D5E5" w14:textId="77777777" w:rsidR="00000000" w:rsidRDefault="00000000">
            <w:pPr>
              <w:snapToGrid w:val="0"/>
              <w:jc w:val="both"/>
              <w:rPr>
                <w:rFonts w:hint="eastAsia"/>
                <w:snapToGrid w:val="0"/>
                <w:kern w:val="0"/>
              </w:rPr>
            </w:pPr>
            <w:r>
              <w:rPr>
                <w:snapToGrid w:val="0"/>
                <w:kern w:val="0"/>
              </w:rPr>
              <w:t>[</w:t>
            </w:r>
            <w:r>
              <w:rPr>
                <w:rFonts w:hint="eastAsia"/>
                <w:snapToGrid w:val="0"/>
                <w:kern w:val="0"/>
              </w:rPr>
              <w:t>說明</w:t>
            </w:r>
            <w:r>
              <w:rPr>
                <w:snapToGrid w:val="0"/>
                <w:kern w:val="0"/>
              </w:rPr>
              <w:t>]</w:t>
            </w:r>
          </w:p>
          <w:p w14:paraId="307F7BC6" w14:textId="77777777" w:rsidR="00000000" w:rsidRDefault="00000000">
            <w:pPr>
              <w:snapToGrid w:val="0"/>
              <w:jc w:val="both"/>
              <w:rPr>
                <w:snapToGrid w:val="0"/>
                <w:kern w:val="0"/>
              </w:rPr>
            </w:pPr>
            <w:r>
              <w:rPr>
                <w:snapToGrid w:val="0"/>
                <w:kern w:val="0"/>
              </w:rPr>
              <w:t>應確認醫師數量是否達到法定員額數。應致力使新進人員明確瞭解醫院之理念及策略方針、社區上之角色任務等。對不符合醫院方針之人員，應予適當處理。</w:t>
            </w:r>
          </w:p>
        </w:tc>
      </w:tr>
      <w:tr w:rsidR="00000000" w14:paraId="38E06188"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right w:val="single" w:sz="4" w:space="0" w:color="auto"/>
            </w:tcBorders>
            <w:vAlign w:val="center"/>
          </w:tcPr>
          <w:p w14:paraId="3CA3A4E2" w14:textId="77777777" w:rsidR="00000000" w:rsidRDefault="00000000">
            <w:pPr>
              <w:widowControl/>
              <w:adjustRightInd w:val="0"/>
              <w:snapToGrid w:val="0"/>
              <w:rPr>
                <w:b/>
                <w:bCs/>
                <w:snapToGrid w:val="0"/>
                <w:kern w:val="0"/>
              </w:rPr>
            </w:pPr>
            <w:r>
              <w:rPr>
                <w:b/>
                <w:bCs/>
                <w:snapToGrid w:val="0"/>
                <w:kern w:val="0"/>
              </w:rPr>
              <w:t>8.2.1</w:t>
            </w:r>
          </w:p>
        </w:tc>
        <w:tc>
          <w:tcPr>
            <w:tcW w:w="1304" w:type="pct"/>
            <w:tcBorders>
              <w:top w:val="single" w:sz="4" w:space="0" w:color="auto"/>
              <w:left w:val="single" w:sz="4" w:space="0" w:color="auto"/>
              <w:bottom w:val="single" w:sz="4" w:space="0" w:color="auto"/>
              <w:right w:val="single" w:sz="4" w:space="0" w:color="auto"/>
            </w:tcBorders>
          </w:tcPr>
          <w:p w14:paraId="6CF93BC1" w14:textId="77777777" w:rsidR="00000000" w:rsidRDefault="00000000">
            <w:pPr>
              <w:widowControl/>
              <w:adjustRightInd w:val="0"/>
              <w:snapToGrid w:val="0"/>
              <w:jc w:val="both"/>
              <w:rPr>
                <w:rFonts w:eastAsia="華康特粗楷體" w:cs="新細明體"/>
                <w:b/>
                <w:bCs/>
                <w:snapToGrid w:val="0"/>
                <w:kern w:val="0"/>
                <w:szCs w:val="28"/>
              </w:rPr>
            </w:pPr>
            <w:r>
              <w:rPr>
                <w:rFonts w:eastAsia="華康特粗楷體" w:cs="新細明體" w:hint="eastAsia"/>
                <w:b/>
                <w:bCs/>
                <w:snapToGrid w:val="0"/>
                <w:kern w:val="0"/>
                <w:szCs w:val="28"/>
              </w:rPr>
              <w:t>建立</w:t>
            </w:r>
            <w:r>
              <w:rPr>
                <w:rFonts w:eastAsia="華康特粗楷體" w:cs="新細明體"/>
                <w:b/>
                <w:bCs/>
                <w:snapToGrid w:val="0"/>
                <w:kern w:val="0"/>
                <w:szCs w:val="28"/>
              </w:rPr>
              <w:t>合理</w:t>
            </w:r>
            <w:r>
              <w:rPr>
                <w:rFonts w:eastAsia="華康特粗楷體" w:cs="新細明體" w:hint="eastAsia"/>
                <w:b/>
                <w:bCs/>
                <w:snapToGrid w:val="0"/>
                <w:kern w:val="0"/>
                <w:szCs w:val="28"/>
              </w:rPr>
              <w:t>中</w:t>
            </w:r>
            <w:r>
              <w:rPr>
                <w:rFonts w:eastAsia="華康特粗楷體" w:cs="新細明體"/>
                <w:b/>
                <w:bCs/>
                <w:snapToGrid w:val="0"/>
                <w:kern w:val="0"/>
                <w:szCs w:val="28"/>
              </w:rPr>
              <w:t>醫師招募及任用制度</w:t>
            </w:r>
          </w:p>
        </w:tc>
        <w:tc>
          <w:tcPr>
            <w:tcW w:w="259" w:type="pct"/>
            <w:tcBorders>
              <w:top w:val="single" w:sz="4" w:space="0" w:color="auto"/>
              <w:left w:val="single" w:sz="4" w:space="0" w:color="auto"/>
              <w:bottom w:val="single" w:sz="4" w:space="0" w:color="auto"/>
              <w:right w:val="single" w:sz="4" w:space="0" w:color="auto"/>
            </w:tcBorders>
            <w:vAlign w:val="center"/>
          </w:tcPr>
          <w:p w14:paraId="30764A29" w14:textId="77777777" w:rsidR="00000000" w:rsidRDefault="00000000">
            <w:pPr>
              <w:widowControl/>
              <w:adjustRightInd w:val="0"/>
              <w:snapToGrid w:val="0"/>
              <w:jc w:val="both"/>
              <w:rPr>
                <w:rFonts w:eastAsia="華康特粗楷體" w:cs="新細明體"/>
                <w:b/>
                <w:bCs/>
                <w:snapToGrid w:val="0"/>
                <w:kern w:val="0"/>
                <w:szCs w:val="28"/>
              </w:rPr>
            </w:pPr>
          </w:p>
        </w:tc>
        <w:tc>
          <w:tcPr>
            <w:tcW w:w="260" w:type="pct"/>
            <w:tcBorders>
              <w:top w:val="single" w:sz="4" w:space="0" w:color="auto"/>
              <w:left w:val="single" w:sz="4" w:space="0" w:color="auto"/>
              <w:bottom w:val="single" w:sz="4" w:space="0" w:color="auto"/>
              <w:right w:val="single" w:sz="4" w:space="0" w:color="auto"/>
            </w:tcBorders>
            <w:vAlign w:val="center"/>
          </w:tcPr>
          <w:p w14:paraId="4507C1DD" w14:textId="77777777" w:rsidR="00000000" w:rsidRDefault="00000000">
            <w:pPr>
              <w:widowControl/>
              <w:adjustRightInd w:val="0"/>
              <w:snapToGrid w:val="0"/>
              <w:jc w:val="both"/>
              <w:rPr>
                <w:rFonts w:eastAsia="華康特粗楷體" w:cs="新細明體"/>
                <w:b/>
                <w:bCs/>
                <w:snapToGrid w:val="0"/>
                <w:kern w:val="0"/>
                <w:szCs w:val="28"/>
              </w:rPr>
            </w:pPr>
          </w:p>
        </w:tc>
        <w:tc>
          <w:tcPr>
            <w:tcW w:w="2759" w:type="pct"/>
            <w:tcBorders>
              <w:top w:val="single" w:sz="4" w:space="0" w:color="auto"/>
              <w:left w:val="single" w:sz="4" w:space="0" w:color="auto"/>
              <w:bottom w:val="single" w:sz="4" w:space="0" w:color="auto"/>
              <w:right w:val="single" w:sz="4" w:space="0" w:color="auto"/>
            </w:tcBorders>
          </w:tcPr>
          <w:p w14:paraId="55A51340" w14:textId="77777777" w:rsidR="00000000" w:rsidRDefault="00000000">
            <w:pPr>
              <w:snapToGrid w:val="0"/>
              <w:jc w:val="both"/>
              <w:rPr>
                <w:snapToGrid w:val="0"/>
                <w:kern w:val="0"/>
              </w:rPr>
            </w:pPr>
          </w:p>
        </w:tc>
      </w:tr>
      <w:tr w:rsidR="00000000" w14:paraId="6BBD9C9A"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130A6BBC" w14:textId="77777777" w:rsidR="00000000" w:rsidRDefault="00000000">
            <w:pPr>
              <w:widowControl/>
              <w:adjustRightInd w:val="0"/>
              <w:snapToGrid w:val="0"/>
              <w:jc w:val="right"/>
              <w:rPr>
                <w:snapToGrid w:val="0"/>
                <w:kern w:val="0"/>
              </w:rPr>
            </w:pPr>
            <w:r>
              <w:rPr>
                <w:snapToGrid w:val="0"/>
                <w:kern w:val="0"/>
              </w:rPr>
              <w:t>8.2.1.1</w:t>
            </w:r>
          </w:p>
        </w:tc>
        <w:tc>
          <w:tcPr>
            <w:tcW w:w="1304" w:type="pct"/>
            <w:tcBorders>
              <w:top w:val="single" w:sz="4" w:space="0" w:color="auto"/>
            </w:tcBorders>
            <w:vAlign w:val="center"/>
          </w:tcPr>
          <w:p w14:paraId="11D3D029" w14:textId="77777777" w:rsidR="00000000" w:rsidRDefault="00000000">
            <w:pPr>
              <w:widowControl/>
              <w:adjustRightInd w:val="0"/>
              <w:snapToGrid w:val="0"/>
              <w:ind w:leftChars="-2" w:left="-5" w:firstLineChars="2" w:firstLine="5"/>
              <w:jc w:val="both"/>
              <w:rPr>
                <w:snapToGrid w:val="0"/>
                <w:kern w:val="0"/>
                <w:szCs w:val="28"/>
              </w:rPr>
            </w:pPr>
            <w:r>
              <w:rPr>
                <w:snapToGrid w:val="0"/>
                <w:kern w:val="0"/>
                <w:szCs w:val="28"/>
              </w:rPr>
              <w:t>訂定</w:t>
            </w:r>
            <w:r>
              <w:rPr>
                <w:rFonts w:hint="eastAsia"/>
                <w:snapToGrid w:val="0"/>
                <w:kern w:val="0"/>
                <w:szCs w:val="28"/>
              </w:rPr>
              <w:t>中</w:t>
            </w:r>
            <w:r>
              <w:rPr>
                <w:snapToGrid w:val="0"/>
                <w:kern w:val="0"/>
                <w:szCs w:val="28"/>
              </w:rPr>
              <w:t>醫師任用標準或辦法</w:t>
            </w:r>
          </w:p>
        </w:tc>
        <w:tc>
          <w:tcPr>
            <w:tcW w:w="259" w:type="pct"/>
            <w:tcBorders>
              <w:top w:val="single" w:sz="4" w:space="0" w:color="auto"/>
            </w:tcBorders>
            <w:vAlign w:val="center"/>
          </w:tcPr>
          <w:p w14:paraId="05E5659A" w14:textId="77777777" w:rsidR="00000000" w:rsidRDefault="00000000">
            <w:pPr>
              <w:widowControl/>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4C777AF8" w14:textId="77777777" w:rsidR="00000000" w:rsidRDefault="00000000">
            <w:pPr>
              <w:widowControl/>
              <w:adjustRightInd w:val="0"/>
              <w:snapToGrid w:val="0"/>
              <w:jc w:val="both"/>
              <w:rPr>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tcPr>
          <w:p w14:paraId="1EB55483" w14:textId="77777777" w:rsidR="00000000" w:rsidRDefault="00000000">
            <w:pPr>
              <w:snapToGrid w:val="0"/>
              <w:jc w:val="both"/>
              <w:rPr>
                <w:rFonts w:hint="eastAsia"/>
                <w:snapToGrid w:val="0"/>
                <w:kern w:val="0"/>
              </w:rPr>
            </w:pPr>
            <w:r>
              <w:rPr>
                <w:snapToGrid w:val="0"/>
                <w:kern w:val="0"/>
              </w:rPr>
              <w:t>C</w:t>
            </w:r>
            <w:r>
              <w:rPr>
                <w:rFonts w:hint="eastAsia"/>
                <w:snapToGrid w:val="0"/>
                <w:kern w:val="0"/>
              </w:rPr>
              <w:t>：</w:t>
            </w:r>
            <w:r>
              <w:rPr>
                <w:snapToGrid w:val="0"/>
                <w:kern w:val="0"/>
              </w:rPr>
              <w:t>醫院訂有明確之招募標準及任用制度並明文規定。</w:t>
            </w:r>
          </w:p>
          <w:p w14:paraId="2D77E5F4" w14:textId="77777777" w:rsidR="00000000" w:rsidRDefault="00000000">
            <w:pPr>
              <w:snapToGrid w:val="0"/>
              <w:jc w:val="both"/>
              <w:rPr>
                <w:snapToGrid w:val="0"/>
                <w:kern w:val="0"/>
              </w:rPr>
            </w:pPr>
            <w:r>
              <w:rPr>
                <w:rFonts w:hint="eastAsia"/>
                <w:snapToGrid w:val="0"/>
                <w:kern w:val="0"/>
              </w:rPr>
              <w:t>B</w:t>
            </w:r>
            <w:r>
              <w:rPr>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w:t>
            </w:r>
            <w:r>
              <w:rPr>
                <w:snapToGrid w:val="0"/>
                <w:kern w:val="0"/>
              </w:rPr>
              <w:t>，</w:t>
            </w:r>
            <w:r>
              <w:rPr>
                <w:rFonts w:hint="eastAsia"/>
                <w:snapToGrid w:val="0"/>
                <w:kern w:val="0"/>
              </w:rPr>
              <w:t>且訂有獎懲制度</w:t>
            </w:r>
            <w:r>
              <w:rPr>
                <w:snapToGrid w:val="0"/>
                <w:kern w:val="0"/>
              </w:rPr>
              <w:t>。</w:t>
            </w:r>
          </w:p>
        </w:tc>
      </w:tr>
      <w:tr w:rsidR="00000000" w14:paraId="707DEFC9" w14:textId="77777777">
        <w:tblPrEx>
          <w:tblCellMar>
            <w:top w:w="0" w:type="dxa"/>
            <w:bottom w:w="0" w:type="dxa"/>
          </w:tblCellMar>
        </w:tblPrEx>
        <w:trPr>
          <w:cantSplit/>
          <w:trHeight w:val="343"/>
        </w:trPr>
        <w:tc>
          <w:tcPr>
            <w:tcW w:w="419" w:type="pct"/>
            <w:tcBorders>
              <w:top w:val="single" w:sz="4" w:space="0" w:color="auto"/>
              <w:left w:val="single" w:sz="4" w:space="0" w:color="auto"/>
            </w:tcBorders>
            <w:vAlign w:val="center"/>
          </w:tcPr>
          <w:p w14:paraId="642DAD6A" w14:textId="77777777" w:rsidR="00000000" w:rsidRDefault="00000000">
            <w:pPr>
              <w:widowControl/>
              <w:adjustRightInd w:val="0"/>
              <w:snapToGrid w:val="0"/>
              <w:jc w:val="right"/>
              <w:rPr>
                <w:snapToGrid w:val="0"/>
                <w:kern w:val="0"/>
              </w:rPr>
            </w:pPr>
            <w:r>
              <w:rPr>
                <w:snapToGrid w:val="0"/>
                <w:kern w:val="0"/>
              </w:rPr>
              <w:t>8.2.1.2</w:t>
            </w:r>
          </w:p>
        </w:tc>
        <w:tc>
          <w:tcPr>
            <w:tcW w:w="1304" w:type="pct"/>
            <w:tcBorders>
              <w:top w:val="single" w:sz="4" w:space="0" w:color="auto"/>
            </w:tcBorders>
            <w:vAlign w:val="center"/>
          </w:tcPr>
          <w:p w14:paraId="4762A3E2" w14:textId="77777777" w:rsidR="00000000" w:rsidRDefault="00000000">
            <w:pPr>
              <w:widowControl/>
              <w:adjustRightInd w:val="0"/>
              <w:snapToGrid w:val="0"/>
              <w:jc w:val="both"/>
              <w:rPr>
                <w:snapToGrid w:val="0"/>
                <w:kern w:val="0"/>
                <w:szCs w:val="28"/>
              </w:rPr>
            </w:pPr>
            <w:r>
              <w:rPr>
                <w:snapToGrid w:val="0"/>
                <w:kern w:val="0"/>
                <w:szCs w:val="28"/>
              </w:rPr>
              <w:t>明確規定</w:t>
            </w:r>
            <w:r>
              <w:rPr>
                <w:rFonts w:hint="eastAsia"/>
                <w:snapToGrid w:val="0"/>
                <w:kern w:val="0"/>
                <w:szCs w:val="28"/>
              </w:rPr>
              <w:t>中</w:t>
            </w:r>
            <w:r>
              <w:rPr>
                <w:snapToGrid w:val="0"/>
                <w:kern w:val="0"/>
                <w:szCs w:val="28"/>
              </w:rPr>
              <w:t>醫師任用手續</w:t>
            </w:r>
          </w:p>
        </w:tc>
        <w:tc>
          <w:tcPr>
            <w:tcW w:w="259" w:type="pct"/>
            <w:tcBorders>
              <w:top w:val="single" w:sz="4" w:space="0" w:color="auto"/>
            </w:tcBorders>
            <w:vAlign w:val="center"/>
          </w:tcPr>
          <w:p w14:paraId="2E35EFEB" w14:textId="77777777" w:rsidR="00000000" w:rsidRDefault="00000000">
            <w:pPr>
              <w:widowControl/>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6641C38A"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tcPr>
          <w:p w14:paraId="03F775AE"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rFonts w:hint="eastAsia"/>
                <w:snapToGrid w:val="0"/>
                <w:kern w:val="0"/>
              </w:rPr>
              <w:t>：明確訂定任用</w:t>
            </w:r>
            <w:r>
              <w:rPr>
                <w:snapToGrid w:val="0"/>
                <w:kern w:val="0"/>
              </w:rPr>
              <w:t>手續</w:t>
            </w:r>
            <w:r>
              <w:rPr>
                <w:rFonts w:hint="eastAsia"/>
                <w:snapToGrid w:val="0"/>
                <w:kern w:val="0"/>
              </w:rPr>
              <w:t>，但於規定</w:t>
            </w:r>
            <w:r>
              <w:rPr>
                <w:snapToGrid w:val="0"/>
                <w:kern w:val="0"/>
              </w:rPr>
              <w:t>需提供</w:t>
            </w:r>
            <w:r>
              <w:rPr>
                <w:rFonts w:hint="eastAsia"/>
                <w:snapToGrid w:val="0"/>
                <w:kern w:val="0"/>
              </w:rPr>
              <w:t>之資料中</w:t>
            </w:r>
            <w:r>
              <w:rPr>
                <w:snapToGrid w:val="0"/>
                <w:kern w:val="0"/>
              </w:rPr>
              <w:t>缺少</w:t>
            </w:r>
            <w:r>
              <w:rPr>
                <w:rFonts w:hint="eastAsia"/>
                <w:snapToGrid w:val="0"/>
                <w:kern w:val="0"/>
              </w:rPr>
              <w:t>下述</w:t>
            </w:r>
            <w:r>
              <w:rPr>
                <w:snapToGrid w:val="0"/>
                <w:kern w:val="0"/>
              </w:rPr>
              <w:t>任何一項</w:t>
            </w:r>
            <w:r>
              <w:rPr>
                <w:rFonts w:hint="eastAsia"/>
                <w:snapToGrid w:val="0"/>
                <w:kern w:val="0"/>
              </w:rPr>
              <w:t>者</w:t>
            </w:r>
            <w:r>
              <w:rPr>
                <w:snapToGrid w:val="0"/>
                <w:kern w:val="0"/>
              </w:rPr>
              <w:t>。</w:t>
            </w:r>
          </w:p>
          <w:p w14:paraId="476A40F1" w14:textId="77777777" w:rsidR="00000000" w:rsidRDefault="00000000">
            <w:pPr>
              <w:widowControl/>
              <w:adjustRightInd w:val="0"/>
              <w:snapToGrid w:val="0"/>
              <w:ind w:left="720" w:hangingChars="300" w:hanging="720"/>
              <w:jc w:val="both"/>
              <w:rPr>
                <w:rFonts w:hint="eastAsia"/>
                <w:snapToGrid w:val="0"/>
                <w:kern w:val="0"/>
              </w:rPr>
            </w:pPr>
            <w:r>
              <w:rPr>
                <w:rFonts w:hint="eastAsia"/>
                <w:snapToGrid w:val="0"/>
                <w:kern w:val="0"/>
              </w:rPr>
              <w:t>B</w:t>
            </w:r>
            <w:r>
              <w:rPr>
                <w:snapToGrid w:val="0"/>
                <w:kern w:val="0"/>
              </w:rPr>
              <w:t>或</w:t>
            </w:r>
            <w:r>
              <w:rPr>
                <w:rFonts w:hint="eastAsia"/>
                <w:snapToGrid w:val="0"/>
                <w:kern w:val="0"/>
              </w:rPr>
              <w:t>A</w:t>
            </w:r>
            <w:r>
              <w:rPr>
                <w:rFonts w:hint="eastAsia"/>
                <w:snapToGrid w:val="0"/>
                <w:kern w:val="0"/>
              </w:rPr>
              <w:t>：</w:t>
            </w:r>
            <w:r>
              <w:rPr>
                <w:snapToGrid w:val="0"/>
                <w:kern w:val="0"/>
              </w:rPr>
              <w:t>明</w:t>
            </w:r>
            <w:r>
              <w:rPr>
                <w:rFonts w:hint="eastAsia"/>
                <w:snapToGrid w:val="0"/>
                <w:kern w:val="0"/>
              </w:rPr>
              <w:t>確訂定任用</w:t>
            </w:r>
            <w:r>
              <w:rPr>
                <w:snapToGrid w:val="0"/>
                <w:kern w:val="0"/>
              </w:rPr>
              <w:t>手續</w:t>
            </w:r>
            <w:r>
              <w:rPr>
                <w:rFonts w:hint="eastAsia"/>
                <w:snapToGrid w:val="0"/>
                <w:kern w:val="0"/>
              </w:rPr>
              <w:t>，並明文</w:t>
            </w:r>
            <w:r>
              <w:rPr>
                <w:snapToGrid w:val="0"/>
                <w:kern w:val="0"/>
              </w:rPr>
              <w:t>規定需提供</w:t>
            </w:r>
            <w:r>
              <w:rPr>
                <w:rFonts w:hint="eastAsia"/>
                <w:snapToGrid w:val="0"/>
                <w:kern w:val="0"/>
              </w:rPr>
              <w:t>下述所有資料者</w:t>
            </w:r>
            <w:r>
              <w:rPr>
                <w:snapToGrid w:val="0"/>
                <w:kern w:val="0"/>
              </w:rPr>
              <w:t>。</w:t>
            </w:r>
          </w:p>
          <w:p w14:paraId="524A483F" w14:textId="77777777" w:rsidR="00000000" w:rsidRDefault="00000000">
            <w:pPr>
              <w:widowControl/>
              <w:adjustRightInd w:val="0"/>
              <w:snapToGrid w:val="0"/>
              <w:jc w:val="both"/>
              <w:rPr>
                <w:rFonts w:hint="eastAsia"/>
                <w:snapToGrid w:val="0"/>
                <w:kern w:val="0"/>
              </w:rPr>
            </w:pPr>
            <w:r>
              <w:rPr>
                <w:snapToGrid w:val="0"/>
                <w:kern w:val="0"/>
              </w:rPr>
              <w:t>[</w:t>
            </w:r>
            <w:r>
              <w:rPr>
                <w:rFonts w:hint="eastAsia"/>
                <w:snapToGrid w:val="0"/>
                <w:kern w:val="0"/>
              </w:rPr>
              <w:t>說明</w:t>
            </w:r>
            <w:r>
              <w:rPr>
                <w:snapToGrid w:val="0"/>
                <w:kern w:val="0"/>
              </w:rPr>
              <w:t>]</w:t>
            </w:r>
          </w:p>
          <w:p w14:paraId="06C28BE8" w14:textId="77777777" w:rsidR="00000000" w:rsidRDefault="00000000">
            <w:pPr>
              <w:widowControl/>
              <w:adjustRightInd w:val="0"/>
              <w:snapToGrid w:val="0"/>
              <w:jc w:val="both"/>
              <w:rPr>
                <w:bCs/>
                <w:snapToGrid w:val="0"/>
                <w:kern w:val="0"/>
              </w:rPr>
            </w:pPr>
            <w:r>
              <w:rPr>
                <w:snapToGrid w:val="0"/>
                <w:kern w:val="0"/>
              </w:rPr>
              <w:t>與醫院之其他工作人員一樣，醫師亦須提供畢業證書、醫師證書、履歷表、身分證明、體檢報告等辦理新進人員報到手續並明確明文規定</w:t>
            </w:r>
            <w:r>
              <w:rPr>
                <w:rFonts w:hint="eastAsia"/>
                <w:snapToGrid w:val="0"/>
                <w:kern w:val="0"/>
              </w:rPr>
              <w:t>。</w:t>
            </w:r>
          </w:p>
        </w:tc>
      </w:tr>
      <w:tr w:rsidR="00000000" w14:paraId="6A1FBA60"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2A64EE2D" w14:textId="77777777" w:rsidR="00000000" w:rsidRDefault="00000000">
            <w:pPr>
              <w:widowControl/>
              <w:adjustRightInd w:val="0"/>
              <w:snapToGrid w:val="0"/>
              <w:rPr>
                <w:b/>
                <w:bCs/>
                <w:snapToGrid w:val="0"/>
                <w:kern w:val="0"/>
              </w:rPr>
            </w:pPr>
            <w:r>
              <w:rPr>
                <w:b/>
                <w:bCs/>
                <w:snapToGrid w:val="0"/>
                <w:kern w:val="0"/>
              </w:rPr>
              <w:t>8.2.2</w:t>
            </w:r>
          </w:p>
        </w:tc>
        <w:tc>
          <w:tcPr>
            <w:tcW w:w="1304" w:type="pct"/>
            <w:tcBorders>
              <w:top w:val="single" w:sz="4" w:space="0" w:color="auto"/>
            </w:tcBorders>
            <w:vAlign w:val="center"/>
          </w:tcPr>
          <w:p w14:paraId="7D120D6F" w14:textId="77777777" w:rsidR="00000000" w:rsidRDefault="00000000">
            <w:pPr>
              <w:widowControl/>
              <w:adjustRightInd w:val="0"/>
              <w:snapToGrid w:val="0"/>
              <w:jc w:val="both"/>
              <w:rPr>
                <w:b/>
                <w:bCs/>
                <w:snapToGrid w:val="0"/>
                <w:kern w:val="0"/>
                <w:szCs w:val="28"/>
              </w:rPr>
            </w:pPr>
            <w:r>
              <w:rPr>
                <w:rFonts w:eastAsia="華康特粗楷體" w:cs="新細明體"/>
                <w:b/>
                <w:bCs/>
                <w:snapToGrid w:val="0"/>
                <w:kern w:val="0"/>
                <w:szCs w:val="28"/>
              </w:rPr>
              <w:t>評估</w:t>
            </w:r>
            <w:r>
              <w:rPr>
                <w:rFonts w:eastAsia="華康特粗楷體" w:cs="新細明體" w:hint="eastAsia"/>
                <w:b/>
                <w:bCs/>
                <w:snapToGrid w:val="0"/>
                <w:kern w:val="0"/>
                <w:szCs w:val="28"/>
              </w:rPr>
              <w:t>中</w:t>
            </w:r>
            <w:r>
              <w:rPr>
                <w:rFonts w:eastAsia="華康特粗楷體" w:cs="新細明體"/>
                <w:b/>
                <w:bCs/>
                <w:snapToGrid w:val="0"/>
                <w:kern w:val="0"/>
                <w:szCs w:val="28"/>
              </w:rPr>
              <w:t>醫師能力及對醫院</w:t>
            </w:r>
            <w:r>
              <w:rPr>
                <w:rFonts w:eastAsia="華康特粗楷體" w:cs="新細明體" w:hint="eastAsia"/>
                <w:b/>
                <w:bCs/>
                <w:snapToGrid w:val="0"/>
                <w:kern w:val="0"/>
                <w:szCs w:val="28"/>
              </w:rPr>
              <w:t>之</w:t>
            </w:r>
            <w:r>
              <w:rPr>
                <w:rFonts w:eastAsia="華康特粗楷體" w:cs="新細明體"/>
                <w:b/>
                <w:bCs/>
                <w:snapToGrid w:val="0"/>
                <w:kern w:val="0"/>
                <w:szCs w:val="28"/>
              </w:rPr>
              <w:t>貢獻度</w:t>
            </w:r>
          </w:p>
        </w:tc>
        <w:tc>
          <w:tcPr>
            <w:tcW w:w="259" w:type="pct"/>
            <w:tcBorders>
              <w:top w:val="single" w:sz="4" w:space="0" w:color="auto"/>
            </w:tcBorders>
            <w:vAlign w:val="center"/>
          </w:tcPr>
          <w:p w14:paraId="389A5A67" w14:textId="77777777" w:rsidR="00000000" w:rsidRDefault="00000000">
            <w:pPr>
              <w:widowControl/>
              <w:adjustRightInd w:val="0"/>
              <w:snapToGrid w:val="0"/>
              <w:jc w:val="both"/>
              <w:rPr>
                <w:b/>
                <w:bCs/>
                <w:snapToGrid w:val="0"/>
                <w:kern w:val="0"/>
                <w:szCs w:val="28"/>
              </w:rPr>
            </w:pPr>
          </w:p>
        </w:tc>
        <w:tc>
          <w:tcPr>
            <w:tcW w:w="260" w:type="pct"/>
            <w:tcBorders>
              <w:top w:val="single" w:sz="4" w:space="0" w:color="auto"/>
            </w:tcBorders>
            <w:vAlign w:val="center"/>
          </w:tcPr>
          <w:p w14:paraId="148AFDA8" w14:textId="77777777" w:rsidR="00000000" w:rsidRDefault="00000000">
            <w:pPr>
              <w:widowControl/>
              <w:adjustRightInd w:val="0"/>
              <w:snapToGrid w:val="0"/>
              <w:jc w:val="both"/>
              <w:rPr>
                <w:b/>
                <w:bCs/>
                <w:snapToGrid w:val="0"/>
                <w:kern w:val="0"/>
                <w:szCs w:val="28"/>
              </w:rPr>
            </w:pPr>
          </w:p>
        </w:tc>
        <w:tc>
          <w:tcPr>
            <w:tcW w:w="2759" w:type="pct"/>
            <w:tcBorders>
              <w:top w:val="single" w:sz="4" w:space="0" w:color="auto"/>
              <w:right w:val="single" w:sz="4" w:space="0" w:color="auto"/>
            </w:tcBorders>
          </w:tcPr>
          <w:p w14:paraId="3331E083" w14:textId="77777777" w:rsidR="00000000" w:rsidRDefault="00000000">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1B7ECA33" w14:textId="77777777" w:rsidR="00000000" w:rsidRDefault="00000000">
            <w:pPr>
              <w:snapToGrid w:val="0"/>
              <w:jc w:val="both"/>
              <w:rPr>
                <w:snapToGrid w:val="0"/>
                <w:kern w:val="0"/>
              </w:rPr>
            </w:pPr>
            <w:r>
              <w:rPr>
                <w:snapToGrid w:val="0"/>
                <w:kern w:val="0"/>
              </w:rPr>
              <w:t>為提升醫院醫療品質、促進醫院發展，尋求優秀醫師之留任，是醫院管理者之重要課題。因此，必須正確適當評估醫師之能力及對醫院之貢獻度，據以調整其職位及提供其適當之報酬。</w:t>
            </w:r>
          </w:p>
        </w:tc>
      </w:tr>
      <w:tr w:rsidR="00000000" w14:paraId="46FF96AF"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5E3DE963" w14:textId="77777777" w:rsidR="00000000" w:rsidRDefault="00000000">
            <w:pPr>
              <w:widowControl/>
              <w:adjustRightInd w:val="0"/>
              <w:snapToGrid w:val="0"/>
              <w:jc w:val="right"/>
              <w:rPr>
                <w:snapToGrid w:val="0"/>
                <w:kern w:val="0"/>
              </w:rPr>
            </w:pPr>
            <w:r>
              <w:rPr>
                <w:snapToGrid w:val="0"/>
                <w:kern w:val="0"/>
              </w:rPr>
              <w:t>8.2.2.1</w:t>
            </w:r>
          </w:p>
        </w:tc>
        <w:tc>
          <w:tcPr>
            <w:tcW w:w="1304" w:type="pct"/>
            <w:tcBorders>
              <w:top w:val="single" w:sz="4" w:space="0" w:color="auto"/>
            </w:tcBorders>
            <w:vAlign w:val="center"/>
          </w:tcPr>
          <w:p w14:paraId="082F661E" w14:textId="77777777" w:rsidR="00000000" w:rsidRDefault="00000000">
            <w:pPr>
              <w:widowControl/>
              <w:adjustRightInd w:val="0"/>
              <w:snapToGrid w:val="0"/>
              <w:jc w:val="both"/>
              <w:rPr>
                <w:snapToGrid w:val="0"/>
                <w:kern w:val="0"/>
                <w:szCs w:val="28"/>
              </w:rPr>
            </w:pPr>
            <w:r>
              <w:rPr>
                <w:snapToGrid w:val="0"/>
                <w:kern w:val="0"/>
                <w:szCs w:val="28"/>
              </w:rPr>
              <w:t>對</w:t>
            </w:r>
            <w:r>
              <w:rPr>
                <w:rFonts w:hint="eastAsia"/>
                <w:snapToGrid w:val="0"/>
                <w:kern w:val="0"/>
                <w:szCs w:val="28"/>
              </w:rPr>
              <w:t>中</w:t>
            </w:r>
            <w:r>
              <w:rPr>
                <w:snapToGrid w:val="0"/>
                <w:kern w:val="0"/>
                <w:szCs w:val="28"/>
              </w:rPr>
              <w:t>醫師診療能力及工作量，定期作客觀評估</w:t>
            </w:r>
          </w:p>
        </w:tc>
        <w:tc>
          <w:tcPr>
            <w:tcW w:w="259" w:type="pct"/>
            <w:tcBorders>
              <w:top w:val="single" w:sz="4" w:space="0" w:color="auto"/>
            </w:tcBorders>
            <w:vAlign w:val="center"/>
          </w:tcPr>
          <w:p w14:paraId="1D6D36A3"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01D5C55D"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tcPr>
          <w:p w14:paraId="01013277" w14:textId="77777777" w:rsidR="00000000" w:rsidRDefault="00000000">
            <w:pPr>
              <w:widowControl/>
              <w:numPr>
                <w:ilvl w:val="0"/>
                <w:numId w:val="450"/>
              </w:numPr>
              <w:snapToGrid w:val="0"/>
              <w:jc w:val="both"/>
              <w:rPr>
                <w:rFonts w:hint="eastAsia"/>
                <w:snapToGrid w:val="0"/>
                <w:kern w:val="0"/>
              </w:rPr>
            </w:pPr>
            <w:r>
              <w:rPr>
                <w:rFonts w:hint="eastAsia"/>
                <w:snapToGrid w:val="0"/>
                <w:kern w:val="0"/>
              </w:rPr>
              <w:t>醫院應明訂對醫師診療能力之客觀評估指標，如：知識、技術、態度以及資訊收集等能力之評估。</w:t>
            </w:r>
          </w:p>
          <w:p w14:paraId="25F9C31F" w14:textId="77777777" w:rsidR="00000000" w:rsidRDefault="00000000">
            <w:pPr>
              <w:widowControl/>
              <w:numPr>
                <w:ilvl w:val="0"/>
                <w:numId w:val="450"/>
              </w:numPr>
              <w:snapToGrid w:val="0"/>
              <w:jc w:val="both"/>
              <w:rPr>
                <w:rFonts w:hint="eastAsia"/>
                <w:snapToGrid w:val="0"/>
                <w:kern w:val="0"/>
              </w:rPr>
            </w:pPr>
            <w:r>
              <w:rPr>
                <w:snapToGrid w:val="0"/>
                <w:kern w:val="0"/>
              </w:rPr>
              <w:t>態度</w:t>
            </w:r>
            <w:r>
              <w:rPr>
                <w:rFonts w:hint="eastAsia"/>
                <w:snapToGrid w:val="0"/>
                <w:kern w:val="0"/>
              </w:rPr>
              <w:t>評估之方式</w:t>
            </w:r>
            <w:r>
              <w:rPr>
                <w:snapToGrid w:val="0"/>
                <w:kern w:val="0"/>
              </w:rPr>
              <w:t>，應包含多種階層及多種職類工作人員之評估</w:t>
            </w:r>
            <w:r>
              <w:rPr>
                <w:rFonts w:hint="eastAsia"/>
                <w:snapToGrid w:val="0"/>
                <w:kern w:val="0"/>
              </w:rPr>
              <w:t>。</w:t>
            </w:r>
          </w:p>
          <w:p w14:paraId="79BF3619" w14:textId="77777777" w:rsidR="00000000" w:rsidRDefault="00000000">
            <w:pPr>
              <w:widowControl/>
              <w:numPr>
                <w:ilvl w:val="0"/>
                <w:numId w:val="450"/>
              </w:numPr>
              <w:snapToGrid w:val="0"/>
              <w:jc w:val="both"/>
              <w:rPr>
                <w:rFonts w:hint="eastAsia"/>
                <w:snapToGrid w:val="0"/>
                <w:kern w:val="0"/>
              </w:rPr>
            </w:pPr>
            <w:r>
              <w:rPr>
                <w:snapToGrid w:val="0"/>
                <w:kern w:val="0"/>
              </w:rPr>
              <w:t>診療相關之評估應包含：診療之病人數、檢查件數等相關診療數據</w:t>
            </w:r>
            <w:r>
              <w:rPr>
                <w:rFonts w:hint="eastAsia"/>
                <w:snapToGrid w:val="0"/>
                <w:kern w:val="0"/>
              </w:rPr>
              <w:t>。</w:t>
            </w:r>
          </w:p>
          <w:p w14:paraId="378B52D5" w14:textId="77777777" w:rsidR="00000000" w:rsidRDefault="00000000">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：評估指標中診療能力之評估，</w:t>
            </w:r>
            <w:r>
              <w:rPr>
                <w:snapToGrid w:val="0"/>
                <w:kern w:val="0"/>
              </w:rPr>
              <w:t>以診療費金額為評估內容</w:t>
            </w:r>
            <w:r>
              <w:rPr>
                <w:rFonts w:hint="eastAsia"/>
                <w:snapToGrid w:val="0"/>
                <w:kern w:val="0"/>
              </w:rPr>
              <w:t>者。</w:t>
            </w:r>
          </w:p>
          <w:p w14:paraId="76F58D44" w14:textId="77777777" w:rsidR="00000000" w:rsidRDefault="00000000">
            <w:pPr>
              <w:widowControl/>
              <w:snapToGrid w:val="0"/>
              <w:ind w:leftChars="-14" w:left="-33" w:hanging="1"/>
              <w:jc w:val="both"/>
              <w:rPr>
                <w:rFonts w:hint="eastAsia"/>
                <w:snapToGrid w:val="0"/>
                <w:kern w:val="0"/>
              </w:rPr>
            </w:pPr>
            <w:r>
              <w:rPr>
                <w:rFonts w:hint="eastAsia"/>
                <w:snapToGrid w:val="0"/>
                <w:kern w:val="0"/>
              </w:rPr>
              <w:lastRenderedPageBreak/>
              <w:t>B</w:t>
            </w:r>
            <w:r>
              <w:rPr>
                <w:rFonts w:hint="eastAsia"/>
                <w:snapToGrid w:val="0"/>
                <w:kern w:val="0"/>
              </w:rPr>
              <w:t>：</w:t>
            </w:r>
            <w:r>
              <w:rPr>
                <w:snapToGrid w:val="0"/>
                <w:kern w:val="0"/>
              </w:rPr>
              <w:t>雖有評估指標，但僅由上司評估或不定期評估</w:t>
            </w:r>
            <w:r>
              <w:rPr>
                <w:rFonts w:hint="eastAsia"/>
                <w:snapToGrid w:val="0"/>
                <w:kern w:val="0"/>
              </w:rPr>
              <w:t>者</w:t>
            </w:r>
            <w:r>
              <w:rPr>
                <w:snapToGrid w:val="0"/>
                <w:kern w:val="0"/>
              </w:rPr>
              <w:t>。</w:t>
            </w:r>
          </w:p>
          <w:p w14:paraId="45396C61" w14:textId="77777777" w:rsidR="00000000" w:rsidRDefault="00000000">
            <w:pPr>
              <w:widowControl/>
              <w:snapToGrid w:val="0"/>
              <w:ind w:left="480" w:hangingChars="200" w:hanging="480"/>
              <w:jc w:val="both"/>
              <w:rPr>
                <w:snapToGrid w:val="0"/>
                <w:kern w:val="0"/>
              </w:rPr>
            </w:pPr>
            <w:r>
              <w:rPr>
                <w:rFonts w:hint="eastAsia"/>
                <w:snapToGrid w:val="0"/>
                <w:kern w:val="0"/>
              </w:rPr>
              <w:t>A</w:t>
            </w:r>
            <w:r>
              <w:rPr>
                <w:rFonts w:hint="eastAsia"/>
                <w:snapToGrid w:val="0"/>
                <w:kern w:val="0"/>
              </w:rPr>
              <w:t>：醫院如有明訂各項客觀評估指標，並</w:t>
            </w:r>
            <w:r>
              <w:rPr>
                <w:snapToGrid w:val="0"/>
                <w:kern w:val="0"/>
              </w:rPr>
              <w:t>定期實施由其上司、同僚、部下及相關醫事人員之共同評估，且有紀錄</w:t>
            </w:r>
            <w:r>
              <w:rPr>
                <w:rFonts w:hint="eastAsia"/>
                <w:snapToGrid w:val="0"/>
                <w:kern w:val="0"/>
              </w:rPr>
              <w:t>者</w:t>
            </w:r>
            <w:r>
              <w:rPr>
                <w:snapToGrid w:val="0"/>
                <w:kern w:val="0"/>
              </w:rPr>
              <w:t>。</w:t>
            </w:r>
          </w:p>
        </w:tc>
      </w:tr>
      <w:tr w:rsidR="00000000" w14:paraId="08156C46" w14:textId="77777777">
        <w:tblPrEx>
          <w:tblCellMar>
            <w:top w:w="0" w:type="dxa"/>
            <w:bottom w:w="0" w:type="dxa"/>
          </w:tblCellMar>
        </w:tblPrEx>
        <w:trPr>
          <w:trHeight w:val="2132"/>
        </w:trPr>
        <w:tc>
          <w:tcPr>
            <w:tcW w:w="419" w:type="pct"/>
            <w:tcBorders>
              <w:top w:val="single" w:sz="4" w:space="0" w:color="auto"/>
              <w:left w:val="single" w:sz="4" w:space="0" w:color="auto"/>
            </w:tcBorders>
            <w:vAlign w:val="center"/>
          </w:tcPr>
          <w:p w14:paraId="5644A26C" w14:textId="77777777" w:rsidR="00000000" w:rsidRDefault="00000000">
            <w:pPr>
              <w:widowControl/>
              <w:adjustRightInd w:val="0"/>
              <w:snapToGrid w:val="0"/>
              <w:jc w:val="right"/>
              <w:rPr>
                <w:snapToGrid w:val="0"/>
                <w:kern w:val="0"/>
              </w:rPr>
            </w:pPr>
            <w:r>
              <w:rPr>
                <w:snapToGrid w:val="0"/>
                <w:kern w:val="0"/>
              </w:rPr>
              <w:lastRenderedPageBreak/>
              <w:t>8.2.2.2</w:t>
            </w:r>
          </w:p>
        </w:tc>
        <w:tc>
          <w:tcPr>
            <w:tcW w:w="1304" w:type="pct"/>
            <w:tcBorders>
              <w:top w:val="single" w:sz="4" w:space="0" w:color="auto"/>
            </w:tcBorders>
            <w:vAlign w:val="center"/>
          </w:tcPr>
          <w:p w14:paraId="2217E3D3" w14:textId="77777777" w:rsidR="00000000" w:rsidRDefault="00000000">
            <w:pPr>
              <w:widowControl/>
              <w:adjustRightInd w:val="0"/>
              <w:snapToGrid w:val="0"/>
              <w:ind w:left="67" w:hangingChars="28" w:hanging="67"/>
              <w:jc w:val="both"/>
              <w:rPr>
                <w:rFonts w:ascii="新細明體" w:hAnsi="新細明體"/>
                <w:snapToGrid w:val="0"/>
                <w:kern w:val="0"/>
                <w:szCs w:val="28"/>
              </w:rPr>
            </w:pPr>
            <w:r>
              <w:rPr>
                <w:rFonts w:hint="eastAsia"/>
                <w:snapToGrid w:val="0"/>
                <w:kern w:val="0"/>
                <w:szCs w:val="28"/>
              </w:rPr>
              <w:t>中</w:t>
            </w:r>
            <w:r>
              <w:rPr>
                <w:snapToGrid w:val="0"/>
                <w:kern w:val="0"/>
                <w:szCs w:val="28"/>
              </w:rPr>
              <w:t>醫師對院內會議或活動參與及貢獻度，應有評估</w:t>
            </w:r>
          </w:p>
        </w:tc>
        <w:tc>
          <w:tcPr>
            <w:tcW w:w="259" w:type="pct"/>
            <w:tcBorders>
              <w:top w:val="single" w:sz="4" w:space="0" w:color="auto"/>
            </w:tcBorders>
            <w:vAlign w:val="center"/>
          </w:tcPr>
          <w:p w14:paraId="098BE049" w14:textId="77777777" w:rsidR="00000000" w:rsidRDefault="00000000">
            <w:pPr>
              <w:widowControl/>
              <w:adjustRightInd w:val="0"/>
              <w:snapToGrid w:val="0"/>
              <w:ind w:left="67" w:hangingChars="28" w:hanging="67"/>
              <w:jc w:val="both"/>
              <w:rPr>
                <w:rFonts w:ascii="新細明體" w:hAnsi="新細明體" w:hint="eastAsia"/>
                <w:snapToGrid w:val="0"/>
                <w:kern w:val="0"/>
                <w:szCs w:val="28"/>
              </w:rPr>
            </w:pPr>
            <w:r>
              <w:rPr>
                <w:rFonts w:ascii="新細明體" w:hAnsi="新細明體" w:hint="eastAsia"/>
                <w:snapToGrid w:val="0"/>
                <w:kern w:val="0"/>
                <w:szCs w:val="28"/>
              </w:rPr>
              <w:t>基</w:t>
            </w:r>
          </w:p>
        </w:tc>
        <w:tc>
          <w:tcPr>
            <w:tcW w:w="260" w:type="pct"/>
            <w:tcBorders>
              <w:top w:val="single" w:sz="4" w:space="0" w:color="auto"/>
            </w:tcBorders>
            <w:vAlign w:val="center"/>
          </w:tcPr>
          <w:p w14:paraId="562800B3" w14:textId="77777777" w:rsidR="00000000" w:rsidRDefault="00000000">
            <w:pPr>
              <w:widowControl/>
              <w:adjustRightInd w:val="0"/>
              <w:snapToGrid w:val="0"/>
              <w:ind w:left="67" w:hangingChars="28" w:hanging="67"/>
              <w:jc w:val="both"/>
              <w:rPr>
                <w:rFonts w:ascii="新細明體" w:hAnsi="新細明體" w:hint="eastAsia"/>
                <w:snapToGrid w:val="0"/>
                <w:kern w:val="0"/>
                <w:szCs w:val="28"/>
              </w:rPr>
            </w:pPr>
            <w:r>
              <w:rPr>
                <w:rFonts w:ascii="新細明體" w:hAnsi="新細明體" w:hint="eastAsia"/>
                <w:snapToGrid w:val="0"/>
                <w:kern w:val="0"/>
                <w:szCs w:val="28"/>
              </w:rPr>
              <w:t>基</w:t>
            </w:r>
          </w:p>
        </w:tc>
        <w:tc>
          <w:tcPr>
            <w:tcW w:w="2759" w:type="pct"/>
            <w:tcBorders>
              <w:top w:val="single" w:sz="4" w:space="0" w:color="auto"/>
              <w:right w:val="single" w:sz="4" w:space="0" w:color="auto"/>
            </w:tcBorders>
          </w:tcPr>
          <w:p w14:paraId="57AFA4FF" w14:textId="77777777" w:rsidR="00000000" w:rsidRDefault="00000000">
            <w:pPr>
              <w:snapToGrid w:val="0"/>
              <w:ind w:left="480" w:hangingChars="200" w:hanging="480"/>
              <w:jc w:val="both"/>
              <w:rPr>
                <w:rFonts w:hint="eastAsia"/>
                <w:snapToGrid w:val="0"/>
                <w:kern w:val="0"/>
              </w:rPr>
            </w:pPr>
            <w:r>
              <w:rPr>
                <w:snapToGrid w:val="0"/>
                <w:kern w:val="0"/>
              </w:rPr>
              <w:t>C</w:t>
            </w:r>
            <w:r>
              <w:rPr>
                <w:rFonts w:hint="eastAsia"/>
                <w:snapToGrid w:val="0"/>
                <w:kern w:val="0"/>
              </w:rPr>
              <w:t>：</w:t>
            </w:r>
            <w:r>
              <w:rPr>
                <w:snapToGrid w:val="0"/>
                <w:kern w:val="0"/>
              </w:rPr>
              <w:t>訂有</w:t>
            </w:r>
            <w:r>
              <w:rPr>
                <w:rFonts w:hint="eastAsia"/>
                <w:snapToGrid w:val="0"/>
                <w:kern w:val="0"/>
              </w:rPr>
              <w:t>醫師</w:t>
            </w:r>
            <w:r>
              <w:rPr>
                <w:snapToGrid w:val="0"/>
                <w:kern w:val="0"/>
              </w:rPr>
              <w:t>相關</w:t>
            </w:r>
            <w:r>
              <w:rPr>
                <w:rFonts w:hint="eastAsia"/>
                <w:snapToGrid w:val="0"/>
                <w:kern w:val="0"/>
              </w:rPr>
              <w:t>貢獻之</w:t>
            </w:r>
            <w:r>
              <w:rPr>
                <w:snapToGrid w:val="0"/>
                <w:kern w:val="0"/>
              </w:rPr>
              <w:t>管理辦法</w:t>
            </w:r>
            <w:r>
              <w:rPr>
                <w:rFonts w:hint="eastAsia"/>
                <w:snapToGrid w:val="0"/>
                <w:kern w:val="0"/>
              </w:rPr>
              <w:t>、評估項目，且</w:t>
            </w:r>
            <w:r>
              <w:rPr>
                <w:snapToGrid w:val="0"/>
                <w:kern w:val="0"/>
              </w:rPr>
              <w:t>不定期評估</w:t>
            </w:r>
            <w:r>
              <w:rPr>
                <w:rFonts w:hint="eastAsia"/>
                <w:snapToGrid w:val="0"/>
                <w:kern w:val="0"/>
              </w:rPr>
              <w:t>。</w:t>
            </w:r>
          </w:p>
          <w:p w14:paraId="0859BFE7" w14:textId="77777777" w:rsidR="00000000" w:rsidRDefault="00000000">
            <w:pPr>
              <w:snapToGrid w:val="0"/>
              <w:ind w:left="360" w:hangingChars="150" w:hanging="360"/>
              <w:jc w:val="both"/>
              <w:rPr>
                <w:rFonts w:hint="eastAsia"/>
                <w:snapToGrid w:val="0"/>
                <w:kern w:val="0"/>
              </w:rPr>
            </w:pPr>
            <w:r>
              <w:rPr>
                <w:rFonts w:hint="eastAsia"/>
                <w:snapToGrid w:val="0"/>
                <w:kern w:val="0"/>
              </w:rPr>
              <w:t>B</w:t>
            </w:r>
            <w:r>
              <w:rPr>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w:t>
            </w:r>
            <w:r>
              <w:rPr>
                <w:snapToGrid w:val="0"/>
                <w:kern w:val="0"/>
              </w:rPr>
              <w:t>醫院訂有</w:t>
            </w:r>
            <w:r>
              <w:rPr>
                <w:rFonts w:hint="eastAsia"/>
                <w:snapToGrid w:val="0"/>
                <w:kern w:val="0"/>
              </w:rPr>
              <w:t>醫師</w:t>
            </w:r>
            <w:r>
              <w:rPr>
                <w:snapToGrid w:val="0"/>
                <w:kern w:val="0"/>
              </w:rPr>
              <w:t>相關</w:t>
            </w:r>
            <w:r>
              <w:rPr>
                <w:rFonts w:hint="eastAsia"/>
                <w:snapToGrid w:val="0"/>
                <w:kern w:val="0"/>
              </w:rPr>
              <w:t>貢獻之</w:t>
            </w:r>
            <w:r>
              <w:rPr>
                <w:snapToGrid w:val="0"/>
                <w:kern w:val="0"/>
              </w:rPr>
              <w:t>管理辦法</w:t>
            </w:r>
            <w:r>
              <w:rPr>
                <w:rFonts w:hint="eastAsia"/>
                <w:snapToGrid w:val="0"/>
                <w:kern w:val="0"/>
              </w:rPr>
              <w:t>、評估項目（包含</w:t>
            </w:r>
            <w:r>
              <w:rPr>
                <w:snapToGrid w:val="0"/>
                <w:kern w:val="0"/>
              </w:rPr>
              <w:t>規定能即時完成病歷之記載</w:t>
            </w:r>
            <w:r>
              <w:rPr>
                <w:rFonts w:hint="eastAsia"/>
                <w:snapToGrid w:val="0"/>
                <w:kern w:val="0"/>
              </w:rPr>
              <w:t>）</w:t>
            </w:r>
            <w:r>
              <w:rPr>
                <w:snapToGrid w:val="0"/>
                <w:kern w:val="0"/>
              </w:rPr>
              <w:t>，並定期評估。</w:t>
            </w:r>
          </w:p>
          <w:p w14:paraId="7623BEA8" w14:textId="77777777" w:rsidR="00000000" w:rsidRDefault="00000000">
            <w:pPr>
              <w:snapToGrid w:val="0"/>
              <w:jc w:val="both"/>
              <w:rPr>
                <w:rFonts w:hint="eastAsia"/>
                <w:snapToGrid w:val="0"/>
                <w:kern w:val="0"/>
              </w:rPr>
            </w:pPr>
            <w:r>
              <w:rPr>
                <w:snapToGrid w:val="0"/>
                <w:kern w:val="0"/>
              </w:rPr>
              <w:t>[</w:t>
            </w:r>
            <w:r>
              <w:rPr>
                <w:rFonts w:hint="eastAsia"/>
                <w:snapToGrid w:val="0"/>
                <w:kern w:val="0"/>
              </w:rPr>
              <w:t>說明</w:t>
            </w:r>
            <w:r>
              <w:rPr>
                <w:snapToGrid w:val="0"/>
                <w:kern w:val="0"/>
              </w:rPr>
              <w:t>]</w:t>
            </w:r>
          </w:p>
          <w:p w14:paraId="545626A5" w14:textId="77777777" w:rsidR="00000000" w:rsidRDefault="00000000">
            <w:pPr>
              <w:snapToGrid w:val="0"/>
              <w:jc w:val="both"/>
              <w:rPr>
                <w:rFonts w:hint="eastAsia"/>
                <w:snapToGrid w:val="0"/>
                <w:kern w:val="0"/>
              </w:rPr>
            </w:pPr>
            <w:r>
              <w:rPr>
                <w:snapToGrid w:val="0"/>
                <w:kern w:val="0"/>
              </w:rPr>
              <w:t>醫院組織上之活動非僅限於門診及病房之診療，醫師對醫院之貢獻可以參與醫院內外各種委員會之活動、努力提升醫院醫療品質之各種努力、進修及教育訓練參與、參加以社區民眾為對象之健康教育等加以評估。</w:t>
            </w:r>
          </w:p>
        </w:tc>
      </w:tr>
      <w:tr w:rsidR="00000000" w14:paraId="03B6E5F1"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38E77539" w14:textId="77777777" w:rsidR="00000000" w:rsidRDefault="00000000">
            <w:pPr>
              <w:widowControl/>
              <w:adjustRightInd w:val="0"/>
              <w:snapToGrid w:val="0"/>
              <w:jc w:val="right"/>
              <w:rPr>
                <w:snapToGrid w:val="0"/>
                <w:kern w:val="0"/>
              </w:rPr>
            </w:pPr>
            <w:r>
              <w:rPr>
                <w:snapToGrid w:val="0"/>
                <w:kern w:val="0"/>
              </w:rPr>
              <w:t>8.2.2.3</w:t>
            </w:r>
          </w:p>
        </w:tc>
        <w:tc>
          <w:tcPr>
            <w:tcW w:w="1304" w:type="pct"/>
            <w:tcBorders>
              <w:top w:val="single" w:sz="4" w:space="0" w:color="auto"/>
            </w:tcBorders>
            <w:vAlign w:val="center"/>
          </w:tcPr>
          <w:p w14:paraId="2288E39A" w14:textId="77777777" w:rsidR="00000000" w:rsidRDefault="00000000">
            <w:pPr>
              <w:widowControl/>
              <w:adjustRightInd w:val="0"/>
              <w:snapToGrid w:val="0"/>
              <w:ind w:leftChars="-13" w:left="-31" w:firstLineChars="10" w:firstLine="24"/>
              <w:jc w:val="both"/>
              <w:rPr>
                <w:rFonts w:ascii="新細明體" w:hAnsi="新細明體" w:hint="eastAsia"/>
                <w:snapToGrid w:val="0"/>
                <w:kern w:val="0"/>
                <w:szCs w:val="28"/>
              </w:rPr>
            </w:pPr>
            <w:r>
              <w:rPr>
                <w:rFonts w:hint="eastAsia"/>
                <w:snapToGrid w:val="0"/>
                <w:kern w:val="0"/>
                <w:szCs w:val="28"/>
              </w:rPr>
              <w:t>訂</w:t>
            </w:r>
            <w:r>
              <w:rPr>
                <w:snapToGrid w:val="0"/>
                <w:kern w:val="0"/>
                <w:szCs w:val="28"/>
              </w:rPr>
              <w:t>定合理</w:t>
            </w:r>
            <w:r>
              <w:rPr>
                <w:rFonts w:hint="eastAsia"/>
                <w:snapToGrid w:val="0"/>
                <w:kern w:val="0"/>
                <w:szCs w:val="28"/>
              </w:rPr>
              <w:t>中</w:t>
            </w:r>
            <w:r>
              <w:rPr>
                <w:snapToGrid w:val="0"/>
                <w:kern w:val="0"/>
                <w:szCs w:val="28"/>
              </w:rPr>
              <w:t>醫師人事考核辦法及升遷制度</w:t>
            </w:r>
          </w:p>
        </w:tc>
        <w:tc>
          <w:tcPr>
            <w:tcW w:w="259" w:type="pct"/>
            <w:tcBorders>
              <w:top w:val="single" w:sz="4" w:space="0" w:color="auto"/>
            </w:tcBorders>
            <w:vAlign w:val="center"/>
          </w:tcPr>
          <w:p w14:paraId="789040E4" w14:textId="77777777" w:rsidR="00000000" w:rsidRDefault="00000000">
            <w:pPr>
              <w:widowControl/>
              <w:adjustRightInd w:val="0"/>
              <w:snapToGrid w:val="0"/>
              <w:jc w:val="both"/>
              <w:rPr>
                <w:rFonts w:ascii="新細明體" w:hAnsi="新細明體" w:hint="eastAsia"/>
                <w:snapToGrid w:val="0"/>
                <w:kern w:val="0"/>
                <w:szCs w:val="28"/>
              </w:rPr>
            </w:pPr>
            <w:r>
              <w:rPr>
                <w:rFonts w:ascii="新細明體" w:hAnsi="新細明體" w:hint="eastAsia"/>
                <w:snapToGrid w:val="0"/>
                <w:kern w:val="0"/>
                <w:szCs w:val="28"/>
              </w:rPr>
              <w:t>基</w:t>
            </w:r>
          </w:p>
        </w:tc>
        <w:tc>
          <w:tcPr>
            <w:tcW w:w="260" w:type="pct"/>
            <w:tcBorders>
              <w:top w:val="single" w:sz="4" w:space="0" w:color="auto"/>
            </w:tcBorders>
            <w:vAlign w:val="center"/>
          </w:tcPr>
          <w:p w14:paraId="511662A3" w14:textId="77777777" w:rsidR="00000000" w:rsidRDefault="00000000">
            <w:pPr>
              <w:widowControl/>
              <w:adjustRightInd w:val="0"/>
              <w:snapToGrid w:val="0"/>
              <w:jc w:val="both"/>
              <w:rPr>
                <w:rFonts w:ascii="新細明體" w:hAnsi="新細明體" w:hint="eastAsia"/>
                <w:snapToGrid w:val="0"/>
                <w:kern w:val="0"/>
                <w:szCs w:val="28"/>
              </w:rPr>
            </w:pPr>
            <w:r>
              <w:rPr>
                <w:rFonts w:ascii="新細明體" w:hAnsi="新細明體" w:hint="eastAsia"/>
                <w:snapToGrid w:val="0"/>
                <w:kern w:val="0"/>
                <w:szCs w:val="28"/>
              </w:rPr>
              <w:t>基</w:t>
            </w:r>
          </w:p>
        </w:tc>
        <w:tc>
          <w:tcPr>
            <w:tcW w:w="2759" w:type="pct"/>
            <w:tcBorders>
              <w:top w:val="single" w:sz="4" w:space="0" w:color="auto"/>
              <w:right w:val="single" w:sz="4" w:space="0" w:color="auto"/>
            </w:tcBorders>
          </w:tcPr>
          <w:p w14:paraId="62D2F223" w14:textId="77777777" w:rsidR="00000000" w:rsidRDefault="00000000">
            <w:pPr>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以年資作為晉升及加薪依據。</w:t>
            </w:r>
          </w:p>
          <w:p w14:paraId="51A00A45" w14:textId="77777777" w:rsidR="00000000" w:rsidRDefault="00000000">
            <w:pPr>
              <w:snapToGrid w:val="0"/>
              <w:ind w:left="840" w:hangingChars="350" w:hanging="840"/>
              <w:jc w:val="both"/>
              <w:rPr>
                <w:snapToGrid w:val="0"/>
                <w:kern w:val="0"/>
              </w:rPr>
            </w:pPr>
            <w:r>
              <w:rPr>
                <w:rFonts w:hint="eastAsia"/>
                <w:snapToGrid w:val="0"/>
                <w:kern w:val="0"/>
              </w:rPr>
              <w:t>B</w:t>
            </w:r>
            <w:r>
              <w:rPr>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w:t>
            </w:r>
            <w:r>
              <w:rPr>
                <w:snapToGrid w:val="0"/>
                <w:kern w:val="0"/>
              </w:rPr>
              <w:t>以參與醫院組織活動程度、對醫院組織之貢獻度等，設定晉升及加薪</w:t>
            </w:r>
            <w:r>
              <w:rPr>
                <w:rFonts w:hint="eastAsia"/>
                <w:snapToGrid w:val="0"/>
                <w:kern w:val="0"/>
              </w:rPr>
              <w:t>調整之</w:t>
            </w:r>
            <w:r>
              <w:rPr>
                <w:snapToGrid w:val="0"/>
                <w:kern w:val="0"/>
              </w:rPr>
              <w:t>考</w:t>
            </w:r>
            <w:r>
              <w:rPr>
                <w:rFonts w:hint="eastAsia"/>
                <w:snapToGrid w:val="0"/>
                <w:kern w:val="0"/>
              </w:rPr>
              <w:t>核依據</w:t>
            </w:r>
            <w:r>
              <w:rPr>
                <w:snapToGrid w:val="0"/>
                <w:kern w:val="0"/>
              </w:rPr>
              <w:t>。</w:t>
            </w:r>
          </w:p>
        </w:tc>
      </w:tr>
      <w:tr w:rsidR="00000000" w14:paraId="2892A4E8"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1A9FFF1B" w14:textId="77777777" w:rsidR="00000000" w:rsidRDefault="00000000">
            <w:pPr>
              <w:widowControl/>
              <w:adjustRightInd w:val="0"/>
              <w:snapToGrid w:val="0"/>
              <w:jc w:val="right"/>
              <w:rPr>
                <w:rFonts w:hint="eastAsia"/>
                <w:snapToGrid w:val="0"/>
                <w:kern w:val="0"/>
              </w:rPr>
            </w:pPr>
            <w:r>
              <w:rPr>
                <w:rFonts w:hint="eastAsia"/>
                <w:snapToGrid w:val="0"/>
                <w:kern w:val="0"/>
              </w:rPr>
              <w:t>8.2.2.4</w:t>
            </w:r>
          </w:p>
        </w:tc>
        <w:tc>
          <w:tcPr>
            <w:tcW w:w="1304" w:type="pct"/>
            <w:tcBorders>
              <w:top w:val="single" w:sz="4" w:space="0" w:color="auto"/>
            </w:tcBorders>
            <w:vAlign w:val="center"/>
          </w:tcPr>
          <w:p w14:paraId="070A7D43" w14:textId="77777777" w:rsidR="00000000" w:rsidRDefault="00000000">
            <w:pPr>
              <w:widowControl/>
              <w:adjustRightInd w:val="0"/>
              <w:snapToGrid w:val="0"/>
              <w:jc w:val="both"/>
              <w:rPr>
                <w:snapToGrid w:val="0"/>
                <w:kern w:val="0"/>
                <w:szCs w:val="28"/>
              </w:rPr>
            </w:pPr>
            <w:r>
              <w:rPr>
                <w:rFonts w:hint="eastAsia"/>
                <w:snapToGrid w:val="0"/>
                <w:kern w:val="0"/>
                <w:szCs w:val="28"/>
              </w:rPr>
              <w:t>訂定合理中醫師基本薪資制度</w:t>
            </w:r>
          </w:p>
        </w:tc>
        <w:tc>
          <w:tcPr>
            <w:tcW w:w="259" w:type="pct"/>
            <w:tcBorders>
              <w:top w:val="single" w:sz="4" w:space="0" w:color="auto"/>
            </w:tcBorders>
            <w:vAlign w:val="center"/>
          </w:tcPr>
          <w:p w14:paraId="38742DA3"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5C0785D4"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tcPr>
          <w:p w14:paraId="27A5F806"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：設有醫師合理之基本薪資者。</w:t>
            </w:r>
          </w:p>
          <w:p w14:paraId="2528C823" w14:textId="77777777" w:rsidR="00000000" w:rsidRDefault="00000000">
            <w:pPr>
              <w:snapToGrid w:val="0"/>
              <w:jc w:val="both"/>
              <w:rPr>
                <w:rFonts w:hint="eastAsia"/>
                <w:snapToGrid w:val="0"/>
                <w:kern w:val="0"/>
              </w:rPr>
            </w:pPr>
            <w:r>
              <w:rPr>
                <w:rFonts w:hint="eastAsia"/>
                <w:snapToGrid w:val="0"/>
                <w:kern w:val="0"/>
              </w:rPr>
              <w:t>B</w:t>
            </w:r>
            <w:r>
              <w:rPr>
                <w:snapToGrid w:val="0"/>
                <w:kern w:val="0"/>
              </w:rPr>
              <w:t>或</w:t>
            </w:r>
            <w:r>
              <w:rPr>
                <w:rFonts w:hint="eastAsia"/>
                <w:snapToGrid w:val="0"/>
                <w:kern w:val="0"/>
              </w:rPr>
              <w:t>A</w:t>
            </w:r>
            <w:r>
              <w:rPr>
                <w:rFonts w:hint="eastAsia"/>
                <w:snapToGrid w:val="0"/>
                <w:kern w:val="0"/>
              </w:rPr>
              <w:t>：設有合理薪資上限制度及教學研究津貼者。</w:t>
            </w:r>
          </w:p>
        </w:tc>
      </w:tr>
      <w:tr w:rsidR="00000000" w14:paraId="4ACD8A6E" w14:textId="77777777">
        <w:tblPrEx>
          <w:tblCellMar>
            <w:top w:w="0" w:type="dxa"/>
            <w:bottom w:w="0" w:type="dxa"/>
          </w:tblCellMar>
        </w:tblPrEx>
        <w:trPr>
          <w:cantSplit/>
          <w:trHeight w:val="343"/>
        </w:trPr>
        <w:tc>
          <w:tcPr>
            <w:tcW w:w="419" w:type="pct"/>
            <w:tcBorders>
              <w:top w:val="single" w:sz="4" w:space="0" w:color="auto"/>
              <w:left w:val="single" w:sz="4" w:space="0" w:color="auto"/>
            </w:tcBorders>
            <w:vAlign w:val="center"/>
          </w:tcPr>
          <w:p w14:paraId="1CCD28FB" w14:textId="77777777" w:rsidR="00000000" w:rsidRDefault="00000000">
            <w:pPr>
              <w:widowControl/>
              <w:adjustRightInd w:val="0"/>
              <w:snapToGrid w:val="0"/>
              <w:jc w:val="both"/>
              <w:rPr>
                <w:snapToGrid w:val="0"/>
                <w:kern w:val="0"/>
              </w:rPr>
            </w:pPr>
            <w:r>
              <w:rPr>
                <w:b/>
                <w:bCs/>
                <w:snapToGrid w:val="0"/>
                <w:kern w:val="0"/>
              </w:rPr>
              <w:t>8.2.3</w:t>
            </w:r>
          </w:p>
        </w:tc>
        <w:tc>
          <w:tcPr>
            <w:tcW w:w="1304" w:type="pct"/>
            <w:tcBorders>
              <w:top w:val="single" w:sz="4" w:space="0" w:color="auto"/>
            </w:tcBorders>
            <w:vAlign w:val="center"/>
          </w:tcPr>
          <w:p w14:paraId="05A9F0B7" w14:textId="77777777" w:rsidR="00000000" w:rsidRDefault="00000000">
            <w:pPr>
              <w:widowControl/>
              <w:adjustRightInd w:val="0"/>
              <w:snapToGrid w:val="0"/>
              <w:jc w:val="both"/>
              <w:rPr>
                <w:snapToGrid w:val="0"/>
                <w:kern w:val="0"/>
              </w:rPr>
            </w:pPr>
            <w:r>
              <w:rPr>
                <w:b/>
                <w:bCs/>
                <w:snapToGrid w:val="0"/>
                <w:kern w:val="0"/>
              </w:rPr>
              <w:t>實施</w:t>
            </w:r>
            <w:r>
              <w:rPr>
                <w:rFonts w:hint="eastAsia"/>
                <w:b/>
                <w:bCs/>
                <w:snapToGrid w:val="0"/>
                <w:kern w:val="0"/>
              </w:rPr>
              <w:t>中</w:t>
            </w:r>
            <w:r>
              <w:rPr>
                <w:b/>
                <w:bCs/>
                <w:snapToGrid w:val="0"/>
                <w:kern w:val="0"/>
              </w:rPr>
              <w:t>醫師教育訓練</w:t>
            </w:r>
          </w:p>
        </w:tc>
        <w:tc>
          <w:tcPr>
            <w:tcW w:w="259" w:type="pct"/>
            <w:tcBorders>
              <w:top w:val="single" w:sz="4" w:space="0" w:color="auto"/>
            </w:tcBorders>
            <w:vAlign w:val="center"/>
          </w:tcPr>
          <w:p w14:paraId="6384538D" w14:textId="77777777" w:rsidR="00000000" w:rsidRDefault="00000000">
            <w:pPr>
              <w:widowControl/>
              <w:adjustRightInd w:val="0"/>
              <w:snapToGrid w:val="0"/>
              <w:jc w:val="both"/>
              <w:rPr>
                <w:snapToGrid w:val="0"/>
                <w:kern w:val="0"/>
              </w:rPr>
            </w:pPr>
          </w:p>
        </w:tc>
        <w:tc>
          <w:tcPr>
            <w:tcW w:w="260" w:type="pct"/>
            <w:tcBorders>
              <w:top w:val="single" w:sz="4" w:space="0" w:color="auto"/>
            </w:tcBorders>
            <w:vAlign w:val="center"/>
          </w:tcPr>
          <w:p w14:paraId="66863577" w14:textId="77777777" w:rsidR="00000000" w:rsidRDefault="00000000">
            <w:pPr>
              <w:widowControl/>
              <w:adjustRightInd w:val="0"/>
              <w:snapToGrid w:val="0"/>
              <w:jc w:val="both"/>
              <w:rPr>
                <w:snapToGrid w:val="0"/>
                <w:kern w:val="0"/>
              </w:rPr>
            </w:pPr>
          </w:p>
        </w:tc>
        <w:tc>
          <w:tcPr>
            <w:tcW w:w="2759" w:type="pct"/>
            <w:tcBorders>
              <w:top w:val="single" w:sz="4" w:space="0" w:color="auto"/>
              <w:right w:val="single" w:sz="4" w:space="0" w:color="auto"/>
            </w:tcBorders>
          </w:tcPr>
          <w:p w14:paraId="45BE0FFD" w14:textId="77777777" w:rsidR="00000000" w:rsidRDefault="00000000">
            <w:pPr>
              <w:snapToGrid w:val="0"/>
              <w:jc w:val="both"/>
              <w:rPr>
                <w:snapToGrid w:val="0"/>
                <w:kern w:val="0"/>
              </w:rPr>
            </w:pPr>
            <w:r>
              <w:rPr>
                <w:snapToGrid w:val="0"/>
                <w:kern w:val="0"/>
              </w:rPr>
              <w:t>[</w:t>
            </w:r>
            <w:r>
              <w:rPr>
                <w:rFonts w:hint="eastAsia"/>
                <w:snapToGrid w:val="0"/>
                <w:kern w:val="0"/>
              </w:rPr>
              <w:t>重點</w:t>
            </w:r>
            <w:r>
              <w:rPr>
                <w:snapToGrid w:val="0"/>
                <w:kern w:val="0"/>
              </w:rPr>
              <w:t>]</w:t>
            </w:r>
          </w:p>
          <w:p w14:paraId="27783D1F" w14:textId="77777777" w:rsidR="00000000" w:rsidRDefault="00000000">
            <w:pPr>
              <w:snapToGrid w:val="0"/>
              <w:jc w:val="both"/>
              <w:rPr>
                <w:snapToGrid w:val="0"/>
                <w:kern w:val="0"/>
              </w:rPr>
            </w:pPr>
            <w:r>
              <w:rPr>
                <w:snapToGrid w:val="0"/>
                <w:kern w:val="0"/>
              </w:rPr>
              <w:t>醫學、醫療之進步日新月異，所有之醫師均需終生進修。為持續終生學習，醫院如何鼓勵，如何支援是一個問題。醫院對醫師教育、進修是否在財務、有薪休假或其他方式予與支援作為評估。除了參加院外之研究會或學會之外，在院內舉辦各種</w:t>
            </w:r>
            <w:r>
              <w:rPr>
                <w:rFonts w:hint="eastAsia"/>
                <w:snapToGrid w:val="0"/>
                <w:kern w:val="0"/>
              </w:rPr>
              <w:t>研討</w:t>
            </w:r>
            <w:r>
              <w:rPr>
                <w:snapToGrid w:val="0"/>
                <w:kern w:val="0"/>
              </w:rPr>
              <w:t>會亦算為終生學習之一環。應評估醫院是否舉行單一診療科、聯合其他診療科或職類或全院舉行研討會或演講會等及組織教育進修活動。是否設置管理此等教育、進修之部門亦為評估之重點。</w:t>
            </w:r>
          </w:p>
        </w:tc>
      </w:tr>
      <w:tr w:rsidR="00000000" w14:paraId="72690567"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4A447254" w14:textId="77777777" w:rsidR="00000000" w:rsidRDefault="00000000">
            <w:pPr>
              <w:widowControl/>
              <w:adjustRightInd w:val="0"/>
              <w:snapToGrid w:val="0"/>
              <w:jc w:val="right"/>
              <w:rPr>
                <w:snapToGrid w:val="0"/>
                <w:kern w:val="0"/>
              </w:rPr>
            </w:pPr>
            <w:r>
              <w:rPr>
                <w:snapToGrid w:val="0"/>
                <w:kern w:val="0"/>
              </w:rPr>
              <w:t>8.2.3.1</w:t>
            </w:r>
          </w:p>
        </w:tc>
        <w:tc>
          <w:tcPr>
            <w:tcW w:w="1304" w:type="pct"/>
            <w:tcBorders>
              <w:top w:val="single" w:sz="4" w:space="0" w:color="auto"/>
            </w:tcBorders>
            <w:vAlign w:val="center"/>
          </w:tcPr>
          <w:p w14:paraId="3EE2EE96" w14:textId="77777777" w:rsidR="00000000" w:rsidRDefault="00000000">
            <w:pPr>
              <w:widowControl/>
              <w:adjustRightInd w:val="0"/>
              <w:snapToGrid w:val="0"/>
              <w:jc w:val="both"/>
              <w:rPr>
                <w:snapToGrid w:val="0"/>
                <w:kern w:val="0"/>
              </w:rPr>
            </w:pPr>
            <w:r>
              <w:rPr>
                <w:snapToGrid w:val="0"/>
                <w:kern w:val="0"/>
              </w:rPr>
              <w:t>鼓勵</w:t>
            </w:r>
            <w:r>
              <w:rPr>
                <w:rFonts w:hint="eastAsia"/>
                <w:snapToGrid w:val="0"/>
                <w:kern w:val="0"/>
              </w:rPr>
              <w:t>中</w:t>
            </w:r>
            <w:r>
              <w:rPr>
                <w:snapToGrid w:val="0"/>
                <w:kern w:val="0"/>
              </w:rPr>
              <w:t>醫師參與學會、研討會及研究發表</w:t>
            </w:r>
          </w:p>
        </w:tc>
        <w:tc>
          <w:tcPr>
            <w:tcW w:w="259" w:type="pct"/>
            <w:tcBorders>
              <w:top w:val="single" w:sz="4" w:space="0" w:color="auto"/>
            </w:tcBorders>
            <w:vAlign w:val="center"/>
          </w:tcPr>
          <w:p w14:paraId="22E7C3D1"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tcBorders>
            <w:vAlign w:val="center"/>
          </w:tcPr>
          <w:p w14:paraId="304FDBCE"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right w:val="single" w:sz="4" w:space="0" w:color="auto"/>
            </w:tcBorders>
          </w:tcPr>
          <w:p w14:paraId="02B02E21" w14:textId="77777777" w:rsidR="00000000" w:rsidRDefault="00000000">
            <w:pPr>
              <w:snapToGrid w:val="0"/>
              <w:ind w:left="360" w:hangingChars="150" w:hanging="360"/>
              <w:jc w:val="both"/>
              <w:rPr>
                <w:rFonts w:hint="eastAsia"/>
                <w:snapToGrid w:val="0"/>
                <w:kern w:val="0"/>
              </w:rPr>
            </w:pPr>
            <w:r>
              <w:rPr>
                <w:snapToGrid w:val="0"/>
                <w:kern w:val="0"/>
              </w:rPr>
              <w:t>C</w:t>
            </w:r>
            <w:r>
              <w:rPr>
                <w:rFonts w:hint="eastAsia"/>
                <w:snapToGrid w:val="0"/>
                <w:kern w:val="0"/>
              </w:rPr>
              <w:t>：</w:t>
            </w:r>
            <w:r>
              <w:rPr>
                <w:snapToGrid w:val="0"/>
                <w:kern w:val="0"/>
              </w:rPr>
              <w:t>未編列預算但有出席學會等相關規定者。</w:t>
            </w:r>
          </w:p>
          <w:p w14:paraId="3BE6559F" w14:textId="77777777" w:rsidR="00000000" w:rsidRDefault="00000000">
            <w:pPr>
              <w:snapToGrid w:val="0"/>
              <w:ind w:left="840" w:hangingChars="350" w:hanging="840"/>
              <w:jc w:val="both"/>
              <w:rPr>
                <w:rFonts w:hint="eastAsia"/>
                <w:snapToGrid w:val="0"/>
                <w:kern w:val="0"/>
              </w:rPr>
            </w:pPr>
            <w:r>
              <w:rPr>
                <w:rFonts w:hint="eastAsia"/>
                <w:snapToGrid w:val="0"/>
                <w:kern w:val="0"/>
              </w:rPr>
              <w:t>B</w:t>
            </w:r>
            <w:r>
              <w:rPr>
                <w:snapToGrid w:val="0"/>
                <w:kern w:val="0"/>
              </w:rPr>
              <w:t>或</w:t>
            </w:r>
            <w:r>
              <w:rPr>
                <w:rFonts w:hint="eastAsia"/>
                <w:snapToGrid w:val="0"/>
                <w:kern w:val="0"/>
              </w:rPr>
              <w:t>A</w:t>
            </w:r>
            <w:r>
              <w:rPr>
                <w:rFonts w:hint="eastAsia"/>
                <w:snapToGrid w:val="0"/>
                <w:kern w:val="0"/>
              </w:rPr>
              <w:t>：有</w:t>
            </w:r>
            <w:r>
              <w:rPr>
                <w:snapToGrid w:val="0"/>
                <w:kern w:val="0"/>
              </w:rPr>
              <w:t>編訂預算提供支援出席學會、進修及論文發表者之旅費及其他所需經費。</w:t>
            </w:r>
          </w:p>
          <w:p w14:paraId="0E6F7FFF"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668E0BD6" w14:textId="77777777" w:rsidR="00000000" w:rsidRDefault="00000000">
            <w:pPr>
              <w:snapToGrid w:val="0"/>
              <w:jc w:val="both"/>
              <w:rPr>
                <w:snapToGrid w:val="0"/>
                <w:kern w:val="0"/>
              </w:rPr>
            </w:pPr>
            <w:r>
              <w:rPr>
                <w:snapToGrid w:val="0"/>
                <w:kern w:val="0"/>
              </w:rPr>
              <w:t>應將單純出席與發表演講，</w:t>
            </w:r>
            <w:r>
              <w:rPr>
                <w:rFonts w:hint="eastAsia"/>
                <w:snapToGrid w:val="0"/>
                <w:kern w:val="0"/>
              </w:rPr>
              <w:t>依</w:t>
            </w:r>
            <w:r>
              <w:rPr>
                <w:snapToGrid w:val="0"/>
                <w:kern w:val="0"/>
              </w:rPr>
              <w:t>內部規定上予以區</w:t>
            </w:r>
            <w:r>
              <w:rPr>
                <w:rFonts w:hint="eastAsia"/>
                <w:snapToGrid w:val="0"/>
                <w:kern w:val="0"/>
              </w:rPr>
              <w:t>分</w:t>
            </w:r>
            <w:r>
              <w:rPr>
                <w:snapToGrid w:val="0"/>
                <w:kern w:val="0"/>
              </w:rPr>
              <w:t>。</w:t>
            </w:r>
          </w:p>
        </w:tc>
      </w:tr>
      <w:tr w:rsidR="00000000" w14:paraId="33C920FF"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tcBorders>
            <w:vAlign w:val="center"/>
          </w:tcPr>
          <w:p w14:paraId="42013981" w14:textId="77777777" w:rsidR="00000000" w:rsidRDefault="00000000">
            <w:pPr>
              <w:widowControl/>
              <w:adjustRightInd w:val="0"/>
              <w:snapToGrid w:val="0"/>
              <w:jc w:val="right"/>
              <w:rPr>
                <w:snapToGrid w:val="0"/>
                <w:kern w:val="0"/>
              </w:rPr>
            </w:pPr>
            <w:r>
              <w:rPr>
                <w:snapToGrid w:val="0"/>
                <w:kern w:val="0"/>
              </w:rPr>
              <w:t>8.2.3.2</w:t>
            </w:r>
          </w:p>
        </w:tc>
        <w:tc>
          <w:tcPr>
            <w:tcW w:w="1304" w:type="pct"/>
            <w:tcBorders>
              <w:top w:val="single" w:sz="4" w:space="0" w:color="auto"/>
              <w:bottom w:val="single" w:sz="4" w:space="0" w:color="auto"/>
            </w:tcBorders>
            <w:vAlign w:val="center"/>
          </w:tcPr>
          <w:p w14:paraId="4407D1B8" w14:textId="77777777" w:rsidR="00000000" w:rsidRDefault="00000000">
            <w:pPr>
              <w:widowControl/>
              <w:adjustRightInd w:val="0"/>
              <w:snapToGrid w:val="0"/>
              <w:jc w:val="both"/>
              <w:rPr>
                <w:snapToGrid w:val="0"/>
                <w:kern w:val="0"/>
              </w:rPr>
            </w:pPr>
            <w:r>
              <w:rPr>
                <w:rFonts w:hint="eastAsia"/>
                <w:snapToGrid w:val="0"/>
                <w:kern w:val="0"/>
              </w:rPr>
              <w:t>中</w:t>
            </w:r>
            <w:r>
              <w:rPr>
                <w:snapToGrid w:val="0"/>
                <w:kern w:val="0"/>
              </w:rPr>
              <w:t>醫師參與學會、研討會等</w:t>
            </w:r>
            <w:r>
              <w:rPr>
                <w:rFonts w:hint="eastAsia"/>
                <w:snapToGrid w:val="0"/>
                <w:kern w:val="0"/>
              </w:rPr>
              <w:t>活動，發表</w:t>
            </w:r>
            <w:r>
              <w:rPr>
                <w:snapToGrid w:val="0"/>
                <w:kern w:val="0"/>
              </w:rPr>
              <w:t>學習成果有</w:t>
            </w:r>
            <w:r>
              <w:rPr>
                <w:rFonts w:hint="eastAsia"/>
                <w:snapToGrid w:val="0"/>
                <w:kern w:val="0"/>
              </w:rPr>
              <w:t>助</w:t>
            </w:r>
            <w:r>
              <w:rPr>
                <w:snapToGrid w:val="0"/>
                <w:kern w:val="0"/>
              </w:rPr>
              <w:t>提</w:t>
            </w:r>
            <w:r>
              <w:rPr>
                <w:rFonts w:hint="eastAsia"/>
                <w:snapToGrid w:val="0"/>
                <w:kern w:val="0"/>
              </w:rPr>
              <w:t>昇</w:t>
            </w:r>
            <w:r>
              <w:rPr>
                <w:snapToGrid w:val="0"/>
                <w:kern w:val="0"/>
              </w:rPr>
              <w:t>診療或醫療品質</w:t>
            </w:r>
          </w:p>
        </w:tc>
        <w:tc>
          <w:tcPr>
            <w:tcW w:w="259" w:type="pct"/>
            <w:tcBorders>
              <w:top w:val="single" w:sz="4" w:space="0" w:color="auto"/>
              <w:bottom w:val="single" w:sz="4" w:space="0" w:color="auto"/>
            </w:tcBorders>
            <w:vAlign w:val="center"/>
          </w:tcPr>
          <w:p w14:paraId="7B056119"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bottom w:val="single" w:sz="4" w:space="0" w:color="auto"/>
            </w:tcBorders>
            <w:vAlign w:val="center"/>
          </w:tcPr>
          <w:p w14:paraId="186AF372"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bottom w:val="single" w:sz="4" w:space="0" w:color="auto"/>
              <w:right w:val="single" w:sz="4" w:space="0" w:color="auto"/>
            </w:tcBorders>
          </w:tcPr>
          <w:p w14:paraId="5A0A1D87" w14:textId="77777777" w:rsidR="00000000" w:rsidRDefault="00000000">
            <w:pPr>
              <w:snapToGrid w:val="0"/>
              <w:ind w:left="240" w:hangingChars="100" w:hanging="240"/>
              <w:jc w:val="both"/>
              <w:rPr>
                <w:rFonts w:hint="eastAsia"/>
                <w:snapToGrid w:val="0"/>
                <w:kern w:val="0"/>
              </w:rPr>
            </w:pPr>
            <w:r>
              <w:rPr>
                <w:snapToGrid w:val="0"/>
                <w:kern w:val="0"/>
              </w:rPr>
              <w:t>C</w:t>
            </w:r>
            <w:r>
              <w:rPr>
                <w:rFonts w:hint="eastAsia"/>
                <w:snapToGrid w:val="0"/>
                <w:kern w:val="0"/>
              </w:rPr>
              <w:t>：</w:t>
            </w:r>
            <w:r>
              <w:rPr>
                <w:snapToGrid w:val="0"/>
                <w:kern w:val="0"/>
              </w:rPr>
              <w:t>有專責人員負責出席學會及發表之實況，並有紀錄可查者。</w:t>
            </w:r>
          </w:p>
          <w:p w14:paraId="511B97F6" w14:textId="77777777" w:rsidR="00000000" w:rsidRDefault="00000000">
            <w:pPr>
              <w:snapToGrid w:val="0"/>
              <w:ind w:left="960" w:hangingChars="400" w:hanging="960"/>
              <w:jc w:val="both"/>
              <w:rPr>
                <w:rFonts w:hint="eastAsia"/>
                <w:snapToGrid w:val="0"/>
                <w:kern w:val="0"/>
              </w:rPr>
            </w:pPr>
            <w:r>
              <w:rPr>
                <w:rFonts w:hint="eastAsia"/>
                <w:snapToGrid w:val="0"/>
                <w:kern w:val="0"/>
              </w:rPr>
              <w:t>B</w:t>
            </w:r>
            <w:r>
              <w:rPr>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項，且學習成果有助於</w:t>
            </w:r>
            <w:r>
              <w:rPr>
                <w:snapToGrid w:val="0"/>
                <w:kern w:val="0"/>
              </w:rPr>
              <w:t>提</w:t>
            </w:r>
            <w:r>
              <w:rPr>
                <w:rFonts w:hint="eastAsia"/>
                <w:snapToGrid w:val="0"/>
                <w:kern w:val="0"/>
              </w:rPr>
              <w:t>昇醫療</w:t>
            </w:r>
            <w:r>
              <w:rPr>
                <w:snapToGrid w:val="0"/>
                <w:kern w:val="0"/>
              </w:rPr>
              <w:t>品質</w:t>
            </w:r>
            <w:r>
              <w:rPr>
                <w:rFonts w:hint="eastAsia"/>
                <w:snapToGrid w:val="0"/>
                <w:kern w:val="0"/>
              </w:rPr>
              <w:t>成績者。</w:t>
            </w:r>
          </w:p>
          <w:p w14:paraId="2AA1A2FE"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15F6AFF6" w14:textId="77777777" w:rsidR="00000000" w:rsidRDefault="00000000">
            <w:pPr>
              <w:snapToGrid w:val="0"/>
              <w:jc w:val="both"/>
              <w:rPr>
                <w:snapToGrid w:val="0"/>
                <w:kern w:val="0"/>
              </w:rPr>
            </w:pPr>
            <w:r>
              <w:rPr>
                <w:snapToGrid w:val="0"/>
                <w:kern w:val="0"/>
              </w:rPr>
              <w:t>於院內或部門內針對進修或學會中學到之內容提出報告，且其成果對改進診療、提</w:t>
            </w:r>
            <w:r>
              <w:rPr>
                <w:rFonts w:hint="eastAsia"/>
                <w:snapToGrid w:val="0"/>
                <w:kern w:val="0"/>
              </w:rPr>
              <w:t>昇</w:t>
            </w:r>
            <w:r>
              <w:rPr>
                <w:snapToGrid w:val="0"/>
                <w:kern w:val="0"/>
              </w:rPr>
              <w:t>品質有助益。</w:t>
            </w:r>
          </w:p>
        </w:tc>
      </w:tr>
      <w:tr w:rsidR="00000000" w14:paraId="6A9A6D11" w14:textId="77777777">
        <w:tblPrEx>
          <w:tblCellMar>
            <w:top w:w="0" w:type="dxa"/>
            <w:bottom w:w="0" w:type="dxa"/>
          </w:tblCellMar>
        </w:tblPrEx>
        <w:trPr>
          <w:trHeight w:val="686"/>
        </w:trPr>
        <w:tc>
          <w:tcPr>
            <w:tcW w:w="419" w:type="pct"/>
            <w:tcBorders>
              <w:top w:val="single" w:sz="4" w:space="0" w:color="auto"/>
              <w:left w:val="single" w:sz="4" w:space="0" w:color="auto"/>
              <w:bottom w:val="single" w:sz="4" w:space="0" w:color="auto"/>
            </w:tcBorders>
            <w:vAlign w:val="center"/>
          </w:tcPr>
          <w:p w14:paraId="4603AC0E" w14:textId="77777777" w:rsidR="00000000" w:rsidRDefault="00000000">
            <w:pPr>
              <w:widowControl/>
              <w:adjustRightInd w:val="0"/>
              <w:snapToGrid w:val="0"/>
              <w:jc w:val="right"/>
              <w:rPr>
                <w:snapToGrid w:val="0"/>
                <w:kern w:val="0"/>
              </w:rPr>
            </w:pPr>
            <w:r>
              <w:rPr>
                <w:snapToGrid w:val="0"/>
                <w:kern w:val="0"/>
              </w:rPr>
              <w:t>8.2.3.3</w:t>
            </w:r>
          </w:p>
        </w:tc>
        <w:tc>
          <w:tcPr>
            <w:tcW w:w="1304" w:type="pct"/>
            <w:tcBorders>
              <w:top w:val="single" w:sz="4" w:space="0" w:color="auto"/>
              <w:bottom w:val="single" w:sz="4" w:space="0" w:color="auto"/>
            </w:tcBorders>
            <w:vAlign w:val="center"/>
          </w:tcPr>
          <w:p w14:paraId="15EC71A0" w14:textId="77777777" w:rsidR="00000000" w:rsidRDefault="00000000">
            <w:pPr>
              <w:widowControl/>
              <w:adjustRightInd w:val="0"/>
              <w:snapToGrid w:val="0"/>
              <w:jc w:val="both"/>
              <w:rPr>
                <w:snapToGrid w:val="0"/>
                <w:kern w:val="0"/>
              </w:rPr>
            </w:pPr>
            <w:r>
              <w:rPr>
                <w:snapToGrid w:val="0"/>
                <w:kern w:val="0"/>
              </w:rPr>
              <w:t>舉行院內研討會</w:t>
            </w:r>
          </w:p>
        </w:tc>
        <w:tc>
          <w:tcPr>
            <w:tcW w:w="259" w:type="pct"/>
            <w:tcBorders>
              <w:top w:val="single" w:sz="4" w:space="0" w:color="auto"/>
              <w:bottom w:val="single" w:sz="4" w:space="0" w:color="auto"/>
            </w:tcBorders>
            <w:vAlign w:val="center"/>
          </w:tcPr>
          <w:p w14:paraId="2ACFC71E"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bottom w:val="single" w:sz="4" w:space="0" w:color="auto"/>
            </w:tcBorders>
            <w:vAlign w:val="center"/>
          </w:tcPr>
          <w:p w14:paraId="00168206"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bottom w:val="single" w:sz="4" w:space="0" w:color="auto"/>
              <w:right w:val="single" w:sz="4" w:space="0" w:color="auto"/>
            </w:tcBorders>
          </w:tcPr>
          <w:p w14:paraId="7A86D586" w14:textId="77777777" w:rsidR="00000000" w:rsidRDefault="00000000">
            <w:pPr>
              <w:snapToGrid w:val="0"/>
              <w:ind w:left="360" w:hangingChars="150" w:hanging="360"/>
              <w:jc w:val="both"/>
              <w:rPr>
                <w:rFonts w:hint="eastAsia"/>
                <w:snapToGrid w:val="0"/>
                <w:kern w:val="0"/>
              </w:rPr>
            </w:pPr>
            <w:r>
              <w:rPr>
                <w:snapToGrid w:val="0"/>
                <w:kern w:val="0"/>
              </w:rPr>
              <w:t>C</w:t>
            </w:r>
            <w:r>
              <w:rPr>
                <w:rFonts w:hint="eastAsia"/>
                <w:snapToGrid w:val="0"/>
                <w:kern w:val="0"/>
              </w:rPr>
              <w:t>：</w:t>
            </w:r>
            <w:r>
              <w:rPr>
                <w:snapToGrid w:val="0"/>
                <w:kern w:val="0"/>
              </w:rPr>
              <w:t>研討會有專責人員負責年度計畫及預算並有紀錄可查時。</w:t>
            </w:r>
          </w:p>
          <w:p w14:paraId="21BA8279" w14:textId="77777777" w:rsidR="00000000" w:rsidRDefault="00000000">
            <w:pPr>
              <w:snapToGrid w:val="0"/>
              <w:jc w:val="both"/>
              <w:rPr>
                <w:rFonts w:hint="eastAsia"/>
                <w:snapToGrid w:val="0"/>
                <w:kern w:val="0"/>
              </w:rPr>
            </w:pPr>
            <w:r>
              <w:rPr>
                <w:rFonts w:hint="eastAsia"/>
                <w:snapToGrid w:val="0"/>
                <w:kern w:val="0"/>
              </w:rPr>
              <w:lastRenderedPageBreak/>
              <w:t>B</w:t>
            </w:r>
            <w:r>
              <w:rPr>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項，且研討會紀錄完整</w:t>
            </w:r>
            <w:r>
              <w:rPr>
                <w:snapToGrid w:val="0"/>
                <w:kern w:val="0"/>
              </w:rPr>
              <w:t>。</w:t>
            </w:r>
          </w:p>
          <w:p w14:paraId="0B2C28C3"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38247B49" w14:textId="77777777" w:rsidR="00000000" w:rsidRDefault="00000000">
            <w:pPr>
              <w:snapToGrid w:val="0"/>
              <w:jc w:val="both"/>
              <w:rPr>
                <w:rFonts w:hint="eastAsia"/>
                <w:snapToGrid w:val="0"/>
                <w:kern w:val="0"/>
              </w:rPr>
            </w:pPr>
            <w:r>
              <w:rPr>
                <w:snapToGrid w:val="0"/>
                <w:kern w:val="0"/>
              </w:rPr>
              <w:t>院內研討會之性質可有很多種。例如單一科之、多數科合辦之、多職類之、診療部門全體之、全院性之、外聘講師之，或由院內講師講解之亦有。</w:t>
            </w:r>
          </w:p>
        </w:tc>
      </w:tr>
      <w:tr w:rsidR="00000000" w14:paraId="09126050" w14:textId="77777777">
        <w:tblPrEx>
          <w:tblCellMar>
            <w:top w:w="0" w:type="dxa"/>
            <w:bottom w:w="0" w:type="dxa"/>
          </w:tblCellMar>
        </w:tblPrEx>
        <w:trPr>
          <w:trHeight w:val="686"/>
        </w:trPr>
        <w:tc>
          <w:tcPr>
            <w:tcW w:w="419" w:type="pct"/>
            <w:tcBorders>
              <w:top w:val="single" w:sz="4" w:space="0" w:color="auto"/>
              <w:left w:val="single" w:sz="4" w:space="0" w:color="auto"/>
              <w:bottom w:val="double" w:sz="4" w:space="0" w:color="auto"/>
            </w:tcBorders>
            <w:vAlign w:val="center"/>
          </w:tcPr>
          <w:p w14:paraId="4157254E"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8.2.3.4</w:t>
            </w:r>
          </w:p>
        </w:tc>
        <w:tc>
          <w:tcPr>
            <w:tcW w:w="1304" w:type="pct"/>
            <w:tcBorders>
              <w:top w:val="single" w:sz="4" w:space="0" w:color="auto"/>
              <w:bottom w:val="double" w:sz="4" w:space="0" w:color="auto"/>
            </w:tcBorders>
            <w:vAlign w:val="center"/>
          </w:tcPr>
          <w:p w14:paraId="473EEC0A" w14:textId="77777777" w:rsidR="00000000" w:rsidRDefault="00000000">
            <w:pPr>
              <w:widowControl/>
              <w:adjustRightInd w:val="0"/>
              <w:snapToGrid w:val="0"/>
              <w:jc w:val="both"/>
              <w:rPr>
                <w:snapToGrid w:val="0"/>
                <w:kern w:val="0"/>
                <w:szCs w:val="28"/>
              </w:rPr>
            </w:pPr>
            <w:r>
              <w:rPr>
                <w:rFonts w:hint="eastAsia"/>
                <w:snapToGrid w:val="0"/>
                <w:kern w:val="0"/>
                <w:szCs w:val="28"/>
              </w:rPr>
              <w:t>訂定中醫實習醫學生教學訓練計畫，並有考核評估</w:t>
            </w:r>
          </w:p>
        </w:tc>
        <w:tc>
          <w:tcPr>
            <w:tcW w:w="259" w:type="pct"/>
            <w:tcBorders>
              <w:top w:val="single" w:sz="4" w:space="0" w:color="auto"/>
              <w:bottom w:val="double" w:sz="4" w:space="0" w:color="auto"/>
            </w:tcBorders>
            <w:vAlign w:val="center"/>
          </w:tcPr>
          <w:p w14:paraId="53F21924"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single" w:sz="4" w:space="0" w:color="auto"/>
              <w:bottom w:val="double" w:sz="4" w:space="0" w:color="auto"/>
            </w:tcBorders>
            <w:vAlign w:val="center"/>
          </w:tcPr>
          <w:p w14:paraId="09BB6E4C"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bottom w:val="double" w:sz="4" w:space="0" w:color="auto"/>
              <w:right w:val="single" w:sz="4" w:space="0" w:color="auto"/>
            </w:tcBorders>
          </w:tcPr>
          <w:p w14:paraId="76830284" w14:textId="77777777" w:rsidR="00000000" w:rsidRDefault="00000000">
            <w:pPr>
              <w:snapToGrid w:val="0"/>
              <w:jc w:val="both"/>
              <w:rPr>
                <w:rFonts w:hint="eastAsia"/>
              </w:rPr>
            </w:pPr>
            <w:r>
              <w:rPr>
                <w:rFonts w:hint="eastAsia"/>
              </w:rPr>
              <w:t>C</w:t>
            </w:r>
            <w:r>
              <w:rPr>
                <w:rFonts w:hint="eastAsia"/>
              </w:rPr>
              <w:t>：有中醫實習醫學生教學訓練計畫並有評量方法。</w:t>
            </w:r>
          </w:p>
          <w:p w14:paraId="1B0488E7" w14:textId="77777777" w:rsidR="00000000" w:rsidRDefault="00000000">
            <w:pPr>
              <w:snapToGrid w:val="0"/>
              <w:jc w:val="both"/>
              <w:rPr>
                <w:rFonts w:hint="eastAsia"/>
              </w:rPr>
            </w:pPr>
            <w:r>
              <w:rPr>
                <w:rFonts w:hint="eastAsia"/>
              </w:rPr>
              <w:t>B</w:t>
            </w:r>
            <w:r>
              <w:rPr>
                <w:rFonts w:hint="eastAsia"/>
              </w:rPr>
              <w:t>：收訓中醫實習醫學生，並有實習指導紀錄。</w:t>
            </w:r>
          </w:p>
          <w:p w14:paraId="1804BEA4" w14:textId="77777777" w:rsidR="00000000" w:rsidRDefault="00000000">
            <w:pPr>
              <w:snapToGrid w:val="0"/>
              <w:jc w:val="both"/>
              <w:rPr>
                <w:snapToGrid w:val="0"/>
                <w:kern w:val="0"/>
              </w:rPr>
            </w:pPr>
            <w:r>
              <w:rPr>
                <w:rFonts w:hint="eastAsia"/>
              </w:rPr>
              <w:t>A</w:t>
            </w:r>
            <w:r>
              <w:rPr>
                <w:rFonts w:hint="eastAsia"/>
              </w:rPr>
              <w:t>：參與行政院衛生署中醫藥委員會</w:t>
            </w:r>
            <w:r>
              <w:rPr>
                <w:rFonts w:hint="eastAsia"/>
              </w:rPr>
              <w:t>94</w:t>
            </w:r>
            <w:r>
              <w:rPr>
                <w:rFonts w:hint="eastAsia"/>
              </w:rPr>
              <w:t>年中醫臨床教學訓練計畫情形。</w:t>
            </w:r>
          </w:p>
        </w:tc>
      </w:tr>
      <w:tr w:rsidR="00000000" w14:paraId="0B5293A5" w14:textId="77777777">
        <w:tblPrEx>
          <w:tblCellMar>
            <w:top w:w="0" w:type="dxa"/>
            <w:bottom w:w="0" w:type="dxa"/>
          </w:tblCellMar>
        </w:tblPrEx>
        <w:trPr>
          <w:trHeight w:val="686"/>
        </w:trPr>
        <w:tc>
          <w:tcPr>
            <w:tcW w:w="419" w:type="pct"/>
            <w:tcBorders>
              <w:top w:val="double" w:sz="4" w:space="0" w:color="auto"/>
              <w:left w:val="single" w:sz="4" w:space="0" w:color="auto"/>
              <w:bottom w:val="double" w:sz="4" w:space="0" w:color="auto"/>
            </w:tcBorders>
            <w:vAlign w:val="center"/>
          </w:tcPr>
          <w:p w14:paraId="2105A286" w14:textId="77777777" w:rsidR="00000000" w:rsidRDefault="00000000">
            <w:pPr>
              <w:widowControl/>
              <w:adjustRightInd w:val="0"/>
              <w:snapToGrid w:val="0"/>
              <w:jc w:val="right"/>
              <w:rPr>
                <w:rFonts w:hint="eastAsia"/>
                <w:snapToGrid w:val="0"/>
                <w:kern w:val="0"/>
              </w:rPr>
            </w:pPr>
            <w:r>
              <w:rPr>
                <w:rFonts w:hint="eastAsia"/>
                <w:snapToGrid w:val="0"/>
                <w:kern w:val="0"/>
              </w:rPr>
              <w:t>8.2.3.5</w:t>
            </w:r>
          </w:p>
        </w:tc>
        <w:tc>
          <w:tcPr>
            <w:tcW w:w="1304" w:type="pct"/>
            <w:tcBorders>
              <w:top w:val="double" w:sz="4" w:space="0" w:color="auto"/>
              <w:bottom w:val="double" w:sz="4" w:space="0" w:color="auto"/>
            </w:tcBorders>
            <w:vAlign w:val="center"/>
          </w:tcPr>
          <w:p w14:paraId="7038B0C4" w14:textId="77777777" w:rsidR="00000000" w:rsidRDefault="00000000">
            <w:pPr>
              <w:widowControl/>
              <w:adjustRightInd w:val="0"/>
              <w:snapToGrid w:val="0"/>
              <w:jc w:val="both"/>
              <w:rPr>
                <w:snapToGrid w:val="0"/>
                <w:kern w:val="0"/>
                <w:szCs w:val="28"/>
              </w:rPr>
            </w:pPr>
            <w:r>
              <w:rPr>
                <w:rFonts w:hint="eastAsia"/>
                <w:snapToGrid w:val="0"/>
                <w:kern w:val="0"/>
                <w:szCs w:val="28"/>
              </w:rPr>
              <w:t>訂定中醫住院醫師訓練計畫，並有考核評估</w:t>
            </w:r>
          </w:p>
        </w:tc>
        <w:tc>
          <w:tcPr>
            <w:tcW w:w="259" w:type="pct"/>
            <w:tcBorders>
              <w:top w:val="double" w:sz="4" w:space="0" w:color="auto"/>
              <w:bottom w:val="double" w:sz="4" w:space="0" w:color="auto"/>
            </w:tcBorders>
            <w:vAlign w:val="center"/>
          </w:tcPr>
          <w:p w14:paraId="49E230FC"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double" w:sz="4" w:space="0" w:color="auto"/>
              <w:bottom w:val="double" w:sz="4" w:space="0" w:color="auto"/>
            </w:tcBorders>
            <w:vAlign w:val="center"/>
          </w:tcPr>
          <w:p w14:paraId="057E0F0A"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double" w:sz="4" w:space="0" w:color="auto"/>
              <w:bottom w:val="double" w:sz="4" w:space="0" w:color="auto"/>
              <w:right w:val="single" w:sz="4" w:space="0" w:color="auto"/>
            </w:tcBorders>
          </w:tcPr>
          <w:p w14:paraId="50139DCA" w14:textId="77777777" w:rsidR="00000000" w:rsidRDefault="00000000">
            <w:pPr>
              <w:snapToGrid w:val="0"/>
              <w:jc w:val="both"/>
              <w:rPr>
                <w:rFonts w:hint="eastAsia"/>
              </w:rPr>
            </w:pPr>
            <w:r>
              <w:rPr>
                <w:rFonts w:hint="eastAsia"/>
              </w:rPr>
              <w:t>C</w:t>
            </w:r>
            <w:r>
              <w:rPr>
                <w:rFonts w:hint="eastAsia"/>
              </w:rPr>
              <w:t>：有中醫住院醫師教學訓練計畫並有評量方法。</w:t>
            </w:r>
          </w:p>
          <w:p w14:paraId="1B994034" w14:textId="77777777" w:rsidR="00000000" w:rsidRDefault="00000000">
            <w:pPr>
              <w:snapToGrid w:val="0"/>
              <w:jc w:val="both"/>
              <w:rPr>
                <w:rFonts w:hint="eastAsia"/>
              </w:rPr>
            </w:pPr>
            <w:r>
              <w:rPr>
                <w:rFonts w:hint="eastAsia"/>
              </w:rPr>
              <w:t>B</w:t>
            </w:r>
            <w:r>
              <w:rPr>
                <w:rFonts w:hint="eastAsia"/>
              </w:rPr>
              <w:t>：收訓中醫住院醫師，並有訓練指導紀錄。</w:t>
            </w:r>
          </w:p>
          <w:p w14:paraId="6140BAFE" w14:textId="77777777" w:rsidR="00000000" w:rsidRDefault="00000000">
            <w:pPr>
              <w:snapToGrid w:val="0"/>
              <w:jc w:val="both"/>
              <w:rPr>
                <w:snapToGrid w:val="0"/>
                <w:kern w:val="0"/>
              </w:rPr>
            </w:pPr>
            <w:r>
              <w:rPr>
                <w:rFonts w:hint="eastAsia"/>
              </w:rPr>
              <w:t>A</w:t>
            </w:r>
            <w:r>
              <w:rPr>
                <w:rFonts w:hint="eastAsia"/>
              </w:rPr>
              <w:t>：參與行政院衛生署中醫藥委員會</w:t>
            </w:r>
            <w:r>
              <w:rPr>
                <w:rFonts w:hint="eastAsia"/>
              </w:rPr>
              <w:t>94</w:t>
            </w:r>
            <w:r>
              <w:rPr>
                <w:rFonts w:hint="eastAsia"/>
              </w:rPr>
              <w:t>年中醫臨床教學訓練計畫情形。</w:t>
            </w:r>
          </w:p>
        </w:tc>
      </w:tr>
      <w:tr w:rsidR="00000000" w14:paraId="090F047A" w14:textId="77777777">
        <w:tblPrEx>
          <w:tblCellMar>
            <w:top w:w="0" w:type="dxa"/>
            <w:bottom w:w="0" w:type="dxa"/>
          </w:tblCellMar>
        </w:tblPrEx>
        <w:trPr>
          <w:trHeight w:val="409"/>
        </w:trPr>
        <w:tc>
          <w:tcPr>
            <w:tcW w:w="419" w:type="pct"/>
            <w:tcBorders>
              <w:top w:val="single" w:sz="4" w:space="0" w:color="auto"/>
              <w:left w:val="single" w:sz="4" w:space="0" w:color="auto"/>
              <w:bottom w:val="single" w:sz="4" w:space="0" w:color="auto"/>
              <w:right w:val="single" w:sz="4" w:space="0" w:color="auto"/>
            </w:tcBorders>
            <w:vAlign w:val="center"/>
          </w:tcPr>
          <w:p w14:paraId="79F6CD98" w14:textId="77777777" w:rsidR="00000000" w:rsidRDefault="00000000">
            <w:pPr>
              <w:widowControl/>
              <w:adjustRightInd w:val="0"/>
              <w:snapToGrid w:val="0"/>
              <w:rPr>
                <w:b/>
                <w:bCs/>
                <w:snapToGrid w:val="0"/>
                <w:kern w:val="0"/>
                <w:szCs w:val="28"/>
              </w:rPr>
            </w:pPr>
            <w:r>
              <w:rPr>
                <w:b/>
                <w:bCs/>
                <w:snapToGrid w:val="0"/>
                <w:kern w:val="0"/>
                <w:szCs w:val="28"/>
              </w:rPr>
              <w:t>8.3</w:t>
            </w:r>
          </w:p>
        </w:tc>
        <w:tc>
          <w:tcPr>
            <w:tcW w:w="1304" w:type="pct"/>
            <w:tcBorders>
              <w:top w:val="single" w:sz="4" w:space="0" w:color="auto"/>
              <w:left w:val="single" w:sz="4" w:space="0" w:color="auto"/>
              <w:bottom w:val="single" w:sz="4" w:space="0" w:color="auto"/>
              <w:right w:val="single" w:sz="4" w:space="0" w:color="auto"/>
            </w:tcBorders>
            <w:vAlign w:val="center"/>
          </w:tcPr>
          <w:p w14:paraId="0C3A4A51" w14:textId="77777777" w:rsidR="00000000" w:rsidRDefault="00000000">
            <w:pPr>
              <w:widowControl/>
              <w:adjustRightInd w:val="0"/>
              <w:snapToGrid w:val="0"/>
              <w:jc w:val="both"/>
              <w:rPr>
                <w:rFonts w:hint="eastAsia"/>
                <w:b/>
                <w:bCs/>
                <w:snapToGrid w:val="0"/>
                <w:kern w:val="0"/>
              </w:rPr>
            </w:pPr>
            <w:r>
              <w:rPr>
                <w:rFonts w:hint="eastAsia"/>
                <w:b/>
                <w:bCs/>
                <w:snapToGrid w:val="0"/>
                <w:kern w:val="0"/>
              </w:rPr>
              <w:t>中醫</w:t>
            </w:r>
            <w:r>
              <w:rPr>
                <w:b/>
                <w:bCs/>
                <w:snapToGrid w:val="0"/>
                <w:kern w:val="0"/>
              </w:rPr>
              <w:t>護理人員</w:t>
            </w:r>
            <w:r>
              <w:rPr>
                <w:rFonts w:hint="eastAsia"/>
                <w:b/>
                <w:bCs/>
                <w:snapToGrid w:val="0"/>
                <w:kern w:val="0"/>
              </w:rPr>
              <w:t>之</w:t>
            </w:r>
            <w:r>
              <w:rPr>
                <w:b/>
                <w:bCs/>
                <w:snapToGrid w:val="0"/>
                <w:kern w:val="0"/>
              </w:rPr>
              <w:t>教育訓練與進修</w:t>
            </w:r>
          </w:p>
        </w:tc>
        <w:tc>
          <w:tcPr>
            <w:tcW w:w="259" w:type="pct"/>
            <w:tcBorders>
              <w:top w:val="single" w:sz="4" w:space="0" w:color="auto"/>
              <w:left w:val="single" w:sz="4" w:space="0" w:color="auto"/>
              <w:bottom w:val="single" w:sz="4" w:space="0" w:color="auto"/>
              <w:right w:val="single" w:sz="4" w:space="0" w:color="auto"/>
            </w:tcBorders>
            <w:vAlign w:val="center"/>
          </w:tcPr>
          <w:p w14:paraId="3341AFE9" w14:textId="77777777" w:rsidR="00000000" w:rsidRDefault="00000000">
            <w:pPr>
              <w:widowControl/>
              <w:jc w:val="both"/>
              <w:rPr>
                <w:b/>
                <w:bCs/>
                <w:snapToGrid w:val="0"/>
                <w:kern w:val="0"/>
              </w:rPr>
            </w:pPr>
          </w:p>
        </w:tc>
        <w:tc>
          <w:tcPr>
            <w:tcW w:w="260" w:type="pct"/>
            <w:tcBorders>
              <w:top w:val="single" w:sz="4" w:space="0" w:color="auto"/>
              <w:left w:val="single" w:sz="4" w:space="0" w:color="auto"/>
              <w:bottom w:val="single" w:sz="4" w:space="0" w:color="auto"/>
              <w:right w:val="single" w:sz="4" w:space="0" w:color="auto"/>
            </w:tcBorders>
            <w:vAlign w:val="center"/>
          </w:tcPr>
          <w:p w14:paraId="7A06571B" w14:textId="77777777" w:rsidR="00000000" w:rsidRDefault="00000000">
            <w:pPr>
              <w:widowControl/>
              <w:adjustRightInd w:val="0"/>
              <w:snapToGrid w:val="0"/>
              <w:jc w:val="both"/>
              <w:rPr>
                <w:rFonts w:hint="eastAsia"/>
                <w:b/>
                <w:bCs/>
                <w:snapToGrid w:val="0"/>
                <w:kern w:val="0"/>
              </w:rPr>
            </w:pPr>
          </w:p>
        </w:tc>
        <w:tc>
          <w:tcPr>
            <w:tcW w:w="2759" w:type="pct"/>
            <w:tcBorders>
              <w:top w:val="single" w:sz="4" w:space="0" w:color="auto"/>
              <w:left w:val="single" w:sz="4" w:space="0" w:color="auto"/>
              <w:bottom w:val="single" w:sz="4" w:space="0" w:color="auto"/>
              <w:right w:val="single" w:sz="4" w:space="0" w:color="auto"/>
            </w:tcBorders>
            <w:vAlign w:val="center"/>
          </w:tcPr>
          <w:p w14:paraId="6048A25D" w14:textId="77777777" w:rsidR="00000000" w:rsidRDefault="00000000">
            <w:pPr>
              <w:snapToGrid w:val="0"/>
              <w:jc w:val="both"/>
              <w:rPr>
                <w:rFonts w:hint="eastAsia"/>
                <w:snapToGrid w:val="0"/>
                <w:szCs w:val="28"/>
              </w:rPr>
            </w:pPr>
            <w:r>
              <w:rPr>
                <w:snapToGrid w:val="0"/>
                <w:szCs w:val="28"/>
              </w:rPr>
              <w:t>[</w:t>
            </w:r>
            <w:r>
              <w:rPr>
                <w:rFonts w:hint="eastAsia"/>
                <w:snapToGrid w:val="0"/>
                <w:szCs w:val="28"/>
              </w:rPr>
              <w:t>重點</w:t>
            </w:r>
            <w:r>
              <w:rPr>
                <w:snapToGrid w:val="0"/>
                <w:szCs w:val="28"/>
              </w:rPr>
              <w:t>]</w:t>
            </w:r>
          </w:p>
          <w:p w14:paraId="5D89B7DA" w14:textId="77777777" w:rsidR="00000000" w:rsidRDefault="00000000">
            <w:pPr>
              <w:snapToGrid w:val="0"/>
              <w:ind w:hanging="32"/>
              <w:jc w:val="both"/>
              <w:rPr>
                <w:rFonts w:hint="eastAsia"/>
                <w:snapToGrid w:val="0"/>
                <w:szCs w:val="28"/>
              </w:rPr>
            </w:pPr>
            <w:r>
              <w:rPr>
                <w:snapToGrid w:val="0"/>
                <w:szCs w:val="28"/>
              </w:rPr>
              <w:t>因醫院之規模、機能及在社區上之角色任務差異，各醫院均有其合適之理念及策略方針，院方是否理解此等理念及策略方針，並選用對醫院發展及提升</w:t>
            </w:r>
            <w:r>
              <w:rPr>
                <w:rFonts w:hint="eastAsia"/>
                <w:snapToGrid w:val="0"/>
                <w:szCs w:val="28"/>
              </w:rPr>
              <w:t>中醫</w:t>
            </w:r>
            <w:r>
              <w:rPr>
                <w:snapToGrid w:val="0"/>
                <w:szCs w:val="28"/>
              </w:rPr>
              <w:t>護理品質有實質幫助之人員。應主動充實醫院</w:t>
            </w:r>
            <w:r>
              <w:rPr>
                <w:rFonts w:hint="eastAsia"/>
                <w:snapToGrid w:val="0"/>
                <w:szCs w:val="28"/>
              </w:rPr>
              <w:t>中醫</w:t>
            </w:r>
            <w:r>
              <w:rPr>
                <w:snapToGrid w:val="0"/>
                <w:szCs w:val="28"/>
              </w:rPr>
              <w:t>護理機能及發展之</w:t>
            </w:r>
            <w:r>
              <w:rPr>
                <w:rFonts w:hint="eastAsia"/>
                <w:snapToGrid w:val="0"/>
                <w:szCs w:val="28"/>
              </w:rPr>
              <w:t>護理</w:t>
            </w:r>
            <w:r>
              <w:rPr>
                <w:snapToGrid w:val="0"/>
                <w:szCs w:val="28"/>
              </w:rPr>
              <w:t>人員，而不能只憑相關制度，被動地挑選人員。</w:t>
            </w:r>
            <w:r>
              <w:rPr>
                <w:rFonts w:hint="eastAsia"/>
                <w:snapToGrid w:val="0"/>
                <w:szCs w:val="28"/>
              </w:rPr>
              <w:t>護理</w:t>
            </w:r>
            <w:r>
              <w:rPr>
                <w:snapToGrid w:val="0"/>
                <w:szCs w:val="28"/>
              </w:rPr>
              <w:t>人員之進用，除考慮其</w:t>
            </w:r>
            <w:r>
              <w:rPr>
                <w:rFonts w:hint="eastAsia"/>
                <w:snapToGrid w:val="0"/>
                <w:szCs w:val="28"/>
              </w:rPr>
              <w:t>護理、</w:t>
            </w:r>
            <w:r>
              <w:rPr>
                <w:snapToGrid w:val="0"/>
                <w:szCs w:val="28"/>
              </w:rPr>
              <w:t>醫療知識、技能外，尚需顧及其是否</w:t>
            </w:r>
            <w:r>
              <w:rPr>
                <w:rFonts w:hint="eastAsia"/>
                <w:snapToGrid w:val="0"/>
                <w:szCs w:val="28"/>
              </w:rPr>
              <w:t>具有中醫基本</w:t>
            </w:r>
            <w:r>
              <w:rPr>
                <w:snapToGrid w:val="0"/>
                <w:szCs w:val="28"/>
              </w:rPr>
              <w:t>護理知識、技能</w:t>
            </w:r>
            <w:r>
              <w:rPr>
                <w:rFonts w:hint="eastAsia"/>
                <w:snapToGrid w:val="0"/>
                <w:szCs w:val="28"/>
              </w:rPr>
              <w:t>及</w:t>
            </w:r>
            <w:r>
              <w:rPr>
                <w:snapToGrid w:val="0"/>
                <w:szCs w:val="28"/>
              </w:rPr>
              <w:t>對醫院在社區之角色和任務有部分之瞭解。</w:t>
            </w:r>
          </w:p>
          <w:p w14:paraId="075F1FE2" w14:textId="77777777" w:rsidR="00000000" w:rsidRDefault="00000000">
            <w:pPr>
              <w:snapToGrid w:val="0"/>
              <w:jc w:val="both"/>
              <w:rPr>
                <w:rFonts w:hint="eastAsia"/>
                <w:snapToGrid w:val="0"/>
                <w:szCs w:val="28"/>
              </w:rPr>
            </w:pPr>
            <w:r>
              <w:rPr>
                <w:snapToGrid w:val="0"/>
                <w:szCs w:val="28"/>
              </w:rPr>
              <w:t>[</w:t>
            </w:r>
            <w:r>
              <w:rPr>
                <w:snapToGrid w:val="0"/>
                <w:szCs w:val="28"/>
              </w:rPr>
              <w:t>特定事項</w:t>
            </w:r>
            <w:r>
              <w:rPr>
                <w:snapToGrid w:val="0"/>
                <w:szCs w:val="28"/>
              </w:rPr>
              <w:t>]</w:t>
            </w:r>
          </w:p>
          <w:p w14:paraId="6756D3FA" w14:textId="77777777" w:rsidR="00000000" w:rsidRDefault="00000000">
            <w:pPr>
              <w:jc w:val="both"/>
              <w:rPr>
                <w:rFonts w:ascii="標楷體" w:hAnsi="標楷體" w:hint="eastAsia"/>
                <w:b/>
                <w:bCs/>
              </w:rPr>
            </w:pPr>
            <w:r>
              <w:rPr>
                <w:snapToGrid w:val="0"/>
                <w:szCs w:val="28"/>
              </w:rPr>
              <w:t>應確認</w:t>
            </w:r>
            <w:r>
              <w:rPr>
                <w:rFonts w:hint="eastAsia"/>
                <w:snapToGrid w:val="0"/>
                <w:szCs w:val="28"/>
              </w:rPr>
              <w:t>護理</w:t>
            </w:r>
            <w:r>
              <w:rPr>
                <w:snapToGrid w:val="0"/>
                <w:szCs w:val="28"/>
              </w:rPr>
              <w:t>人員數量是否達到法定員額數。應致力使新進人員明確瞭解</w:t>
            </w:r>
            <w:r>
              <w:rPr>
                <w:rFonts w:hint="eastAsia"/>
                <w:snapToGrid w:val="0"/>
                <w:szCs w:val="28"/>
              </w:rPr>
              <w:t>中醫</w:t>
            </w:r>
            <w:r>
              <w:rPr>
                <w:snapToGrid w:val="0"/>
                <w:szCs w:val="28"/>
              </w:rPr>
              <w:t>醫院之理念及策略方針、社區上之角色任務等。醫療之進步日新月異，所有之</w:t>
            </w:r>
            <w:r>
              <w:rPr>
                <w:rFonts w:hint="eastAsia"/>
                <w:snapToGrid w:val="0"/>
                <w:szCs w:val="28"/>
              </w:rPr>
              <w:t>護理</w:t>
            </w:r>
            <w:r>
              <w:rPr>
                <w:snapToGrid w:val="0"/>
                <w:szCs w:val="28"/>
              </w:rPr>
              <w:t>師均需終生進修。除了參加院外之</w:t>
            </w:r>
            <w:r>
              <w:rPr>
                <w:rFonts w:hint="eastAsia"/>
                <w:snapToGrid w:val="0"/>
                <w:szCs w:val="28"/>
              </w:rPr>
              <w:t>護理專業</w:t>
            </w:r>
            <w:r>
              <w:rPr>
                <w:snapToGrid w:val="0"/>
                <w:szCs w:val="28"/>
              </w:rPr>
              <w:t>學會之外，在院內舉辦各種</w:t>
            </w:r>
            <w:r>
              <w:rPr>
                <w:rFonts w:hint="eastAsia"/>
                <w:snapToGrid w:val="0"/>
                <w:szCs w:val="28"/>
              </w:rPr>
              <w:t>研討</w:t>
            </w:r>
            <w:r>
              <w:rPr>
                <w:snapToGrid w:val="0"/>
                <w:szCs w:val="28"/>
              </w:rPr>
              <w:t>會亦算為終生學習之一環。為持續終生學習對不</w:t>
            </w:r>
            <w:r>
              <w:rPr>
                <w:rFonts w:hint="eastAsia"/>
                <w:snapToGrid w:val="0"/>
                <w:szCs w:val="28"/>
              </w:rPr>
              <w:t>具有中醫護理</w:t>
            </w:r>
            <w:r>
              <w:rPr>
                <w:snapToGrid w:val="0"/>
                <w:szCs w:val="28"/>
              </w:rPr>
              <w:t>醫療知識、技能</w:t>
            </w:r>
            <w:r>
              <w:rPr>
                <w:rFonts w:hint="eastAsia"/>
                <w:snapToGrid w:val="0"/>
                <w:szCs w:val="28"/>
              </w:rPr>
              <w:t>之護理</w:t>
            </w:r>
            <w:r>
              <w:rPr>
                <w:snapToGrid w:val="0"/>
                <w:szCs w:val="28"/>
              </w:rPr>
              <w:t>人員院方應</w:t>
            </w:r>
            <w:r>
              <w:rPr>
                <w:rFonts w:hint="eastAsia"/>
                <w:snapToGrid w:val="0"/>
                <w:szCs w:val="28"/>
              </w:rPr>
              <w:t>提供</w:t>
            </w:r>
            <w:r>
              <w:rPr>
                <w:snapToGrid w:val="0"/>
                <w:szCs w:val="28"/>
              </w:rPr>
              <w:t>適當</w:t>
            </w:r>
            <w:r>
              <w:rPr>
                <w:rFonts w:hint="eastAsia"/>
                <w:snapToGrid w:val="0"/>
                <w:szCs w:val="28"/>
              </w:rPr>
              <w:t>教育訓練及在職進修之策略</w:t>
            </w:r>
          </w:p>
        </w:tc>
      </w:tr>
      <w:tr w:rsidR="00000000" w14:paraId="1C1CFAE7"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202B69F4" w14:textId="77777777" w:rsidR="00000000" w:rsidRDefault="00000000">
            <w:pPr>
              <w:widowControl/>
              <w:adjustRightInd w:val="0"/>
              <w:snapToGrid w:val="0"/>
              <w:rPr>
                <w:b/>
                <w:bCs/>
                <w:snapToGrid w:val="0"/>
                <w:kern w:val="0"/>
                <w:szCs w:val="28"/>
              </w:rPr>
            </w:pPr>
            <w:r>
              <w:rPr>
                <w:b/>
                <w:bCs/>
                <w:snapToGrid w:val="0"/>
                <w:kern w:val="0"/>
                <w:szCs w:val="28"/>
              </w:rPr>
              <w:t>8.3.1</w:t>
            </w:r>
          </w:p>
        </w:tc>
        <w:tc>
          <w:tcPr>
            <w:tcW w:w="1304" w:type="pct"/>
            <w:tcBorders>
              <w:top w:val="single" w:sz="4" w:space="0" w:color="auto"/>
            </w:tcBorders>
            <w:vAlign w:val="center"/>
          </w:tcPr>
          <w:p w14:paraId="3C8C80DF" w14:textId="77777777" w:rsidR="00000000" w:rsidRDefault="00000000">
            <w:pPr>
              <w:widowControl/>
              <w:adjustRightInd w:val="0"/>
              <w:snapToGrid w:val="0"/>
              <w:jc w:val="both"/>
              <w:rPr>
                <w:rFonts w:hint="eastAsia"/>
                <w:b/>
                <w:bCs/>
                <w:snapToGrid w:val="0"/>
                <w:kern w:val="0"/>
                <w:szCs w:val="28"/>
              </w:rPr>
            </w:pPr>
            <w:r>
              <w:rPr>
                <w:rFonts w:cs="新細明體"/>
                <w:b/>
                <w:bCs/>
                <w:snapToGrid w:val="0"/>
                <w:kern w:val="0"/>
                <w:szCs w:val="28"/>
              </w:rPr>
              <w:t>實施</w:t>
            </w:r>
            <w:r>
              <w:rPr>
                <w:rFonts w:cs="新細明體" w:hint="eastAsia"/>
                <w:b/>
                <w:bCs/>
                <w:snapToGrid w:val="0"/>
                <w:kern w:val="0"/>
                <w:szCs w:val="28"/>
              </w:rPr>
              <w:t>中醫</w:t>
            </w:r>
            <w:r>
              <w:rPr>
                <w:rFonts w:cs="新細明體"/>
                <w:b/>
                <w:bCs/>
                <w:snapToGrid w:val="0"/>
                <w:kern w:val="0"/>
                <w:szCs w:val="28"/>
              </w:rPr>
              <w:t>護理人員</w:t>
            </w:r>
            <w:r>
              <w:rPr>
                <w:rFonts w:cs="新細明體" w:hint="eastAsia"/>
                <w:b/>
                <w:bCs/>
                <w:snapToGrid w:val="0"/>
                <w:kern w:val="0"/>
                <w:szCs w:val="28"/>
              </w:rPr>
              <w:t>專業能力評值</w:t>
            </w:r>
          </w:p>
        </w:tc>
        <w:tc>
          <w:tcPr>
            <w:tcW w:w="259" w:type="pct"/>
            <w:tcBorders>
              <w:top w:val="single" w:sz="4" w:space="0" w:color="auto"/>
            </w:tcBorders>
            <w:vAlign w:val="center"/>
          </w:tcPr>
          <w:p w14:paraId="7538AC92" w14:textId="77777777" w:rsidR="00000000" w:rsidRDefault="00000000">
            <w:pPr>
              <w:widowControl/>
              <w:adjustRightInd w:val="0"/>
              <w:snapToGrid w:val="0"/>
              <w:jc w:val="both"/>
              <w:rPr>
                <w:rFonts w:hint="eastAsia"/>
                <w:b/>
                <w:bCs/>
                <w:snapToGrid w:val="0"/>
                <w:kern w:val="0"/>
                <w:sz w:val="28"/>
                <w:szCs w:val="28"/>
              </w:rPr>
            </w:pPr>
          </w:p>
        </w:tc>
        <w:tc>
          <w:tcPr>
            <w:tcW w:w="260" w:type="pct"/>
            <w:tcBorders>
              <w:top w:val="single" w:sz="4" w:space="0" w:color="auto"/>
            </w:tcBorders>
            <w:vAlign w:val="center"/>
          </w:tcPr>
          <w:p w14:paraId="1A415AC5" w14:textId="77777777" w:rsidR="00000000" w:rsidRDefault="00000000">
            <w:pPr>
              <w:widowControl/>
              <w:adjustRightInd w:val="0"/>
              <w:snapToGrid w:val="0"/>
              <w:jc w:val="both"/>
              <w:rPr>
                <w:rFonts w:hint="eastAsia"/>
                <w:b/>
                <w:bCs/>
                <w:snapToGrid w:val="0"/>
                <w:kern w:val="0"/>
                <w:sz w:val="28"/>
                <w:szCs w:val="28"/>
              </w:rPr>
            </w:pPr>
          </w:p>
        </w:tc>
        <w:tc>
          <w:tcPr>
            <w:tcW w:w="2759" w:type="pct"/>
            <w:tcBorders>
              <w:top w:val="single" w:sz="4" w:space="0" w:color="auto"/>
              <w:right w:val="single" w:sz="4" w:space="0" w:color="auto"/>
            </w:tcBorders>
            <w:vAlign w:val="center"/>
          </w:tcPr>
          <w:p w14:paraId="5844099D" w14:textId="77777777" w:rsidR="00000000" w:rsidRDefault="00000000">
            <w:pPr>
              <w:snapToGrid w:val="0"/>
              <w:jc w:val="both"/>
              <w:rPr>
                <w:snapToGrid w:val="0"/>
                <w:szCs w:val="28"/>
              </w:rPr>
            </w:pPr>
            <w:r>
              <w:rPr>
                <w:snapToGrid w:val="0"/>
                <w:szCs w:val="28"/>
              </w:rPr>
              <w:t>[</w:t>
            </w:r>
            <w:r>
              <w:rPr>
                <w:rFonts w:hint="eastAsia"/>
                <w:snapToGrid w:val="0"/>
                <w:szCs w:val="28"/>
              </w:rPr>
              <w:t>重點</w:t>
            </w:r>
            <w:r>
              <w:rPr>
                <w:snapToGrid w:val="0"/>
                <w:szCs w:val="28"/>
              </w:rPr>
              <w:t>]</w:t>
            </w:r>
          </w:p>
          <w:p w14:paraId="4531A1E7" w14:textId="77777777" w:rsidR="00000000" w:rsidRDefault="00000000">
            <w:pPr>
              <w:jc w:val="both"/>
              <w:rPr>
                <w:rFonts w:ascii="標楷體" w:hAnsi="標楷體" w:hint="eastAsia"/>
                <w:b/>
                <w:bCs/>
              </w:rPr>
            </w:pPr>
            <w:r>
              <w:rPr>
                <w:rFonts w:hint="eastAsia"/>
                <w:snapToGrid w:val="0"/>
                <w:szCs w:val="28"/>
              </w:rPr>
              <w:t>合理之中醫</w:t>
            </w:r>
            <w:r>
              <w:rPr>
                <w:snapToGrid w:val="0"/>
                <w:szCs w:val="28"/>
              </w:rPr>
              <w:t>護理人員</w:t>
            </w:r>
            <w:r>
              <w:rPr>
                <w:rFonts w:hint="eastAsia"/>
                <w:snapToGrid w:val="0"/>
                <w:szCs w:val="28"/>
              </w:rPr>
              <w:t>任用及</w:t>
            </w:r>
            <w:r>
              <w:rPr>
                <w:snapToGrid w:val="0"/>
                <w:szCs w:val="28"/>
              </w:rPr>
              <w:t>護理人員之能力（知識、技術、態度）就是護理之「質」</w:t>
            </w:r>
            <w:r>
              <w:rPr>
                <w:rFonts w:hint="eastAsia"/>
                <w:snapToGrid w:val="0"/>
                <w:szCs w:val="28"/>
              </w:rPr>
              <w:t>與「量」</w:t>
            </w:r>
            <w:r>
              <w:rPr>
                <w:snapToGrid w:val="0"/>
                <w:szCs w:val="28"/>
              </w:rPr>
              <w:t>。因此，醫院擁有</w:t>
            </w:r>
            <w:r>
              <w:rPr>
                <w:rFonts w:hint="eastAsia"/>
                <w:snapToGrid w:val="0"/>
                <w:szCs w:val="28"/>
              </w:rPr>
              <w:t>合理</w:t>
            </w:r>
            <w:r>
              <w:rPr>
                <w:snapToGrid w:val="0"/>
                <w:szCs w:val="28"/>
              </w:rPr>
              <w:t>護理人</w:t>
            </w:r>
            <w:r>
              <w:rPr>
                <w:rFonts w:hint="eastAsia"/>
                <w:snapToGrid w:val="0"/>
                <w:szCs w:val="28"/>
              </w:rPr>
              <w:t>數並具有</w:t>
            </w:r>
            <w:r>
              <w:rPr>
                <w:snapToGrid w:val="0"/>
                <w:szCs w:val="28"/>
              </w:rPr>
              <w:t>能力強之工作人員，是為了提供妥善之護理服務所必需之，而能力需透過教育訓練來提升，為了瞭解每位</w:t>
            </w:r>
            <w:r>
              <w:rPr>
                <w:rFonts w:hint="eastAsia"/>
                <w:snapToGrid w:val="0"/>
                <w:szCs w:val="28"/>
              </w:rPr>
              <w:t>護理</w:t>
            </w:r>
            <w:r>
              <w:rPr>
                <w:snapToGrid w:val="0"/>
                <w:szCs w:val="28"/>
              </w:rPr>
              <w:t>人員之</w:t>
            </w:r>
            <w:r>
              <w:rPr>
                <w:rFonts w:hint="eastAsia"/>
                <w:snapToGrid w:val="0"/>
                <w:szCs w:val="28"/>
              </w:rPr>
              <w:t>適任性，應實施中醫</w:t>
            </w:r>
            <w:r>
              <w:rPr>
                <w:snapToGrid w:val="0"/>
                <w:szCs w:val="28"/>
              </w:rPr>
              <w:t>護理</w:t>
            </w:r>
            <w:r>
              <w:rPr>
                <w:rFonts w:hint="eastAsia"/>
                <w:snapToGrid w:val="0"/>
                <w:szCs w:val="28"/>
              </w:rPr>
              <w:t>專業能力評值。</w:t>
            </w:r>
          </w:p>
        </w:tc>
      </w:tr>
      <w:tr w:rsidR="00000000" w14:paraId="7D6C32FD"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1ED23D8C" w14:textId="77777777" w:rsidR="00000000" w:rsidRDefault="00000000">
            <w:pPr>
              <w:widowControl/>
              <w:adjustRightInd w:val="0"/>
              <w:snapToGrid w:val="0"/>
              <w:jc w:val="right"/>
              <w:rPr>
                <w:snapToGrid w:val="0"/>
                <w:kern w:val="0"/>
                <w:sz w:val="28"/>
                <w:szCs w:val="28"/>
              </w:rPr>
            </w:pPr>
            <w:r>
              <w:rPr>
                <w:snapToGrid w:val="0"/>
                <w:kern w:val="0"/>
                <w:szCs w:val="28"/>
              </w:rPr>
              <w:t>8.3.1.1</w:t>
            </w:r>
          </w:p>
        </w:tc>
        <w:tc>
          <w:tcPr>
            <w:tcW w:w="1304" w:type="pct"/>
            <w:tcBorders>
              <w:top w:val="single" w:sz="4" w:space="0" w:color="auto"/>
            </w:tcBorders>
            <w:vAlign w:val="center"/>
          </w:tcPr>
          <w:p w14:paraId="028FDE3C" w14:textId="77777777" w:rsidR="00000000" w:rsidRDefault="00000000">
            <w:pPr>
              <w:widowControl/>
              <w:adjustRightInd w:val="0"/>
              <w:snapToGrid w:val="0"/>
              <w:jc w:val="both"/>
              <w:rPr>
                <w:rFonts w:ascii="新細明體" w:hAnsi="新細明體" w:hint="eastAsia"/>
                <w:snapToGrid w:val="0"/>
                <w:color w:val="993300"/>
                <w:kern w:val="0"/>
                <w:sz w:val="28"/>
                <w:szCs w:val="28"/>
              </w:rPr>
            </w:pPr>
            <w:r>
              <w:rPr>
                <w:snapToGrid w:val="0"/>
                <w:kern w:val="0"/>
              </w:rPr>
              <w:t>推展</w:t>
            </w:r>
            <w:r>
              <w:rPr>
                <w:rFonts w:hint="eastAsia"/>
                <w:snapToGrid w:val="0"/>
                <w:kern w:val="0"/>
              </w:rPr>
              <w:t>中醫</w:t>
            </w:r>
            <w:r>
              <w:rPr>
                <w:snapToGrid w:val="0"/>
                <w:kern w:val="0"/>
              </w:rPr>
              <w:t>護理人員專業能力進階制度</w:t>
            </w:r>
          </w:p>
        </w:tc>
        <w:tc>
          <w:tcPr>
            <w:tcW w:w="259" w:type="pct"/>
            <w:tcBorders>
              <w:top w:val="single" w:sz="4" w:space="0" w:color="auto"/>
            </w:tcBorders>
            <w:vAlign w:val="center"/>
          </w:tcPr>
          <w:p w14:paraId="644D4404" w14:textId="77777777" w:rsidR="00000000" w:rsidRDefault="00000000">
            <w:pPr>
              <w:widowControl/>
              <w:jc w:val="both"/>
              <w:rPr>
                <w:rFonts w:ascii="新細明體" w:hAnsi="新細明體"/>
                <w:snapToGrid w:val="0"/>
                <w:color w:val="993300"/>
                <w:kern w:val="0"/>
                <w:sz w:val="28"/>
                <w:szCs w:val="28"/>
              </w:rPr>
            </w:pPr>
            <w:r>
              <w:rPr>
                <w:rFonts w:hint="eastAsia"/>
                <w:snapToGrid w:val="0"/>
                <w:kern w:val="0"/>
                <w:szCs w:val="28"/>
                <w:u w:val="single"/>
              </w:rPr>
              <w:t>可</w:t>
            </w:r>
          </w:p>
        </w:tc>
        <w:tc>
          <w:tcPr>
            <w:tcW w:w="260" w:type="pct"/>
            <w:tcBorders>
              <w:top w:val="single" w:sz="4" w:space="0" w:color="auto"/>
            </w:tcBorders>
            <w:vAlign w:val="center"/>
          </w:tcPr>
          <w:p w14:paraId="03372B58" w14:textId="77777777" w:rsidR="00000000" w:rsidRDefault="00000000">
            <w:pPr>
              <w:widowControl/>
              <w:adjustRightInd w:val="0"/>
              <w:snapToGrid w:val="0"/>
              <w:jc w:val="both"/>
              <w:rPr>
                <w:rFonts w:ascii="新細明體" w:hAnsi="新細明體" w:hint="eastAsia"/>
                <w:snapToGrid w:val="0"/>
                <w:color w:val="993300"/>
                <w:kern w:val="0"/>
                <w:sz w:val="28"/>
                <w:szCs w:val="28"/>
              </w:rPr>
            </w:pPr>
            <w:r>
              <w:rPr>
                <w:rFonts w:hint="eastAsia"/>
                <w:snapToGrid w:val="0"/>
                <w:kern w:val="0"/>
                <w:szCs w:val="28"/>
                <w:u w:val="single"/>
              </w:rPr>
              <w:t>可</w:t>
            </w:r>
          </w:p>
        </w:tc>
        <w:tc>
          <w:tcPr>
            <w:tcW w:w="2759" w:type="pct"/>
            <w:tcBorders>
              <w:top w:val="single" w:sz="4" w:space="0" w:color="auto"/>
              <w:right w:val="single" w:sz="4" w:space="0" w:color="auto"/>
            </w:tcBorders>
            <w:vAlign w:val="center"/>
          </w:tcPr>
          <w:p w14:paraId="768689EF" w14:textId="77777777" w:rsidR="00000000" w:rsidRDefault="00000000">
            <w:pPr>
              <w:adjustRightInd w:val="0"/>
              <w:snapToGrid w:val="0"/>
              <w:jc w:val="both"/>
              <w:rPr>
                <w:snapToGrid w:val="0"/>
                <w:szCs w:val="28"/>
              </w:rPr>
            </w:pPr>
            <w:r>
              <w:rPr>
                <w:snapToGrid w:val="0"/>
                <w:szCs w:val="28"/>
              </w:rPr>
              <w:t>訂定</w:t>
            </w:r>
            <w:r>
              <w:rPr>
                <w:snapToGrid w:val="0"/>
                <w:szCs w:val="28"/>
              </w:rPr>
              <w:t>N1</w:t>
            </w:r>
            <w:r>
              <w:rPr>
                <w:snapToGrid w:val="0"/>
                <w:szCs w:val="28"/>
              </w:rPr>
              <w:t>、</w:t>
            </w:r>
            <w:r>
              <w:rPr>
                <w:snapToGrid w:val="0"/>
                <w:szCs w:val="28"/>
              </w:rPr>
              <w:t>N2</w:t>
            </w:r>
            <w:r>
              <w:rPr>
                <w:snapToGrid w:val="0"/>
                <w:szCs w:val="28"/>
              </w:rPr>
              <w:t>、</w:t>
            </w:r>
            <w:r>
              <w:rPr>
                <w:snapToGrid w:val="0"/>
                <w:szCs w:val="28"/>
              </w:rPr>
              <w:t>N3</w:t>
            </w:r>
            <w:r>
              <w:rPr>
                <w:snapToGrid w:val="0"/>
                <w:szCs w:val="28"/>
              </w:rPr>
              <w:t>及</w:t>
            </w:r>
            <w:r>
              <w:rPr>
                <w:snapToGrid w:val="0"/>
                <w:szCs w:val="28"/>
              </w:rPr>
              <w:t>N4</w:t>
            </w:r>
            <w:r>
              <w:rPr>
                <w:snapToGrid w:val="0"/>
                <w:szCs w:val="28"/>
              </w:rPr>
              <w:t>之進階制度，並</w:t>
            </w:r>
            <w:r>
              <w:rPr>
                <w:rFonts w:hint="eastAsia"/>
                <w:snapToGrid w:val="0"/>
                <w:szCs w:val="28"/>
              </w:rPr>
              <w:t>配合相關護理學會</w:t>
            </w:r>
            <w:r>
              <w:rPr>
                <w:snapToGrid w:val="0"/>
                <w:szCs w:val="28"/>
              </w:rPr>
              <w:t>加強訓練。</w:t>
            </w:r>
          </w:p>
          <w:p w14:paraId="22669428" w14:textId="77777777" w:rsidR="00000000" w:rsidRDefault="00000000">
            <w:pPr>
              <w:adjustRightInd w:val="0"/>
              <w:snapToGrid w:val="0"/>
              <w:jc w:val="both"/>
              <w:rPr>
                <w:snapToGrid w:val="0"/>
                <w:szCs w:val="28"/>
              </w:rPr>
            </w:pPr>
            <w:r>
              <w:rPr>
                <w:snapToGrid w:val="0"/>
                <w:szCs w:val="28"/>
              </w:rPr>
              <w:t>C</w:t>
            </w:r>
            <w:r>
              <w:rPr>
                <w:snapToGrid w:val="0"/>
                <w:szCs w:val="28"/>
              </w:rPr>
              <w:t>：訂定</w:t>
            </w:r>
            <w:r>
              <w:rPr>
                <w:rFonts w:hint="eastAsia"/>
                <w:snapToGrid w:val="0"/>
                <w:szCs w:val="28"/>
              </w:rPr>
              <w:t>中醫</w:t>
            </w:r>
            <w:r>
              <w:rPr>
                <w:snapToGrid w:val="0"/>
                <w:szCs w:val="28"/>
              </w:rPr>
              <w:t>護理人員專業能力進階制度，並有專人指導。</w:t>
            </w:r>
          </w:p>
          <w:p w14:paraId="544E9686" w14:textId="77777777" w:rsidR="00000000" w:rsidRDefault="00000000">
            <w:pPr>
              <w:adjustRightInd w:val="0"/>
              <w:snapToGrid w:val="0"/>
              <w:jc w:val="both"/>
              <w:rPr>
                <w:snapToGrid w:val="0"/>
                <w:szCs w:val="28"/>
              </w:rPr>
            </w:pPr>
            <w:r>
              <w:rPr>
                <w:rFonts w:hint="eastAsia"/>
                <w:snapToGrid w:val="0"/>
                <w:szCs w:val="28"/>
              </w:rPr>
              <w:t>B</w:t>
            </w:r>
            <w:r>
              <w:rPr>
                <w:snapToGrid w:val="0"/>
                <w:szCs w:val="28"/>
              </w:rPr>
              <w:t>或</w:t>
            </w:r>
            <w:r>
              <w:rPr>
                <w:rFonts w:hint="eastAsia"/>
                <w:snapToGrid w:val="0"/>
                <w:szCs w:val="28"/>
              </w:rPr>
              <w:t>A</w:t>
            </w:r>
            <w:r>
              <w:rPr>
                <w:snapToGrid w:val="0"/>
                <w:szCs w:val="28"/>
              </w:rPr>
              <w:t>：除訂定計畫外，並落實</w:t>
            </w:r>
            <w:r>
              <w:rPr>
                <w:rFonts w:hint="eastAsia"/>
                <w:snapToGrid w:val="0"/>
                <w:szCs w:val="28"/>
              </w:rPr>
              <w:t>中醫</w:t>
            </w:r>
            <w:r>
              <w:rPr>
                <w:snapToGrid w:val="0"/>
                <w:szCs w:val="28"/>
              </w:rPr>
              <w:t>護理人員專業能力</w:t>
            </w:r>
            <w:r>
              <w:rPr>
                <w:snapToGrid w:val="0"/>
                <w:szCs w:val="28"/>
              </w:rPr>
              <w:lastRenderedPageBreak/>
              <w:t>進階制度。</w:t>
            </w:r>
          </w:p>
          <w:p w14:paraId="65F18445" w14:textId="77777777" w:rsidR="00000000" w:rsidRDefault="00000000">
            <w:pPr>
              <w:jc w:val="both"/>
              <w:rPr>
                <w:rFonts w:ascii="標楷體" w:hAnsi="標楷體" w:hint="eastAsia"/>
                <w:b/>
                <w:bCs/>
              </w:rPr>
            </w:pPr>
            <w:r>
              <w:rPr>
                <w:snapToGrid w:val="0"/>
                <w:szCs w:val="28"/>
              </w:rPr>
              <w:t>D</w:t>
            </w:r>
            <w:r>
              <w:rPr>
                <w:snapToGrid w:val="0"/>
                <w:szCs w:val="28"/>
              </w:rPr>
              <w:t>或</w:t>
            </w:r>
            <w:r>
              <w:rPr>
                <w:snapToGrid w:val="0"/>
                <w:szCs w:val="28"/>
              </w:rPr>
              <w:t>E</w:t>
            </w:r>
            <w:r>
              <w:rPr>
                <w:snapToGrid w:val="0"/>
                <w:szCs w:val="28"/>
              </w:rPr>
              <w:t>：未訂定</w:t>
            </w:r>
            <w:r>
              <w:rPr>
                <w:rFonts w:hint="eastAsia"/>
                <w:snapToGrid w:val="0"/>
                <w:szCs w:val="28"/>
              </w:rPr>
              <w:t>中醫</w:t>
            </w:r>
            <w:r>
              <w:rPr>
                <w:snapToGrid w:val="0"/>
                <w:szCs w:val="28"/>
              </w:rPr>
              <w:t>護理人員專業能力進階制度。</w:t>
            </w:r>
          </w:p>
        </w:tc>
      </w:tr>
      <w:tr w:rsidR="00000000" w14:paraId="58884CD5"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3AED11A4" w14:textId="77777777" w:rsidR="00000000" w:rsidRDefault="00000000">
            <w:pPr>
              <w:widowControl/>
              <w:adjustRightInd w:val="0"/>
              <w:snapToGrid w:val="0"/>
              <w:jc w:val="right"/>
              <w:rPr>
                <w:snapToGrid w:val="0"/>
                <w:kern w:val="0"/>
                <w:sz w:val="28"/>
                <w:szCs w:val="28"/>
              </w:rPr>
            </w:pPr>
            <w:r>
              <w:rPr>
                <w:snapToGrid w:val="0"/>
                <w:kern w:val="0"/>
                <w:szCs w:val="28"/>
              </w:rPr>
              <w:lastRenderedPageBreak/>
              <w:t>8.3.1.2</w:t>
            </w:r>
          </w:p>
        </w:tc>
        <w:tc>
          <w:tcPr>
            <w:tcW w:w="1304" w:type="pct"/>
            <w:tcBorders>
              <w:top w:val="single" w:sz="4" w:space="0" w:color="auto"/>
            </w:tcBorders>
            <w:vAlign w:val="center"/>
          </w:tcPr>
          <w:p w14:paraId="33CA92A0" w14:textId="77777777" w:rsidR="00000000" w:rsidRDefault="00000000">
            <w:pPr>
              <w:widowControl/>
              <w:adjustRightInd w:val="0"/>
              <w:snapToGrid w:val="0"/>
              <w:jc w:val="both"/>
              <w:rPr>
                <w:rFonts w:hint="eastAsia"/>
                <w:snapToGrid w:val="0"/>
                <w:color w:val="993300"/>
                <w:kern w:val="0"/>
                <w:szCs w:val="28"/>
              </w:rPr>
            </w:pPr>
            <w:r>
              <w:rPr>
                <w:snapToGrid w:val="0"/>
                <w:kern w:val="0"/>
                <w:szCs w:val="28"/>
              </w:rPr>
              <w:t>依所訂之評值程序，定期進行評值</w:t>
            </w:r>
          </w:p>
        </w:tc>
        <w:tc>
          <w:tcPr>
            <w:tcW w:w="259" w:type="pct"/>
            <w:tcBorders>
              <w:top w:val="single" w:sz="4" w:space="0" w:color="auto"/>
            </w:tcBorders>
            <w:vAlign w:val="center"/>
          </w:tcPr>
          <w:p w14:paraId="7D67D9FD" w14:textId="77777777" w:rsidR="00000000" w:rsidRDefault="00000000">
            <w:pPr>
              <w:widowControl/>
              <w:adjustRightInd w:val="0"/>
              <w:snapToGrid w:val="0"/>
              <w:jc w:val="both"/>
              <w:rPr>
                <w:rFonts w:hint="eastAsia"/>
                <w:snapToGrid w:val="0"/>
                <w:color w:val="993300"/>
                <w:kern w:val="0"/>
                <w:sz w:val="28"/>
                <w:szCs w:val="28"/>
              </w:rPr>
            </w:pPr>
            <w:r>
              <w:rPr>
                <w:rFonts w:hint="eastAsia"/>
                <w:snapToGrid w:val="0"/>
                <w:kern w:val="0"/>
                <w:szCs w:val="28"/>
                <w:u w:val="single"/>
              </w:rPr>
              <w:t>可</w:t>
            </w:r>
          </w:p>
        </w:tc>
        <w:tc>
          <w:tcPr>
            <w:tcW w:w="260" w:type="pct"/>
            <w:tcBorders>
              <w:top w:val="single" w:sz="4" w:space="0" w:color="auto"/>
            </w:tcBorders>
            <w:vAlign w:val="center"/>
          </w:tcPr>
          <w:p w14:paraId="1422C542" w14:textId="77777777" w:rsidR="00000000" w:rsidRDefault="00000000">
            <w:pPr>
              <w:widowControl/>
              <w:adjustRightInd w:val="0"/>
              <w:snapToGrid w:val="0"/>
              <w:jc w:val="both"/>
              <w:rPr>
                <w:rFonts w:hint="eastAsia"/>
                <w:snapToGrid w:val="0"/>
                <w:color w:val="993300"/>
                <w:kern w:val="0"/>
                <w:sz w:val="28"/>
                <w:szCs w:val="28"/>
              </w:rPr>
            </w:pPr>
            <w:r>
              <w:rPr>
                <w:rFonts w:hint="eastAsia"/>
                <w:snapToGrid w:val="0"/>
                <w:kern w:val="0"/>
                <w:szCs w:val="28"/>
                <w:u w:val="single"/>
              </w:rPr>
              <w:t>可</w:t>
            </w:r>
          </w:p>
        </w:tc>
        <w:tc>
          <w:tcPr>
            <w:tcW w:w="2759" w:type="pct"/>
            <w:tcBorders>
              <w:top w:val="single" w:sz="4" w:space="0" w:color="auto"/>
              <w:right w:val="single" w:sz="4" w:space="0" w:color="auto"/>
            </w:tcBorders>
            <w:vAlign w:val="center"/>
          </w:tcPr>
          <w:p w14:paraId="14F642AE" w14:textId="77777777" w:rsidR="00000000" w:rsidRDefault="00000000">
            <w:pPr>
              <w:adjustRightInd w:val="0"/>
              <w:snapToGrid w:val="0"/>
              <w:jc w:val="both"/>
              <w:rPr>
                <w:snapToGrid w:val="0"/>
                <w:szCs w:val="28"/>
              </w:rPr>
            </w:pPr>
            <w:r>
              <w:rPr>
                <w:snapToGrid w:val="0"/>
                <w:szCs w:val="28"/>
              </w:rPr>
              <w:t>評值之結果用於提升</w:t>
            </w:r>
            <w:r>
              <w:rPr>
                <w:rFonts w:hint="eastAsia"/>
                <w:snapToGrid w:val="0"/>
                <w:szCs w:val="28"/>
              </w:rPr>
              <w:t>中醫</w:t>
            </w:r>
            <w:r>
              <w:rPr>
                <w:snapToGrid w:val="0"/>
                <w:szCs w:val="28"/>
              </w:rPr>
              <w:t>護理之「質」，並有明確之規定及作法，有具體之評值機制，且依所定之步驟實施，合適而有效運用各階層護理人員。</w:t>
            </w:r>
          </w:p>
          <w:p w14:paraId="4668CE8C" w14:textId="77777777" w:rsidR="00000000" w:rsidRDefault="00000000">
            <w:pPr>
              <w:adjustRightInd w:val="0"/>
              <w:snapToGrid w:val="0"/>
              <w:jc w:val="both"/>
              <w:rPr>
                <w:snapToGrid w:val="0"/>
                <w:szCs w:val="28"/>
              </w:rPr>
            </w:pPr>
            <w:r>
              <w:rPr>
                <w:snapToGrid w:val="0"/>
                <w:szCs w:val="28"/>
              </w:rPr>
              <w:t>C</w:t>
            </w:r>
            <w:r>
              <w:rPr>
                <w:snapToGrid w:val="0"/>
                <w:szCs w:val="28"/>
              </w:rPr>
              <w:t>：有定期進行評值。</w:t>
            </w:r>
          </w:p>
          <w:p w14:paraId="3DC8B9AF" w14:textId="77777777" w:rsidR="00000000" w:rsidRDefault="00000000">
            <w:pPr>
              <w:jc w:val="both"/>
              <w:rPr>
                <w:rFonts w:ascii="標楷體" w:hAnsi="標楷體" w:hint="eastAsia"/>
                <w:b/>
                <w:bCs/>
              </w:rPr>
            </w:pPr>
            <w:r>
              <w:rPr>
                <w:rFonts w:hint="eastAsia"/>
                <w:snapToGrid w:val="0"/>
                <w:szCs w:val="28"/>
              </w:rPr>
              <w:t>B</w:t>
            </w:r>
            <w:r>
              <w:rPr>
                <w:snapToGrid w:val="0"/>
                <w:szCs w:val="28"/>
              </w:rPr>
              <w:t>或</w:t>
            </w:r>
            <w:r>
              <w:rPr>
                <w:rFonts w:hint="eastAsia"/>
                <w:snapToGrid w:val="0"/>
                <w:szCs w:val="28"/>
              </w:rPr>
              <w:t>A</w:t>
            </w:r>
            <w:r>
              <w:rPr>
                <w:snapToGrid w:val="0"/>
                <w:szCs w:val="28"/>
              </w:rPr>
              <w:t>：善用評值結果提高</w:t>
            </w:r>
            <w:r>
              <w:rPr>
                <w:rFonts w:hint="eastAsia"/>
                <w:snapToGrid w:val="0"/>
                <w:szCs w:val="28"/>
              </w:rPr>
              <w:t>中醫</w:t>
            </w:r>
            <w:r>
              <w:rPr>
                <w:snapToGrid w:val="0"/>
                <w:szCs w:val="28"/>
              </w:rPr>
              <w:t>護理品質。</w:t>
            </w:r>
          </w:p>
        </w:tc>
      </w:tr>
      <w:tr w:rsidR="00000000" w14:paraId="315046C6"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7FF8748C" w14:textId="77777777" w:rsidR="00000000" w:rsidRDefault="00000000">
            <w:pPr>
              <w:widowControl/>
              <w:adjustRightInd w:val="0"/>
              <w:snapToGrid w:val="0"/>
              <w:rPr>
                <w:b/>
                <w:bCs/>
                <w:snapToGrid w:val="0"/>
                <w:kern w:val="0"/>
                <w:szCs w:val="28"/>
              </w:rPr>
            </w:pPr>
            <w:r>
              <w:rPr>
                <w:b/>
                <w:bCs/>
                <w:snapToGrid w:val="0"/>
                <w:kern w:val="0"/>
                <w:szCs w:val="28"/>
              </w:rPr>
              <w:t>8.3.2</w:t>
            </w:r>
          </w:p>
        </w:tc>
        <w:tc>
          <w:tcPr>
            <w:tcW w:w="1304" w:type="pct"/>
            <w:tcBorders>
              <w:top w:val="single" w:sz="4" w:space="0" w:color="auto"/>
            </w:tcBorders>
            <w:vAlign w:val="center"/>
          </w:tcPr>
          <w:p w14:paraId="799C11A5" w14:textId="77777777" w:rsidR="00000000" w:rsidRDefault="00000000">
            <w:pPr>
              <w:widowControl/>
              <w:adjustRightInd w:val="0"/>
              <w:snapToGrid w:val="0"/>
              <w:jc w:val="both"/>
              <w:rPr>
                <w:rFonts w:hint="eastAsia"/>
                <w:b/>
                <w:bCs/>
                <w:snapToGrid w:val="0"/>
                <w:color w:val="993300"/>
                <w:kern w:val="0"/>
                <w:szCs w:val="28"/>
              </w:rPr>
            </w:pPr>
            <w:r>
              <w:rPr>
                <w:rFonts w:eastAsia="華康特粗楷體" w:cs="新細明體" w:hint="eastAsia"/>
                <w:b/>
                <w:bCs/>
                <w:snapToGrid w:val="0"/>
                <w:kern w:val="0"/>
                <w:szCs w:val="28"/>
              </w:rPr>
              <w:t>落實中醫</w:t>
            </w:r>
            <w:r>
              <w:rPr>
                <w:rFonts w:eastAsia="華康特粗楷體" w:cs="新細明體"/>
                <w:b/>
                <w:bCs/>
                <w:snapToGrid w:val="0"/>
                <w:kern w:val="0"/>
                <w:szCs w:val="28"/>
              </w:rPr>
              <w:t>護理人員教育訓練與進修</w:t>
            </w:r>
          </w:p>
        </w:tc>
        <w:tc>
          <w:tcPr>
            <w:tcW w:w="259" w:type="pct"/>
            <w:tcBorders>
              <w:top w:val="single" w:sz="4" w:space="0" w:color="auto"/>
            </w:tcBorders>
            <w:vAlign w:val="center"/>
          </w:tcPr>
          <w:p w14:paraId="735DF1A2" w14:textId="77777777" w:rsidR="00000000" w:rsidRDefault="00000000">
            <w:pPr>
              <w:widowControl/>
              <w:jc w:val="both"/>
              <w:rPr>
                <w:b/>
                <w:bCs/>
                <w:snapToGrid w:val="0"/>
                <w:color w:val="993300"/>
                <w:kern w:val="0"/>
                <w:sz w:val="28"/>
                <w:szCs w:val="28"/>
              </w:rPr>
            </w:pPr>
          </w:p>
        </w:tc>
        <w:tc>
          <w:tcPr>
            <w:tcW w:w="260" w:type="pct"/>
            <w:tcBorders>
              <w:top w:val="single" w:sz="4" w:space="0" w:color="auto"/>
            </w:tcBorders>
            <w:vAlign w:val="center"/>
          </w:tcPr>
          <w:p w14:paraId="760BB614" w14:textId="77777777" w:rsidR="00000000" w:rsidRDefault="00000000">
            <w:pPr>
              <w:widowControl/>
              <w:jc w:val="both"/>
              <w:rPr>
                <w:b/>
                <w:bCs/>
                <w:snapToGrid w:val="0"/>
                <w:color w:val="993300"/>
                <w:kern w:val="0"/>
                <w:sz w:val="28"/>
                <w:szCs w:val="28"/>
              </w:rPr>
            </w:pPr>
          </w:p>
          <w:p w14:paraId="3A552290" w14:textId="77777777" w:rsidR="00000000" w:rsidRDefault="00000000">
            <w:pPr>
              <w:widowControl/>
              <w:adjustRightInd w:val="0"/>
              <w:snapToGrid w:val="0"/>
              <w:jc w:val="both"/>
              <w:rPr>
                <w:rFonts w:hint="eastAsia"/>
                <w:b/>
                <w:bCs/>
                <w:snapToGrid w:val="0"/>
                <w:color w:val="993300"/>
                <w:kern w:val="0"/>
                <w:sz w:val="28"/>
                <w:szCs w:val="28"/>
              </w:rPr>
            </w:pPr>
          </w:p>
        </w:tc>
        <w:tc>
          <w:tcPr>
            <w:tcW w:w="2759" w:type="pct"/>
            <w:tcBorders>
              <w:top w:val="single" w:sz="4" w:space="0" w:color="auto"/>
              <w:right w:val="single" w:sz="4" w:space="0" w:color="auto"/>
            </w:tcBorders>
            <w:vAlign w:val="center"/>
          </w:tcPr>
          <w:p w14:paraId="6F1BCD8B" w14:textId="77777777" w:rsidR="00000000" w:rsidRDefault="00000000">
            <w:pPr>
              <w:snapToGrid w:val="0"/>
              <w:jc w:val="both"/>
              <w:rPr>
                <w:snapToGrid w:val="0"/>
                <w:sz w:val="28"/>
                <w:szCs w:val="28"/>
              </w:rPr>
            </w:pPr>
            <w:r>
              <w:rPr>
                <w:snapToGrid w:val="0"/>
                <w:sz w:val="28"/>
                <w:szCs w:val="28"/>
              </w:rPr>
              <w:t>[</w:t>
            </w:r>
            <w:r>
              <w:rPr>
                <w:rFonts w:hint="eastAsia"/>
                <w:snapToGrid w:val="0"/>
                <w:szCs w:val="28"/>
              </w:rPr>
              <w:t>重點</w:t>
            </w:r>
            <w:r>
              <w:rPr>
                <w:snapToGrid w:val="0"/>
                <w:sz w:val="28"/>
                <w:szCs w:val="28"/>
              </w:rPr>
              <w:t>]</w:t>
            </w:r>
          </w:p>
          <w:p w14:paraId="18A94888" w14:textId="77777777" w:rsidR="00000000" w:rsidRDefault="00000000">
            <w:pPr>
              <w:jc w:val="both"/>
              <w:rPr>
                <w:rFonts w:ascii="標楷體" w:hAnsi="標楷體" w:hint="eastAsia"/>
                <w:b/>
                <w:bCs/>
              </w:rPr>
            </w:pPr>
            <w:r>
              <w:rPr>
                <w:snapToGrid w:val="0"/>
                <w:szCs w:val="28"/>
              </w:rPr>
              <w:t>護理人員應接受</w:t>
            </w:r>
            <w:r>
              <w:rPr>
                <w:rFonts w:hint="eastAsia"/>
                <w:snapToGrid w:val="0"/>
                <w:szCs w:val="28"/>
              </w:rPr>
              <w:t>中醫護理基本訓練</w:t>
            </w:r>
            <w:r>
              <w:rPr>
                <w:snapToGrid w:val="0"/>
                <w:szCs w:val="28"/>
              </w:rPr>
              <w:t>及照護之專業訓練。不僅以院內教育為限，應包括院外</w:t>
            </w:r>
            <w:r>
              <w:rPr>
                <w:rFonts w:hint="eastAsia"/>
                <w:snapToGrid w:val="0"/>
                <w:szCs w:val="28"/>
              </w:rPr>
              <w:t>相關學會</w:t>
            </w:r>
            <w:r>
              <w:rPr>
                <w:snapToGrid w:val="0"/>
                <w:szCs w:val="28"/>
              </w:rPr>
              <w:t>研習及進修等，以提升工作人員之能力。</w:t>
            </w:r>
          </w:p>
        </w:tc>
      </w:tr>
      <w:tr w:rsidR="00000000" w14:paraId="7810D876"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6FB7EAB3" w14:textId="77777777" w:rsidR="00000000" w:rsidRDefault="00000000">
            <w:pPr>
              <w:widowControl/>
              <w:adjustRightInd w:val="0"/>
              <w:snapToGrid w:val="0"/>
              <w:jc w:val="right"/>
              <w:rPr>
                <w:snapToGrid w:val="0"/>
                <w:kern w:val="0"/>
                <w:sz w:val="28"/>
                <w:szCs w:val="28"/>
              </w:rPr>
            </w:pPr>
            <w:r>
              <w:rPr>
                <w:snapToGrid w:val="0"/>
                <w:kern w:val="0"/>
                <w:szCs w:val="28"/>
              </w:rPr>
              <w:t>8.3.2.1</w:t>
            </w:r>
          </w:p>
        </w:tc>
        <w:tc>
          <w:tcPr>
            <w:tcW w:w="1304" w:type="pct"/>
            <w:tcBorders>
              <w:top w:val="single" w:sz="4" w:space="0" w:color="auto"/>
            </w:tcBorders>
            <w:vAlign w:val="center"/>
          </w:tcPr>
          <w:p w14:paraId="7DB3CDE2" w14:textId="77777777" w:rsidR="00000000" w:rsidRDefault="00000000">
            <w:pPr>
              <w:widowControl/>
              <w:adjustRightInd w:val="0"/>
              <w:snapToGrid w:val="0"/>
              <w:jc w:val="both"/>
              <w:rPr>
                <w:rFonts w:hint="eastAsia"/>
                <w:snapToGrid w:val="0"/>
                <w:color w:val="993300"/>
                <w:kern w:val="0"/>
                <w:szCs w:val="28"/>
              </w:rPr>
            </w:pPr>
            <w:r>
              <w:rPr>
                <w:snapToGrid w:val="0"/>
                <w:kern w:val="0"/>
                <w:szCs w:val="28"/>
              </w:rPr>
              <w:t>訂定</w:t>
            </w:r>
            <w:r>
              <w:rPr>
                <w:rFonts w:hint="eastAsia"/>
                <w:snapToGrid w:val="0"/>
                <w:kern w:val="0"/>
                <w:szCs w:val="28"/>
              </w:rPr>
              <w:t>中醫</w:t>
            </w:r>
            <w:r>
              <w:rPr>
                <w:snapToGrid w:val="0"/>
                <w:kern w:val="0"/>
                <w:szCs w:val="28"/>
              </w:rPr>
              <w:t>護理人員之教育訓練與進修計畫，並定期修正</w:t>
            </w:r>
          </w:p>
        </w:tc>
        <w:tc>
          <w:tcPr>
            <w:tcW w:w="259" w:type="pct"/>
            <w:tcBorders>
              <w:top w:val="single" w:sz="4" w:space="0" w:color="auto"/>
            </w:tcBorders>
            <w:vAlign w:val="center"/>
          </w:tcPr>
          <w:p w14:paraId="75EE56DA"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5386DDDC"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vAlign w:val="center"/>
          </w:tcPr>
          <w:p w14:paraId="77FA13B7" w14:textId="77777777" w:rsidR="00000000" w:rsidRDefault="00000000">
            <w:pPr>
              <w:adjustRightInd w:val="0"/>
              <w:snapToGrid w:val="0"/>
              <w:jc w:val="both"/>
              <w:rPr>
                <w:snapToGrid w:val="0"/>
                <w:szCs w:val="28"/>
              </w:rPr>
            </w:pPr>
            <w:r>
              <w:rPr>
                <w:snapToGrid w:val="0"/>
                <w:szCs w:val="28"/>
              </w:rPr>
              <w:t>依照醫院及護理人員雙方面之需求，訂定教育訓練及進修計畫並適時修正。</w:t>
            </w:r>
          </w:p>
          <w:p w14:paraId="4FD348AB" w14:textId="77777777" w:rsidR="00000000" w:rsidRDefault="00000000">
            <w:pPr>
              <w:adjustRightInd w:val="0"/>
              <w:snapToGrid w:val="0"/>
              <w:jc w:val="both"/>
              <w:rPr>
                <w:rFonts w:hint="eastAsia"/>
                <w:snapToGrid w:val="0"/>
                <w:szCs w:val="28"/>
              </w:rPr>
            </w:pPr>
            <w:r>
              <w:rPr>
                <w:snapToGrid w:val="0"/>
                <w:szCs w:val="28"/>
              </w:rPr>
              <w:t>C</w:t>
            </w:r>
            <w:r>
              <w:rPr>
                <w:snapToGrid w:val="0"/>
                <w:szCs w:val="28"/>
              </w:rPr>
              <w:t>：</w:t>
            </w:r>
          </w:p>
          <w:p w14:paraId="7797A541" w14:textId="77777777" w:rsidR="00000000" w:rsidRDefault="00000000">
            <w:pPr>
              <w:adjustRightInd w:val="0"/>
              <w:snapToGrid w:val="0"/>
              <w:jc w:val="both"/>
              <w:rPr>
                <w:rFonts w:hint="eastAsia"/>
                <w:snapToGrid w:val="0"/>
                <w:szCs w:val="28"/>
              </w:rPr>
            </w:pPr>
            <w:r>
              <w:rPr>
                <w:rFonts w:hint="eastAsia"/>
                <w:snapToGrid w:val="0"/>
                <w:szCs w:val="28"/>
              </w:rPr>
              <w:t>1.</w:t>
            </w:r>
            <w:r>
              <w:rPr>
                <w:rFonts w:hint="eastAsia"/>
                <w:snapToGrid w:val="0"/>
                <w:szCs w:val="28"/>
              </w:rPr>
              <w:t>中醫醫院及醫院附設中醫部門需至少</w:t>
            </w:r>
            <w:r>
              <w:rPr>
                <w:rFonts w:hint="eastAsia"/>
                <w:snapToGrid w:val="0"/>
                <w:szCs w:val="28"/>
              </w:rPr>
              <w:t>1</w:t>
            </w:r>
            <w:r>
              <w:rPr>
                <w:rFonts w:hint="eastAsia"/>
                <w:snapToGrid w:val="0"/>
                <w:szCs w:val="28"/>
              </w:rPr>
              <w:t>名</w:t>
            </w:r>
            <w:r>
              <w:rPr>
                <w:snapToGrid w:val="0"/>
                <w:szCs w:val="28"/>
              </w:rPr>
              <w:t>護理人員</w:t>
            </w:r>
            <w:r>
              <w:rPr>
                <w:rFonts w:hint="eastAsia"/>
                <w:snapToGrid w:val="0"/>
                <w:szCs w:val="28"/>
              </w:rPr>
              <w:t>參加中醫</w:t>
            </w:r>
            <w:r>
              <w:rPr>
                <w:snapToGrid w:val="0"/>
                <w:szCs w:val="28"/>
              </w:rPr>
              <w:t>護理</w:t>
            </w:r>
            <w:r>
              <w:rPr>
                <w:rFonts w:hint="eastAsia"/>
                <w:snapToGrid w:val="0"/>
                <w:szCs w:val="28"/>
              </w:rPr>
              <w:t>基本訓練。</w:t>
            </w:r>
          </w:p>
          <w:p w14:paraId="0FABA65A" w14:textId="77777777" w:rsidR="00000000" w:rsidRDefault="00000000">
            <w:pPr>
              <w:adjustRightInd w:val="0"/>
              <w:snapToGrid w:val="0"/>
              <w:jc w:val="both"/>
              <w:rPr>
                <w:rFonts w:hint="eastAsia"/>
                <w:snapToGrid w:val="0"/>
                <w:szCs w:val="28"/>
              </w:rPr>
            </w:pPr>
            <w:r>
              <w:rPr>
                <w:rFonts w:hint="eastAsia"/>
                <w:snapToGrid w:val="0"/>
                <w:szCs w:val="28"/>
              </w:rPr>
              <w:t>2.</w:t>
            </w:r>
            <w:r>
              <w:rPr>
                <w:snapToGrid w:val="0"/>
                <w:szCs w:val="28"/>
              </w:rPr>
              <w:t>有訂定</w:t>
            </w:r>
            <w:r>
              <w:rPr>
                <w:rFonts w:hint="eastAsia"/>
                <w:snapToGrid w:val="0"/>
                <w:szCs w:val="28"/>
              </w:rPr>
              <w:t>中醫</w:t>
            </w:r>
            <w:r>
              <w:rPr>
                <w:snapToGrid w:val="0"/>
                <w:szCs w:val="28"/>
              </w:rPr>
              <w:t>護理人員之教育訓練與進修計畫</w:t>
            </w:r>
            <w:r>
              <w:rPr>
                <w:rFonts w:hint="eastAsia"/>
                <w:snapToGrid w:val="0"/>
                <w:szCs w:val="28"/>
              </w:rPr>
              <w:t>。</w:t>
            </w:r>
          </w:p>
          <w:p w14:paraId="4719885C" w14:textId="77777777" w:rsidR="00000000" w:rsidRDefault="00000000">
            <w:pPr>
              <w:adjustRightInd w:val="0"/>
              <w:snapToGrid w:val="0"/>
              <w:jc w:val="both"/>
              <w:rPr>
                <w:rFonts w:hint="eastAsia"/>
                <w:snapToGrid w:val="0"/>
                <w:szCs w:val="28"/>
              </w:rPr>
            </w:pPr>
            <w:r>
              <w:rPr>
                <w:rFonts w:hint="eastAsia"/>
                <w:snapToGrid w:val="0"/>
                <w:szCs w:val="28"/>
              </w:rPr>
              <w:t>3.</w:t>
            </w:r>
            <w:r>
              <w:rPr>
                <w:rFonts w:hint="eastAsia"/>
                <w:snapToGrid w:val="0"/>
                <w:szCs w:val="28"/>
              </w:rPr>
              <w:t>有專人負責各項教學活動之審核、推動及評值</w:t>
            </w:r>
            <w:r>
              <w:rPr>
                <w:snapToGrid w:val="0"/>
                <w:szCs w:val="28"/>
              </w:rPr>
              <w:t>。</w:t>
            </w:r>
          </w:p>
          <w:p w14:paraId="39911E12" w14:textId="77777777" w:rsidR="00000000" w:rsidRDefault="00000000">
            <w:pPr>
              <w:adjustRightInd w:val="0"/>
              <w:snapToGrid w:val="0"/>
              <w:jc w:val="both"/>
              <w:rPr>
                <w:rFonts w:hint="eastAsia"/>
                <w:snapToGrid w:val="0"/>
                <w:szCs w:val="28"/>
              </w:rPr>
            </w:pPr>
            <w:r>
              <w:rPr>
                <w:rFonts w:hint="eastAsia"/>
                <w:snapToGrid w:val="0"/>
                <w:szCs w:val="28"/>
              </w:rPr>
              <w:t>B</w:t>
            </w:r>
            <w:r>
              <w:rPr>
                <w:rFonts w:hint="eastAsia"/>
                <w:snapToGrid w:val="0"/>
                <w:szCs w:val="28"/>
              </w:rPr>
              <w:t>：</w:t>
            </w:r>
            <w:r>
              <w:rPr>
                <w:rFonts w:hint="eastAsia"/>
                <w:snapToGrid w:val="0"/>
                <w:szCs w:val="28"/>
              </w:rPr>
              <w:t xml:space="preserve"> </w:t>
            </w:r>
          </w:p>
          <w:p w14:paraId="0F3B5A8E" w14:textId="77777777" w:rsidR="00000000" w:rsidRDefault="00000000">
            <w:pPr>
              <w:adjustRightInd w:val="0"/>
              <w:snapToGrid w:val="0"/>
              <w:jc w:val="both"/>
              <w:rPr>
                <w:rFonts w:hint="eastAsia"/>
                <w:snapToGrid w:val="0"/>
                <w:szCs w:val="28"/>
              </w:rPr>
            </w:pPr>
            <w:r>
              <w:rPr>
                <w:rFonts w:hint="eastAsia"/>
                <w:snapToGrid w:val="0"/>
                <w:szCs w:val="28"/>
              </w:rPr>
              <w:t>1.</w:t>
            </w:r>
            <w:r>
              <w:rPr>
                <w:rFonts w:hint="eastAsia"/>
                <w:snapToGrid w:val="0"/>
                <w:szCs w:val="28"/>
              </w:rPr>
              <w:t>中醫醫院及醫院附設中醫部門至少</w:t>
            </w:r>
            <w:r>
              <w:rPr>
                <w:rFonts w:hint="eastAsia"/>
                <w:snapToGrid w:val="0"/>
                <w:szCs w:val="28"/>
              </w:rPr>
              <w:t>1</w:t>
            </w:r>
            <w:r>
              <w:rPr>
                <w:rFonts w:hint="eastAsia"/>
                <w:snapToGrid w:val="0"/>
                <w:szCs w:val="28"/>
              </w:rPr>
              <w:t>名</w:t>
            </w:r>
            <w:r>
              <w:rPr>
                <w:snapToGrid w:val="0"/>
                <w:szCs w:val="28"/>
              </w:rPr>
              <w:t>護理人員</w:t>
            </w:r>
            <w:r>
              <w:rPr>
                <w:rFonts w:hint="eastAsia"/>
                <w:snapToGrid w:val="0"/>
                <w:szCs w:val="28"/>
              </w:rPr>
              <w:t>完成中醫</w:t>
            </w:r>
            <w:r>
              <w:rPr>
                <w:snapToGrid w:val="0"/>
                <w:szCs w:val="28"/>
              </w:rPr>
              <w:t>護理</w:t>
            </w:r>
            <w:r>
              <w:rPr>
                <w:rFonts w:hint="eastAsia"/>
                <w:snapToGrid w:val="0"/>
                <w:szCs w:val="28"/>
              </w:rPr>
              <w:t>基本訓練。</w:t>
            </w:r>
          </w:p>
          <w:p w14:paraId="730DAE08" w14:textId="77777777" w:rsidR="00000000" w:rsidRDefault="00000000">
            <w:pPr>
              <w:adjustRightInd w:val="0"/>
              <w:snapToGrid w:val="0"/>
              <w:jc w:val="both"/>
              <w:rPr>
                <w:rFonts w:hint="eastAsia"/>
                <w:snapToGrid w:val="0"/>
                <w:szCs w:val="28"/>
              </w:rPr>
            </w:pPr>
            <w:r>
              <w:rPr>
                <w:rFonts w:hint="eastAsia"/>
                <w:snapToGrid w:val="0"/>
                <w:szCs w:val="28"/>
              </w:rPr>
              <w:t>2.</w:t>
            </w:r>
            <w:r>
              <w:rPr>
                <w:snapToGrid w:val="0"/>
                <w:szCs w:val="28"/>
              </w:rPr>
              <w:t>有訂定</w:t>
            </w:r>
            <w:r>
              <w:rPr>
                <w:rFonts w:hint="eastAsia"/>
                <w:snapToGrid w:val="0"/>
                <w:szCs w:val="28"/>
              </w:rPr>
              <w:t>中醫</w:t>
            </w:r>
            <w:r>
              <w:rPr>
                <w:snapToGrid w:val="0"/>
                <w:szCs w:val="28"/>
              </w:rPr>
              <w:t>護理人員之教育訓練與進修計畫</w:t>
            </w:r>
            <w:r>
              <w:rPr>
                <w:rFonts w:hint="eastAsia"/>
                <w:snapToGrid w:val="0"/>
                <w:szCs w:val="28"/>
              </w:rPr>
              <w:t>。</w:t>
            </w:r>
          </w:p>
          <w:p w14:paraId="6EDA6ECD" w14:textId="77777777" w:rsidR="00000000" w:rsidRDefault="00000000">
            <w:pPr>
              <w:adjustRightInd w:val="0"/>
              <w:snapToGrid w:val="0"/>
              <w:jc w:val="both"/>
              <w:rPr>
                <w:rFonts w:hint="eastAsia"/>
                <w:snapToGrid w:val="0"/>
                <w:szCs w:val="28"/>
              </w:rPr>
            </w:pPr>
            <w:r>
              <w:rPr>
                <w:rFonts w:hint="eastAsia"/>
                <w:snapToGrid w:val="0"/>
                <w:szCs w:val="28"/>
              </w:rPr>
              <w:t>3.</w:t>
            </w:r>
            <w:r>
              <w:rPr>
                <w:rFonts w:hint="eastAsia"/>
                <w:snapToGrid w:val="0"/>
                <w:szCs w:val="28"/>
              </w:rPr>
              <w:t>有專人負責各項教學活動之審核、推動及評值</w:t>
            </w:r>
            <w:r>
              <w:rPr>
                <w:snapToGrid w:val="0"/>
                <w:szCs w:val="28"/>
              </w:rPr>
              <w:t>。</w:t>
            </w:r>
          </w:p>
          <w:p w14:paraId="4CD99F17" w14:textId="77777777" w:rsidR="00000000" w:rsidRDefault="00000000">
            <w:pPr>
              <w:adjustRightInd w:val="0"/>
              <w:snapToGrid w:val="0"/>
              <w:jc w:val="both"/>
              <w:rPr>
                <w:rFonts w:hint="eastAsia"/>
                <w:snapToGrid w:val="0"/>
                <w:szCs w:val="28"/>
              </w:rPr>
            </w:pPr>
            <w:r>
              <w:rPr>
                <w:rFonts w:hint="eastAsia"/>
                <w:snapToGrid w:val="0"/>
                <w:szCs w:val="28"/>
              </w:rPr>
              <w:t>A</w:t>
            </w:r>
            <w:r>
              <w:rPr>
                <w:rFonts w:hint="eastAsia"/>
                <w:snapToGrid w:val="0"/>
                <w:szCs w:val="28"/>
              </w:rPr>
              <w:t>：</w:t>
            </w:r>
          </w:p>
          <w:p w14:paraId="53B90F7E" w14:textId="77777777" w:rsidR="00000000" w:rsidRDefault="00000000">
            <w:pPr>
              <w:adjustRightInd w:val="0"/>
              <w:snapToGrid w:val="0"/>
              <w:ind w:left="240" w:hangingChars="100" w:hanging="240"/>
              <w:jc w:val="both"/>
              <w:rPr>
                <w:rFonts w:hint="eastAsia"/>
                <w:snapToGrid w:val="0"/>
                <w:szCs w:val="28"/>
              </w:rPr>
            </w:pPr>
            <w:r>
              <w:rPr>
                <w:rFonts w:hint="eastAsia"/>
                <w:snapToGrid w:val="0"/>
                <w:szCs w:val="28"/>
              </w:rPr>
              <w:t>1.</w:t>
            </w:r>
            <w:r>
              <w:rPr>
                <w:rFonts w:hint="eastAsia"/>
                <w:snapToGrid w:val="0"/>
                <w:szCs w:val="28"/>
              </w:rPr>
              <w:t>中醫醫院及醫院附設中醫部門至少</w:t>
            </w:r>
            <w:r>
              <w:rPr>
                <w:rFonts w:hint="eastAsia"/>
                <w:snapToGrid w:val="0"/>
                <w:szCs w:val="28"/>
              </w:rPr>
              <w:t>1</w:t>
            </w:r>
            <w:r>
              <w:rPr>
                <w:rFonts w:hint="eastAsia"/>
                <w:snapToGrid w:val="0"/>
                <w:szCs w:val="28"/>
              </w:rPr>
              <w:t>名</w:t>
            </w:r>
            <w:r>
              <w:rPr>
                <w:snapToGrid w:val="0"/>
                <w:szCs w:val="28"/>
              </w:rPr>
              <w:t>護理人員</w:t>
            </w:r>
            <w:r>
              <w:rPr>
                <w:rFonts w:hint="eastAsia"/>
                <w:snapToGrid w:val="0"/>
                <w:szCs w:val="28"/>
              </w:rPr>
              <w:t>完成中醫</w:t>
            </w:r>
            <w:r>
              <w:rPr>
                <w:snapToGrid w:val="0"/>
                <w:szCs w:val="28"/>
              </w:rPr>
              <w:t>護理</w:t>
            </w:r>
            <w:r>
              <w:rPr>
                <w:rFonts w:hint="eastAsia"/>
                <w:snapToGrid w:val="0"/>
                <w:szCs w:val="28"/>
              </w:rPr>
              <w:t>基本訓練並辦理認證。</w:t>
            </w:r>
          </w:p>
          <w:p w14:paraId="7D944251" w14:textId="77777777" w:rsidR="00000000" w:rsidRDefault="00000000">
            <w:pPr>
              <w:adjustRightInd w:val="0"/>
              <w:snapToGrid w:val="0"/>
              <w:ind w:left="240" w:hangingChars="100" w:hanging="240"/>
              <w:jc w:val="both"/>
              <w:rPr>
                <w:snapToGrid w:val="0"/>
                <w:szCs w:val="28"/>
              </w:rPr>
            </w:pPr>
            <w:r>
              <w:rPr>
                <w:rFonts w:hint="eastAsia"/>
                <w:snapToGrid w:val="0"/>
                <w:szCs w:val="28"/>
              </w:rPr>
              <w:t>2..</w:t>
            </w:r>
            <w:r>
              <w:rPr>
                <w:snapToGrid w:val="0"/>
                <w:szCs w:val="28"/>
              </w:rPr>
              <w:t>護理人員之教育訓練與進修計畫之內容豐富，涵蓋周全並有落實，</w:t>
            </w:r>
            <w:r>
              <w:rPr>
                <w:rFonts w:hint="eastAsia"/>
                <w:snapToGrid w:val="0"/>
                <w:szCs w:val="28"/>
              </w:rPr>
              <w:t>且</w:t>
            </w:r>
            <w:r>
              <w:rPr>
                <w:snapToGrid w:val="0"/>
                <w:szCs w:val="28"/>
              </w:rPr>
              <w:t>定期修正。</w:t>
            </w:r>
          </w:p>
          <w:p w14:paraId="3BC10CB2" w14:textId="77777777" w:rsidR="00000000" w:rsidRDefault="00000000">
            <w:pPr>
              <w:jc w:val="both"/>
              <w:rPr>
                <w:rFonts w:ascii="標楷體" w:hAnsi="標楷體" w:hint="eastAsia"/>
                <w:b/>
                <w:bCs/>
              </w:rPr>
            </w:pPr>
            <w:r>
              <w:rPr>
                <w:snapToGrid w:val="0"/>
                <w:szCs w:val="28"/>
              </w:rPr>
              <w:t>D</w:t>
            </w:r>
            <w:r>
              <w:rPr>
                <w:snapToGrid w:val="0"/>
                <w:szCs w:val="28"/>
              </w:rPr>
              <w:t>或</w:t>
            </w:r>
            <w:r>
              <w:rPr>
                <w:snapToGrid w:val="0"/>
                <w:szCs w:val="28"/>
              </w:rPr>
              <w:t>E</w:t>
            </w:r>
            <w:r>
              <w:rPr>
                <w:snapToGrid w:val="0"/>
                <w:szCs w:val="28"/>
              </w:rPr>
              <w:t>：未達</w:t>
            </w:r>
            <w:r>
              <w:rPr>
                <w:snapToGrid w:val="0"/>
                <w:szCs w:val="28"/>
              </w:rPr>
              <w:t>C</w:t>
            </w:r>
            <w:r>
              <w:rPr>
                <w:snapToGrid w:val="0"/>
                <w:szCs w:val="28"/>
              </w:rPr>
              <w:t>之標準。</w:t>
            </w:r>
          </w:p>
        </w:tc>
      </w:tr>
      <w:tr w:rsidR="00000000" w14:paraId="65177DF5"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394D11DE" w14:textId="77777777" w:rsidR="00000000" w:rsidRDefault="00000000">
            <w:pPr>
              <w:widowControl/>
              <w:adjustRightInd w:val="0"/>
              <w:snapToGrid w:val="0"/>
              <w:jc w:val="right"/>
              <w:rPr>
                <w:snapToGrid w:val="0"/>
                <w:kern w:val="0"/>
                <w:szCs w:val="28"/>
              </w:rPr>
            </w:pPr>
            <w:r>
              <w:rPr>
                <w:snapToGrid w:val="0"/>
                <w:kern w:val="0"/>
                <w:szCs w:val="28"/>
              </w:rPr>
              <w:t>8.3.2.2</w:t>
            </w:r>
          </w:p>
        </w:tc>
        <w:tc>
          <w:tcPr>
            <w:tcW w:w="1304" w:type="pct"/>
            <w:tcBorders>
              <w:top w:val="single" w:sz="4" w:space="0" w:color="auto"/>
            </w:tcBorders>
            <w:vAlign w:val="center"/>
          </w:tcPr>
          <w:p w14:paraId="5CB333CF" w14:textId="77777777" w:rsidR="00000000" w:rsidRDefault="00000000">
            <w:pPr>
              <w:widowControl/>
              <w:adjustRightInd w:val="0"/>
              <w:snapToGrid w:val="0"/>
              <w:jc w:val="both"/>
              <w:rPr>
                <w:rFonts w:hint="eastAsia"/>
                <w:snapToGrid w:val="0"/>
                <w:color w:val="993300"/>
                <w:kern w:val="0"/>
                <w:szCs w:val="28"/>
              </w:rPr>
            </w:pPr>
            <w:r>
              <w:rPr>
                <w:snapToGrid w:val="0"/>
                <w:kern w:val="0"/>
                <w:szCs w:val="28"/>
              </w:rPr>
              <w:t>落實</w:t>
            </w:r>
            <w:r>
              <w:rPr>
                <w:rFonts w:hint="eastAsia"/>
                <w:snapToGrid w:val="0"/>
                <w:kern w:val="0"/>
                <w:szCs w:val="28"/>
              </w:rPr>
              <w:t>中醫</w:t>
            </w:r>
            <w:r>
              <w:rPr>
                <w:snapToGrid w:val="0"/>
                <w:kern w:val="0"/>
                <w:szCs w:val="28"/>
              </w:rPr>
              <w:t>護理人員職前教育訓練</w:t>
            </w:r>
          </w:p>
        </w:tc>
        <w:tc>
          <w:tcPr>
            <w:tcW w:w="259" w:type="pct"/>
            <w:tcBorders>
              <w:top w:val="single" w:sz="4" w:space="0" w:color="auto"/>
            </w:tcBorders>
            <w:vAlign w:val="center"/>
          </w:tcPr>
          <w:p w14:paraId="61D774F2" w14:textId="77777777" w:rsidR="00000000" w:rsidRDefault="00000000">
            <w:pPr>
              <w:widowControl/>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21AE6592"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vAlign w:val="center"/>
          </w:tcPr>
          <w:p w14:paraId="3A7B5CF8" w14:textId="77777777" w:rsidR="00000000" w:rsidRDefault="00000000">
            <w:pPr>
              <w:adjustRightInd w:val="0"/>
              <w:snapToGrid w:val="0"/>
              <w:jc w:val="both"/>
              <w:rPr>
                <w:snapToGrid w:val="0"/>
                <w:szCs w:val="28"/>
              </w:rPr>
            </w:pPr>
            <w:r>
              <w:rPr>
                <w:snapToGrid w:val="0"/>
                <w:szCs w:val="28"/>
              </w:rPr>
              <w:t>能落實新進護理人員之職前</w:t>
            </w:r>
            <w:r>
              <w:rPr>
                <w:rFonts w:hint="eastAsia"/>
                <w:snapToGrid w:val="0"/>
                <w:szCs w:val="28"/>
              </w:rPr>
              <w:t>中醫</w:t>
            </w:r>
            <w:r>
              <w:rPr>
                <w:snapToGrid w:val="0"/>
                <w:szCs w:val="28"/>
              </w:rPr>
              <w:t>護理教育訓練。</w:t>
            </w:r>
          </w:p>
          <w:p w14:paraId="29AA6226" w14:textId="77777777" w:rsidR="00000000" w:rsidRDefault="00000000">
            <w:pPr>
              <w:adjustRightInd w:val="0"/>
              <w:snapToGrid w:val="0"/>
              <w:jc w:val="both"/>
              <w:rPr>
                <w:snapToGrid w:val="0"/>
                <w:szCs w:val="28"/>
              </w:rPr>
            </w:pPr>
            <w:r>
              <w:rPr>
                <w:snapToGrid w:val="0"/>
                <w:szCs w:val="28"/>
              </w:rPr>
              <w:t>C</w:t>
            </w:r>
            <w:r>
              <w:rPr>
                <w:snapToGrid w:val="0"/>
                <w:szCs w:val="28"/>
              </w:rPr>
              <w:t>：有護理人員職前</w:t>
            </w:r>
            <w:r>
              <w:rPr>
                <w:rFonts w:hint="eastAsia"/>
                <w:snapToGrid w:val="0"/>
                <w:szCs w:val="28"/>
              </w:rPr>
              <w:t>中醫</w:t>
            </w:r>
            <w:r>
              <w:rPr>
                <w:snapToGrid w:val="0"/>
                <w:szCs w:val="28"/>
              </w:rPr>
              <w:t>護理教育訓練，並能落實。</w:t>
            </w:r>
          </w:p>
          <w:p w14:paraId="08840D4C" w14:textId="77777777" w:rsidR="00000000" w:rsidRDefault="00000000">
            <w:pPr>
              <w:adjustRightInd w:val="0"/>
              <w:snapToGrid w:val="0"/>
              <w:jc w:val="both"/>
              <w:rPr>
                <w:snapToGrid w:val="0"/>
                <w:szCs w:val="28"/>
              </w:rPr>
            </w:pPr>
            <w:r>
              <w:rPr>
                <w:rFonts w:hint="eastAsia"/>
                <w:snapToGrid w:val="0"/>
                <w:szCs w:val="28"/>
              </w:rPr>
              <w:t>B</w:t>
            </w:r>
            <w:r>
              <w:rPr>
                <w:snapToGrid w:val="0"/>
                <w:szCs w:val="28"/>
              </w:rPr>
              <w:t>或</w:t>
            </w:r>
            <w:r>
              <w:rPr>
                <w:rFonts w:hint="eastAsia"/>
                <w:snapToGrid w:val="0"/>
                <w:szCs w:val="28"/>
              </w:rPr>
              <w:t>A</w:t>
            </w:r>
            <w:r>
              <w:rPr>
                <w:snapToGrid w:val="0"/>
                <w:szCs w:val="28"/>
              </w:rPr>
              <w:t>：護理人員職前</w:t>
            </w:r>
            <w:r>
              <w:rPr>
                <w:rFonts w:hint="eastAsia"/>
                <w:snapToGrid w:val="0"/>
                <w:szCs w:val="28"/>
              </w:rPr>
              <w:t>中醫</w:t>
            </w:r>
            <w:r>
              <w:rPr>
                <w:snapToGrid w:val="0"/>
                <w:szCs w:val="28"/>
              </w:rPr>
              <w:t>護理教育訓練內容涵蓋周全及切合需要。</w:t>
            </w:r>
          </w:p>
          <w:p w14:paraId="4CFEC6A5" w14:textId="77777777" w:rsidR="00000000" w:rsidRDefault="00000000">
            <w:pPr>
              <w:jc w:val="both"/>
              <w:rPr>
                <w:rFonts w:ascii="標楷體" w:hAnsi="標楷體" w:hint="eastAsia"/>
                <w:b/>
                <w:bCs/>
              </w:rPr>
            </w:pPr>
            <w:r>
              <w:rPr>
                <w:snapToGrid w:val="0"/>
                <w:szCs w:val="28"/>
              </w:rPr>
              <w:t>D</w:t>
            </w:r>
            <w:r>
              <w:rPr>
                <w:snapToGrid w:val="0"/>
                <w:szCs w:val="28"/>
              </w:rPr>
              <w:t>或</w:t>
            </w:r>
            <w:r>
              <w:rPr>
                <w:snapToGrid w:val="0"/>
                <w:szCs w:val="28"/>
              </w:rPr>
              <w:t>E</w:t>
            </w:r>
            <w:r>
              <w:rPr>
                <w:snapToGrid w:val="0"/>
                <w:szCs w:val="28"/>
              </w:rPr>
              <w:t>：未有護理人員職前</w:t>
            </w:r>
            <w:r>
              <w:rPr>
                <w:rFonts w:hint="eastAsia"/>
                <w:snapToGrid w:val="0"/>
                <w:szCs w:val="28"/>
              </w:rPr>
              <w:t>中醫</w:t>
            </w:r>
            <w:r>
              <w:rPr>
                <w:snapToGrid w:val="0"/>
                <w:szCs w:val="28"/>
              </w:rPr>
              <w:t>護理教育訓練或未能落實。</w:t>
            </w:r>
          </w:p>
        </w:tc>
      </w:tr>
      <w:tr w:rsidR="00000000" w14:paraId="4C7896F5"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51480DEC" w14:textId="77777777" w:rsidR="00000000" w:rsidRDefault="00000000">
            <w:pPr>
              <w:widowControl/>
              <w:adjustRightInd w:val="0"/>
              <w:snapToGrid w:val="0"/>
              <w:jc w:val="right"/>
              <w:rPr>
                <w:snapToGrid w:val="0"/>
                <w:kern w:val="0"/>
                <w:szCs w:val="28"/>
              </w:rPr>
            </w:pPr>
            <w:r>
              <w:rPr>
                <w:snapToGrid w:val="0"/>
                <w:kern w:val="0"/>
                <w:szCs w:val="28"/>
              </w:rPr>
              <w:t>8.3.2.3</w:t>
            </w:r>
          </w:p>
        </w:tc>
        <w:tc>
          <w:tcPr>
            <w:tcW w:w="1304" w:type="pct"/>
            <w:tcBorders>
              <w:top w:val="single" w:sz="4" w:space="0" w:color="auto"/>
            </w:tcBorders>
            <w:vAlign w:val="center"/>
          </w:tcPr>
          <w:p w14:paraId="544B027B" w14:textId="77777777" w:rsidR="00000000" w:rsidRDefault="00000000">
            <w:pPr>
              <w:widowControl/>
              <w:adjustRightInd w:val="0"/>
              <w:snapToGrid w:val="0"/>
              <w:jc w:val="both"/>
              <w:rPr>
                <w:rFonts w:hint="eastAsia"/>
                <w:snapToGrid w:val="0"/>
                <w:color w:val="993300"/>
                <w:kern w:val="0"/>
                <w:szCs w:val="28"/>
              </w:rPr>
            </w:pPr>
            <w:r>
              <w:rPr>
                <w:snapToGrid w:val="0"/>
                <w:kern w:val="0"/>
                <w:szCs w:val="28"/>
              </w:rPr>
              <w:t>落實</w:t>
            </w:r>
            <w:r>
              <w:rPr>
                <w:rFonts w:hint="eastAsia"/>
                <w:snapToGrid w:val="0"/>
                <w:kern w:val="0"/>
                <w:szCs w:val="28"/>
              </w:rPr>
              <w:t>中醫</w:t>
            </w:r>
            <w:r>
              <w:rPr>
                <w:snapToGrid w:val="0"/>
                <w:kern w:val="0"/>
                <w:szCs w:val="28"/>
              </w:rPr>
              <w:t>護理人員在職教育訓練及進修制度</w:t>
            </w:r>
          </w:p>
        </w:tc>
        <w:tc>
          <w:tcPr>
            <w:tcW w:w="259" w:type="pct"/>
            <w:tcBorders>
              <w:top w:val="single" w:sz="4" w:space="0" w:color="auto"/>
            </w:tcBorders>
            <w:vAlign w:val="center"/>
          </w:tcPr>
          <w:p w14:paraId="5CAB0A2A"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28B1D329"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vAlign w:val="center"/>
          </w:tcPr>
          <w:p w14:paraId="48FEA6EF" w14:textId="77777777" w:rsidR="00000000" w:rsidRDefault="00000000">
            <w:pPr>
              <w:adjustRightInd w:val="0"/>
              <w:snapToGrid w:val="0"/>
              <w:jc w:val="both"/>
              <w:rPr>
                <w:snapToGrid w:val="0"/>
                <w:szCs w:val="28"/>
              </w:rPr>
            </w:pPr>
            <w:r>
              <w:rPr>
                <w:snapToGrid w:val="0"/>
                <w:szCs w:val="28"/>
              </w:rPr>
              <w:t>能配合</w:t>
            </w:r>
            <w:r>
              <w:rPr>
                <w:rFonts w:hint="eastAsia"/>
                <w:snapToGrid w:val="0"/>
                <w:szCs w:val="28"/>
              </w:rPr>
              <w:t>中醫</w:t>
            </w:r>
            <w:r>
              <w:rPr>
                <w:snapToGrid w:val="0"/>
                <w:szCs w:val="28"/>
              </w:rPr>
              <w:t>護理作業之需要，實施適當之在職教育及進修制度，鼓勵</w:t>
            </w:r>
            <w:r>
              <w:rPr>
                <w:rFonts w:hint="eastAsia"/>
                <w:snapToGrid w:val="0"/>
                <w:szCs w:val="28"/>
              </w:rPr>
              <w:t>護理</w:t>
            </w:r>
            <w:r>
              <w:rPr>
                <w:snapToGrid w:val="0"/>
                <w:szCs w:val="28"/>
              </w:rPr>
              <w:t>人員參與院外學術與專業團體活動，訂有辦法能有計畫之派員參與院外活動及鼓勵護理人員進修。</w:t>
            </w:r>
          </w:p>
          <w:p w14:paraId="6C56ECE6" w14:textId="77777777" w:rsidR="00000000" w:rsidRDefault="00000000">
            <w:pPr>
              <w:adjustRightInd w:val="0"/>
              <w:snapToGrid w:val="0"/>
              <w:ind w:left="480" w:hangingChars="200" w:hanging="480"/>
              <w:jc w:val="both"/>
              <w:rPr>
                <w:snapToGrid w:val="0"/>
                <w:szCs w:val="28"/>
              </w:rPr>
            </w:pPr>
            <w:r>
              <w:rPr>
                <w:snapToGrid w:val="0"/>
                <w:szCs w:val="28"/>
              </w:rPr>
              <w:t>C</w:t>
            </w:r>
            <w:r>
              <w:rPr>
                <w:snapToGrid w:val="0"/>
                <w:szCs w:val="28"/>
              </w:rPr>
              <w:t>：有</w:t>
            </w:r>
            <w:r>
              <w:rPr>
                <w:rFonts w:hint="eastAsia"/>
                <w:snapToGrid w:val="0"/>
                <w:szCs w:val="28"/>
              </w:rPr>
              <w:t>中醫</w:t>
            </w:r>
            <w:r>
              <w:rPr>
                <w:snapToGrid w:val="0"/>
                <w:szCs w:val="28"/>
              </w:rPr>
              <w:t>護理人員在職教育訓練及進修制度，並能落實。</w:t>
            </w:r>
          </w:p>
          <w:p w14:paraId="5DCB17BB" w14:textId="77777777" w:rsidR="00000000" w:rsidRDefault="00000000">
            <w:pPr>
              <w:adjustRightInd w:val="0"/>
              <w:snapToGrid w:val="0"/>
              <w:ind w:left="960" w:hangingChars="400" w:hanging="960"/>
              <w:jc w:val="both"/>
              <w:rPr>
                <w:snapToGrid w:val="0"/>
                <w:szCs w:val="28"/>
              </w:rPr>
            </w:pPr>
            <w:r>
              <w:rPr>
                <w:rFonts w:hint="eastAsia"/>
                <w:snapToGrid w:val="0"/>
                <w:szCs w:val="28"/>
              </w:rPr>
              <w:t>B</w:t>
            </w:r>
            <w:r>
              <w:rPr>
                <w:snapToGrid w:val="0"/>
                <w:szCs w:val="28"/>
              </w:rPr>
              <w:t>或</w:t>
            </w:r>
            <w:r>
              <w:rPr>
                <w:rFonts w:hint="eastAsia"/>
                <w:snapToGrid w:val="0"/>
                <w:szCs w:val="28"/>
              </w:rPr>
              <w:t>A</w:t>
            </w:r>
            <w:r>
              <w:rPr>
                <w:snapToGrid w:val="0"/>
                <w:szCs w:val="28"/>
              </w:rPr>
              <w:t>：</w:t>
            </w:r>
            <w:r>
              <w:rPr>
                <w:rFonts w:hint="eastAsia"/>
                <w:snapToGrid w:val="0"/>
                <w:szCs w:val="28"/>
              </w:rPr>
              <w:t>中醫</w:t>
            </w:r>
            <w:r>
              <w:rPr>
                <w:snapToGrid w:val="0"/>
                <w:szCs w:val="28"/>
              </w:rPr>
              <w:t>護理人員在職教育訓練及進修制度內容涵蓋周全，並能鼓勵護理人員參與在職進修。</w:t>
            </w:r>
          </w:p>
          <w:p w14:paraId="535A5B97" w14:textId="77777777" w:rsidR="00000000" w:rsidRDefault="00000000">
            <w:pPr>
              <w:ind w:left="960" w:hangingChars="400" w:hanging="960"/>
              <w:jc w:val="both"/>
              <w:rPr>
                <w:rFonts w:ascii="標楷體" w:eastAsia="新細明體" w:hAnsi="標楷體" w:hint="eastAsia"/>
                <w:b/>
                <w:bCs/>
              </w:rPr>
            </w:pPr>
            <w:r>
              <w:rPr>
                <w:snapToGrid w:val="0"/>
                <w:szCs w:val="28"/>
              </w:rPr>
              <w:lastRenderedPageBreak/>
              <w:t>D</w:t>
            </w:r>
            <w:r>
              <w:rPr>
                <w:snapToGrid w:val="0"/>
                <w:szCs w:val="28"/>
              </w:rPr>
              <w:t>或</w:t>
            </w:r>
            <w:r>
              <w:rPr>
                <w:snapToGrid w:val="0"/>
                <w:szCs w:val="28"/>
              </w:rPr>
              <w:t>E</w:t>
            </w:r>
            <w:r>
              <w:rPr>
                <w:snapToGrid w:val="0"/>
                <w:szCs w:val="28"/>
              </w:rPr>
              <w:t>：未有</w:t>
            </w:r>
            <w:r>
              <w:rPr>
                <w:rFonts w:hint="eastAsia"/>
                <w:snapToGrid w:val="0"/>
                <w:szCs w:val="28"/>
              </w:rPr>
              <w:t>中醫</w:t>
            </w:r>
            <w:r>
              <w:rPr>
                <w:snapToGrid w:val="0"/>
                <w:szCs w:val="28"/>
              </w:rPr>
              <w:t>護理人員在職教育訓練及進修制度或未能落實。</w:t>
            </w:r>
          </w:p>
        </w:tc>
      </w:tr>
      <w:tr w:rsidR="00000000" w14:paraId="33D9A0BD"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49440C72" w14:textId="77777777" w:rsidR="00000000" w:rsidRDefault="00000000">
            <w:pPr>
              <w:widowControl/>
              <w:adjustRightInd w:val="0"/>
              <w:snapToGrid w:val="0"/>
              <w:jc w:val="right"/>
              <w:rPr>
                <w:snapToGrid w:val="0"/>
                <w:kern w:val="0"/>
                <w:szCs w:val="28"/>
              </w:rPr>
            </w:pPr>
            <w:r>
              <w:rPr>
                <w:snapToGrid w:val="0"/>
                <w:kern w:val="0"/>
                <w:szCs w:val="28"/>
              </w:rPr>
              <w:lastRenderedPageBreak/>
              <w:t>8.3.2.4</w:t>
            </w:r>
          </w:p>
        </w:tc>
        <w:tc>
          <w:tcPr>
            <w:tcW w:w="1304" w:type="pct"/>
            <w:tcBorders>
              <w:top w:val="single" w:sz="4" w:space="0" w:color="auto"/>
            </w:tcBorders>
            <w:vAlign w:val="center"/>
          </w:tcPr>
          <w:p w14:paraId="529E4A47" w14:textId="77777777" w:rsidR="00000000" w:rsidRDefault="00000000">
            <w:pPr>
              <w:widowControl/>
              <w:adjustRightInd w:val="0"/>
              <w:snapToGrid w:val="0"/>
              <w:jc w:val="both"/>
              <w:rPr>
                <w:rFonts w:hint="eastAsia"/>
                <w:snapToGrid w:val="0"/>
                <w:color w:val="993300"/>
                <w:kern w:val="0"/>
                <w:szCs w:val="28"/>
              </w:rPr>
            </w:pPr>
            <w:r>
              <w:rPr>
                <w:snapToGrid w:val="0"/>
                <w:kern w:val="0"/>
                <w:szCs w:val="28"/>
              </w:rPr>
              <w:t>實施</w:t>
            </w:r>
            <w:r>
              <w:rPr>
                <w:rFonts w:hint="eastAsia"/>
                <w:snapToGrid w:val="0"/>
                <w:kern w:val="0"/>
                <w:szCs w:val="28"/>
              </w:rPr>
              <w:t>中醫</w:t>
            </w:r>
            <w:r>
              <w:rPr>
                <w:snapToGrid w:val="0"/>
                <w:kern w:val="0"/>
                <w:szCs w:val="28"/>
              </w:rPr>
              <w:t>護理人員教育訓練與進修制度之評值</w:t>
            </w:r>
          </w:p>
        </w:tc>
        <w:tc>
          <w:tcPr>
            <w:tcW w:w="259" w:type="pct"/>
            <w:tcBorders>
              <w:top w:val="single" w:sz="4" w:space="0" w:color="auto"/>
            </w:tcBorders>
            <w:vAlign w:val="center"/>
          </w:tcPr>
          <w:p w14:paraId="1D946FF8"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62983F54"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vAlign w:val="center"/>
          </w:tcPr>
          <w:p w14:paraId="05C2693D" w14:textId="77777777" w:rsidR="00000000" w:rsidRDefault="00000000">
            <w:pPr>
              <w:widowControl/>
              <w:adjustRightInd w:val="0"/>
              <w:snapToGrid w:val="0"/>
              <w:jc w:val="both"/>
              <w:rPr>
                <w:rFonts w:hint="eastAsia"/>
                <w:snapToGrid w:val="0"/>
                <w:szCs w:val="28"/>
              </w:rPr>
            </w:pPr>
            <w:r>
              <w:rPr>
                <w:rFonts w:hint="eastAsia"/>
                <w:snapToGrid w:val="0"/>
                <w:szCs w:val="28"/>
              </w:rPr>
              <w:t>評值項目應包括參加人員的學習效果及滿意度、教育內容等，必要時應修訂及改進。</w:t>
            </w:r>
          </w:p>
          <w:p w14:paraId="0E4BF5F8" w14:textId="77777777" w:rsidR="00000000" w:rsidRDefault="00000000">
            <w:pPr>
              <w:widowControl/>
              <w:adjustRightInd w:val="0"/>
              <w:snapToGrid w:val="0"/>
              <w:jc w:val="both"/>
              <w:rPr>
                <w:snapToGrid w:val="0"/>
                <w:szCs w:val="28"/>
              </w:rPr>
            </w:pPr>
            <w:r>
              <w:rPr>
                <w:snapToGrid w:val="0"/>
                <w:szCs w:val="28"/>
              </w:rPr>
              <w:t>C</w:t>
            </w:r>
            <w:r>
              <w:rPr>
                <w:snapToGrid w:val="0"/>
                <w:szCs w:val="28"/>
              </w:rPr>
              <w:t>：有實施</w:t>
            </w:r>
            <w:r>
              <w:rPr>
                <w:rFonts w:hint="eastAsia"/>
                <w:snapToGrid w:val="0"/>
                <w:szCs w:val="28"/>
              </w:rPr>
              <w:t>中醫</w:t>
            </w:r>
            <w:r>
              <w:rPr>
                <w:snapToGrid w:val="0"/>
                <w:szCs w:val="28"/>
              </w:rPr>
              <w:t>護理人員教育訓練與進修制度之評值。</w:t>
            </w:r>
          </w:p>
          <w:p w14:paraId="1327F666" w14:textId="77777777" w:rsidR="00000000" w:rsidRDefault="00000000">
            <w:pPr>
              <w:widowControl/>
              <w:adjustRightInd w:val="0"/>
              <w:snapToGrid w:val="0"/>
              <w:ind w:left="960" w:hangingChars="400" w:hanging="960"/>
              <w:jc w:val="both"/>
              <w:rPr>
                <w:snapToGrid w:val="0"/>
                <w:szCs w:val="28"/>
              </w:rPr>
            </w:pPr>
            <w:r>
              <w:rPr>
                <w:rFonts w:hint="eastAsia"/>
                <w:snapToGrid w:val="0"/>
                <w:szCs w:val="28"/>
              </w:rPr>
              <w:t>B</w:t>
            </w:r>
            <w:r>
              <w:rPr>
                <w:snapToGrid w:val="0"/>
                <w:szCs w:val="28"/>
              </w:rPr>
              <w:t>或</w:t>
            </w:r>
            <w:r>
              <w:rPr>
                <w:rFonts w:hint="eastAsia"/>
                <w:snapToGrid w:val="0"/>
                <w:szCs w:val="28"/>
              </w:rPr>
              <w:t>A</w:t>
            </w:r>
            <w:r>
              <w:rPr>
                <w:snapToGrid w:val="0"/>
                <w:szCs w:val="28"/>
              </w:rPr>
              <w:t>：有實施</w:t>
            </w:r>
            <w:r>
              <w:rPr>
                <w:rFonts w:hint="eastAsia"/>
                <w:snapToGrid w:val="0"/>
                <w:szCs w:val="28"/>
              </w:rPr>
              <w:t>中醫</w:t>
            </w:r>
            <w:r>
              <w:rPr>
                <w:snapToGrid w:val="0"/>
                <w:szCs w:val="28"/>
              </w:rPr>
              <w:t>護理人員教育訓練與進修制度之評值，並能修訂或改進。</w:t>
            </w:r>
          </w:p>
          <w:p w14:paraId="7F246F95" w14:textId="77777777" w:rsidR="00000000" w:rsidRDefault="00000000">
            <w:pPr>
              <w:ind w:left="960" w:hangingChars="400" w:hanging="960"/>
              <w:jc w:val="both"/>
              <w:rPr>
                <w:rFonts w:ascii="標楷體" w:hAnsi="標楷體" w:hint="eastAsia"/>
                <w:b/>
                <w:bCs/>
              </w:rPr>
            </w:pPr>
            <w:r>
              <w:rPr>
                <w:snapToGrid w:val="0"/>
                <w:szCs w:val="28"/>
              </w:rPr>
              <w:t>D</w:t>
            </w:r>
            <w:r>
              <w:rPr>
                <w:snapToGrid w:val="0"/>
                <w:szCs w:val="28"/>
              </w:rPr>
              <w:t>或</w:t>
            </w:r>
            <w:r>
              <w:rPr>
                <w:snapToGrid w:val="0"/>
                <w:szCs w:val="28"/>
              </w:rPr>
              <w:t>E</w:t>
            </w:r>
            <w:r>
              <w:rPr>
                <w:snapToGrid w:val="0"/>
                <w:szCs w:val="28"/>
              </w:rPr>
              <w:t>：未實施</w:t>
            </w:r>
            <w:r>
              <w:rPr>
                <w:rFonts w:hint="eastAsia"/>
                <w:snapToGrid w:val="0"/>
                <w:szCs w:val="28"/>
              </w:rPr>
              <w:t>中醫</w:t>
            </w:r>
            <w:r>
              <w:rPr>
                <w:snapToGrid w:val="0"/>
                <w:szCs w:val="28"/>
              </w:rPr>
              <w:t>護理人員教育訓練與進修制度之評值。</w:t>
            </w:r>
          </w:p>
        </w:tc>
      </w:tr>
      <w:tr w:rsidR="00000000" w14:paraId="11CA6799"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3EF84502" w14:textId="77777777" w:rsidR="00000000" w:rsidRDefault="00000000">
            <w:pPr>
              <w:widowControl/>
              <w:adjustRightInd w:val="0"/>
              <w:snapToGrid w:val="0"/>
              <w:jc w:val="right"/>
              <w:rPr>
                <w:rFonts w:hint="eastAsia"/>
                <w:snapToGrid w:val="0"/>
                <w:kern w:val="0"/>
                <w:szCs w:val="28"/>
              </w:rPr>
            </w:pPr>
            <w:r>
              <w:rPr>
                <w:rFonts w:hint="eastAsia"/>
                <w:snapToGrid w:val="0"/>
                <w:kern w:val="0"/>
                <w:szCs w:val="28"/>
              </w:rPr>
              <w:t>8.3.2.5</w:t>
            </w:r>
          </w:p>
        </w:tc>
        <w:tc>
          <w:tcPr>
            <w:tcW w:w="1304" w:type="pct"/>
            <w:tcBorders>
              <w:top w:val="single" w:sz="4" w:space="0" w:color="auto"/>
            </w:tcBorders>
            <w:vAlign w:val="center"/>
          </w:tcPr>
          <w:p w14:paraId="557C291A" w14:textId="77777777" w:rsidR="00000000" w:rsidRDefault="00000000">
            <w:pPr>
              <w:widowControl/>
              <w:adjustRightInd w:val="0"/>
              <w:snapToGrid w:val="0"/>
              <w:jc w:val="both"/>
              <w:rPr>
                <w:rFonts w:hint="eastAsia"/>
                <w:snapToGrid w:val="0"/>
                <w:color w:val="993300"/>
                <w:kern w:val="0"/>
                <w:szCs w:val="28"/>
              </w:rPr>
            </w:pPr>
            <w:r>
              <w:rPr>
                <w:snapToGrid w:val="0"/>
                <w:kern w:val="0"/>
                <w:szCs w:val="28"/>
              </w:rPr>
              <w:t>充分提供</w:t>
            </w:r>
            <w:r>
              <w:rPr>
                <w:rFonts w:hint="eastAsia"/>
                <w:snapToGrid w:val="0"/>
                <w:kern w:val="0"/>
                <w:szCs w:val="28"/>
              </w:rPr>
              <w:t>中醫</w:t>
            </w:r>
            <w:r>
              <w:rPr>
                <w:snapToGrid w:val="0"/>
                <w:kern w:val="0"/>
                <w:szCs w:val="28"/>
              </w:rPr>
              <w:t>護理人員教育訓練之經費、設施與資源</w:t>
            </w:r>
          </w:p>
        </w:tc>
        <w:tc>
          <w:tcPr>
            <w:tcW w:w="259" w:type="pct"/>
            <w:tcBorders>
              <w:top w:val="single" w:sz="4" w:space="0" w:color="auto"/>
            </w:tcBorders>
            <w:vAlign w:val="center"/>
          </w:tcPr>
          <w:p w14:paraId="1741C04F"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507B65D3"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vAlign w:val="center"/>
          </w:tcPr>
          <w:p w14:paraId="28FE224D" w14:textId="77777777" w:rsidR="00000000" w:rsidRDefault="00000000">
            <w:pPr>
              <w:adjustRightInd w:val="0"/>
              <w:snapToGrid w:val="0"/>
              <w:ind w:left="480" w:hangingChars="200" w:hanging="480"/>
              <w:jc w:val="both"/>
              <w:rPr>
                <w:rFonts w:hint="eastAsia"/>
                <w:bCs/>
                <w:snapToGrid w:val="0"/>
                <w:szCs w:val="28"/>
              </w:rPr>
            </w:pPr>
            <w:r>
              <w:rPr>
                <w:rFonts w:ascii="標楷體" w:hAnsi="標楷體" w:hint="eastAsia"/>
                <w:bCs/>
                <w:snapToGrid w:val="0"/>
                <w:szCs w:val="28"/>
              </w:rPr>
              <w:t>C：有</w:t>
            </w:r>
            <w:r>
              <w:rPr>
                <w:bCs/>
                <w:snapToGrid w:val="0"/>
                <w:szCs w:val="28"/>
              </w:rPr>
              <w:t>提供護理人員</w:t>
            </w:r>
            <w:r>
              <w:rPr>
                <w:rFonts w:hint="eastAsia"/>
                <w:bCs/>
                <w:snapToGrid w:val="0"/>
                <w:szCs w:val="28"/>
              </w:rPr>
              <w:t>完成中醫護理基本訓練</w:t>
            </w:r>
            <w:r>
              <w:rPr>
                <w:bCs/>
                <w:snapToGrid w:val="0"/>
                <w:szCs w:val="28"/>
              </w:rPr>
              <w:t>及照護之專業訓練。</w:t>
            </w:r>
            <w:r>
              <w:rPr>
                <w:rFonts w:cs="新細明體" w:hint="eastAsia"/>
                <w:bCs/>
                <w:snapToGrid w:val="0"/>
                <w:szCs w:val="28"/>
              </w:rPr>
              <w:t>包括</w:t>
            </w:r>
            <w:r>
              <w:rPr>
                <w:bCs/>
                <w:snapToGrid w:val="0"/>
                <w:szCs w:val="28"/>
              </w:rPr>
              <w:t>教育訓練之經費、設施與資源</w:t>
            </w:r>
            <w:r>
              <w:rPr>
                <w:rFonts w:hint="eastAsia"/>
                <w:bCs/>
                <w:snapToGrid w:val="0"/>
                <w:szCs w:val="28"/>
              </w:rPr>
              <w:t>。</w:t>
            </w:r>
          </w:p>
          <w:p w14:paraId="3876A4DD" w14:textId="77777777" w:rsidR="00000000" w:rsidRDefault="00000000">
            <w:pPr>
              <w:adjustRightInd w:val="0"/>
              <w:snapToGrid w:val="0"/>
              <w:ind w:left="960" w:hangingChars="400" w:hanging="960"/>
              <w:jc w:val="both"/>
              <w:rPr>
                <w:rFonts w:hint="eastAsia"/>
                <w:bCs/>
                <w:snapToGrid w:val="0"/>
                <w:szCs w:val="28"/>
              </w:rPr>
            </w:pPr>
            <w:r>
              <w:rPr>
                <w:rFonts w:hint="eastAsia"/>
                <w:bCs/>
                <w:snapToGrid w:val="0"/>
                <w:szCs w:val="28"/>
              </w:rPr>
              <w:t>B</w:t>
            </w:r>
            <w:r>
              <w:rPr>
                <w:rFonts w:hint="eastAsia"/>
                <w:bCs/>
                <w:snapToGrid w:val="0"/>
                <w:szCs w:val="28"/>
              </w:rPr>
              <w:t>或</w:t>
            </w:r>
            <w:r>
              <w:rPr>
                <w:rFonts w:hint="eastAsia"/>
                <w:bCs/>
                <w:snapToGrid w:val="0"/>
                <w:szCs w:val="28"/>
              </w:rPr>
              <w:t>A</w:t>
            </w:r>
            <w:r>
              <w:rPr>
                <w:rFonts w:hint="eastAsia"/>
                <w:bCs/>
                <w:snapToGrid w:val="0"/>
                <w:szCs w:val="28"/>
              </w:rPr>
              <w:t>：有</w:t>
            </w:r>
            <w:r>
              <w:rPr>
                <w:bCs/>
                <w:snapToGrid w:val="0"/>
                <w:szCs w:val="28"/>
              </w:rPr>
              <w:t>充分提供護理人員</w:t>
            </w:r>
            <w:r>
              <w:rPr>
                <w:rFonts w:hint="eastAsia"/>
                <w:bCs/>
                <w:snapToGrid w:val="0"/>
                <w:szCs w:val="28"/>
              </w:rPr>
              <w:t>完成中醫基本護理課程訓練</w:t>
            </w:r>
            <w:r>
              <w:rPr>
                <w:bCs/>
                <w:snapToGrid w:val="0"/>
                <w:szCs w:val="28"/>
              </w:rPr>
              <w:t>及照護之專業訓練。</w:t>
            </w:r>
            <w:r>
              <w:rPr>
                <w:rFonts w:cs="新細明體" w:hint="eastAsia"/>
                <w:bCs/>
                <w:snapToGrid w:val="0"/>
                <w:szCs w:val="28"/>
              </w:rPr>
              <w:t>包括</w:t>
            </w:r>
            <w:r>
              <w:rPr>
                <w:bCs/>
                <w:snapToGrid w:val="0"/>
                <w:szCs w:val="28"/>
              </w:rPr>
              <w:t>教育訓練之經費、設施與資源</w:t>
            </w:r>
          </w:p>
          <w:p w14:paraId="3A9F714D" w14:textId="77777777" w:rsidR="00000000" w:rsidRDefault="00000000">
            <w:pPr>
              <w:ind w:left="960" w:hangingChars="400" w:hanging="960"/>
              <w:jc w:val="both"/>
              <w:rPr>
                <w:rFonts w:ascii="標楷體" w:hAnsi="標楷體" w:hint="eastAsia"/>
                <w:b/>
                <w:bCs/>
              </w:rPr>
            </w:pPr>
            <w:r>
              <w:rPr>
                <w:bCs/>
                <w:snapToGrid w:val="0"/>
                <w:szCs w:val="28"/>
              </w:rPr>
              <w:t>D</w:t>
            </w:r>
            <w:r>
              <w:rPr>
                <w:bCs/>
                <w:snapToGrid w:val="0"/>
                <w:szCs w:val="28"/>
              </w:rPr>
              <w:t>或</w:t>
            </w:r>
            <w:r>
              <w:rPr>
                <w:bCs/>
                <w:snapToGrid w:val="0"/>
                <w:szCs w:val="28"/>
              </w:rPr>
              <w:t>E</w:t>
            </w:r>
            <w:r>
              <w:rPr>
                <w:bCs/>
                <w:snapToGrid w:val="0"/>
                <w:szCs w:val="28"/>
              </w:rPr>
              <w:t>：未提供護理人員</w:t>
            </w:r>
            <w:r>
              <w:rPr>
                <w:rFonts w:hint="eastAsia"/>
                <w:bCs/>
                <w:snapToGrid w:val="0"/>
                <w:szCs w:val="28"/>
              </w:rPr>
              <w:t>完成中醫基本護理課程訓練</w:t>
            </w:r>
            <w:r>
              <w:rPr>
                <w:bCs/>
                <w:snapToGrid w:val="0"/>
                <w:szCs w:val="28"/>
              </w:rPr>
              <w:t>及照護之專業訓練。</w:t>
            </w:r>
          </w:p>
        </w:tc>
      </w:tr>
      <w:tr w:rsidR="00000000" w14:paraId="1817199E" w14:textId="77777777">
        <w:tblPrEx>
          <w:tblCellMar>
            <w:top w:w="0" w:type="dxa"/>
            <w:bottom w:w="0" w:type="dxa"/>
          </w:tblCellMar>
        </w:tblPrEx>
        <w:trPr>
          <w:cantSplit/>
          <w:trHeight w:val="343"/>
        </w:trPr>
        <w:tc>
          <w:tcPr>
            <w:tcW w:w="419" w:type="pct"/>
            <w:tcBorders>
              <w:top w:val="single" w:sz="4" w:space="0" w:color="auto"/>
              <w:left w:val="single" w:sz="4" w:space="0" w:color="auto"/>
            </w:tcBorders>
            <w:vAlign w:val="center"/>
          </w:tcPr>
          <w:p w14:paraId="1CF51D25" w14:textId="77777777" w:rsidR="00000000" w:rsidRDefault="00000000">
            <w:pPr>
              <w:widowControl/>
              <w:adjustRightInd w:val="0"/>
              <w:snapToGrid w:val="0"/>
              <w:jc w:val="right"/>
              <w:rPr>
                <w:rFonts w:hint="eastAsia"/>
                <w:snapToGrid w:val="0"/>
                <w:kern w:val="0"/>
                <w:szCs w:val="28"/>
              </w:rPr>
            </w:pPr>
            <w:r>
              <w:rPr>
                <w:snapToGrid w:val="0"/>
                <w:kern w:val="0"/>
                <w:szCs w:val="28"/>
              </w:rPr>
              <w:t>8.3.2</w:t>
            </w:r>
            <w:r>
              <w:rPr>
                <w:rFonts w:hint="eastAsia"/>
                <w:snapToGrid w:val="0"/>
                <w:kern w:val="0"/>
                <w:szCs w:val="28"/>
              </w:rPr>
              <w:t>.6</w:t>
            </w:r>
          </w:p>
        </w:tc>
        <w:tc>
          <w:tcPr>
            <w:tcW w:w="1304" w:type="pct"/>
            <w:tcBorders>
              <w:top w:val="single" w:sz="4" w:space="0" w:color="auto"/>
            </w:tcBorders>
            <w:vAlign w:val="center"/>
          </w:tcPr>
          <w:p w14:paraId="026BCFA4" w14:textId="77777777" w:rsidR="00000000" w:rsidRDefault="00000000">
            <w:pPr>
              <w:widowControl/>
              <w:adjustRightInd w:val="0"/>
              <w:snapToGrid w:val="0"/>
              <w:jc w:val="both"/>
              <w:rPr>
                <w:rFonts w:hint="eastAsia"/>
                <w:snapToGrid w:val="0"/>
                <w:color w:val="993300"/>
                <w:kern w:val="0"/>
                <w:szCs w:val="28"/>
              </w:rPr>
            </w:pPr>
            <w:r>
              <w:rPr>
                <w:rFonts w:hint="eastAsia"/>
                <w:snapToGrid w:val="0"/>
                <w:kern w:val="0"/>
                <w:szCs w:val="28"/>
              </w:rPr>
              <w:t>訂定中醫護理實習學生教學</w:t>
            </w:r>
            <w:r>
              <w:rPr>
                <w:snapToGrid w:val="0"/>
                <w:kern w:val="0"/>
                <w:szCs w:val="28"/>
              </w:rPr>
              <w:t>訓練</w:t>
            </w:r>
            <w:r>
              <w:rPr>
                <w:rFonts w:hint="eastAsia"/>
                <w:snapToGrid w:val="0"/>
                <w:kern w:val="0"/>
                <w:szCs w:val="28"/>
              </w:rPr>
              <w:t>計畫，並有考核評估</w:t>
            </w:r>
          </w:p>
        </w:tc>
        <w:tc>
          <w:tcPr>
            <w:tcW w:w="259" w:type="pct"/>
            <w:tcBorders>
              <w:top w:val="single" w:sz="4" w:space="0" w:color="auto"/>
            </w:tcBorders>
            <w:vAlign w:val="center"/>
          </w:tcPr>
          <w:p w14:paraId="7D0966B8" w14:textId="77777777" w:rsidR="00000000" w:rsidRDefault="00000000">
            <w:pPr>
              <w:widowControl/>
              <w:adjustRightInd w:val="0"/>
              <w:snapToGrid w:val="0"/>
              <w:jc w:val="both"/>
              <w:rPr>
                <w:rFonts w:hint="eastAsia"/>
                <w:snapToGrid w:val="0"/>
                <w:color w:val="993300"/>
                <w:kern w:val="0"/>
                <w:sz w:val="28"/>
                <w:szCs w:val="28"/>
              </w:rPr>
            </w:pPr>
            <w:r>
              <w:rPr>
                <w:rFonts w:hint="eastAsia"/>
                <w:snapToGrid w:val="0"/>
                <w:kern w:val="0"/>
                <w:szCs w:val="28"/>
                <w:u w:val="single"/>
              </w:rPr>
              <w:t>可</w:t>
            </w:r>
          </w:p>
        </w:tc>
        <w:tc>
          <w:tcPr>
            <w:tcW w:w="260" w:type="pct"/>
            <w:tcBorders>
              <w:top w:val="single" w:sz="4" w:space="0" w:color="auto"/>
            </w:tcBorders>
            <w:vAlign w:val="center"/>
          </w:tcPr>
          <w:p w14:paraId="6CB69E20" w14:textId="77777777" w:rsidR="00000000" w:rsidRDefault="00000000">
            <w:pPr>
              <w:widowControl/>
              <w:adjustRightInd w:val="0"/>
              <w:snapToGrid w:val="0"/>
              <w:jc w:val="both"/>
              <w:rPr>
                <w:rFonts w:hint="eastAsia"/>
                <w:snapToGrid w:val="0"/>
                <w:color w:val="993300"/>
                <w:kern w:val="0"/>
                <w:sz w:val="28"/>
                <w:szCs w:val="28"/>
              </w:rPr>
            </w:pPr>
            <w:r>
              <w:rPr>
                <w:rFonts w:hint="eastAsia"/>
                <w:snapToGrid w:val="0"/>
                <w:kern w:val="0"/>
                <w:szCs w:val="28"/>
                <w:u w:val="single"/>
              </w:rPr>
              <w:t>可</w:t>
            </w:r>
          </w:p>
        </w:tc>
        <w:tc>
          <w:tcPr>
            <w:tcW w:w="2759" w:type="pct"/>
            <w:tcBorders>
              <w:top w:val="single" w:sz="4" w:space="0" w:color="auto"/>
              <w:right w:val="single" w:sz="4" w:space="0" w:color="auto"/>
            </w:tcBorders>
            <w:vAlign w:val="center"/>
          </w:tcPr>
          <w:p w14:paraId="34DD1727" w14:textId="77777777" w:rsidR="00000000" w:rsidRDefault="00000000">
            <w:pPr>
              <w:adjustRightInd w:val="0"/>
              <w:snapToGrid w:val="0"/>
              <w:jc w:val="both"/>
              <w:rPr>
                <w:rFonts w:hint="eastAsia"/>
                <w:snapToGrid w:val="0"/>
                <w:szCs w:val="28"/>
              </w:rPr>
            </w:pPr>
            <w:r>
              <w:rPr>
                <w:snapToGrid w:val="0"/>
                <w:szCs w:val="28"/>
              </w:rPr>
              <w:t>有完善之教學與圖書設備、場地及教學、進修與圖書經費，工作單位有</w:t>
            </w:r>
            <w:r>
              <w:rPr>
                <w:rFonts w:hint="eastAsia"/>
                <w:snapToGrid w:val="0"/>
                <w:szCs w:val="28"/>
              </w:rPr>
              <w:t>中醫</w:t>
            </w:r>
            <w:r>
              <w:rPr>
                <w:snapToGrid w:val="0"/>
                <w:szCs w:val="28"/>
              </w:rPr>
              <w:t>護理工具書及相關資源。</w:t>
            </w:r>
            <w:r>
              <w:rPr>
                <w:rFonts w:hint="eastAsia"/>
                <w:snapToGrid w:val="0"/>
                <w:szCs w:val="28"/>
              </w:rPr>
              <w:t>以提供中醫護理實習學生教學</w:t>
            </w:r>
            <w:r>
              <w:rPr>
                <w:snapToGrid w:val="0"/>
                <w:szCs w:val="28"/>
              </w:rPr>
              <w:t>訓練</w:t>
            </w:r>
            <w:r>
              <w:rPr>
                <w:rFonts w:hint="eastAsia"/>
                <w:snapToGrid w:val="0"/>
                <w:szCs w:val="28"/>
              </w:rPr>
              <w:t>之需要</w:t>
            </w:r>
          </w:p>
          <w:p w14:paraId="20CE11CE" w14:textId="77777777" w:rsidR="00000000" w:rsidRDefault="00000000">
            <w:pPr>
              <w:adjustRightInd w:val="0"/>
              <w:snapToGrid w:val="0"/>
              <w:ind w:left="240" w:hangingChars="100" w:hanging="240"/>
              <w:jc w:val="both"/>
              <w:rPr>
                <w:snapToGrid w:val="0"/>
                <w:szCs w:val="28"/>
              </w:rPr>
            </w:pPr>
            <w:r>
              <w:rPr>
                <w:snapToGrid w:val="0"/>
                <w:szCs w:val="28"/>
              </w:rPr>
              <w:t>C</w:t>
            </w:r>
            <w:r>
              <w:rPr>
                <w:snapToGrid w:val="0"/>
                <w:szCs w:val="28"/>
              </w:rPr>
              <w:t>：</w:t>
            </w:r>
            <w:r>
              <w:rPr>
                <w:rFonts w:hint="eastAsia"/>
                <w:snapToGrid w:val="0"/>
                <w:szCs w:val="28"/>
              </w:rPr>
              <w:t>訂有中醫護理實習學生教學訓練計畫且確實執行，並需附佐證資料。</w:t>
            </w:r>
            <w:r>
              <w:rPr>
                <w:snapToGrid w:val="0"/>
                <w:szCs w:val="28"/>
              </w:rPr>
              <w:t>有提供</w:t>
            </w:r>
            <w:r>
              <w:rPr>
                <w:rFonts w:hint="eastAsia"/>
                <w:snapToGrid w:val="0"/>
                <w:szCs w:val="28"/>
              </w:rPr>
              <w:t>中醫</w:t>
            </w:r>
            <w:r>
              <w:rPr>
                <w:snapToGrid w:val="0"/>
                <w:szCs w:val="28"/>
              </w:rPr>
              <w:t>護理人員教育訓練之經費、設施與資源。</w:t>
            </w:r>
          </w:p>
          <w:p w14:paraId="1C8DCF20" w14:textId="77777777" w:rsidR="00000000" w:rsidRDefault="00000000">
            <w:pPr>
              <w:adjustRightInd w:val="0"/>
              <w:snapToGrid w:val="0"/>
              <w:ind w:left="720" w:hangingChars="300" w:hanging="720"/>
              <w:jc w:val="both"/>
              <w:rPr>
                <w:snapToGrid w:val="0"/>
                <w:szCs w:val="28"/>
              </w:rPr>
            </w:pPr>
            <w:r>
              <w:rPr>
                <w:rFonts w:hint="eastAsia"/>
                <w:snapToGrid w:val="0"/>
                <w:szCs w:val="28"/>
              </w:rPr>
              <w:t>B</w:t>
            </w:r>
            <w:r>
              <w:rPr>
                <w:snapToGrid w:val="0"/>
                <w:szCs w:val="28"/>
              </w:rPr>
              <w:t>或</w:t>
            </w:r>
            <w:r>
              <w:rPr>
                <w:rFonts w:hint="eastAsia"/>
                <w:snapToGrid w:val="0"/>
                <w:szCs w:val="28"/>
              </w:rPr>
              <w:t>A</w:t>
            </w:r>
            <w:r>
              <w:rPr>
                <w:snapToGrid w:val="0"/>
                <w:szCs w:val="28"/>
              </w:rPr>
              <w:t>：提供</w:t>
            </w:r>
            <w:r>
              <w:rPr>
                <w:rFonts w:hint="eastAsia"/>
                <w:snapToGrid w:val="0"/>
                <w:szCs w:val="28"/>
              </w:rPr>
              <w:t>中醫</w:t>
            </w:r>
            <w:r>
              <w:rPr>
                <w:snapToGrid w:val="0"/>
                <w:szCs w:val="28"/>
              </w:rPr>
              <w:t>護理人員教育訓練之經費、設施與資源充足且符合實際使用，有護理相關之電子期刊及護理工具書等，使用率高且定期更新。</w:t>
            </w:r>
          </w:p>
          <w:p w14:paraId="074FB673" w14:textId="77777777" w:rsidR="00000000" w:rsidRDefault="00000000">
            <w:pPr>
              <w:jc w:val="both"/>
              <w:rPr>
                <w:rFonts w:ascii="標楷體" w:hAnsi="標楷體" w:hint="eastAsia"/>
                <w:b/>
                <w:bCs/>
              </w:rPr>
            </w:pPr>
            <w:r>
              <w:rPr>
                <w:snapToGrid w:val="0"/>
                <w:szCs w:val="28"/>
              </w:rPr>
              <w:t>D</w:t>
            </w:r>
            <w:r>
              <w:rPr>
                <w:snapToGrid w:val="0"/>
                <w:szCs w:val="28"/>
              </w:rPr>
              <w:t>或</w:t>
            </w:r>
            <w:r>
              <w:rPr>
                <w:snapToGrid w:val="0"/>
                <w:szCs w:val="28"/>
              </w:rPr>
              <w:t>E</w:t>
            </w:r>
            <w:r>
              <w:rPr>
                <w:snapToGrid w:val="0"/>
                <w:szCs w:val="28"/>
              </w:rPr>
              <w:t>：未達</w:t>
            </w:r>
            <w:r>
              <w:rPr>
                <w:snapToGrid w:val="0"/>
                <w:szCs w:val="28"/>
              </w:rPr>
              <w:t>C</w:t>
            </w:r>
            <w:r>
              <w:rPr>
                <w:snapToGrid w:val="0"/>
                <w:szCs w:val="28"/>
              </w:rPr>
              <w:t>之標準。</w:t>
            </w:r>
          </w:p>
        </w:tc>
      </w:tr>
      <w:tr w:rsidR="00000000" w14:paraId="439B1052"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493E92F2" w14:textId="77777777" w:rsidR="00000000" w:rsidRDefault="00000000">
            <w:pPr>
              <w:widowControl/>
              <w:adjustRightInd w:val="0"/>
              <w:snapToGrid w:val="0"/>
              <w:rPr>
                <w:snapToGrid w:val="0"/>
                <w:kern w:val="0"/>
                <w:szCs w:val="28"/>
              </w:rPr>
            </w:pPr>
            <w:r>
              <w:rPr>
                <w:b/>
                <w:bCs/>
                <w:snapToGrid w:val="0"/>
                <w:kern w:val="0"/>
                <w:szCs w:val="28"/>
              </w:rPr>
              <w:t>8.3.3</w:t>
            </w:r>
          </w:p>
        </w:tc>
        <w:tc>
          <w:tcPr>
            <w:tcW w:w="1304" w:type="pct"/>
            <w:tcBorders>
              <w:top w:val="single" w:sz="4" w:space="0" w:color="auto"/>
            </w:tcBorders>
            <w:vAlign w:val="center"/>
          </w:tcPr>
          <w:p w14:paraId="009831DF" w14:textId="77777777" w:rsidR="00000000" w:rsidRDefault="00000000">
            <w:pPr>
              <w:widowControl/>
              <w:adjustRightInd w:val="0"/>
              <w:snapToGrid w:val="0"/>
              <w:jc w:val="both"/>
              <w:rPr>
                <w:rFonts w:hint="eastAsia"/>
                <w:snapToGrid w:val="0"/>
                <w:color w:val="993300"/>
                <w:kern w:val="0"/>
                <w:sz w:val="28"/>
                <w:szCs w:val="28"/>
              </w:rPr>
            </w:pPr>
            <w:r>
              <w:rPr>
                <w:b/>
                <w:bCs/>
                <w:snapToGrid w:val="0"/>
                <w:kern w:val="0"/>
                <w:szCs w:val="28"/>
              </w:rPr>
              <w:t>依</w:t>
            </w:r>
            <w:r>
              <w:rPr>
                <w:rFonts w:hint="eastAsia"/>
                <w:b/>
                <w:bCs/>
                <w:snapToGrid w:val="0"/>
                <w:kern w:val="0"/>
                <w:szCs w:val="28"/>
              </w:rPr>
              <w:t>中醫</w:t>
            </w:r>
            <w:r>
              <w:rPr>
                <w:b/>
                <w:bCs/>
                <w:snapToGrid w:val="0"/>
                <w:kern w:val="0"/>
                <w:szCs w:val="28"/>
              </w:rPr>
              <w:t>護理專業知識執行護理照護</w:t>
            </w:r>
          </w:p>
        </w:tc>
        <w:tc>
          <w:tcPr>
            <w:tcW w:w="259" w:type="pct"/>
            <w:tcBorders>
              <w:top w:val="single" w:sz="4" w:space="0" w:color="auto"/>
            </w:tcBorders>
            <w:vAlign w:val="center"/>
          </w:tcPr>
          <w:p w14:paraId="69BDF753" w14:textId="77777777" w:rsidR="00000000" w:rsidRDefault="00000000">
            <w:pPr>
              <w:widowControl/>
              <w:jc w:val="both"/>
              <w:rPr>
                <w:snapToGrid w:val="0"/>
                <w:color w:val="993300"/>
                <w:kern w:val="0"/>
                <w:sz w:val="28"/>
                <w:szCs w:val="28"/>
              </w:rPr>
            </w:pPr>
          </w:p>
        </w:tc>
        <w:tc>
          <w:tcPr>
            <w:tcW w:w="260" w:type="pct"/>
            <w:tcBorders>
              <w:top w:val="single" w:sz="4" w:space="0" w:color="auto"/>
            </w:tcBorders>
            <w:vAlign w:val="center"/>
          </w:tcPr>
          <w:p w14:paraId="37C617A7" w14:textId="77777777" w:rsidR="00000000" w:rsidRDefault="00000000">
            <w:pPr>
              <w:widowControl/>
              <w:adjustRightInd w:val="0"/>
              <w:snapToGrid w:val="0"/>
              <w:jc w:val="both"/>
              <w:rPr>
                <w:rFonts w:hint="eastAsia"/>
                <w:snapToGrid w:val="0"/>
                <w:color w:val="993300"/>
                <w:kern w:val="0"/>
                <w:sz w:val="28"/>
                <w:szCs w:val="28"/>
              </w:rPr>
            </w:pPr>
          </w:p>
        </w:tc>
        <w:tc>
          <w:tcPr>
            <w:tcW w:w="2759" w:type="pct"/>
            <w:tcBorders>
              <w:top w:val="single" w:sz="4" w:space="0" w:color="auto"/>
              <w:right w:val="single" w:sz="4" w:space="0" w:color="auto"/>
            </w:tcBorders>
            <w:vAlign w:val="center"/>
          </w:tcPr>
          <w:p w14:paraId="45862135" w14:textId="77777777" w:rsidR="00000000" w:rsidRDefault="00000000">
            <w:pPr>
              <w:snapToGrid w:val="0"/>
              <w:jc w:val="both"/>
              <w:rPr>
                <w:snapToGrid w:val="0"/>
                <w:szCs w:val="28"/>
              </w:rPr>
            </w:pPr>
            <w:r>
              <w:rPr>
                <w:snapToGrid w:val="0"/>
                <w:szCs w:val="28"/>
              </w:rPr>
              <w:t>[</w:t>
            </w:r>
            <w:r>
              <w:rPr>
                <w:rFonts w:hint="eastAsia"/>
                <w:snapToGrid w:val="0"/>
                <w:szCs w:val="28"/>
              </w:rPr>
              <w:t>重點</w:t>
            </w:r>
            <w:r>
              <w:rPr>
                <w:snapToGrid w:val="0"/>
                <w:szCs w:val="28"/>
              </w:rPr>
              <w:t>]</w:t>
            </w:r>
          </w:p>
          <w:p w14:paraId="45B4C94B" w14:textId="77777777" w:rsidR="00000000" w:rsidRDefault="00000000">
            <w:pPr>
              <w:jc w:val="both"/>
              <w:rPr>
                <w:rFonts w:ascii="標楷體" w:hAnsi="標楷體" w:hint="eastAsia"/>
                <w:b/>
                <w:bCs/>
              </w:rPr>
            </w:pPr>
            <w:r>
              <w:rPr>
                <w:rFonts w:hint="eastAsia"/>
                <w:snapToGrid w:val="0"/>
                <w:szCs w:val="28"/>
              </w:rPr>
              <w:t>中醫</w:t>
            </w:r>
            <w:r>
              <w:rPr>
                <w:snapToGrid w:val="0"/>
                <w:szCs w:val="28"/>
              </w:rPr>
              <w:t>護理照護之執行，應有</w:t>
            </w:r>
            <w:r>
              <w:rPr>
                <w:rFonts w:hint="eastAsia"/>
                <w:snapToGrid w:val="0"/>
                <w:szCs w:val="28"/>
              </w:rPr>
              <w:t>中醫</w:t>
            </w:r>
            <w:r>
              <w:rPr>
                <w:snapToGrid w:val="0"/>
                <w:szCs w:val="28"/>
              </w:rPr>
              <w:t>護理專業知識作基礎，醫院應積極培養具有</w:t>
            </w:r>
            <w:r>
              <w:rPr>
                <w:rFonts w:hint="eastAsia"/>
                <w:snapToGrid w:val="0"/>
                <w:szCs w:val="28"/>
              </w:rPr>
              <w:t>中醫</w:t>
            </w:r>
            <w:r>
              <w:rPr>
                <w:snapToGrid w:val="0"/>
                <w:szCs w:val="28"/>
              </w:rPr>
              <w:t>護理專</w:t>
            </w:r>
            <w:r>
              <w:rPr>
                <w:rFonts w:hint="eastAsia"/>
                <w:snapToGrid w:val="0"/>
                <w:szCs w:val="28"/>
              </w:rPr>
              <w:t>業</w:t>
            </w:r>
            <w:r>
              <w:rPr>
                <w:snapToGrid w:val="0"/>
                <w:szCs w:val="28"/>
              </w:rPr>
              <w:t>知識及技能之護理人員。</w:t>
            </w:r>
          </w:p>
        </w:tc>
      </w:tr>
      <w:tr w:rsidR="00000000" w14:paraId="558FB07B"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tcBorders>
            <w:vAlign w:val="center"/>
          </w:tcPr>
          <w:p w14:paraId="2ECDFDF8" w14:textId="77777777" w:rsidR="00000000" w:rsidRDefault="00000000">
            <w:pPr>
              <w:widowControl/>
              <w:adjustRightInd w:val="0"/>
              <w:snapToGrid w:val="0"/>
              <w:jc w:val="right"/>
              <w:rPr>
                <w:snapToGrid w:val="0"/>
                <w:kern w:val="0"/>
                <w:szCs w:val="28"/>
              </w:rPr>
            </w:pPr>
            <w:r>
              <w:rPr>
                <w:snapToGrid w:val="0"/>
                <w:kern w:val="0"/>
                <w:szCs w:val="28"/>
              </w:rPr>
              <w:t>8.3.3.1</w:t>
            </w:r>
          </w:p>
        </w:tc>
        <w:tc>
          <w:tcPr>
            <w:tcW w:w="1304" w:type="pct"/>
            <w:tcBorders>
              <w:top w:val="single" w:sz="4" w:space="0" w:color="auto"/>
              <w:bottom w:val="single" w:sz="4" w:space="0" w:color="auto"/>
            </w:tcBorders>
            <w:vAlign w:val="center"/>
          </w:tcPr>
          <w:p w14:paraId="2F94E751" w14:textId="77777777" w:rsidR="00000000" w:rsidRDefault="00000000">
            <w:pPr>
              <w:widowControl/>
              <w:adjustRightInd w:val="0"/>
              <w:snapToGrid w:val="0"/>
              <w:jc w:val="both"/>
              <w:rPr>
                <w:rFonts w:hint="eastAsia"/>
                <w:snapToGrid w:val="0"/>
                <w:color w:val="993300"/>
                <w:kern w:val="0"/>
                <w:szCs w:val="28"/>
              </w:rPr>
            </w:pPr>
            <w:r>
              <w:rPr>
                <w:snapToGrid w:val="0"/>
                <w:kern w:val="0"/>
                <w:szCs w:val="28"/>
              </w:rPr>
              <w:t>支持學習</w:t>
            </w:r>
            <w:r>
              <w:rPr>
                <w:rFonts w:hint="eastAsia"/>
                <w:snapToGrid w:val="0"/>
                <w:kern w:val="0"/>
                <w:szCs w:val="28"/>
              </w:rPr>
              <w:t>中醫</w:t>
            </w:r>
            <w:r>
              <w:rPr>
                <w:snapToGrid w:val="0"/>
                <w:kern w:val="0"/>
                <w:szCs w:val="28"/>
              </w:rPr>
              <w:t>護理專業或相關領域之知識及新知</w:t>
            </w:r>
          </w:p>
        </w:tc>
        <w:tc>
          <w:tcPr>
            <w:tcW w:w="259" w:type="pct"/>
            <w:tcBorders>
              <w:top w:val="single" w:sz="4" w:space="0" w:color="auto"/>
              <w:bottom w:val="single" w:sz="4" w:space="0" w:color="auto"/>
            </w:tcBorders>
            <w:vAlign w:val="center"/>
          </w:tcPr>
          <w:p w14:paraId="7E7AC831"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single" w:sz="4" w:space="0" w:color="auto"/>
              <w:bottom w:val="single" w:sz="4" w:space="0" w:color="auto"/>
            </w:tcBorders>
            <w:vAlign w:val="center"/>
          </w:tcPr>
          <w:p w14:paraId="475F01BA" w14:textId="77777777" w:rsidR="00000000" w:rsidRDefault="00000000">
            <w:pPr>
              <w:widowControl/>
              <w:adjustRightInd w:val="0"/>
              <w:snapToGrid w:val="0"/>
              <w:jc w:val="both"/>
              <w:rPr>
                <w:rFonts w:hint="eastAsia"/>
                <w:snapToGrid w:val="0"/>
                <w:color w:val="993300"/>
                <w:kern w:val="0"/>
                <w:sz w:val="28"/>
                <w:szCs w:val="28"/>
              </w:rPr>
            </w:pPr>
            <w:r>
              <w:rPr>
                <w:rFonts w:hint="eastAsia"/>
                <w:snapToGrid w:val="0"/>
                <w:kern w:val="0"/>
                <w:szCs w:val="28"/>
              </w:rPr>
              <w:t>基</w:t>
            </w:r>
          </w:p>
        </w:tc>
        <w:tc>
          <w:tcPr>
            <w:tcW w:w="2759" w:type="pct"/>
            <w:tcBorders>
              <w:top w:val="single" w:sz="4" w:space="0" w:color="auto"/>
              <w:bottom w:val="single" w:sz="4" w:space="0" w:color="auto"/>
              <w:right w:val="single" w:sz="4" w:space="0" w:color="auto"/>
            </w:tcBorders>
            <w:vAlign w:val="center"/>
          </w:tcPr>
          <w:p w14:paraId="22D21536" w14:textId="77777777" w:rsidR="00000000" w:rsidRDefault="00000000">
            <w:pPr>
              <w:adjustRightInd w:val="0"/>
              <w:snapToGrid w:val="0"/>
              <w:jc w:val="both"/>
              <w:rPr>
                <w:snapToGrid w:val="0"/>
                <w:szCs w:val="28"/>
              </w:rPr>
            </w:pPr>
            <w:r>
              <w:rPr>
                <w:snapToGrid w:val="0"/>
                <w:szCs w:val="28"/>
              </w:rPr>
              <w:t>應照醫院之功能及規模，辦理及鼓勵護理人員學習</w:t>
            </w:r>
            <w:r>
              <w:rPr>
                <w:rFonts w:hint="eastAsia"/>
                <w:snapToGrid w:val="0"/>
                <w:szCs w:val="28"/>
              </w:rPr>
              <w:t>中醫</w:t>
            </w:r>
            <w:r>
              <w:rPr>
                <w:snapToGrid w:val="0"/>
                <w:szCs w:val="28"/>
              </w:rPr>
              <w:t>護理專業知識或新知，並確認給予公費公假之措施或規定。</w:t>
            </w:r>
          </w:p>
          <w:p w14:paraId="70848DE2" w14:textId="77777777" w:rsidR="00000000" w:rsidRDefault="00000000">
            <w:pPr>
              <w:adjustRightInd w:val="0"/>
              <w:snapToGrid w:val="0"/>
              <w:jc w:val="both"/>
              <w:rPr>
                <w:snapToGrid w:val="0"/>
                <w:szCs w:val="28"/>
              </w:rPr>
            </w:pPr>
            <w:r>
              <w:rPr>
                <w:snapToGrid w:val="0"/>
                <w:szCs w:val="28"/>
              </w:rPr>
              <w:t>C</w:t>
            </w:r>
            <w:r>
              <w:rPr>
                <w:snapToGrid w:val="0"/>
                <w:szCs w:val="28"/>
              </w:rPr>
              <w:t>：有辦理護理人員學習</w:t>
            </w:r>
            <w:r>
              <w:rPr>
                <w:rFonts w:hint="eastAsia"/>
                <w:snapToGrid w:val="0"/>
                <w:szCs w:val="28"/>
              </w:rPr>
              <w:t>中醫</w:t>
            </w:r>
            <w:r>
              <w:rPr>
                <w:snapToGrid w:val="0"/>
                <w:szCs w:val="28"/>
              </w:rPr>
              <w:t>護理專業知識或新知。</w:t>
            </w:r>
          </w:p>
          <w:p w14:paraId="28440C11" w14:textId="77777777" w:rsidR="00000000" w:rsidRDefault="00000000">
            <w:pPr>
              <w:jc w:val="both"/>
              <w:rPr>
                <w:rFonts w:hint="eastAsia"/>
                <w:snapToGrid w:val="0"/>
                <w:szCs w:val="28"/>
              </w:rPr>
            </w:pPr>
            <w:r>
              <w:rPr>
                <w:rFonts w:hint="eastAsia"/>
                <w:snapToGrid w:val="0"/>
                <w:szCs w:val="28"/>
              </w:rPr>
              <w:t>B</w:t>
            </w:r>
            <w:r>
              <w:rPr>
                <w:snapToGrid w:val="0"/>
                <w:szCs w:val="28"/>
              </w:rPr>
              <w:t>或</w:t>
            </w:r>
            <w:r>
              <w:rPr>
                <w:rFonts w:hint="eastAsia"/>
                <w:snapToGrid w:val="0"/>
                <w:szCs w:val="28"/>
              </w:rPr>
              <w:t>A</w:t>
            </w:r>
            <w:r>
              <w:rPr>
                <w:snapToGrid w:val="0"/>
                <w:szCs w:val="28"/>
              </w:rPr>
              <w:t>：有鼓勵學習</w:t>
            </w:r>
            <w:r>
              <w:rPr>
                <w:rFonts w:hint="eastAsia"/>
                <w:snapToGrid w:val="0"/>
                <w:szCs w:val="28"/>
              </w:rPr>
              <w:t>中醫</w:t>
            </w:r>
            <w:r>
              <w:rPr>
                <w:snapToGrid w:val="0"/>
                <w:szCs w:val="28"/>
              </w:rPr>
              <w:t>護理專業知識或新知並給予公費公假之措施。</w:t>
            </w:r>
          </w:p>
        </w:tc>
      </w:tr>
      <w:tr w:rsidR="00000000" w14:paraId="46C58962" w14:textId="77777777">
        <w:tblPrEx>
          <w:tblCellMar>
            <w:top w:w="0" w:type="dxa"/>
            <w:bottom w:w="0" w:type="dxa"/>
          </w:tblCellMar>
        </w:tblPrEx>
        <w:trPr>
          <w:trHeight w:val="343"/>
        </w:trPr>
        <w:tc>
          <w:tcPr>
            <w:tcW w:w="419" w:type="pct"/>
            <w:tcBorders>
              <w:top w:val="single" w:sz="4" w:space="0" w:color="auto"/>
              <w:left w:val="single" w:sz="4" w:space="0" w:color="auto"/>
              <w:bottom w:val="double" w:sz="4" w:space="0" w:color="auto"/>
            </w:tcBorders>
            <w:vAlign w:val="center"/>
          </w:tcPr>
          <w:p w14:paraId="04724364" w14:textId="77777777" w:rsidR="00000000" w:rsidRDefault="00000000">
            <w:pPr>
              <w:widowControl/>
              <w:adjustRightInd w:val="0"/>
              <w:snapToGrid w:val="0"/>
              <w:jc w:val="right"/>
              <w:rPr>
                <w:b/>
                <w:bCs/>
                <w:snapToGrid w:val="0"/>
                <w:kern w:val="0"/>
                <w:szCs w:val="28"/>
              </w:rPr>
            </w:pPr>
            <w:r>
              <w:rPr>
                <w:snapToGrid w:val="0"/>
                <w:kern w:val="0"/>
                <w:szCs w:val="28"/>
              </w:rPr>
              <w:t>8.3.3.2</w:t>
            </w:r>
          </w:p>
        </w:tc>
        <w:tc>
          <w:tcPr>
            <w:tcW w:w="1304" w:type="pct"/>
            <w:tcBorders>
              <w:top w:val="single" w:sz="4" w:space="0" w:color="auto"/>
              <w:bottom w:val="double" w:sz="4" w:space="0" w:color="auto"/>
            </w:tcBorders>
            <w:vAlign w:val="center"/>
          </w:tcPr>
          <w:p w14:paraId="2E900B9A" w14:textId="77777777" w:rsidR="00000000" w:rsidRDefault="00000000">
            <w:pPr>
              <w:widowControl/>
              <w:adjustRightInd w:val="0"/>
              <w:snapToGrid w:val="0"/>
              <w:jc w:val="both"/>
              <w:rPr>
                <w:rFonts w:hint="eastAsia"/>
                <w:b/>
                <w:bCs/>
                <w:snapToGrid w:val="0"/>
                <w:color w:val="993300"/>
                <w:kern w:val="0"/>
                <w:sz w:val="28"/>
                <w:szCs w:val="28"/>
              </w:rPr>
            </w:pPr>
            <w:r>
              <w:rPr>
                <w:snapToGrid w:val="0"/>
                <w:kern w:val="0"/>
                <w:szCs w:val="28"/>
              </w:rPr>
              <w:t>培養</w:t>
            </w:r>
            <w:r>
              <w:rPr>
                <w:rFonts w:hint="eastAsia"/>
                <w:snapToGrid w:val="0"/>
                <w:kern w:val="0"/>
                <w:szCs w:val="28"/>
              </w:rPr>
              <w:t>中醫實證護理人</w:t>
            </w:r>
            <w:r>
              <w:rPr>
                <w:snapToGrid w:val="0"/>
                <w:kern w:val="0"/>
                <w:szCs w:val="28"/>
              </w:rPr>
              <w:t>才</w:t>
            </w:r>
          </w:p>
        </w:tc>
        <w:tc>
          <w:tcPr>
            <w:tcW w:w="259" w:type="pct"/>
            <w:tcBorders>
              <w:top w:val="single" w:sz="4" w:space="0" w:color="auto"/>
              <w:bottom w:val="double" w:sz="4" w:space="0" w:color="auto"/>
            </w:tcBorders>
            <w:vAlign w:val="center"/>
          </w:tcPr>
          <w:p w14:paraId="6719D63B" w14:textId="77777777" w:rsidR="00000000" w:rsidRDefault="00000000">
            <w:pPr>
              <w:widowControl/>
              <w:jc w:val="both"/>
              <w:rPr>
                <w:rFonts w:hint="eastAsia"/>
                <w:snapToGrid w:val="0"/>
                <w:kern w:val="0"/>
                <w:szCs w:val="28"/>
              </w:rPr>
            </w:pPr>
            <w:r>
              <w:rPr>
                <w:rFonts w:hint="eastAsia"/>
                <w:snapToGrid w:val="0"/>
                <w:kern w:val="0"/>
                <w:szCs w:val="28"/>
              </w:rPr>
              <w:t>基</w:t>
            </w:r>
          </w:p>
        </w:tc>
        <w:tc>
          <w:tcPr>
            <w:tcW w:w="260" w:type="pct"/>
            <w:tcBorders>
              <w:top w:val="single" w:sz="4" w:space="0" w:color="auto"/>
              <w:bottom w:val="double" w:sz="4" w:space="0" w:color="auto"/>
            </w:tcBorders>
            <w:vAlign w:val="center"/>
          </w:tcPr>
          <w:p w14:paraId="653C739E"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bottom w:val="double" w:sz="4" w:space="0" w:color="auto"/>
              <w:right w:val="single" w:sz="4" w:space="0" w:color="auto"/>
            </w:tcBorders>
            <w:vAlign w:val="center"/>
          </w:tcPr>
          <w:p w14:paraId="5B2C5A99" w14:textId="77777777" w:rsidR="00000000" w:rsidRDefault="00000000">
            <w:pPr>
              <w:adjustRightInd w:val="0"/>
              <w:snapToGrid w:val="0"/>
              <w:jc w:val="both"/>
              <w:rPr>
                <w:snapToGrid w:val="0"/>
                <w:szCs w:val="28"/>
              </w:rPr>
            </w:pPr>
            <w:r>
              <w:rPr>
                <w:snapToGrid w:val="0"/>
                <w:szCs w:val="28"/>
              </w:rPr>
              <w:t>所培養之</w:t>
            </w:r>
            <w:r>
              <w:rPr>
                <w:rFonts w:hint="eastAsia"/>
                <w:snapToGrid w:val="0"/>
                <w:szCs w:val="28"/>
              </w:rPr>
              <w:t>中醫</w:t>
            </w:r>
            <w:r>
              <w:rPr>
                <w:snapToGrid w:val="0"/>
                <w:szCs w:val="28"/>
              </w:rPr>
              <w:t>護理專業護理人才能</w:t>
            </w:r>
            <w:r>
              <w:rPr>
                <w:rFonts w:hint="eastAsia"/>
                <w:snapToGrid w:val="0"/>
                <w:szCs w:val="28"/>
              </w:rPr>
              <w:t>勝任臨床專</w:t>
            </w:r>
            <w:r>
              <w:rPr>
                <w:snapToGrid w:val="0"/>
                <w:szCs w:val="28"/>
              </w:rPr>
              <w:t>科</w:t>
            </w:r>
            <w:r>
              <w:rPr>
                <w:rFonts w:hint="eastAsia"/>
                <w:snapToGrid w:val="0"/>
                <w:szCs w:val="28"/>
              </w:rPr>
              <w:t>之</w:t>
            </w:r>
            <w:r>
              <w:rPr>
                <w:snapToGrid w:val="0"/>
                <w:szCs w:val="28"/>
              </w:rPr>
              <w:t>護理工作。</w:t>
            </w:r>
          </w:p>
          <w:p w14:paraId="4F9C967E" w14:textId="77777777" w:rsidR="00000000" w:rsidRDefault="00000000">
            <w:pPr>
              <w:adjustRightInd w:val="0"/>
              <w:snapToGrid w:val="0"/>
              <w:jc w:val="both"/>
              <w:rPr>
                <w:snapToGrid w:val="0"/>
                <w:szCs w:val="28"/>
              </w:rPr>
            </w:pPr>
            <w:r>
              <w:rPr>
                <w:snapToGrid w:val="0"/>
                <w:szCs w:val="28"/>
              </w:rPr>
              <w:t>C</w:t>
            </w:r>
            <w:r>
              <w:rPr>
                <w:snapToGrid w:val="0"/>
                <w:szCs w:val="28"/>
              </w:rPr>
              <w:t>：有培</w:t>
            </w:r>
            <w:r>
              <w:rPr>
                <w:rFonts w:hint="eastAsia"/>
                <w:snapToGrid w:val="0"/>
                <w:szCs w:val="28"/>
              </w:rPr>
              <w:t>訓各臨床</w:t>
            </w:r>
            <w:r>
              <w:rPr>
                <w:snapToGrid w:val="0"/>
                <w:szCs w:val="28"/>
              </w:rPr>
              <w:t>之</w:t>
            </w:r>
            <w:r>
              <w:rPr>
                <w:rFonts w:hint="eastAsia"/>
                <w:snapToGrid w:val="0"/>
                <w:szCs w:val="28"/>
              </w:rPr>
              <w:t>中醫</w:t>
            </w:r>
            <w:r>
              <w:rPr>
                <w:snapToGrid w:val="0"/>
                <w:szCs w:val="28"/>
              </w:rPr>
              <w:t>護理</w:t>
            </w:r>
            <w:r>
              <w:rPr>
                <w:rFonts w:hint="eastAsia"/>
                <w:snapToGrid w:val="0"/>
                <w:szCs w:val="28"/>
              </w:rPr>
              <w:t>人</w:t>
            </w:r>
            <w:r>
              <w:rPr>
                <w:snapToGrid w:val="0"/>
                <w:szCs w:val="28"/>
              </w:rPr>
              <w:t>才。</w:t>
            </w:r>
          </w:p>
          <w:p w14:paraId="454643BA" w14:textId="77777777" w:rsidR="00000000" w:rsidRDefault="00000000">
            <w:pPr>
              <w:jc w:val="both"/>
              <w:rPr>
                <w:rFonts w:hint="eastAsia"/>
                <w:snapToGrid w:val="0"/>
                <w:szCs w:val="28"/>
              </w:rPr>
            </w:pPr>
            <w:r>
              <w:rPr>
                <w:rFonts w:hint="eastAsia"/>
                <w:snapToGrid w:val="0"/>
                <w:szCs w:val="28"/>
              </w:rPr>
              <w:t>B</w:t>
            </w:r>
            <w:r>
              <w:rPr>
                <w:snapToGrid w:val="0"/>
                <w:szCs w:val="28"/>
              </w:rPr>
              <w:t>或</w:t>
            </w:r>
            <w:r>
              <w:rPr>
                <w:rFonts w:hint="eastAsia"/>
                <w:snapToGrid w:val="0"/>
                <w:szCs w:val="28"/>
              </w:rPr>
              <w:t>A</w:t>
            </w:r>
            <w:r>
              <w:rPr>
                <w:snapToGrid w:val="0"/>
                <w:szCs w:val="28"/>
              </w:rPr>
              <w:t>：能善用各</w:t>
            </w:r>
            <w:r>
              <w:rPr>
                <w:rFonts w:hint="eastAsia"/>
                <w:snapToGrid w:val="0"/>
                <w:szCs w:val="28"/>
              </w:rPr>
              <w:t>臨床</w:t>
            </w:r>
            <w:r>
              <w:rPr>
                <w:snapToGrid w:val="0"/>
                <w:szCs w:val="28"/>
              </w:rPr>
              <w:t>科之</w:t>
            </w:r>
            <w:r>
              <w:rPr>
                <w:rFonts w:hint="eastAsia"/>
                <w:snapToGrid w:val="0"/>
                <w:szCs w:val="28"/>
              </w:rPr>
              <w:t>中醫</w:t>
            </w:r>
            <w:r>
              <w:rPr>
                <w:snapToGrid w:val="0"/>
                <w:szCs w:val="28"/>
              </w:rPr>
              <w:t>護理人才。</w:t>
            </w:r>
          </w:p>
          <w:p w14:paraId="33A11C40" w14:textId="77777777" w:rsidR="00000000" w:rsidRDefault="00000000">
            <w:pPr>
              <w:ind w:left="720" w:hangingChars="300" w:hanging="720"/>
              <w:jc w:val="both"/>
              <w:rPr>
                <w:rFonts w:eastAsia="新細明體" w:hint="eastAsia"/>
                <w:snapToGrid w:val="0"/>
                <w:szCs w:val="28"/>
              </w:rPr>
            </w:pPr>
            <w:r>
              <w:rPr>
                <w:rFonts w:eastAsia="華康粗圓體" w:hint="eastAsia"/>
                <w:b/>
                <w:bCs/>
              </w:rPr>
              <w:t>【備註】</w:t>
            </w:r>
            <w:r>
              <w:rPr>
                <w:rFonts w:eastAsia="新細明體" w:hint="eastAsia"/>
                <w:snapToGrid w:val="0"/>
                <w:szCs w:val="28"/>
                <w:u w:val="single"/>
              </w:rPr>
              <w:t>所稱「中醫實證護理」，係指能提出中醫護理</w:t>
            </w:r>
            <w:r>
              <w:rPr>
                <w:rFonts w:eastAsia="新細明體" w:hint="eastAsia"/>
                <w:snapToGrid w:val="0"/>
                <w:szCs w:val="28"/>
                <w:u w:val="single"/>
              </w:rPr>
              <w:lastRenderedPageBreak/>
              <w:t>個案報告或參與實證醫學相關研討會。</w:t>
            </w:r>
          </w:p>
        </w:tc>
      </w:tr>
      <w:tr w:rsidR="00000000" w14:paraId="41086263" w14:textId="77777777">
        <w:tblPrEx>
          <w:tblCellMar>
            <w:top w:w="0" w:type="dxa"/>
            <w:bottom w:w="0" w:type="dxa"/>
          </w:tblCellMar>
        </w:tblPrEx>
        <w:trPr>
          <w:trHeight w:val="343"/>
        </w:trPr>
        <w:tc>
          <w:tcPr>
            <w:tcW w:w="419" w:type="pct"/>
            <w:tcBorders>
              <w:top w:val="double" w:sz="4" w:space="0" w:color="auto"/>
              <w:left w:val="single" w:sz="4" w:space="0" w:color="auto"/>
              <w:bottom w:val="single" w:sz="4" w:space="0" w:color="auto"/>
              <w:right w:val="single" w:sz="4" w:space="0" w:color="auto"/>
            </w:tcBorders>
            <w:vAlign w:val="center"/>
          </w:tcPr>
          <w:p w14:paraId="23344F0B" w14:textId="77777777" w:rsidR="00000000" w:rsidRDefault="00000000">
            <w:pPr>
              <w:widowControl/>
              <w:adjustRightInd w:val="0"/>
              <w:snapToGrid w:val="0"/>
              <w:rPr>
                <w:b/>
                <w:snapToGrid w:val="0"/>
                <w:kern w:val="0"/>
              </w:rPr>
            </w:pPr>
            <w:r>
              <w:rPr>
                <w:b/>
                <w:snapToGrid w:val="0"/>
                <w:kern w:val="0"/>
              </w:rPr>
              <w:lastRenderedPageBreak/>
              <w:t>8.4</w:t>
            </w:r>
          </w:p>
        </w:tc>
        <w:tc>
          <w:tcPr>
            <w:tcW w:w="1304" w:type="pct"/>
            <w:tcBorders>
              <w:top w:val="double" w:sz="4" w:space="0" w:color="auto"/>
              <w:left w:val="single" w:sz="4" w:space="0" w:color="auto"/>
              <w:bottom w:val="single" w:sz="4" w:space="0" w:color="auto"/>
              <w:right w:val="single" w:sz="4" w:space="0" w:color="auto"/>
            </w:tcBorders>
            <w:vAlign w:val="center"/>
          </w:tcPr>
          <w:p w14:paraId="28C915B1" w14:textId="77777777" w:rsidR="00000000" w:rsidRDefault="00000000">
            <w:pPr>
              <w:widowControl/>
              <w:adjustRightInd w:val="0"/>
              <w:snapToGrid w:val="0"/>
              <w:jc w:val="both"/>
              <w:rPr>
                <w:rFonts w:hint="eastAsia"/>
                <w:b/>
                <w:bCs/>
                <w:snapToGrid w:val="0"/>
                <w:kern w:val="0"/>
              </w:rPr>
            </w:pPr>
            <w:r>
              <w:rPr>
                <w:rFonts w:hint="eastAsia"/>
                <w:b/>
                <w:bCs/>
                <w:snapToGrid w:val="0"/>
                <w:kern w:val="0"/>
              </w:rPr>
              <w:t>中藥藥</w:t>
            </w:r>
            <w:r>
              <w:rPr>
                <w:b/>
                <w:bCs/>
                <w:snapToGrid w:val="0"/>
                <w:kern w:val="0"/>
              </w:rPr>
              <w:t>事人員之教育訓練與進修</w:t>
            </w:r>
          </w:p>
        </w:tc>
        <w:tc>
          <w:tcPr>
            <w:tcW w:w="259" w:type="pct"/>
            <w:tcBorders>
              <w:top w:val="double" w:sz="4" w:space="0" w:color="auto"/>
              <w:left w:val="single" w:sz="4" w:space="0" w:color="auto"/>
              <w:bottom w:val="single" w:sz="4" w:space="0" w:color="auto"/>
              <w:right w:val="single" w:sz="4" w:space="0" w:color="auto"/>
            </w:tcBorders>
            <w:vAlign w:val="center"/>
          </w:tcPr>
          <w:p w14:paraId="4551DFB9" w14:textId="77777777" w:rsidR="00000000" w:rsidRDefault="00000000">
            <w:pPr>
              <w:widowControl/>
              <w:jc w:val="both"/>
              <w:rPr>
                <w:b/>
                <w:bCs/>
                <w:snapToGrid w:val="0"/>
                <w:kern w:val="0"/>
              </w:rPr>
            </w:pPr>
          </w:p>
        </w:tc>
        <w:tc>
          <w:tcPr>
            <w:tcW w:w="260" w:type="pct"/>
            <w:tcBorders>
              <w:top w:val="double" w:sz="4" w:space="0" w:color="auto"/>
              <w:left w:val="single" w:sz="4" w:space="0" w:color="auto"/>
              <w:bottom w:val="single" w:sz="4" w:space="0" w:color="auto"/>
              <w:right w:val="single" w:sz="4" w:space="0" w:color="auto"/>
            </w:tcBorders>
            <w:vAlign w:val="center"/>
          </w:tcPr>
          <w:p w14:paraId="71008D6D" w14:textId="77777777" w:rsidR="00000000" w:rsidRDefault="00000000">
            <w:pPr>
              <w:widowControl/>
              <w:adjustRightInd w:val="0"/>
              <w:snapToGrid w:val="0"/>
              <w:jc w:val="both"/>
              <w:rPr>
                <w:rFonts w:hint="eastAsia"/>
                <w:b/>
                <w:bCs/>
                <w:snapToGrid w:val="0"/>
                <w:kern w:val="0"/>
              </w:rPr>
            </w:pPr>
          </w:p>
        </w:tc>
        <w:tc>
          <w:tcPr>
            <w:tcW w:w="2759" w:type="pct"/>
            <w:tcBorders>
              <w:top w:val="double" w:sz="4" w:space="0" w:color="auto"/>
              <w:left w:val="single" w:sz="4" w:space="0" w:color="auto"/>
              <w:bottom w:val="single" w:sz="4" w:space="0" w:color="auto"/>
              <w:right w:val="single" w:sz="4" w:space="0" w:color="auto"/>
            </w:tcBorders>
          </w:tcPr>
          <w:p w14:paraId="3D3E8AE7" w14:textId="77777777" w:rsidR="00000000" w:rsidRDefault="00000000">
            <w:pPr>
              <w:widowControl/>
              <w:adjustRightInd w:val="0"/>
              <w:snapToGrid w:val="0"/>
              <w:jc w:val="both"/>
              <w:rPr>
                <w:rFonts w:hint="eastAsia"/>
                <w:bCs/>
                <w:snapToGrid w:val="0"/>
                <w:kern w:val="0"/>
              </w:rPr>
            </w:pPr>
            <w:r>
              <w:rPr>
                <w:rFonts w:hint="eastAsia"/>
                <w:bCs/>
                <w:snapToGrid w:val="0"/>
                <w:kern w:val="0"/>
              </w:rPr>
              <w:t>[</w:t>
            </w:r>
            <w:r>
              <w:rPr>
                <w:rFonts w:hint="eastAsia"/>
                <w:bCs/>
                <w:snapToGrid w:val="0"/>
                <w:kern w:val="0"/>
              </w:rPr>
              <w:t>重點</w:t>
            </w:r>
            <w:r>
              <w:rPr>
                <w:rFonts w:hint="eastAsia"/>
                <w:bCs/>
                <w:snapToGrid w:val="0"/>
                <w:kern w:val="0"/>
              </w:rPr>
              <w:t>]</w:t>
            </w:r>
          </w:p>
          <w:p w14:paraId="2363A6F2" w14:textId="77777777" w:rsidR="00000000"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both"/>
              <w:rPr>
                <w:rFonts w:ascii="標楷體" w:hAnsi="標楷體" w:cs="細明體" w:hint="eastAsia"/>
                <w:kern w:val="0"/>
              </w:rPr>
            </w:pPr>
            <w:r>
              <w:rPr>
                <w:rFonts w:hint="eastAsia"/>
                <w:bCs/>
                <w:snapToGrid w:val="0"/>
                <w:kern w:val="0"/>
              </w:rPr>
              <w:t>中藥藥事人員為中醫醫療隊之ㄧ員，對其實施適當之教育訓練實為提昇服務品質重要之一環</w:t>
            </w:r>
            <w:r>
              <w:rPr>
                <w:rFonts w:ascii="標楷體" w:hAnsi="標楷體" w:cs="細明體"/>
                <w:kern w:val="0"/>
              </w:rPr>
              <w:t>。</w:t>
            </w:r>
          </w:p>
        </w:tc>
      </w:tr>
      <w:tr w:rsidR="00000000" w14:paraId="799ED48B"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right w:val="single" w:sz="4" w:space="0" w:color="auto"/>
            </w:tcBorders>
            <w:vAlign w:val="center"/>
          </w:tcPr>
          <w:p w14:paraId="79B34CF3" w14:textId="77777777" w:rsidR="00000000" w:rsidRDefault="00000000">
            <w:pPr>
              <w:widowControl/>
              <w:adjustRightInd w:val="0"/>
              <w:snapToGrid w:val="0"/>
              <w:rPr>
                <w:b/>
                <w:snapToGrid w:val="0"/>
                <w:kern w:val="0"/>
              </w:rPr>
            </w:pPr>
            <w:r>
              <w:rPr>
                <w:b/>
                <w:snapToGrid w:val="0"/>
                <w:kern w:val="0"/>
              </w:rPr>
              <w:t>8.4.1</w:t>
            </w:r>
          </w:p>
        </w:tc>
        <w:tc>
          <w:tcPr>
            <w:tcW w:w="1304" w:type="pct"/>
            <w:tcBorders>
              <w:top w:val="single" w:sz="4" w:space="0" w:color="auto"/>
              <w:left w:val="single" w:sz="4" w:space="0" w:color="auto"/>
              <w:bottom w:val="single" w:sz="4" w:space="0" w:color="auto"/>
              <w:right w:val="single" w:sz="4" w:space="0" w:color="auto"/>
            </w:tcBorders>
            <w:vAlign w:val="center"/>
          </w:tcPr>
          <w:p w14:paraId="6E9BF013" w14:textId="77777777" w:rsidR="00000000" w:rsidRDefault="00000000">
            <w:pPr>
              <w:widowControl/>
              <w:adjustRightInd w:val="0"/>
              <w:snapToGrid w:val="0"/>
              <w:jc w:val="both"/>
              <w:rPr>
                <w:rFonts w:hint="eastAsia"/>
                <w:b/>
                <w:bCs/>
                <w:snapToGrid w:val="0"/>
                <w:kern w:val="0"/>
              </w:rPr>
            </w:pPr>
            <w:r>
              <w:rPr>
                <w:b/>
                <w:bCs/>
                <w:snapToGrid w:val="0"/>
                <w:kern w:val="0"/>
              </w:rPr>
              <w:t>提供</w:t>
            </w:r>
            <w:r>
              <w:rPr>
                <w:rFonts w:hint="eastAsia"/>
                <w:b/>
                <w:bCs/>
                <w:snapToGrid w:val="0"/>
                <w:kern w:val="0"/>
              </w:rPr>
              <w:t>中藥藥</w:t>
            </w:r>
            <w:r>
              <w:rPr>
                <w:b/>
                <w:bCs/>
                <w:snapToGrid w:val="0"/>
                <w:kern w:val="0"/>
              </w:rPr>
              <w:t>事人員教育訓練及鼓勵進修</w:t>
            </w:r>
          </w:p>
        </w:tc>
        <w:tc>
          <w:tcPr>
            <w:tcW w:w="259" w:type="pct"/>
            <w:tcBorders>
              <w:top w:val="single" w:sz="4" w:space="0" w:color="auto"/>
              <w:left w:val="single" w:sz="4" w:space="0" w:color="auto"/>
              <w:bottom w:val="single" w:sz="4" w:space="0" w:color="auto"/>
              <w:right w:val="single" w:sz="4" w:space="0" w:color="auto"/>
            </w:tcBorders>
            <w:vAlign w:val="center"/>
          </w:tcPr>
          <w:p w14:paraId="6F55F505" w14:textId="77777777" w:rsidR="00000000" w:rsidRDefault="00000000">
            <w:pPr>
              <w:widowControl/>
              <w:adjustRightInd w:val="0"/>
              <w:snapToGrid w:val="0"/>
              <w:jc w:val="both"/>
              <w:rPr>
                <w:rFonts w:hint="eastAsia"/>
                <w:b/>
                <w:bCs/>
                <w:snapToGrid w:val="0"/>
                <w:kern w:val="0"/>
              </w:rPr>
            </w:pPr>
          </w:p>
        </w:tc>
        <w:tc>
          <w:tcPr>
            <w:tcW w:w="260" w:type="pct"/>
            <w:tcBorders>
              <w:top w:val="single" w:sz="4" w:space="0" w:color="auto"/>
              <w:left w:val="single" w:sz="4" w:space="0" w:color="auto"/>
              <w:bottom w:val="single" w:sz="4" w:space="0" w:color="auto"/>
              <w:right w:val="single" w:sz="4" w:space="0" w:color="auto"/>
            </w:tcBorders>
            <w:vAlign w:val="center"/>
          </w:tcPr>
          <w:p w14:paraId="4FA5C537" w14:textId="77777777" w:rsidR="00000000" w:rsidRDefault="00000000">
            <w:pPr>
              <w:widowControl/>
              <w:adjustRightInd w:val="0"/>
              <w:snapToGrid w:val="0"/>
              <w:jc w:val="both"/>
              <w:rPr>
                <w:rFonts w:hint="eastAsia"/>
                <w:b/>
                <w:bCs/>
                <w:snapToGrid w:val="0"/>
                <w:kern w:val="0"/>
              </w:rPr>
            </w:pPr>
          </w:p>
        </w:tc>
        <w:tc>
          <w:tcPr>
            <w:tcW w:w="2759" w:type="pct"/>
            <w:tcBorders>
              <w:top w:val="single" w:sz="4" w:space="0" w:color="auto"/>
              <w:left w:val="single" w:sz="4" w:space="0" w:color="auto"/>
              <w:bottom w:val="single" w:sz="4" w:space="0" w:color="auto"/>
              <w:right w:val="single" w:sz="4" w:space="0" w:color="auto"/>
            </w:tcBorders>
          </w:tcPr>
          <w:p w14:paraId="258BA753" w14:textId="77777777" w:rsidR="00000000" w:rsidRDefault="00000000">
            <w:pPr>
              <w:widowControl/>
              <w:adjustRightInd w:val="0"/>
              <w:snapToGrid w:val="0"/>
              <w:jc w:val="both"/>
              <w:rPr>
                <w:snapToGrid w:val="0"/>
                <w:kern w:val="0"/>
              </w:rPr>
            </w:pPr>
          </w:p>
        </w:tc>
      </w:tr>
      <w:tr w:rsidR="00000000" w14:paraId="3DFB39DD" w14:textId="77777777">
        <w:tblPrEx>
          <w:tblCellMar>
            <w:top w:w="0" w:type="dxa"/>
            <w:bottom w:w="0" w:type="dxa"/>
          </w:tblCellMar>
        </w:tblPrEx>
        <w:trPr>
          <w:cantSplit/>
          <w:trHeight w:val="571"/>
        </w:trPr>
        <w:tc>
          <w:tcPr>
            <w:tcW w:w="419" w:type="pct"/>
            <w:tcBorders>
              <w:top w:val="single" w:sz="4" w:space="0" w:color="auto"/>
              <w:left w:val="single" w:sz="4" w:space="0" w:color="auto"/>
              <w:bottom w:val="single" w:sz="4" w:space="0" w:color="auto"/>
            </w:tcBorders>
            <w:vAlign w:val="center"/>
          </w:tcPr>
          <w:p w14:paraId="5D4CDDF1" w14:textId="77777777" w:rsidR="00000000" w:rsidRDefault="00000000">
            <w:pPr>
              <w:widowControl/>
              <w:adjustRightInd w:val="0"/>
              <w:snapToGrid w:val="0"/>
              <w:jc w:val="right"/>
              <w:rPr>
                <w:snapToGrid w:val="0"/>
                <w:kern w:val="0"/>
              </w:rPr>
            </w:pPr>
            <w:r>
              <w:rPr>
                <w:snapToGrid w:val="0"/>
                <w:kern w:val="0"/>
              </w:rPr>
              <w:t>8.4.1.1</w:t>
            </w:r>
          </w:p>
        </w:tc>
        <w:tc>
          <w:tcPr>
            <w:tcW w:w="1304" w:type="pct"/>
            <w:tcBorders>
              <w:top w:val="single" w:sz="4" w:space="0" w:color="auto"/>
              <w:bottom w:val="single" w:sz="4" w:space="0" w:color="auto"/>
            </w:tcBorders>
            <w:vAlign w:val="center"/>
          </w:tcPr>
          <w:p w14:paraId="68EB53B8" w14:textId="77777777" w:rsidR="00000000" w:rsidRDefault="00000000">
            <w:pPr>
              <w:widowControl/>
              <w:adjustRightInd w:val="0"/>
              <w:snapToGrid w:val="0"/>
              <w:jc w:val="both"/>
              <w:rPr>
                <w:rFonts w:ascii="標楷體" w:hAnsi="標楷體" w:hint="eastAsia"/>
                <w:snapToGrid w:val="0"/>
                <w:kern w:val="0"/>
                <w:szCs w:val="28"/>
              </w:rPr>
            </w:pPr>
            <w:r>
              <w:rPr>
                <w:rFonts w:ascii="標楷體" w:hAnsi="標楷體"/>
                <w:snapToGrid w:val="0"/>
                <w:kern w:val="0"/>
                <w:szCs w:val="28"/>
              </w:rPr>
              <w:t>落實新進</w:t>
            </w:r>
            <w:r>
              <w:rPr>
                <w:rFonts w:ascii="標楷體" w:hAnsi="標楷體" w:hint="eastAsia"/>
                <w:snapToGrid w:val="0"/>
                <w:kern w:val="0"/>
                <w:szCs w:val="28"/>
              </w:rPr>
              <w:t>中藥藥事</w:t>
            </w:r>
            <w:r>
              <w:rPr>
                <w:rFonts w:ascii="標楷體" w:hAnsi="標楷體"/>
                <w:snapToGrid w:val="0"/>
                <w:kern w:val="0"/>
                <w:szCs w:val="28"/>
              </w:rPr>
              <w:t>人員職前教育訓練</w:t>
            </w:r>
          </w:p>
        </w:tc>
        <w:tc>
          <w:tcPr>
            <w:tcW w:w="259" w:type="pct"/>
            <w:tcBorders>
              <w:top w:val="single" w:sz="4" w:space="0" w:color="auto"/>
              <w:bottom w:val="single" w:sz="4" w:space="0" w:color="auto"/>
            </w:tcBorders>
            <w:vAlign w:val="center"/>
          </w:tcPr>
          <w:p w14:paraId="26F7ACA3" w14:textId="77777777" w:rsidR="00000000" w:rsidRDefault="00000000">
            <w:pPr>
              <w:widowControl/>
              <w:adjustRightInd w:val="0"/>
              <w:snapToGrid w:val="0"/>
              <w:jc w:val="both"/>
              <w:rPr>
                <w:rFonts w:ascii="標楷體" w:hAnsi="標楷體" w:hint="eastAsia"/>
                <w:snapToGrid w:val="0"/>
                <w:kern w:val="0"/>
                <w:szCs w:val="28"/>
              </w:rPr>
            </w:pPr>
            <w:r>
              <w:rPr>
                <w:rFonts w:ascii="標楷體" w:hAnsi="標楷體" w:hint="eastAsia"/>
                <w:snapToGrid w:val="0"/>
                <w:kern w:val="0"/>
                <w:szCs w:val="28"/>
              </w:rPr>
              <w:t>基</w:t>
            </w:r>
          </w:p>
        </w:tc>
        <w:tc>
          <w:tcPr>
            <w:tcW w:w="260" w:type="pct"/>
            <w:tcBorders>
              <w:top w:val="single" w:sz="4" w:space="0" w:color="auto"/>
              <w:bottom w:val="single" w:sz="4" w:space="0" w:color="auto"/>
            </w:tcBorders>
            <w:vAlign w:val="center"/>
          </w:tcPr>
          <w:p w14:paraId="06A6A72F" w14:textId="77777777" w:rsidR="00000000" w:rsidRDefault="00000000">
            <w:pPr>
              <w:widowControl/>
              <w:adjustRightInd w:val="0"/>
              <w:snapToGrid w:val="0"/>
              <w:jc w:val="both"/>
              <w:rPr>
                <w:rFonts w:ascii="標楷體" w:hAnsi="標楷體" w:hint="eastAsia"/>
                <w:snapToGrid w:val="0"/>
                <w:kern w:val="0"/>
                <w:szCs w:val="28"/>
              </w:rPr>
            </w:pPr>
            <w:r>
              <w:rPr>
                <w:rFonts w:ascii="標楷體" w:hAnsi="標楷體" w:hint="eastAsia"/>
                <w:snapToGrid w:val="0"/>
                <w:kern w:val="0"/>
                <w:szCs w:val="28"/>
              </w:rPr>
              <w:t>基</w:t>
            </w:r>
          </w:p>
        </w:tc>
        <w:tc>
          <w:tcPr>
            <w:tcW w:w="2759" w:type="pct"/>
            <w:tcBorders>
              <w:top w:val="single" w:sz="4" w:space="0" w:color="auto"/>
              <w:bottom w:val="single" w:sz="4" w:space="0" w:color="auto"/>
              <w:right w:val="single" w:sz="4" w:space="0" w:color="auto"/>
            </w:tcBorders>
          </w:tcPr>
          <w:p w14:paraId="426871DE" w14:textId="77777777" w:rsidR="00000000" w:rsidRDefault="00000000">
            <w:pPr>
              <w:snapToGrid w:val="0"/>
              <w:ind w:left="240" w:hangingChars="100" w:hanging="240"/>
              <w:jc w:val="both"/>
              <w:rPr>
                <w:rFonts w:hint="eastAsia"/>
                <w:bCs/>
                <w:snapToGrid w:val="0"/>
                <w:kern w:val="0"/>
              </w:rPr>
            </w:pPr>
            <w:r>
              <w:rPr>
                <w:rFonts w:hint="eastAsia"/>
                <w:bCs/>
                <w:snapToGrid w:val="0"/>
                <w:kern w:val="0"/>
              </w:rPr>
              <w:t>C</w:t>
            </w:r>
            <w:r>
              <w:rPr>
                <w:rFonts w:hint="eastAsia"/>
                <w:bCs/>
                <w:snapToGrid w:val="0"/>
                <w:kern w:val="0"/>
              </w:rPr>
              <w:t>：</w:t>
            </w:r>
            <w:r>
              <w:rPr>
                <w:bCs/>
                <w:snapToGrid w:val="0"/>
                <w:kern w:val="0"/>
              </w:rPr>
              <w:t>落實新進</w:t>
            </w:r>
            <w:r>
              <w:rPr>
                <w:rFonts w:hint="eastAsia"/>
                <w:bCs/>
                <w:snapToGrid w:val="0"/>
                <w:kern w:val="0"/>
              </w:rPr>
              <w:t>藥</w:t>
            </w:r>
            <w:r>
              <w:rPr>
                <w:bCs/>
                <w:snapToGrid w:val="0"/>
                <w:kern w:val="0"/>
              </w:rPr>
              <w:t>事人員職前教育訓練，且有訓練紀錄可查，</w:t>
            </w:r>
            <w:r>
              <w:rPr>
                <w:rFonts w:hint="eastAsia"/>
                <w:bCs/>
                <w:snapToGrid w:val="0"/>
                <w:kern w:val="0"/>
              </w:rPr>
              <w:t>並</w:t>
            </w:r>
            <w:r>
              <w:rPr>
                <w:bCs/>
                <w:snapToGrid w:val="0"/>
                <w:kern w:val="0"/>
              </w:rPr>
              <w:t>需附佐證資料。</w:t>
            </w:r>
          </w:p>
          <w:p w14:paraId="3BE5298A"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61776F71" w14:textId="77777777" w:rsidR="00000000" w:rsidRDefault="00000000">
            <w:pPr>
              <w:snapToGrid w:val="0"/>
              <w:ind w:left="240" w:hangingChars="100" w:hanging="240"/>
              <w:jc w:val="both"/>
              <w:rPr>
                <w:rFonts w:hint="eastAsia"/>
                <w:bCs/>
                <w:snapToGrid w:val="0"/>
                <w:kern w:val="0"/>
              </w:rPr>
            </w:pPr>
            <w:r>
              <w:rPr>
                <w:rFonts w:hint="eastAsia"/>
              </w:rPr>
              <w:t>符合</w:t>
            </w:r>
            <w:r>
              <w:rPr>
                <w:rFonts w:hint="eastAsia"/>
              </w:rPr>
              <w:t>C</w:t>
            </w:r>
            <w:r>
              <w:rPr>
                <w:rFonts w:hint="eastAsia"/>
              </w:rPr>
              <w:t>項，且有追蹤評核成果並確實執行。</w:t>
            </w:r>
          </w:p>
        </w:tc>
      </w:tr>
      <w:tr w:rsidR="00000000" w14:paraId="047791BB" w14:textId="77777777">
        <w:tblPrEx>
          <w:tblCellMar>
            <w:top w:w="0" w:type="dxa"/>
            <w:bottom w:w="0" w:type="dxa"/>
          </w:tblCellMar>
        </w:tblPrEx>
        <w:trPr>
          <w:cantSplit/>
          <w:trHeight w:val="730"/>
        </w:trPr>
        <w:tc>
          <w:tcPr>
            <w:tcW w:w="419" w:type="pct"/>
            <w:tcBorders>
              <w:top w:val="single" w:sz="4" w:space="0" w:color="auto"/>
              <w:left w:val="single" w:sz="4" w:space="0" w:color="auto"/>
              <w:bottom w:val="single" w:sz="4" w:space="0" w:color="auto"/>
            </w:tcBorders>
            <w:vAlign w:val="center"/>
          </w:tcPr>
          <w:p w14:paraId="69E797C4" w14:textId="77777777" w:rsidR="00000000" w:rsidRDefault="00000000">
            <w:pPr>
              <w:widowControl/>
              <w:adjustRightInd w:val="0"/>
              <w:snapToGrid w:val="0"/>
              <w:jc w:val="right"/>
              <w:rPr>
                <w:snapToGrid w:val="0"/>
                <w:kern w:val="0"/>
              </w:rPr>
            </w:pPr>
            <w:r>
              <w:rPr>
                <w:snapToGrid w:val="0"/>
                <w:kern w:val="0"/>
              </w:rPr>
              <w:t>8.4.1.2</w:t>
            </w:r>
          </w:p>
        </w:tc>
        <w:tc>
          <w:tcPr>
            <w:tcW w:w="1304" w:type="pct"/>
            <w:tcBorders>
              <w:top w:val="single" w:sz="4" w:space="0" w:color="auto"/>
              <w:bottom w:val="single" w:sz="4" w:space="0" w:color="auto"/>
            </w:tcBorders>
            <w:vAlign w:val="center"/>
          </w:tcPr>
          <w:p w14:paraId="74B63B27" w14:textId="77777777" w:rsidR="00000000" w:rsidRDefault="00000000">
            <w:pPr>
              <w:widowControl/>
              <w:adjustRightInd w:val="0"/>
              <w:snapToGrid w:val="0"/>
              <w:ind w:left="1"/>
              <w:jc w:val="both"/>
              <w:rPr>
                <w:rFonts w:ascii="標楷體" w:hAnsi="標楷體"/>
                <w:snapToGrid w:val="0"/>
                <w:kern w:val="0"/>
                <w:szCs w:val="28"/>
              </w:rPr>
            </w:pPr>
            <w:r>
              <w:rPr>
                <w:rFonts w:ascii="標楷體" w:hAnsi="標楷體"/>
                <w:snapToGrid w:val="0"/>
                <w:kern w:val="0"/>
                <w:szCs w:val="28"/>
              </w:rPr>
              <w:t>落實</w:t>
            </w:r>
            <w:r>
              <w:rPr>
                <w:rFonts w:ascii="標楷體" w:hAnsi="標楷體" w:hint="eastAsia"/>
                <w:snapToGrid w:val="0"/>
                <w:kern w:val="0"/>
                <w:szCs w:val="28"/>
              </w:rPr>
              <w:t>中藥藥</w:t>
            </w:r>
            <w:r>
              <w:rPr>
                <w:rFonts w:ascii="標楷體" w:hAnsi="標楷體"/>
                <w:snapToGrid w:val="0"/>
                <w:kern w:val="0"/>
                <w:szCs w:val="28"/>
              </w:rPr>
              <w:t>事人員在職</w:t>
            </w:r>
            <w:r>
              <w:rPr>
                <w:rFonts w:ascii="標楷體" w:hAnsi="標楷體" w:hint="eastAsia"/>
                <w:snapToGrid w:val="0"/>
                <w:kern w:val="0"/>
                <w:szCs w:val="28"/>
              </w:rPr>
              <w:t>教育</w:t>
            </w:r>
            <w:r>
              <w:rPr>
                <w:rFonts w:ascii="標楷體" w:hAnsi="標楷體"/>
                <w:snapToGrid w:val="0"/>
                <w:kern w:val="0"/>
                <w:szCs w:val="28"/>
              </w:rPr>
              <w:t>訓練</w:t>
            </w:r>
            <w:r>
              <w:rPr>
                <w:rFonts w:ascii="標楷體" w:hAnsi="標楷體" w:hint="eastAsia"/>
                <w:snapToGrid w:val="0"/>
                <w:kern w:val="0"/>
                <w:szCs w:val="28"/>
              </w:rPr>
              <w:t>及進修制度</w:t>
            </w:r>
          </w:p>
        </w:tc>
        <w:tc>
          <w:tcPr>
            <w:tcW w:w="259" w:type="pct"/>
            <w:tcBorders>
              <w:top w:val="single" w:sz="4" w:space="0" w:color="auto"/>
              <w:bottom w:val="single" w:sz="4" w:space="0" w:color="auto"/>
            </w:tcBorders>
            <w:vAlign w:val="center"/>
          </w:tcPr>
          <w:p w14:paraId="0E08382A" w14:textId="77777777" w:rsidR="00000000" w:rsidRDefault="00000000">
            <w:pPr>
              <w:widowControl/>
              <w:adjustRightInd w:val="0"/>
              <w:snapToGrid w:val="0"/>
              <w:jc w:val="both"/>
              <w:rPr>
                <w:rFonts w:ascii="標楷體" w:hAnsi="標楷體" w:hint="eastAsia"/>
                <w:snapToGrid w:val="0"/>
                <w:kern w:val="0"/>
                <w:szCs w:val="28"/>
              </w:rPr>
            </w:pPr>
            <w:r>
              <w:rPr>
                <w:rFonts w:ascii="標楷體" w:hAnsi="標楷體" w:hint="eastAsia"/>
                <w:snapToGrid w:val="0"/>
                <w:kern w:val="0"/>
                <w:szCs w:val="28"/>
              </w:rPr>
              <w:t>基</w:t>
            </w:r>
          </w:p>
        </w:tc>
        <w:tc>
          <w:tcPr>
            <w:tcW w:w="260" w:type="pct"/>
            <w:tcBorders>
              <w:top w:val="single" w:sz="4" w:space="0" w:color="auto"/>
              <w:bottom w:val="single" w:sz="4" w:space="0" w:color="auto"/>
            </w:tcBorders>
            <w:vAlign w:val="center"/>
          </w:tcPr>
          <w:p w14:paraId="6C5F536F" w14:textId="77777777" w:rsidR="00000000" w:rsidRDefault="00000000">
            <w:pPr>
              <w:widowControl/>
              <w:adjustRightInd w:val="0"/>
              <w:snapToGrid w:val="0"/>
              <w:jc w:val="both"/>
              <w:rPr>
                <w:rFonts w:ascii="標楷體" w:hAnsi="標楷體" w:hint="eastAsia"/>
                <w:snapToGrid w:val="0"/>
                <w:kern w:val="0"/>
                <w:szCs w:val="28"/>
              </w:rPr>
            </w:pPr>
            <w:r>
              <w:rPr>
                <w:rFonts w:ascii="標楷體" w:hAnsi="標楷體" w:hint="eastAsia"/>
                <w:snapToGrid w:val="0"/>
                <w:kern w:val="0"/>
                <w:szCs w:val="28"/>
              </w:rPr>
              <w:t>基</w:t>
            </w:r>
          </w:p>
        </w:tc>
        <w:tc>
          <w:tcPr>
            <w:tcW w:w="2759" w:type="pct"/>
            <w:tcBorders>
              <w:top w:val="single" w:sz="4" w:space="0" w:color="auto"/>
              <w:bottom w:val="single" w:sz="4" w:space="0" w:color="auto"/>
              <w:right w:val="single" w:sz="4" w:space="0" w:color="auto"/>
            </w:tcBorders>
          </w:tcPr>
          <w:p w14:paraId="2010C1A9" w14:textId="77777777" w:rsidR="00000000" w:rsidRDefault="00000000">
            <w:pPr>
              <w:widowControl/>
              <w:adjustRightInd w:val="0"/>
              <w:snapToGrid w:val="0"/>
              <w:jc w:val="both"/>
              <w:rPr>
                <w:rFonts w:hint="eastAsia"/>
                <w:snapToGrid w:val="0"/>
                <w:kern w:val="0"/>
              </w:rPr>
            </w:pPr>
            <w:r>
              <w:rPr>
                <w:rFonts w:hint="eastAsia"/>
                <w:bCs/>
                <w:snapToGrid w:val="0"/>
                <w:kern w:val="0"/>
              </w:rPr>
              <w:t>C</w:t>
            </w:r>
            <w:r>
              <w:rPr>
                <w:rFonts w:hint="eastAsia"/>
                <w:bCs/>
                <w:snapToGrid w:val="0"/>
                <w:kern w:val="0"/>
              </w:rPr>
              <w:t>：</w:t>
            </w:r>
            <w:r>
              <w:rPr>
                <w:snapToGrid w:val="0"/>
                <w:kern w:val="0"/>
              </w:rPr>
              <w:t>訂有</w:t>
            </w:r>
            <w:r>
              <w:rPr>
                <w:rFonts w:hint="eastAsia"/>
                <w:snapToGrid w:val="0"/>
                <w:kern w:val="0"/>
              </w:rPr>
              <w:t>藥</w:t>
            </w:r>
            <w:r>
              <w:rPr>
                <w:snapToGrid w:val="0"/>
                <w:kern w:val="0"/>
              </w:rPr>
              <w:t>事人員在職訓練計畫且確實執行。</w:t>
            </w:r>
          </w:p>
          <w:p w14:paraId="3DE23F72"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BA8C418" w14:textId="77777777" w:rsidR="00000000" w:rsidRDefault="00000000">
            <w:pPr>
              <w:widowControl/>
              <w:adjustRightInd w:val="0"/>
              <w:snapToGrid w:val="0"/>
              <w:jc w:val="both"/>
              <w:rPr>
                <w:rFonts w:hint="eastAsia"/>
                <w:snapToGrid w:val="0"/>
                <w:kern w:val="0"/>
              </w:rPr>
            </w:pPr>
            <w:r>
              <w:rPr>
                <w:rFonts w:hint="eastAsia"/>
              </w:rPr>
              <w:t>符合</w:t>
            </w:r>
            <w:r>
              <w:rPr>
                <w:rFonts w:hint="eastAsia"/>
              </w:rPr>
              <w:t>C</w:t>
            </w:r>
            <w:r>
              <w:rPr>
                <w:rFonts w:hint="eastAsia"/>
              </w:rPr>
              <w:t>項，且有追蹤考核且確實執行。</w:t>
            </w:r>
          </w:p>
        </w:tc>
      </w:tr>
      <w:tr w:rsidR="00000000" w14:paraId="598E5716"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tcBorders>
            <w:vAlign w:val="center"/>
          </w:tcPr>
          <w:p w14:paraId="7A1E7192" w14:textId="77777777" w:rsidR="00000000" w:rsidRDefault="00000000">
            <w:pPr>
              <w:widowControl/>
              <w:adjustRightInd w:val="0"/>
              <w:snapToGrid w:val="0"/>
              <w:jc w:val="right"/>
              <w:rPr>
                <w:snapToGrid w:val="0"/>
                <w:kern w:val="0"/>
              </w:rPr>
            </w:pPr>
            <w:r>
              <w:rPr>
                <w:snapToGrid w:val="0"/>
                <w:kern w:val="0"/>
              </w:rPr>
              <w:t>8.4.1.3</w:t>
            </w:r>
          </w:p>
        </w:tc>
        <w:tc>
          <w:tcPr>
            <w:tcW w:w="1304" w:type="pct"/>
            <w:tcBorders>
              <w:top w:val="single" w:sz="4" w:space="0" w:color="auto"/>
              <w:bottom w:val="single" w:sz="4" w:space="0" w:color="auto"/>
            </w:tcBorders>
            <w:vAlign w:val="center"/>
          </w:tcPr>
          <w:p w14:paraId="7CF7E88B" w14:textId="77777777" w:rsidR="00000000" w:rsidRDefault="00000000">
            <w:pPr>
              <w:widowControl/>
              <w:adjustRightInd w:val="0"/>
              <w:snapToGrid w:val="0"/>
              <w:ind w:leftChars="-31" w:left="-74" w:firstLineChars="26" w:firstLine="62"/>
              <w:jc w:val="both"/>
              <w:rPr>
                <w:rFonts w:ascii="標楷體" w:hAnsi="標楷體" w:hint="eastAsia"/>
                <w:b/>
                <w:snapToGrid w:val="0"/>
                <w:kern w:val="0"/>
                <w:szCs w:val="28"/>
              </w:rPr>
            </w:pPr>
            <w:r>
              <w:rPr>
                <w:rFonts w:ascii="標楷體" w:hAnsi="標楷體"/>
                <w:snapToGrid w:val="0"/>
                <w:kern w:val="0"/>
                <w:szCs w:val="28"/>
              </w:rPr>
              <w:t>鼓勵</w:t>
            </w:r>
            <w:r>
              <w:rPr>
                <w:rFonts w:ascii="標楷體" w:hAnsi="標楷體" w:hint="eastAsia"/>
                <w:snapToGrid w:val="0"/>
                <w:kern w:val="0"/>
                <w:szCs w:val="28"/>
              </w:rPr>
              <w:t>中藥藥事</w:t>
            </w:r>
            <w:r>
              <w:rPr>
                <w:rFonts w:ascii="標楷體" w:hAnsi="標楷體"/>
                <w:snapToGrid w:val="0"/>
                <w:kern w:val="0"/>
                <w:szCs w:val="28"/>
              </w:rPr>
              <w:t>人員進修，參與公、學、協會會議及研究發表</w:t>
            </w:r>
          </w:p>
        </w:tc>
        <w:tc>
          <w:tcPr>
            <w:tcW w:w="259" w:type="pct"/>
            <w:tcBorders>
              <w:top w:val="single" w:sz="4" w:space="0" w:color="auto"/>
              <w:bottom w:val="single" w:sz="4" w:space="0" w:color="auto"/>
            </w:tcBorders>
            <w:vAlign w:val="center"/>
          </w:tcPr>
          <w:p w14:paraId="4DA11C19" w14:textId="77777777" w:rsidR="00000000" w:rsidRDefault="00000000">
            <w:pPr>
              <w:widowControl/>
              <w:adjustRightInd w:val="0"/>
              <w:snapToGrid w:val="0"/>
              <w:ind w:leftChars="-31" w:left="-74" w:firstLineChars="26" w:firstLine="62"/>
              <w:jc w:val="both"/>
              <w:rPr>
                <w:rFonts w:ascii="標楷體" w:hAnsi="標楷體" w:hint="eastAsia"/>
                <w:bCs/>
                <w:snapToGrid w:val="0"/>
                <w:kern w:val="0"/>
                <w:szCs w:val="28"/>
              </w:rPr>
            </w:pPr>
            <w:r>
              <w:rPr>
                <w:rFonts w:ascii="標楷體" w:hAnsi="標楷體" w:hint="eastAsia"/>
                <w:bCs/>
                <w:snapToGrid w:val="0"/>
                <w:kern w:val="0"/>
                <w:szCs w:val="28"/>
              </w:rPr>
              <w:t>基</w:t>
            </w:r>
          </w:p>
        </w:tc>
        <w:tc>
          <w:tcPr>
            <w:tcW w:w="260" w:type="pct"/>
            <w:tcBorders>
              <w:top w:val="single" w:sz="4" w:space="0" w:color="auto"/>
              <w:bottom w:val="single" w:sz="4" w:space="0" w:color="auto"/>
            </w:tcBorders>
            <w:vAlign w:val="center"/>
          </w:tcPr>
          <w:p w14:paraId="38BFD1CF" w14:textId="77777777" w:rsidR="00000000" w:rsidRDefault="00000000">
            <w:pPr>
              <w:widowControl/>
              <w:adjustRightInd w:val="0"/>
              <w:snapToGrid w:val="0"/>
              <w:ind w:leftChars="-31" w:left="-74" w:firstLineChars="26" w:firstLine="62"/>
              <w:jc w:val="both"/>
              <w:rPr>
                <w:rFonts w:ascii="標楷體" w:hAnsi="標楷體" w:hint="eastAsia"/>
                <w:bCs/>
                <w:snapToGrid w:val="0"/>
                <w:kern w:val="0"/>
                <w:szCs w:val="28"/>
              </w:rPr>
            </w:pPr>
            <w:r>
              <w:rPr>
                <w:rFonts w:ascii="標楷體" w:hAnsi="標楷體" w:hint="eastAsia"/>
                <w:bCs/>
                <w:snapToGrid w:val="0"/>
                <w:kern w:val="0"/>
                <w:szCs w:val="28"/>
              </w:rPr>
              <w:t>基</w:t>
            </w:r>
          </w:p>
        </w:tc>
        <w:tc>
          <w:tcPr>
            <w:tcW w:w="2759" w:type="pct"/>
            <w:tcBorders>
              <w:top w:val="single" w:sz="4" w:space="0" w:color="auto"/>
              <w:bottom w:val="single" w:sz="4" w:space="0" w:color="auto"/>
              <w:right w:val="single" w:sz="4" w:space="0" w:color="auto"/>
            </w:tcBorders>
          </w:tcPr>
          <w:p w14:paraId="31E0CD2A" w14:textId="77777777" w:rsidR="00000000" w:rsidRDefault="00000000">
            <w:pPr>
              <w:widowControl/>
              <w:adjustRightInd w:val="0"/>
              <w:snapToGrid w:val="0"/>
              <w:ind w:left="240" w:hangingChars="100" w:hanging="240"/>
              <w:jc w:val="both"/>
              <w:rPr>
                <w:rFonts w:hint="eastAsia"/>
                <w:bCs/>
                <w:snapToGrid w:val="0"/>
                <w:kern w:val="0"/>
              </w:rPr>
            </w:pPr>
            <w:r>
              <w:rPr>
                <w:rFonts w:hint="eastAsia"/>
                <w:bCs/>
                <w:snapToGrid w:val="0"/>
                <w:kern w:val="0"/>
              </w:rPr>
              <w:t>C</w:t>
            </w:r>
            <w:r>
              <w:rPr>
                <w:rFonts w:hint="eastAsia"/>
                <w:bCs/>
                <w:snapToGrid w:val="0"/>
                <w:kern w:val="0"/>
              </w:rPr>
              <w:t>：</w:t>
            </w:r>
            <w:r>
              <w:rPr>
                <w:bCs/>
                <w:snapToGrid w:val="0"/>
                <w:kern w:val="0"/>
              </w:rPr>
              <w:t>對於</w:t>
            </w:r>
            <w:r>
              <w:rPr>
                <w:rFonts w:hint="eastAsia"/>
                <w:bCs/>
                <w:snapToGrid w:val="0"/>
                <w:kern w:val="0"/>
              </w:rPr>
              <w:t>藥</w:t>
            </w:r>
            <w:r>
              <w:rPr>
                <w:bCs/>
                <w:snapToGrid w:val="0"/>
                <w:kern w:val="0"/>
              </w:rPr>
              <w:t>事人員進修參與公、學、協會以及研究發表，訂有鼓勵或獎勵辦法，</w:t>
            </w:r>
            <w:r>
              <w:rPr>
                <w:rFonts w:hint="eastAsia"/>
                <w:bCs/>
                <w:snapToGrid w:val="0"/>
                <w:kern w:val="0"/>
              </w:rPr>
              <w:t>並有</w:t>
            </w:r>
            <w:r>
              <w:rPr>
                <w:bCs/>
                <w:snapToGrid w:val="0"/>
                <w:kern w:val="0"/>
              </w:rPr>
              <w:t>佐證資料</w:t>
            </w:r>
            <w:r>
              <w:rPr>
                <w:rFonts w:hint="eastAsia"/>
                <w:bCs/>
                <w:snapToGrid w:val="0"/>
                <w:kern w:val="0"/>
              </w:rPr>
              <w:t>。</w:t>
            </w:r>
          </w:p>
          <w:p w14:paraId="182B8B5E" w14:textId="77777777" w:rsidR="00000000" w:rsidRDefault="00000000">
            <w:pPr>
              <w:widowControl/>
              <w:adjustRightInd w:val="0"/>
              <w:snapToGrid w:val="0"/>
              <w:jc w:val="both"/>
              <w:rPr>
                <w:snapToGrid w:val="0"/>
                <w:kern w:val="0"/>
              </w:rPr>
            </w:pPr>
            <w:r>
              <w:rPr>
                <w:rFonts w:hint="eastAsia"/>
                <w:snapToGrid w:val="0"/>
                <w:kern w:val="0"/>
              </w:rPr>
              <w:t>B</w:t>
            </w:r>
            <w:r>
              <w:rPr>
                <w:snapToGrid w:val="0"/>
                <w:kern w:val="0"/>
              </w:rPr>
              <w:t>或</w:t>
            </w:r>
            <w:r>
              <w:rPr>
                <w:rFonts w:hint="eastAsia"/>
                <w:snapToGrid w:val="0"/>
                <w:kern w:val="0"/>
              </w:rPr>
              <w:t>A</w:t>
            </w:r>
            <w:r>
              <w:rPr>
                <w:rFonts w:hint="eastAsia"/>
                <w:snapToGrid w:val="0"/>
                <w:kern w:val="0"/>
              </w:rPr>
              <w:t>：</w:t>
            </w:r>
            <w:r>
              <w:rPr>
                <w:rFonts w:hint="eastAsia"/>
                <w:bCs/>
                <w:snapToGrid w:val="0"/>
                <w:kern w:val="0"/>
              </w:rPr>
              <w:t>符合</w:t>
            </w:r>
            <w:r>
              <w:rPr>
                <w:rFonts w:hint="eastAsia"/>
                <w:bCs/>
                <w:snapToGrid w:val="0"/>
                <w:kern w:val="0"/>
              </w:rPr>
              <w:t>C</w:t>
            </w:r>
            <w:r>
              <w:rPr>
                <w:rFonts w:hint="eastAsia"/>
                <w:bCs/>
                <w:snapToGrid w:val="0"/>
                <w:kern w:val="0"/>
              </w:rPr>
              <w:t>項，且訂有鼓勵長期進修辦法者。</w:t>
            </w:r>
          </w:p>
        </w:tc>
      </w:tr>
      <w:tr w:rsidR="00000000" w14:paraId="0B7EFDAF"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right w:val="single" w:sz="4" w:space="0" w:color="auto"/>
            </w:tcBorders>
            <w:vAlign w:val="center"/>
          </w:tcPr>
          <w:p w14:paraId="44AFBAD6" w14:textId="77777777" w:rsidR="00000000" w:rsidRDefault="00000000">
            <w:pPr>
              <w:widowControl/>
              <w:adjustRightInd w:val="0"/>
              <w:snapToGrid w:val="0"/>
              <w:rPr>
                <w:b/>
                <w:snapToGrid w:val="0"/>
                <w:kern w:val="0"/>
              </w:rPr>
            </w:pPr>
            <w:r>
              <w:rPr>
                <w:b/>
                <w:snapToGrid w:val="0"/>
                <w:kern w:val="0"/>
              </w:rPr>
              <w:t>8.4.2</w:t>
            </w:r>
          </w:p>
        </w:tc>
        <w:tc>
          <w:tcPr>
            <w:tcW w:w="1304" w:type="pct"/>
            <w:tcBorders>
              <w:top w:val="single" w:sz="4" w:space="0" w:color="auto"/>
              <w:left w:val="single" w:sz="4" w:space="0" w:color="auto"/>
              <w:bottom w:val="single" w:sz="4" w:space="0" w:color="auto"/>
              <w:right w:val="single" w:sz="4" w:space="0" w:color="auto"/>
            </w:tcBorders>
            <w:vAlign w:val="center"/>
          </w:tcPr>
          <w:p w14:paraId="249F8766" w14:textId="77777777" w:rsidR="00000000" w:rsidRDefault="00000000">
            <w:pPr>
              <w:widowControl/>
              <w:adjustRightInd w:val="0"/>
              <w:snapToGrid w:val="0"/>
              <w:jc w:val="both"/>
              <w:rPr>
                <w:rFonts w:ascii="標楷體" w:hAnsi="標楷體"/>
                <w:b/>
                <w:snapToGrid w:val="0"/>
                <w:kern w:val="0"/>
                <w:sz w:val="28"/>
                <w:szCs w:val="28"/>
              </w:rPr>
            </w:pPr>
            <w:r>
              <w:rPr>
                <w:rFonts w:hint="eastAsia"/>
                <w:b/>
                <w:bCs/>
                <w:snapToGrid w:val="0"/>
                <w:kern w:val="0"/>
              </w:rPr>
              <w:t>評估中藥藥</w:t>
            </w:r>
            <w:r>
              <w:rPr>
                <w:b/>
                <w:bCs/>
                <w:snapToGrid w:val="0"/>
                <w:kern w:val="0"/>
              </w:rPr>
              <w:t>事人員教育訓練成果</w:t>
            </w:r>
          </w:p>
        </w:tc>
        <w:tc>
          <w:tcPr>
            <w:tcW w:w="259" w:type="pct"/>
            <w:tcBorders>
              <w:top w:val="single" w:sz="4" w:space="0" w:color="auto"/>
              <w:left w:val="single" w:sz="4" w:space="0" w:color="auto"/>
              <w:bottom w:val="single" w:sz="4" w:space="0" w:color="auto"/>
              <w:right w:val="single" w:sz="4" w:space="0" w:color="auto"/>
            </w:tcBorders>
            <w:vAlign w:val="center"/>
          </w:tcPr>
          <w:p w14:paraId="171A1DDD" w14:textId="77777777" w:rsidR="00000000" w:rsidRDefault="00000000">
            <w:pPr>
              <w:widowControl/>
              <w:adjustRightInd w:val="0"/>
              <w:snapToGrid w:val="0"/>
              <w:jc w:val="both"/>
              <w:rPr>
                <w:rFonts w:ascii="標楷體" w:hAnsi="標楷體"/>
                <w:b/>
                <w:snapToGrid w:val="0"/>
                <w:kern w:val="0"/>
                <w:sz w:val="28"/>
                <w:szCs w:val="28"/>
              </w:rPr>
            </w:pPr>
          </w:p>
        </w:tc>
        <w:tc>
          <w:tcPr>
            <w:tcW w:w="260" w:type="pct"/>
            <w:tcBorders>
              <w:top w:val="single" w:sz="4" w:space="0" w:color="auto"/>
              <w:left w:val="single" w:sz="4" w:space="0" w:color="auto"/>
              <w:bottom w:val="single" w:sz="4" w:space="0" w:color="auto"/>
              <w:right w:val="single" w:sz="4" w:space="0" w:color="auto"/>
            </w:tcBorders>
            <w:vAlign w:val="center"/>
          </w:tcPr>
          <w:p w14:paraId="5FF8578A" w14:textId="77777777" w:rsidR="00000000" w:rsidRDefault="00000000">
            <w:pPr>
              <w:widowControl/>
              <w:adjustRightInd w:val="0"/>
              <w:snapToGrid w:val="0"/>
              <w:jc w:val="both"/>
              <w:rPr>
                <w:rFonts w:ascii="標楷體" w:hAnsi="標楷體"/>
                <w:b/>
                <w:snapToGrid w:val="0"/>
                <w:kern w:val="0"/>
                <w:sz w:val="28"/>
                <w:szCs w:val="28"/>
              </w:rPr>
            </w:pPr>
          </w:p>
        </w:tc>
        <w:tc>
          <w:tcPr>
            <w:tcW w:w="2759" w:type="pct"/>
            <w:tcBorders>
              <w:top w:val="single" w:sz="4" w:space="0" w:color="auto"/>
              <w:left w:val="single" w:sz="4" w:space="0" w:color="auto"/>
              <w:bottom w:val="single" w:sz="4" w:space="0" w:color="auto"/>
              <w:right w:val="single" w:sz="4" w:space="0" w:color="auto"/>
            </w:tcBorders>
          </w:tcPr>
          <w:p w14:paraId="55432212" w14:textId="77777777" w:rsidR="00000000" w:rsidRDefault="00000000">
            <w:pPr>
              <w:widowControl/>
              <w:adjustRightInd w:val="0"/>
              <w:snapToGrid w:val="0"/>
              <w:jc w:val="both"/>
              <w:rPr>
                <w:snapToGrid w:val="0"/>
                <w:kern w:val="0"/>
              </w:rPr>
            </w:pPr>
          </w:p>
        </w:tc>
      </w:tr>
      <w:tr w:rsidR="00000000" w14:paraId="2ACFAA8E"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tcBorders>
            <w:vAlign w:val="center"/>
          </w:tcPr>
          <w:p w14:paraId="21D6E0B1" w14:textId="77777777" w:rsidR="00000000" w:rsidRDefault="00000000">
            <w:pPr>
              <w:widowControl/>
              <w:adjustRightInd w:val="0"/>
              <w:snapToGrid w:val="0"/>
              <w:jc w:val="right"/>
              <w:rPr>
                <w:snapToGrid w:val="0"/>
                <w:kern w:val="0"/>
              </w:rPr>
            </w:pPr>
            <w:r>
              <w:rPr>
                <w:snapToGrid w:val="0"/>
                <w:kern w:val="0"/>
              </w:rPr>
              <w:t>8.4.2.1</w:t>
            </w:r>
          </w:p>
        </w:tc>
        <w:tc>
          <w:tcPr>
            <w:tcW w:w="1304" w:type="pct"/>
            <w:tcBorders>
              <w:top w:val="single" w:sz="4" w:space="0" w:color="auto"/>
              <w:bottom w:val="single" w:sz="4" w:space="0" w:color="auto"/>
            </w:tcBorders>
            <w:vAlign w:val="center"/>
          </w:tcPr>
          <w:p w14:paraId="4B76B008" w14:textId="77777777" w:rsidR="00000000" w:rsidRDefault="00000000">
            <w:pPr>
              <w:widowControl/>
              <w:adjustRightInd w:val="0"/>
              <w:snapToGrid w:val="0"/>
              <w:jc w:val="both"/>
              <w:rPr>
                <w:rFonts w:ascii="標楷體" w:hAnsi="標楷體"/>
                <w:snapToGrid w:val="0"/>
                <w:kern w:val="0"/>
                <w:szCs w:val="28"/>
              </w:rPr>
            </w:pPr>
            <w:r>
              <w:rPr>
                <w:rFonts w:ascii="標楷體" w:hAnsi="標楷體"/>
                <w:snapToGrid w:val="0"/>
                <w:kern w:val="0"/>
                <w:szCs w:val="28"/>
              </w:rPr>
              <w:t>評估</w:t>
            </w:r>
            <w:r>
              <w:rPr>
                <w:rFonts w:ascii="標楷體" w:hAnsi="標楷體" w:hint="eastAsia"/>
                <w:snapToGrid w:val="0"/>
                <w:kern w:val="0"/>
                <w:szCs w:val="28"/>
              </w:rPr>
              <w:t>中藥藥事人員教育</w:t>
            </w:r>
            <w:r>
              <w:rPr>
                <w:rFonts w:ascii="標楷體" w:hAnsi="標楷體"/>
                <w:snapToGrid w:val="0"/>
                <w:kern w:val="0"/>
                <w:szCs w:val="28"/>
              </w:rPr>
              <w:t>訓練成果</w:t>
            </w:r>
          </w:p>
        </w:tc>
        <w:tc>
          <w:tcPr>
            <w:tcW w:w="259" w:type="pct"/>
            <w:tcBorders>
              <w:top w:val="single" w:sz="4" w:space="0" w:color="auto"/>
              <w:bottom w:val="single" w:sz="4" w:space="0" w:color="auto"/>
            </w:tcBorders>
            <w:vAlign w:val="center"/>
          </w:tcPr>
          <w:p w14:paraId="234BF28F" w14:textId="77777777" w:rsidR="00000000" w:rsidRDefault="00000000">
            <w:pPr>
              <w:widowControl/>
              <w:adjustRightInd w:val="0"/>
              <w:snapToGrid w:val="0"/>
              <w:jc w:val="both"/>
              <w:rPr>
                <w:rFonts w:ascii="標楷體" w:hAnsi="標楷體" w:hint="eastAsia"/>
                <w:snapToGrid w:val="0"/>
                <w:kern w:val="0"/>
                <w:szCs w:val="28"/>
              </w:rPr>
            </w:pPr>
            <w:r>
              <w:rPr>
                <w:rFonts w:ascii="標楷體" w:hAnsi="標楷體" w:hint="eastAsia"/>
                <w:snapToGrid w:val="0"/>
                <w:kern w:val="0"/>
                <w:szCs w:val="28"/>
              </w:rPr>
              <w:t>碁</w:t>
            </w:r>
          </w:p>
        </w:tc>
        <w:tc>
          <w:tcPr>
            <w:tcW w:w="260" w:type="pct"/>
            <w:tcBorders>
              <w:top w:val="single" w:sz="4" w:space="0" w:color="auto"/>
              <w:bottom w:val="single" w:sz="4" w:space="0" w:color="auto"/>
            </w:tcBorders>
            <w:vAlign w:val="center"/>
          </w:tcPr>
          <w:p w14:paraId="33A50EA6" w14:textId="77777777" w:rsidR="00000000" w:rsidRDefault="00000000">
            <w:pPr>
              <w:widowControl/>
              <w:adjustRightInd w:val="0"/>
              <w:snapToGrid w:val="0"/>
              <w:jc w:val="both"/>
              <w:rPr>
                <w:rFonts w:ascii="標楷體" w:hAnsi="標楷體" w:hint="eastAsia"/>
                <w:snapToGrid w:val="0"/>
                <w:kern w:val="0"/>
                <w:szCs w:val="28"/>
              </w:rPr>
            </w:pPr>
            <w:r>
              <w:rPr>
                <w:rFonts w:ascii="標楷體" w:hAnsi="標楷體" w:hint="eastAsia"/>
                <w:snapToGrid w:val="0"/>
                <w:kern w:val="0"/>
                <w:szCs w:val="28"/>
              </w:rPr>
              <w:t>基</w:t>
            </w:r>
          </w:p>
        </w:tc>
        <w:tc>
          <w:tcPr>
            <w:tcW w:w="2759" w:type="pct"/>
            <w:tcBorders>
              <w:top w:val="single" w:sz="4" w:space="0" w:color="auto"/>
              <w:bottom w:val="single" w:sz="4" w:space="0" w:color="auto"/>
              <w:right w:val="single" w:sz="4" w:space="0" w:color="auto"/>
            </w:tcBorders>
          </w:tcPr>
          <w:p w14:paraId="5E2FC0B5" w14:textId="77777777" w:rsidR="00000000" w:rsidRDefault="00000000">
            <w:pPr>
              <w:widowControl/>
              <w:adjustRightInd w:val="0"/>
              <w:snapToGrid w:val="0"/>
              <w:jc w:val="both"/>
              <w:rPr>
                <w:rFonts w:hint="eastAsia"/>
                <w:snapToGrid w:val="0"/>
                <w:kern w:val="0"/>
              </w:rPr>
            </w:pPr>
            <w:r>
              <w:rPr>
                <w:rFonts w:hint="eastAsia"/>
                <w:bCs/>
                <w:snapToGrid w:val="0"/>
                <w:kern w:val="0"/>
              </w:rPr>
              <w:t>C</w:t>
            </w:r>
            <w:r>
              <w:rPr>
                <w:rFonts w:hint="eastAsia"/>
                <w:bCs/>
                <w:snapToGrid w:val="0"/>
                <w:kern w:val="0"/>
              </w:rPr>
              <w:t>：</w:t>
            </w:r>
            <w:r>
              <w:rPr>
                <w:snapToGrid w:val="0"/>
                <w:kern w:val="0"/>
              </w:rPr>
              <w:t>評估</w:t>
            </w:r>
            <w:r>
              <w:rPr>
                <w:rFonts w:hint="eastAsia"/>
                <w:snapToGrid w:val="0"/>
                <w:kern w:val="0"/>
              </w:rPr>
              <w:t>藥</w:t>
            </w:r>
            <w:r>
              <w:rPr>
                <w:snapToGrid w:val="0"/>
                <w:kern w:val="0"/>
              </w:rPr>
              <w:t>事人員參與</w:t>
            </w:r>
            <w:r>
              <w:rPr>
                <w:rFonts w:hint="eastAsia"/>
                <w:snapToGrid w:val="0"/>
                <w:kern w:val="0"/>
              </w:rPr>
              <w:t>教育</w:t>
            </w:r>
            <w:r>
              <w:rPr>
                <w:snapToGrid w:val="0"/>
                <w:kern w:val="0"/>
              </w:rPr>
              <w:t>訓練情形，並有紀錄可查。</w:t>
            </w:r>
          </w:p>
          <w:p w14:paraId="6900C7C1"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5DFC1572" w14:textId="77777777" w:rsidR="00000000" w:rsidRDefault="00000000">
            <w:pPr>
              <w:widowControl/>
              <w:adjustRightInd w:val="0"/>
              <w:snapToGrid w:val="0"/>
              <w:jc w:val="both"/>
              <w:rPr>
                <w:rFonts w:hint="eastAsia"/>
                <w:snapToGrid w:val="0"/>
                <w:kern w:val="0"/>
              </w:rPr>
            </w:pPr>
            <w:r>
              <w:rPr>
                <w:rFonts w:hint="eastAsia"/>
              </w:rPr>
              <w:t>符合</w:t>
            </w:r>
            <w:r>
              <w:rPr>
                <w:rFonts w:hint="eastAsia"/>
              </w:rPr>
              <w:t>C</w:t>
            </w:r>
            <w:r>
              <w:rPr>
                <w:rFonts w:hint="eastAsia"/>
              </w:rPr>
              <w:t>項，且紀錄完整詳實，並成果顯著。</w:t>
            </w:r>
          </w:p>
        </w:tc>
      </w:tr>
      <w:tr w:rsidR="00000000" w14:paraId="5E7C099E" w14:textId="77777777">
        <w:tblPrEx>
          <w:tblCellMar>
            <w:top w:w="0" w:type="dxa"/>
            <w:bottom w:w="0" w:type="dxa"/>
          </w:tblCellMar>
        </w:tblPrEx>
        <w:trPr>
          <w:trHeight w:val="994"/>
        </w:trPr>
        <w:tc>
          <w:tcPr>
            <w:tcW w:w="419" w:type="pct"/>
            <w:tcBorders>
              <w:top w:val="single" w:sz="4" w:space="0" w:color="auto"/>
              <w:left w:val="single" w:sz="4" w:space="0" w:color="auto"/>
              <w:bottom w:val="double" w:sz="4" w:space="0" w:color="auto"/>
            </w:tcBorders>
            <w:vAlign w:val="center"/>
          </w:tcPr>
          <w:p w14:paraId="7BCED1E3" w14:textId="77777777" w:rsidR="00000000" w:rsidRDefault="00000000">
            <w:pPr>
              <w:widowControl/>
              <w:adjustRightInd w:val="0"/>
              <w:snapToGrid w:val="0"/>
              <w:jc w:val="right"/>
              <w:rPr>
                <w:snapToGrid w:val="0"/>
                <w:kern w:val="0"/>
              </w:rPr>
            </w:pPr>
            <w:r>
              <w:rPr>
                <w:snapToGrid w:val="0"/>
                <w:kern w:val="0"/>
              </w:rPr>
              <w:t>8.4.2.2</w:t>
            </w:r>
          </w:p>
        </w:tc>
        <w:tc>
          <w:tcPr>
            <w:tcW w:w="1304" w:type="pct"/>
            <w:tcBorders>
              <w:top w:val="single" w:sz="4" w:space="0" w:color="auto"/>
              <w:bottom w:val="double" w:sz="4" w:space="0" w:color="auto"/>
            </w:tcBorders>
            <w:vAlign w:val="center"/>
          </w:tcPr>
          <w:p w14:paraId="4856FC88" w14:textId="77777777" w:rsidR="00000000" w:rsidRDefault="00000000">
            <w:pPr>
              <w:widowControl/>
              <w:adjustRightInd w:val="0"/>
              <w:snapToGrid w:val="0"/>
              <w:jc w:val="both"/>
              <w:rPr>
                <w:rFonts w:ascii="標楷體" w:hAnsi="標楷體"/>
                <w:snapToGrid w:val="0"/>
                <w:kern w:val="0"/>
                <w:szCs w:val="28"/>
              </w:rPr>
            </w:pPr>
            <w:r>
              <w:rPr>
                <w:rFonts w:ascii="標楷體" w:hAnsi="標楷體" w:hint="eastAsia"/>
                <w:snapToGrid w:val="0"/>
                <w:kern w:val="0"/>
                <w:szCs w:val="28"/>
              </w:rPr>
              <w:t>訂定中藥藥事實習學生教學</w:t>
            </w:r>
            <w:r>
              <w:rPr>
                <w:rFonts w:ascii="標楷體" w:hAnsi="標楷體"/>
                <w:snapToGrid w:val="0"/>
                <w:kern w:val="0"/>
                <w:szCs w:val="28"/>
              </w:rPr>
              <w:t>訓練</w:t>
            </w:r>
            <w:r>
              <w:rPr>
                <w:rFonts w:ascii="標楷體" w:hAnsi="標楷體" w:hint="eastAsia"/>
                <w:snapToGrid w:val="0"/>
                <w:kern w:val="0"/>
                <w:szCs w:val="28"/>
              </w:rPr>
              <w:t>計畫，並有考核評估</w:t>
            </w:r>
          </w:p>
        </w:tc>
        <w:tc>
          <w:tcPr>
            <w:tcW w:w="259" w:type="pct"/>
            <w:tcBorders>
              <w:top w:val="single" w:sz="4" w:space="0" w:color="auto"/>
              <w:bottom w:val="double" w:sz="4" w:space="0" w:color="auto"/>
            </w:tcBorders>
            <w:vAlign w:val="center"/>
          </w:tcPr>
          <w:p w14:paraId="4C22CC0A" w14:textId="77777777" w:rsidR="00000000" w:rsidRDefault="00000000">
            <w:pPr>
              <w:widowControl/>
              <w:adjustRightInd w:val="0"/>
              <w:snapToGrid w:val="0"/>
              <w:jc w:val="both"/>
              <w:rPr>
                <w:rFonts w:ascii="標楷體" w:hAnsi="標楷體"/>
                <w:snapToGrid w:val="0"/>
                <w:kern w:val="0"/>
                <w:szCs w:val="28"/>
                <w:u w:val="single"/>
              </w:rPr>
            </w:pPr>
            <w:r>
              <w:rPr>
                <w:rFonts w:hint="eastAsia"/>
                <w:snapToGrid w:val="0"/>
                <w:kern w:val="0"/>
                <w:u w:val="single"/>
              </w:rPr>
              <w:t>可</w:t>
            </w:r>
          </w:p>
        </w:tc>
        <w:tc>
          <w:tcPr>
            <w:tcW w:w="260" w:type="pct"/>
            <w:tcBorders>
              <w:top w:val="single" w:sz="4" w:space="0" w:color="auto"/>
              <w:bottom w:val="double" w:sz="4" w:space="0" w:color="auto"/>
            </w:tcBorders>
            <w:vAlign w:val="center"/>
          </w:tcPr>
          <w:p w14:paraId="6DFA8547" w14:textId="77777777" w:rsidR="00000000" w:rsidRDefault="00000000">
            <w:pPr>
              <w:widowControl/>
              <w:adjustRightInd w:val="0"/>
              <w:snapToGrid w:val="0"/>
              <w:jc w:val="both"/>
              <w:rPr>
                <w:rFonts w:ascii="標楷體" w:hAnsi="標楷體"/>
                <w:snapToGrid w:val="0"/>
                <w:kern w:val="0"/>
                <w:szCs w:val="28"/>
                <w:u w:val="single"/>
              </w:rPr>
            </w:pPr>
            <w:r>
              <w:rPr>
                <w:rFonts w:hint="eastAsia"/>
                <w:snapToGrid w:val="0"/>
                <w:kern w:val="0"/>
                <w:u w:val="single"/>
              </w:rPr>
              <w:t>可</w:t>
            </w:r>
          </w:p>
        </w:tc>
        <w:tc>
          <w:tcPr>
            <w:tcW w:w="2759" w:type="pct"/>
            <w:tcBorders>
              <w:top w:val="single" w:sz="4" w:space="0" w:color="auto"/>
              <w:bottom w:val="double" w:sz="4" w:space="0" w:color="auto"/>
              <w:right w:val="single" w:sz="4" w:space="0" w:color="auto"/>
            </w:tcBorders>
          </w:tcPr>
          <w:p w14:paraId="3ED7F957" w14:textId="77777777" w:rsidR="00000000" w:rsidRDefault="00000000">
            <w:pPr>
              <w:widowControl/>
              <w:adjustRightInd w:val="0"/>
              <w:snapToGrid w:val="0"/>
              <w:ind w:left="480" w:hangingChars="200" w:hanging="480"/>
              <w:jc w:val="both"/>
              <w:rPr>
                <w:rFonts w:hint="eastAsia"/>
                <w:snapToGrid w:val="0"/>
                <w:kern w:val="0"/>
              </w:rPr>
            </w:pPr>
            <w:r>
              <w:rPr>
                <w:rFonts w:hint="eastAsia"/>
                <w:bCs/>
                <w:snapToGrid w:val="0"/>
                <w:kern w:val="0"/>
              </w:rPr>
              <w:t>C</w:t>
            </w:r>
            <w:r>
              <w:rPr>
                <w:rFonts w:hint="eastAsia"/>
                <w:bCs/>
                <w:snapToGrid w:val="0"/>
                <w:kern w:val="0"/>
              </w:rPr>
              <w:t>：訂有</w:t>
            </w:r>
            <w:r>
              <w:rPr>
                <w:rFonts w:ascii="標楷體" w:hAnsi="標楷體" w:hint="eastAsia"/>
                <w:snapToGrid w:val="0"/>
                <w:kern w:val="0"/>
                <w:szCs w:val="28"/>
              </w:rPr>
              <w:t>中藥藥事實習學生教學</w:t>
            </w:r>
            <w:r>
              <w:rPr>
                <w:rFonts w:ascii="標楷體" w:hAnsi="標楷體"/>
                <w:snapToGrid w:val="0"/>
                <w:kern w:val="0"/>
                <w:szCs w:val="28"/>
              </w:rPr>
              <w:t>訓練</w:t>
            </w:r>
            <w:r>
              <w:rPr>
                <w:rFonts w:ascii="標楷體" w:hAnsi="標楷體" w:hint="eastAsia"/>
                <w:snapToGrid w:val="0"/>
                <w:kern w:val="0"/>
                <w:szCs w:val="28"/>
              </w:rPr>
              <w:t>計畫且確實執行</w:t>
            </w:r>
            <w:r>
              <w:rPr>
                <w:bCs/>
                <w:snapToGrid w:val="0"/>
                <w:kern w:val="0"/>
              </w:rPr>
              <w:t>，</w:t>
            </w:r>
            <w:r>
              <w:rPr>
                <w:rFonts w:hint="eastAsia"/>
                <w:bCs/>
                <w:snapToGrid w:val="0"/>
                <w:kern w:val="0"/>
              </w:rPr>
              <w:t>並</w:t>
            </w:r>
            <w:r>
              <w:rPr>
                <w:bCs/>
                <w:snapToGrid w:val="0"/>
                <w:kern w:val="0"/>
              </w:rPr>
              <w:t>需附佐證資料。</w:t>
            </w:r>
          </w:p>
          <w:p w14:paraId="7E8564E1" w14:textId="77777777" w:rsidR="00000000" w:rsidRDefault="00000000">
            <w:pPr>
              <w:widowControl/>
              <w:adjustRightInd w:val="0"/>
              <w:snapToGrid w:val="0"/>
              <w:ind w:left="960" w:hangingChars="400" w:hanging="960"/>
              <w:jc w:val="both"/>
              <w:rPr>
                <w:rFonts w:hint="eastAsia"/>
                <w:snapToGrid w:val="0"/>
                <w:kern w:val="0"/>
              </w:rPr>
            </w:pPr>
            <w:r>
              <w:rPr>
                <w:rFonts w:hint="eastAsia"/>
                <w:snapToGrid w:val="0"/>
                <w:kern w:val="0"/>
              </w:rPr>
              <w:t>B</w:t>
            </w:r>
            <w:r>
              <w:rPr>
                <w:snapToGrid w:val="0"/>
                <w:kern w:val="0"/>
              </w:rPr>
              <w:t>或</w:t>
            </w:r>
            <w:r>
              <w:rPr>
                <w:rFonts w:hint="eastAsia"/>
                <w:snapToGrid w:val="0"/>
                <w:kern w:val="0"/>
              </w:rPr>
              <w:t>A</w:t>
            </w:r>
            <w:r>
              <w:rPr>
                <w:rFonts w:hint="eastAsia"/>
                <w:snapToGrid w:val="0"/>
                <w:kern w:val="0"/>
              </w:rPr>
              <w:t>：</w:t>
            </w:r>
            <w:r>
              <w:rPr>
                <w:rFonts w:hint="eastAsia"/>
                <w:bCs/>
                <w:snapToGrid w:val="0"/>
                <w:kern w:val="0"/>
              </w:rPr>
              <w:t>符合</w:t>
            </w:r>
            <w:r>
              <w:rPr>
                <w:rFonts w:hint="eastAsia"/>
                <w:bCs/>
                <w:snapToGrid w:val="0"/>
                <w:kern w:val="0"/>
              </w:rPr>
              <w:t>C</w:t>
            </w:r>
            <w:r>
              <w:rPr>
                <w:rFonts w:hint="eastAsia"/>
                <w:bCs/>
                <w:snapToGrid w:val="0"/>
                <w:kern w:val="0"/>
              </w:rPr>
              <w:t>項，且訂有機制評量</w:t>
            </w:r>
            <w:r>
              <w:rPr>
                <w:rFonts w:hint="eastAsia"/>
                <w:snapToGrid w:val="0"/>
                <w:kern w:val="0"/>
              </w:rPr>
              <w:t>藥</w:t>
            </w:r>
            <w:r>
              <w:rPr>
                <w:snapToGrid w:val="0"/>
                <w:kern w:val="0"/>
              </w:rPr>
              <w:t>事</w:t>
            </w:r>
            <w:r>
              <w:rPr>
                <w:rFonts w:ascii="標楷體" w:hAnsi="標楷體" w:hint="eastAsia"/>
                <w:snapToGrid w:val="0"/>
                <w:kern w:val="0"/>
                <w:szCs w:val="28"/>
              </w:rPr>
              <w:t>實習學生</w:t>
            </w:r>
            <w:r>
              <w:rPr>
                <w:rFonts w:hint="eastAsia"/>
                <w:snapToGrid w:val="0"/>
                <w:kern w:val="0"/>
              </w:rPr>
              <w:t>所</w:t>
            </w:r>
            <w:r>
              <w:rPr>
                <w:snapToGrid w:val="0"/>
                <w:kern w:val="0"/>
              </w:rPr>
              <w:t>參與各類活動</w:t>
            </w:r>
            <w:r>
              <w:rPr>
                <w:rFonts w:hint="eastAsia"/>
                <w:snapToGrid w:val="0"/>
                <w:kern w:val="0"/>
              </w:rPr>
              <w:t>之</w:t>
            </w:r>
            <w:r>
              <w:rPr>
                <w:snapToGrid w:val="0"/>
                <w:kern w:val="0"/>
              </w:rPr>
              <w:t>成</w:t>
            </w:r>
            <w:r>
              <w:rPr>
                <w:rFonts w:hint="eastAsia"/>
                <w:snapToGrid w:val="0"/>
                <w:kern w:val="0"/>
              </w:rPr>
              <w:t>果</w:t>
            </w:r>
            <w:r>
              <w:rPr>
                <w:rFonts w:hint="eastAsia"/>
                <w:bCs/>
                <w:snapToGrid w:val="0"/>
                <w:kern w:val="0"/>
              </w:rPr>
              <w:t>，並有紀錄者。</w:t>
            </w:r>
          </w:p>
        </w:tc>
      </w:tr>
      <w:tr w:rsidR="00000000" w14:paraId="0855BE12" w14:textId="77777777">
        <w:tblPrEx>
          <w:tblCellMar>
            <w:top w:w="0" w:type="dxa"/>
            <w:bottom w:w="0" w:type="dxa"/>
          </w:tblCellMar>
        </w:tblPrEx>
        <w:trPr>
          <w:trHeight w:val="327"/>
        </w:trPr>
        <w:tc>
          <w:tcPr>
            <w:tcW w:w="419" w:type="pct"/>
            <w:tcBorders>
              <w:top w:val="double" w:sz="4" w:space="0" w:color="auto"/>
              <w:left w:val="single" w:sz="4" w:space="0" w:color="auto"/>
              <w:bottom w:val="single" w:sz="4" w:space="0" w:color="auto"/>
              <w:right w:val="single" w:sz="4" w:space="0" w:color="auto"/>
            </w:tcBorders>
            <w:vAlign w:val="center"/>
          </w:tcPr>
          <w:p w14:paraId="5789D23B" w14:textId="77777777" w:rsidR="00000000" w:rsidRDefault="00000000">
            <w:pPr>
              <w:widowControl/>
              <w:adjustRightInd w:val="0"/>
              <w:snapToGrid w:val="0"/>
              <w:rPr>
                <w:b/>
                <w:bCs/>
                <w:snapToGrid w:val="0"/>
                <w:kern w:val="0"/>
              </w:rPr>
            </w:pPr>
            <w:r>
              <w:rPr>
                <w:b/>
                <w:bCs/>
                <w:snapToGrid w:val="0"/>
                <w:kern w:val="0"/>
              </w:rPr>
              <w:t>8.5</w:t>
            </w:r>
          </w:p>
        </w:tc>
        <w:tc>
          <w:tcPr>
            <w:tcW w:w="1304" w:type="pct"/>
            <w:tcBorders>
              <w:top w:val="double" w:sz="4" w:space="0" w:color="auto"/>
              <w:left w:val="single" w:sz="4" w:space="0" w:color="auto"/>
              <w:bottom w:val="single" w:sz="4" w:space="0" w:color="auto"/>
              <w:right w:val="single" w:sz="4" w:space="0" w:color="auto"/>
            </w:tcBorders>
            <w:vAlign w:val="center"/>
          </w:tcPr>
          <w:p w14:paraId="5D53077C" w14:textId="77777777" w:rsidR="00000000" w:rsidRDefault="00000000">
            <w:pPr>
              <w:widowControl/>
              <w:adjustRightInd w:val="0"/>
              <w:snapToGrid w:val="0"/>
              <w:jc w:val="both"/>
              <w:rPr>
                <w:b/>
                <w:bCs/>
                <w:snapToGrid w:val="0"/>
                <w:kern w:val="0"/>
              </w:rPr>
            </w:pPr>
            <w:r>
              <w:rPr>
                <w:b/>
                <w:bCs/>
                <w:snapToGrid w:val="0"/>
                <w:kern w:val="0"/>
              </w:rPr>
              <w:t>員工之教育及進修</w:t>
            </w:r>
          </w:p>
        </w:tc>
        <w:tc>
          <w:tcPr>
            <w:tcW w:w="259" w:type="pct"/>
            <w:tcBorders>
              <w:top w:val="double" w:sz="4" w:space="0" w:color="auto"/>
              <w:left w:val="single" w:sz="4" w:space="0" w:color="auto"/>
              <w:bottom w:val="single" w:sz="4" w:space="0" w:color="auto"/>
              <w:right w:val="single" w:sz="4" w:space="0" w:color="auto"/>
            </w:tcBorders>
            <w:vAlign w:val="center"/>
          </w:tcPr>
          <w:p w14:paraId="55530905" w14:textId="77777777" w:rsidR="00000000" w:rsidRDefault="00000000">
            <w:pPr>
              <w:widowControl/>
              <w:adjustRightInd w:val="0"/>
              <w:snapToGrid w:val="0"/>
              <w:jc w:val="both"/>
              <w:rPr>
                <w:b/>
                <w:bCs/>
                <w:snapToGrid w:val="0"/>
                <w:kern w:val="0"/>
              </w:rPr>
            </w:pPr>
          </w:p>
        </w:tc>
        <w:tc>
          <w:tcPr>
            <w:tcW w:w="260" w:type="pct"/>
            <w:tcBorders>
              <w:top w:val="double" w:sz="4" w:space="0" w:color="auto"/>
              <w:left w:val="single" w:sz="4" w:space="0" w:color="auto"/>
              <w:bottom w:val="single" w:sz="4" w:space="0" w:color="auto"/>
              <w:right w:val="single" w:sz="4" w:space="0" w:color="auto"/>
            </w:tcBorders>
            <w:vAlign w:val="center"/>
          </w:tcPr>
          <w:p w14:paraId="6D8DF103" w14:textId="77777777" w:rsidR="00000000" w:rsidRDefault="00000000">
            <w:pPr>
              <w:widowControl/>
              <w:adjustRightInd w:val="0"/>
              <w:snapToGrid w:val="0"/>
              <w:jc w:val="both"/>
              <w:rPr>
                <w:b/>
                <w:bCs/>
                <w:snapToGrid w:val="0"/>
                <w:kern w:val="0"/>
              </w:rPr>
            </w:pPr>
          </w:p>
        </w:tc>
        <w:tc>
          <w:tcPr>
            <w:tcW w:w="2759" w:type="pct"/>
            <w:tcBorders>
              <w:top w:val="double" w:sz="4" w:space="0" w:color="auto"/>
              <w:left w:val="single" w:sz="4" w:space="0" w:color="auto"/>
              <w:bottom w:val="single" w:sz="4" w:space="0" w:color="auto"/>
              <w:right w:val="single" w:sz="4" w:space="0" w:color="auto"/>
            </w:tcBorders>
          </w:tcPr>
          <w:p w14:paraId="7963E504" w14:textId="77777777" w:rsidR="00000000" w:rsidRDefault="00000000">
            <w:pPr>
              <w:widowControl/>
              <w:adjustRightInd w:val="0"/>
              <w:snapToGrid w:val="0"/>
              <w:jc w:val="both"/>
              <w:rPr>
                <w:rFonts w:hint="eastAsia"/>
                <w:b/>
                <w:bCs/>
                <w:snapToGrid w:val="0"/>
                <w:kern w:val="0"/>
              </w:rPr>
            </w:pPr>
          </w:p>
        </w:tc>
      </w:tr>
      <w:tr w:rsidR="00000000" w14:paraId="38399291" w14:textId="77777777">
        <w:tblPrEx>
          <w:tblCellMar>
            <w:top w:w="0" w:type="dxa"/>
            <w:bottom w:w="0" w:type="dxa"/>
          </w:tblCellMar>
        </w:tblPrEx>
        <w:trPr>
          <w:trHeight w:val="2613"/>
        </w:trPr>
        <w:tc>
          <w:tcPr>
            <w:tcW w:w="419" w:type="pct"/>
            <w:tcBorders>
              <w:top w:val="single" w:sz="4" w:space="0" w:color="auto"/>
              <w:left w:val="single" w:sz="4" w:space="0" w:color="auto"/>
            </w:tcBorders>
            <w:vAlign w:val="center"/>
          </w:tcPr>
          <w:p w14:paraId="5C697681" w14:textId="77777777" w:rsidR="00000000" w:rsidRDefault="00000000">
            <w:pPr>
              <w:widowControl/>
              <w:adjustRightInd w:val="0"/>
              <w:snapToGrid w:val="0"/>
              <w:rPr>
                <w:b/>
                <w:bCs/>
                <w:snapToGrid w:val="0"/>
                <w:kern w:val="0"/>
              </w:rPr>
            </w:pPr>
            <w:r>
              <w:rPr>
                <w:b/>
                <w:bCs/>
                <w:snapToGrid w:val="0"/>
                <w:kern w:val="0"/>
              </w:rPr>
              <w:t>8.5.1</w:t>
            </w:r>
          </w:p>
        </w:tc>
        <w:tc>
          <w:tcPr>
            <w:tcW w:w="1304" w:type="pct"/>
            <w:tcBorders>
              <w:top w:val="single" w:sz="4" w:space="0" w:color="auto"/>
            </w:tcBorders>
            <w:vAlign w:val="center"/>
          </w:tcPr>
          <w:p w14:paraId="54F41505" w14:textId="77777777" w:rsidR="00000000" w:rsidRDefault="00000000">
            <w:pPr>
              <w:widowControl/>
              <w:adjustRightInd w:val="0"/>
              <w:snapToGrid w:val="0"/>
              <w:jc w:val="both"/>
              <w:rPr>
                <w:b/>
                <w:bCs/>
                <w:snapToGrid w:val="0"/>
                <w:kern w:val="0"/>
              </w:rPr>
            </w:pPr>
            <w:r>
              <w:rPr>
                <w:b/>
                <w:bCs/>
                <w:snapToGrid w:val="0"/>
                <w:kern w:val="0"/>
              </w:rPr>
              <w:t>對全體工作人員提供教育訓練及鼓勵進修</w:t>
            </w:r>
          </w:p>
        </w:tc>
        <w:tc>
          <w:tcPr>
            <w:tcW w:w="259" w:type="pct"/>
            <w:tcBorders>
              <w:top w:val="single" w:sz="4" w:space="0" w:color="auto"/>
            </w:tcBorders>
            <w:vAlign w:val="center"/>
          </w:tcPr>
          <w:p w14:paraId="32D738B5" w14:textId="77777777" w:rsidR="00000000" w:rsidRDefault="00000000">
            <w:pPr>
              <w:widowControl/>
              <w:adjustRightInd w:val="0"/>
              <w:snapToGrid w:val="0"/>
              <w:jc w:val="both"/>
              <w:rPr>
                <w:b/>
                <w:bCs/>
                <w:snapToGrid w:val="0"/>
                <w:kern w:val="0"/>
              </w:rPr>
            </w:pPr>
          </w:p>
        </w:tc>
        <w:tc>
          <w:tcPr>
            <w:tcW w:w="260" w:type="pct"/>
            <w:tcBorders>
              <w:top w:val="single" w:sz="4" w:space="0" w:color="auto"/>
            </w:tcBorders>
            <w:vAlign w:val="center"/>
          </w:tcPr>
          <w:p w14:paraId="05A75412" w14:textId="77777777" w:rsidR="00000000" w:rsidRDefault="00000000">
            <w:pPr>
              <w:widowControl/>
              <w:adjustRightInd w:val="0"/>
              <w:snapToGrid w:val="0"/>
              <w:jc w:val="both"/>
              <w:rPr>
                <w:b/>
                <w:bCs/>
                <w:snapToGrid w:val="0"/>
                <w:kern w:val="0"/>
              </w:rPr>
            </w:pPr>
          </w:p>
        </w:tc>
        <w:tc>
          <w:tcPr>
            <w:tcW w:w="2759" w:type="pct"/>
            <w:tcBorders>
              <w:top w:val="single" w:sz="4" w:space="0" w:color="auto"/>
              <w:right w:val="single" w:sz="4" w:space="0" w:color="auto"/>
            </w:tcBorders>
          </w:tcPr>
          <w:p w14:paraId="7F50E19F" w14:textId="77777777" w:rsidR="00000000" w:rsidRDefault="00000000">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5CEC7B9C" w14:textId="77777777" w:rsidR="00000000" w:rsidRDefault="00000000">
            <w:pPr>
              <w:adjustRightInd w:val="0"/>
              <w:snapToGrid w:val="0"/>
              <w:ind w:leftChars="-13" w:left="149" w:hangingChars="75" w:hanging="180"/>
              <w:jc w:val="both"/>
              <w:rPr>
                <w:rFonts w:hint="eastAsia"/>
              </w:rPr>
            </w:pPr>
            <w:r>
              <w:rPr>
                <w:rFonts w:hint="eastAsia"/>
              </w:rPr>
              <w:t>1.</w:t>
            </w:r>
            <w:r>
              <w:rPr>
                <w:rFonts w:hint="eastAsia"/>
              </w:rPr>
              <w:t>旨在就醫院全體工作人員共同所需的教育及進修，就其體制、計畫之擬訂、實施結果是否適當加以評估。</w:t>
            </w:r>
          </w:p>
          <w:p w14:paraId="774EEA68" w14:textId="77777777" w:rsidR="00000000" w:rsidRDefault="00000000">
            <w:pPr>
              <w:adjustRightInd w:val="0"/>
              <w:snapToGrid w:val="0"/>
              <w:ind w:left="149" w:hangingChars="62" w:hanging="149"/>
              <w:jc w:val="both"/>
              <w:rPr>
                <w:rFonts w:hint="eastAsia"/>
              </w:rPr>
            </w:pPr>
            <w:r>
              <w:rPr>
                <w:rFonts w:hint="eastAsia"/>
              </w:rPr>
              <w:t>2.</w:t>
            </w:r>
            <w:r>
              <w:rPr>
                <w:rFonts w:hint="eastAsia"/>
              </w:rPr>
              <w:t>對全體工作人員實施教育及進修，以凝聚院內工作人員及提供醫院服務相關的共識。例如僅在護理部有充實的教育及進修計畫，仍是不適當。此外，員工出席教育及進修之狀況亦為重要的評估項目。</w:t>
            </w:r>
          </w:p>
          <w:p w14:paraId="298396B6" w14:textId="77777777" w:rsidR="00000000" w:rsidRDefault="00000000">
            <w:pPr>
              <w:adjustRightInd w:val="0"/>
              <w:snapToGrid w:val="0"/>
              <w:ind w:leftChars="-13" w:left="149" w:hangingChars="75" w:hanging="180"/>
              <w:jc w:val="both"/>
              <w:rPr>
                <w:snapToGrid w:val="0"/>
                <w:kern w:val="0"/>
              </w:rPr>
            </w:pPr>
            <w:r>
              <w:rPr>
                <w:rFonts w:hint="eastAsia"/>
              </w:rPr>
              <w:t>3.</w:t>
            </w:r>
            <w:r>
              <w:rPr>
                <w:rFonts w:hint="eastAsia"/>
              </w:rPr>
              <w:t>醫院設有統籌全院性教育訓練之單位或委員會。例如，不是僅僅企劃擬訂護理部的教育、進修，應要求就涵蓋組織全體的觀點而設置委員會、部門或專人負責醫護部門、行政部門、醫事部門等之教育及進修。</w:t>
            </w:r>
          </w:p>
        </w:tc>
      </w:tr>
      <w:tr w:rsidR="00000000" w14:paraId="621F3604" w14:textId="77777777">
        <w:tblPrEx>
          <w:tblCellMar>
            <w:top w:w="0" w:type="dxa"/>
            <w:bottom w:w="0" w:type="dxa"/>
          </w:tblCellMar>
        </w:tblPrEx>
        <w:trPr>
          <w:trHeight w:val="497"/>
        </w:trPr>
        <w:tc>
          <w:tcPr>
            <w:tcW w:w="419" w:type="pct"/>
            <w:tcBorders>
              <w:top w:val="single" w:sz="4" w:space="0" w:color="auto"/>
              <w:left w:val="single" w:sz="4" w:space="0" w:color="auto"/>
            </w:tcBorders>
            <w:vAlign w:val="center"/>
          </w:tcPr>
          <w:p w14:paraId="13B8A556" w14:textId="77777777" w:rsidR="00000000" w:rsidRDefault="00000000">
            <w:pPr>
              <w:widowControl/>
              <w:adjustRightInd w:val="0"/>
              <w:snapToGrid w:val="0"/>
              <w:jc w:val="right"/>
              <w:rPr>
                <w:snapToGrid w:val="0"/>
                <w:kern w:val="0"/>
              </w:rPr>
            </w:pPr>
            <w:r>
              <w:rPr>
                <w:snapToGrid w:val="0"/>
                <w:kern w:val="0"/>
              </w:rPr>
              <w:t>8.5.1.1</w:t>
            </w:r>
          </w:p>
        </w:tc>
        <w:tc>
          <w:tcPr>
            <w:tcW w:w="1304" w:type="pct"/>
            <w:tcBorders>
              <w:top w:val="single" w:sz="4" w:space="0" w:color="auto"/>
            </w:tcBorders>
            <w:vAlign w:val="center"/>
          </w:tcPr>
          <w:p w14:paraId="2DAB93DC" w14:textId="77777777" w:rsidR="00000000" w:rsidRDefault="00000000">
            <w:pPr>
              <w:widowControl/>
              <w:adjustRightInd w:val="0"/>
              <w:snapToGrid w:val="0"/>
              <w:jc w:val="both"/>
              <w:rPr>
                <w:snapToGrid w:val="0"/>
                <w:kern w:val="0"/>
              </w:rPr>
            </w:pPr>
            <w:r>
              <w:rPr>
                <w:snapToGrid w:val="0"/>
                <w:kern w:val="0"/>
              </w:rPr>
              <w:t>設置員工教育訓練相關委員會</w:t>
            </w:r>
            <w:r>
              <w:rPr>
                <w:rFonts w:hint="eastAsia"/>
                <w:snapToGrid w:val="0"/>
                <w:kern w:val="0"/>
              </w:rPr>
              <w:t>、</w:t>
            </w:r>
            <w:r>
              <w:rPr>
                <w:snapToGrid w:val="0"/>
                <w:kern w:val="0"/>
              </w:rPr>
              <w:t>部門</w:t>
            </w:r>
            <w:r>
              <w:rPr>
                <w:rFonts w:hint="eastAsia"/>
                <w:snapToGrid w:val="0"/>
                <w:kern w:val="0"/>
              </w:rPr>
              <w:t>或專人</w:t>
            </w:r>
            <w:r>
              <w:rPr>
                <w:snapToGrid w:val="0"/>
                <w:kern w:val="0"/>
              </w:rPr>
              <w:t>，負責院內員工教育及進修</w:t>
            </w:r>
          </w:p>
        </w:tc>
        <w:tc>
          <w:tcPr>
            <w:tcW w:w="259" w:type="pct"/>
            <w:tcBorders>
              <w:top w:val="single" w:sz="4" w:space="0" w:color="auto"/>
            </w:tcBorders>
            <w:vAlign w:val="center"/>
          </w:tcPr>
          <w:p w14:paraId="2A541A91"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tcBorders>
            <w:vAlign w:val="center"/>
          </w:tcPr>
          <w:p w14:paraId="778BF6A0"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right w:val="single" w:sz="4" w:space="0" w:color="auto"/>
            </w:tcBorders>
          </w:tcPr>
          <w:p w14:paraId="4F81630B" w14:textId="77777777" w:rsidR="00000000" w:rsidRDefault="00000000">
            <w:pPr>
              <w:adjustRightInd w:val="0"/>
              <w:snapToGrid w:val="0"/>
              <w:ind w:left="330" w:hanging="330"/>
              <w:jc w:val="both"/>
              <w:rPr>
                <w:rFonts w:hint="eastAsia"/>
              </w:rPr>
            </w:pPr>
            <w:r>
              <w:rPr>
                <w:rFonts w:hint="eastAsia"/>
              </w:rPr>
              <w:t>C</w:t>
            </w:r>
            <w:r>
              <w:rPr>
                <w:rFonts w:hint="eastAsia"/>
              </w:rPr>
              <w:t>：應設置全院性教育訓練相關委員會、部門或專人，負責院內員工教育及進修企劃之擬訂、執行、評估與修訂。</w:t>
            </w:r>
          </w:p>
          <w:p w14:paraId="31C16DD8" w14:textId="77777777" w:rsidR="00000000" w:rsidRDefault="00000000">
            <w:pPr>
              <w:adjustRightInd w:val="0"/>
              <w:snapToGrid w:val="0"/>
              <w:ind w:left="330" w:hanging="360"/>
              <w:jc w:val="both"/>
              <w:rPr>
                <w:rFonts w:hint="eastAsia"/>
              </w:rPr>
            </w:pPr>
            <w:r>
              <w:rPr>
                <w:rFonts w:hint="eastAsia"/>
              </w:rPr>
              <w:t>B</w:t>
            </w:r>
            <w:r>
              <w:rPr>
                <w:rFonts w:hint="eastAsia"/>
              </w:rPr>
              <w:t>：符合</w:t>
            </w:r>
            <w:r>
              <w:rPr>
                <w:rFonts w:hint="eastAsia"/>
              </w:rPr>
              <w:t>C</w:t>
            </w:r>
            <w:r>
              <w:rPr>
                <w:rFonts w:hint="eastAsia"/>
              </w:rPr>
              <w:t>項，且運作流程詳實，確實執行，成效良好者。</w:t>
            </w:r>
          </w:p>
          <w:p w14:paraId="649FD0EE" w14:textId="77777777" w:rsidR="00000000" w:rsidRDefault="00000000">
            <w:pPr>
              <w:adjustRightInd w:val="0"/>
              <w:snapToGrid w:val="0"/>
              <w:ind w:left="360" w:hangingChars="150" w:hanging="360"/>
              <w:jc w:val="both"/>
              <w:rPr>
                <w:snapToGrid w:val="0"/>
                <w:kern w:val="0"/>
              </w:rPr>
            </w:pPr>
            <w:r>
              <w:rPr>
                <w:rFonts w:hint="eastAsia"/>
              </w:rPr>
              <w:t>A</w:t>
            </w:r>
            <w:r>
              <w:rPr>
                <w:rFonts w:hint="eastAsia"/>
              </w:rPr>
              <w:t>：符合</w:t>
            </w:r>
            <w:r>
              <w:rPr>
                <w:rFonts w:hint="eastAsia"/>
              </w:rPr>
              <w:t>B</w:t>
            </w:r>
            <w:r>
              <w:rPr>
                <w:rFonts w:hint="eastAsia"/>
              </w:rPr>
              <w:t>項，且定期稽核、檢討委員會、部門或專人</w:t>
            </w:r>
            <w:r>
              <w:rPr>
                <w:rFonts w:hint="eastAsia"/>
              </w:rPr>
              <w:lastRenderedPageBreak/>
              <w:t>運作績效者。</w:t>
            </w:r>
          </w:p>
        </w:tc>
      </w:tr>
      <w:tr w:rsidR="00000000" w14:paraId="1CA50A0E" w14:textId="77777777">
        <w:tblPrEx>
          <w:tblCellMar>
            <w:top w:w="0" w:type="dxa"/>
            <w:bottom w:w="0" w:type="dxa"/>
          </w:tblCellMar>
        </w:tblPrEx>
        <w:trPr>
          <w:trHeight w:val="2859"/>
        </w:trPr>
        <w:tc>
          <w:tcPr>
            <w:tcW w:w="419" w:type="pct"/>
            <w:tcBorders>
              <w:top w:val="single" w:sz="4" w:space="0" w:color="auto"/>
              <w:left w:val="single" w:sz="4" w:space="0" w:color="auto"/>
            </w:tcBorders>
            <w:vAlign w:val="center"/>
          </w:tcPr>
          <w:p w14:paraId="62682572" w14:textId="77777777" w:rsidR="00000000" w:rsidRDefault="00000000">
            <w:pPr>
              <w:widowControl/>
              <w:adjustRightInd w:val="0"/>
              <w:snapToGrid w:val="0"/>
              <w:jc w:val="right"/>
              <w:rPr>
                <w:snapToGrid w:val="0"/>
                <w:kern w:val="0"/>
              </w:rPr>
            </w:pPr>
            <w:r>
              <w:rPr>
                <w:snapToGrid w:val="0"/>
                <w:kern w:val="0"/>
              </w:rPr>
              <w:lastRenderedPageBreak/>
              <w:t>8.5.1.2</w:t>
            </w:r>
          </w:p>
        </w:tc>
        <w:tc>
          <w:tcPr>
            <w:tcW w:w="1304" w:type="pct"/>
            <w:tcBorders>
              <w:top w:val="single" w:sz="4" w:space="0" w:color="auto"/>
            </w:tcBorders>
            <w:vAlign w:val="center"/>
          </w:tcPr>
          <w:p w14:paraId="50717921" w14:textId="77777777" w:rsidR="00000000" w:rsidRDefault="00000000">
            <w:pPr>
              <w:widowControl/>
              <w:adjustRightInd w:val="0"/>
              <w:snapToGrid w:val="0"/>
              <w:jc w:val="both"/>
              <w:rPr>
                <w:snapToGrid w:val="0"/>
                <w:kern w:val="0"/>
              </w:rPr>
            </w:pPr>
            <w:r>
              <w:rPr>
                <w:snapToGrid w:val="0"/>
                <w:kern w:val="0"/>
              </w:rPr>
              <w:t>以全體員工為教育訓練對象，訂</w:t>
            </w:r>
            <w:r>
              <w:rPr>
                <w:rFonts w:hint="eastAsia"/>
                <w:snapToGrid w:val="0"/>
                <w:kern w:val="0"/>
              </w:rPr>
              <w:t>定教</w:t>
            </w:r>
            <w:r>
              <w:rPr>
                <w:snapToGrid w:val="0"/>
                <w:kern w:val="0"/>
              </w:rPr>
              <w:t>育訓練暨進修計畫</w:t>
            </w:r>
          </w:p>
        </w:tc>
        <w:tc>
          <w:tcPr>
            <w:tcW w:w="259" w:type="pct"/>
            <w:tcBorders>
              <w:top w:val="single" w:sz="4" w:space="0" w:color="auto"/>
            </w:tcBorders>
            <w:vAlign w:val="center"/>
          </w:tcPr>
          <w:p w14:paraId="2C40C45A"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tcBorders>
            <w:vAlign w:val="center"/>
          </w:tcPr>
          <w:p w14:paraId="4BB9709C"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right w:val="single" w:sz="4" w:space="0" w:color="auto"/>
            </w:tcBorders>
          </w:tcPr>
          <w:p w14:paraId="2421E831" w14:textId="77777777" w:rsidR="00000000" w:rsidRDefault="00000000">
            <w:pPr>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訂定以全體工作人員為對象之教育及進修企劃案，並依年度計畫辦理教育及進修者。</w:t>
            </w:r>
            <w:r>
              <w:rPr>
                <w:rFonts w:hint="eastAsia"/>
                <w:snapToGrid w:val="0"/>
                <w:kern w:val="0"/>
              </w:rPr>
              <w:t>並</w:t>
            </w:r>
            <w:r>
              <w:rPr>
                <w:snapToGrid w:val="0"/>
                <w:kern w:val="0"/>
              </w:rPr>
              <w:t>必須將有關教育及進修之年度計畫、進度綱領、課程等內容予以公告周知</w:t>
            </w:r>
            <w:r>
              <w:rPr>
                <w:rFonts w:hint="eastAsia"/>
                <w:snapToGrid w:val="0"/>
                <w:kern w:val="0"/>
              </w:rPr>
              <w:t>。</w:t>
            </w:r>
          </w:p>
          <w:p w14:paraId="43D55945" w14:textId="77777777" w:rsidR="00000000" w:rsidRDefault="00000000">
            <w:pPr>
              <w:snapToGrid w:val="0"/>
              <w:ind w:left="840" w:hangingChars="350" w:hanging="84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，且</w:t>
            </w:r>
            <w:r>
              <w:rPr>
                <w:snapToGrid w:val="0"/>
                <w:kern w:val="0"/>
              </w:rPr>
              <w:t>課程內有記載教育目標、行動目標、學習方案、教育資源、評價方法等</w:t>
            </w:r>
            <w:r>
              <w:rPr>
                <w:rFonts w:hint="eastAsia"/>
                <w:snapToGrid w:val="0"/>
                <w:kern w:val="0"/>
              </w:rPr>
              <w:t>。</w:t>
            </w:r>
          </w:p>
          <w:p w14:paraId="6ACE921E" w14:textId="77777777" w:rsidR="00000000" w:rsidRDefault="00000000">
            <w:pPr>
              <w:snapToGrid w:val="0"/>
              <w:jc w:val="both"/>
              <w:rPr>
                <w:snapToGrid w:val="0"/>
                <w:kern w:val="0"/>
              </w:rPr>
            </w:pPr>
            <w:r>
              <w:rPr>
                <w:snapToGrid w:val="0"/>
                <w:kern w:val="0"/>
              </w:rPr>
              <w:t>[</w:t>
            </w:r>
            <w:r>
              <w:rPr>
                <w:rFonts w:hint="eastAsia"/>
                <w:snapToGrid w:val="0"/>
                <w:kern w:val="0"/>
              </w:rPr>
              <w:t>說明</w:t>
            </w:r>
            <w:r>
              <w:rPr>
                <w:snapToGrid w:val="0"/>
                <w:kern w:val="0"/>
              </w:rPr>
              <w:t>]</w:t>
            </w:r>
          </w:p>
          <w:p w14:paraId="11C871E0" w14:textId="77777777" w:rsidR="00000000" w:rsidRDefault="00000000">
            <w:pPr>
              <w:snapToGrid w:val="0"/>
              <w:jc w:val="both"/>
              <w:rPr>
                <w:rFonts w:hint="eastAsia"/>
                <w:snapToGrid w:val="0"/>
                <w:kern w:val="0"/>
              </w:rPr>
            </w:pPr>
            <w:r>
              <w:rPr>
                <w:snapToGrid w:val="0"/>
                <w:kern w:val="0"/>
              </w:rPr>
              <w:t>年度教育及進修所需之預算編訂狀況亦為評估之項目。</w:t>
            </w:r>
          </w:p>
          <w:p w14:paraId="51C56448" w14:textId="77777777" w:rsidR="00000000" w:rsidRDefault="00000000">
            <w:pPr>
              <w:snapToGrid w:val="0"/>
              <w:jc w:val="both"/>
              <w:rPr>
                <w:rFonts w:hint="eastAsia"/>
                <w:snapToGrid w:val="0"/>
                <w:kern w:val="0"/>
              </w:rPr>
            </w:pPr>
            <w:r>
              <w:rPr>
                <w:rFonts w:hint="eastAsia"/>
                <w:snapToGrid w:val="0"/>
                <w:kern w:val="0"/>
              </w:rPr>
              <w:t>應徹底實施醫院決策者或業務相關員工之資訊管理相關教育訓練，以利瞭解醫療資訊管理之意義及重要性。</w:t>
            </w:r>
          </w:p>
        </w:tc>
      </w:tr>
      <w:tr w:rsidR="00000000" w14:paraId="1E07965C" w14:textId="77777777">
        <w:tblPrEx>
          <w:tblCellMar>
            <w:top w:w="0" w:type="dxa"/>
            <w:bottom w:w="0" w:type="dxa"/>
          </w:tblCellMar>
        </w:tblPrEx>
        <w:trPr>
          <w:cantSplit/>
          <w:trHeight w:val="343"/>
        </w:trPr>
        <w:tc>
          <w:tcPr>
            <w:tcW w:w="419" w:type="pct"/>
            <w:tcBorders>
              <w:top w:val="single" w:sz="4" w:space="0" w:color="auto"/>
              <w:left w:val="single" w:sz="4" w:space="0" w:color="auto"/>
            </w:tcBorders>
            <w:vAlign w:val="center"/>
          </w:tcPr>
          <w:p w14:paraId="027F8425" w14:textId="77777777" w:rsidR="00000000" w:rsidRDefault="00000000">
            <w:pPr>
              <w:widowControl/>
              <w:adjustRightInd w:val="0"/>
              <w:snapToGrid w:val="0"/>
              <w:jc w:val="right"/>
              <w:rPr>
                <w:snapToGrid w:val="0"/>
                <w:kern w:val="0"/>
              </w:rPr>
            </w:pPr>
            <w:r>
              <w:rPr>
                <w:snapToGrid w:val="0"/>
                <w:kern w:val="0"/>
              </w:rPr>
              <w:t>8.5.1.3</w:t>
            </w:r>
          </w:p>
        </w:tc>
        <w:tc>
          <w:tcPr>
            <w:tcW w:w="1304" w:type="pct"/>
            <w:tcBorders>
              <w:top w:val="single" w:sz="4" w:space="0" w:color="auto"/>
            </w:tcBorders>
            <w:vAlign w:val="center"/>
          </w:tcPr>
          <w:p w14:paraId="70FD36BC" w14:textId="77777777" w:rsidR="00000000" w:rsidRDefault="00000000">
            <w:pPr>
              <w:widowControl/>
              <w:adjustRightInd w:val="0"/>
              <w:snapToGrid w:val="0"/>
              <w:jc w:val="both"/>
              <w:rPr>
                <w:snapToGrid w:val="0"/>
                <w:kern w:val="0"/>
              </w:rPr>
            </w:pPr>
            <w:r>
              <w:rPr>
                <w:snapToGrid w:val="0"/>
                <w:kern w:val="0"/>
              </w:rPr>
              <w:t>對病人權利</w:t>
            </w:r>
            <w:r>
              <w:rPr>
                <w:rFonts w:hint="eastAsia"/>
                <w:snapToGrid w:val="0"/>
                <w:kern w:val="0"/>
              </w:rPr>
              <w:t>、</w:t>
            </w:r>
            <w:r>
              <w:rPr>
                <w:snapToGrid w:val="0"/>
                <w:kern w:val="0"/>
              </w:rPr>
              <w:t>病人安全、醫學倫理、全人醫療</w:t>
            </w:r>
            <w:r>
              <w:rPr>
                <w:rFonts w:hint="eastAsia"/>
                <w:snapToGrid w:val="0"/>
                <w:kern w:val="0"/>
              </w:rPr>
              <w:t>、</w:t>
            </w:r>
            <w:r>
              <w:rPr>
                <w:snapToGrid w:val="0"/>
                <w:kern w:val="0"/>
              </w:rPr>
              <w:t>感染管制及危機管理等重要議題列為必要教育及進修課程</w:t>
            </w:r>
          </w:p>
        </w:tc>
        <w:tc>
          <w:tcPr>
            <w:tcW w:w="259" w:type="pct"/>
            <w:tcBorders>
              <w:top w:val="single" w:sz="4" w:space="0" w:color="auto"/>
            </w:tcBorders>
            <w:vAlign w:val="center"/>
          </w:tcPr>
          <w:p w14:paraId="3D29CC73"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tcBorders>
            <w:vAlign w:val="center"/>
          </w:tcPr>
          <w:p w14:paraId="079535D1"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right w:val="single" w:sz="4" w:space="0" w:color="auto"/>
            </w:tcBorders>
          </w:tcPr>
          <w:p w14:paraId="023E44D5" w14:textId="77777777" w:rsidR="00000000" w:rsidRDefault="00000000">
            <w:pPr>
              <w:widowControl/>
              <w:adjustRightInd w:val="0"/>
              <w:snapToGrid w:val="0"/>
              <w:ind w:left="360" w:hangingChars="150" w:hanging="360"/>
              <w:jc w:val="both"/>
              <w:rPr>
                <w:bCs/>
                <w:snapToGrid w:val="0"/>
                <w:kern w:val="0"/>
              </w:rPr>
            </w:pPr>
            <w:r>
              <w:rPr>
                <w:bCs/>
                <w:snapToGrid w:val="0"/>
                <w:kern w:val="0"/>
              </w:rPr>
              <w:t>C</w:t>
            </w:r>
            <w:r>
              <w:rPr>
                <w:rFonts w:hint="eastAsia"/>
                <w:bCs/>
                <w:snapToGrid w:val="0"/>
                <w:kern w:val="0"/>
              </w:rPr>
              <w:t>：依據醫院策略方針，在職教育、進修之課題中，應包括</w:t>
            </w:r>
            <w:r>
              <w:rPr>
                <w:snapToGrid w:val="0"/>
                <w:kern w:val="0"/>
              </w:rPr>
              <w:t>病人權利</w:t>
            </w:r>
            <w:r>
              <w:rPr>
                <w:rFonts w:hint="eastAsia"/>
                <w:snapToGrid w:val="0"/>
                <w:kern w:val="0"/>
              </w:rPr>
              <w:t>、</w:t>
            </w:r>
            <w:r>
              <w:rPr>
                <w:rFonts w:hint="eastAsia"/>
                <w:bCs/>
                <w:snapToGrid w:val="0"/>
                <w:kern w:val="0"/>
              </w:rPr>
              <w:t>病人安全、</w:t>
            </w:r>
            <w:r>
              <w:rPr>
                <w:snapToGrid w:val="0"/>
                <w:kern w:val="0"/>
              </w:rPr>
              <w:t>醫學倫理</w:t>
            </w:r>
            <w:r>
              <w:rPr>
                <w:rFonts w:hint="eastAsia"/>
                <w:snapToGrid w:val="0"/>
                <w:kern w:val="0"/>
              </w:rPr>
              <w:t>、</w:t>
            </w:r>
            <w:r>
              <w:rPr>
                <w:rFonts w:hint="eastAsia"/>
                <w:bCs/>
                <w:snapToGrid w:val="0"/>
                <w:kern w:val="0"/>
              </w:rPr>
              <w:t>感染管制及危機處理等重要議題。</w:t>
            </w:r>
          </w:p>
          <w:p w14:paraId="29E351CF" w14:textId="77777777" w:rsidR="00000000" w:rsidRDefault="00000000">
            <w:pPr>
              <w:widowControl/>
              <w:adjustRightInd w:val="0"/>
              <w:snapToGrid w:val="0"/>
              <w:ind w:left="360" w:hangingChars="150" w:hanging="360"/>
              <w:jc w:val="both"/>
              <w:rPr>
                <w:bCs/>
                <w:snapToGrid w:val="0"/>
                <w:kern w:val="0"/>
              </w:rPr>
            </w:pPr>
            <w:r>
              <w:rPr>
                <w:bCs/>
                <w:snapToGrid w:val="0"/>
                <w:kern w:val="0"/>
              </w:rPr>
              <w:t>B</w:t>
            </w:r>
            <w:r>
              <w:rPr>
                <w:rFonts w:hint="eastAsia"/>
                <w:bCs/>
                <w:snapToGrid w:val="0"/>
                <w:kern w:val="0"/>
              </w:rPr>
              <w:t>：除符合</w:t>
            </w:r>
            <w:r>
              <w:rPr>
                <w:bCs/>
                <w:snapToGrid w:val="0"/>
                <w:kern w:val="0"/>
              </w:rPr>
              <w:t>C</w:t>
            </w:r>
            <w:r>
              <w:rPr>
                <w:rFonts w:hint="eastAsia"/>
                <w:bCs/>
                <w:snapToGrid w:val="0"/>
                <w:kern w:val="0"/>
              </w:rPr>
              <w:t>項，且內容具體詳實確實執行。</w:t>
            </w:r>
          </w:p>
          <w:p w14:paraId="10C62F0C" w14:textId="77777777" w:rsidR="00000000" w:rsidRDefault="00000000">
            <w:pPr>
              <w:widowControl/>
              <w:adjustRightInd w:val="0"/>
              <w:snapToGrid w:val="0"/>
              <w:ind w:left="240" w:hangingChars="100" w:hanging="240"/>
              <w:jc w:val="both"/>
              <w:rPr>
                <w:rFonts w:hint="eastAsia"/>
                <w:b/>
                <w:bCs/>
                <w:snapToGrid w:val="0"/>
                <w:kern w:val="0"/>
              </w:rPr>
            </w:pPr>
            <w:r>
              <w:rPr>
                <w:bCs/>
                <w:snapToGrid w:val="0"/>
                <w:kern w:val="0"/>
              </w:rPr>
              <w:t>A</w:t>
            </w:r>
            <w:r>
              <w:rPr>
                <w:rFonts w:hint="eastAsia"/>
                <w:bCs/>
                <w:snapToGrid w:val="0"/>
                <w:kern w:val="0"/>
              </w:rPr>
              <w:t>：符合</w:t>
            </w:r>
            <w:r>
              <w:rPr>
                <w:bCs/>
                <w:snapToGrid w:val="0"/>
                <w:kern w:val="0"/>
              </w:rPr>
              <w:t>B</w:t>
            </w:r>
            <w:r>
              <w:rPr>
                <w:rFonts w:hint="eastAsia"/>
                <w:bCs/>
                <w:snapToGrid w:val="0"/>
                <w:kern w:val="0"/>
              </w:rPr>
              <w:t>項，且員工出席率即教學成果有評估及改善</w:t>
            </w:r>
            <w:r>
              <w:rPr>
                <w:rFonts w:hint="eastAsia"/>
                <w:snapToGrid w:val="0"/>
                <w:kern w:val="0"/>
              </w:rPr>
              <w:t>。</w:t>
            </w:r>
          </w:p>
        </w:tc>
      </w:tr>
      <w:tr w:rsidR="00000000" w14:paraId="430ED371"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24200756" w14:textId="77777777" w:rsidR="00000000" w:rsidRDefault="00000000">
            <w:pPr>
              <w:widowControl/>
              <w:adjustRightInd w:val="0"/>
              <w:snapToGrid w:val="0"/>
              <w:jc w:val="right"/>
              <w:rPr>
                <w:snapToGrid w:val="0"/>
                <w:kern w:val="0"/>
              </w:rPr>
            </w:pPr>
            <w:r>
              <w:rPr>
                <w:snapToGrid w:val="0"/>
                <w:kern w:val="0"/>
              </w:rPr>
              <w:t>8.5.1.4</w:t>
            </w:r>
          </w:p>
        </w:tc>
        <w:tc>
          <w:tcPr>
            <w:tcW w:w="1304" w:type="pct"/>
            <w:tcBorders>
              <w:top w:val="single" w:sz="4" w:space="0" w:color="auto"/>
            </w:tcBorders>
            <w:vAlign w:val="center"/>
          </w:tcPr>
          <w:p w14:paraId="7BC645C1" w14:textId="77777777" w:rsidR="00000000" w:rsidRDefault="00000000">
            <w:pPr>
              <w:widowControl/>
              <w:adjustRightInd w:val="0"/>
              <w:snapToGrid w:val="0"/>
              <w:jc w:val="both"/>
              <w:rPr>
                <w:snapToGrid w:val="0"/>
                <w:kern w:val="0"/>
              </w:rPr>
            </w:pPr>
            <w:r>
              <w:rPr>
                <w:snapToGrid w:val="0"/>
                <w:kern w:val="0"/>
              </w:rPr>
              <w:t>舉行新進員工職前訓練，並加以評估考核</w:t>
            </w:r>
          </w:p>
        </w:tc>
        <w:tc>
          <w:tcPr>
            <w:tcW w:w="259" w:type="pct"/>
            <w:tcBorders>
              <w:top w:val="single" w:sz="4" w:space="0" w:color="auto"/>
            </w:tcBorders>
            <w:vAlign w:val="center"/>
          </w:tcPr>
          <w:p w14:paraId="006F0350"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tcBorders>
            <w:vAlign w:val="center"/>
          </w:tcPr>
          <w:p w14:paraId="3DDED3D4"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right w:val="single" w:sz="4" w:space="0" w:color="auto"/>
            </w:tcBorders>
          </w:tcPr>
          <w:p w14:paraId="28713599" w14:textId="77777777" w:rsidR="00000000" w:rsidRDefault="00000000">
            <w:pPr>
              <w:widowControl/>
              <w:adjustRightInd w:val="0"/>
              <w:snapToGrid w:val="0"/>
              <w:ind w:leftChars="7" w:left="377" w:hangingChars="150" w:hanging="360"/>
              <w:jc w:val="both"/>
              <w:rPr>
                <w:rFonts w:hint="eastAsia"/>
                <w:snapToGrid w:val="0"/>
                <w:kern w:val="0"/>
              </w:rPr>
            </w:pPr>
            <w:r>
              <w:rPr>
                <w:snapToGrid w:val="0"/>
                <w:kern w:val="0"/>
              </w:rPr>
              <w:t>C</w:t>
            </w:r>
            <w:r>
              <w:rPr>
                <w:rFonts w:hint="eastAsia"/>
                <w:snapToGrid w:val="0"/>
                <w:kern w:val="0"/>
              </w:rPr>
              <w:t>：</w:t>
            </w:r>
            <w:r>
              <w:rPr>
                <w:snapToGrid w:val="0"/>
                <w:kern w:val="0"/>
              </w:rPr>
              <w:t>訓練內容有紀錄可查</w:t>
            </w:r>
            <w:r>
              <w:rPr>
                <w:rFonts w:hint="eastAsia"/>
                <w:snapToGrid w:val="0"/>
                <w:kern w:val="0"/>
              </w:rPr>
              <w:t>。實地評鑑時可多</w:t>
            </w:r>
            <w:r>
              <w:rPr>
                <w:snapToGrid w:val="0"/>
                <w:kern w:val="0"/>
              </w:rPr>
              <w:t>查核護理人員以外之人員。</w:t>
            </w:r>
          </w:p>
          <w:p w14:paraId="1A21FBC3"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4C41EC4" w14:textId="77777777" w:rsidR="00000000" w:rsidRDefault="00000000">
            <w:pPr>
              <w:rPr>
                <w:rFonts w:hint="eastAsia"/>
              </w:rPr>
            </w:pPr>
            <w:r>
              <w:rPr>
                <w:rFonts w:hint="eastAsia"/>
              </w:rPr>
              <w:t>符合</w:t>
            </w:r>
            <w:r>
              <w:rPr>
                <w:rFonts w:hint="eastAsia"/>
              </w:rPr>
              <w:t>C</w:t>
            </w:r>
            <w:r>
              <w:rPr>
                <w:rFonts w:hint="eastAsia"/>
              </w:rPr>
              <w:t>項，且訓練內容詳實、課程安排適當，並有評</w:t>
            </w:r>
          </w:p>
          <w:p w14:paraId="12DCFE27" w14:textId="77777777" w:rsidR="00000000" w:rsidRDefault="00000000">
            <w:pPr>
              <w:widowControl/>
              <w:adjustRightInd w:val="0"/>
              <w:snapToGrid w:val="0"/>
              <w:ind w:leftChars="7" w:left="377" w:hangingChars="150" w:hanging="360"/>
              <w:jc w:val="both"/>
              <w:rPr>
                <w:rFonts w:hint="eastAsia"/>
                <w:snapToGrid w:val="0"/>
                <w:kern w:val="0"/>
              </w:rPr>
            </w:pPr>
            <w:r>
              <w:rPr>
                <w:rFonts w:hint="eastAsia"/>
              </w:rPr>
              <w:t>估考核機制。</w:t>
            </w:r>
          </w:p>
        </w:tc>
      </w:tr>
      <w:tr w:rsidR="00000000" w14:paraId="34FADB8D" w14:textId="77777777">
        <w:tblPrEx>
          <w:tblCellMar>
            <w:top w:w="0" w:type="dxa"/>
            <w:bottom w:w="0" w:type="dxa"/>
          </w:tblCellMar>
        </w:tblPrEx>
        <w:trPr>
          <w:trHeight w:val="343"/>
        </w:trPr>
        <w:tc>
          <w:tcPr>
            <w:tcW w:w="419" w:type="pct"/>
            <w:tcBorders>
              <w:top w:val="single" w:sz="4" w:space="0" w:color="auto"/>
              <w:left w:val="single" w:sz="4" w:space="0" w:color="auto"/>
              <w:bottom w:val="double" w:sz="4" w:space="0" w:color="auto"/>
            </w:tcBorders>
            <w:vAlign w:val="center"/>
          </w:tcPr>
          <w:p w14:paraId="2AD27583" w14:textId="77777777" w:rsidR="00000000" w:rsidRDefault="00000000">
            <w:pPr>
              <w:widowControl/>
              <w:adjustRightInd w:val="0"/>
              <w:snapToGrid w:val="0"/>
              <w:jc w:val="right"/>
              <w:rPr>
                <w:snapToGrid w:val="0"/>
                <w:kern w:val="0"/>
              </w:rPr>
            </w:pPr>
            <w:r>
              <w:rPr>
                <w:snapToGrid w:val="0"/>
                <w:kern w:val="0"/>
              </w:rPr>
              <w:t>8.5.1.5</w:t>
            </w:r>
          </w:p>
        </w:tc>
        <w:tc>
          <w:tcPr>
            <w:tcW w:w="1304" w:type="pct"/>
            <w:tcBorders>
              <w:top w:val="single" w:sz="4" w:space="0" w:color="auto"/>
              <w:bottom w:val="double" w:sz="4" w:space="0" w:color="auto"/>
            </w:tcBorders>
            <w:vAlign w:val="center"/>
          </w:tcPr>
          <w:p w14:paraId="66F2E5CC" w14:textId="77777777" w:rsidR="00000000" w:rsidRDefault="00000000">
            <w:pPr>
              <w:widowControl/>
              <w:adjustRightInd w:val="0"/>
              <w:snapToGrid w:val="0"/>
              <w:jc w:val="both"/>
              <w:rPr>
                <w:snapToGrid w:val="0"/>
                <w:kern w:val="0"/>
              </w:rPr>
            </w:pPr>
            <w:r>
              <w:rPr>
                <w:snapToGrid w:val="0"/>
                <w:kern w:val="0"/>
              </w:rPr>
              <w:t>應</w:t>
            </w:r>
            <w:r>
              <w:rPr>
                <w:rFonts w:hint="eastAsia"/>
                <w:snapToGrid w:val="0"/>
                <w:kern w:val="0"/>
              </w:rPr>
              <w:t>適當鼓勵</w:t>
            </w:r>
            <w:r>
              <w:rPr>
                <w:snapToGrid w:val="0"/>
                <w:kern w:val="0"/>
              </w:rPr>
              <w:t>員工參與院外各職類學會、繼續教育、研討會等活動</w:t>
            </w:r>
          </w:p>
        </w:tc>
        <w:tc>
          <w:tcPr>
            <w:tcW w:w="259" w:type="pct"/>
            <w:tcBorders>
              <w:top w:val="single" w:sz="4" w:space="0" w:color="auto"/>
              <w:bottom w:val="double" w:sz="4" w:space="0" w:color="auto"/>
            </w:tcBorders>
            <w:vAlign w:val="center"/>
          </w:tcPr>
          <w:p w14:paraId="0F66C0B1"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bottom w:val="double" w:sz="4" w:space="0" w:color="auto"/>
            </w:tcBorders>
            <w:vAlign w:val="center"/>
          </w:tcPr>
          <w:p w14:paraId="73FB0A42"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bottom w:val="double" w:sz="4" w:space="0" w:color="auto"/>
              <w:right w:val="single" w:sz="4" w:space="0" w:color="auto"/>
            </w:tcBorders>
          </w:tcPr>
          <w:p w14:paraId="00C57C84" w14:textId="77777777" w:rsidR="00000000" w:rsidRDefault="00000000">
            <w:pPr>
              <w:snapToGrid w:val="0"/>
              <w:ind w:left="360" w:hangingChars="150" w:hanging="360"/>
              <w:jc w:val="both"/>
              <w:rPr>
                <w:rFonts w:hint="eastAsia"/>
                <w:snapToGrid w:val="0"/>
                <w:kern w:val="0"/>
              </w:rPr>
            </w:pPr>
            <w:r>
              <w:rPr>
                <w:snapToGrid w:val="0"/>
                <w:kern w:val="0"/>
              </w:rPr>
              <w:t>C</w:t>
            </w:r>
            <w:r>
              <w:rPr>
                <w:rFonts w:hint="eastAsia"/>
                <w:snapToGrid w:val="0"/>
                <w:kern w:val="0"/>
              </w:rPr>
              <w:t>：</w:t>
            </w:r>
            <w:r>
              <w:rPr>
                <w:snapToGrid w:val="0"/>
                <w:kern w:val="0"/>
              </w:rPr>
              <w:t>明文規定鼓勵員工參與院外各職類學會、繼續教育、研討會之獎勵措施，並評估教育及進修費用之預算是否適當。</w:t>
            </w:r>
          </w:p>
          <w:p w14:paraId="33469537"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35D740D7" w14:textId="77777777" w:rsidR="00000000" w:rsidRDefault="00000000">
            <w:pPr>
              <w:rPr>
                <w:rFonts w:hint="eastAsia"/>
              </w:rPr>
            </w:pPr>
            <w:r>
              <w:rPr>
                <w:rFonts w:hint="eastAsia"/>
              </w:rPr>
              <w:t>1.</w:t>
            </w:r>
            <w:r>
              <w:rPr>
                <w:rFonts w:hint="eastAsia"/>
              </w:rPr>
              <w:t>參加外部的教育、進修機會後，其教育進修內容應視內容狀況之重要性安排於院內報告會中報告、刊載於院內刊物或以其他形式，以利全體員工之交流者。</w:t>
            </w:r>
          </w:p>
          <w:p w14:paraId="1DDF3FA0" w14:textId="77777777" w:rsidR="00000000" w:rsidRDefault="00000000">
            <w:pPr>
              <w:rPr>
                <w:rFonts w:hint="eastAsia"/>
              </w:rPr>
            </w:pPr>
            <w:r>
              <w:rPr>
                <w:rFonts w:hint="eastAsia"/>
              </w:rPr>
              <w:t>2.</w:t>
            </w:r>
            <w:r>
              <w:rPr>
                <w:rFonts w:hint="eastAsia"/>
              </w:rPr>
              <w:t>評估結果納入員工考核、獎勵制度。</w:t>
            </w:r>
          </w:p>
          <w:p w14:paraId="1898B23F" w14:textId="77777777" w:rsidR="00000000" w:rsidRDefault="00000000">
            <w:pPr>
              <w:snapToGrid w:val="0"/>
              <w:ind w:left="360" w:hangingChars="150" w:hanging="360"/>
              <w:jc w:val="both"/>
              <w:rPr>
                <w:rFonts w:hint="eastAsia"/>
                <w:snapToGrid w:val="0"/>
                <w:kern w:val="0"/>
              </w:rPr>
            </w:pPr>
            <w:r>
              <w:rPr>
                <w:rFonts w:hint="eastAsia"/>
              </w:rPr>
              <w:t>3.</w:t>
            </w:r>
            <w:r>
              <w:rPr>
                <w:rFonts w:hint="eastAsia"/>
              </w:rPr>
              <w:t>確實執行，績效良好。</w:t>
            </w:r>
          </w:p>
        </w:tc>
      </w:tr>
      <w:tr w:rsidR="00000000" w14:paraId="1091DA84" w14:textId="77777777">
        <w:tblPrEx>
          <w:tblCellMar>
            <w:top w:w="0" w:type="dxa"/>
            <w:bottom w:w="0" w:type="dxa"/>
          </w:tblCellMar>
        </w:tblPrEx>
        <w:trPr>
          <w:trHeight w:val="343"/>
        </w:trPr>
        <w:tc>
          <w:tcPr>
            <w:tcW w:w="419" w:type="pct"/>
            <w:tcBorders>
              <w:top w:val="double" w:sz="4" w:space="0" w:color="auto"/>
              <w:left w:val="single" w:sz="4" w:space="0" w:color="auto"/>
              <w:bottom w:val="single" w:sz="4" w:space="0" w:color="auto"/>
              <w:right w:val="single" w:sz="4" w:space="0" w:color="auto"/>
            </w:tcBorders>
            <w:vAlign w:val="center"/>
          </w:tcPr>
          <w:p w14:paraId="16C580B3" w14:textId="77777777" w:rsidR="00000000" w:rsidRDefault="00000000">
            <w:pPr>
              <w:widowControl/>
              <w:adjustRightInd w:val="0"/>
              <w:snapToGrid w:val="0"/>
              <w:rPr>
                <w:b/>
                <w:bCs/>
                <w:snapToGrid w:val="0"/>
                <w:kern w:val="0"/>
              </w:rPr>
            </w:pPr>
            <w:r>
              <w:rPr>
                <w:b/>
                <w:bCs/>
                <w:snapToGrid w:val="0"/>
                <w:kern w:val="0"/>
              </w:rPr>
              <w:t>8.</w:t>
            </w:r>
            <w:r>
              <w:rPr>
                <w:rFonts w:hint="eastAsia"/>
                <w:b/>
                <w:bCs/>
                <w:snapToGrid w:val="0"/>
                <w:kern w:val="0"/>
              </w:rPr>
              <w:t>6</w:t>
            </w:r>
          </w:p>
        </w:tc>
        <w:tc>
          <w:tcPr>
            <w:tcW w:w="1304" w:type="pct"/>
            <w:tcBorders>
              <w:top w:val="double" w:sz="4" w:space="0" w:color="auto"/>
              <w:left w:val="single" w:sz="4" w:space="0" w:color="auto"/>
              <w:bottom w:val="single" w:sz="4" w:space="0" w:color="auto"/>
              <w:right w:val="single" w:sz="4" w:space="0" w:color="auto"/>
            </w:tcBorders>
            <w:vAlign w:val="center"/>
          </w:tcPr>
          <w:p w14:paraId="31E709A7" w14:textId="77777777" w:rsidR="00000000" w:rsidRDefault="00000000">
            <w:pPr>
              <w:widowControl/>
              <w:adjustRightInd w:val="0"/>
              <w:snapToGrid w:val="0"/>
              <w:jc w:val="both"/>
              <w:rPr>
                <w:b/>
                <w:bCs/>
                <w:snapToGrid w:val="0"/>
                <w:kern w:val="0"/>
              </w:rPr>
            </w:pPr>
            <w:r>
              <w:rPr>
                <w:b/>
                <w:bCs/>
                <w:snapToGrid w:val="0"/>
                <w:kern w:val="0"/>
              </w:rPr>
              <w:t>醫療品質改善活動</w:t>
            </w:r>
          </w:p>
        </w:tc>
        <w:tc>
          <w:tcPr>
            <w:tcW w:w="259" w:type="pct"/>
            <w:tcBorders>
              <w:top w:val="double" w:sz="4" w:space="0" w:color="auto"/>
              <w:left w:val="single" w:sz="4" w:space="0" w:color="auto"/>
              <w:bottom w:val="single" w:sz="4" w:space="0" w:color="auto"/>
              <w:right w:val="single" w:sz="4" w:space="0" w:color="auto"/>
            </w:tcBorders>
            <w:vAlign w:val="center"/>
          </w:tcPr>
          <w:p w14:paraId="076A0F1B" w14:textId="77777777" w:rsidR="00000000" w:rsidRDefault="00000000">
            <w:pPr>
              <w:widowControl/>
              <w:adjustRightInd w:val="0"/>
              <w:snapToGrid w:val="0"/>
              <w:jc w:val="both"/>
              <w:rPr>
                <w:b/>
                <w:bCs/>
                <w:snapToGrid w:val="0"/>
                <w:kern w:val="0"/>
              </w:rPr>
            </w:pPr>
          </w:p>
        </w:tc>
        <w:tc>
          <w:tcPr>
            <w:tcW w:w="260" w:type="pct"/>
            <w:tcBorders>
              <w:top w:val="double" w:sz="4" w:space="0" w:color="auto"/>
              <w:left w:val="single" w:sz="4" w:space="0" w:color="auto"/>
              <w:bottom w:val="single" w:sz="4" w:space="0" w:color="auto"/>
              <w:right w:val="single" w:sz="4" w:space="0" w:color="auto"/>
            </w:tcBorders>
            <w:vAlign w:val="center"/>
          </w:tcPr>
          <w:p w14:paraId="0AD24492" w14:textId="77777777" w:rsidR="00000000" w:rsidRDefault="00000000">
            <w:pPr>
              <w:widowControl/>
              <w:adjustRightInd w:val="0"/>
              <w:snapToGrid w:val="0"/>
              <w:jc w:val="both"/>
              <w:rPr>
                <w:b/>
                <w:bCs/>
                <w:snapToGrid w:val="0"/>
                <w:kern w:val="0"/>
              </w:rPr>
            </w:pPr>
          </w:p>
        </w:tc>
        <w:tc>
          <w:tcPr>
            <w:tcW w:w="2759" w:type="pct"/>
            <w:tcBorders>
              <w:top w:val="double" w:sz="4" w:space="0" w:color="auto"/>
              <w:left w:val="single" w:sz="4" w:space="0" w:color="auto"/>
              <w:bottom w:val="single" w:sz="4" w:space="0" w:color="auto"/>
              <w:right w:val="single" w:sz="4" w:space="0" w:color="auto"/>
            </w:tcBorders>
          </w:tcPr>
          <w:p w14:paraId="3F9D4CA3" w14:textId="77777777" w:rsidR="00000000" w:rsidRDefault="00000000">
            <w:pPr>
              <w:widowControl/>
              <w:adjustRightInd w:val="0"/>
              <w:snapToGrid w:val="0"/>
              <w:jc w:val="both"/>
              <w:rPr>
                <w:rFonts w:hint="eastAsia"/>
                <w:b/>
                <w:bCs/>
                <w:snapToGrid w:val="0"/>
                <w:kern w:val="0"/>
              </w:rPr>
            </w:pPr>
          </w:p>
        </w:tc>
      </w:tr>
      <w:tr w:rsidR="00000000" w14:paraId="1D044BB0" w14:textId="77777777">
        <w:tblPrEx>
          <w:tblCellMar>
            <w:top w:w="0" w:type="dxa"/>
            <w:bottom w:w="0" w:type="dxa"/>
          </w:tblCellMar>
        </w:tblPrEx>
        <w:trPr>
          <w:cantSplit/>
          <w:trHeight w:val="343"/>
        </w:trPr>
        <w:tc>
          <w:tcPr>
            <w:tcW w:w="419" w:type="pct"/>
            <w:tcBorders>
              <w:top w:val="single" w:sz="4" w:space="0" w:color="auto"/>
              <w:left w:val="single" w:sz="4" w:space="0" w:color="auto"/>
            </w:tcBorders>
            <w:vAlign w:val="center"/>
          </w:tcPr>
          <w:p w14:paraId="4678B080" w14:textId="77777777" w:rsidR="00000000" w:rsidRDefault="00000000">
            <w:pPr>
              <w:widowControl/>
              <w:adjustRightInd w:val="0"/>
              <w:snapToGrid w:val="0"/>
              <w:rPr>
                <w:b/>
                <w:bCs/>
                <w:snapToGrid w:val="0"/>
                <w:kern w:val="0"/>
              </w:rPr>
            </w:pPr>
            <w:r>
              <w:rPr>
                <w:b/>
                <w:bCs/>
                <w:snapToGrid w:val="0"/>
                <w:kern w:val="0"/>
              </w:rPr>
              <w:t>8.</w:t>
            </w:r>
            <w:r>
              <w:rPr>
                <w:rFonts w:hint="eastAsia"/>
                <w:b/>
                <w:bCs/>
                <w:snapToGrid w:val="0"/>
                <w:kern w:val="0"/>
              </w:rPr>
              <w:t>6</w:t>
            </w:r>
            <w:r>
              <w:rPr>
                <w:b/>
                <w:bCs/>
                <w:snapToGrid w:val="0"/>
                <w:kern w:val="0"/>
              </w:rPr>
              <w:t>.1</w:t>
            </w:r>
          </w:p>
        </w:tc>
        <w:tc>
          <w:tcPr>
            <w:tcW w:w="1304" w:type="pct"/>
            <w:tcBorders>
              <w:top w:val="single" w:sz="4" w:space="0" w:color="auto"/>
            </w:tcBorders>
            <w:vAlign w:val="center"/>
          </w:tcPr>
          <w:p w14:paraId="1F180155" w14:textId="77777777" w:rsidR="00000000" w:rsidRDefault="00000000">
            <w:pPr>
              <w:widowControl/>
              <w:adjustRightInd w:val="0"/>
              <w:snapToGrid w:val="0"/>
              <w:jc w:val="both"/>
              <w:rPr>
                <w:b/>
                <w:bCs/>
                <w:snapToGrid w:val="0"/>
                <w:kern w:val="0"/>
              </w:rPr>
            </w:pPr>
            <w:r>
              <w:rPr>
                <w:b/>
                <w:bCs/>
                <w:snapToGrid w:val="0"/>
                <w:kern w:val="0"/>
              </w:rPr>
              <w:t>訂</w:t>
            </w:r>
            <w:r>
              <w:rPr>
                <w:rFonts w:hint="eastAsia"/>
                <w:b/>
                <w:bCs/>
                <w:snapToGrid w:val="0"/>
                <w:kern w:val="0"/>
              </w:rPr>
              <w:t>定</w:t>
            </w:r>
            <w:r>
              <w:rPr>
                <w:b/>
                <w:bCs/>
                <w:snapToGrid w:val="0"/>
                <w:kern w:val="0"/>
              </w:rPr>
              <w:t>醫療品質目標</w:t>
            </w:r>
            <w:r>
              <w:rPr>
                <w:rFonts w:hint="eastAsia"/>
                <w:b/>
                <w:bCs/>
                <w:snapToGrid w:val="0"/>
                <w:kern w:val="0"/>
              </w:rPr>
              <w:t>及持續</w:t>
            </w:r>
            <w:r>
              <w:rPr>
                <w:b/>
                <w:bCs/>
                <w:snapToGrid w:val="0"/>
                <w:kern w:val="0"/>
              </w:rPr>
              <w:t>改善</w:t>
            </w:r>
          </w:p>
        </w:tc>
        <w:tc>
          <w:tcPr>
            <w:tcW w:w="259" w:type="pct"/>
            <w:tcBorders>
              <w:top w:val="single" w:sz="4" w:space="0" w:color="auto"/>
            </w:tcBorders>
            <w:vAlign w:val="center"/>
          </w:tcPr>
          <w:p w14:paraId="76F7E3C1" w14:textId="77777777" w:rsidR="00000000" w:rsidRDefault="00000000">
            <w:pPr>
              <w:widowControl/>
              <w:adjustRightInd w:val="0"/>
              <w:snapToGrid w:val="0"/>
              <w:jc w:val="both"/>
              <w:rPr>
                <w:b/>
                <w:bCs/>
                <w:snapToGrid w:val="0"/>
                <w:kern w:val="0"/>
              </w:rPr>
            </w:pPr>
          </w:p>
        </w:tc>
        <w:tc>
          <w:tcPr>
            <w:tcW w:w="260" w:type="pct"/>
            <w:tcBorders>
              <w:top w:val="single" w:sz="4" w:space="0" w:color="auto"/>
            </w:tcBorders>
            <w:vAlign w:val="center"/>
          </w:tcPr>
          <w:p w14:paraId="1EE96710" w14:textId="77777777" w:rsidR="00000000" w:rsidRDefault="00000000">
            <w:pPr>
              <w:widowControl/>
              <w:adjustRightInd w:val="0"/>
              <w:snapToGrid w:val="0"/>
              <w:jc w:val="both"/>
              <w:rPr>
                <w:b/>
                <w:bCs/>
                <w:snapToGrid w:val="0"/>
                <w:kern w:val="0"/>
              </w:rPr>
            </w:pPr>
          </w:p>
        </w:tc>
        <w:tc>
          <w:tcPr>
            <w:tcW w:w="2759" w:type="pct"/>
            <w:tcBorders>
              <w:top w:val="single" w:sz="4" w:space="0" w:color="auto"/>
              <w:right w:val="single" w:sz="4" w:space="0" w:color="auto"/>
            </w:tcBorders>
          </w:tcPr>
          <w:p w14:paraId="7B23A5B4" w14:textId="77777777" w:rsidR="00000000" w:rsidRDefault="00000000">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2198E2E1" w14:textId="77777777" w:rsidR="00000000" w:rsidRDefault="00000000">
            <w:pPr>
              <w:numPr>
                <w:ilvl w:val="0"/>
                <w:numId w:val="575"/>
              </w:numPr>
              <w:snapToGrid w:val="0"/>
              <w:jc w:val="both"/>
              <w:rPr>
                <w:rFonts w:hint="eastAsia"/>
                <w:snapToGrid w:val="0"/>
                <w:kern w:val="0"/>
              </w:rPr>
            </w:pPr>
            <w:r>
              <w:rPr>
                <w:snapToGrid w:val="0"/>
                <w:kern w:val="0"/>
              </w:rPr>
              <w:t>在於評估醫院自主性改善活動之努力。為了實現改善活動，應依據醫院之</w:t>
            </w:r>
            <w:r>
              <w:rPr>
                <w:rFonts w:hint="eastAsia"/>
                <w:snapToGrid w:val="0"/>
                <w:kern w:val="0"/>
              </w:rPr>
              <w:t>目標與策略</w:t>
            </w:r>
            <w:r>
              <w:rPr>
                <w:snapToGrid w:val="0"/>
                <w:kern w:val="0"/>
              </w:rPr>
              <w:t>方針設定</w:t>
            </w:r>
            <w:r>
              <w:rPr>
                <w:rFonts w:hint="eastAsia"/>
                <w:snapToGrid w:val="0"/>
                <w:kern w:val="0"/>
              </w:rPr>
              <w:t>醫療品質改善之</w:t>
            </w:r>
            <w:r>
              <w:rPr>
                <w:snapToGrid w:val="0"/>
                <w:kern w:val="0"/>
              </w:rPr>
              <w:t>主題及目標。</w:t>
            </w:r>
          </w:p>
          <w:p w14:paraId="01448837" w14:textId="77777777" w:rsidR="00000000" w:rsidRDefault="00000000">
            <w:pPr>
              <w:numPr>
                <w:ilvl w:val="0"/>
                <w:numId w:val="575"/>
              </w:numPr>
              <w:snapToGrid w:val="0"/>
              <w:jc w:val="both"/>
              <w:rPr>
                <w:rFonts w:hint="eastAsia"/>
                <w:snapToGrid w:val="0"/>
                <w:kern w:val="0"/>
              </w:rPr>
            </w:pPr>
            <w:r>
              <w:rPr>
                <w:snapToGrid w:val="0"/>
                <w:kern w:val="0"/>
              </w:rPr>
              <w:t>應評估是否確實執行自主性業務之檢討、服務改善活動。</w:t>
            </w:r>
          </w:p>
          <w:p w14:paraId="3D2A5B7B" w14:textId="77777777" w:rsidR="00000000" w:rsidRDefault="00000000">
            <w:pPr>
              <w:numPr>
                <w:ilvl w:val="0"/>
                <w:numId w:val="575"/>
              </w:numPr>
              <w:snapToGrid w:val="0"/>
              <w:jc w:val="both"/>
              <w:rPr>
                <w:snapToGrid w:val="0"/>
                <w:kern w:val="0"/>
              </w:rPr>
            </w:pPr>
            <w:r>
              <w:rPr>
                <w:rFonts w:hint="eastAsia"/>
                <w:snapToGrid w:val="0"/>
                <w:kern w:val="0"/>
              </w:rPr>
              <w:t>採取</w:t>
            </w:r>
            <w:r>
              <w:rPr>
                <w:snapToGrid w:val="0"/>
                <w:kern w:val="0"/>
              </w:rPr>
              <w:t>P</w:t>
            </w:r>
            <w:r>
              <w:rPr>
                <w:rFonts w:hint="eastAsia"/>
                <w:snapToGrid w:val="0"/>
                <w:kern w:val="0"/>
              </w:rPr>
              <w:t>lan</w:t>
            </w:r>
            <w:r>
              <w:rPr>
                <w:snapToGrid w:val="0"/>
                <w:kern w:val="0"/>
              </w:rPr>
              <w:t>-D</w:t>
            </w:r>
            <w:r>
              <w:rPr>
                <w:rFonts w:hint="eastAsia"/>
                <w:snapToGrid w:val="0"/>
                <w:kern w:val="0"/>
              </w:rPr>
              <w:t>o</w:t>
            </w:r>
            <w:r>
              <w:rPr>
                <w:snapToGrid w:val="0"/>
                <w:kern w:val="0"/>
              </w:rPr>
              <w:t>-C</w:t>
            </w:r>
            <w:r>
              <w:rPr>
                <w:rFonts w:hint="eastAsia"/>
                <w:snapToGrid w:val="0"/>
                <w:kern w:val="0"/>
              </w:rPr>
              <w:t>heck</w:t>
            </w:r>
            <w:r>
              <w:rPr>
                <w:snapToGrid w:val="0"/>
                <w:kern w:val="0"/>
              </w:rPr>
              <w:t>-A</w:t>
            </w:r>
            <w:r>
              <w:rPr>
                <w:rFonts w:hint="eastAsia"/>
                <w:snapToGrid w:val="0"/>
                <w:kern w:val="0"/>
              </w:rPr>
              <w:t>ction</w:t>
            </w:r>
            <w:r>
              <w:rPr>
                <w:snapToGrid w:val="0"/>
                <w:kern w:val="0"/>
              </w:rPr>
              <w:t>（</w:t>
            </w:r>
            <w:r>
              <w:rPr>
                <w:snapToGrid w:val="0"/>
                <w:kern w:val="0"/>
              </w:rPr>
              <w:t>PDCA cycle</w:t>
            </w:r>
            <w:r>
              <w:rPr>
                <w:snapToGrid w:val="0"/>
                <w:kern w:val="0"/>
              </w:rPr>
              <w:t>：計畫－執行－檢核－活動）</w:t>
            </w:r>
            <w:r>
              <w:rPr>
                <w:rFonts w:hint="eastAsia"/>
                <w:snapToGrid w:val="0"/>
                <w:kern w:val="0"/>
              </w:rPr>
              <w:t>步驟，並</w:t>
            </w:r>
            <w:r>
              <w:rPr>
                <w:snapToGrid w:val="0"/>
                <w:kern w:val="0"/>
              </w:rPr>
              <w:t>確認</w:t>
            </w:r>
            <w:r>
              <w:rPr>
                <w:snapToGrid w:val="0"/>
                <w:kern w:val="0"/>
              </w:rPr>
              <w:t>C</w:t>
            </w:r>
            <w:r>
              <w:rPr>
                <w:rFonts w:hint="eastAsia"/>
                <w:snapToGrid w:val="0"/>
                <w:kern w:val="0"/>
              </w:rPr>
              <w:t>heck</w:t>
            </w:r>
            <w:r>
              <w:rPr>
                <w:snapToGrid w:val="0"/>
                <w:kern w:val="0"/>
              </w:rPr>
              <w:t>及</w:t>
            </w:r>
            <w:r>
              <w:rPr>
                <w:snapToGrid w:val="0"/>
                <w:kern w:val="0"/>
              </w:rPr>
              <w:t>A</w:t>
            </w:r>
            <w:r>
              <w:rPr>
                <w:rFonts w:hint="eastAsia"/>
                <w:snapToGrid w:val="0"/>
                <w:kern w:val="0"/>
              </w:rPr>
              <w:t>ction</w:t>
            </w:r>
            <w:r>
              <w:rPr>
                <w:snapToGrid w:val="0"/>
                <w:kern w:val="0"/>
              </w:rPr>
              <w:t>部分</w:t>
            </w:r>
            <w:r>
              <w:rPr>
                <w:rFonts w:hint="eastAsia"/>
                <w:snapToGrid w:val="0"/>
                <w:kern w:val="0"/>
              </w:rPr>
              <w:t>之成效</w:t>
            </w:r>
            <w:r>
              <w:rPr>
                <w:snapToGrid w:val="0"/>
                <w:kern w:val="0"/>
              </w:rPr>
              <w:t>。</w:t>
            </w:r>
          </w:p>
        </w:tc>
      </w:tr>
      <w:tr w:rsidR="00000000" w14:paraId="523D64E0" w14:textId="77777777">
        <w:tblPrEx>
          <w:tblCellMar>
            <w:top w:w="0" w:type="dxa"/>
            <w:bottom w:w="0" w:type="dxa"/>
          </w:tblCellMar>
        </w:tblPrEx>
        <w:trPr>
          <w:cantSplit/>
          <w:trHeight w:val="1627"/>
        </w:trPr>
        <w:tc>
          <w:tcPr>
            <w:tcW w:w="419" w:type="pct"/>
            <w:tcBorders>
              <w:top w:val="single" w:sz="4" w:space="0" w:color="auto"/>
              <w:left w:val="single" w:sz="4" w:space="0" w:color="auto"/>
              <w:bottom w:val="single" w:sz="4" w:space="0" w:color="auto"/>
            </w:tcBorders>
            <w:vAlign w:val="center"/>
          </w:tcPr>
          <w:p w14:paraId="48D86140" w14:textId="77777777" w:rsidR="00000000" w:rsidRDefault="00000000">
            <w:pPr>
              <w:widowControl/>
              <w:adjustRightInd w:val="0"/>
              <w:snapToGrid w:val="0"/>
              <w:jc w:val="right"/>
              <w:rPr>
                <w:snapToGrid w:val="0"/>
                <w:kern w:val="0"/>
              </w:rPr>
            </w:pPr>
            <w:r>
              <w:rPr>
                <w:snapToGrid w:val="0"/>
                <w:kern w:val="0"/>
              </w:rPr>
              <w:lastRenderedPageBreak/>
              <w:t>8.</w:t>
            </w:r>
            <w:r>
              <w:rPr>
                <w:rFonts w:hint="eastAsia"/>
                <w:snapToGrid w:val="0"/>
                <w:kern w:val="0"/>
              </w:rPr>
              <w:t>6</w:t>
            </w:r>
            <w:r>
              <w:rPr>
                <w:snapToGrid w:val="0"/>
                <w:kern w:val="0"/>
              </w:rPr>
              <w:t>.1.1</w:t>
            </w:r>
          </w:p>
        </w:tc>
        <w:tc>
          <w:tcPr>
            <w:tcW w:w="1304" w:type="pct"/>
            <w:tcBorders>
              <w:top w:val="single" w:sz="4" w:space="0" w:color="auto"/>
              <w:bottom w:val="single" w:sz="4" w:space="0" w:color="auto"/>
            </w:tcBorders>
            <w:vAlign w:val="center"/>
          </w:tcPr>
          <w:p w14:paraId="3017A493" w14:textId="77777777" w:rsidR="00000000" w:rsidRDefault="00000000">
            <w:pPr>
              <w:widowControl/>
              <w:adjustRightInd w:val="0"/>
              <w:snapToGrid w:val="0"/>
              <w:jc w:val="both"/>
              <w:rPr>
                <w:snapToGrid w:val="0"/>
                <w:kern w:val="0"/>
              </w:rPr>
            </w:pPr>
            <w:r>
              <w:rPr>
                <w:rFonts w:hint="eastAsia"/>
                <w:bCs/>
                <w:snapToGrid w:val="0"/>
                <w:kern w:val="0"/>
              </w:rPr>
              <w:t>應有委員會或組織，協調及訂定全院品管計畫，確實執行並定期檢討改善</w:t>
            </w:r>
          </w:p>
        </w:tc>
        <w:tc>
          <w:tcPr>
            <w:tcW w:w="259" w:type="pct"/>
            <w:tcBorders>
              <w:top w:val="single" w:sz="4" w:space="0" w:color="auto"/>
              <w:bottom w:val="single" w:sz="4" w:space="0" w:color="auto"/>
            </w:tcBorders>
            <w:vAlign w:val="center"/>
          </w:tcPr>
          <w:p w14:paraId="16116A74"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bottom w:val="single" w:sz="4" w:space="0" w:color="auto"/>
            </w:tcBorders>
            <w:vAlign w:val="center"/>
          </w:tcPr>
          <w:p w14:paraId="352DAFD2"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bottom w:val="single" w:sz="4" w:space="0" w:color="auto"/>
              <w:right w:val="single" w:sz="4" w:space="0" w:color="auto"/>
            </w:tcBorders>
          </w:tcPr>
          <w:p w14:paraId="34BED04D" w14:textId="77777777" w:rsidR="00000000" w:rsidRDefault="00000000">
            <w:pPr>
              <w:widowControl/>
              <w:adjustRightInd w:val="0"/>
              <w:snapToGrid w:val="0"/>
              <w:ind w:left="360" w:hangingChars="150" w:hanging="360"/>
              <w:jc w:val="both"/>
              <w:rPr>
                <w:bCs/>
                <w:snapToGrid w:val="0"/>
                <w:kern w:val="0"/>
              </w:rPr>
            </w:pPr>
            <w:r>
              <w:rPr>
                <w:bCs/>
                <w:snapToGrid w:val="0"/>
                <w:kern w:val="0"/>
              </w:rPr>
              <w:t>C</w:t>
            </w:r>
            <w:r>
              <w:rPr>
                <w:rFonts w:hint="eastAsia"/>
                <w:bCs/>
                <w:snapToGrid w:val="0"/>
                <w:kern w:val="0"/>
              </w:rPr>
              <w:t>：有專人協調、推動及執行全院品管計畫，並持續運作，定期檢討改善，並有紀錄。</w:t>
            </w:r>
          </w:p>
          <w:p w14:paraId="1749D89E" w14:textId="77777777" w:rsidR="00000000" w:rsidRDefault="00000000">
            <w:pPr>
              <w:widowControl/>
              <w:adjustRightInd w:val="0"/>
              <w:snapToGrid w:val="0"/>
              <w:ind w:left="360" w:hangingChars="150" w:hanging="360"/>
              <w:jc w:val="both"/>
              <w:rPr>
                <w:bCs/>
                <w:snapToGrid w:val="0"/>
                <w:kern w:val="0"/>
              </w:rPr>
            </w:pPr>
            <w:r>
              <w:rPr>
                <w:bCs/>
                <w:snapToGrid w:val="0"/>
                <w:kern w:val="0"/>
              </w:rPr>
              <w:t>B</w:t>
            </w:r>
            <w:r>
              <w:rPr>
                <w:rFonts w:hint="eastAsia"/>
                <w:bCs/>
                <w:snapToGrid w:val="0"/>
                <w:kern w:val="0"/>
              </w:rPr>
              <w:t>：符合</w:t>
            </w:r>
            <w:r>
              <w:rPr>
                <w:bCs/>
                <w:snapToGrid w:val="0"/>
                <w:kern w:val="0"/>
              </w:rPr>
              <w:t>C</w:t>
            </w:r>
            <w:r>
              <w:rPr>
                <w:rFonts w:hint="eastAsia"/>
                <w:bCs/>
                <w:snapToGrid w:val="0"/>
                <w:kern w:val="0"/>
              </w:rPr>
              <w:t>項，且能提出組織架構圖及職務說明書。</w:t>
            </w:r>
          </w:p>
          <w:p w14:paraId="0707D32F" w14:textId="77777777" w:rsidR="00000000" w:rsidRDefault="00000000">
            <w:pPr>
              <w:widowControl/>
              <w:adjustRightInd w:val="0"/>
              <w:snapToGrid w:val="0"/>
              <w:ind w:left="360" w:hangingChars="150" w:hanging="360"/>
              <w:jc w:val="both"/>
              <w:rPr>
                <w:rFonts w:hint="eastAsia"/>
                <w:b/>
                <w:bCs/>
                <w:snapToGrid w:val="0"/>
                <w:kern w:val="0"/>
              </w:rPr>
            </w:pPr>
            <w:r>
              <w:rPr>
                <w:bCs/>
                <w:snapToGrid w:val="0"/>
                <w:kern w:val="0"/>
              </w:rPr>
              <w:t>A</w:t>
            </w:r>
            <w:r>
              <w:rPr>
                <w:rFonts w:hint="eastAsia"/>
                <w:bCs/>
                <w:snapToGrid w:val="0"/>
                <w:kern w:val="0"/>
              </w:rPr>
              <w:t>：符合</w:t>
            </w:r>
            <w:r>
              <w:rPr>
                <w:bCs/>
                <w:snapToGrid w:val="0"/>
                <w:kern w:val="0"/>
              </w:rPr>
              <w:t>B</w:t>
            </w:r>
            <w:r>
              <w:rPr>
                <w:rFonts w:hint="eastAsia"/>
                <w:bCs/>
                <w:snapToGrid w:val="0"/>
                <w:kern w:val="0"/>
              </w:rPr>
              <w:t>項，且有足夠人力負責協調、推動及執行全院品管計畫，且有定期報表、改善結果。</w:t>
            </w:r>
          </w:p>
        </w:tc>
      </w:tr>
      <w:tr w:rsidR="00000000" w14:paraId="1BC17EFC"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1853C510" w14:textId="77777777" w:rsidR="00000000" w:rsidRDefault="00000000">
            <w:pPr>
              <w:widowControl/>
              <w:adjustRightInd w:val="0"/>
              <w:snapToGrid w:val="0"/>
              <w:jc w:val="right"/>
              <w:rPr>
                <w:snapToGrid w:val="0"/>
                <w:kern w:val="0"/>
              </w:rPr>
            </w:pPr>
            <w:r>
              <w:rPr>
                <w:snapToGrid w:val="0"/>
                <w:kern w:val="0"/>
              </w:rPr>
              <w:t>8.</w:t>
            </w:r>
            <w:r>
              <w:rPr>
                <w:rFonts w:hint="eastAsia"/>
                <w:snapToGrid w:val="0"/>
                <w:kern w:val="0"/>
              </w:rPr>
              <w:t>6</w:t>
            </w:r>
            <w:r>
              <w:rPr>
                <w:snapToGrid w:val="0"/>
                <w:kern w:val="0"/>
              </w:rPr>
              <w:t>.</w:t>
            </w:r>
            <w:r>
              <w:rPr>
                <w:rFonts w:hint="eastAsia"/>
                <w:snapToGrid w:val="0"/>
                <w:kern w:val="0"/>
              </w:rPr>
              <w:t>1</w:t>
            </w:r>
            <w:r>
              <w:rPr>
                <w:snapToGrid w:val="0"/>
                <w:kern w:val="0"/>
              </w:rPr>
              <w:t>.</w:t>
            </w:r>
            <w:r>
              <w:rPr>
                <w:rFonts w:hint="eastAsia"/>
                <w:snapToGrid w:val="0"/>
                <w:kern w:val="0"/>
              </w:rPr>
              <w:t>2</w:t>
            </w:r>
          </w:p>
        </w:tc>
        <w:tc>
          <w:tcPr>
            <w:tcW w:w="1304" w:type="pct"/>
            <w:tcBorders>
              <w:top w:val="single" w:sz="4" w:space="0" w:color="auto"/>
            </w:tcBorders>
            <w:vAlign w:val="center"/>
          </w:tcPr>
          <w:p w14:paraId="60BBA890" w14:textId="77777777" w:rsidR="00000000" w:rsidRDefault="00000000">
            <w:pPr>
              <w:widowControl/>
              <w:adjustRightInd w:val="0"/>
              <w:snapToGrid w:val="0"/>
              <w:jc w:val="both"/>
              <w:rPr>
                <w:snapToGrid w:val="0"/>
                <w:kern w:val="0"/>
              </w:rPr>
            </w:pPr>
            <w:r>
              <w:rPr>
                <w:snapToGrid w:val="0"/>
                <w:kern w:val="0"/>
              </w:rPr>
              <w:t>全體員工（含主管及醫師）積極參與醫療品質持續改善活動，並獲致醫療服務改善成果</w:t>
            </w:r>
          </w:p>
        </w:tc>
        <w:tc>
          <w:tcPr>
            <w:tcW w:w="259" w:type="pct"/>
            <w:tcBorders>
              <w:top w:val="single" w:sz="4" w:space="0" w:color="auto"/>
            </w:tcBorders>
            <w:vAlign w:val="center"/>
          </w:tcPr>
          <w:p w14:paraId="1A3E8D88"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tcBorders>
            <w:vAlign w:val="center"/>
          </w:tcPr>
          <w:p w14:paraId="6CC85F7D"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right w:val="single" w:sz="4" w:space="0" w:color="auto"/>
            </w:tcBorders>
          </w:tcPr>
          <w:p w14:paraId="5E042A61" w14:textId="77777777" w:rsidR="00000000" w:rsidRDefault="00000000">
            <w:pPr>
              <w:widowControl/>
              <w:adjustRightInd w:val="0"/>
              <w:snapToGrid w:val="0"/>
              <w:ind w:left="360" w:hangingChars="150" w:hanging="360"/>
              <w:jc w:val="both"/>
              <w:rPr>
                <w:rFonts w:hint="eastAsia"/>
                <w:bCs/>
                <w:snapToGrid w:val="0"/>
                <w:kern w:val="0"/>
              </w:rPr>
            </w:pPr>
            <w:r>
              <w:rPr>
                <w:bCs/>
                <w:snapToGrid w:val="0"/>
                <w:kern w:val="0"/>
              </w:rPr>
              <w:t>C</w:t>
            </w:r>
            <w:r>
              <w:rPr>
                <w:rFonts w:hint="eastAsia"/>
                <w:bCs/>
                <w:snapToGrid w:val="0"/>
                <w:kern w:val="0"/>
              </w:rPr>
              <w:t>：實施全面品質改善活動或品質管理制度</w:t>
            </w:r>
            <w:r>
              <w:rPr>
                <w:bCs/>
                <w:snapToGrid w:val="0"/>
                <w:kern w:val="0"/>
              </w:rPr>
              <w:t>(ISO</w:t>
            </w:r>
            <w:r>
              <w:rPr>
                <w:rFonts w:hint="eastAsia"/>
                <w:bCs/>
                <w:snapToGrid w:val="0"/>
                <w:kern w:val="0"/>
              </w:rPr>
              <w:t>等</w:t>
            </w:r>
            <w:r>
              <w:rPr>
                <w:bCs/>
                <w:snapToGrid w:val="0"/>
                <w:kern w:val="0"/>
              </w:rPr>
              <w:t>)</w:t>
            </w:r>
            <w:r>
              <w:rPr>
                <w:rFonts w:hint="eastAsia"/>
                <w:bCs/>
                <w:snapToGrid w:val="0"/>
                <w:kern w:val="0"/>
              </w:rPr>
              <w:t>、引入醫院功能評估項目繼續作自評者，或依照上述</w:t>
            </w:r>
            <w:r>
              <w:rPr>
                <w:bCs/>
                <w:snapToGrid w:val="0"/>
                <w:kern w:val="0"/>
              </w:rPr>
              <w:t>PDCA cycle</w:t>
            </w:r>
            <w:r>
              <w:rPr>
                <w:rFonts w:hint="eastAsia"/>
                <w:bCs/>
                <w:snapToGrid w:val="0"/>
                <w:kern w:val="0"/>
              </w:rPr>
              <w:t>機制進行醫療品質改善。</w:t>
            </w:r>
          </w:p>
          <w:p w14:paraId="60DAC1B3" w14:textId="77777777" w:rsidR="00000000" w:rsidRDefault="00000000">
            <w:pPr>
              <w:widowControl/>
              <w:adjustRightInd w:val="0"/>
              <w:snapToGrid w:val="0"/>
              <w:ind w:left="360" w:hangingChars="150" w:hanging="360"/>
              <w:jc w:val="both"/>
              <w:rPr>
                <w:rFonts w:hint="eastAsia"/>
                <w:bCs/>
                <w:snapToGrid w:val="0"/>
                <w:kern w:val="0"/>
              </w:rPr>
            </w:pPr>
            <w:r>
              <w:rPr>
                <w:bCs/>
                <w:snapToGrid w:val="0"/>
                <w:kern w:val="0"/>
              </w:rPr>
              <w:t>B</w:t>
            </w:r>
            <w:r>
              <w:rPr>
                <w:rFonts w:hint="eastAsia"/>
                <w:bCs/>
                <w:snapToGrid w:val="0"/>
                <w:kern w:val="0"/>
              </w:rPr>
              <w:t>或</w:t>
            </w:r>
            <w:r>
              <w:rPr>
                <w:rFonts w:hint="eastAsia"/>
                <w:bCs/>
                <w:snapToGrid w:val="0"/>
                <w:kern w:val="0"/>
              </w:rPr>
              <w:t>A</w:t>
            </w:r>
            <w:r>
              <w:rPr>
                <w:rFonts w:hint="eastAsia"/>
                <w:bCs/>
                <w:snapToGrid w:val="0"/>
                <w:kern w:val="0"/>
              </w:rPr>
              <w:t>：符合</w:t>
            </w:r>
            <w:r>
              <w:rPr>
                <w:bCs/>
                <w:snapToGrid w:val="0"/>
                <w:kern w:val="0"/>
              </w:rPr>
              <w:t>C</w:t>
            </w:r>
            <w:r>
              <w:rPr>
                <w:rFonts w:hint="eastAsia"/>
                <w:bCs/>
                <w:snapToGrid w:val="0"/>
                <w:kern w:val="0"/>
              </w:rPr>
              <w:t>項，且</w:t>
            </w:r>
          </w:p>
          <w:p w14:paraId="4345D089" w14:textId="77777777" w:rsidR="00000000" w:rsidRDefault="00000000">
            <w:pPr>
              <w:widowControl/>
              <w:numPr>
                <w:ilvl w:val="0"/>
                <w:numId w:val="580"/>
              </w:numPr>
              <w:adjustRightInd w:val="0"/>
              <w:snapToGrid w:val="0"/>
              <w:jc w:val="both"/>
              <w:rPr>
                <w:rFonts w:hint="eastAsia"/>
                <w:bCs/>
                <w:snapToGrid w:val="0"/>
                <w:kern w:val="0"/>
              </w:rPr>
            </w:pPr>
            <w:r>
              <w:rPr>
                <w:rFonts w:hint="eastAsia"/>
                <w:bCs/>
                <w:snapToGrid w:val="0"/>
                <w:kern w:val="0"/>
              </w:rPr>
              <w:t>醫院院長重視病積極推動醫療品質改善活動。</w:t>
            </w:r>
          </w:p>
          <w:p w14:paraId="685DEFCF" w14:textId="77777777" w:rsidR="00000000" w:rsidRDefault="00000000">
            <w:pPr>
              <w:widowControl/>
              <w:numPr>
                <w:ilvl w:val="0"/>
                <w:numId w:val="580"/>
              </w:numPr>
              <w:adjustRightInd w:val="0"/>
              <w:snapToGrid w:val="0"/>
              <w:jc w:val="both"/>
              <w:rPr>
                <w:rFonts w:hint="eastAsia"/>
                <w:bCs/>
                <w:snapToGrid w:val="0"/>
                <w:kern w:val="0"/>
              </w:rPr>
            </w:pPr>
            <w:r>
              <w:rPr>
                <w:rFonts w:hint="eastAsia"/>
                <w:bCs/>
                <w:snapToGrid w:val="0"/>
                <w:kern w:val="0"/>
              </w:rPr>
              <w:t>醫療部門積極參與醫療品質改善活動。</w:t>
            </w:r>
          </w:p>
          <w:p w14:paraId="76C5C272" w14:textId="77777777" w:rsidR="00000000" w:rsidRDefault="00000000">
            <w:pPr>
              <w:widowControl/>
              <w:adjustRightInd w:val="0"/>
              <w:snapToGrid w:val="0"/>
              <w:ind w:left="360" w:hangingChars="150" w:hanging="360"/>
              <w:jc w:val="both"/>
              <w:rPr>
                <w:bCs/>
                <w:snapToGrid w:val="0"/>
                <w:kern w:val="0"/>
              </w:rPr>
            </w:pPr>
            <w:r>
              <w:rPr>
                <w:rFonts w:hint="eastAsia"/>
                <w:bCs/>
                <w:snapToGrid w:val="0"/>
                <w:kern w:val="0"/>
              </w:rPr>
              <w:t>3.</w:t>
            </w:r>
            <w:r>
              <w:rPr>
                <w:rFonts w:hint="eastAsia"/>
                <w:bCs/>
                <w:snapToGrid w:val="0"/>
                <w:kern w:val="0"/>
              </w:rPr>
              <w:t>依據上述各項品質改善原則及活動成果，設計新之或修訂現有系統架構、作業程序或標準書。</w:t>
            </w:r>
          </w:p>
        </w:tc>
      </w:tr>
      <w:tr w:rsidR="00000000" w14:paraId="392C61E0" w14:textId="77777777">
        <w:tblPrEx>
          <w:tblCellMar>
            <w:top w:w="0" w:type="dxa"/>
            <w:bottom w:w="0" w:type="dxa"/>
          </w:tblCellMar>
        </w:tblPrEx>
        <w:trPr>
          <w:cantSplit/>
          <w:trHeight w:val="1084"/>
        </w:trPr>
        <w:tc>
          <w:tcPr>
            <w:tcW w:w="419" w:type="pct"/>
            <w:tcBorders>
              <w:top w:val="single" w:sz="4" w:space="0" w:color="auto"/>
              <w:left w:val="single" w:sz="4" w:space="0" w:color="auto"/>
              <w:bottom w:val="single" w:sz="4" w:space="0" w:color="auto"/>
            </w:tcBorders>
            <w:vAlign w:val="center"/>
          </w:tcPr>
          <w:p w14:paraId="69314EDA" w14:textId="77777777" w:rsidR="00000000" w:rsidRDefault="00000000">
            <w:pPr>
              <w:widowControl/>
              <w:adjustRightInd w:val="0"/>
              <w:snapToGrid w:val="0"/>
              <w:jc w:val="right"/>
              <w:rPr>
                <w:snapToGrid w:val="0"/>
                <w:kern w:val="0"/>
              </w:rPr>
            </w:pPr>
            <w:r>
              <w:rPr>
                <w:snapToGrid w:val="0"/>
                <w:kern w:val="0"/>
              </w:rPr>
              <w:t>8.</w:t>
            </w:r>
            <w:r>
              <w:rPr>
                <w:rFonts w:hint="eastAsia"/>
                <w:snapToGrid w:val="0"/>
                <w:kern w:val="0"/>
              </w:rPr>
              <w:t>6</w:t>
            </w:r>
            <w:r>
              <w:rPr>
                <w:snapToGrid w:val="0"/>
                <w:kern w:val="0"/>
              </w:rPr>
              <w:t>.</w:t>
            </w:r>
            <w:r>
              <w:rPr>
                <w:rFonts w:hint="eastAsia"/>
                <w:snapToGrid w:val="0"/>
                <w:kern w:val="0"/>
              </w:rPr>
              <w:t>1</w:t>
            </w:r>
            <w:r>
              <w:rPr>
                <w:snapToGrid w:val="0"/>
                <w:kern w:val="0"/>
              </w:rPr>
              <w:t>.</w:t>
            </w:r>
            <w:r>
              <w:rPr>
                <w:rFonts w:hint="eastAsia"/>
                <w:snapToGrid w:val="0"/>
                <w:kern w:val="0"/>
              </w:rPr>
              <w:t>3</w:t>
            </w:r>
          </w:p>
        </w:tc>
        <w:tc>
          <w:tcPr>
            <w:tcW w:w="1304" w:type="pct"/>
            <w:tcBorders>
              <w:top w:val="single" w:sz="4" w:space="0" w:color="auto"/>
              <w:bottom w:val="single" w:sz="4" w:space="0" w:color="auto"/>
            </w:tcBorders>
            <w:vAlign w:val="center"/>
          </w:tcPr>
          <w:p w14:paraId="23AB0213" w14:textId="77777777" w:rsidR="00000000" w:rsidRDefault="00000000">
            <w:pPr>
              <w:widowControl/>
              <w:adjustRightInd w:val="0"/>
              <w:snapToGrid w:val="0"/>
              <w:jc w:val="both"/>
              <w:rPr>
                <w:snapToGrid w:val="0"/>
                <w:kern w:val="0"/>
              </w:rPr>
            </w:pPr>
            <w:r>
              <w:rPr>
                <w:snapToGrid w:val="0"/>
                <w:kern w:val="0"/>
              </w:rPr>
              <w:t>定期舉行醫療品質改善成果發表會，並將成果與其他醫療機構分享</w:t>
            </w:r>
          </w:p>
        </w:tc>
        <w:tc>
          <w:tcPr>
            <w:tcW w:w="259" w:type="pct"/>
            <w:tcBorders>
              <w:top w:val="single" w:sz="4" w:space="0" w:color="auto"/>
              <w:bottom w:val="single" w:sz="4" w:space="0" w:color="auto"/>
            </w:tcBorders>
            <w:vAlign w:val="center"/>
          </w:tcPr>
          <w:p w14:paraId="727B568F"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bottom w:val="single" w:sz="4" w:space="0" w:color="auto"/>
            </w:tcBorders>
            <w:vAlign w:val="center"/>
          </w:tcPr>
          <w:p w14:paraId="00B4ACFB"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bottom w:val="single" w:sz="4" w:space="0" w:color="auto"/>
              <w:right w:val="single" w:sz="4" w:space="0" w:color="auto"/>
            </w:tcBorders>
          </w:tcPr>
          <w:p w14:paraId="2E5CC492" w14:textId="77777777" w:rsidR="00000000" w:rsidRDefault="00000000">
            <w:pPr>
              <w:widowControl/>
              <w:adjustRightInd w:val="0"/>
              <w:snapToGrid w:val="0"/>
              <w:jc w:val="both"/>
              <w:rPr>
                <w:bCs/>
                <w:snapToGrid w:val="0"/>
                <w:kern w:val="0"/>
              </w:rPr>
            </w:pPr>
            <w:r>
              <w:rPr>
                <w:bCs/>
                <w:snapToGrid w:val="0"/>
                <w:kern w:val="0"/>
              </w:rPr>
              <w:t>C</w:t>
            </w:r>
            <w:r>
              <w:rPr>
                <w:rFonts w:hint="eastAsia"/>
                <w:bCs/>
                <w:snapToGrid w:val="0"/>
                <w:kern w:val="0"/>
              </w:rPr>
              <w:t>：定期舉行全院性醫療品質改善院內發表會、事例報告會，有紀錄可查。</w:t>
            </w:r>
          </w:p>
          <w:p w14:paraId="37EDCF09" w14:textId="77777777" w:rsidR="00000000" w:rsidRDefault="00000000">
            <w:pPr>
              <w:widowControl/>
              <w:adjustRightInd w:val="0"/>
              <w:snapToGrid w:val="0"/>
              <w:jc w:val="both"/>
              <w:rPr>
                <w:rFonts w:hint="eastAsia"/>
                <w:b/>
                <w:bCs/>
                <w:snapToGrid w:val="0"/>
                <w:kern w:val="0"/>
              </w:rPr>
            </w:pPr>
            <w:r>
              <w:rPr>
                <w:bCs/>
                <w:snapToGrid w:val="0"/>
                <w:kern w:val="0"/>
              </w:rPr>
              <w:t>B</w:t>
            </w:r>
            <w:r>
              <w:rPr>
                <w:rFonts w:hint="eastAsia"/>
                <w:bCs/>
                <w:snapToGrid w:val="0"/>
                <w:kern w:val="0"/>
              </w:rPr>
              <w:t>或</w:t>
            </w:r>
            <w:r>
              <w:rPr>
                <w:bCs/>
                <w:snapToGrid w:val="0"/>
                <w:kern w:val="0"/>
              </w:rPr>
              <w:t>A</w:t>
            </w:r>
            <w:r>
              <w:rPr>
                <w:rFonts w:hint="eastAsia"/>
                <w:bCs/>
                <w:snapToGrid w:val="0"/>
                <w:kern w:val="0"/>
              </w:rPr>
              <w:t>：與其他部門、醫療機構分享。</w:t>
            </w:r>
          </w:p>
        </w:tc>
      </w:tr>
      <w:tr w:rsidR="00000000" w14:paraId="2E16C9E9"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right w:val="single" w:sz="4" w:space="0" w:color="auto"/>
            </w:tcBorders>
            <w:vAlign w:val="center"/>
          </w:tcPr>
          <w:p w14:paraId="76B3A92F" w14:textId="77777777" w:rsidR="00000000" w:rsidRDefault="00000000">
            <w:pPr>
              <w:widowControl/>
              <w:adjustRightInd w:val="0"/>
              <w:snapToGrid w:val="0"/>
              <w:rPr>
                <w:rFonts w:hint="eastAsia"/>
                <w:b/>
                <w:snapToGrid w:val="0"/>
                <w:kern w:val="0"/>
              </w:rPr>
            </w:pPr>
            <w:r>
              <w:rPr>
                <w:rFonts w:hint="eastAsia"/>
                <w:b/>
                <w:snapToGrid w:val="0"/>
                <w:kern w:val="0"/>
              </w:rPr>
              <w:t>8.6.2</w:t>
            </w:r>
          </w:p>
        </w:tc>
        <w:tc>
          <w:tcPr>
            <w:tcW w:w="1304" w:type="pct"/>
            <w:tcBorders>
              <w:top w:val="single" w:sz="4" w:space="0" w:color="auto"/>
              <w:left w:val="single" w:sz="4" w:space="0" w:color="auto"/>
              <w:bottom w:val="single" w:sz="4" w:space="0" w:color="auto"/>
              <w:right w:val="single" w:sz="4" w:space="0" w:color="auto"/>
            </w:tcBorders>
            <w:vAlign w:val="center"/>
          </w:tcPr>
          <w:p w14:paraId="656E75F8" w14:textId="77777777" w:rsidR="00000000" w:rsidRDefault="00000000">
            <w:pPr>
              <w:widowControl/>
              <w:adjustRightInd w:val="0"/>
              <w:snapToGrid w:val="0"/>
              <w:jc w:val="both"/>
              <w:rPr>
                <w:rFonts w:hint="eastAsia"/>
                <w:b/>
                <w:snapToGrid w:val="0"/>
                <w:kern w:val="0"/>
              </w:rPr>
            </w:pPr>
            <w:r>
              <w:rPr>
                <w:rFonts w:eastAsia="華康特粗楷體" w:cs="新細明體" w:hint="eastAsia"/>
                <w:b/>
                <w:bCs/>
                <w:snapToGrid w:val="0"/>
                <w:kern w:val="0"/>
                <w:szCs w:val="28"/>
              </w:rPr>
              <w:t>上次訪查建議事項辦理情形、評鑑資料填寫及實地評鑑簡報品質</w:t>
            </w:r>
          </w:p>
        </w:tc>
        <w:tc>
          <w:tcPr>
            <w:tcW w:w="259" w:type="pct"/>
            <w:tcBorders>
              <w:top w:val="single" w:sz="4" w:space="0" w:color="auto"/>
              <w:left w:val="single" w:sz="4" w:space="0" w:color="auto"/>
              <w:bottom w:val="single" w:sz="4" w:space="0" w:color="auto"/>
              <w:right w:val="single" w:sz="4" w:space="0" w:color="auto"/>
            </w:tcBorders>
            <w:vAlign w:val="center"/>
          </w:tcPr>
          <w:p w14:paraId="59B09BB6" w14:textId="77777777" w:rsidR="00000000" w:rsidRDefault="00000000">
            <w:pPr>
              <w:widowControl/>
              <w:adjustRightInd w:val="0"/>
              <w:snapToGrid w:val="0"/>
              <w:jc w:val="both"/>
              <w:rPr>
                <w:rFonts w:hint="eastAsia"/>
                <w:b/>
                <w:snapToGrid w:val="0"/>
                <w:kern w:val="0"/>
              </w:rPr>
            </w:pPr>
          </w:p>
        </w:tc>
        <w:tc>
          <w:tcPr>
            <w:tcW w:w="260" w:type="pct"/>
            <w:tcBorders>
              <w:top w:val="single" w:sz="4" w:space="0" w:color="auto"/>
              <w:left w:val="single" w:sz="4" w:space="0" w:color="auto"/>
              <w:bottom w:val="single" w:sz="4" w:space="0" w:color="auto"/>
              <w:right w:val="single" w:sz="4" w:space="0" w:color="auto"/>
            </w:tcBorders>
            <w:vAlign w:val="center"/>
          </w:tcPr>
          <w:p w14:paraId="67526F2E" w14:textId="77777777" w:rsidR="00000000" w:rsidRDefault="00000000">
            <w:pPr>
              <w:widowControl/>
              <w:adjustRightInd w:val="0"/>
              <w:snapToGrid w:val="0"/>
              <w:jc w:val="both"/>
              <w:rPr>
                <w:rFonts w:hint="eastAsia"/>
                <w:b/>
                <w:snapToGrid w:val="0"/>
                <w:kern w:val="0"/>
              </w:rPr>
            </w:pPr>
          </w:p>
        </w:tc>
        <w:tc>
          <w:tcPr>
            <w:tcW w:w="2759" w:type="pct"/>
            <w:tcBorders>
              <w:top w:val="single" w:sz="4" w:space="0" w:color="auto"/>
              <w:left w:val="single" w:sz="4" w:space="0" w:color="auto"/>
              <w:bottom w:val="single" w:sz="4" w:space="0" w:color="auto"/>
              <w:right w:val="single" w:sz="4" w:space="0" w:color="auto"/>
            </w:tcBorders>
          </w:tcPr>
          <w:p w14:paraId="60801E49" w14:textId="77777777" w:rsidR="00000000" w:rsidRDefault="00000000">
            <w:pPr>
              <w:widowControl/>
              <w:adjustRightInd w:val="0"/>
              <w:snapToGrid w:val="0"/>
              <w:jc w:val="both"/>
              <w:rPr>
                <w:rFonts w:hint="eastAsia"/>
                <w:b/>
                <w:bCs/>
                <w:snapToGrid w:val="0"/>
                <w:kern w:val="0"/>
              </w:rPr>
            </w:pPr>
          </w:p>
        </w:tc>
      </w:tr>
      <w:tr w:rsidR="00000000" w14:paraId="0B90CAD0" w14:textId="77777777">
        <w:tblPrEx>
          <w:tblCellMar>
            <w:top w:w="0" w:type="dxa"/>
            <w:bottom w:w="0" w:type="dxa"/>
          </w:tblCellMar>
        </w:tblPrEx>
        <w:trPr>
          <w:trHeight w:val="1575"/>
        </w:trPr>
        <w:tc>
          <w:tcPr>
            <w:tcW w:w="419" w:type="pct"/>
            <w:tcBorders>
              <w:top w:val="single" w:sz="4" w:space="0" w:color="auto"/>
              <w:left w:val="single" w:sz="4" w:space="0" w:color="auto"/>
            </w:tcBorders>
            <w:vAlign w:val="center"/>
          </w:tcPr>
          <w:p w14:paraId="3B4CBEFF" w14:textId="77777777" w:rsidR="00000000" w:rsidRDefault="00000000">
            <w:pPr>
              <w:widowControl/>
              <w:adjustRightInd w:val="0"/>
              <w:snapToGrid w:val="0"/>
              <w:jc w:val="right"/>
              <w:rPr>
                <w:rFonts w:hint="eastAsia"/>
                <w:snapToGrid w:val="0"/>
                <w:kern w:val="0"/>
              </w:rPr>
            </w:pPr>
            <w:r>
              <w:rPr>
                <w:rFonts w:hint="eastAsia"/>
                <w:snapToGrid w:val="0"/>
                <w:kern w:val="0"/>
              </w:rPr>
              <w:t>8.6.2.1</w:t>
            </w:r>
          </w:p>
        </w:tc>
        <w:tc>
          <w:tcPr>
            <w:tcW w:w="1304" w:type="pct"/>
            <w:tcBorders>
              <w:top w:val="single" w:sz="4" w:space="0" w:color="auto"/>
            </w:tcBorders>
            <w:vAlign w:val="center"/>
          </w:tcPr>
          <w:p w14:paraId="0A47FDD4"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醫療管理組上次訪查建議事項辦理情形確實且具成效、評鑑資料填寫及實地評鑑簡報品質良好</w:t>
            </w:r>
          </w:p>
        </w:tc>
        <w:tc>
          <w:tcPr>
            <w:tcW w:w="259" w:type="pct"/>
            <w:tcBorders>
              <w:top w:val="single" w:sz="4" w:space="0" w:color="auto"/>
            </w:tcBorders>
            <w:vAlign w:val="center"/>
          </w:tcPr>
          <w:p w14:paraId="06E1628B"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0" w:type="pct"/>
            <w:tcBorders>
              <w:top w:val="single" w:sz="4" w:space="0" w:color="auto"/>
            </w:tcBorders>
            <w:vAlign w:val="center"/>
          </w:tcPr>
          <w:p w14:paraId="0F8E2EA3"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right w:val="single" w:sz="4" w:space="0" w:color="auto"/>
            </w:tcBorders>
          </w:tcPr>
          <w:p w14:paraId="5C9FE945" w14:textId="77777777" w:rsidR="00000000" w:rsidRDefault="00000000">
            <w:pPr>
              <w:snapToGrid w:val="0"/>
              <w:jc w:val="both"/>
              <w:rPr>
                <w:rFonts w:hint="eastAsia"/>
                <w:snapToGrid w:val="0"/>
                <w:kern w:val="0"/>
              </w:rPr>
            </w:pPr>
            <w:r>
              <w:rPr>
                <w:rFonts w:hint="eastAsia"/>
                <w:snapToGrid w:val="0"/>
                <w:kern w:val="0"/>
              </w:rPr>
              <w:t>請依行政院衛生署中醫藥委員會</w:t>
            </w:r>
            <w:r>
              <w:rPr>
                <w:rFonts w:hint="eastAsia"/>
                <w:snapToGrid w:val="0"/>
                <w:kern w:val="0"/>
              </w:rPr>
              <w:t>92</w:t>
            </w:r>
            <w:r>
              <w:rPr>
                <w:rFonts w:hint="eastAsia"/>
                <w:snapToGrid w:val="0"/>
                <w:kern w:val="0"/>
              </w:rPr>
              <w:t>年度「中醫醫院暨醫院附設中醫部門訪查計畫」醫療管理組上次訪查建議事項進行實地查核。</w:t>
            </w:r>
          </w:p>
          <w:p w14:paraId="7DC4F5E5" w14:textId="77777777" w:rsidR="00000000" w:rsidRDefault="00000000">
            <w:pPr>
              <w:snapToGrid w:val="0"/>
              <w:ind w:left="480" w:hangingChars="200" w:hanging="480"/>
              <w:jc w:val="both"/>
              <w:rPr>
                <w:rFonts w:hint="eastAsia"/>
                <w:snapToGrid w:val="0"/>
                <w:kern w:val="0"/>
              </w:rPr>
            </w:pPr>
            <w:r>
              <w:rPr>
                <w:rFonts w:hint="eastAsia"/>
                <w:snapToGrid w:val="0"/>
                <w:kern w:val="0"/>
              </w:rPr>
              <w:t>C</w:t>
            </w:r>
            <w:r>
              <w:rPr>
                <w:rFonts w:hint="eastAsia"/>
                <w:snapToGrid w:val="0"/>
                <w:kern w:val="0"/>
              </w:rPr>
              <w:t>：初次評鑑者，依評鑑資料填寫及實地評鑑簡報品質評分（第</w:t>
            </w:r>
            <w:r>
              <w:rPr>
                <w:rFonts w:hint="eastAsia"/>
                <w:snapToGrid w:val="0"/>
                <w:kern w:val="0"/>
              </w:rPr>
              <w:t>2</w:t>
            </w:r>
            <w:r>
              <w:rPr>
                <w:rFonts w:hint="eastAsia"/>
                <w:snapToGrid w:val="0"/>
                <w:kern w:val="0"/>
              </w:rPr>
              <w:t>、</w:t>
            </w:r>
            <w:r>
              <w:rPr>
                <w:rFonts w:hint="eastAsia"/>
                <w:snapToGrid w:val="0"/>
                <w:kern w:val="0"/>
              </w:rPr>
              <w:t>3</w:t>
            </w:r>
            <w:r>
              <w:rPr>
                <w:rFonts w:hint="eastAsia"/>
                <w:snapToGrid w:val="0"/>
                <w:kern w:val="0"/>
              </w:rPr>
              <w:t>項）。非初次評鑑者需符合下列各項。</w:t>
            </w:r>
          </w:p>
          <w:p w14:paraId="081A5FBC" w14:textId="77777777" w:rsidR="00000000" w:rsidRDefault="00000000">
            <w:pPr>
              <w:numPr>
                <w:ilvl w:val="0"/>
                <w:numId w:val="445"/>
              </w:numPr>
              <w:snapToGrid w:val="0"/>
              <w:jc w:val="both"/>
              <w:rPr>
                <w:rFonts w:hint="eastAsia"/>
                <w:snapToGrid w:val="0"/>
                <w:kern w:val="0"/>
              </w:rPr>
            </w:pPr>
            <w:r>
              <w:rPr>
                <w:rFonts w:hint="eastAsia"/>
                <w:snapToGrid w:val="0"/>
                <w:kern w:val="0"/>
              </w:rPr>
              <w:t>上次訪查建議事項改進措施確實且具成效，並有相關紀錄呈現。</w:t>
            </w:r>
          </w:p>
          <w:p w14:paraId="76D7676A" w14:textId="77777777" w:rsidR="00000000" w:rsidRDefault="00000000">
            <w:pPr>
              <w:numPr>
                <w:ilvl w:val="0"/>
                <w:numId w:val="445"/>
              </w:numPr>
              <w:snapToGrid w:val="0"/>
              <w:jc w:val="both"/>
              <w:rPr>
                <w:rFonts w:hint="eastAsia"/>
                <w:snapToGrid w:val="0"/>
                <w:kern w:val="0"/>
              </w:rPr>
            </w:pPr>
            <w:r>
              <w:rPr>
                <w:rFonts w:hint="eastAsia"/>
                <w:snapToGrid w:val="0"/>
                <w:kern w:val="0"/>
              </w:rPr>
              <w:t>評鑑資料之填寫詳實呈現醫院實際經營管理狀況，確保與簡報資料之一致性，且不得蓄意造假。</w:t>
            </w:r>
          </w:p>
          <w:p w14:paraId="40A74F95" w14:textId="77777777" w:rsidR="00000000" w:rsidRDefault="00000000">
            <w:pPr>
              <w:numPr>
                <w:ilvl w:val="0"/>
                <w:numId w:val="445"/>
              </w:numPr>
              <w:snapToGrid w:val="0"/>
              <w:jc w:val="both"/>
              <w:rPr>
                <w:rFonts w:hint="eastAsia"/>
                <w:snapToGrid w:val="0"/>
                <w:kern w:val="0"/>
              </w:rPr>
            </w:pPr>
            <w:r>
              <w:rPr>
                <w:rFonts w:hint="eastAsia"/>
                <w:snapToGrid w:val="0"/>
                <w:kern w:val="0"/>
              </w:rPr>
              <w:t>實地評鑑簡報內容精簡扼要，掌握重點。</w:t>
            </w:r>
          </w:p>
          <w:p w14:paraId="6DA4ED8E" w14:textId="77777777" w:rsidR="00000000" w:rsidRDefault="00000000">
            <w:pPr>
              <w:snapToGrid w:val="0"/>
              <w:ind w:left="720" w:hangingChars="300" w:hanging="72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：初次評鑑者，依評鑑資料填寫及實地評鑑簡報品質評分（第</w:t>
            </w:r>
            <w:r>
              <w:rPr>
                <w:rFonts w:hint="eastAsia"/>
                <w:snapToGrid w:val="0"/>
                <w:kern w:val="0"/>
              </w:rPr>
              <w:t>2</w:t>
            </w:r>
            <w:r>
              <w:rPr>
                <w:rFonts w:hint="eastAsia"/>
                <w:snapToGrid w:val="0"/>
                <w:kern w:val="0"/>
              </w:rPr>
              <w:t>、</w:t>
            </w:r>
            <w:r>
              <w:rPr>
                <w:rFonts w:hint="eastAsia"/>
                <w:snapToGrid w:val="0"/>
                <w:kern w:val="0"/>
              </w:rPr>
              <w:t>3</w:t>
            </w:r>
            <w:r>
              <w:rPr>
                <w:rFonts w:hint="eastAsia"/>
                <w:snapToGrid w:val="0"/>
                <w:kern w:val="0"/>
              </w:rPr>
              <w:t>項）。非初次評鑑者需符合下列各項。</w:t>
            </w:r>
          </w:p>
          <w:p w14:paraId="6B3A4609" w14:textId="77777777" w:rsidR="00000000" w:rsidRDefault="00000000">
            <w:pPr>
              <w:numPr>
                <w:ilvl w:val="0"/>
                <w:numId w:val="447"/>
              </w:numPr>
              <w:snapToGrid w:val="0"/>
              <w:jc w:val="both"/>
              <w:rPr>
                <w:rFonts w:hint="eastAsia"/>
                <w:snapToGrid w:val="0"/>
                <w:kern w:val="0"/>
              </w:rPr>
            </w:pPr>
            <w:r>
              <w:rPr>
                <w:rFonts w:hint="eastAsia"/>
                <w:snapToGrid w:val="0"/>
                <w:kern w:val="0"/>
              </w:rPr>
              <w:t>上次訪查建議事項完全改進，改進措施確實且具成效。所有改進事項皆有追蹤數據，並確實檢討分析，提升醫療品質。</w:t>
            </w:r>
          </w:p>
          <w:p w14:paraId="359DC560" w14:textId="77777777" w:rsidR="00000000" w:rsidRDefault="00000000">
            <w:pPr>
              <w:numPr>
                <w:ilvl w:val="0"/>
                <w:numId w:val="447"/>
              </w:numPr>
              <w:snapToGrid w:val="0"/>
              <w:jc w:val="both"/>
              <w:rPr>
                <w:rFonts w:hint="eastAsia"/>
                <w:snapToGrid w:val="0"/>
                <w:kern w:val="0"/>
              </w:rPr>
            </w:pPr>
            <w:r>
              <w:rPr>
                <w:rFonts w:hint="eastAsia"/>
                <w:snapToGrid w:val="0"/>
                <w:kern w:val="0"/>
              </w:rPr>
              <w:t>評鑑資料依規定填寫完全無缺漏，詳實反應醫院實際經營管理狀況，並與簡報資料有極高之一致性。</w:t>
            </w:r>
          </w:p>
          <w:p w14:paraId="00A9C254" w14:textId="77777777" w:rsidR="00000000" w:rsidRDefault="00000000">
            <w:pPr>
              <w:snapToGrid w:val="0"/>
              <w:ind w:left="240" w:hangingChars="100" w:hanging="240"/>
              <w:jc w:val="both"/>
              <w:rPr>
                <w:rFonts w:hint="eastAsia"/>
                <w:snapToGrid w:val="0"/>
                <w:kern w:val="0"/>
              </w:rPr>
            </w:pPr>
            <w:r>
              <w:rPr>
                <w:rFonts w:hint="eastAsia"/>
                <w:snapToGrid w:val="0"/>
                <w:kern w:val="0"/>
              </w:rPr>
              <w:t>3.</w:t>
            </w:r>
            <w:r>
              <w:rPr>
                <w:rFonts w:hint="eastAsia"/>
                <w:snapToGrid w:val="0"/>
                <w:kern w:val="0"/>
              </w:rPr>
              <w:t>實地評鑑簡報內容精簡扼要，掌握重點並確實呈現醫院特色及經營管理狀況。</w:t>
            </w:r>
          </w:p>
        </w:tc>
      </w:tr>
      <w:tr w:rsidR="00000000" w14:paraId="207688B4"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tcBorders>
            <w:vAlign w:val="center"/>
          </w:tcPr>
          <w:p w14:paraId="4CC14D2D" w14:textId="77777777" w:rsidR="00000000" w:rsidRDefault="00000000">
            <w:pPr>
              <w:widowControl/>
              <w:adjustRightInd w:val="0"/>
              <w:snapToGrid w:val="0"/>
              <w:jc w:val="right"/>
              <w:rPr>
                <w:rFonts w:hint="eastAsia"/>
                <w:snapToGrid w:val="0"/>
                <w:kern w:val="0"/>
              </w:rPr>
            </w:pPr>
            <w:r>
              <w:rPr>
                <w:rFonts w:hint="eastAsia"/>
                <w:snapToGrid w:val="0"/>
                <w:kern w:val="0"/>
              </w:rPr>
              <w:t>8.6.2.2</w:t>
            </w:r>
          </w:p>
        </w:tc>
        <w:tc>
          <w:tcPr>
            <w:tcW w:w="1304" w:type="pct"/>
            <w:tcBorders>
              <w:top w:val="single" w:sz="4" w:space="0" w:color="auto"/>
              <w:bottom w:val="single" w:sz="4" w:space="0" w:color="auto"/>
            </w:tcBorders>
            <w:vAlign w:val="center"/>
          </w:tcPr>
          <w:p w14:paraId="2EBAA4DB"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中醫醫療組上次訪查建議事項辦理情形確實且具成</w:t>
            </w:r>
            <w:r>
              <w:rPr>
                <w:rFonts w:hint="eastAsia"/>
                <w:snapToGrid w:val="0"/>
                <w:kern w:val="0"/>
                <w:szCs w:val="28"/>
              </w:rPr>
              <w:lastRenderedPageBreak/>
              <w:t>效、評鑑資料填寫及實地評鑑簡報品質良好</w:t>
            </w:r>
          </w:p>
        </w:tc>
        <w:tc>
          <w:tcPr>
            <w:tcW w:w="259" w:type="pct"/>
            <w:tcBorders>
              <w:top w:val="single" w:sz="4" w:space="0" w:color="auto"/>
              <w:bottom w:val="single" w:sz="4" w:space="0" w:color="auto"/>
            </w:tcBorders>
            <w:vAlign w:val="center"/>
          </w:tcPr>
          <w:p w14:paraId="49533E20" w14:textId="77777777" w:rsidR="00000000" w:rsidRDefault="00000000">
            <w:pPr>
              <w:widowControl/>
              <w:jc w:val="both"/>
              <w:rPr>
                <w:rFonts w:hint="eastAsia"/>
                <w:snapToGrid w:val="0"/>
                <w:kern w:val="0"/>
                <w:szCs w:val="28"/>
              </w:rPr>
            </w:pPr>
            <w:r>
              <w:rPr>
                <w:rFonts w:hint="eastAsia"/>
                <w:snapToGrid w:val="0"/>
                <w:kern w:val="0"/>
                <w:szCs w:val="28"/>
              </w:rPr>
              <w:lastRenderedPageBreak/>
              <w:t>基</w:t>
            </w:r>
          </w:p>
        </w:tc>
        <w:tc>
          <w:tcPr>
            <w:tcW w:w="260" w:type="pct"/>
            <w:tcBorders>
              <w:top w:val="single" w:sz="4" w:space="0" w:color="auto"/>
              <w:bottom w:val="single" w:sz="4" w:space="0" w:color="auto"/>
            </w:tcBorders>
            <w:vAlign w:val="center"/>
          </w:tcPr>
          <w:p w14:paraId="19831FEE"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759" w:type="pct"/>
            <w:tcBorders>
              <w:top w:val="single" w:sz="4" w:space="0" w:color="auto"/>
              <w:bottom w:val="single" w:sz="4" w:space="0" w:color="auto"/>
              <w:right w:val="single" w:sz="4" w:space="0" w:color="auto"/>
            </w:tcBorders>
          </w:tcPr>
          <w:p w14:paraId="566C99D1" w14:textId="77777777" w:rsidR="00000000" w:rsidRDefault="00000000">
            <w:pPr>
              <w:snapToGrid w:val="0"/>
              <w:ind w:leftChars="-2" w:left="-5" w:firstLineChars="2" w:firstLine="5"/>
              <w:jc w:val="both"/>
              <w:rPr>
                <w:rFonts w:hint="eastAsia"/>
                <w:snapToGrid w:val="0"/>
                <w:kern w:val="0"/>
              </w:rPr>
            </w:pPr>
            <w:r>
              <w:rPr>
                <w:rFonts w:hint="eastAsia"/>
                <w:snapToGrid w:val="0"/>
                <w:kern w:val="0"/>
              </w:rPr>
              <w:t>請依行政院衛生署中醫藥委員會</w:t>
            </w:r>
            <w:r>
              <w:rPr>
                <w:rFonts w:hint="eastAsia"/>
                <w:snapToGrid w:val="0"/>
                <w:kern w:val="0"/>
              </w:rPr>
              <w:t>92</w:t>
            </w:r>
            <w:r>
              <w:rPr>
                <w:rFonts w:hint="eastAsia"/>
                <w:snapToGrid w:val="0"/>
                <w:kern w:val="0"/>
              </w:rPr>
              <w:t>年度「中醫醫院暨醫院附設中醫部門訪查計畫」中醫組上次訪查建議事項</w:t>
            </w:r>
            <w:r>
              <w:rPr>
                <w:rFonts w:hint="eastAsia"/>
                <w:snapToGrid w:val="0"/>
                <w:kern w:val="0"/>
              </w:rPr>
              <w:lastRenderedPageBreak/>
              <w:t>進行實地查核。</w:t>
            </w:r>
          </w:p>
          <w:p w14:paraId="1F55D526" w14:textId="77777777" w:rsidR="00000000" w:rsidRDefault="00000000">
            <w:pPr>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：初次評鑑者，依評鑑資料填寫及實地評鑑簡報品質評分（第</w:t>
            </w:r>
            <w:r>
              <w:rPr>
                <w:rFonts w:hint="eastAsia"/>
                <w:snapToGrid w:val="0"/>
                <w:kern w:val="0"/>
              </w:rPr>
              <w:t>2</w:t>
            </w:r>
            <w:r>
              <w:rPr>
                <w:rFonts w:hint="eastAsia"/>
                <w:snapToGrid w:val="0"/>
                <w:kern w:val="0"/>
              </w:rPr>
              <w:t>、</w:t>
            </w:r>
            <w:r>
              <w:rPr>
                <w:rFonts w:hint="eastAsia"/>
                <w:snapToGrid w:val="0"/>
                <w:kern w:val="0"/>
              </w:rPr>
              <w:t>3</w:t>
            </w:r>
            <w:r>
              <w:rPr>
                <w:rFonts w:hint="eastAsia"/>
                <w:snapToGrid w:val="0"/>
                <w:kern w:val="0"/>
              </w:rPr>
              <w:t>項）。非初次評鑑者需符合下列各項。</w:t>
            </w:r>
          </w:p>
          <w:p w14:paraId="3ADECDB3" w14:textId="77777777" w:rsidR="00000000" w:rsidRDefault="00000000">
            <w:pPr>
              <w:numPr>
                <w:ilvl w:val="0"/>
                <w:numId w:val="458"/>
              </w:numPr>
              <w:snapToGrid w:val="0"/>
              <w:jc w:val="both"/>
              <w:rPr>
                <w:rFonts w:hint="eastAsia"/>
                <w:snapToGrid w:val="0"/>
                <w:kern w:val="0"/>
              </w:rPr>
            </w:pPr>
            <w:r>
              <w:rPr>
                <w:rFonts w:hint="eastAsia"/>
                <w:snapToGrid w:val="0"/>
                <w:kern w:val="0"/>
              </w:rPr>
              <w:t>上次訪查建議事項改進措施確實且具成效，並有相關紀錄呈現。</w:t>
            </w:r>
          </w:p>
          <w:p w14:paraId="10861D07" w14:textId="77777777" w:rsidR="00000000" w:rsidRDefault="00000000">
            <w:pPr>
              <w:numPr>
                <w:ilvl w:val="0"/>
                <w:numId w:val="458"/>
              </w:numPr>
              <w:snapToGrid w:val="0"/>
              <w:jc w:val="both"/>
              <w:rPr>
                <w:rFonts w:hint="eastAsia"/>
                <w:snapToGrid w:val="0"/>
                <w:kern w:val="0"/>
              </w:rPr>
            </w:pPr>
            <w:r>
              <w:rPr>
                <w:rFonts w:hint="eastAsia"/>
                <w:snapToGrid w:val="0"/>
                <w:kern w:val="0"/>
              </w:rPr>
              <w:t>評鑑資料之填寫詳實呈現醫院實際經營管理狀況，確保與簡報資料之一致性，且不得蓄意造假。</w:t>
            </w:r>
          </w:p>
          <w:p w14:paraId="04145696" w14:textId="77777777" w:rsidR="00000000" w:rsidRDefault="00000000">
            <w:pPr>
              <w:numPr>
                <w:ilvl w:val="0"/>
                <w:numId w:val="458"/>
              </w:numPr>
              <w:snapToGrid w:val="0"/>
              <w:jc w:val="both"/>
              <w:rPr>
                <w:rFonts w:hint="eastAsia"/>
                <w:snapToGrid w:val="0"/>
                <w:kern w:val="0"/>
              </w:rPr>
            </w:pPr>
            <w:r>
              <w:rPr>
                <w:rFonts w:hint="eastAsia"/>
                <w:snapToGrid w:val="0"/>
                <w:kern w:val="0"/>
              </w:rPr>
              <w:t>實地評鑑簡報內容精簡扼要，掌握重點。</w:t>
            </w:r>
          </w:p>
          <w:p w14:paraId="1B4A5F15" w14:textId="77777777" w:rsidR="00000000" w:rsidRDefault="00000000">
            <w:pPr>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：初次評鑑者，依評鑑資料填寫及實地評鑑簡報品質評分（第</w:t>
            </w:r>
            <w:r>
              <w:rPr>
                <w:rFonts w:hint="eastAsia"/>
                <w:snapToGrid w:val="0"/>
                <w:kern w:val="0"/>
              </w:rPr>
              <w:t>2</w:t>
            </w:r>
            <w:r>
              <w:rPr>
                <w:rFonts w:hint="eastAsia"/>
                <w:snapToGrid w:val="0"/>
                <w:kern w:val="0"/>
              </w:rPr>
              <w:t>、</w:t>
            </w:r>
            <w:r>
              <w:rPr>
                <w:rFonts w:hint="eastAsia"/>
                <w:snapToGrid w:val="0"/>
                <w:kern w:val="0"/>
              </w:rPr>
              <w:t>3</w:t>
            </w:r>
            <w:r>
              <w:rPr>
                <w:rFonts w:hint="eastAsia"/>
                <w:snapToGrid w:val="0"/>
                <w:kern w:val="0"/>
              </w:rPr>
              <w:t>項）。非初次評鑑者需符合下列各項。</w:t>
            </w:r>
          </w:p>
          <w:p w14:paraId="0F2E7103" w14:textId="77777777" w:rsidR="00000000" w:rsidRDefault="00000000">
            <w:pPr>
              <w:numPr>
                <w:ilvl w:val="0"/>
                <w:numId w:val="460"/>
              </w:numPr>
              <w:snapToGrid w:val="0"/>
              <w:jc w:val="both"/>
              <w:rPr>
                <w:rFonts w:hint="eastAsia"/>
                <w:snapToGrid w:val="0"/>
                <w:kern w:val="0"/>
              </w:rPr>
            </w:pPr>
            <w:r>
              <w:rPr>
                <w:rFonts w:hint="eastAsia"/>
                <w:snapToGrid w:val="0"/>
                <w:kern w:val="0"/>
              </w:rPr>
              <w:t>上次訪查建議事項完全改進，改進措施確實且具成效。所有改進事項皆有追蹤數據，並確實檢討分析，提升醫療品質。</w:t>
            </w:r>
          </w:p>
          <w:p w14:paraId="03B24567" w14:textId="77777777" w:rsidR="00000000" w:rsidRDefault="00000000">
            <w:pPr>
              <w:numPr>
                <w:ilvl w:val="0"/>
                <w:numId w:val="460"/>
              </w:numPr>
              <w:snapToGrid w:val="0"/>
              <w:jc w:val="both"/>
              <w:rPr>
                <w:rFonts w:hint="eastAsia"/>
                <w:snapToGrid w:val="0"/>
                <w:kern w:val="0"/>
              </w:rPr>
            </w:pPr>
            <w:r>
              <w:rPr>
                <w:rFonts w:hint="eastAsia"/>
                <w:snapToGrid w:val="0"/>
                <w:kern w:val="0"/>
              </w:rPr>
              <w:t>評鑑資料依規定填寫完全無缺漏，詳實反應醫院實際經營管理狀況，並與簡報資料有極高之一致性。</w:t>
            </w:r>
          </w:p>
          <w:p w14:paraId="691D3491" w14:textId="77777777" w:rsidR="00000000" w:rsidRDefault="00000000">
            <w:pPr>
              <w:numPr>
                <w:ilvl w:val="0"/>
                <w:numId w:val="460"/>
              </w:numPr>
              <w:snapToGrid w:val="0"/>
              <w:jc w:val="both"/>
              <w:rPr>
                <w:rFonts w:hint="eastAsia"/>
                <w:snapToGrid w:val="0"/>
                <w:kern w:val="0"/>
              </w:rPr>
            </w:pPr>
            <w:r>
              <w:rPr>
                <w:rFonts w:hint="eastAsia"/>
                <w:snapToGrid w:val="0"/>
                <w:kern w:val="0"/>
              </w:rPr>
              <w:t>實地評鑑簡報內容精簡扼要，掌握重點並確實呈現醫院特色及經營管理狀況。</w:t>
            </w:r>
          </w:p>
        </w:tc>
      </w:tr>
      <w:tr w:rsidR="00000000" w14:paraId="13D29CDC" w14:textId="77777777">
        <w:tblPrEx>
          <w:tblCellMar>
            <w:top w:w="0" w:type="dxa"/>
            <w:bottom w:w="0" w:type="dxa"/>
          </w:tblCellMar>
        </w:tblPrEx>
        <w:trPr>
          <w:cantSplit/>
          <w:trHeight w:val="343"/>
        </w:trPr>
        <w:tc>
          <w:tcPr>
            <w:tcW w:w="419" w:type="pct"/>
            <w:tcBorders>
              <w:top w:val="single" w:sz="4" w:space="0" w:color="auto"/>
              <w:left w:val="single" w:sz="4" w:space="0" w:color="auto"/>
              <w:bottom w:val="double" w:sz="4" w:space="0" w:color="auto"/>
            </w:tcBorders>
            <w:vAlign w:val="center"/>
          </w:tcPr>
          <w:p w14:paraId="7E6715B0" w14:textId="77777777" w:rsidR="00000000" w:rsidRDefault="00000000">
            <w:pPr>
              <w:widowControl/>
              <w:adjustRightInd w:val="0"/>
              <w:snapToGrid w:val="0"/>
              <w:spacing w:line="280" w:lineRule="exact"/>
              <w:jc w:val="right"/>
              <w:rPr>
                <w:rFonts w:hint="eastAsia"/>
                <w:snapToGrid w:val="0"/>
                <w:kern w:val="0"/>
              </w:rPr>
            </w:pPr>
            <w:r>
              <w:rPr>
                <w:rFonts w:hint="eastAsia"/>
                <w:snapToGrid w:val="0"/>
                <w:kern w:val="0"/>
              </w:rPr>
              <w:lastRenderedPageBreak/>
              <w:t>8.6.2.3</w:t>
            </w:r>
          </w:p>
        </w:tc>
        <w:tc>
          <w:tcPr>
            <w:tcW w:w="1304" w:type="pct"/>
            <w:tcBorders>
              <w:top w:val="single" w:sz="4" w:space="0" w:color="auto"/>
              <w:bottom w:val="double" w:sz="4" w:space="0" w:color="auto"/>
            </w:tcBorders>
            <w:vAlign w:val="center"/>
          </w:tcPr>
          <w:p w14:paraId="53B7F8E6" w14:textId="77777777" w:rsidR="00000000" w:rsidRDefault="00000000">
            <w:pPr>
              <w:widowControl/>
              <w:adjustRightInd w:val="0"/>
              <w:snapToGrid w:val="0"/>
              <w:spacing w:line="280" w:lineRule="exact"/>
              <w:jc w:val="both"/>
              <w:rPr>
                <w:rFonts w:hint="eastAsia"/>
                <w:snapToGrid w:val="0"/>
                <w:kern w:val="0"/>
                <w:szCs w:val="28"/>
              </w:rPr>
            </w:pPr>
            <w:r>
              <w:rPr>
                <w:rFonts w:hint="eastAsia"/>
                <w:snapToGrid w:val="0"/>
                <w:kern w:val="0"/>
                <w:szCs w:val="28"/>
              </w:rPr>
              <w:t>中藥藥事組上次訪查建議事項辦理情形確實且具成效、評鑑資料填寫及實地評鑑簡報品質良好</w:t>
            </w:r>
          </w:p>
        </w:tc>
        <w:tc>
          <w:tcPr>
            <w:tcW w:w="259" w:type="pct"/>
            <w:tcBorders>
              <w:top w:val="single" w:sz="4" w:space="0" w:color="auto"/>
              <w:bottom w:val="double" w:sz="4" w:space="0" w:color="auto"/>
            </w:tcBorders>
            <w:vAlign w:val="center"/>
          </w:tcPr>
          <w:p w14:paraId="53D4620D" w14:textId="77777777" w:rsidR="00000000" w:rsidRDefault="00000000">
            <w:pPr>
              <w:widowControl/>
              <w:adjustRightInd w:val="0"/>
              <w:snapToGrid w:val="0"/>
              <w:spacing w:line="280" w:lineRule="exact"/>
              <w:jc w:val="both"/>
              <w:rPr>
                <w:rFonts w:hint="eastAsia"/>
                <w:snapToGrid w:val="0"/>
                <w:kern w:val="0"/>
                <w:sz w:val="28"/>
                <w:szCs w:val="28"/>
              </w:rPr>
            </w:pPr>
            <w:r>
              <w:rPr>
                <w:rFonts w:hint="eastAsia"/>
                <w:snapToGrid w:val="0"/>
                <w:kern w:val="0"/>
                <w:sz w:val="28"/>
                <w:szCs w:val="28"/>
              </w:rPr>
              <w:t>基</w:t>
            </w:r>
          </w:p>
        </w:tc>
        <w:tc>
          <w:tcPr>
            <w:tcW w:w="260" w:type="pct"/>
            <w:tcBorders>
              <w:top w:val="single" w:sz="4" w:space="0" w:color="auto"/>
              <w:bottom w:val="double" w:sz="4" w:space="0" w:color="auto"/>
            </w:tcBorders>
            <w:vAlign w:val="center"/>
          </w:tcPr>
          <w:p w14:paraId="15C2660A" w14:textId="77777777" w:rsidR="00000000" w:rsidRDefault="00000000">
            <w:pPr>
              <w:widowControl/>
              <w:adjustRightInd w:val="0"/>
              <w:snapToGrid w:val="0"/>
              <w:spacing w:line="280" w:lineRule="exact"/>
              <w:jc w:val="both"/>
              <w:rPr>
                <w:rFonts w:hint="eastAsia"/>
                <w:snapToGrid w:val="0"/>
                <w:kern w:val="0"/>
                <w:sz w:val="28"/>
                <w:szCs w:val="28"/>
              </w:rPr>
            </w:pPr>
            <w:r>
              <w:rPr>
                <w:rFonts w:hint="eastAsia"/>
                <w:snapToGrid w:val="0"/>
                <w:kern w:val="0"/>
                <w:sz w:val="28"/>
                <w:szCs w:val="28"/>
              </w:rPr>
              <w:t>基</w:t>
            </w:r>
          </w:p>
        </w:tc>
        <w:tc>
          <w:tcPr>
            <w:tcW w:w="2759" w:type="pct"/>
            <w:tcBorders>
              <w:top w:val="single" w:sz="4" w:space="0" w:color="auto"/>
              <w:bottom w:val="double" w:sz="4" w:space="0" w:color="auto"/>
              <w:right w:val="single" w:sz="4" w:space="0" w:color="auto"/>
            </w:tcBorders>
          </w:tcPr>
          <w:p w14:paraId="5DD154E3" w14:textId="77777777" w:rsidR="00000000" w:rsidRDefault="00000000">
            <w:pPr>
              <w:snapToGrid w:val="0"/>
              <w:spacing w:line="280" w:lineRule="exact"/>
              <w:ind w:leftChars="-2" w:left="-5" w:firstLineChars="2" w:firstLine="5"/>
              <w:jc w:val="both"/>
              <w:rPr>
                <w:rFonts w:hint="eastAsia"/>
                <w:bCs/>
                <w:snapToGrid w:val="0"/>
                <w:kern w:val="0"/>
              </w:rPr>
            </w:pPr>
            <w:r>
              <w:rPr>
                <w:rFonts w:hint="eastAsia"/>
                <w:bCs/>
                <w:snapToGrid w:val="0"/>
                <w:kern w:val="0"/>
              </w:rPr>
              <w:t>請依行政院衛生署中醫藥委員會</w:t>
            </w:r>
            <w:r>
              <w:rPr>
                <w:rFonts w:hint="eastAsia"/>
                <w:bCs/>
                <w:snapToGrid w:val="0"/>
                <w:kern w:val="0"/>
              </w:rPr>
              <w:t>92</w:t>
            </w:r>
            <w:r>
              <w:rPr>
                <w:rFonts w:hint="eastAsia"/>
                <w:bCs/>
                <w:snapToGrid w:val="0"/>
                <w:kern w:val="0"/>
              </w:rPr>
              <w:t>年度「中醫醫院暨醫院附設中醫部門訪查計畫」中藥組上次訪查建議事項進行實地查核。</w:t>
            </w:r>
          </w:p>
          <w:p w14:paraId="42B27EB4" w14:textId="77777777" w:rsidR="00000000" w:rsidRDefault="00000000">
            <w:pPr>
              <w:snapToGrid w:val="0"/>
              <w:spacing w:line="280" w:lineRule="exact"/>
              <w:ind w:left="240" w:hangingChars="100" w:hanging="240"/>
              <w:jc w:val="both"/>
              <w:rPr>
                <w:rFonts w:hint="eastAsia"/>
                <w:snapToGrid w:val="0"/>
                <w:kern w:val="0"/>
              </w:rPr>
            </w:pPr>
            <w:r>
              <w:rPr>
                <w:rFonts w:hint="eastAsia"/>
                <w:snapToGrid w:val="0"/>
                <w:kern w:val="0"/>
              </w:rPr>
              <w:t>C</w:t>
            </w:r>
            <w:r>
              <w:rPr>
                <w:rFonts w:hint="eastAsia"/>
                <w:snapToGrid w:val="0"/>
                <w:kern w:val="0"/>
              </w:rPr>
              <w:t>：初次評鑑者，依評鑑資料填寫及實地評鑑簡報品質評分（第</w:t>
            </w:r>
            <w:r>
              <w:rPr>
                <w:rFonts w:hint="eastAsia"/>
                <w:snapToGrid w:val="0"/>
                <w:kern w:val="0"/>
              </w:rPr>
              <w:t>2</w:t>
            </w:r>
            <w:r>
              <w:rPr>
                <w:rFonts w:hint="eastAsia"/>
                <w:snapToGrid w:val="0"/>
                <w:kern w:val="0"/>
              </w:rPr>
              <w:t>、</w:t>
            </w:r>
            <w:r>
              <w:rPr>
                <w:rFonts w:hint="eastAsia"/>
                <w:snapToGrid w:val="0"/>
                <w:kern w:val="0"/>
              </w:rPr>
              <w:t>3</w:t>
            </w:r>
            <w:r>
              <w:rPr>
                <w:rFonts w:hint="eastAsia"/>
                <w:snapToGrid w:val="0"/>
                <w:kern w:val="0"/>
              </w:rPr>
              <w:t>項）。非初次評鑑者需符合下列各項。</w:t>
            </w:r>
          </w:p>
          <w:p w14:paraId="54B38AFE" w14:textId="77777777" w:rsidR="00000000" w:rsidRDefault="00000000">
            <w:pPr>
              <w:snapToGrid w:val="0"/>
              <w:spacing w:line="280" w:lineRule="exact"/>
              <w:ind w:left="240" w:hangingChars="100" w:hanging="240"/>
              <w:jc w:val="both"/>
              <w:rPr>
                <w:rFonts w:hint="eastAsia"/>
                <w:snapToGrid w:val="0"/>
                <w:kern w:val="0"/>
              </w:rPr>
            </w:pPr>
            <w:r>
              <w:rPr>
                <w:rFonts w:hint="eastAsia"/>
                <w:snapToGrid w:val="0"/>
                <w:kern w:val="0"/>
              </w:rPr>
              <w:t>1.</w:t>
            </w:r>
            <w:r>
              <w:rPr>
                <w:rFonts w:hint="eastAsia"/>
                <w:snapToGrid w:val="0"/>
                <w:kern w:val="0"/>
              </w:rPr>
              <w:t>上次訪查建議事項改進措施確實且具成效，並有相關紀錄呈現。</w:t>
            </w:r>
          </w:p>
          <w:p w14:paraId="06E816AE" w14:textId="77777777" w:rsidR="00000000" w:rsidRDefault="00000000">
            <w:pPr>
              <w:snapToGrid w:val="0"/>
              <w:spacing w:line="280" w:lineRule="exact"/>
              <w:ind w:left="240" w:hangingChars="100" w:hanging="240"/>
              <w:jc w:val="both"/>
              <w:rPr>
                <w:rFonts w:hint="eastAsia"/>
                <w:snapToGrid w:val="0"/>
                <w:kern w:val="0"/>
              </w:rPr>
            </w:pPr>
            <w:r>
              <w:rPr>
                <w:rFonts w:hint="eastAsia"/>
                <w:snapToGrid w:val="0"/>
                <w:kern w:val="0"/>
              </w:rPr>
              <w:t>2.</w:t>
            </w:r>
            <w:r>
              <w:rPr>
                <w:rFonts w:hint="eastAsia"/>
                <w:snapToGrid w:val="0"/>
                <w:kern w:val="0"/>
              </w:rPr>
              <w:t>評鑑資料之填寫詳實呈現醫院實際經營管理狀況，確保與簡報資料之一致性，且不得蓄意造假。</w:t>
            </w:r>
          </w:p>
          <w:p w14:paraId="10BAD3FA" w14:textId="77777777" w:rsidR="00000000" w:rsidRDefault="00000000">
            <w:pPr>
              <w:snapToGrid w:val="0"/>
              <w:spacing w:line="280" w:lineRule="exact"/>
              <w:jc w:val="both"/>
              <w:rPr>
                <w:rFonts w:hint="eastAsia"/>
                <w:snapToGrid w:val="0"/>
                <w:kern w:val="0"/>
              </w:rPr>
            </w:pPr>
            <w:r>
              <w:rPr>
                <w:rFonts w:hint="eastAsia"/>
                <w:snapToGrid w:val="0"/>
                <w:kern w:val="0"/>
              </w:rPr>
              <w:t>3.</w:t>
            </w:r>
            <w:r>
              <w:rPr>
                <w:rFonts w:hint="eastAsia"/>
                <w:snapToGrid w:val="0"/>
                <w:kern w:val="0"/>
              </w:rPr>
              <w:t>實地評鑑簡報內容精簡扼要，掌握重點。</w:t>
            </w:r>
          </w:p>
          <w:p w14:paraId="6A62CB39" w14:textId="77777777" w:rsidR="00000000" w:rsidRDefault="00000000">
            <w:pPr>
              <w:snapToGrid w:val="0"/>
              <w:spacing w:line="280" w:lineRule="exact"/>
              <w:ind w:left="720" w:hangingChars="300" w:hanging="72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：初次評鑑者，依評鑑資料填寫及實地評鑑簡報品質評分（第</w:t>
            </w:r>
            <w:r>
              <w:rPr>
                <w:rFonts w:hint="eastAsia"/>
                <w:snapToGrid w:val="0"/>
                <w:kern w:val="0"/>
              </w:rPr>
              <w:t>2</w:t>
            </w:r>
            <w:r>
              <w:rPr>
                <w:rFonts w:hint="eastAsia"/>
                <w:snapToGrid w:val="0"/>
                <w:kern w:val="0"/>
              </w:rPr>
              <w:t>、</w:t>
            </w:r>
            <w:r>
              <w:rPr>
                <w:rFonts w:hint="eastAsia"/>
                <w:snapToGrid w:val="0"/>
                <w:kern w:val="0"/>
              </w:rPr>
              <w:t>3</w:t>
            </w:r>
            <w:r>
              <w:rPr>
                <w:rFonts w:hint="eastAsia"/>
                <w:snapToGrid w:val="0"/>
                <w:kern w:val="0"/>
              </w:rPr>
              <w:t>項）。非初次評鑑者需符合下列各項。</w:t>
            </w:r>
          </w:p>
          <w:p w14:paraId="6B1B4CC1" w14:textId="77777777" w:rsidR="00000000" w:rsidRDefault="00000000">
            <w:pPr>
              <w:snapToGrid w:val="0"/>
              <w:spacing w:line="280" w:lineRule="exact"/>
              <w:ind w:left="240" w:hangingChars="100" w:hanging="240"/>
              <w:jc w:val="both"/>
              <w:rPr>
                <w:rFonts w:hint="eastAsia"/>
                <w:snapToGrid w:val="0"/>
                <w:kern w:val="0"/>
              </w:rPr>
            </w:pPr>
            <w:r>
              <w:rPr>
                <w:rFonts w:hint="eastAsia"/>
                <w:snapToGrid w:val="0"/>
                <w:kern w:val="0"/>
              </w:rPr>
              <w:t>1.</w:t>
            </w:r>
            <w:r>
              <w:rPr>
                <w:rFonts w:hint="eastAsia"/>
                <w:snapToGrid w:val="0"/>
                <w:kern w:val="0"/>
              </w:rPr>
              <w:t>上次訪查建議事項完全改進，改進措施確實且具成效。所有改進事項皆有追蹤數據，並確實檢討分析，提升醫療品質。</w:t>
            </w:r>
          </w:p>
          <w:p w14:paraId="115C7C68" w14:textId="77777777" w:rsidR="00000000" w:rsidRDefault="00000000">
            <w:pPr>
              <w:snapToGrid w:val="0"/>
              <w:spacing w:line="280" w:lineRule="exact"/>
              <w:ind w:left="240" w:hangingChars="100" w:hanging="240"/>
              <w:jc w:val="both"/>
              <w:rPr>
                <w:rFonts w:hint="eastAsia"/>
                <w:snapToGrid w:val="0"/>
                <w:kern w:val="0"/>
              </w:rPr>
            </w:pPr>
            <w:r>
              <w:rPr>
                <w:rFonts w:hint="eastAsia"/>
                <w:snapToGrid w:val="0"/>
                <w:kern w:val="0"/>
              </w:rPr>
              <w:t>2.</w:t>
            </w:r>
            <w:r>
              <w:rPr>
                <w:rFonts w:hint="eastAsia"/>
                <w:snapToGrid w:val="0"/>
                <w:kern w:val="0"/>
              </w:rPr>
              <w:t>評鑑資料依規定填寫完全無缺漏，詳實反應醫院實際經營管理狀況，並與簡報資料有極高之一致性。</w:t>
            </w:r>
          </w:p>
          <w:p w14:paraId="241D51AA" w14:textId="77777777" w:rsidR="00000000" w:rsidRDefault="00000000">
            <w:pPr>
              <w:snapToGrid w:val="0"/>
              <w:spacing w:line="280" w:lineRule="exact"/>
              <w:ind w:left="240" w:hangingChars="100" w:hanging="240"/>
              <w:jc w:val="both"/>
              <w:rPr>
                <w:rFonts w:hint="eastAsia"/>
                <w:snapToGrid w:val="0"/>
                <w:kern w:val="0"/>
              </w:rPr>
            </w:pPr>
            <w:r>
              <w:rPr>
                <w:rFonts w:hint="eastAsia"/>
                <w:snapToGrid w:val="0"/>
                <w:kern w:val="0"/>
              </w:rPr>
              <w:t>3.</w:t>
            </w:r>
            <w:r>
              <w:rPr>
                <w:rFonts w:hint="eastAsia"/>
                <w:snapToGrid w:val="0"/>
                <w:kern w:val="0"/>
              </w:rPr>
              <w:t>實地評鑑簡報內容精簡扼要，掌握重點並確實呈現醫院特色及經營管理狀況。</w:t>
            </w:r>
          </w:p>
        </w:tc>
      </w:tr>
      <w:tr w:rsidR="00000000" w14:paraId="7D500588" w14:textId="77777777">
        <w:tblPrEx>
          <w:tblCellMar>
            <w:top w:w="0" w:type="dxa"/>
            <w:bottom w:w="0" w:type="dxa"/>
          </w:tblCellMar>
        </w:tblPrEx>
        <w:trPr>
          <w:cantSplit/>
          <w:trHeight w:val="343"/>
        </w:trPr>
        <w:tc>
          <w:tcPr>
            <w:tcW w:w="419" w:type="pct"/>
            <w:tcBorders>
              <w:top w:val="single" w:sz="4" w:space="0" w:color="auto"/>
              <w:left w:val="single" w:sz="4" w:space="0" w:color="auto"/>
              <w:bottom w:val="double" w:sz="4" w:space="0" w:color="auto"/>
            </w:tcBorders>
            <w:vAlign w:val="center"/>
          </w:tcPr>
          <w:p w14:paraId="11D85CF2" w14:textId="77777777" w:rsidR="00000000" w:rsidRDefault="00000000">
            <w:pPr>
              <w:widowControl/>
              <w:adjustRightInd w:val="0"/>
              <w:snapToGrid w:val="0"/>
              <w:jc w:val="right"/>
              <w:rPr>
                <w:rFonts w:hint="eastAsia"/>
                <w:snapToGrid w:val="0"/>
                <w:kern w:val="0"/>
                <w:szCs w:val="28"/>
              </w:rPr>
            </w:pPr>
            <w:r>
              <w:rPr>
                <w:rFonts w:hint="eastAsia"/>
                <w:snapToGrid w:val="0"/>
                <w:kern w:val="0"/>
                <w:szCs w:val="28"/>
              </w:rPr>
              <w:lastRenderedPageBreak/>
              <w:t>8.6.2.4</w:t>
            </w:r>
          </w:p>
        </w:tc>
        <w:tc>
          <w:tcPr>
            <w:tcW w:w="1304" w:type="pct"/>
            <w:tcBorders>
              <w:top w:val="single" w:sz="4" w:space="0" w:color="auto"/>
              <w:bottom w:val="double" w:sz="4" w:space="0" w:color="auto"/>
            </w:tcBorders>
            <w:vAlign w:val="center"/>
          </w:tcPr>
          <w:p w14:paraId="34726C28" w14:textId="77777777" w:rsidR="00000000" w:rsidRDefault="00000000">
            <w:pPr>
              <w:widowControl/>
              <w:adjustRightInd w:val="0"/>
              <w:snapToGrid w:val="0"/>
              <w:jc w:val="both"/>
              <w:rPr>
                <w:rFonts w:hint="eastAsia"/>
                <w:b/>
                <w:snapToGrid w:val="0"/>
                <w:color w:val="993300"/>
                <w:kern w:val="0"/>
                <w:szCs w:val="28"/>
              </w:rPr>
            </w:pPr>
            <w:r>
              <w:rPr>
                <w:rFonts w:hint="eastAsia"/>
                <w:snapToGrid w:val="0"/>
                <w:kern w:val="0"/>
                <w:szCs w:val="28"/>
              </w:rPr>
              <w:t>中醫護理組上次訪查建議事項辦理情形確實且具成效、評鑑資料填寫及實地評鑑簡報品質良好</w:t>
            </w:r>
          </w:p>
        </w:tc>
        <w:tc>
          <w:tcPr>
            <w:tcW w:w="259" w:type="pct"/>
            <w:tcBorders>
              <w:top w:val="single" w:sz="4" w:space="0" w:color="auto"/>
              <w:bottom w:val="double" w:sz="4" w:space="0" w:color="auto"/>
            </w:tcBorders>
            <w:vAlign w:val="center"/>
          </w:tcPr>
          <w:p w14:paraId="24AC15DF" w14:textId="77777777" w:rsidR="00000000" w:rsidRDefault="00000000">
            <w:pPr>
              <w:widowControl/>
              <w:adjustRightInd w:val="0"/>
              <w:snapToGrid w:val="0"/>
              <w:jc w:val="both"/>
              <w:rPr>
                <w:rFonts w:hint="eastAsia"/>
                <w:bCs/>
                <w:snapToGrid w:val="0"/>
                <w:kern w:val="0"/>
                <w:szCs w:val="28"/>
              </w:rPr>
            </w:pPr>
            <w:r>
              <w:rPr>
                <w:rFonts w:hint="eastAsia"/>
                <w:bCs/>
                <w:snapToGrid w:val="0"/>
                <w:kern w:val="0"/>
                <w:szCs w:val="28"/>
              </w:rPr>
              <w:t>基</w:t>
            </w:r>
          </w:p>
        </w:tc>
        <w:tc>
          <w:tcPr>
            <w:tcW w:w="260" w:type="pct"/>
            <w:tcBorders>
              <w:top w:val="single" w:sz="4" w:space="0" w:color="auto"/>
              <w:bottom w:val="double" w:sz="4" w:space="0" w:color="auto"/>
            </w:tcBorders>
            <w:vAlign w:val="center"/>
          </w:tcPr>
          <w:p w14:paraId="78CFCF98" w14:textId="77777777" w:rsidR="00000000" w:rsidRDefault="00000000">
            <w:pPr>
              <w:widowControl/>
              <w:adjustRightInd w:val="0"/>
              <w:snapToGrid w:val="0"/>
              <w:jc w:val="both"/>
              <w:rPr>
                <w:rFonts w:hint="eastAsia"/>
                <w:bCs/>
                <w:snapToGrid w:val="0"/>
                <w:kern w:val="0"/>
                <w:szCs w:val="28"/>
              </w:rPr>
            </w:pPr>
            <w:r>
              <w:rPr>
                <w:rFonts w:hint="eastAsia"/>
                <w:bCs/>
                <w:snapToGrid w:val="0"/>
                <w:kern w:val="0"/>
                <w:szCs w:val="28"/>
              </w:rPr>
              <w:t>基</w:t>
            </w:r>
          </w:p>
        </w:tc>
        <w:tc>
          <w:tcPr>
            <w:tcW w:w="2759" w:type="pct"/>
            <w:tcBorders>
              <w:top w:val="single" w:sz="4" w:space="0" w:color="auto"/>
              <w:bottom w:val="double" w:sz="4" w:space="0" w:color="auto"/>
              <w:right w:val="single" w:sz="4" w:space="0" w:color="auto"/>
            </w:tcBorders>
          </w:tcPr>
          <w:p w14:paraId="575BF447" w14:textId="77777777" w:rsidR="00000000" w:rsidRDefault="00000000">
            <w:pPr>
              <w:snapToGrid w:val="0"/>
              <w:ind w:leftChars="-2" w:left="-5" w:firstLineChars="2" w:firstLine="5"/>
              <w:jc w:val="both"/>
              <w:rPr>
                <w:rFonts w:hint="eastAsia"/>
                <w:snapToGrid w:val="0"/>
                <w:kern w:val="0"/>
                <w:szCs w:val="28"/>
              </w:rPr>
            </w:pPr>
            <w:r>
              <w:rPr>
                <w:rFonts w:hint="eastAsia"/>
                <w:snapToGrid w:val="0"/>
                <w:kern w:val="0"/>
                <w:szCs w:val="28"/>
              </w:rPr>
              <w:t>請依</w:t>
            </w:r>
            <w:r>
              <w:rPr>
                <w:rFonts w:hint="eastAsia"/>
                <w:bCs/>
                <w:snapToGrid w:val="0"/>
                <w:kern w:val="0"/>
              </w:rPr>
              <w:t>行政院衛生署中醫藥委員會</w:t>
            </w:r>
            <w:r>
              <w:rPr>
                <w:rFonts w:hint="eastAsia"/>
                <w:bCs/>
                <w:snapToGrid w:val="0"/>
                <w:kern w:val="0"/>
              </w:rPr>
              <w:t>92</w:t>
            </w:r>
            <w:r>
              <w:rPr>
                <w:rFonts w:hint="eastAsia"/>
                <w:bCs/>
                <w:snapToGrid w:val="0"/>
                <w:kern w:val="0"/>
              </w:rPr>
              <w:t>年度「中醫醫院暨醫院附設中醫部門訪查計畫」護理組之</w:t>
            </w:r>
            <w:r>
              <w:rPr>
                <w:rFonts w:hint="eastAsia"/>
                <w:snapToGrid w:val="0"/>
                <w:kern w:val="0"/>
                <w:szCs w:val="28"/>
              </w:rPr>
              <w:t>上次訪查建議事項進行實地查核。</w:t>
            </w:r>
          </w:p>
          <w:p w14:paraId="7DB71D95" w14:textId="77777777" w:rsidR="00000000" w:rsidRDefault="00000000">
            <w:pPr>
              <w:snapToGrid w:val="0"/>
              <w:ind w:left="480" w:hangingChars="200" w:hanging="480"/>
              <w:jc w:val="both"/>
              <w:rPr>
                <w:rFonts w:hint="eastAsia"/>
                <w:snapToGrid w:val="0"/>
                <w:kern w:val="0"/>
                <w:szCs w:val="28"/>
              </w:rPr>
            </w:pPr>
            <w:r>
              <w:rPr>
                <w:rFonts w:hint="eastAsia"/>
                <w:snapToGrid w:val="0"/>
                <w:kern w:val="0"/>
                <w:szCs w:val="28"/>
              </w:rPr>
              <w:t>C</w:t>
            </w:r>
            <w:r>
              <w:rPr>
                <w:rFonts w:hint="eastAsia"/>
                <w:snapToGrid w:val="0"/>
                <w:kern w:val="0"/>
                <w:szCs w:val="28"/>
              </w:rPr>
              <w:t>：初次評鑑者，依評鑑資料填寫及實地評鑑簡報品質評分（第</w:t>
            </w:r>
            <w:r>
              <w:rPr>
                <w:rFonts w:hint="eastAsia"/>
                <w:snapToGrid w:val="0"/>
                <w:kern w:val="0"/>
                <w:szCs w:val="28"/>
              </w:rPr>
              <w:t>2</w:t>
            </w:r>
            <w:r>
              <w:rPr>
                <w:rFonts w:hint="eastAsia"/>
                <w:snapToGrid w:val="0"/>
                <w:kern w:val="0"/>
                <w:szCs w:val="28"/>
              </w:rPr>
              <w:t>、</w:t>
            </w:r>
            <w:r>
              <w:rPr>
                <w:rFonts w:hint="eastAsia"/>
                <w:snapToGrid w:val="0"/>
                <w:kern w:val="0"/>
                <w:szCs w:val="28"/>
              </w:rPr>
              <w:t>3</w:t>
            </w:r>
            <w:r>
              <w:rPr>
                <w:rFonts w:hint="eastAsia"/>
                <w:snapToGrid w:val="0"/>
                <w:kern w:val="0"/>
                <w:szCs w:val="28"/>
              </w:rPr>
              <w:t>項）。非初次評鑑者需符合下列各項。</w:t>
            </w:r>
          </w:p>
          <w:p w14:paraId="74F6DC81" w14:textId="77777777" w:rsidR="00000000" w:rsidRDefault="00000000">
            <w:pPr>
              <w:snapToGrid w:val="0"/>
              <w:ind w:left="240" w:hangingChars="100" w:hanging="240"/>
              <w:jc w:val="both"/>
              <w:rPr>
                <w:rFonts w:hint="eastAsia"/>
                <w:snapToGrid w:val="0"/>
                <w:kern w:val="0"/>
                <w:szCs w:val="28"/>
              </w:rPr>
            </w:pPr>
            <w:r>
              <w:rPr>
                <w:rFonts w:hint="eastAsia"/>
                <w:snapToGrid w:val="0"/>
                <w:kern w:val="0"/>
                <w:szCs w:val="28"/>
              </w:rPr>
              <w:t>1.</w:t>
            </w:r>
            <w:r>
              <w:rPr>
                <w:rFonts w:hint="eastAsia"/>
                <w:snapToGrid w:val="0"/>
                <w:kern w:val="0"/>
                <w:szCs w:val="28"/>
              </w:rPr>
              <w:t>上次訪查建議事項改進措施確實且具成效，並有相關紀錄呈現。</w:t>
            </w:r>
          </w:p>
          <w:p w14:paraId="3D7638F9" w14:textId="77777777" w:rsidR="00000000" w:rsidRDefault="00000000">
            <w:pPr>
              <w:snapToGrid w:val="0"/>
              <w:ind w:left="240" w:hangingChars="100" w:hanging="240"/>
              <w:jc w:val="both"/>
              <w:rPr>
                <w:rFonts w:hint="eastAsia"/>
                <w:snapToGrid w:val="0"/>
                <w:kern w:val="0"/>
                <w:szCs w:val="28"/>
              </w:rPr>
            </w:pPr>
            <w:r>
              <w:rPr>
                <w:rFonts w:hint="eastAsia"/>
                <w:snapToGrid w:val="0"/>
                <w:kern w:val="0"/>
                <w:szCs w:val="28"/>
              </w:rPr>
              <w:t>2.</w:t>
            </w:r>
            <w:r>
              <w:rPr>
                <w:rFonts w:hint="eastAsia"/>
                <w:snapToGrid w:val="0"/>
                <w:kern w:val="0"/>
                <w:szCs w:val="28"/>
              </w:rPr>
              <w:t>評鑑資料之填寫詳實呈現醫院實際經營管理狀況，確保與簡報資料之一致性，且不得蓄意造假。</w:t>
            </w:r>
          </w:p>
          <w:p w14:paraId="7B7488E3" w14:textId="77777777" w:rsidR="00000000" w:rsidRDefault="00000000">
            <w:pPr>
              <w:snapToGrid w:val="0"/>
              <w:jc w:val="both"/>
              <w:rPr>
                <w:rFonts w:hint="eastAsia"/>
                <w:snapToGrid w:val="0"/>
                <w:kern w:val="0"/>
                <w:szCs w:val="28"/>
              </w:rPr>
            </w:pPr>
            <w:r>
              <w:rPr>
                <w:rFonts w:hint="eastAsia"/>
                <w:snapToGrid w:val="0"/>
                <w:kern w:val="0"/>
                <w:szCs w:val="28"/>
              </w:rPr>
              <w:t>3.</w:t>
            </w:r>
            <w:r>
              <w:rPr>
                <w:rFonts w:hint="eastAsia"/>
                <w:snapToGrid w:val="0"/>
                <w:kern w:val="0"/>
                <w:szCs w:val="28"/>
              </w:rPr>
              <w:t>實地評鑑簡報內容精簡扼要，掌握重點。</w:t>
            </w:r>
          </w:p>
          <w:p w14:paraId="40B463E7" w14:textId="77777777" w:rsidR="00000000" w:rsidRDefault="00000000">
            <w:pPr>
              <w:snapToGrid w:val="0"/>
              <w:ind w:left="720" w:hangingChars="300" w:hanging="720"/>
              <w:jc w:val="both"/>
              <w:rPr>
                <w:rFonts w:hint="eastAsia"/>
                <w:snapToGrid w:val="0"/>
                <w:kern w:val="0"/>
                <w:szCs w:val="28"/>
              </w:rPr>
            </w:pPr>
            <w:r>
              <w:rPr>
                <w:rFonts w:hint="eastAsia"/>
                <w:snapToGrid w:val="0"/>
                <w:kern w:val="0"/>
                <w:szCs w:val="28"/>
              </w:rPr>
              <w:t>B</w:t>
            </w:r>
            <w:r>
              <w:rPr>
                <w:rFonts w:hint="eastAsia"/>
                <w:snapToGrid w:val="0"/>
                <w:kern w:val="0"/>
                <w:szCs w:val="28"/>
              </w:rPr>
              <w:t>或</w:t>
            </w:r>
            <w:r>
              <w:rPr>
                <w:rFonts w:hint="eastAsia"/>
                <w:snapToGrid w:val="0"/>
                <w:kern w:val="0"/>
                <w:szCs w:val="28"/>
              </w:rPr>
              <w:t>A</w:t>
            </w:r>
            <w:r>
              <w:rPr>
                <w:rFonts w:hint="eastAsia"/>
                <w:snapToGrid w:val="0"/>
                <w:kern w:val="0"/>
                <w:szCs w:val="28"/>
              </w:rPr>
              <w:t>：初次評鑑者，依評鑑資料填寫及實地評鑑簡報品質評分（第</w:t>
            </w:r>
            <w:r>
              <w:rPr>
                <w:rFonts w:hint="eastAsia"/>
                <w:snapToGrid w:val="0"/>
                <w:kern w:val="0"/>
                <w:szCs w:val="28"/>
              </w:rPr>
              <w:t>2</w:t>
            </w:r>
            <w:r>
              <w:rPr>
                <w:rFonts w:hint="eastAsia"/>
                <w:snapToGrid w:val="0"/>
                <w:kern w:val="0"/>
                <w:szCs w:val="28"/>
              </w:rPr>
              <w:t>、</w:t>
            </w:r>
            <w:r>
              <w:rPr>
                <w:rFonts w:hint="eastAsia"/>
                <w:snapToGrid w:val="0"/>
                <w:kern w:val="0"/>
                <w:szCs w:val="28"/>
              </w:rPr>
              <w:t>3</w:t>
            </w:r>
            <w:r>
              <w:rPr>
                <w:rFonts w:hint="eastAsia"/>
                <w:snapToGrid w:val="0"/>
                <w:kern w:val="0"/>
                <w:szCs w:val="28"/>
              </w:rPr>
              <w:t>項）。非初次評鑑者需符合下列各項。</w:t>
            </w:r>
          </w:p>
          <w:p w14:paraId="63695D12" w14:textId="77777777" w:rsidR="00000000" w:rsidRDefault="00000000">
            <w:pPr>
              <w:snapToGrid w:val="0"/>
              <w:ind w:left="240" w:hangingChars="100" w:hanging="240"/>
              <w:jc w:val="both"/>
              <w:rPr>
                <w:rFonts w:hint="eastAsia"/>
                <w:snapToGrid w:val="0"/>
                <w:kern w:val="0"/>
                <w:szCs w:val="28"/>
              </w:rPr>
            </w:pPr>
            <w:r>
              <w:rPr>
                <w:rFonts w:hint="eastAsia"/>
                <w:snapToGrid w:val="0"/>
                <w:kern w:val="0"/>
                <w:szCs w:val="28"/>
              </w:rPr>
              <w:t>1.</w:t>
            </w:r>
            <w:r>
              <w:rPr>
                <w:rFonts w:hint="eastAsia"/>
                <w:snapToGrid w:val="0"/>
                <w:kern w:val="0"/>
                <w:szCs w:val="28"/>
              </w:rPr>
              <w:t>上次訪查建議事項完全改進，改進措施確實且具成效。所有改進事項皆有追蹤數據，並確實檢討分析，提升醫療品質。</w:t>
            </w:r>
          </w:p>
          <w:p w14:paraId="5C2478AB" w14:textId="77777777" w:rsidR="00000000" w:rsidRDefault="00000000">
            <w:pPr>
              <w:snapToGrid w:val="0"/>
              <w:ind w:left="240" w:hangingChars="100" w:hanging="240"/>
              <w:jc w:val="both"/>
              <w:rPr>
                <w:rFonts w:hint="eastAsia"/>
                <w:snapToGrid w:val="0"/>
                <w:kern w:val="0"/>
                <w:szCs w:val="28"/>
              </w:rPr>
            </w:pPr>
            <w:r>
              <w:rPr>
                <w:rFonts w:hint="eastAsia"/>
                <w:snapToGrid w:val="0"/>
                <w:kern w:val="0"/>
                <w:szCs w:val="28"/>
              </w:rPr>
              <w:t>2.</w:t>
            </w:r>
            <w:r>
              <w:rPr>
                <w:rFonts w:hint="eastAsia"/>
                <w:snapToGrid w:val="0"/>
                <w:kern w:val="0"/>
                <w:szCs w:val="28"/>
              </w:rPr>
              <w:t>評鑑資料依規定填寫完全無缺漏，詳實反應醫院實際經營管理狀況，並與簡報資料有極高之一致性。</w:t>
            </w:r>
          </w:p>
          <w:p w14:paraId="7E361EFF" w14:textId="77777777" w:rsidR="00000000" w:rsidRDefault="00000000">
            <w:pPr>
              <w:snapToGrid w:val="0"/>
              <w:ind w:left="240" w:hangingChars="100" w:hanging="240"/>
              <w:jc w:val="both"/>
              <w:rPr>
                <w:rFonts w:hint="eastAsia"/>
                <w:snapToGrid w:val="0"/>
                <w:kern w:val="0"/>
                <w:sz w:val="28"/>
                <w:szCs w:val="28"/>
              </w:rPr>
            </w:pPr>
            <w:r>
              <w:rPr>
                <w:rFonts w:hint="eastAsia"/>
                <w:snapToGrid w:val="0"/>
                <w:kern w:val="0"/>
                <w:szCs w:val="28"/>
              </w:rPr>
              <w:t>3.</w:t>
            </w:r>
            <w:r>
              <w:rPr>
                <w:rFonts w:hint="eastAsia"/>
                <w:snapToGrid w:val="0"/>
                <w:kern w:val="0"/>
                <w:szCs w:val="28"/>
              </w:rPr>
              <w:t>實地評鑑簡報內容精簡扼要，掌握重點並確實呈現醫院特色及經營管理狀況。</w:t>
            </w:r>
          </w:p>
        </w:tc>
      </w:tr>
      <w:tr w:rsidR="00000000" w14:paraId="0EA3ED03" w14:textId="77777777">
        <w:tblPrEx>
          <w:tblCellMar>
            <w:top w:w="0" w:type="dxa"/>
            <w:bottom w:w="0" w:type="dxa"/>
          </w:tblCellMar>
        </w:tblPrEx>
        <w:trPr>
          <w:trHeight w:val="343"/>
        </w:trPr>
        <w:tc>
          <w:tcPr>
            <w:tcW w:w="419" w:type="pct"/>
            <w:tcBorders>
              <w:top w:val="double" w:sz="4" w:space="0" w:color="auto"/>
              <w:left w:val="single" w:sz="4" w:space="0" w:color="auto"/>
            </w:tcBorders>
            <w:vAlign w:val="center"/>
          </w:tcPr>
          <w:p w14:paraId="01F13E00" w14:textId="77777777" w:rsidR="00000000" w:rsidRDefault="00000000">
            <w:pPr>
              <w:widowControl/>
              <w:adjustRightInd w:val="0"/>
              <w:snapToGrid w:val="0"/>
              <w:jc w:val="both"/>
              <w:rPr>
                <w:rFonts w:hint="eastAsia"/>
                <w:snapToGrid w:val="0"/>
                <w:kern w:val="0"/>
              </w:rPr>
            </w:pPr>
            <w:r>
              <w:rPr>
                <w:b/>
                <w:bCs/>
                <w:snapToGrid w:val="0"/>
                <w:kern w:val="0"/>
              </w:rPr>
              <w:t>8.</w:t>
            </w:r>
            <w:r>
              <w:rPr>
                <w:rFonts w:hint="eastAsia"/>
                <w:b/>
                <w:bCs/>
                <w:snapToGrid w:val="0"/>
                <w:kern w:val="0"/>
              </w:rPr>
              <w:t>7</w:t>
            </w:r>
          </w:p>
        </w:tc>
        <w:tc>
          <w:tcPr>
            <w:tcW w:w="1304" w:type="pct"/>
            <w:tcBorders>
              <w:top w:val="double" w:sz="4" w:space="0" w:color="auto"/>
            </w:tcBorders>
            <w:vAlign w:val="center"/>
          </w:tcPr>
          <w:p w14:paraId="1EE448C3" w14:textId="77777777" w:rsidR="00000000" w:rsidRDefault="00000000">
            <w:pPr>
              <w:widowControl/>
              <w:adjustRightInd w:val="0"/>
              <w:snapToGrid w:val="0"/>
              <w:jc w:val="both"/>
              <w:rPr>
                <w:snapToGrid w:val="0"/>
                <w:kern w:val="0"/>
              </w:rPr>
            </w:pPr>
            <w:r>
              <w:rPr>
                <w:rFonts w:cs="Arial" w:hint="eastAsia"/>
                <w:b/>
                <w:snapToGrid w:val="0"/>
                <w:kern w:val="0"/>
              </w:rPr>
              <w:t>臨床醫療品質促進</w:t>
            </w:r>
          </w:p>
        </w:tc>
        <w:tc>
          <w:tcPr>
            <w:tcW w:w="259" w:type="pct"/>
            <w:tcBorders>
              <w:top w:val="double" w:sz="4" w:space="0" w:color="auto"/>
            </w:tcBorders>
            <w:vAlign w:val="center"/>
          </w:tcPr>
          <w:p w14:paraId="36C8349D" w14:textId="77777777" w:rsidR="00000000" w:rsidRDefault="00000000">
            <w:pPr>
              <w:widowControl/>
              <w:adjustRightInd w:val="0"/>
              <w:snapToGrid w:val="0"/>
              <w:jc w:val="both"/>
              <w:rPr>
                <w:snapToGrid w:val="0"/>
                <w:kern w:val="0"/>
              </w:rPr>
            </w:pPr>
          </w:p>
        </w:tc>
        <w:tc>
          <w:tcPr>
            <w:tcW w:w="260" w:type="pct"/>
            <w:tcBorders>
              <w:top w:val="double" w:sz="4" w:space="0" w:color="auto"/>
            </w:tcBorders>
            <w:vAlign w:val="center"/>
          </w:tcPr>
          <w:p w14:paraId="3997385D" w14:textId="77777777" w:rsidR="00000000" w:rsidRDefault="00000000">
            <w:pPr>
              <w:widowControl/>
              <w:adjustRightInd w:val="0"/>
              <w:snapToGrid w:val="0"/>
              <w:jc w:val="both"/>
              <w:rPr>
                <w:snapToGrid w:val="0"/>
                <w:kern w:val="0"/>
              </w:rPr>
            </w:pPr>
          </w:p>
        </w:tc>
        <w:tc>
          <w:tcPr>
            <w:tcW w:w="2759" w:type="pct"/>
            <w:tcBorders>
              <w:top w:val="double" w:sz="4" w:space="0" w:color="auto"/>
              <w:right w:val="single" w:sz="4" w:space="0" w:color="auto"/>
            </w:tcBorders>
          </w:tcPr>
          <w:p w14:paraId="795A0CA4" w14:textId="77777777" w:rsidR="00000000" w:rsidRDefault="00000000">
            <w:pPr>
              <w:widowControl/>
              <w:adjustRightInd w:val="0"/>
              <w:snapToGrid w:val="0"/>
              <w:jc w:val="both"/>
              <w:rPr>
                <w:snapToGrid w:val="0"/>
                <w:kern w:val="0"/>
              </w:rPr>
            </w:pPr>
          </w:p>
        </w:tc>
      </w:tr>
      <w:tr w:rsidR="00000000" w14:paraId="6E873797"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tcBorders>
            <w:vAlign w:val="center"/>
          </w:tcPr>
          <w:p w14:paraId="41C84243" w14:textId="77777777" w:rsidR="00000000" w:rsidRDefault="00000000">
            <w:pPr>
              <w:widowControl/>
              <w:adjustRightInd w:val="0"/>
              <w:snapToGrid w:val="0"/>
              <w:jc w:val="both"/>
              <w:rPr>
                <w:snapToGrid w:val="0"/>
                <w:kern w:val="0"/>
              </w:rPr>
            </w:pPr>
            <w:r>
              <w:rPr>
                <w:b/>
                <w:bCs/>
                <w:snapToGrid w:val="0"/>
                <w:kern w:val="0"/>
              </w:rPr>
              <w:t>8.</w:t>
            </w:r>
            <w:r>
              <w:rPr>
                <w:rFonts w:hint="eastAsia"/>
                <w:b/>
                <w:bCs/>
                <w:snapToGrid w:val="0"/>
                <w:kern w:val="0"/>
              </w:rPr>
              <w:t>7</w:t>
            </w:r>
            <w:r>
              <w:rPr>
                <w:b/>
                <w:bCs/>
                <w:snapToGrid w:val="0"/>
                <w:kern w:val="0"/>
              </w:rPr>
              <w:t>.1</w:t>
            </w:r>
          </w:p>
        </w:tc>
        <w:tc>
          <w:tcPr>
            <w:tcW w:w="1304" w:type="pct"/>
            <w:tcBorders>
              <w:top w:val="single" w:sz="4" w:space="0" w:color="auto"/>
              <w:bottom w:val="single" w:sz="4" w:space="0" w:color="auto"/>
            </w:tcBorders>
            <w:vAlign w:val="center"/>
          </w:tcPr>
          <w:p w14:paraId="3AA2EAB1" w14:textId="77777777" w:rsidR="00000000" w:rsidRDefault="00000000">
            <w:pPr>
              <w:widowControl/>
              <w:adjustRightInd w:val="0"/>
              <w:snapToGrid w:val="0"/>
              <w:jc w:val="both"/>
              <w:rPr>
                <w:snapToGrid w:val="0"/>
                <w:kern w:val="0"/>
              </w:rPr>
            </w:pPr>
            <w:r>
              <w:rPr>
                <w:b/>
                <w:bCs/>
                <w:snapToGrid w:val="0"/>
                <w:kern w:val="0"/>
              </w:rPr>
              <w:t>充分檢討各個案例，並有紀錄</w:t>
            </w:r>
          </w:p>
        </w:tc>
        <w:tc>
          <w:tcPr>
            <w:tcW w:w="259" w:type="pct"/>
            <w:tcBorders>
              <w:top w:val="single" w:sz="4" w:space="0" w:color="auto"/>
              <w:bottom w:val="single" w:sz="4" w:space="0" w:color="auto"/>
            </w:tcBorders>
            <w:vAlign w:val="center"/>
          </w:tcPr>
          <w:p w14:paraId="171266CA" w14:textId="77777777" w:rsidR="00000000" w:rsidRDefault="00000000">
            <w:pPr>
              <w:widowControl/>
              <w:adjustRightInd w:val="0"/>
              <w:snapToGrid w:val="0"/>
              <w:jc w:val="both"/>
              <w:rPr>
                <w:snapToGrid w:val="0"/>
                <w:kern w:val="0"/>
              </w:rPr>
            </w:pPr>
          </w:p>
        </w:tc>
        <w:tc>
          <w:tcPr>
            <w:tcW w:w="260" w:type="pct"/>
            <w:tcBorders>
              <w:top w:val="single" w:sz="4" w:space="0" w:color="auto"/>
              <w:bottom w:val="single" w:sz="4" w:space="0" w:color="auto"/>
            </w:tcBorders>
            <w:vAlign w:val="center"/>
          </w:tcPr>
          <w:p w14:paraId="37FE08BC" w14:textId="77777777" w:rsidR="00000000" w:rsidRDefault="00000000">
            <w:pPr>
              <w:widowControl/>
              <w:adjustRightInd w:val="0"/>
              <w:snapToGrid w:val="0"/>
              <w:jc w:val="both"/>
              <w:rPr>
                <w:snapToGrid w:val="0"/>
                <w:kern w:val="0"/>
              </w:rPr>
            </w:pPr>
          </w:p>
        </w:tc>
        <w:tc>
          <w:tcPr>
            <w:tcW w:w="2759" w:type="pct"/>
            <w:tcBorders>
              <w:top w:val="single" w:sz="4" w:space="0" w:color="auto"/>
              <w:bottom w:val="single" w:sz="4" w:space="0" w:color="auto"/>
              <w:right w:val="single" w:sz="4" w:space="0" w:color="auto"/>
            </w:tcBorders>
          </w:tcPr>
          <w:p w14:paraId="27A1D45D" w14:textId="77777777" w:rsidR="00000000" w:rsidRDefault="00000000">
            <w:pPr>
              <w:widowControl/>
              <w:adjustRightInd w:val="0"/>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065CB2E1" w14:textId="77777777" w:rsidR="00000000" w:rsidRDefault="00000000">
            <w:pPr>
              <w:widowControl/>
              <w:numPr>
                <w:ilvl w:val="0"/>
                <w:numId w:val="581"/>
              </w:numPr>
              <w:adjustRightInd w:val="0"/>
              <w:snapToGrid w:val="0"/>
              <w:jc w:val="both"/>
              <w:rPr>
                <w:rFonts w:hint="eastAsia"/>
                <w:snapToGrid w:val="0"/>
                <w:kern w:val="0"/>
              </w:rPr>
            </w:pPr>
            <w:r>
              <w:rPr>
                <w:snapToGrid w:val="0"/>
                <w:kern w:val="0"/>
              </w:rPr>
              <w:t>對各個病例之檢討是保證優質診療之基本。自診療開始時之病狀掌握、評估、診療計畫、實施診療及其過程、診療成果之評估、重新檢討醫療計畫等一連串之診療流程，醫師及專業人員以各自之立場提出意見、以期提供更恰當之醫療。同儕互相評估（</w:t>
            </w:r>
            <w:r>
              <w:rPr>
                <w:snapToGrid w:val="0"/>
                <w:kern w:val="0"/>
              </w:rPr>
              <w:t>Peer Review</w:t>
            </w:r>
            <w:r>
              <w:rPr>
                <w:snapToGrid w:val="0"/>
                <w:kern w:val="0"/>
              </w:rPr>
              <w:t>）在提高醫療品質方面是不可或缺之。</w:t>
            </w:r>
          </w:p>
          <w:p w14:paraId="2D4712F8" w14:textId="77777777" w:rsidR="00000000" w:rsidRDefault="00000000">
            <w:pPr>
              <w:widowControl/>
              <w:numPr>
                <w:ilvl w:val="0"/>
                <w:numId w:val="581"/>
              </w:numPr>
              <w:adjustRightInd w:val="0"/>
              <w:snapToGrid w:val="0"/>
              <w:jc w:val="both"/>
              <w:rPr>
                <w:rFonts w:hint="eastAsia"/>
                <w:snapToGrid w:val="0"/>
                <w:kern w:val="0"/>
              </w:rPr>
            </w:pPr>
            <w:r>
              <w:rPr>
                <w:rFonts w:hint="eastAsia"/>
                <w:snapToGrid w:val="0"/>
                <w:kern w:val="0"/>
              </w:rPr>
              <w:t>基本上，各</w:t>
            </w:r>
            <w:r>
              <w:rPr>
                <w:snapToGrid w:val="0"/>
                <w:kern w:val="0"/>
              </w:rPr>
              <w:t>診療科</w:t>
            </w:r>
            <w:r>
              <w:rPr>
                <w:rFonts w:hint="eastAsia"/>
                <w:snapToGrid w:val="0"/>
                <w:kern w:val="0"/>
              </w:rPr>
              <w:t>應</w:t>
            </w:r>
            <w:r>
              <w:rPr>
                <w:snapToGrid w:val="0"/>
                <w:kern w:val="0"/>
              </w:rPr>
              <w:t>定期舉行</w:t>
            </w:r>
            <w:r>
              <w:rPr>
                <w:rFonts w:hint="eastAsia"/>
                <w:snapToGrid w:val="0"/>
                <w:kern w:val="0"/>
              </w:rPr>
              <w:t>病例檢討會，且</w:t>
            </w:r>
            <w:r>
              <w:rPr>
                <w:snapToGrid w:val="0"/>
                <w:kern w:val="0"/>
              </w:rPr>
              <w:t>應與其他科別聯合召開檢討會。</w:t>
            </w:r>
          </w:p>
          <w:p w14:paraId="1AAF7489" w14:textId="77777777" w:rsidR="00000000" w:rsidRDefault="00000000">
            <w:pPr>
              <w:widowControl/>
              <w:adjustRightInd w:val="0"/>
              <w:snapToGrid w:val="0"/>
              <w:jc w:val="both"/>
              <w:rPr>
                <w:rFonts w:hint="eastAsia"/>
                <w:snapToGrid w:val="0"/>
                <w:kern w:val="0"/>
              </w:rPr>
            </w:pPr>
            <w:r>
              <w:rPr>
                <w:snapToGrid w:val="0"/>
                <w:kern w:val="0"/>
              </w:rPr>
              <w:t>[</w:t>
            </w:r>
            <w:r>
              <w:rPr>
                <w:rFonts w:hint="eastAsia"/>
                <w:snapToGrid w:val="0"/>
                <w:kern w:val="0"/>
              </w:rPr>
              <w:t>說明</w:t>
            </w:r>
            <w:r>
              <w:rPr>
                <w:snapToGrid w:val="0"/>
                <w:kern w:val="0"/>
              </w:rPr>
              <w:t>]</w:t>
            </w:r>
          </w:p>
          <w:p w14:paraId="58166756" w14:textId="77777777" w:rsidR="00000000" w:rsidRDefault="00000000">
            <w:pPr>
              <w:widowControl/>
              <w:adjustRightInd w:val="0"/>
              <w:snapToGrid w:val="0"/>
              <w:jc w:val="both"/>
              <w:rPr>
                <w:snapToGrid w:val="0"/>
                <w:kern w:val="0"/>
              </w:rPr>
            </w:pPr>
            <w:r>
              <w:rPr>
                <w:snapToGrid w:val="0"/>
                <w:kern w:val="0"/>
              </w:rPr>
              <w:t>近年，臨床路徑之有效性已受肯定，並已相當普及。制訂各種</w:t>
            </w:r>
            <w:r>
              <w:rPr>
                <w:snapToGrid w:val="0"/>
                <w:kern w:val="0"/>
              </w:rPr>
              <w:t>Path</w:t>
            </w:r>
            <w:r>
              <w:rPr>
                <w:snapToGrid w:val="0"/>
                <w:kern w:val="0"/>
              </w:rPr>
              <w:t>及其實施與評估之過程中，醫師與護理人員及相關之跨科醫療人員互相之交流溝通若能順暢，可發揮團隊醫療機能。</w:t>
            </w:r>
          </w:p>
        </w:tc>
      </w:tr>
      <w:tr w:rsidR="00000000" w14:paraId="098CA2D6"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546C8488" w14:textId="77777777" w:rsidR="00000000" w:rsidRDefault="00000000">
            <w:pPr>
              <w:widowControl/>
              <w:adjustRightInd w:val="0"/>
              <w:snapToGrid w:val="0"/>
              <w:jc w:val="right"/>
              <w:rPr>
                <w:snapToGrid w:val="0"/>
                <w:kern w:val="0"/>
                <w:u w:val="single"/>
              </w:rPr>
            </w:pPr>
            <w:r>
              <w:rPr>
                <w:rFonts w:hint="eastAsia"/>
                <w:snapToGrid w:val="0"/>
                <w:kern w:val="0"/>
                <w:bdr w:val="single" w:sz="4" w:space="0" w:color="auto"/>
              </w:rPr>
              <w:t>必</w:t>
            </w:r>
            <w:r>
              <w:rPr>
                <w:snapToGrid w:val="0"/>
                <w:kern w:val="0"/>
                <w:u w:val="single"/>
              </w:rPr>
              <w:t>8.</w:t>
            </w:r>
            <w:r>
              <w:rPr>
                <w:rFonts w:hint="eastAsia"/>
                <w:snapToGrid w:val="0"/>
                <w:kern w:val="0"/>
                <w:u w:val="single"/>
              </w:rPr>
              <w:t>7</w:t>
            </w:r>
            <w:r>
              <w:rPr>
                <w:snapToGrid w:val="0"/>
                <w:kern w:val="0"/>
                <w:u w:val="single"/>
              </w:rPr>
              <w:t>.1.1</w:t>
            </w:r>
          </w:p>
        </w:tc>
        <w:tc>
          <w:tcPr>
            <w:tcW w:w="1304" w:type="pct"/>
            <w:tcBorders>
              <w:top w:val="single" w:sz="4" w:space="0" w:color="auto"/>
            </w:tcBorders>
            <w:vAlign w:val="center"/>
          </w:tcPr>
          <w:p w14:paraId="622525CD" w14:textId="77777777" w:rsidR="00000000" w:rsidRDefault="00000000">
            <w:pPr>
              <w:widowControl/>
              <w:adjustRightInd w:val="0"/>
              <w:snapToGrid w:val="0"/>
              <w:jc w:val="both"/>
              <w:rPr>
                <w:snapToGrid w:val="0"/>
                <w:kern w:val="0"/>
                <w:u w:val="single"/>
              </w:rPr>
            </w:pPr>
            <w:r>
              <w:rPr>
                <w:snapToGrid w:val="0"/>
                <w:kern w:val="0"/>
                <w:u w:val="single"/>
              </w:rPr>
              <w:t>定期舉行病例討論會，並有紀錄可查</w:t>
            </w:r>
          </w:p>
        </w:tc>
        <w:tc>
          <w:tcPr>
            <w:tcW w:w="259" w:type="pct"/>
            <w:tcBorders>
              <w:top w:val="single" w:sz="4" w:space="0" w:color="auto"/>
            </w:tcBorders>
            <w:vAlign w:val="center"/>
          </w:tcPr>
          <w:p w14:paraId="462825DB" w14:textId="77777777" w:rsidR="00000000" w:rsidRDefault="00000000">
            <w:pPr>
              <w:widowControl/>
              <w:adjustRightInd w:val="0"/>
              <w:snapToGrid w:val="0"/>
              <w:jc w:val="both"/>
              <w:rPr>
                <w:snapToGrid w:val="0"/>
                <w:kern w:val="0"/>
                <w:u w:val="single"/>
              </w:rPr>
            </w:pPr>
            <w:r>
              <w:rPr>
                <w:rFonts w:hint="eastAsia"/>
                <w:snapToGrid w:val="0"/>
                <w:kern w:val="0"/>
                <w:bdr w:val="single" w:sz="4" w:space="0" w:color="auto"/>
              </w:rPr>
              <w:t>必</w:t>
            </w:r>
          </w:p>
        </w:tc>
        <w:tc>
          <w:tcPr>
            <w:tcW w:w="260" w:type="pct"/>
            <w:tcBorders>
              <w:top w:val="single" w:sz="4" w:space="0" w:color="auto"/>
            </w:tcBorders>
            <w:vAlign w:val="center"/>
          </w:tcPr>
          <w:p w14:paraId="0D410A1E" w14:textId="77777777" w:rsidR="00000000" w:rsidRDefault="00000000">
            <w:pPr>
              <w:widowControl/>
              <w:adjustRightInd w:val="0"/>
              <w:snapToGrid w:val="0"/>
              <w:jc w:val="both"/>
              <w:rPr>
                <w:snapToGrid w:val="0"/>
                <w:kern w:val="0"/>
                <w:u w:val="single"/>
              </w:rPr>
            </w:pPr>
            <w:r>
              <w:rPr>
                <w:rFonts w:hint="eastAsia"/>
                <w:snapToGrid w:val="0"/>
                <w:kern w:val="0"/>
                <w:bdr w:val="single" w:sz="4" w:space="0" w:color="auto"/>
              </w:rPr>
              <w:t>必</w:t>
            </w:r>
          </w:p>
        </w:tc>
        <w:tc>
          <w:tcPr>
            <w:tcW w:w="2759" w:type="pct"/>
            <w:tcBorders>
              <w:top w:val="single" w:sz="4" w:space="0" w:color="auto"/>
              <w:right w:val="single" w:sz="4" w:space="0" w:color="auto"/>
            </w:tcBorders>
          </w:tcPr>
          <w:p w14:paraId="132DE649"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62E839A3" w14:textId="77777777" w:rsidR="00000000" w:rsidRDefault="00000000">
            <w:pPr>
              <w:widowControl/>
              <w:numPr>
                <w:ilvl w:val="0"/>
                <w:numId w:val="422"/>
              </w:numPr>
              <w:adjustRightInd w:val="0"/>
              <w:snapToGrid w:val="0"/>
              <w:jc w:val="both"/>
              <w:rPr>
                <w:rFonts w:hint="eastAsia"/>
                <w:snapToGrid w:val="0"/>
                <w:kern w:val="0"/>
              </w:rPr>
            </w:pPr>
            <w:r>
              <w:rPr>
                <w:rFonts w:hint="eastAsia"/>
                <w:snapToGrid w:val="0"/>
                <w:kern w:val="0"/>
              </w:rPr>
              <w:t>各診療科</w:t>
            </w:r>
            <w:r>
              <w:rPr>
                <w:snapToGrid w:val="0"/>
                <w:kern w:val="0"/>
              </w:rPr>
              <w:t>應定期舉行病例</w:t>
            </w:r>
            <w:r>
              <w:rPr>
                <w:rFonts w:hint="eastAsia"/>
                <w:snapToGrid w:val="0"/>
                <w:kern w:val="0"/>
              </w:rPr>
              <w:t>討論</w:t>
            </w:r>
            <w:r>
              <w:rPr>
                <w:snapToGrid w:val="0"/>
                <w:kern w:val="0"/>
              </w:rPr>
              <w:t>會</w:t>
            </w:r>
            <w:r>
              <w:rPr>
                <w:rFonts w:hint="eastAsia"/>
                <w:snapToGrid w:val="0"/>
                <w:kern w:val="0"/>
              </w:rPr>
              <w:t>（</w:t>
            </w:r>
            <w:r>
              <w:rPr>
                <w:snapToGrid w:val="0"/>
                <w:kern w:val="0"/>
              </w:rPr>
              <w:t>因醫院規模及診療科之限制舉行此種病例</w:t>
            </w:r>
            <w:r>
              <w:rPr>
                <w:rFonts w:hint="eastAsia"/>
                <w:snapToGrid w:val="0"/>
                <w:kern w:val="0"/>
              </w:rPr>
              <w:t>討論</w:t>
            </w:r>
            <w:r>
              <w:rPr>
                <w:snapToGrid w:val="0"/>
                <w:kern w:val="0"/>
              </w:rPr>
              <w:t>會，可</w:t>
            </w:r>
            <w:r>
              <w:rPr>
                <w:rFonts w:hint="eastAsia"/>
                <w:snapToGrid w:val="0"/>
                <w:kern w:val="0"/>
              </w:rPr>
              <w:t>以醫療團隊共同討論之方式召開）</w:t>
            </w:r>
            <w:r>
              <w:rPr>
                <w:snapToGrid w:val="0"/>
                <w:kern w:val="0"/>
              </w:rPr>
              <w:t>。</w:t>
            </w:r>
          </w:p>
          <w:p w14:paraId="01F8081F" w14:textId="77777777" w:rsidR="00000000" w:rsidRDefault="00000000">
            <w:pPr>
              <w:widowControl/>
              <w:numPr>
                <w:ilvl w:val="0"/>
                <w:numId w:val="422"/>
              </w:numPr>
              <w:adjustRightInd w:val="0"/>
              <w:snapToGrid w:val="0"/>
              <w:jc w:val="both"/>
              <w:rPr>
                <w:rFonts w:hint="eastAsia"/>
                <w:snapToGrid w:val="0"/>
                <w:kern w:val="0"/>
              </w:rPr>
            </w:pPr>
            <w:r>
              <w:rPr>
                <w:snapToGrid w:val="0"/>
                <w:kern w:val="0"/>
              </w:rPr>
              <w:t>開會時要記錄病例之概要及</w:t>
            </w:r>
            <w:r>
              <w:rPr>
                <w:rFonts w:hint="eastAsia"/>
                <w:snapToGrid w:val="0"/>
                <w:kern w:val="0"/>
              </w:rPr>
              <w:t>討論</w:t>
            </w:r>
            <w:r>
              <w:rPr>
                <w:snapToGrid w:val="0"/>
                <w:kern w:val="0"/>
              </w:rPr>
              <w:t>結果等基本事項。</w:t>
            </w:r>
          </w:p>
          <w:p w14:paraId="235C41F0" w14:textId="77777777" w:rsidR="00000000" w:rsidRDefault="00000000">
            <w:pPr>
              <w:widowControl/>
              <w:adjustRightInd w:val="0"/>
              <w:snapToGrid w:val="0"/>
              <w:ind w:left="720" w:hangingChars="300" w:hanging="720"/>
              <w:jc w:val="both"/>
              <w:rPr>
                <w:rFonts w:hint="eastAsia"/>
                <w:snapToGrid w:val="0"/>
                <w:kern w:val="0"/>
              </w:rPr>
            </w:pPr>
            <w:r>
              <w:rPr>
                <w:rFonts w:cs="新細明體"/>
                <w:snapToGrid w:val="0"/>
                <w:kern w:val="0"/>
              </w:rPr>
              <w:t>B</w:t>
            </w:r>
            <w:r>
              <w:rPr>
                <w:rFonts w:cs="新細明體" w:hint="eastAsia"/>
                <w:snapToGrid w:val="0"/>
                <w:kern w:val="0"/>
              </w:rPr>
              <w:t>或</w:t>
            </w:r>
            <w:r>
              <w:rPr>
                <w:rFonts w:cs="新細明體"/>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項，且與</w:t>
            </w:r>
            <w:r>
              <w:rPr>
                <w:snapToGrid w:val="0"/>
                <w:kern w:val="0"/>
              </w:rPr>
              <w:t>院內與其他診療科舉行聯合</w:t>
            </w:r>
            <w:r>
              <w:rPr>
                <w:rFonts w:hint="eastAsia"/>
                <w:snapToGrid w:val="0"/>
                <w:kern w:val="0"/>
              </w:rPr>
              <w:t>討論</w:t>
            </w:r>
            <w:r>
              <w:rPr>
                <w:snapToGrid w:val="0"/>
                <w:kern w:val="0"/>
              </w:rPr>
              <w:t>會或與他院之專科醫師討論相關病例。</w:t>
            </w:r>
          </w:p>
          <w:p w14:paraId="255A6244" w14:textId="77777777" w:rsidR="00000000" w:rsidRDefault="00000000">
            <w:pPr>
              <w:widowControl/>
              <w:adjustRightInd w:val="0"/>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17789F86" w14:textId="77777777" w:rsidR="00000000" w:rsidRDefault="00000000">
            <w:pPr>
              <w:widowControl/>
              <w:adjustRightInd w:val="0"/>
              <w:snapToGrid w:val="0"/>
              <w:jc w:val="both"/>
              <w:rPr>
                <w:snapToGrid w:val="0"/>
                <w:kern w:val="0"/>
              </w:rPr>
            </w:pPr>
            <w:r>
              <w:rPr>
                <w:snapToGrid w:val="0"/>
                <w:kern w:val="0"/>
              </w:rPr>
              <w:lastRenderedPageBreak/>
              <w:t>應以診療紀錄及</w:t>
            </w:r>
            <w:r>
              <w:rPr>
                <w:rFonts w:hint="eastAsia"/>
                <w:snapToGrid w:val="0"/>
                <w:kern w:val="0"/>
              </w:rPr>
              <w:t>討論</w:t>
            </w:r>
            <w:r>
              <w:rPr>
                <w:snapToGrid w:val="0"/>
                <w:kern w:val="0"/>
              </w:rPr>
              <w:t>會紀錄確認是否有實施病例</w:t>
            </w:r>
            <w:r>
              <w:rPr>
                <w:rFonts w:hint="eastAsia"/>
                <w:snapToGrid w:val="0"/>
                <w:kern w:val="0"/>
              </w:rPr>
              <w:t>討論</w:t>
            </w:r>
            <w:r>
              <w:rPr>
                <w:snapToGrid w:val="0"/>
                <w:kern w:val="0"/>
              </w:rPr>
              <w:t>。</w:t>
            </w:r>
          </w:p>
        </w:tc>
      </w:tr>
      <w:tr w:rsidR="00000000" w14:paraId="1C298184"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734FA655" w14:textId="77777777" w:rsidR="00000000" w:rsidRDefault="00000000">
            <w:pPr>
              <w:widowControl/>
              <w:adjustRightInd w:val="0"/>
              <w:snapToGrid w:val="0"/>
              <w:jc w:val="right"/>
              <w:rPr>
                <w:snapToGrid w:val="0"/>
                <w:kern w:val="0"/>
              </w:rPr>
            </w:pPr>
            <w:r>
              <w:rPr>
                <w:snapToGrid w:val="0"/>
                <w:kern w:val="0"/>
              </w:rPr>
              <w:lastRenderedPageBreak/>
              <w:t>8.</w:t>
            </w:r>
            <w:r>
              <w:rPr>
                <w:rFonts w:hint="eastAsia"/>
                <w:snapToGrid w:val="0"/>
                <w:kern w:val="0"/>
              </w:rPr>
              <w:t>7</w:t>
            </w:r>
            <w:r>
              <w:rPr>
                <w:snapToGrid w:val="0"/>
                <w:kern w:val="0"/>
              </w:rPr>
              <w:t>.1.2</w:t>
            </w:r>
          </w:p>
        </w:tc>
        <w:tc>
          <w:tcPr>
            <w:tcW w:w="1304" w:type="pct"/>
            <w:tcBorders>
              <w:top w:val="single" w:sz="4" w:space="0" w:color="auto"/>
            </w:tcBorders>
            <w:vAlign w:val="center"/>
          </w:tcPr>
          <w:p w14:paraId="51AD0CBB" w14:textId="77777777" w:rsidR="00000000" w:rsidRDefault="00000000">
            <w:pPr>
              <w:widowControl/>
              <w:adjustRightInd w:val="0"/>
              <w:snapToGrid w:val="0"/>
              <w:jc w:val="both"/>
              <w:rPr>
                <w:snapToGrid w:val="0"/>
                <w:kern w:val="0"/>
              </w:rPr>
            </w:pPr>
            <w:r>
              <w:rPr>
                <w:snapToGrid w:val="0"/>
                <w:kern w:val="0"/>
              </w:rPr>
              <w:t>定期舉行併發症</w:t>
            </w:r>
            <w:r>
              <w:rPr>
                <w:rFonts w:hint="eastAsia"/>
                <w:snapToGrid w:val="0"/>
                <w:kern w:val="0"/>
              </w:rPr>
              <w:t>病例</w:t>
            </w:r>
            <w:r>
              <w:rPr>
                <w:snapToGrid w:val="0"/>
                <w:kern w:val="0"/>
              </w:rPr>
              <w:t>及死亡病例討論會，並有紀錄</w:t>
            </w:r>
          </w:p>
        </w:tc>
        <w:tc>
          <w:tcPr>
            <w:tcW w:w="259" w:type="pct"/>
            <w:tcBorders>
              <w:top w:val="single" w:sz="4" w:space="0" w:color="auto"/>
            </w:tcBorders>
            <w:vAlign w:val="center"/>
          </w:tcPr>
          <w:p w14:paraId="76CE3387" w14:textId="77777777" w:rsidR="00000000" w:rsidRDefault="00000000">
            <w:pPr>
              <w:widowControl/>
              <w:adjustRightInd w:val="0"/>
              <w:snapToGrid w:val="0"/>
              <w:jc w:val="both"/>
              <w:rPr>
                <w:snapToGrid w:val="0"/>
                <w:kern w:val="0"/>
              </w:rPr>
            </w:pPr>
            <w:r>
              <w:rPr>
                <w:rFonts w:hint="eastAsia"/>
                <w:snapToGrid w:val="0"/>
                <w:kern w:val="0"/>
                <w:u w:val="single"/>
              </w:rPr>
              <w:t>可</w:t>
            </w:r>
          </w:p>
        </w:tc>
        <w:tc>
          <w:tcPr>
            <w:tcW w:w="260" w:type="pct"/>
            <w:tcBorders>
              <w:top w:val="single" w:sz="4" w:space="0" w:color="auto"/>
            </w:tcBorders>
            <w:vAlign w:val="center"/>
          </w:tcPr>
          <w:p w14:paraId="5F9BBAD3" w14:textId="77777777" w:rsidR="00000000" w:rsidRDefault="00000000">
            <w:pPr>
              <w:widowControl/>
              <w:adjustRightInd w:val="0"/>
              <w:snapToGrid w:val="0"/>
              <w:jc w:val="both"/>
              <w:rPr>
                <w:snapToGrid w:val="0"/>
                <w:kern w:val="0"/>
              </w:rPr>
            </w:pPr>
            <w:r>
              <w:rPr>
                <w:rFonts w:hint="eastAsia"/>
                <w:snapToGrid w:val="0"/>
                <w:kern w:val="0"/>
                <w:u w:val="single"/>
              </w:rPr>
              <w:t>可</w:t>
            </w:r>
          </w:p>
        </w:tc>
        <w:tc>
          <w:tcPr>
            <w:tcW w:w="2759" w:type="pct"/>
            <w:tcBorders>
              <w:top w:val="single" w:sz="4" w:space="0" w:color="auto"/>
              <w:right w:val="single" w:sz="4" w:space="0" w:color="auto"/>
            </w:tcBorders>
          </w:tcPr>
          <w:p w14:paraId="745B295C" w14:textId="77777777" w:rsidR="00000000" w:rsidRDefault="00000000">
            <w:pPr>
              <w:widowControl/>
              <w:adjustRightInd w:val="0"/>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w:t>
            </w:r>
            <w:r>
              <w:rPr>
                <w:snapToGrid w:val="0"/>
                <w:kern w:val="0"/>
              </w:rPr>
              <w:t>對併發症</w:t>
            </w:r>
            <w:r>
              <w:rPr>
                <w:rFonts w:hint="eastAsia"/>
                <w:snapToGrid w:val="0"/>
                <w:kern w:val="0"/>
              </w:rPr>
              <w:t>或</w:t>
            </w:r>
            <w:r>
              <w:rPr>
                <w:snapToGrid w:val="0"/>
                <w:kern w:val="0"/>
              </w:rPr>
              <w:t>死亡病例有舉行討論會，並記錄討論經過之概要。</w:t>
            </w:r>
          </w:p>
          <w:p w14:paraId="684EA029"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2B633AE8" w14:textId="77777777" w:rsidR="00000000" w:rsidRDefault="00000000">
            <w:pPr>
              <w:rPr>
                <w:rFonts w:hint="eastAsia"/>
              </w:rPr>
            </w:pPr>
            <w:r>
              <w:rPr>
                <w:rFonts w:hint="eastAsia"/>
              </w:rPr>
              <w:t xml:space="preserve">1. </w:t>
            </w:r>
            <w:r>
              <w:rPr>
                <w:rFonts w:hint="eastAsia"/>
              </w:rPr>
              <w:t>統計全院性資料，並依科別加以分析報告者。</w:t>
            </w:r>
          </w:p>
          <w:p w14:paraId="18D7B358" w14:textId="77777777" w:rsidR="00000000" w:rsidRDefault="00000000">
            <w:pPr>
              <w:widowControl/>
              <w:adjustRightInd w:val="0"/>
              <w:snapToGrid w:val="0"/>
              <w:jc w:val="both"/>
              <w:rPr>
                <w:rFonts w:hint="eastAsia"/>
              </w:rPr>
            </w:pPr>
            <w:r>
              <w:rPr>
                <w:rFonts w:hint="eastAsia"/>
              </w:rPr>
              <w:t>2.</w:t>
            </w:r>
            <w:r>
              <w:rPr>
                <w:rFonts w:hint="eastAsia"/>
              </w:rPr>
              <w:t>併發症及死亡病例有檢討及提出改善方案。</w:t>
            </w:r>
          </w:p>
          <w:p w14:paraId="26080160" w14:textId="77777777" w:rsidR="00000000" w:rsidRDefault="00000000">
            <w:pPr>
              <w:widowControl/>
              <w:adjustRightInd w:val="0"/>
              <w:snapToGrid w:val="0"/>
              <w:jc w:val="both"/>
              <w:rPr>
                <w:rFonts w:eastAsia="新細明體" w:hint="eastAsia"/>
                <w:snapToGrid w:val="0"/>
                <w:kern w:val="0"/>
              </w:rPr>
            </w:pPr>
            <w:r>
              <w:rPr>
                <w:rFonts w:eastAsia="華康粗圓體" w:hint="eastAsia"/>
                <w:b/>
                <w:bCs/>
              </w:rPr>
              <w:t>【備註】</w:t>
            </w:r>
            <w:r>
              <w:rPr>
                <w:rFonts w:eastAsia="新細明體" w:hint="eastAsia"/>
                <w:snapToGrid w:val="0"/>
                <w:kern w:val="0"/>
                <w:u w:val="single"/>
              </w:rPr>
              <w:t>舉行討論會時，亦可包括療效不佳病例。</w:t>
            </w:r>
          </w:p>
        </w:tc>
      </w:tr>
      <w:tr w:rsidR="00000000" w14:paraId="1A7E6CE1" w14:textId="77777777">
        <w:tblPrEx>
          <w:tblCellMar>
            <w:top w:w="0" w:type="dxa"/>
            <w:bottom w:w="0" w:type="dxa"/>
          </w:tblCellMar>
        </w:tblPrEx>
        <w:trPr>
          <w:cantSplit/>
          <w:trHeight w:val="343"/>
        </w:trPr>
        <w:tc>
          <w:tcPr>
            <w:tcW w:w="419" w:type="pct"/>
            <w:tcBorders>
              <w:top w:val="single" w:sz="4" w:space="0" w:color="auto"/>
              <w:left w:val="single" w:sz="4" w:space="0" w:color="auto"/>
            </w:tcBorders>
            <w:vAlign w:val="center"/>
          </w:tcPr>
          <w:p w14:paraId="7F5A5CEC" w14:textId="77777777" w:rsidR="00000000" w:rsidRDefault="00000000">
            <w:pPr>
              <w:widowControl/>
              <w:adjustRightInd w:val="0"/>
              <w:snapToGrid w:val="0"/>
              <w:jc w:val="both"/>
              <w:rPr>
                <w:snapToGrid w:val="0"/>
                <w:kern w:val="0"/>
              </w:rPr>
            </w:pPr>
            <w:r>
              <w:rPr>
                <w:b/>
                <w:bCs/>
                <w:snapToGrid w:val="0"/>
                <w:kern w:val="0"/>
              </w:rPr>
              <w:t>8.</w:t>
            </w:r>
            <w:r>
              <w:rPr>
                <w:rFonts w:hint="eastAsia"/>
                <w:b/>
                <w:bCs/>
                <w:snapToGrid w:val="0"/>
                <w:kern w:val="0"/>
              </w:rPr>
              <w:t>7</w:t>
            </w:r>
            <w:r>
              <w:rPr>
                <w:b/>
                <w:bCs/>
                <w:snapToGrid w:val="0"/>
                <w:kern w:val="0"/>
              </w:rPr>
              <w:t>.2</w:t>
            </w:r>
          </w:p>
        </w:tc>
        <w:tc>
          <w:tcPr>
            <w:tcW w:w="1304" w:type="pct"/>
            <w:tcBorders>
              <w:top w:val="single" w:sz="4" w:space="0" w:color="auto"/>
            </w:tcBorders>
            <w:vAlign w:val="center"/>
          </w:tcPr>
          <w:p w14:paraId="48ABBDDF" w14:textId="77777777" w:rsidR="00000000" w:rsidRDefault="00000000">
            <w:pPr>
              <w:widowControl/>
              <w:adjustRightInd w:val="0"/>
              <w:snapToGrid w:val="0"/>
              <w:jc w:val="both"/>
              <w:rPr>
                <w:snapToGrid w:val="0"/>
                <w:kern w:val="0"/>
              </w:rPr>
            </w:pPr>
            <w:r>
              <w:rPr>
                <w:rFonts w:hint="eastAsia"/>
                <w:b/>
                <w:bCs/>
                <w:snapToGrid w:val="0"/>
                <w:kern w:val="0"/>
              </w:rPr>
              <w:t>分析</w:t>
            </w:r>
            <w:r>
              <w:rPr>
                <w:b/>
                <w:bCs/>
                <w:snapToGrid w:val="0"/>
                <w:kern w:val="0"/>
              </w:rPr>
              <w:t>醫療品質改善指標</w:t>
            </w:r>
            <w:r>
              <w:rPr>
                <w:rFonts w:hint="eastAsia"/>
                <w:b/>
                <w:bCs/>
                <w:snapToGrid w:val="0"/>
                <w:kern w:val="0"/>
              </w:rPr>
              <w:t>及</w:t>
            </w:r>
            <w:r>
              <w:rPr>
                <w:b/>
                <w:bCs/>
                <w:snapToGrid w:val="0"/>
                <w:kern w:val="0"/>
              </w:rPr>
              <w:t>醫療成效</w:t>
            </w:r>
          </w:p>
        </w:tc>
        <w:tc>
          <w:tcPr>
            <w:tcW w:w="259" w:type="pct"/>
            <w:tcBorders>
              <w:top w:val="single" w:sz="4" w:space="0" w:color="auto"/>
            </w:tcBorders>
            <w:vAlign w:val="center"/>
          </w:tcPr>
          <w:p w14:paraId="7FA002D4" w14:textId="77777777" w:rsidR="00000000" w:rsidRDefault="00000000">
            <w:pPr>
              <w:widowControl/>
              <w:adjustRightInd w:val="0"/>
              <w:snapToGrid w:val="0"/>
              <w:jc w:val="both"/>
              <w:rPr>
                <w:snapToGrid w:val="0"/>
                <w:kern w:val="0"/>
              </w:rPr>
            </w:pPr>
          </w:p>
        </w:tc>
        <w:tc>
          <w:tcPr>
            <w:tcW w:w="260" w:type="pct"/>
            <w:tcBorders>
              <w:top w:val="single" w:sz="4" w:space="0" w:color="auto"/>
            </w:tcBorders>
            <w:vAlign w:val="center"/>
          </w:tcPr>
          <w:p w14:paraId="389971A8" w14:textId="77777777" w:rsidR="00000000" w:rsidRDefault="00000000">
            <w:pPr>
              <w:widowControl/>
              <w:adjustRightInd w:val="0"/>
              <w:snapToGrid w:val="0"/>
              <w:jc w:val="both"/>
              <w:rPr>
                <w:snapToGrid w:val="0"/>
                <w:kern w:val="0"/>
              </w:rPr>
            </w:pPr>
          </w:p>
        </w:tc>
        <w:tc>
          <w:tcPr>
            <w:tcW w:w="2759" w:type="pct"/>
            <w:tcBorders>
              <w:top w:val="single" w:sz="4" w:space="0" w:color="auto"/>
              <w:right w:val="single" w:sz="4" w:space="0" w:color="auto"/>
            </w:tcBorders>
          </w:tcPr>
          <w:p w14:paraId="71AA1092" w14:textId="77777777" w:rsidR="00000000" w:rsidRDefault="00000000">
            <w:pPr>
              <w:widowControl/>
              <w:adjustRightInd w:val="0"/>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244AA960" w14:textId="77777777" w:rsidR="00000000" w:rsidRDefault="00000000">
            <w:pPr>
              <w:widowControl/>
              <w:numPr>
                <w:ilvl w:val="0"/>
                <w:numId w:val="426"/>
              </w:numPr>
              <w:adjustRightInd w:val="0"/>
              <w:snapToGrid w:val="0"/>
              <w:jc w:val="both"/>
              <w:rPr>
                <w:rFonts w:hint="eastAsia"/>
                <w:snapToGrid w:val="0"/>
                <w:kern w:val="0"/>
              </w:rPr>
            </w:pPr>
            <w:r>
              <w:rPr>
                <w:rFonts w:hint="eastAsia"/>
                <w:snapToGrid w:val="0"/>
                <w:kern w:val="0"/>
              </w:rPr>
              <w:t>可</w:t>
            </w:r>
            <w:r>
              <w:rPr>
                <w:snapToGrid w:val="0"/>
                <w:kern w:val="0"/>
              </w:rPr>
              <w:t>將醫院之診療活動整理成年報，作為各診療科及各部門之診療實績，並向醫院內外公布，有利於評估醫療品質及效率。</w:t>
            </w:r>
          </w:p>
          <w:p w14:paraId="5F5096EC" w14:textId="77777777" w:rsidR="00000000" w:rsidRDefault="00000000">
            <w:pPr>
              <w:widowControl/>
              <w:numPr>
                <w:ilvl w:val="0"/>
                <w:numId w:val="426"/>
              </w:numPr>
              <w:adjustRightInd w:val="0"/>
              <w:snapToGrid w:val="0"/>
              <w:jc w:val="both"/>
              <w:rPr>
                <w:rFonts w:hint="eastAsia"/>
                <w:snapToGrid w:val="0"/>
                <w:kern w:val="0"/>
              </w:rPr>
            </w:pPr>
            <w:r>
              <w:rPr>
                <w:rFonts w:hint="eastAsia"/>
                <w:snapToGrid w:val="0"/>
                <w:kern w:val="0"/>
              </w:rPr>
              <w:t>藉由</w:t>
            </w:r>
            <w:r>
              <w:rPr>
                <w:snapToGrid w:val="0"/>
                <w:kern w:val="0"/>
              </w:rPr>
              <w:t>舉行全院性研究會及報告會，由院內各部門報告其診療活動，</w:t>
            </w:r>
            <w:r>
              <w:rPr>
                <w:rFonts w:hint="eastAsia"/>
                <w:snapToGrid w:val="0"/>
                <w:kern w:val="0"/>
              </w:rPr>
              <w:t>以</w:t>
            </w:r>
            <w:r>
              <w:rPr>
                <w:snapToGrid w:val="0"/>
                <w:kern w:val="0"/>
              </w:rPr>
              <w:t>加深互相理解者</w:t>
            </w:r>
            <w:r>
              <w:rPr>
                <w:rFonts w:hint="eastAsia"/>
                <w:snapToGrid w:val="0"/>
                <w:kern w:val="0"/>
              </w:rPr>
              <w:t>。</w:t>
            </w:r>
          </w:p>
          <w:p w14:paraId="31BACDC7" w14:textId="77777777" w:rsidR="00000000" w:rsidRDefault="00000000">
            <w:pPr>
              <w:widowControl/>
              <w:numPr>
                <w:ilvl w:val="0"/>
                <w:numId w:val="426"/>
              </w:numPr>
              <w:adjustRightInd w:val="0"/>
              <w:snapToGrid w:val="0"/>
              <w:jc w:val="both"/>
              <w:rPr>
                <w:rFonts w:hint="eastAsia"/>
                <w:snapToGrid w:val="0"/>
                <w:kern w:val="0"/>
              </w:rPr>
            </w:pPr>
            <w:r>
              <w:rPr>
                <w:snapToGrid w:val="0"/>
                <w:kern w:val="0"/>
              </w:rPr>
              <w:t>可統整對各個病人提供之醫療服務之診療活動，建構病人之資料庫就可分析各類數據</w:t>
            </w:r>
            <w:r>
              <w:rPr>
                <w:rFonts w:hint="eastAsia"/>
                <w:snapToGrid w:val="0"/>
                <w:kern w:val="0"/>
              </w:rPr>
              <w:t>。</w:t>
            </w:r>
          </w:p>
          <w:p w14:paraId="6675104D" w14:textId="77777777" w:rsidR="00000000" w:rsidRDefault="00000000">
            <w:pPr>
              <w:widowControl/>
              <w:numPr>
                <w:ilvl w:val="0"/>
                <w:numId w:val="426"/>
              </w:numPr>
              <w:adjustRightInd w:val="0"/>
              <w:snapToGrid w:val="0"/>
              <w:jc w:val="both"/>
              <w:rPr>
                <w:rFonts w:hint="eastAsia"/>
                <w:snapToGrid w:val="0"/>
                <w:kern w:val="0"/>
              </w:rPr>
            </w:pPr>
            <w:r>
              <w:rPr>
                <w:snapToGrid w:val="0"/>
                <w:kern w:val="0"/>
              </w:rPr>
              <w:t>住院病人出院時之摘要資訊以</w:t>
            </w:r>
            <w:r>
              <w:rPr>
                <w:snapToGrid w:val="0"/>
                <w:kern w:val="0"/>
              </w:rPr>
              <w:t>ICD-9-CM</w:t>
            </w:r>
            <w:r>
              <w:rPr>
                <w:snapToGrid w:val="0"/>
                <w:kern w:val="0"/>
              </w:rPr>
              <w:t>編碼輸入，施行疾病別病人數及手術件數等統計，分析醫院內死亡率及疾病別住院日數等</w:t>
            </w:r>
            <w:r>
              <w:rPr>
                <w:rFonts w:hint="eastAsia"/>
                <w:snapToGrid w:val="0"/>
                <w:kern w:val="0"/>
              </w:rPr>
              <w:t>。</w:t>
            </w:r>
          </w:p>
          <w:p w14:paraId="33FF3EFA" w14:textId="77777777" w:rsidR="00000000" w:rsidRDefault="00000000">
            <w:pPr>
              <w:widowControl/>
              <w:numPr>
                <w:ilvl w:val="0"/>
                <w:numId w:val="426"/>
              </w:numPr>
              <w:adjustRightInd w:val="0"/>
              <w:snapToGrid w:val="0"/>
              <w:jc w:val="both"/>
              <w:rPr>
                <w:rFonts w:hint="eastAsia"/>
                <w:snapToGrid w:val="0"/>
                <w:kern w:val="0"/>
              </w:rPr>
            </w:pPr>
            <w:r>
              <w:rPr>
                <w:snapToGrid w:val="0"/>
                <w:kern w:val="0"/>
              </w:rPr>
              <w:t>可配合分析醫療費用、合併症、續發症及異常事件等，以設定醫療品質相關指標，致力有效之品質改進。</w:t>
            </w:r>
          </w:p>
          <w:p w14:paraId="621FD0F7" w14:textId="77777777" w:rsidR="00000000" w:rsidRDefault="00000000">
            <w:pPr>
              <w:widowControl/>
              <w:adjustRightInd w:val="0"/>
              <w:snapToGrid w:val="0"/>
              <w:jc w:val="both"/>
              <w:rPr>
                <w:rFonts w:hint="eastAsia"/>
                <w:snapToGrid w:val="0"/>
                <w:kern w:val="0"/>
              </w:rPr>
            </w:pPr>
            <w:r>
              <w:rPr>
                <w:snapToGrid w:val="0"/>
                <w:kern w:val="0"/>
              </w:rPr>
              <w:t>[</w:t>
            </w:r>
            <w:r>
              <w:rPr>
                <w:rFonts w:hint="eastAsia"/>
                <w:snapToGrid w:val="0"/>
                <w:kern w:val="0"/>
              </w:rPr>
              <w:t>說明</w:t>
            </w:r>
            <w:r>
              <w:rPr>
                <w:snapToGrid w:val="0"/>
                <w:kern w:val="0"/>
              </w:rPr>
              <w:t>]</w:t>
            </w:r>
          </w:p>
          <w:p w14:paraId="79A06CE4" w14:textId="77777777" w:rsidR="00000000" w:rsidRDefault="00000000">
            <w:pPr>
              <w:widowControl/>
              <w:adjustRightInd w:val="0"/>
              <w:snapToGrid w:val="0"/>
              <w:jc w:val="both"/>
              <w:rPr>
                <w:rFonts w:hint="eastAsia"/>
                <w:snapToGrid w:val="0"/>
                <w:kern w:val="0"/>
              </w:rPr>
            </w:pPr>
            <w:r>
              <w:rPr>
                <w:snapToGrid w:val="0"/>
                <w:kern w:val="0"/>
              </w:rPr>
              <w:t>以客觀之指標表示診療活動及其品質水準，是醫院評鑑最基本而重要之項目之一。實際上，醫院不一定有蒐集及分析診療資訊之基礎，要設定可靠性高之指標及分析並非容易，只是期望以此為目標作努力。</w:t>
            </w:r>
          </w:p>
        </w:tc>
      </w:tr>
      <w:tr w:rsidR="00000000" w14:paraId="7DCB2651"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tcBorders>
            <w:vAlign w:val="center"/>
          </w:tcPr>
          <w:p w14:paraId="7F23A590" w14:textId="77777777" w:rsidR="00000000" w:rsidRDefault="00000000">
            <w:pPr>
              <w:widowControl/>
              <w:adjustRightInd w:val="0"/>
              <w:snapToGrid w:val="0"/>
              <w:jc w:val="right"/>
              <w:rPr>
                <w:snapToGrid w:val="0"/>
                <w:kern w:val="0"/>
              </w:rPr>
            </w:pPr>
            <w:r>
              <w:rPr>
                <w:snapToGrid w:val="0"/>
                <w:kern w:val="0"/>
              </w:rPr>
              <w:t>8.</w:t>
            </w:r>
            <w:r>
              <w:rPr>
                <w:rFonts w:hint="eastAsia"/>
                <w:snapToGrid w:val="0"/>
                <w:kern w:val="0"/>
              </w:rPr>
              <w:t>7</w:t>
            </w:r>
            <w:r>
              <w:rPr>
                <w:snapToGrid w:val="0"/>
                <w:kern w:val="0"/>
              </w:rPr>
              <w:t>.2.1</w:t>
            </w:r>
          </w:p>
        </w:tc>
        <w:tc>
          <w:tcPr>
            <w:tcW w:w="1304" w:type="pct"/>
            <w:tcBorders>
              <w:top w:val="single" w:sz="4" w:space="0" w:color="auto"/>
              <w:bottom w:val="single" w:sz="4" w:space="0" w:color="auto"/>
            </w:tcBorders>
            <w:vAlign w:val="center"/>
          </w:tcPr>
          <w:p w14:paraId="15937D80" w14:textId="77777777" w:rsidR="00000000" w:rsidRDefault="00000000">
            <w:pPr>
              <w:widowControl/>
              <w:adjustRightInd w:val="0"/>
              <w:snapToGrid w:val="0"/>
              <w:jc w:val="both"/>
              <w:rPr>
                <w:snapToGrid w:val="0"/>
                <w:kern w:val="0"/>
              </w:rPr>
            </w:pPr>
            <w:r>
              <w:rPr>
                <w:snapToGrid w:val="0"/>
                <w:kern w:val="0"/>
              </w:rPr>
              <w:t>應整理醫療成效及病例報告，並有院內外學術性發表</w:t>
            </w:r>
          </w:p>
        </w:tc>
        <w:tc>
          <w:tcPr>
            <w:tcW w:w="259" w:type="pct"/>
            <w:tcBorders>
              <w:top w:val="single" w:sz="4" w:space="0" w:color="auto"/>
              <w:bottom w:val="single" w:sz="4" w:space="0" w:color="auto"/>
            </w:tcBorders>
            <w:vAlign w:val="center"/>
          </w:tcPr>
          <w:p w14:paraId="56425876"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bottom w:val="single" w:sz="4" w:space="0" w:color="auto"/>
            </w:tcBorders>
            <w:vAlign w:val="center"/>
          </w:tcPr>
          <w:p w14:paraId="4A489337"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bottom w:val="single" w:sz="4" w:space="0" w:color="auto"/>
              <w:right w:val="single" w:sz="4" w:space="0" w:color="auto"/>
            </w:tcBorders>
          </w:tcPr>
          <w:p w14:paraId="5D44717B" w14:textId="77777777" w:rsidR="00000000" w:rsidRDefault="00000000">
            <w:pPr>
              <w:widowControl/>
              <w:adjustRightInd w:val="0"/>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w:t>
            </w:r>
            <w:r>
              <w:rPr>
                <w:snapToGrid w:val="0"/>
                <w:kern w:val="0"/>
              </w:rPr>
              <w:t>醫院</w:t>
            </w:r>
            <w:r>
              <w:rPr>
                <w:rFonts w:hint="eastAsia"/>
                <w:snapToGrid w:val="0"/>
                <w:kern w:val="0"/>
              </w:rPr>
              <w:t>之</w:t>
            </w:r>
            <w:r>
              <w:rPr>
                <w:snapToGrid w:val="0"/>
                <w:kern w:val="0"/>
              </w:rPr>
              <w:t>診療活動</w:t>
            </w:r>
            <w:r>
              <w:rPr>
                <w:rFonts w:hint="eastAsia"/>
                <w:snapToGrid w:val="0"/>
                <w:kern w:val="0"/>
              </w:rPr>
              <w:t>應有適當之</w:t>
            </w:r>
            <w:r>
              <w:rPr>
                <w:snapToGrid w:val="0"/>
                <w:kern w:val="0"/>
              </w:rPr>
              <w:t>整理，</w:t>
            </w:r>
            <w:r>
              <w:rPr>
                <w:rFonts w:hint="eastAsia"/>
                <w:snapToGrid w:val="0"/>
                <w:kern w:val="0"/>
              </w:rPr>
              <w:t>以</w:t>
            </w:r>
            <w:r>
              <w:rPr>
                <w:snapToGrid w:val="0"/>
                <w:kern w:val="0"/>
              </w:rPr>
              <w:t>作為各診療科及各部門之診療實績，並</w:t>
            </w:r>
            <w:r>
              <w:rPr>
                <w:rFonts w:hint="eastAsia"/>
                <w:snapToGrid w:val="0"/>
                <w:kern w:val="0"/>
              </w:rPr>
              <w:t>可</w:t>
            </w:r>
            <w:r>
              <w:rPr>
                <w:snapToGrid w:val="0"/>
                <w:kern w:val="0"/>
              </w:rPr>
              <w:t>向醫院內外公布，</w:t>
            </w:r>
            <w:r>
              <w:rPr>
                <w:rFonts w:hint="eastAsia"/>
                <w:snapToGrid w:val="0"/>
                <w:kern w:val="0"/>
              </w:rPr>
              <w:t>以利</w:t>
            </w:r>
            <w:r>
              <w:rPr>
                <w:snapToGrid w:val="0"/>
                <w:kern w:val="0"/>
              </w:rPr>
              <w:t>評估醫療品質及效率。</w:t>
            </w:r>
          </w:p>
          <w:p w14:paraId="25C266FC" w14:textId="77777777" w:rsidR="00000000" w:rsidRDefault="00000000">
            <w:pPr>
              <w:widowControl/>
              <w:adjustRightInd w:val="0"/>
              <w:snapToGrid w:val="0"/>
              <w:ind w:left="240" w:hangingChars="100" w:hanging="240"/>
              <w:jc w:val="both"/>
              <w:rPr>
                <w:rFonts w:hint="eastAsia"/>
                <w:snapToGrid w:val="0"/>
                <w:kern w:val="0"/>
              </w:rPr>
            </w:pPr>
            <w:r>
              <w:rPr>
                <w:rFonts w:hint="eastAsia"/>
                <w:snapToGrid w:val="0"/>
                <w:kern w:val="0"/>
              </w:rPr>
              <w:t>B</w:t>
            </w:r>
            <w:r>
              <w:rPr>
                <w:rFonts w:hint="eastAsia"/>
                <w:snapToGrid w:val="0"/>
                <w:kern w:val="0"/>
              </w:rPr>
              <w:t>：符合</w:t>
            </w:r>
            <w:r>
              <w:rPr>
                <w:rFonts w:hint="eastAsia"/>
                <w:snapToGrid w:val="0"/>
                <w:kern w:val="0"/>
              </w:rPr>
              <w:t>C</w:t>
            </w:r>
            <w:r>
              <w:rPr>
                <w:rFonts w:hint="eastAsia"/>
                <w:snapToGrid w:val="0"/>
                <w:kern w:val="0"/>
              </w:rPr>
              <w:t>項，且</w:t>
            </w:r>
            <w:r>
              <w:rPr>
                <w:snapToGrid w:val="0"/>
                <w:kern w:val="0"/>
              </w:rPr>
              <w:t>病例報告</w:t>
            </w:r>
            <w:r>
              <w:rPr>
                <w:rFonts w:hint="eastAsia"/>
                <w:snapToGrid w:val="0"/>
                <w:kern w:val="0"/>
              </w:rPr>
              <w:t>、</w:t>
            </w:r>
            <w:r>
              <w:rPr>
                <w:snapToGrid w:val="0"/>
                <w:kern w:val="0"/>
              </w:rPr>
              <w:t>院內外學術性發表</w:t>
            </w:r>
            <w:r>
              <w:rPr>
                <w:rFonts w:hint="eastAsia"/>
                <w:snapToGrid w:val="0"/>
                <w:kern w:val="0"/>
              </w:rPr>
              <w:t>資料應有</w:t>
            </w:r>
            <w:r>
              <w:rPr>
                <w:snapToGrid w:val="0"/>
                <w:kern w:val="0"/>
              </w:rPr>
              <w:t>整理</w:t>
            </w:r>
            <w:r>
              <w:rPr>
                <w:rFonts w:hint="eastAsia"/>
                <w:snapToGrid w:val="0"/>
                <w:kern w:val="0"/>
              </w:rPr>
              <w:t>與</w:t>
            </w:r>
            <w:r>
              <w:rPr>
                <w:snapToGrid w:val="0"/>
                <w:kern w:val="0"/>
              </w:rPr>
              <w:t>紀錄</w:t>
            </w:r>
            <w:r>
              <w:rPr>
                <w:rFonts w:hint="eastAsia"/>
                <w:snapToGrid w:val="0"/>
                <w:kern w:val="0"/>
              </w:rPr>
              <w:t>，範圍可包括：</w:t>
            </w:r>
          </w:p>
          <w:p w14:paraId="2DF58938" w14:textId="77777777" w:rsidR="00000000" w:rsidRDefault="00000000">
            <w:pPr>
              <w:widowControl/>
              <w:numPr>
                <w:ilvl w:val="1"/>
                <w:numId w:val="453"/>
              </w:numPr>
              <w:adjustRightInd w:val="0"/>
              <w:snapToGrid w:val="0"/>
              <w:jc w:val="both"/>
              <w:rPr>
                <w:rFonts w:hint="eastAsia"/>
                <w:snapToGrid w:val="0"/>
                <w:kern w:val="0"/>
              </w:rPr>
            </w:pPr>
            <w:r>
              <w:rPr>
                <w:snapToGrid w:val="0"/>
                <w:kern w:val="0"/>
              </w:rPr>
              <w:t>診療活動報告書發表於院外之學會、研討會中及相關研究報告投稿之實績。</w:t>
            </w:r>
          </w:p>
          <w:p w14:paraId="3F9E019C" w14:textId="77777777" w:rsidR="00000000" w:rsidRDefault="00000000">
            <w:pPr>
              <w:widowControl/>
              <w:numPr>
                <w:ilvl w:val="1"/>
                <w:numId w:val="453"/>
              </w:numPr>
              <w:adjustRightInd w:val="0"/>
              <w:snapToGrid w:val="0"/>
              <w:jc w:val="both"/>
              <w:rPr>
                <w:rFonts w:hint="eastAsia"/>
                <w:snapToGrid w:val="0"/>
                <w:kern w:val="0"/>
              </w:rPr>
            </w:pPr>
            <w:r>
              <w:rPr>
                <w:snapToGrid w:val="0"/>
                <w:kern w:val="0"/>
              </w:rPr>
              <w:t>院內學會、研討會之舉行實績。</w:t>
            </w:r>
          </w:p>
          <w:p w14:paraId="2BB09677" w14:textId="77777777" w:rsidR="00000000" w:rsidRDefault="00000000">
            <w:pPr>
              <w:widowControl/>
              <w:numPr>
                <w:ilvl w:val="1"/>
                <w:numId w:val="453"/>
              </w:numPr>
              <w:adjustRightInd w:val="0"/>
              <w:snapToGrid w:val="0"/>
              <w:jc w:val="both"/>
              <w:rPr>
                <w:rFonts w:hint="eastAsia"/>
                <w:snapToGrid w:val="0"/>
                <w:kern w:val="0"/>
              </w:rPr>
            </w:pPr>
            <w:r>
              <w:rPr>
                <w:snapToGrid w:val="0"/>
                <w:kern w:val="0"/>
              </w:rPr>
              <w:t>醫院之委託研究及業務報告。</w:t>
            </w:r>
          </w:p>
          <w:p w14:paraId="30891013" w14:textId="77777777" w:rsidR="00000000" w:rsidRDefault="00000000">
            <w:pPr>
              <w:widowControl/>
              <w:numPr>
                <w:ilvl w:val="1"/>
                <w:numId w:val="453"/>
              </w:numPr>
              <w:adjustRightInd w:val="0"/>
              <w:snapToGrid w:val="0"/>
              <w:jc w:val="both"/>
              <w:rPr>
                <w:rFonts w:hint="eastAsia"/>
                <w:snapToGrid w:val="0"/>
                <w:kern w:val="0"/>
              </w:rPr>
            </w:pPr>
            <w:r>
              <w:rPr>
                <w:snapToGrid w:val="0"/>
                <w:kern w:val="0"/>
              </w:rPr>
              <w:t>醫院紀念刊物刊載日常之診療活動報告及其檢討報告。</w:t>
            </w:r>
          </w:p>
          <w:p w14:paraId="153A6F43" w14:textId="77777777" w:rsidR="00000000" w:rsidRDefault="00000000">
            <w:pPr>
              <w:widowControl/>
              <w:adjustRightInd w:val="0"/>
              <w:snapToGrid w:val="0"/>
              <w:ind w:left="240" w:hangingChars="100" w:hanging="240"/>
              <w:jc w:val="both"/>
              <w:rPr>
                <w:snapToGrid w:val="0"/>
                <w:kern w:val="0"/>
              </w:rPr>
            </w:pPr>
            <w:r>
              <w:rPr>
                <w:rFonts w:hint="eastAsia"/>
                <w:snapToGrid w:val="0"/>
                <w:kern w:val="0"/>
              </w:rPr>
              <w:t>A</w:t>
            </w:r>
            <w:r>
              <w:rPr>
                <w:rFonts w:hint="eastAsia"/>
                <w:snapToGrid w:val="0"/>
                <w:kern w:val="0"/>
              </w:rPr>
              <w:t>：符合</w:t>
            </w:r>
            <w:r>
              <w:rPr>
                <w:rFonts w:hint="eastAsia"/>
                <w:snapToGrid w:val="0"/>
                <w:kern w:val="0"/>
              </w:rPr>
              <w:t>B</w:t>
            </w:r>
            <w:r>
              <w:rPr>
                <w:rFonts w:hint="eastAsia"/>
                <w:snapToGrid w:val="0"/>
                <w:kern w:val="0"/>
              </w:rPr>
              <w:t>項，且有</w:t>
            </w:r>
            <w:r>
              <w:rPr>
                <w:snapToGrid w:val="0"/>
                <w:kern w:val="0"/>
              </w:rPr>
              <w:t>舉行全院性研究會及報告會，由院內各部門報告其診療活動，加深互相理解。</w:t>
            </w:r>
          </w:p>
        </w:tc>
      </w:tr>
      <w:tr w:rsidR="00000000" w14:paraId="2CE5E4A1" w14:textId="77777777">
        <w:tblPrEx>
          <w:tblCellMar>
            <w:top w:w="0" w:type="dxa"/>
            <w:bottom w:w="0" w:type="dxa"/>
          </w:tblCellMar>
        </w:tblPrEx>
        <w:trPr>
          <w:cantSplit/>
          <w:trHeight w:val="343"/>
        </w:trPr>
        <w:tc>
          <w:tcPr>
            <w:tcW w:w="419" w:type="pct"/>
            <w:tcBorders>
              <w:top w:val="single" w:sz="4" w:space="0" w:color="auto"/>
              <w:left w:val="single" w:sz="4" w:space="0" w:color="auto"/>
              <w:bottom w:val="single" w:sz="4" w:space="0" w:color="auto"/>
            </w:tcBorders>
            <w:vAlign w:val="center"/>
          </w:tcPr>
          <w:p w14:paraId="7589EE7A" w14:textId="77777777" w:rsidR="00000000" w:rsidRDefault="00000000">
            <w:pPr>
              <w:widowControl/>
              <w:adjustRightInd w:val="0"/>
              <w:snapToGrid w:val="0"/>
              <w:jc w:val="right"/>
              <w:rPr>
                <w:snapToGrid w:val="0"/>
                <w:kern w:val="0"/>
              </w:rPr>
            </w:pPr>
            <w:r>
              <w:rPr>
                <w:snapToGrid w:val="0"/>
                <w:kern w:val="0"/>
              </w:rPr>
              <w:lastRenderedPageBreak/>
              <w:t>8.</w:t>
            </w:r>
            <w:r>
              <w:rPr>
                <w:rFonts w:hint="eastAsia"/>
                <w:snapToGrid w:val="0"/>
                <w:kern w:val="0"/>
              </w:rPr>
              <w:t>7</w:t>
            </w:r>
            <w:r>
              <w:rPr>
                <w:snapToGrid w:val="0"/>
                <w:kern w:val="0"/>
              </w:rPr>
              <w:t>.2.2</w:t>
            </w:r>
          </w:p>
        </w:tc>
        <w:tc>
          <w:tcPr>
            <w:tcW w:w="1304" w:type="pct"/>
            <w:tcBorders>
              <w:top w:val="single" w:sz="4" w:space="0" w:color="auto"/>
              <w:bottom w:val="single" w:sz="4" w:space="0" w:color="auto"/>
            </w:tcBorders>
            <w:vAlign w:val="center"/>
          </w:tcPr>
          <w:p w14:paraId="478EC4AB" w14:textId="77777777" w:rsidR="00000000" w:rsidRDefault="00000000">
            <w:pPr>
              <w:widowControl/>
              <w:adjustRightInd w:val="0"/>
              <w:snapToGrid w:val="0"/>
              <w:jc w:val="both"/>
              <w:rPr>
                <w:snapToGrid w:val="0"/>
                <w:kern w:val="0"/>
              </w:rPr>
            </w:pPr>
            <w:r>
              <w:rPr>
                <w:snapToGrid w:val="0"/>
                <w:kern w:val="0"/>
              </w:rPr>
              <w:t>應有病例資料年報及醫療成果資料，並有統計、分析及檢討</w:t>
            </w:r>
          </w:p>
        </w:tc>
        <w:tc>
          <w:tcPr>
            <w:tcW w:w="259" w:type="pct"/>
            <w:tcBorders>
              <w:top w:val="single" w:sz="4" w:space="0" w:color="auto"/>
              <w:bottom w:val="single" w:sz="4" w:space="0" w:color="auto"/>
            </w:tcBorders>
            <w:vAlign w:val="center"/>
          </w:tcPr>
          <w:p w14:paraId="4B1BA1D2"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bottom w:val="single" w:sz="4" w:space="0" w:color="auto"/>
            </w:tcBorders>
            <w:vAlign w:val="center"/>
          </w:tcPr>
          <w:p w14:paraId="7E1BDCFD"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bottom w:val="single" w:sz="4" w:space="0" w:color="auto"/>
              <w:right w:val="single" w:sz="4" w:space="0" w:color="auto"/>
            </w:tcBorders>
          </w:tcPr>
          <w:p w14:paraId="0DF9BEBD" w14:textId="77777777" w:rsidR="00000000" w:rsidRDefault="00000000">
            <w:pPr>
              <w:adjustRightInd w:val="0"/>
              <w:snapToGrid w:val="0"/>
              <w:ind w:left="240" w:hangingChars="100" w:hanging="240"/>
              <w:jc w:val="both"/>
              <w:rPr>
                <w:rFonts w:hint="eastAsia"/>
                <w:snapToGrid w:val="0"/>
              </w:rPr>
            </w:pPr>
            <w:r>
              <w:rPr>
                <w:snapToGrid w:val="0"/>
              </w:rPr>
              <w:t>C</w:t>
            </w:r>
            <w:r>
              <w:rPr>
                <w:rFonts w:hint="eastAsia"/>
                <w:snapToGrid w:val="0"/>
              </w:rPr>
              <w:t>：針對病例資料庫統計病人組成、疾病別或住院日數等進行</w:t>
            </w:r>
            <w:r>
              <w:rPr>
                <w:snapToGrid w:val="0"/>
                <w:kern w:val="0"/>
              </w:rPr>
              <w:t>分析</w:t>
            </w:r>
            <w:r>
              <w:rPr>
                <w:rFonts w:hint="eastAsia"/>
                <w:snapToGrid w:val="0"/>
                <w:kern w:val="0"/>
              </w:rPr>
              <w:t>，以利評估品質</w:t>
            </w:r>
            <w:r>
              <w:rPr>
                <w:rFonts w:hint="eastAsia"/>
                <w:snapToGrid w:val="0"/>
              </w:rPr>
              <w:t>（因醫院規模及業務內容之限制，執行病例資料及醫療成果統計有困難時，可就院方現行之統計方式及分析方式，視其狀況予與評估）。</w:t>
            </w:r>
          </w:p>
          <w:p w14:paraId="411710A2" w14:textId="77777777" w:rsidR="00000000" w:rsidRDefault="00000000">
            <w:pPr>
              <w:widowControl/>
              <w:adjustRightInd w:val="0"/>
              <w:snapToGrid w:val="0"/>
              <w:jc w:val="both"/>
              <w:rPr>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項，且定期檢討改善者。</w:t>
            </w:r>
          </w:p>
        </w:tc>
      </w:tr>
      <w:tr w:rsidR="00000000" w14:paraId="57449E16" w14:textId="77777777">
        <w:tblPrEx>
          <w:tblCellMar>
            <w:top w:w="0" w:type="dxa"/>
            <w:bottom w:w="0" w:type="dxa"/>
          </w:tblCellMar>
        </w:tblPrEx>
        <w:trPr>
          <w:trHeight w:val="343"/>
        </w:trPr>
        <w:tc>
          <w:tcPr>
            <w:tcW w:w="419" w:type="pct"/>
            <w:tcBorders>
              <w:top w:val="single" w:sz="4" w:space="0" w:color="auto"/>
              <w:left w:val="single" w:sz="4" w:space="0" w:color="auto"/>
              <w:bottom w:val="double" w:sz="4" w:space="0" w:color="auto"/>
            </w:tcBorders>
            <w:vAlign w:val="center"/>
          </w:tcPr>
          <w:p w14:paraId="0A80BCCC" w14:textId="77777777" w:rsidR="00000000" w:rsidRDefault="00000000">
            <w:pPr>
              <w:widowControl/>
              <w:adjustRightInd w:val="0"/>
              <w:snapToGrid w:val="0"/>
              <w:jc w:val="right"/>
              <w:rPr>
                <w:snapToGrid w:val="0"/>
                <w:kern w:val="0"/>
              </w:rPr>
            </w:pPr>
            <w:r>
              <w:rPr>
                <w:snapToGrid w:val="0"/>
                <w:kern w:val="0"/>
              </w:rPr>
              <w:t>8.</w:t>
            </w:r>
            <w:r>
              <w:rPr>
                <w:rFonts w:hint="eastAsia"/>
                <w:snapToGrid w:val="0"/>
                <w:kern w:val="0"/>
              </w:rPr>
              <w:t>7</w:t>
            </w:r>
            <w:r>
              <w:rPr>
                <w:snapToGrid w:val="0"/>
                <w:kern w:val="0"/>
              </w:rPr>
              <w:t>.2.3</w:t>
            </w:r>
          </w:p>
        </w:tc>
        <w:tc>
          <w:tcPr>
            <w:tcW w:w="1304" w:type="pct"/>
            <w:tcBorders>
              <w:top w:val="single" w:sz="4" w:space="0" w:color="auto"/>
              <w:bottom w:val="double" w:sz="4" w:space="0" w:color="auto"/>
            </w:tcBorders>
            <w:vAlign w:val="center"/>
          </w:tcPr>
          <w:p w14:paraId="07D79C74" w14:textId="77777777" w:rsidR="00000000" w:rsidRDefault="00000000">
            <w:pPr>
              <w:widowControl/>
              <w:adjustRightInd w:val="0"/>
              <w:snapToGrid w:val="0"/>
              <w:jc w:val="both"/>
              <w:rPr>
                <w:snapToGrid w:val="0"/>
                <w:kern w:val="0"/>
              </w:rPr>
            </w:pPr>
            <w:r>
              <w:rPr>
                <w:rFonts w:hint="eastAsia"/>
                <w:snapToGrid w:val="0"/>
                <w:kern w:val="0"/>
              </w:rPr>
              <w:t>應</w:t>
            </w:r>
            <w:r>
              <w:rPr>
                <w:snapToGrid w:val="0"/>
                <w:kern w:val="0"/>
              </w:rPr>
              <w:t>訂定醫療品質控制指標</w:t>
            </w:r>
            <w:r>
              <w:rPr>
                <w:rFonts w:hint="eastAsia"/>
                <w:snapToGrid w:val="0"/>
                <w:kern w:val="0"/>
              </w:rPr>
              <w:t>，</w:t>
            </w:r>
            <w:r>
              <w:rPr>
                <w:snapToGrid w:val="0"/>
                <w:kern w:val="0"/>
              </w:rPr>
              <w:t>並確實執行及評估</w:t>
            </w:r>
          </w:p>
        </w:tc>
        <w:tc>
          <w:tcPr>
            <w:tcW w:w="259" w:type="pct"/>
            <w:tcBorders>
              <w:top w:val="single" w:sz="4" w:space="0" w:color="auto"/>
              <w:bottom w:val="double" w:sz="4" w:space="0" w:color="auto"/>
            </w:tcBorders>
            <w:vAlign w:val="center"/>
          </w:tcPr>
          <w:p w14:paraId="7599C669"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0" w:type="pct"/>
            <w:tcBorders>
              <w:top w:val="single" w:sz="4" w:space="0" w:color="auto"/>
              <w:bottom w:val="double" w:sz="4" w:space="0" w:color="auto"/>
            </w:tcBorders>
            <w:vAlign w:val="center"/>
          </w:tcPr>
          <w:p w14:paraId="275D93CC"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759" w:type="pct"/>
            <w:tcBorders>
              <w:top w:val="single" w:sz="4" w:space="0" w:color="auto"/>
              <w:bottom w:val="double" w:sz="4" w:space="0" w:color="auto"/>
              <w:right w:val="single" w:sz="4" w:space="0" w:color="auto"/>
            </w:tcBorders>
          </w:tcPr>
          <w:p w14:paraId="4BFBB115"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：應</w:t>
            </w:r>
            <w:r>
              <w:rPr>
                <w:snapToGrid w:val="0"/>
                <w:kern w:val="0"/>
              </w:rPr>
              <w:t>訂定</w:t>
            </w:r>
            <w:r>
              <w:rPr>
                <w:rFonts w:hint="eastAsia"/>
                <w:snapToGrid w:val="0"/>
                <w:kern w:val="0"/>
              </w:rPr>
              <w:t>適當之</w:t>
            </w:r>
            <w:r>
              <w:rPr>
                <w:snapToGrid w:val="0"/>
                <w:kern w:val="0"/>
              </w:rPr>
              <w:t>醫療品質控制指標並確實執行及評估</w:t>
            </w:r>
            <w:r>
              <w:rPr>
                <w:rFonts w:hint="eastAsia"/>
                <w:snapToGrid w:val="0"/>
                <w:kern w:val="0"/>
              </w:rPr>
              <w:t>。</w:t>
            </w:r>
          </w:p>
          <w:p w14:paraId="11C54068" w14:textId="77777777" w:rsidR="00000000" w:rsidRDefault="00000000">
            <w:pPr>
              <w:widowControl/>
              <w:adjustRightInd w:val="0"/>
              <w:snapToGrid w:val="0"/>
              <w:ind w:left="720" w:hangingChars="300" w:hanging="720"/>
              <w:jc w:val="both"/>
              <w:rPr>
                <w:rFonts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w:t>
            </w:r>
            <w:r>
              <w:rPr>
                <w:rFonts w:hint="eastAsia"/>
                <w:snapToGrid w:val="0"/>
                <w:kern w:val="0"/>
              </w:rPr>
              <w:t>依</w:t>
            </w:r>
            <w:r>
              <w:rPr>
                <w:snapToGrid w:val="0"/>
                <w:kern w:val="0"/>
              </w:rPr>
              <w:t>據病例資料之分析</w:t>
            </w:r>
            <w:r>
              <w:rPr>
                <w:rFonts w:hint="eastAsia"/>
                <w:snapToGrid w:val="0"/>
                <w:kern w:val="0"/>
              </w:rPr>
              <w:t>（</w:t>
            </w:r>
            <w:r>
              <w:rPr>
                <w:rFonts w:hint="eastAsia"/>
                <w:snapToGrid w:val="0"/>
                <w:kern w:val="0"/>
              </w:rPr>
              <w:t>8.7.2.2</w:t>
            </w:r>
            <w:r>
              <w:rPr>
                <w:rFonts w:hint="eastAsia"/>
                <w:snapToGrid w:val="0"/>
                <w:kern w:val="0"/>
              </w:rPr>
              <w:t>）</w:t>
            </w:r>
            <w:r>
              <w:rPr>
                <w:snapToGrid w:val="0"/>
                <w:kern w:val="0"/>
              </w:rPr>
              <w:t>，訂定疾病別臨床指標（</w:t>
            </w:r>
            <w:r>
              <w:rPr>
                <w:snapToGrid w:val="0"/>
                <w:kern w:val="0"/>
              </w:rPr>
              <w:t>Clinical Indicator</w:t>
            </w:r>
            <w:r>
              <w:rPr>
                <w:snapToGrid w:val="0"/>
                <w:kern w:val="0"/>
              </w:rPr>
              <w:t>），並依據此等指標改進醫療品質並有實績者需致力分析院內感染發生狀況、異常事件報告分析等，據以促進病人安全。</w:t>
            </w:r>
          </w:p>
        </w:tc>
      </w:tr>
      <w:tr w:rsidR="00000000" w14:paraId="74290AD4" w14:textId="77777777">
        <w:tblPrEx>
          <w:tblCellMar>
            <w:top w:w="0" w:type="dxa"/>
            <w:bottom w:w="0" w:type="dxa"/>
          </w:tblCellMar>
        </w:tblPrEx>
        <w:trPr>
          <w:trHeight w:val="343"/>
        </w:trPr>
        <w:tc>
          <w:tcPr>
            <w:tcW w:w="419" w:type="pct"/>
            <w:tcBorders>
              <w:top w:val="double" w:sz="4" w:space="0" w:color="auto"/>
              <w:left w:val="single" w:sz="4" w:space="0" w:color="auto"/>
            </w:tcBorders>
            <w:vAlign w:val="center"/>
          </w:tcPr>
          <w:p w14:paraId="7E7196B1" w14:textId="77777777" w:rsidR="00000000" w:rsidRDefault="00000000">
            <w:pPr>
              <w:widowControl/>
              <w:adjustRightInd w:val="0"/>
              <w:snapToGrid w:val="0"/>
              <w:rPr>
                <w:snapToGrid w:val="0"/>
                <w:kern w:val="0"/>
              </w:rPr>
            </w:pPr>
            <w:r>
              <w:rPr>
                <w:rFonts w:hint="eastAsia"/>
                <w:b/>
                <w:bCs/>
                <w:snapToGrid w:val="0"/>
                <w:kern w:val="0"/>
              </w:rPr>
              <w:t>8.8</w:t>
            </w:r>
          </w:p>
        </w:tc>
        <w:tc>
          <w:tcPr>
            <w:tcW w:w="1304" w:type="pct"/>
            <w:tcBorders>
              <w:top w:val="double" w:sz="4" w:space="0" w:color="auto"/>
            </w:tcBorders>
            <w:vAlign w:val="center"/>
          </w:tcPr>
          <w:p w14:paraId="66AF094C" w14:textId="77777777" w:rsidR="00000000" w:rsidRDefault="00000000">
            <w:pPr>
              <w:widowControl/>
              <w:adjustRightInd w:val="0"/>
              <w:snapToGrid w:val="0"/>
              <w:jc w:val="both"/>
              <w:rPr>
                <w:rFonts w:eastAsia="華康特粗楷體" w:cs="新細明體"/>
                <w:b/>
                <w:bCs/>
                <w:snapToGrid w:val="0"/>
                <w:kern w:val="0"/>
                <w:szCs w:val="28"/>
              </w:rPr>
            </w:pPr>
            <w:r>
              <w:rPr>
                <w:rFonts w:eastAsia="華康特粗楷體" w:cs="新細明體" w:hint="eastAsia"/>
                <w:b/>
                <w:bCs/>
                <w:snapToGrid w:val="0"/>
                <w:kern w:val="0"/>
                <w:szCs w:val="28"/>
              </w:rPr>
              <w:t>中醫護理照護評值及品質促進</w:t>
            </w:r>
          </w:p>
        </w:tc>
        <w:tc>
          <w:tcPr>
            <w:tcW w:w="259" w:type="pct"/>
            <w:tcBorders>
              <w:top w:val="double" w:sz="4" w:space="0" w:color="auto"/>
            </w:tcBorders>
            <w:vAlign w:val="center"/>
          </w:tcPr>
          <w:p w14:paraId="64049255" w14:textId="77777777" w:rsidR="00000000" w:rsidRDefault="00000000">
            <w:pPr>
              <w:widowControl/>
              <w:adjustRightInd w:val="0"/>
              <w:snapToGrid w:val="0"/>
              <w:jc w:val="both"/>
              <w:rPr>
                <w:rFonts w:eastAsia="華康特粗楷體" w:cs="新細明體"/>
                <w:b/>
                <w:bCs/>
                <w:snapToGrid w:val="0"/>
                <w:kern w:val="0"/>
                <w:szCs w:val="28"/>
              </w:rPr>
            </w:pPr>
          </w:p>
        </w:tc>
        <w:tc>
          <w:tcPr>
            <w:tcW w:w="260" w:type="pct"/>
            <w:tcBorders>
              <w:top w:val="double" w:sz="4" w:space="0" w:color="auto"/>
            </w:tcBorders>
            <w:vAlign w:val="center"/>
          </w:tcPr>
          <w:p w14:paraId="1E6EAC09" w14:textId="77777777" w:rsidR="00000000" w:rsidRDefault="00000000">
            <w:pPr>
              <w:widowControl/>
              <w:adjustRightInd w:val="0"/>
              <w:snapToGrid w:val="0"/>
              <w:jc w:val="both"/>
              <w:rPr>
                <w:rFonts w:eastAsia="華康特粗楷體" w:cs="新細明體"/>
                <w:b/>
                <w:bCs/>
                <w:snapToGrid w:val="0"/>
                <w:kern w:val="0"/>
                <w:szCs w:val="28"/>
              </w:rPr>
            </w:pPr>
          </w:p>
        </w:tc>
        <w:tc>
          <w:tcPr>
            <w:tcW w:w="2759" w:type="pct"/>
            <w:tcBorders>
              <w:top w:val="double" w:sz="4" w:space="0" w:color="auto"/>
              <w:right w:val="single" w:sz="4" w:space="0" w:color="auto"/>
            </w:tcBorders>
          </w:tcPr>
          <w:p w14:paraId="16CA90FD" w14:textId="77777777" w:rsidR="00000000" w:rsidRDefault="00000000">
            <w:pPr>
              <w:widowControl/>
              <w:adjustRightInd w:val="0"/>
              <w:snapToGrid w:val="0"/>
              <w:jc w:val="both"/>
              <w:rPr>
                <w:rFonts w:hint="eastAsia"/>
                <w:snapToGrid w:val="0"/>
                <w:kern w:val="0"/>
              </w:rPr>
            </w:pPr>
          </w:p>
        </w:tc>
      </w:tr>
      <w:tr w:rsidR="00000000" w14:paraId="00CA571C" w14:textId="77777777">
        <w:tblPrEx>
          <w:tblCellMar>
            <w:top w:w="0" w:type="dxa"/>
            <w:bottom w:w="0" w:type="dxa"/>
          </w:tblCellMar>
        </w:tblPrEx>
        <w:trPr>
          <w:trHeight w:val="1635"/>
        </w:trPr>
        <w:tc>
          <w:tcPr>
            <w:tcW w:w="419" w:type="pct"/>
            <w:tcBorders>
              <w:top w:val="single" w:sz="4" w:space="0" w:color="auto"/>
              <w:left w:val="single" w:sz="4" w:space="0" w:color="auto"/>
            </w:tcBorders>
            <w:vAlign w:val="center"/>
          </w:tcPr>
          <w:p w14:paraId="65916DCF" w14:textId="77777777" w:rsidR="00000000" w:rsidRDefault="00000000">
            <w:pPr>
              <w:widowControl/>
              <w:adjustRightInd w:val="0"/>
              <w:snapToGrid w:val="0"/>
              <w:rPr>
                <w:rFonts w:hint="eastAsia"/>
                <w:b/>
                <w:bCs/>
                <w:snapToGrid w:val="0"/>
                <w:kern w:val="0"/>
              </w:rPr>
            </w:pPr>
            <w:r>
              <w:rPr>
                <w:rFonts w:hint="eastAsia"/>
                <w:b/>
                <w:bCs/>
                <w:snapToGrid w:val="0"/>
                <w:kern w:val="0"/>
              </w:rPr>
              <w:t>8.8</w:t>
            </w:r>
            <w:r>
              <w:rPr>
                <w:b/>
                <w:bCs/>
                <w:snapToGrid w:val="0"/>
                <w:kern w:val="0"/>
              </w:rPr>
              <w:t>.1</w:t>
            </w:r>
          </w:p>
        </w:tc>
        <w:tc>
          <w:tcPr>
            <w:tcW w:w="1304" w:type="pct"/>
            <w:tcBorders>
              <w:top w:val="single" w:sz="4" w:space="0" w:color="auto"/>
            </w:tcBorders>
            <w:vAlign w:val="center"/>
          </w:tcPr>
          <w:p w14:paraId="172E95B6" w14:textId="77777777" w:rsidR="00000000" w:rsidRDefault="00000000">
            <w:pPr>
              <w:widowControl/>
              <w:adjustRightInd w:val="0"/>
              <w:snapToGrid w:val="0"/>
              <w:jc w:val="both"/>
              <w:rPr>
                <w:rFonts w:eastAsia="華康特粗楷體" w:cs="新細明體" w:hint="eastAsia"/>
                <w:b/>
                <w:bCs/>
                <w:snapToGrid w:val="0"/>
                <w:kern w:val="0"/>
                <w:szCs w:val="28"/>
              </w:rPr>
            </w:pPr>
            <w:r>
              <w:rPr>
                <w:rFonts w:eastAsia="華康特粗楷體" w:cs="新細明體" w:hint="eastAsia"/>
                <w:b/>
                <w:bCs/>
                <w:snapToGrid w:val="0"/>
                <w:kern w:val="0"/>
                <w:szCs w:val="28"/>
              </w:rPr>
              <w:t>促進中醫護理照護品質</w:t>
            </w:r>
          </w:p>
        </w:tc>
        <w:tc>
          <w:tcPr>
            <w:tcW w:w="259" w:type="pct"/>
            <w:tcBorders>
              <w:top w:val="single" w:sz="4" w:space="0" w:color="auto"/>
            </w:tcBorders>
            <w:vAlign w:val="center"/>
          </w:tcPr>
          <w:p w14:paraId="71323617" w14:textId="77777777" w:rsidR="00000000" w:rsidRDefault="00000000">
            <w:pPr>
              <w:widowControl/>
              <w:jc w:val="both"/>
              <w:rPr>
                <w:rFonts w:eastAsia="華康特粗楷體" w:cs="新細明體"/>
                <w:b/>
                <w:bCs/>
                <w:snapToGrid w:val="0"/>
                <w:kern w:val="0"/>
                <w:szCs w:val="28"/>
              </w:rPr>
            </w:pPr>
          </w:p>
        </w:tc>
        <w:tc>
          <w:tcPr>
            <w:tcW w:w="260" w:type="pct"/>
            <w:tcBorders>
              <w:top w:val="single" w:sz="4" w:space="0" w:color="auto"/>
            </w:tcBorders>
            <w:vAlign w:val="center"/>
          </w:tcPr>
          <w:p w14:paraId="2E51FB6E" w14:textId="77777777" w:rsidR="00000000" w:rsidRDefault="00000000">
            <w:pPr>
              <w:widowControl/>
              <w:adjustRightInd w:val="0"/>
              <w:snapToGrid w:val="0"/>
              <w:jc w:val="both"/>
              <w:rPr>
                <w:rFonts w:eastAsia="華康特粗楷體" w:cs="新細明體" w:hint="eastAsia"/>
                <w:b/>
                <w:bCs/>
                <w:snapToGrid w:val="0"/>
                <w:kern w:val="0"/>
                <w:szCs w:val="28"/>
              </w:rPr>
            </w:pPr>
          </w:p>
        </w:tc>
        <w:tc>
          <w:tcPr>
            <w:tcW w:w="2759" w:type="pct"/>
            <w:tcBorders>
              <w:top w:val="single" w:sz="4" w:space="0" w:color="auto"/>
              <w:right w:val="single" w:sz="4" w:space="0" w:color="auto"/>
            </w:tcBorders>
            <w:vAlign w:val="center"/>
          </w:tcPr>
          <w:p w14:paraId="1A27742B" w14:textId="77777777" w:rsidR="00000000" w:rsidRDefault="00000000">
            <w:pPr>
              <w:snapToGrid w:val="0"/>
              <w:jc w:val="both"/>
              <w:rPr>
                <w:rFonts w:hint="eastAsia"/>
                <w:snapToGrid w:val="0"/>
                <w:szCs w:val="28"/>
              </w:rPr>
            </w:pPr>
            <w:r>
              <w:rPr>
                <w:rFonts w:hint="eastAsia"/>
                <w:snapToGrid w:val="0"/>
                <w:szCs w:val="28"/>
              </w:rPr>
              <w:t>[</w:t>
            </w:r>
            <w:r>
              <w:rPr>
                <w:rFonts w:hint="eastAsia"/>
                <w:snapToGrid w:val="0"/>
                <w:szCs w:val="28"/>
              </w:rPr>
              <w:t>重點</w:t>
            </w:r>
            <w:r>
              <w:rPr>
                <w:rFonts w:hint="eastAsia"/>
                <w:snapToGrid w:val="0"/>
                <w:szCs w:val="28"/>
              </w:rPr>
              <w:t>]</w:t>
            </w:r>
          </w:p>
          <w:p w14:paraId="76A05ADA" w14:textId="77777777" w:rsidR="00000000" w:rsidRDefault="00000000">
            <w:pPr>
              <w:jc w:val="both"/>
              <w:rPr>
                <w:rFonts w:ascii="標楷體" w:hAnsi="標楷體" w:hint="eastAsia"/>
                <w:b/>
                <w:bCs/>
                <w:sz w:val="22"/>
              </w:rPr>
            </w:pPr>
            <w:r>
              <w:rPr>
                <w:rFonts w:hint="eastAsia"/>
                <w:snapToGrid w:val="0"/>
                <w:szCs w:val="28"/>
              </w:rPr>
              <w:t>經常檢討中醫護理照護方式之適當性，是提高護理照護品質不可或缺之活動，尤其與醫院其他單位交換意見，使護理服務與理念反映於醫療活動，能獲得護理照護之客觀評值是改進護理品質之重要項目。</w:t>
            </w:r>
          </w:p>
        </w:tc>
      </w:tr>
      <w:tr w:rsidR="00000000" w14:paraId="6C8CABBD" w14:textId="77777777">
        <w:tblPrEx>
          <w:tblCellMar>
            <w:top w:w="0" w:type="dxa"/>
            <w:bottom w:w="0" w:type="dxa"/>
          </w:tblCellMar>
        </w:tblPrEx>
        <w:trPr>
          <w:trHeight w:val="1134"/>
        </w:trPr>
        <w:tc>
          <w:tcPr>
            <w:tcW w:w="419" w:type="pct"/>
            <w:tcBorders>
              <w:top w:val="single" w:sz="4" w:space="0" w:color="auto"/>
              <w:left w:val="single" w:sz="4" w:space="0" w:color="auto"/>
            </w:tcBorders>
            <w:vAlign w:val="center"/>
          </w:tcPr>
          <w:p w14:paraId="6D7C6EAA" w14:textId="77777777" w:rsidR="00000000" w:rsidRDefault="00000000">
            <w:pPr>
              <w:widowControl/>
              <w:adjustRightInd w:val="0"/>
              <w:snapToGrid w:val="0"/>
              <w:jc w:val="right"/>
              <w:rPr>
                <w:rFonts w:hint="eastAsia"/>
                <w:b/>
                <w:bCs/>
                <w:snapToGrid w:val="0"/>
                <w:kern w:val="0"/>
              </w:rPr>
            </w:pPr>
            <w:r>
              <w:rPr>
                <w:rFonts w:hint="eastAsia"/>
                <w:snapToGrid w:val="0"/>
                <w:kern w:val="0"/>
              </w:rPr>
              <w:t>8.8.</w:t>
            </w:r>
            <w:r>
              <w:rPr>
                <w:snapToGrid w:val="0"/>
                <w:kern w:val="0"/>
              </w:rPr>
              <w:t>1.1</w:t>
            </w:r>
          </w:p>
        </w:tc>
        <w:tc>
          <w:tcPr>
            <w:tcW w:w="1304" w:type="pct"/>
            <w:tcBorders>
              <w:top w:val="single" w:sz="4" w:space="0" w:color="auto"/>
            </w:tcBorders>
            <w:vAlign w:val="center"/>
          </w:tcPr>
          <w:p w14:paraId="59AE5104" w14:textId="77777777" w:rsidR="00000000" w:rsidRDefault="00000000">
            <w:pPr>
              <w:widowControl/>
              <w:adjustRightInd w:val="0"/>
              <w:snapToGrid w:val="0"/>
              <w:jc w:val="both"/>
              <w:rPr>
                <w:rFonts w:cs="新細明體" w:hint="eastAsia"/>
                <w:b/>
                <w:bCs/>
                <w:snapToGrid w:val="0"/>
                <w:kern w:val="0"/>
                <w:szCs w:val="28"/>
              </w:rPr>
            </w:pPr>
            <w:r>
              <w:rPr>
                <w:rFonts w:cs="新細明體" w:hint="eastAsia"/>
                <w:snapToGrid w:val="0"/>
                <w:kern w:val="0"/>
                <w:szCs w:val="28"/>
              </w:rPr>
              <w:t>定期召開中醫護理照護品質會議</w:t>
            </w:r>
          </w:p>
        </w:tc>
        <w:tc>
          <w:tcPr>
            <w:tcW w:w="259" w:type="pct"/>
            <w:tcBorders>
              <w:top w:val="single" w:sz="4" w:space="0" w:color="auto"/>
            </w:tcBorders>
            <w:vAlign w:val="center"/>
          </w:tcPr>
          <w:p w14:paraId="0F66E2FE" w14:textId="77777777" w:rsidR="00000000" w:rsidRDefault="00000000">
            <w:pPr>
              <w:widowControl/>
              <w:jc w:val="both"/>
              <w:rPr>
                <w:rFonts w:cs="新細明體"/>
                <w:b/>
                <w:bCs/>
                <w:snapToGrid w:val="0"/>
                <w:kern w:val="0"/>
                <w:szCs w:val="28"/>
              </w:rPr>
            </w:pPr>
            <w:r>
              <w:rPr>
                <w:rFonts w:hint="eastAsia"/>
                <w:snapToGrid w:val="0"/>
                <w:kern w:val="0"/>
                <w:u w:val="single"/>
              </w:rPr>
              <w:t>可</w:t>
            </w:r>
          </w:p>
        </w:tc>
        <w:tc>
          <w:tcPr>
            <w:tcW w:w="260" w:type="pct"/>
            <w:tcBorders>
              <w:top w:val="single" w:sz="4" w:space="0" w:color="auto"/>
            </w:tcBorders>
            <w:vAlign w:val="center"/>
          </w:tcPr>
          <w:p w14:paraId="791EEA42" w14:textId="77777777" w:rsidR="00000000" w:rsidRDefault="00000000">
            <w:pPr>
              <w:widowControl/>
              <w:adjustRightInd w:val="0"/>
              <w:snapToGrid w:val="0"/>
              <w:jc w:val="both"/>
              <w:rPr>
                <w:rFonts w:cs="新細明體" w:hint="eastAsia"/>
                <w:b/>
                <w:bCs/>
                <w:snapToGrid w:val="0"/>
                <w:kern w:val="0"/>
                <w:szCs w:val="28"/>
              </w:rPr>
            </w:pPr>
            <w:r>
              <w:rPr>
                <w:rFonts w:hint="eastAsia"/>
                <w:snapToGrid w:val="0"/>
                <w:kern w:val="0"/>
                <w:u w:val="single"/>
              </w:rPr>
              <w:t>可</w:t>
            </w:r>
          </w:p>
        </w:tc>
        <w:tc>
          <w:tcPr>
            <w:tcW w:w="2759" w:type="pct"/>
            <w:tcBorders>
              <w:top w:val="single" w:sz="4" w:space="0" w:color="auto"/>
              <w:right w:val="single" w:sz="4" w:space="0" w:color="auto"/>
            </w:tcBorders>
            <w:vAlign w:val="center"/>
          </w:tcPr>
          <w:p w14:paraId="320DEAD3" w14:textId="77777777" w:rsidR="00000000" w:rsidRDefault="00000000">
            <w:pPr>
              <w:snapToGrid w:val="0"/>
              <w:jc w:val="both"/>
              <w:rPr>
                <w:rFonts w:hint="eastAsia"/>
                <w:snapToGrid w:val="0"/>
                <w:sz w:val="22"/>
                <w:szCs w:val="28"/>
              </w:rPr>
            </w:pPr>
            <w:r>
              <w:rPr>
                <w:rFonts w:hint="eastAsia"/>
                <w:snapToGrid w:val="0"/>
                <w:szCs w:val="28"/>
              </w:rPr>
              <w:t>C</w:t>
            </w:r>
            <w:r>
              <w:rPr>
                <w:rFonts w:hint="eastAsia"/>
                <w:snapToGrid w:val="0"/>
                <w:szCs w:val="28"/>
              </w:rPr>
              <w:t>：</w:t>
            </w:r>
          </w:p>
          <w:p w14:paraId="5AF67C70" w14:textId="77777777" w:rsidR="00000000" w:rsidRDefault="00000000">
            <w:pPr>
              <w:snapToGrid w:val="0"/>
              <w:jc w:val="both"/>
              <w:rPr>
                <w:rFonts w:hint="eastAsia"/>
                <w:snapToGrid w:val="0"/>
                <w:szCs w:val="28"/>
              </w:rPr>
            </w:pPr>
            <w:r>
              <w:rPr>
                <w:rFonts w:hint="eastAsia"/>
                <w:snapToGrid w:val="0"/>
                <w:sz w:val="22"/>
                <w:szCs w:val="28"/>
              </w:rPr>
              <w:t>1</w:t>
            </w:r>
            <w:r>
              <w:rPr>
                <w:rFonts w:hint="eastAsia"/>
                <w:snapToGrid w:val="0"/>
                <w:szCs w:val="28"/>
              </w:rPr>
              <w:t>.</w:t>
            </w:r>
            <w:r>
              <w:rPr>
                <w:rFonts w:hint="eastAsia"/>
                <w:snapToGrid w:val="0"/>
                <w:szCs w:val="28"/>
              </w:rPr>
              <w:t>定期召開檢討中醫護理照護品質之會議或有定期檢討護理照護品質之會議。</w:t>
            </w:r>
            <w:r>
              <w:rPr>
                <w:rFonts w:hint="eastAsia"/>
                <w:snapToGrid w:val="0"/>
                <w:szCs w:val="28"/>
              </w:rPr>
              <w:t xml:space="preserve"> </w:t>
            </w:r>
          </w:p>
          <w:p w14:paraId="3D10C215" w14:textId="77777777" w:rsidR="00000000" w:rsidRDefault="00000000">
            <w:pPr>
              <w:snapToGrid w:val="0"/>
              <w:jc w:val="both"/>
              <w:rPr>
                <w:rFonts w:hint="eastAsia"/>
                <w:snapToGrid w:val="0"/>
                <w:szCs w:val="28"/>
              </w:rPr>
            </w:pPr>
            <w:r>
              <w:rPr>
                <w:rFonts w:hint="eastAsia"/>
                <w:snapToGrid w:val="0"/>
                <w:szCs w:val="28"/>
              </w:rPr>
              <w:t>2.</w:t>
            </w:r>
            <w:r>
              <w:rPr>
                <w:rFonts w:hint="eastAsia"/>
                <w:snapToGrid w:val="0"/>
                <w:szCs w:val="28"/>
              </w:rPr>
              <w:t>每年護理部及病房至少一次會議，並有紀錄。</w:t>
            </w:r>
            <w:r>
              <w:rPr>
                <w:rFonts w:hint="eastAsia"/>
                <w:snapToGrid w:val="0"/>
                <w:szCs w:val="28"/>
              </w:rPr>
              <w:t xml:space="preserve"> </w:t>
            </w:r>
          </w:p>
          <w:p w14:paraId="46F280F6" w14:textId="77777777" w:rsidR="00000000" w:rsidRDefault="00000000">
            <w:pPr>
              <w:snapToGrid w:val="0"/>
              <w:jc w:val="both"/>
              <w:rPr>
                <w:rFonts w:hint="eastAsia"/>
                <w:snapToGrid w:val="0"/>
                <w:szCs w:val="28"/>
              </w:rPr>
            </w:pPr>
            <w:r>
              <w:rPr>
                <w:rFonts w:hint="eastAsia"/>
                <w:snapToGrid w:val="0"/>
                <w:szCs w:val="28"/>
              </w:rPr>
              <w:t>B</w:t>
            </w:r>
            <w:r>
              <w:rPr>
                <w:rFonts w:hint="eastAsia"/>
                <w:snapToGrid w:val="0"/>
                <w:szCs w:val="28"/>
              </w:rPr>
              <w:t>：</w:t>
            </w:r>
          </w:p>
          <w:p w14:paraId="604A3555" w14:textId="77777777" w:rsidR="00000000" w:rsidRDefault="00000000">
            <w:pPr>
              <w:numPr>
                <w:ilvl w:val="0"/>
                <w:numId w:val="574"/>
              </w:numPr>
              <w:snapToGrid w:val="0"/>
              <w:jc w:val="both"/>
              <w:rPr>
                <w:rFonts w:hint="eastAsia"/>
                <w:snapToGrid w:val="0"/>
                <w:szCs w:val="28"/>
              </w:rPr>
            </w:pPr>
            <w:r>
              <w:rPr>
                <w:rFonts w:hint="eastAsia"/>
                <w:snapToGrid w:val="0"/>
                <w:szCs w:val="28"/>
              </w:rPr>
              <w:t>定期召開檢討中醫護理照護品質之會議或有定期檢討護理照護品質之會議</w:t>
            </w:r>
          </w:p>
          <w:p w14:paraId="19ECE129" w14:textId="77777777" w:rsidR="00000000" w:rsidRDefault="00000000">
            <w:pPr>
              <w:numPr>
                <w:ilvl w:val="0"/>
                <w:numId w:val="574"/>
              </w:numPr>
              <w:snapToGrid w:val="0"/>
              <w:jc w:val="both"/>
              <w:rPr>
                <w:rFonts w:hint="eastAsia"/>
                <w:snapToGrid w:val="0"/>
                <w:szCs w:val="28"/>
              </w:rPr>
            </w:pPr>
            <w:r>
              <w:rPr>
                <w:rFonts w:hint="eastAsia"/>
                <w:snapToGrid w:val="0"/>
                <w:szCs w:val="28"/>
              </w:rPr>
              <w:t>每年護理部及病房各至少兩次會議</w:t>
            </w:r>
          </w:p>
          <w:p w14:paraId="2F86AF39" w14:textId="77777777" w:rsidR="00000000" w:rsidRDefault="00000000">
            <w:pPr>
              <w:snapToGrid w:val="0"/>
              <w:jc w:val="both"/>
              <w:rPr>
                <w:rFonts w:hint="eastAsia"/>
                <w:snapToGrid w:val="0"/>
                <w:szCs w:val="28"/>
              </w:rPr>
            </w:pPr>
            <w:r>
              <w:rPr>
                <w:rFonts w:hint="eastAsia"/>
                <w:snapToGrid w:val="0"/>
                <w:szCs w:val="28"/>
              </w:rPr>
              <w:t>3..</w:t>
            </w:r>
            <w:r>
              <w:rPr>
                <w:rFonts w:hint="eastAsia"/>
                <w:snapToGrid w:val="0"/>
                <w:szCs w:val="28"/>
              </w:rPr>
              <w:t>有改善措施，並有紀錄。</w:t>
            </w:r>
          </w:p>
          <w:p w14:paraId="5CFCE291" w14:textId="77777777" w:rsidR="00000000" w:rsidRDefault="00000000">
            <w:pPr>
              <w:jc w:val="both"/>
              <w:rPr>
                <w:rFonts w:ascii="標楷體" w:hAnsi="標楷體" w:hint="eastAsia"/>
                <w:b/>
                <w:bCs/>
              </w:rPr>
            </w:pPr>
            <w:r>
              <w:rPr>
                <w:rFonts w:hint="eastAsia"/>
                <w:snapToGrid w:val="0"/>
                <w:szCs w:val="28"/>
              </w:rPr>
              <w:t>A</w:t>
            </w:r>
            <w:r>
              <w:rPr>
                <w:rFonts w:ascii="標楷體" w:hAnsi="標楷體" w:hint="eastAsia"/>
                <w:snapToGrid w:val="0"/>
                <w:szCs w:val="28"/>
              </w:rPr>
              <w:t>：</w:t>
            </w:r>
            <w:r>
              <w:rPr>
                <w:rFonts w:hint="eastAsia"/>
                <w:snapToGrid w:val="0"/>
                <w:szCs w:val="28"/>
              </w:rPr>
              <w:t>有改善措施，落實並檢討改善方案，並有紀錄。</w:t>
            </w:r>
          </w:p>
        </w:tc>
      </w:tr>
      <w:tr w:rsidR="00000000" w14:paraId="4BB5B1FB" w14:textId="77777777">
        <w:tblPrEx>
          <w:tblCellMar>
            <w:top w:w="0" w:type="dxa"/>
            <w:bottom w:w="0" w:type="dxa"/>
          </w:tblCellMar>
        </w:tblPrEx>
        <w:trPr>
          <w:trHeight w:val="737"/>
        </w:trPr>
        <w:tc>
          <w:tcPr>
            <w:tcW w:w="419" w:type="pct"/>
            <w:tcBorders>
              <w:top w:val="single" w:sz="4" w:space="0" w:color="auto"/>
              <w:left w:val="single" w:sz="4" w:space="0" w:color="auto"/>
            </w:tcBorders>
            <w:vAlign w:val="center"/>
          </w:tcPr>
          <w:p w14:paraId="6BA57468" w14:textId="77777777" w:rsidR="00000000" w:rsidRDefault="00000000">
            <w:pPr>
              <w:widowControl/>
              <w:adjustRightInd w:val="0"/>
              <w:snapToGrid w:val="0"/>
              <w:jc w:val="right"/>
              <w:rPr>
                <w:rFonts w:hint="eastAsia"/>
                <w:snapToGrid w:val="0"/>
                <w:kern w:val="0"/>
              </w:rPr>
            </w:pPr>
            <w:r>
              <w:rPr>
                <w:rFonts w:hint="eastAsia"/>
                <w:snapToGrid w:val="0"/>
                <w:kern w:val="0"/>
              </w:rPr>
              <w:t>8.8.1.2</w:t>
            </w:r>
          </w:p>
        </w:tc>
        <w:tc>
          <w:tcPr>
            <w:tcW w:w="1304" w:type="pct"/>
            <w:tcBorders>
              <w:top w:val="single" w:sz="4" w:space="0" w:color="auto"/>
            </w:tcBorders>
            <w:vAlign w:val="center"/>
          </w:tcPr>
          <w:p w14:paraId="456FB8A3" w14:textId="77777777" w:rsidR="00000000" w:rsidRDefault="00000000">
            <w:pPr>
              <w:widowControl/>
              <w:adjustRightInd w:val="0"/>
              <w:snapToGrid w:val="0"/>
              <w:jc w:val="both"/>
              <w:rPr>
                <w:rFonts w:cs="新細明體" w:hint="eastAsia"/>
                <w:snapToGrid w:val="0"/>
                <w:kern w:val="0"/>
                <w:szCs w:val="28"/>
              </w:rPr>
            </w:pPr>
            <w:r>
              <w:rPr>
                <w:rFonts w:cs="新細明體" w:hint="eastAsia"/>
                <w:snapToGrid w:val="0"/>
                <w:kern w:val="0"/>
                <w:szCs w:val="28"/>
              </w:rPr>
              <w:t>訂定中醫護理品質管理及改善計畫</w:t>
            </w:r>
          </w:p>
        </w:tc>
        <w:tc>
          <w:tcPr>
            <w:tcW w:w="259" w:type="pct"/>
            <w:tcBorders>
              <w:top w:val="single" w:sz="4" w:space="0" w:color="auto"/>
            </w:tcBorders>
            <w:vAlign w:val="center"/>
          </w:tcPr>
          <w:p w14:paraId="6A0B0C9F" w14:textId="77777777" w:rsidR="00000000" w:rsidRDefault="00000000">
            <w:pPr>
              <w:widowControl/>
              <w:adjustRightInd w:val="0"/>
              <w:snapToGrid w:val="0"/>
              <w:jc w:val="both"/>
              <w:rPr>
                <w:rFonts w:cs="新細明體" w:hint="eastAsia"/>
                <w:snapToGrid w:val="0"/>
                <w:kern w:val="0"/>
                <w:szCs w:val="28"/>
              </w:rPr>
            </w:pPr>
            <w:r>
              <w:rPr>
                <w:rFonts w:hint="eastAsia"/>
                <w:snapToGrid w:val="0"/>
                <w:kern w:val="0"/>
                <w:u w:val="single"/>
              </w:rPr>
              <w:t>可</w:t>
            </w:r>
          </w:p>
        </w:tc>
        <w:tc>
          <w:tcPr>
            <w:tcW w:w="260" w:type="pct"/>
            <w:tcBorders>
              <w:top w:val="single" w:sz="4" w:space="0" w:color="auto"/>
            </w:tcBorders>
            <w:vAlign w:val="center"/>
          </w:tcPr>
          <w:p w14:paraId="44F00D92" w14:textId="77777777" w:rsidR="00000000" w:rsidRDefault="00000000">
            <w:pPr>
              <w:widowControl/>
              <w:adjustRightInd w:val="0"/>
              <w:snapToGrid w:val="0"/>
              <w:jc w:val="both"/>
              <w:rPr>
                <w:rFonts w:cs="新細明體" w:hint="eastAsia"/>
                <w:snapToGrid w:val="0"/>
                <w:kern w:val="0"/>
                <w:szCs w:val="28"/>
              </w:rPr>
            </w:pPr>
            <w:r>
              <w:rPr>
                <w:rFonts w:hint="eastAsia"/>
                <w:snapToGrid w:val="0"/>
                <w:kern w:val="0"/>
                <w:u w:val="single"/>
              </w:rPr>
              <w:t>可</w:t>
            </w:r>
          </w:p>
        </w:tc>
        <w:tc>
          <w:tcPr>
            <w:tcW w:w="2759" w:type="pct"/>
            <w:tcBorders>
              <w:top w:val="single" w:sz="4" w:space="0" w:color="auto"/>
              <w:right w:val="single" w:sz="4" w:space="0" w:color="auto"/>
            </w:tcBorders>
            <w:vAlign w:val="center"/>
          </w:tcPr>
          <w:p w14:paraId="484583C3" w14:textId="77777777" w:rsidR="00000000" w:rsidRDefault="00000000">
            <w:pPr>
              <w:jc w:val="both"/>
              <w:rPr>
                <w:rFonts w:hint="eastAsia"/>
                <w:snapToGrid w:val="0"/>
                <w:szCs w:val="28"/>
              </w:rPr>
            </w:pPr>
            <w:r>
              <w:rPr>
                <w:rFonts w:hint="eastAsia"/>
                <w:snapToGrid w:val="0"/>
                <w:szCs w:val="28"/>
              </w:rPr>
              <w:t>C</w:t>
            </w:r>
            <w:r>
              <w:rPr>
                <w:rFonts w:hint="eastAsia"/>
                <w:snapToGrid w:val="0"/>
                <w:szCs w:val="28"/>
              </w:rPr>
              <w:t>：訂定具體中醫護理品質改善計畫，且明確可行。</w:t>
            </w:r>
          </w:p>
          <w:p w14:paraId="2DDCB4FF" w14:textId="77777777" w:rsidR="00000000" w:rsidRDefault="00000000">
            <w:pPr>
              <w:ind w:left="240" w:hangingChars="100" w:hanging="240"/>
              <w:rPr>
                <w:rFonts w:hint="eastAsia"/>
              </w:rPr>
            </w:pPr>
            <w:r>
              <w:rPr>
                <w:rFonts w:hint="eastAsia"/>
              </w:rPr>
              <w:t>B</w:t>
            </w:r>
            <w:r>
              <w:rPr>
                <w:rFonts w:hint="eastAsia"/>
              </w:rPr>
              <w:t>：符合</w:t>
            </w:r>
            <w:r>
              <w:rPr>
                <w:rFonts w:hint="eastAsia"/>
              </w:rPr>
              <w:t>C</w:t>
            </w:r>
            <w:r>
              <w:rPr>
                <w:rFonts w:hint="eastAsia"/>
              </w:rPr>
              <w:t>項，且能落實護理品質管理及改善計畫，有具體成效，且基層護理人員參與度高。</w:t>
            </w:r>
          </w:p>
          <w:p w14:paraId="0718565C" w14:textId="77777777" w:rsidR="00000000" w:rsidRDefault="00000000">
            <w:pPr>
              <w:ind w:left="240" w:hangingChars="100" w:hanging="240"/>
              <w:jc w:val="both"/>
              <w:rPr>
                <w:rFonts w:ascii="標楷體" w:hAnsi="標楷體" w:hint="eastAsia"/>
                <w:b/>
                <w:bCs/>
              </w:rPr>
            </w:pPr>
            <w:r>
              <w:rPr>
                <w:rFonts w:hint="eastAsia"/>
              </w:rPr>
              <w:t>A</w:t>
            </w:r>
            <w:r>
              <w:rPr>
                <w:rFonts w:hint="eastAsia"/>
              </w:rPr>
              <w:t>：符合</w:t>
            </w:r>
            <w:r>
              <w:rPr>
                <w:rFonts w:hint="eastAsia"/>
              </w:rPr>
              <w:t xml:space="preserve">C </w:t>
            </w:r>
            <w:r>
              <w:rPr>
                <w:rFonts w:hint="eastAsia"/>
              </w:rPr>
              <w:t>項，且持續追蹤品管及改善計畫執行成果，且成效卓著。</w:t>
            </w:r>
          </w:p>
        </w:tc>
      </w:tr>
      <w:tr w:rsidR="00000000" w14:paraId="61CE8D21" w14:textId="77777777">
        <w:tblPrEx>
          <w:tblCellMar>
            <w:top w:w="0" w:type="dxa"/>
            <w:bottom w:w="0" w:type="dxa"/>
          </w:tblCellMar>
        </w:tblPrEx>
        <w:trPr>
          <w:cantSplit/>
          <w:trHeight w:val="343"/>
        </w:trPr>
        <w:tc>
          <w:tcPr>
            <w:tcW w:w="419" w:type="pct"/>
            <w:tcBorders>
              <w:top w:val="single" w:sz="4" w:space="0" w:color="auto"/>
              <w:left w:val="single" w:sz="4" w:space="0" w:color="auto"/>
              <w:bottom w:val="single" w:sz="4" w:space="0" w:color="auto"/>
            </w:tcBorders>
            <w:vAlign w:val="center"/>
          </w:tcPr>
          <w:p w14:paraId="1479CA9F" w14:textId="77777777" w:rsidR="00000000" w:rsidRDefault="00000000">
            <w:pPr>
              <w:widowControl/>
              <w:adjustRightInd w:val="0"/>
              <w:snapToGrid w:val="0"/>
              <w:jc w:val="right"/>
              <w:rPr>
                <w:rFonts w:hint="eastAsia"/>
                <w:snapToGrid w:val="0"/>
                <w:kern w:val="0"/>
              </w:rPr>
            </w:pPr>
            <w:r>
              <w:rPr>
                <w:rFonts w:hint="eastAsia"/>
                <w:snapToGrid w:val="0"/>
                <w:kern w:val="0"/>
              </w:rPr>
              <w:t>8.8.</w:t>
            </w:r>
            <w:r>
              <w:rPr>
                <w:snapToGrid w:val="0"/>
                <w:kern w:val="0"/>
              </w:rPr>
              <w:t>1.</w:t>
            </w:r>
            <w:r>
              <w:rPr>
                <w:rFonts w:hint="eastAsia"/>
                <w:snapToGrid w:val="0"/>
                <w:kern w:val="0"/>
              </w:rPr>
              <w:t>3</w:t>
            </w:r>
          </w:p>
        </w:tc>
        <w:tc>
          <w:tcPr>
            <w:tcW w:w="1304" w:type="pct"/>
            <w:tcBorders>
              <w:top w:val="single" w:sz="4" w:space="0" w:color="auto"/>
              <w:bottom w:val="single" w:sz="4" w:space="0" w:color="auto"/>
            </w:tcBorders>
            <w:vAlign w:val="center"/>
          </w:tcPr>
          <w:p w14:paraId="1F5EE079" w14:textId="77777777" w:rsidR="00000000" w:rsidRDefault="00000000">
            <w:pPr>
              <w:widowControl/>
              <w:adjustRightInd w:val="0"/>
              <w:snapToGrid w:val="0"/>
              <w:jc w:val="both"/>
              <w:rPr>
                <w:rFonts w:cs="新細明體" w:hint="eastAsia"/>
                <w:snapToGrid w:val="0"/>
                <w:kern w:val="0"/>
                <w:szCs w:val="28"/>
              </w:rPr>
            </w:pPr>
            <w:r>
              <w:rPr>
                <w:rFonts w:cs="新細明體" w:hint="eastAsia"/>
                <w:snapToGrid w:val="0"/>
                <w:kern w:val="0"/>
                <w:szCs w:val="28"/>
              </w:rPr>
              <w:t>定期參與各類醫療相關之品管會議，並有紀錄</w:t>
            </w:r>
          </w:p>
        </w:tc>
        <w:tc>
          <w:tcPr>
            <w:tcW w:w="259" w:type="pct"/>
            <w:tcBorders>
              <w:top w:val="single" w:sz="4" w:space="0" w:color="auto"/>
              <w:bottom w:val="single" w:sz="4" w:space="0" w:color="auto"/>
            </w:tcBorders>
            <w:vAlign w:val="center"/>
          </w:tcPr>
          <w:p w14:paraId="15D649F7" w14:textId="77777777" w:rsidR="00000000" w:rsidRDefault="00000000">
            <w:pPr>
              <w:widowControl/>
              <w:jc w:val="both"/>
              <w:rPr>
                <w:rFonts w:cs="新細明體"/>
                <w:snapToGrid w:val="0"/>
                <w:kern w:val="0"/>
                <w:szCs w:val="28"/>
              </w:rPr>
            </w:pPr>
            <w:r>
              <w:rPr>
                <w:rFonts w:hint="eastAsia"/>
                <w:snapToGrid w:val="0"/>
                <w:kern w:val="0"/>
                <w:u w:val="single"/>
              </w:rPr>
              <w:t>可</w:t>
            </w:r>
          </w:p>
        </w:tc>
        <w:tc>
          <w:tcPr>
            <w:tcW w:w="260" w:type="pct"/>
            <w:tcBorders>
              <w:top w:val="single" w:sz="4" w:space="0" w:color="auto"/>
              <w:bottom w:val="single" w:sz="4" w:space="0" w:color="auto"/>
            </w:tcBorders>
            <w:vAlign w:val="center"/>
          </w:tcPr>
          <w:p w14:paraId="58E0518F" w14:textId="77777777" w:rsidR="00000000" w:rsidRDefault="00000000">
            <w:pPr>
              <w:widowControl/>
              <w:adjustRightInd w:val="0"/>
              <w:snapToGrid w:val="0"/>
              <w:jc w:val="both"/>
              <w:rPr>
                <w:rFonts w:cs="新細明體" w:hint="eastAsia"/>
                <w:snapToGrid w:val="0"/>
                <w:kern w:val="0"/>
                <w:szCs w:val="28"/>
              </w:rPr>
            </w:pPr>
            <w:r>
              <w:rPr>
                <w:rFonts w:hint="eastAsia"/>
                <w:snapToGrid w:val="0"/>
                <w:kern w:val="0"/>
                <w:u w:val="single"/>
              </w:rPr>
              <w:t>可</w:t>
            </w:r>
          </w:p>
        </w:tc>
        <w:tc>
          <w:tcPr>
            <w:tcW w:w="2759" w:type="pct"/>
            <w:tcBorders>
              <w:top w:val="single" w:sz="4" w:space="0" w:color="auto"/>
              <w:bottom w:val="single" w:sz="4" w:space="0" w:color="auto"/>
              <w:right w:val="single" w:sz="4" w:space="0" w:color="auto"/>
            </w:tcBorders>
            <w:vAlign w:val="center"/>
          </w:tcPr>
          <w:p w14:paraId="30A5CA12" w14:textId="77777777" w:rsidR="00000000" w:rsidRDefault="00000000">
            <w:pPr>
              <w:adjustRightInd w:val="0"/>
              <w:snapToGrid w:val="0"/>
              <w:ind w:left="240" w:hangingChars="100" w:hanging="240"/>
              <w:jc w:val="both"/>
              <w:rPr>
                <w:rFonts w:hint="eastAsia"/>
                <w:snapToGrid w:val="0"/>
                <w:szCs w:val="28"/>
              </w:rPr>
            </w:pPr>
            <w:r>
              <w:rPr>
                <w:rFonts w:hint="eastAsia"/>
                <w:snapToGrid w:val="0"/>
                <w:szCs w:val="28"/>
              </w:rPr>
              <w:t>C</w:t>
            </w:r>
            <w:r>
              <w:rPr>
                <w:rFonts w:hint="eastAsia"/>
                <w:snapToGrid w:val="0"/>
                <w:szCs w:val="28"/>
              </w:rPr>
              <w:t>：重視醫療團隊之合作，中醫護理人員定期參與各類醫療相關之品管會議，並有紀錄。</w:t>
            </w:r>
          </w:p>
          <w:p w14:paraId="6345D653"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093C1A6D" w14:textId="77777777" w:rsidR="00000000" w:rsidRDefault="00000000">
            <w:pPr>
              <w:rPr>
                <w:rFonts w:ascii="標楷體" w:hAnsi="標楷體" w:hint="eastAsia"/>
                <w:b/>
                <w:bCs/>
              </w:rPr>
            </w:pPr>
            <w:r>
              <w:rPr>
                <w:rFonts w:hint="eastAsia"/>
              </w:rPr>
              <w:t>符合</w:t>
            </w:r>
            <w:r>
              <w:rPr>
                <w:rFonts w:hint="eastAsia"/>
              </w:rPr>
              <w:t>C</w:t>
            </w:r>
            <w:r>
              <w:rPr>
                <w:rFonts w:hint="eastAsia"/>
              </w:rPr>
              <w:t>項，且主動、積極參與，能提出改善意見，且獲得重視。</w:t>
            </w:r>
          </w:p>
        </w:tc>
      </w:tr>
      <w:tr w:rsidR="00000000" w14:paraId="561FCD4D"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4C091A68" w14:textId="77777777" w:rsidR="00000000" w:rsidRDefault="00000000">
            <w:pPr>
              <w:widowControl/>
              <w:adjustRightInd w:val="0"/>
              <w:snapToGrid w:val="0"/>
              <w:rPr>
                <w:rFonts w:hint="eastAsia"/>
                <w:snapToGrid w:val="0"/>
                <w:kern w:val="0"/>
              </w:rPr>
            </w:pPr>
            <w:r>
              <w:rPr>
                <w:rFonts w:hint="eastAsia"/>
                <w:b/>
                <w:snapToGrid w:val="0"/>
                <w:kern w:val="0"/>
              </w:rPr>
              <w:t>8.8</w:t>
            </w:r>
            <w:r>
              <w:rPr>
                <w:b/>
                <w:bCs/>
                <w:snapToGrid w:val="0"/>
                <w:kern w:val="0"/>
              </w:rPr>
              <w:t>.2</w:t>
            </w:r>
          </w:p>
        </w:tc>
        <w:tc>
          <w:tcPr>
            <w:tcW w:w="1304" w:type="pct"/>
            <w:tcBorders>
              <w:top w:val="single" w:sz="4" w:space="0" w:color="auto"/>
            </w:tcBorders>
            <w:vAlign w:val="center"/>
          </w:tcPr>
          <w:p w14:paraId="1446E572" w14:textId="77777777" w:rsidR="00000000" w:rsidRDefault="00000000">
            <w:pPr>
              <w:widowControl/>
              <w:adjustRightInd w:val="0"/>
              <w:snapToGrid w:val="0"/>
              <w:jc w:val="both"/>
              <w:rPr>
                <w:rFonts w:cs="新細明體" w:hint="eastAsia"/>
                <w:snapToGrid w:val="0"/>
                <w:kern w:val="0"/>
                <w:szCs w:val="28"/>
              </w:rPr>
            </w:pPr>
            <w:r>
              <w:rPr>
                <w:rFonts w:eastAsia="華康特粗楷體" w:cs="新細明體" w:hint="eastAsia"/>
                <w:b/>
                <w:bCs/>
                <w:snapToGrid w:val="0"/>
                <w:kern w:val="0"/>
                <w:szCs w:val="28"/>
              </w:rPr>
              <w:t>活用品管成果，提昇中醫護理照護品質</w:t>
            </w:r>
          </w:p>
        </w:tc>
        <w:tc>
          <w:tcPr>
            <w:tcW w:w="259" w:type="pct"/>
            <w:tcBorders>
              <w:top w:val="single" w:sz="4" w:space="0" w:color="auto"/>
            </w:tcBorders>
            <w:vAlign w:val="center"/>
          </w:tcPr>
          <w:p w14:paraId="7EDCFBD6" w14:textId="77777777" w:rsidR="00000000" w:rsidRDefault="00000000">
            <w:pPr>
              <w:widowControl/>
              <w:adjustRightInd w:val="0"/>
              <w:snapToGrid w:val="0"/>
              <w:jc w:val="both"/>
              <w:rPr>
                <w:rFonts w:cs="新細明體" w:hint="eastAsia"/>
                <w:snapToGrid w:val="0"/>
                <w:kern w:val="0"/>
                <w:szCs w:val="28"/>
              </w:rPr>
            </w:pPr>
          </w:p>
        </w:tc>
        <w:tc>
          <w:tcPr>
            <w:tcW w:w="260" w:type="pct"/>
            <w:tcBorders>
              <w:top w:val="single" w:sz="4" w:space="0" w:color="auto"/>
            </w:tcBorders>
            <w:vAlign w:val="center"/>
          </w:tcPr>
          <w:p w14:paraId="7EB62E22" w14:textId="77777777" w:rsidR="00000000" w:rsidRDefault="00000000">
            <w:pPr>
              <w:widowControl/>
              <w:adjustRightInd w:val="0"/>
              <w:snapToGrid w:val="0"/>
              <w:jc w:val="both"/>
              <w:rPr>
                <w:rFonts w:cs="新細明體" w:hint="eastAsia"/>
                <w:snapToGrid w:val="0"/>
                <w:kern w:val="0"/>
                <w:szCs w:val="28"/>
              </w:rPr>
            </w:pPr>
          </w:p>
        </w:tc>
        <w:tc>
          <w:tcPr>
            <w:tcW w:w="2759" w:type="pct"/>
            <w:tcBorders>
              <w:top w:val="single" w:sz="4" w:space="0" w:color="auto"/>
              <w:right w:val="single" w:sz="4" w:space="0" w:color="auto"/>
            </w:tcBorders>
            <w:vAlign w:val="center"/>
          </w:tcPr>
          <w:p w14:paraId="2E14D60C" w14:textId="77777777" w:rsidR="00000000" w:rsidRDefault="00000000">
            <w:pPr>
              <w:snapToGrid w:val="0"/>
              <w:jc w:val="both"/>
              <w:rPr>
                <w:rFonts w:hint="eastAsia"/>
                <w:snapToGrid w:val="0"/>
                <w:sz w:val="22"/>
                <w:szCs w:val="28"/>
              </w:rPr>
            </w:pPr>
            <w:r>
              <w:rPr>
                <w:rFonts w:hint="eastAsia"/>
                <w:snapToGrid w:val="0"/>
                <w:sz w:val="22"/>
                <w:szCs w:val="28"/>
              </w:rPr>
              <w:t>[</w:t>
            </w:r>
            <w:r>
              <w:rPr>
                <w:rFonts w:hint="eastAsia"/>
                <w:snapToGrid w:val="0"/>
                <w:sz w:val="22"/>
                <w:szCs w:val="28"/>
              </w:rPr>
              <w:t>重點</w:t>
            </w:r>
            <w:r>
              <w:rPr>
                <w:rFonts w:hint="eastAsia"/>
                <w:snapToGrid w:val="0"/>
                <w:sz w:val="22"/>
                <w:szCs w:val="28"/>
              </w:rPr>
              <w:t>]</w:t>
            </w:r>
          </w:p>
          <w:p w14:paraId="70646266" w14:textId="77777777" w:rsidR="00000000" w:rsidRDefault="00000000">
            <w:pPr>
              <w:jc w:val="both"/>
              <w:rPr>
                <w:rFonts w:ascii="標楷體" w:hAnsi="標楷體" w:hint="eastAsia"/>
                <w:b/>
                <w:bCs/>
              </w:rPr>
            </w:pPr>
            <w:r>
              <w:rPr>
                <w:rFonts w:hint="eastAsia"/>
                <w:snapToGrid w:val="0"/>
                <w:sz w:val="22"/>
                <w:szCs w:val="28"/>
              </w:rPr>
              <w:t>中醫護理照護改進活動是長期之、連續性之，其活動應配合</w:t>
            </w:r>
            <w:r>
              <w:rPr>
                <w:rFonts w:hint="eastAsia"/>
                <w:snapToGrid w:val="0"/>
                <w:sz w:val="22"/>
                <w:szCs w:val="28"/>
              </w:rPr>
              <w:lastRenderedPageBreak/>
              <w:t>醫院之規模及功能，蒐集事例及資料，予以運用為首要。</w:t>
            </w:r>
          </w:p>
        </w:tc>
      </w:tr>
      <w:tr w:rsidR="00000000" w14:paraId="21E001C7" w14:textId="77777777">
        <w:tblPrEx>
          <w:tblCellMar>
            <w:top w:w="0" w:type="dxa"/>
            <w:bottom w:w="0" w:type="dxa"/>
          </w:tblCellMar>
        </w:tblPrEx>
        <w:trPr>
          <w:trHeight w:val="343"/>
        </w:trPr>
        <w:tc>
          <w:tcPr>
            <w:tcW w:w="419" w:type="pct"/>
            <w:tcBorders>
              <w:top w:val="single" w:sz="4" w:space="0" w:color="auto"/>
              <w:left w:val="single" w:sz="4" w:space="0" w:color="auto"/>
            </w:tcBorders>
            <w:vAlign w:val="center"/>
          </w:tcPr>
          <w:p w14:paraId="1D13F2B1" w14:textId="77777777" w:rsidR="00000000" w:rsidRDefault="00000000">
            <w:pPr>
              <w:widowControl/>
              <w:adjustRightInd w:val="0"/>
              <w:snapToGrid w:val="0"/>
              <w:jc w:val="right"/>
              <w:rPr>
                <w:rFonts w:hint="eastAsia"/>
                <w:b/>
                <w:snapToGrid w:val="0"/>
                <w:kern w:val="0"/>
              </w:rPr>
            </w:pPr>
            <w:r>
              <w:rPr>
                <w:rFonts w:hint="eastAsia"/>
                <w:snapToGrid w:val="0"/>
                <w:kern w:val="0"/>
              </w:rPr>
              <w:lastRenderedPageBreak/>
              <w:t>8.8</w:t>
            </w:r>
            <w:r>
              <w:rPr>
                <w:snapToGrid w:val="0"/>
                <w:kern w:val="0"/>
              </w:rPr>
              <w:t>.2.1</w:t>
            </w:r>
          </w:p>
        </w:tc>
        <w:tc>
          <w:tcPr>
            <w:tcW w:w="1304" w:type="pct"/>
            <w:tcBorders>
              <w:top w:val="single" w:sz="4" w:space="0" w:color="auto"/>
            </w:tcBorders>
            <w:vAlign w:val="center"/>
          </w:tcPr>
          <w:p w14:paraId="21524379" w14:textId="77777777" w:rsidR="00000000" w:rsidRDefault="00000000">
            <w:pPr>
              <w:widowControl/>
              <w:adjustRightInd w:val="0"/>
              <w:snapToGrid w:val="0"/>
              <w:jc w:val="both"/>
              <w:rPr>
                <w:rFonts w:cs="新細明體" w:hint="eastAsia"/>
                <w:b/>
                <w:bCs/>
                <w:snapToGrid w:val="0"/>
                <w:kern w:val="0"/>
                <w:szCs w:val="28"/>
              </w:rPr>
            </w:pPr>
            <w:r>
              <w:rPr>
                <w:rFonts w:cs="新細明體" w:hint="eastAsia"/>
                <w:snapToGrid w:val="0"/>
                <w:kern w:val="0"/>
                <w:szCs w:val="28"/>
              </w:rPr>
              <w:t>訂定中醫護理品質監測計畫，擬訂監測項目、追蹤、改善與評值成效</w:t>
            </w:r>
          </w:p>
        </w:tc>
        <w:tc>
          <w:tcPr>
            <w:tcW w:w="259" w:type="pct"/>
            <w:tcBorders>
              <w:top w:val="single" w:sz="4" w:space="0" w:color="auto"/>
            </w:tcBorders>
            <w:vAlign w:val="center"/>
          </w:tcPr>
          <w:p w14:paraId="6BF34442" w14:textId="77777777" w:rsidR="00000000" w:rsidRDefault="00000000">
            <w:pPr>
              <w:widowControl/>
              <w:adjustRightInd w:val="0"/>
              <w:snapToGrid w:val="0"/>
              <w:jc w:val="both"/>
              <w:rPr>
                <w:rFonts w:cs="新細明體" w:hint="eastAsia"/>
                <w:b/>
                <w:bCs/>
                <w:snapToGrid w:val="0"/>
                <w:kern w:val="0"/>
                <w:szCs w:val="28"/>
              </w:rPr>
            </w:pPr>
            <w:r>
              <w:rPr>
                <w:rFonts w:hint="eastAsia"/>
                <w:snapToGrid w:val="0"/>
                <w:kern w:val="0"/>
                <w:u w:val="single"/>
              </w:rPr>
              <w:t>可</w:t>
            </w:r>
          </w:p>
        </w:tc>
        <w:tc>
          <w:tcPr>
            <w:tcW w:w="260" w:type="pct"/>
            <w:tcBorders>
              <w:top w:val="single" w:sz="4" w:space="0" w:color="auto"/>
            </w:tcBorders>
            <w:vAlign w:val="center"/>
          </w:tcPr>
          <w:p w14:paraId="6E8E86DE" w14:textId="77777777" w:rsidR="00000000" w:rsidRDefault="00000000">
            <w:pPr>
              <w:widowControl/>
              <w:adjustRightInd w:val="0"/>
              <w:snapToGrid w:val="0"/>
              <w:jc w:val="both"/>
              <w:rPr>
                <w:rFonts w:cs="新細明體" w:hint="eastAsia"/>
                <w:b/>
                <w:bCs/>
                <w:snapToGrid w:val="0"/>
                <w:kern w:val="0"/>
                <w:szCs w:val="28"/>
              </w:rPr>
            </w:pPr>
            <w:r>
              <w:rPr>
                <w:rFonts w:hint="eastAsia"/>
                <w:snapToGrid w:val="0"/>
                <w:kern w:val="0"/>
                <w:u w:val="single"/>
              </w:rPr>
              <w:t>可</w:t>
            </w:r>
          </w:p>
        </w:tc>
        <w:tc>
          <w:tcPr>
            <w:tcW w:w="2759" w:type="pct"/>
            <w:tcBorders>
              <w:top w:val="single" w:sz="4" w:space="0" w:color="auto"/>
              <w:right w:val="single" w:sz="4" w:space="0" w:color="auto"/>
            </w:tcBorders>
            <w:vAlign w:val="center"/>
          </w:tcPr>
          <w:p w14:paraId="6CD8EC41" w14:textId="77777777" w:rsidR="00000000" w:rsidRDefault="00000000">
            <w:pPr>
              <w:jc w:val="both"/>
              <w:rPr>
                <w:rFonts w:hint="eastAsia"/>
                <w:snapToGrid w:val="0"/>
                <w:szCs w:val="28"/>
              </w:rPr>
            </w:pPr>
            <w:r>
              <w:rPr>
                <w:rFonts w:hint="eastAsia"/>
                <w:snapToGrid w:val="0"/>
                <w:szCs w:val="28"/>
              </w:rPr>
              <w:t>C</w:t>
            </w:r>
            <w:r>
              <w:rPr>
                <w:rFonts w:hint="eastAsia"/>
                <w:snapToGrid w:val="0"/>
                <w:szCs w:val="28"/>
              </w:rPr>
              <w:t>：有具體之中醫護理指標成效，能呈現持續改善品質監測之相關資料。</w:t>
            </w:r>
          </w:p>
          <w:p w14:paraId="58EC7252"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01EAA59C" w14:textId="77777777" w:rsidR="00000000" w:rsidRDefault="00000000">
            <w:pPr>
              <w:jc w:val="both"/>
              <w:rPr>
                <w:rFonts w:ascii="標楷體" w:hAnsi="標楷體" w:hint="eastAsia"/>
                <w:b/>
                <w:bCs/>
              </w:rPr>
            </w:pPr>
            <w:r>
              <w:rPr>
                <w:rFonts w:hint="eastAsia"/>
              </w:rPr>
              <w:t>符合</w:t>
            </w:r>
            <w:r>
              <w:rPr>
                <w:rFonts w:hint="eastAsia"/>
              </w:rPr>
              <w:t>C</w:t>
            </w:r>
            <w:r>
              <w:rPr>
                <w:rFonts w:hint="eastAsia"/>
              </w:rPr>
              <w:t>項，且能以病人安全、護理標準為監測項目，針對監測結果提出之改善計畫，具體、有創意，並能持續追蹤、提升護理照護品質。</w:t>
            </w:r>
          </w:p>
        </w:tc>
      </w:tr>
      <w:tr w:rsidR="00000000" w14:paraId="79566C0A" w14:textId="77777777">
        <w:tblPrEx>
          <w:tblCellMar>
            <w:top w:w="0" w:type="dxa"/>
            <w:bottom w:w="0" w:type="dxa"/>
          </w:tblCellMar>
        </w:tblPrEx>
        <w:trPr>
          <w:trHeight w:val="343"/>
        </w:trPr>
        <w:tc>
          <w:tcPr>
            <w:tcW w:w="419" w:type="pct"/>
            <w:tcBorders>
              <w:top w:val="single" w:sz="4" w:space="0" w:color="auto"/>
              <w:left w:val="single" w:sz="4" w:space="0" w:color="auto"/>
              <w:bottom w:val="single" w:sz="4" w:space="0" w:color="auto"/>
            </w:tcBorders>
            <w:vAlign w:val="center"/>
          </w:tcPr>
          <w:p w14:paraId="29B0FA4D" w14:textId="77777777" w:rsidR="00000000" w:rsidRDefault="00000000">
            <w:pPr>
              <w:widowControl/>
              <w:adjustRightInd w:val="0"/>
              <w:snapToGrid w:val="0"/>
              <w:jc w:val="right"/>
              <w:rPr>
                <w:rFonts w:hint="eastAsia"/>
                <w:snapToGrid w:val="0"/>
                <w:kern w:val="0"/>
              </w:rPr>
            </w:pPr>
            <w:r>
              <w:rPr>
                <w:rFonts w:hint="eastAsia"/>
                <w:snapToGrid w:val="0"/>
                <w:kern w:val="0"/>
              </w:rPr>
              <w:t>8.8</w:t>
            </w:r>
            <w:r>
              <w:rPr>
                <w:snapToGrid w:val="0"/>
                <w:kern w:val="0"/>
              </w:rPr>
              <w:t>.2.2</w:t>
            </w:r>
          </w:p>
        </w:tc>
        <w:tc>
          <w:tcPr>
            <w:tcW w:w="1304" w:type="pct"/>
            <w:tcBorders>
              <w:top w:val="single" w:sz="4" w:space="0" w:color="auto"/>
              <w:bottom w:val="single" w:sz="4" w:space="0" w:color="auto"/>
            </w:tcBorders>
            <w:vAlign w:val="center"/>
          </w:tcPr>
          <w:p w14:paraId="057F1FA3" w14:textId="77777777" w:rsidR="00000000" w:rsidRDefault="00000000">
            <w:pPr>
              <w:widowControl/>
              <w:adjustRightInd w:val="0"/>
              <w:snapToGrid w:val="0"/>
              <w:jc w:val="both"/>
              <w:rPr>
                <w:rFonts w:cs="新細明體" w:hint="eastAsia"/>
                <w:snapToGrid w:val="0"/>
                <w:kern w:val="0"/>
                <w:szCs w:val="28"/>
              </w:rPr>
            </w:pPr>
            <w:r>
              <w:rPr>
                <w:rFonts w:cs="新細明體" w:hint="eastAsia"/>
                <w:snapToGrid w:val="0"/>
                <w:kern w:val="0"/>
                <w:szCs w:val="28"/>
              </w:rPr>
              <w:t>具備評值中醫護理服務之制度，有病人意見調查及自評，其結果能運用於提昇中醫護理照護品質</w:t>
            </w:r>
          </w:p>
        </w:tc>
        <w:tc>
          <w:tcPr>
            <w:tcW w:w="259" w:type="pct"/>
            <w:tcBorders>
              <w:top w:val="single" w:sz="4" w:space="0" w:color="auto"/>
              <w:bottom w:val="single" w:sz="4" w:space="0" w:color="auto"/>
            </w:tcBorders>
            <w:vAlign w:val="center"/>
          </w:tcPr>
          <w:p w14:paraId="78ED6483" w14:textId="77777777" w:rsidR="00000000" w:rsidRDefault="00000000">
            <w:pPr>
              <w:widowControl/>
              <w:adjustRightInd w:val="0"/>
              <w:snapToGrid w:val="0"/>
              <w:jc w:val="both"/>
              <w:rPr>
                <w:rFonts w:cs="新細明體" w:hint="eastAsia"/>
                <w:snapToGrid w:val="0"/>
                <w:kern w:val="0"/>
                <w:szCs w:val="28"/>
              </w:rPr>
            </w:pPr>
            <w:r>
              <w:rPr>
                <w:rFonts w:hint="eastAsia"/>
                <w:snapToGrid w:val="0"/>
                <w:kern w:val="0"/>
                <w:u w:val="single"/>
              </w:rPr>
              <w:t>可</w:t>
            </w:r>
          </w:p>
        </w:tc>
        <w:tc>
          <w:tcPr>
            <w:tcW w:w="260" w:type="pct"/>
            <w:tcBorders>
              <w:top w:val="single" w:sz="4" w:space="0" w:color="auto"/>
              <w:bottom w:val="single" w:sz="4" w:space="0" w:color="auto"/>
            </w:tcBorders>
            <w:vAlign w:val="center"/>
          </w:tcPr>
          <w:p w14:paraId="4635ED8D" w14:textId="77777777" w:rsidR="00000000" w:rsidRDefault="00000000">
            <w:pPr>
              <w:widowControl/>
              <w:adjustRightInd w:val="0"/>
              <w:snapToGrid w:val="0"/>
              <w:jc w:val="both"/>
              <w:rPr>
                <w:rFonts w:cs="新細明體" w:hint="eastAsia"/>
                <w:snapToGrid w:val="0"/>
                <w:kern w:val="0"/>
                <w:szCs w:val="28"/>
              </w:rPr>
            </w:pPr>
            <w:r>
              <w:rPr>
                <w:rFonts w:hint="eastAsia"/>
                <w:snapToGrid w:val="0"/>
                <w:kern w:val="0"/>
                <w:u w:val="single"/>
              </w:rPr>
              <w:t>可</w:t>
            </w:r>
          </w:p>
        </w:tc>
        <w:tc>
          <w:tcPr>
            <w:tcW w:w="2759" w:type="pct"/>
            <w:tcBorders>
              <w:top w:val="single" w:sz="4" w:space="0" w:color="auto"/>
              <w:bottom w:val="single" w:sz="4" w:space="0" w:color="auto"/>
              <w:right w:val="single" w:sz="4" w:space="0" w:color="auto"/>
            </w:tcBorders>
            <w:vAlign w:val="center"/>
          </w:tcPr>
          <w:p w14:paraId="1DE70CB9" w14:textId="77777777" w:rsidR="00000000" w:rsidRDefault="00000000">
            <w:pPr>
              <w:adjustRightInd w:val="0"/>
              <w:snapToGrid w:val="0"/>
              <w:jc w:val="both"/>
              <w:rPr>
                <w:rFonts w:hint="eastAsia"/>
                <w:snapToGrid w:val="0"/>
                <w:szCs w:val="28"/>
              </w:rPr>
            </w:pPr>
            <w:r>
              <w:rPr>
                <w:rFonts w:hint="eastAsia"/>
                <w:snapToGrid w:val="0"/>
                <w:szCs w:val="28"/>
              </w:rPr>
              <w:t>病人之意見調查及護理人員自評之方式，也是中醫護理照護重要之制度。</w:t>
            </w:r>
          </w:p>
          <w:p w14:paraId="43DFC829" w14:textId="77777777" w:rsidR="00000000" w:rsidRDefault="00000000">
            <w:pPr>
              <w:adjustRightInd w:val="0"/>
              <w:snapToGrid w:val="0"/>
              <w:ind w:left="480" w:hangingChars="200" w:hanging="480"/>
              <w:jc w:val="both"/>
              <w:rPr>
                <w:rFonts w:hint="eastAsia"/>
                <w:snapToGrid w:val="0"/>
                <w:szCs w:val="28"/>
              </w:rPr>
            </w:pPr>
            <w:r>
              <w:rPr>
                <w:rFonts w:hint="eastAsia"/>
                <w:snapToGrid w:val="0"/>
                <w:szCs w:val="28"/>
              </w:rPr>
              <w:t>C</w:t>
            </w:r>
            <w:r>
              <w:rPr>
                <w:rFonts w:hint="eastAsia"/>
                <w:snapToGrid w:val="0"/>
                <w:szCs w:val="28"/>
              </w:rPr>
              <w:t>：有實施病人意見調查及自評，對調查結果能做統計分析，並針對缺失作檢討改善。</w:t>
            </w:r>
          </w:p>
          <w:p w14:paraId="7B0E9426" w14:textId="77777777" w:rsidR="00000000" w:rsidRDefault="00000000">
            <w:pPr>
              <w:jc w:val="both"/>
              <w:rPr>
                <w:rFonts w:ascii="標楷體" w:hAnsi="標楷體" w:hint="eastAsia"/>
                <w:b/>
                <w:bCs/>
              </w:rPr>
            </w:pPr>
            <w:r>
              <w:rPr>
                <w:rFonts w:hint="eastAsia"/>
                <w:snapToGrid w:val="0"/>
                <w:szCs w:val="28"/>
              </w:rPr>
              <w:t>B</w:t>
            </w:r>
            <w:r>
              <w:rPr>
                <w:snapToGrid w:val="0"/>
                <w:szCs w:val="28"/>
              </w:rPr>
              <w:t>或</w:t>
            </w:r>
            <w:r>
              <w:rPr>
                <w:rFonts w:hint="eastAsia"/>
                <w:snapToGrid w:val="0"/>
                <w:szCs w:val="28"/>
              </w:rPr>
              <w:t>A</w:t>
            </w:r>
            <w:r>
              <w:rPr>
                <w:rFonts w:hint="eastAsia"/>
                <w:snapToGrid w:val="0"/>
                <w:szCs w:val="28"/>
              </w:rPr>
              <w:t>：成效良好，且能將其結果應用於實務上。</w:t>
            </w:r>
          </w:p>
        </w:tc>
      </w:tr>
      <w:tr w:rsidR="00000000" w14:paraId="0EDD6604" w14:textId="77777777">
        <w:tblPrEx>
          <w:tblCellMar>
            <w:top w:w="0" w:type="dxa"/>
            <w:bottom w:w="0" w:type="dxa"/>
          </w:tblCellMar>
        </w:tblPrEx>
        <w:trPr>
          <w:trHeight w:val="343"/>
        </w:trPr>
        <w:tc>
          <w:tcPr>
            <w:tcW w:w="419" w:type="pct"/>
            <w:tcBorders>
              <w:top w:val="single" w:sz="4" w:space="0" w:color="auto"/>
              <w:left w:val="single" w:sz="4" w:space="0" w:color="auto"/>
              <w:bottom w:val="double" w:sz="4" w:space="0" w:color="auto"/>
            </w:tcBorders>
            <w:vAlign w:val="center"/>
          </w:tcPr>
          <w:p w14:paraId="037BADC1" w14:textId="77777777" w:rsidR="00000000" w:rsidRDefault="00000000">
            <w:pPr>
              <w:widowControl/>
              <w:adjustRightInd w:val="0"/>
              <w:snapToGrid w:val="0"/>
              <w:jc w:val="right"/>
              <w:rPr>
                <w:rFonts w:hint="eastAsia"/>
                <w:snapToGrid w:val="0"/>
                <w:kern w:val="0"/>
              </w:rPr>
            </w:pPr>
            <w:r>
              <w:rPr>
                <w:rFonts w:hint="eastAsia"/>
                <w:snapToGrid w:val="0"/>
                <w:kern w:val="0"/>
              </w:rPr>
              <w:t>8.8</w:t>
            </w:r>
            <w:r>
              <w:rPr>
                <w:snapToGrid w:val="0"/>
                <w:kern w:val="0"/>
              </w:rPr>
              <w:t>.2.3</w:t>
            </w:r>
          </w:p>
        </w:tc>
        <w:tc>
          <w:tcPr>
            <w:tcW w:w="1304" w:type="pct"/>
            <w:tcBorders>
              <w:top w:val="single" w:sz="4" w:space="0" w:color="auto"/>
              <w:bottom w:val="double" w:sz="4" w:space="0" w:color="auto"/>
            </w:tcBorders>
            <w:vAlign w:val="center"/>
          </w:tcPr>
          <w:p w14:paraId="3AC56ACE" w14:textId="77777777" w:rsidR="00000000" w:rsidRDefault="00000000">
            <w:pPr>
              <w:widowControl/>
              <w:adjustRightInd w:val="0"/>
              <w:snapToGrid w:val="0"/>
              <w:jc w:val="both"/>
              <w:rPr>
                <w:rFonts w:cs="新細明體" w:hint="eastAsia"/>
                <w:snapToGrid w:val="0"/>
                <w:kern w:val="0"/>
                <w:szCs w:val="28"/>
              </w:rPr>
            </w:pPr>
            <w:r>
              <w:rPr>
                <w:rFonts w:cs="新細明體" w:hint="eastAsia"/>
                <w:snapToGrid w:val="0"/>
                <w:kern w:val="0"/>
                <w:szCs w:val="28"/>
              </w:rPr>
              <w:t>研究成果及改善方案能應用在實務上，發表中醫護理相關文章及業務改善成果</w:t>
            </w:r>
          </w:p>
        </w:tc>
        <w:tc>
          <w:tcPr>
            <w:tcW w:w="259" w:type="pct"/>
            <w:tcBorders>
              <w:top w:val="single" w:sz="4" w:space="0" w:color="auto"/>
              <w:bottom w:val="double" w:sz="4" w:space="0" w:color="auto"/>
            </w:tcBorders>
            <w:vAlign w:val="center"/>
          </w:tcPr>
          <w:p w14:paraId="429F2253" w14:textId="77777777" w:rsidR="00000000" w:rsidRDefault="00000000">
            <w:pPr>
              <w:widowControl/>
              <w:adjustRightInd w:val="0"/>
              <w:snapToGrid w:val="0"/>
              <w:jc w:val="both"/>
              <w:rPr>
                <w:rFonts w:cs="新細明體" w:hint="eastAsia"/>
                <w:snapToGrid w:val="0"/>
                <w:kern w:val="0"/>
                <w:szCs w:val="28"/>
              </w:rPr>
            </w:pPr>
            <w:r>
              <w:rPr>
                <w:rFonts w:hint="eastAsia"/>
                <w:snapToGrid w:val="0"/>
                <w:kern w:val="0"/>
                <w:u w:val="single"/>
              </w:rPr>
              <w:t>可</w:t>
            </w:r>
          </w:p>
        </w:tc>
        <w:tc>
          <w:tcPr>
            <w:tcW w:w="260" w:type="pct"/>
            <w:tcBorders>
              <w:top w:val="single" w:sz="4" w:space="0" w:color="auto"/>
              <w:bottom w:val="double" w:sz="4" w:space="0" w:color="auto"/>
            </w:tcBorders>
            <w:vAlign w:val="center"/>
          </w:tcPr>
          <w:p w14:paraId="6DF49A8C" w14:textId="77777777" w:rsidR="00000000" w:rsidRDefault="00000000">
            <w:pPr>
              <w:widowControl/>
              <w:adjustRightInd w:val="0"/>
              <w:snapToGrid w:val="0"/>
              <w:jc w:val="both"/>
              <w:rPr>
                <w:rFonts w:cs="新細明體" w:hint="eastAsia"/>
                <w:snapToGrid w:val="0"/>
                <w:kern w:val="0"/>
                <w:szCs w:val="28"/>
              </w:rPr>
            </w:pPr>
            <w:r>
              <w:rPr>
                <w:rFonts w:hint="eastAsia"/>
                <w:snapToGrid w:val="0"/>
                <w:kern w:val="0"/>
                <w:u w:val="single"/>
              </w:rPr>
              <w:t>可</w:t>
            </w:r>
          </w:p>
        </w:tc>
        <w:tc>
          <w:tcPr>
            <w:tcW w:w="2759" w:type="pct"/>
            <w:tcBorders>
              <w:top w:val="single" w:sz="4" w:space="0" w:color="auto"/>
              <w:bottom w:val="double" w:sz="4" w:space="0" w:color="auto"/>
              <w:right w:val="single" w:sz="4" w:space="0" w:color="auto"/>
            </w:tcBorders>
            <w:vAlign w:val="center"/>
          </w:tcPr>
          <w:p w14:paraId="5BD9E93D" w14:textId="77777777" w:rsidR="00000000" w:rsidRDefault="00000000">
            <w:pPr>
              <w:adjustRightInd w:val="0"/>
              <w:snapToGrid w:val="0"/>
              <w:jc w:val="both"/>
              <w:rPr>
                <w:rFonts w:hint="eastAsia"/>
                <w:snapToGrid w:val="0"/>
                <w:szCs w:val="28"/>
              </w:rPr>
            </w:pPr>
            <w:r>
              <w:rPr>
                <w:rFonts w:hint="eastAsia"/>
                <w:snapToGrid w:val="0"/>
                <w:szCs w:val="28"/>
              </w:rPr>
              <w:t>C</w:t>
            </w:r>
            <w:r>
              <w:rPr>
                <w:rFonts w:hint="eastAsia"/>
                <w:snapToGrid w:val="0"/>
                <w:szCs w:val="28"/>
              </w:rPr>
              <w:t>：研究成果及改善方案能運用於中醫護理照護之服務上。</w:t>
            </w:r>
          </w:p>
          <w:p w14:paraId="51D5B714" w14:textId="77777777" w:rsidR="00000000" w:rsidRDefault="00000000">
            <w:pPr>
              <w:ind w:left="960" w:hangingChars="400" w:hanging="960"/>
              <w:jc w:val="both"/>
              <w:rPr>
                <w:rFonts w:ascii="標楷體" w:hAnsi="標楷體" w:hint="eastAsia"/>
                <w:b/>
                <w:bCs/>
              </w:rPr>
            </w:pPr>
            <w:r>
              <w:rPr>
                <w:rFonts w:hint="eastAsia"/>
                <w:snapToGrid w:val="0"/>
                <w:szCs w:val="28"/>
              </w:rPr>
              <w:t>B</w:t>
            </w:r>
            <w:r>
              <w:rPr>
                <w:rFonts w:hint="eastAsia"/>
                <w:snapToGrid w:val="0"/>
                <w:szCs w:val="28"/>
              </w:rPr>
              <w:t>或</w:t>
            </w:r>
            <w:r>
              <w:rPr>
                <w:rFonts w:hint="eastAsia"/>
                <w:snapToGrid w:val="0"/>
                <w:szCs w:val="28"/>
              </w:rPr>
              <w:t>A</w:t>
            </w:r>
            <w:r>
              <w:rPr>
                <w:rFonts w:hint="eastAsia"/>
                <w:snapToGrid w:val="0"/>
                <w:szCs w:val="28"/>
              </w:rPr>
              <w:t>：有中醫護理相關研究文章，研究及改善成果刊載於護理相關專業雜誌，或整理為年報</w:t>
            </w:r>
          </w:p>
        </w:tc>
      </w:tr>
    </w:tbl>
    <w:p w14:paraId="5E9F6292" w14:textId="77777777" w:rsidR="00DD09ED" w:rsidRDefault="00DD09ED">
      <w:pPr>
        <w:spacing w:line="0" w:lineRule="atLeast"/>
        <w:rPr>
          <w:rFonts w:hint="eastAsia"/>
          <w:sz w:val="2"/>
          <w:szCs w:val="2"/>
        </w:rPr>
      </w:pPr>
    </w:p>
    <w:sectPr w:rsidR="00DD09ED">
      <w:headerReference w:type="default" r:id="rId7"/>
      <w:footerReference w:type="default" r:id="rId8"/>
      <w:pgSz w:w="11907" w:h="16840" w:code="9"/>
      <w:pgMar w:top="663" w:right="1134" w:bottom="1077" w:left="1134" w:header="357" w:footer="77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ECEDB" w14:textId="77777777" w:rsidR="00DD09ED" w:rsidRDefault="00DD09ED">
      <w:r>
        <w:separator/>
      </w:r>
    </w:p>
  </w:endnote>
  <w:endnote w:type="continuationSeparator" w:id="0">
    <w:p w14:paraId="68392B91" w14:textId="77777777" w:rsidR="00DD09ED" w:rsidRDefault="00DD0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華康標楷體">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華康特粗楷體">
    <w:altName w:val="微軟正黑體"/>
    <w:charset w:val="88"/>
    <w:family w:val="script"/>
    <w:pitch w:val="fixed"/>
    <w:sig w:usb0="80000001" w:usb1="28091800" w:usb2="00000016" w:usb3="00000000" w:csb0="00100000" w:csb1="00000000"/>
  </w:font>
  <w:font w:name="華康粗圓體">
    <w:altName w:val="微軟正黑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535E2" w14:textId="77777777" w:rsidR="00000000" w:rsidRDefault="00000000">
    <w:pPr>
      <w:pStyle w:val="a5"/>
      <w:jc w:val="right"/>
    </w:pPr>
    <w:r>
      <w:rPr>
        <w:rFonts w:hint="eastAsia"/>
      </w:rPr>
      <w:t>第八章</w:t>
    </w:r>
    <w:r>
      <w:rPr>
        <w:rFonts w:hint="eastAsia"/>
      </w:rPr>
      <w:t>-</w:t>
    </w:r>
    <w:r>
      <w:rPr>
        <w:rStyle w:val="a6"/>
      </w:rPr>
      <w:fldChar w:fldCharType="begin"/>
    </w:r>
    <w:r>
      <w:rPr>
        <w:rStyle w:val="a6"/>
      </w:rPr>
      <w:instrText xml:space="preserve"> PAGE </w:instrText>
    </w:r>
    <w:r>
      <w:rPr>
        <w:rStyle w:val="a6"/>
      </w:rPr>
      <w:fldChar w:fldCharType="separate"/>
    </w:r>
    <w:r>
      <w:rPr>
        <w:rStyle w:val="a6"/>
        <w:noProof/>
      </w:rPr>
      <w:t>15</w:t>
    </w:r>
    <w:r>
      <w:rPr>
        <w:rStyle w:val="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01ADF" w14:textId="77777777" w:rsidR="00DD09ED" w:rsidRDefault="00DD09ED">
      <w:r>
        <w:separator/>
      </w:r>
    </w:p>
  </w:footnote>
  <w:footnote w:type="continuationSeparator" w:id="0">
    <w:p w14:paraId="36AB9E2E" w14:textId="77777777" w:rsidR="00DD09ED" w:rsidRDefault="00DD09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7A81D" w14:textId="77777777" w:rsidR="00000000" w:rsidRDefault="00000000">
    <w:pPr>
      <w:pStyle w:val="a4"/>
    </w:pPr>
    <w:r>
      <w:rPr>
        <w:rFonts w:hint="eastAsia"/>
      </w:rPr>
      <w:t>第八章</w:t>
    </w:r>
    <w:r>
      <w:rPr>
        <w:rFonts w:hint="eastAsia"/>
      </w:rPr>
      <w:t xml:space="preserve">  </w:t>
    </w:r>
    <w:r>
      <w:rPr>
        <w:rFonts w:hint="eastAsia"/>
      </w:rPr>
      <w:t>人力素質及品質促進</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63A"/>
    <w:multiLevelType w:val="hybridMultilevel"/>
    <w:tmpl w:val="6A72293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01F578E"/>
    <w:multiLevelType w:val="multilevel"/>
    <w:tmpl w:val="3626D58E"/>
    <w:lvl w:ilvl="0">
      <w:start w:val="1"/>
      <w:numFmt w:val="ideographDigital"/>
      <w:lvlText w:val="%1."/>
      <w:lvlJc w:val="left"/>
      <w:pPr>
        <w:tabs>
          <w:tab w:val="num" w:pos="960"/>
        </w:tabs>
        <w:ind w:left="960" w:hanging="480"/>
      </w:pPr>
      <w:rPr>
        <w:rFonts w:eastAsia="華康標楷體"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10539DF"/>
    <w:multiLevelType w:val="hybridMultilevel"/>
    <w:tmpl w:val="AA6C8F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1135A78"/>
    <w:multiLevelType w:val="hybridMultilevel"/>
    <w:tmpl w:val="F1EA4A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1BD54ED"/>
    <w:multiLevelType w:val="hybridMultilevel"/>
    <w:tmpl w:val="D15E9174"/>
    <w:lvl w:ilvl="0" w:tplc="DE16999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1C0432D"/>
    <w:multiLevelType w:val="hybridMultilevel"/>
    <w:tmpl w:val="B9EE502E"/>
    <w:lvl w:ilvl="0" w:tplc="917CE5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1C92191"/>
    <w:multiLevelType w:val="hybridMultilevel"/>
    <w:tmpl w:val="971CA480"/>
    <w:lvl w:ilvl="0" w:tplc="7682FB2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2134FDF"/>
    <w:multiLevelType w:val="hybridMultilevel"/>
    <w:tmpl w:val="A55EB5FC"/>
    <w:lvl w:ilvl="0" w:tplc="013461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25F3456"/>
    <w:multiLevelType w:val="hybridMultilevel"/>
    <w:tmpl w:val="F0DE222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26103C1"/>
    <w:multiLevelType w:val="hybridMultilevel"/>
    <w:tmpl w:val="072C7F84"/>
    <w:lvl w:ilvl="0" w:tplc="37926D7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2856722"/>
    <w:multiLevelType w:val="hybridMultilevel"/>
    <w:tmpl w:val="4DA04CD8"/>
    <w:lvl w:ilvl="0" w:tplc="F942EA26">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2E13354"/>
    <w:multiLevelType w:val="hybridMultilevel"/>
    <w:tmpl w:val="0C4CFB2A"/>
    <w:lvl w:ilvl="0" w:tplc="7F987978">
      <w:start w:val="1"/>
      <w:numFmt w:val="decimal"/>
      <w:lvlText w:val="%1."/>
      <w:lvlJc w:val="left"/>
      <w:pPr>
        <w:tabs>
          <w:tab w:val="num" w:pos="360"/>
        </w:tabs>
        <w:ind w:left="360" w:hanging="360"/>
      </w:pPr>
      <w:rPr>
        <w:rFonts w:hint="default"/>
      </w:rPr>
    </w:lvl>
    <w:lvl w:ilvl="1" w:tplc="0CA09914">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2F05E11"/>
    <w:multiLevelType w:val="hybridMultilevel"/>
    <w:tmpl w:val="0B7CD5B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3226D6B"/>
    <w:multiLevelType w:val="hybridMultilevel"/>
    <w:tmpl w:val="13C2620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032977D5"/>
    <w:multiLevelType w:val="hybridMultilevel"/>
    <w:tmpl w:val="E55479C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033E1192"/>
    <w:multiLevelType w:val="hybridMultilevel"/>
    <w:tmpl w:val="61080A0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03B0323D"/>
    <w:multiLevelType w:val="hybridMultilevel"/>
    <w:tmpl w:val="108AD2C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03BC7785"/>
    <w:multiLevelType w:val="hybridMultilevel"/>
    <w:tmpl w:val="E28A84E6"/>
    <w:lvl w:ilvl="0" w:tplc="5FF6F8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04002072"/>
    <w:multiLevelType w:val="hybridMultilevel"/>
    <w:tmpl w:val="FBA6D28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04542EE1"/>
    <w:multiLevelType w:val="hybridMultilevel"/>
    <w:tmpl w:val="5B206BA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046C6339"/>
    <w:multiLevelType w:val="multilevel"/>
    <w:tmpl w:val="ABFEB7B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decimal"/>
      <w:lvlText w:val="%3."/>
      <w:lvlJc w:val="left"/>
      <w:pPr>
        <w:tabs>
          <w:tab w:val="num" w:pos="284"/>
        </w:tabs>
        <w:ind w:left="284" w:firstLine="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0491543A"/>
    <w:multiLevelType w:val="hybridMultilevel"/>
    <w:tmpl w:val="FB5C9EB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04B255AB"/>
    <w:multiLevelType w:val="hybridMultilevel"/>
    <w:tmpl w:val="5B2E839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04C77A7D"/>
    <w:multiLevelType w:val="hybridMultilevel"/>
    <w:tmpl w:val="E1787546"/>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04F55CBA"/>
    <w:multiLevelType w:val="hybridMultilevel"/>
    <w:tmpl w:val="14E2711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04F849F5"/>
    <w:multiLevelType w:val="hybridMultilevel"/>
    <w:tmpl w:val="E42618F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055B34AD"/>
    <w:multiLevelType w:val="hybridMultilevel"/>
    <w:tmpl w:val="2550F8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05646B52"/>
    <w:multiLevelType w:val="hybridMultilevel"/>
    <w:tmpl w:val="D1903F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05A35F1A"/>
    <w:multiLevelType w:val="hybridMultilevel"/>
    <w:tmpl w:val="ED2A1FF6"/>
    <w:lvl w:ilvl="0" w:tplc="1742A9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05F95F22"/>
    <w:multiLevelType w:val="hybridMultilevel"/>
    <w:tmpl w:val="B34ACB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060F126B"/>
    <w:multiLevelType w:val="hybridMultilevel"/>
    <w:tmpl w:val="A462AD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065522AE"/>
    <w:multiLevelType w:val="hybridMultilevel"/>
    <w:tmpl w:val="58ECBE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06A34299"/>
    <w:multiLevelType w:val="hybridMultilevel"/>
    <w:tmpl w:val="C56651B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06BF0E89"/>
    <w:multiLevelType w:val="hybridMultilevel"/>
    <w:tmpl w:val="93EAEE2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0792294A"/>
    <w:multiLevelType w:val="hybridMultilevel"/>
    <w:tmpl w:val="5C5CB68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07FB4799"/>
    <w:multiLevelType w:val="hybridMultilevel"/>
    <w:tmpl w:val="F5DA74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08025AD2"/>
    <w:multiLevelType w:val="hybridMultilevel"/>
    <w:tmpl w:val="F4E6D4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083509E7"/>
    <w:multiLevelType w:val="hybridMultilevel"/>
    <w:tmpl w:val="08A645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08490CE4"/>
    <w:multiLevelType w:val="hybridMultilevel"/>
    <w:tmpl w:val="8A2C2EF6"/>
    <w:lvl w:ilvl="0" w:tplc="B7A48E8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08B24BD5"/>
    <w:multiLevelType w:val="hybridMultilevel"/>
    <w:tmpl w:val="DEDC54DE"/>
    <w:lvl w:ilvl="0" w:tplc="F91E7F92">
      <w:start w:val="1"/>
      <w:numFmt w:val="decimal"/>
      <w:lvlText w:val="%1."/>
      <w:lvlJc w:val="left"/>
      <w:pPr>
        <w:tabs>
          <w:tab w:val="num" w:pos="345"/>
        </w:tabs>
        <w:ind w:left="345" w:hanging="357"/>
      </w:pPr>
      <w:rPr>
        <w:rFonts w:hint="default"/>
      </w:rPr>
    </w:lvl>
    <w:lvl w:ilvl="1" w:tplc="04090019" w:tentative="1">
      <w:start w:val="1"/>
      <w:numFmt w:val="ideographTraditional"/>
      <w:lvlText w:val="%2、"/>
      <w:lvlJc w:val="left"/>
      <w:pPr>
        <w:tabs>
          <w:tab w:val="num" w:pos="948"/>
        </w:tabs>
        <w:ind w:left="948" w:hanging="480"/>
      </w:pPr>
    </w:lvl>
    <w:lvl w:ilvl="2" w:tplc="0409001B" w:tentative="1">
      <w:start w:val="1"/>
      <w:numFmt w:val="lowerRoman"/>
      <w:lvlText w:val="%3."/>
      <w:lvlJc w:val="right"/>
      <w:pPr>
        <w:tabs>
          <w:tab w:val="num" w:pos="1428"/>
        </w:tabs>
        <w:ind w:left="1428" w:hanging="480"/>
      </w:pPr>
    </w:lvl>
    <w:lvl w:ilvl="3" w:tplc="0409000F" w:tentative="1">
      <w:start w:val="1"/>
      <w:numFmt w:val="decimal"/>
      <w:lvlText w:val="%4."/>
      <w:lvlJc w:val="left"/>
      <w:pPr>
        <w:tabs>
          <w:tab w:val="num" w:pos="1908"/>
        </w:tabs>
        <w:ind w:left="1908" w:hanging="480"/>
      </w:pPr>
    </w:lvl>
    <w:lvl w:ilvl="4" w:tplc="04090019" w:tentative="1">
      <w:start w:val="1"/>
      <w:numFmt w:val="ideographTraditional"/>
      <w:lvlText w:val="%5、"/>
      <w:lvlJc w:val="left"/>
      <w:pPr>
        <w:tabs>
          <w:tab w:val="num" w:pos="2388"/>
        </w:tabs>
        <w:ind w:left="2388" w:hanging="480"/>
      </w:pPr>
    </w:lvl>
    <w:lvl w:ilvl="5" w:tplc="0409001B" w:tentative="1">
      <w:start w:val="1"/>
      <w:numFmt w:val="lowerRoman"/>
      <w:lvlText w:val="%6."/>
      <w:lvlJc w:val="right"/>
      <w:pPr>
        <w:tabs>
          <w:tab w:val="num" w:pos="2868"/>
        </w:tabs>
        <w:ind w:left="2868" w:hanging="480"/>
      </w:pPr>
    </w:lvl>
    <w:lvl w:ilvl="6" w:tplc="0409000F" w:tentative="1">
      <w:start w:val="1"/>
      <w:numFmt w:val="decimal"/>
      <w:lvlText w:val="%7."/>
      <w:lvlJc w:val="left"/>
      <w:pPr>
        <w:tabs>
          <w:tab w:val="num" w:pos="3348"/>
        </w:tabs>
        <w:ind w:left="3348" w:hanging="480"/>
      </w:pPr>
    </w:lvl>
    <w:lvl w:ilvl="7" w:tplc="04090019" w:tentative="1">
      <w:start w:val="1"/>
      <w:numFmt w:val="ideographTraditional"/>
      <w:lvlText w:val="%8、"/>
      <w:lvlJc w:val="left"/>
      <w:pPr>
        <w:tabs>
          <w:tab w:val="num" w:pos="3828"/>
        </w:tabs>
        <w:ind w:left="3828" w:hanging="480"/>
      </w:pPr>
    </w:lvl>
    <w:lvl w:ilvl="8" w:tplc="0409001B" w:tentative="1">
      <w:start w:val="1"/>
      <w:numFmt w:val="lowerRoman"/>
      <w:lvlText w:val="%9."/>
      <w:lvlJc w:val="right"/>
      <w:pPr>
        <w:tabs>
          <w:tab w:val="num" w:pos="4308"/>
        </w:tabs>
        <w:ind w:left="4308" w:hanging="480"/>
      </w:pPr>
    </w:lvl>
  </w:abstractNum>
  <w:abstractNum w:abstractNumId="40" w15:restartNumberingAfterBreak="0">
    <w:nsid w:val="08D51173"/>
    <w:multiLevelType w:val="hybridMultilevel"/>
    <w:tmpl w:val="32A65B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092A414C"/>
    <w:multiLevelType w:val="hybridMultilevel"/>
    <w:tmpl w:val="EFBC9CB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098156EC"/>
    <w:multiLevelType w:val="hybridMultilevel"/>
    <w:tmpl w:val="A26A656C"/>
    <w:lvl w:ilvl="0" w:tplc="512C7D9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09C21786"/>
    <w:multiLevelType w:val="hybridMultilevel"/>
    <w:tmpl w:val="54141D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0A0F07F0"/>
    <w:multiLevelType w:val="hybridMultilevel"/>
    <w:tmpl w:val="57C6B5C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0A6A44D6"/>
    <w:multiLevelType w:val="hybridMultilevel"/>
    <w:tmpl w:val="75E0A17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0A9B7A8D"/>
    <w:multiLevelType w:val="hybridMultilevel"/>
    <w:tmpl w:val="ADB0ACC6"/>
    <w:lvl w:ilvl="0" w:tplc="0409000F">
      <w:start w:val="1"/>
      <w:numFmt w:val="decimal"/>
      <w:lvlText w:val="%1."/>
      <w:lvlJc w:val="left"/>
      <w:pPr>
        <w:tabs>
          <w:tab w:val="num" w:pos="480"/>
        </w:tabs>
        <w:ind w:left="480" w:hanging="480"/>
      </w:pPr>
    </w:lvl>
    <w:lvl w:ilvl="1" w:tplc="26EC99C4">
      <w:start w:val="1"/>
      <w:numFmt w:val="decimal"/>
      <w:lvlText w:val="(%2)"/>
      <w:lvlJc w:val="left"/>
      <w:pPr>
        <w:tabs>
          <w:tab w:val="num" w:pos="960"/>
        </w:tabs>
        <w:ind w:left="960" w:hanging="480"/>
      </w:pPr>
      <w:rPr>
        <w:rFonts w:hint="eastAsia"/>
      </w:rPr>
    </w:lvl>
    <w:lvl w:ilvl="2" w:tplc="604E14C6">
      <w:start w:val="1"/>
      <w:numFmt w:val="decimal"/>
      <w:lvlText w:val="%3."/>
      <w:lvlJc w:val="left"/>
      <w:pPr>
        <w:tabs>
          <w:tab w:val="num" w:pos="1317"/>
        </w:tabs>
        <w:ind w:left="1317" w:hanging="357"/>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0AA807F9"/>
    <w:multiLevelType w:val="hybridMultilevel"/>
    <w:tmpl w:val="09D8249E"/>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0AB8710B"/>
    <w:multiLevelType w:val="hybridMultilevel"/>
    <w:tmpl w:val="EA9E52D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0AC83C2A"/>
    <w:multiLevelType w:val="hybridMultilevel"/>
    <w:tmpl w:val="CF3EF83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0B10180F"/>
    <w:multiLevelType w:val="hybridMultilevel"/>
    <w:tmpl w:val="3BDCC5F4"/>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15:restartNumberingAfterBreak="0">
    <w:nsid w:val="0B7247B0"/>
    <w:multiLevelType w:val="hybridMultilevel"/>
    <w:tmpl w:val="96DC14D8"/>
    <w:lvl w:ilvl="0" w:tplc="BEF4095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0B9515FC"/>
    <w:multiLevelType w:val="hybridMultilevel"/>
    <w:tmpl w:val="F0BE632E"/>
    <w:lvl w:ilvl="0" w:tplc="92427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15:restartNumberingAfterBreak="0">
    <w:nsid w:val="0BEA3B0B"/>
    <w:multiLevelType w:val="hybridMultilevel"/>
    <w:tmpl w:val="1BEED29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0BF15159"/>
    <w:multiLevelType w:val="hybridMultilevel"/>
    <w:tmpl w:val="2CFE693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0BFE36CA"/>
    <w:multiLevelType w:val="hybridMultilevel"/>
    <w:tmpl w:val="38D23F0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0C1E1543"/>
    <w:multiLevelType w:val="hybridMultilevel"/>
    <w:tmpl w:val="D174D1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15:restartNumberingAfterBreak="0">
    <w:nsid w:val="0C222EDC"/>
    <w:multiLevelType w:val="hybridMultilevel"/>
    <w:tmpl w:val="79563460"/>
    <w:lvl w:ilvl="0" w:tplc="4456F0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0D273E39"/>
    <w:multiLevelType w:val="hybridMultilevel"/>
    <w:tmpl w:val="257A28EA"/>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0D622116"/>
    <w:multiLevelType w:val="hybridMultilevel"/>
    <w:tmpl w:val="6708277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15:restartNumberingAfterBreak="0">
    <w:nsid w:val="0D6D4101"/>
    <w:multiLevelType w:val="hybridMultilevel"/>
    <w:tmpl w:val="EFD8D0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0DD31C01"/>
    <w:multiLevelType w:val="hybridMultilevel"/>
    <w:tmpl w:val="A7EA499C"/>
    <w:lvl w:ilvl="0" w:tplc="18B67F4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0DD85336"/>
    <w:multiLevelType w:val="hybridMultilevel"/>
    <w:tmpl w:val="082E43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0DED5F1C"/>
    <w:multiLevelType w:val="hybridMultilevel"/>
    <w:tmpl w:val="12D6E07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15:restartNumberingAfterBreak="0">
    <w:nsid w:val="0E0E739D"/>
    <w:multiLevelType w:val="hybridMultilevel"/>
    <w:tmpl w:val="1FC8AB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0E2A1D9E"/>
    <w:multiLevelType w:val="hybridMultilevel"/>
    <w:tmpl w:val="797856AA"/>
    <w:lvl w:ilvl="0" w:tplc="604E14C6">
      <w:start w:val="1"/>
      <w:numFmt w:val="decimal"/>
      <w:lvlText w:val="%1."/>
      <w:lvlJc w:val="left"/>
      <w:pPr>
        <w:tabs>
          <w:tab w:val="num" w:pos="357"/>
        </w:tabs>
        <w:ind w:left="357" w:hanging="357"/>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15:restartNumberingAfterBreak="0">
    <w:nsid w:val="0E3712CD"/>
    <w:multiLevelType w:val="hybridMultilevel"/>
    <w:tmpl w:val="EFB21D5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15:restartNumberingAfterBreak="0">
    <w:nsid w:val="0E737B03"/>
    <w:multiLevelType w:val="multilevel"/>
    <w:tmpl w:val="DFC4EF94"/>
    <w:lvl w:ilvl="0">
      <w:start w:val="1"/>
      <w:numFmt w:val="decimal"/>
      <w:lvlText w:val="%1."/>
      <w:lvlJc w:val="left"/>
      <w:pPr>
        <w:tabs>
          <w:tab w:val="num" w:pos="360"/>
        </w:tabs>
        <w:ind w:left="360" w:hanging="360"/>
      </w:pPr>
      <w:rPr>
        <w:rFonts w:cs="新細明體"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8" w15:restartNumberingAfterBreak="0">
    <w:nsid w:val="0E797387"/>
    <w:multiLevelType w:val="hybridMultilevel"/>
    <w:tmpl w:val="5AAE6298"/>
    <w:lvl w:ilvl="0" w:tplc="C94E6294">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15:restartNumberingAfterBreak="0">
    <w:nsid w:val="0E7E34E4"/>
    <w:multiLevelType w:val="hybridMultilevel"/>
    <w:tmpl w:val="AE58D90C"/>
    <w:lvl w:ilvl="0" w:tplc="FC504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0E837B33"/>
    <w:multiLevelType w:val="hybridMultilevel"/>
    <w:tmpl w:val="6E121F5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0E9514FD"/>
    <w:multiLevelType w:val="hybridMultilevel"/>
    <w:tmpl w:val="E9FCF0A8"/>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 w15:restartNumberingAfterBreak="0">
    <w:nsid w:val="0EC42AD6"/>
    <w:multiLevelType w:val="hybridMultilevel"/>
    <w:tmpl w:val="025A875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15:restartNumberingAfterBreak="0">
    <w:nsid w:val="0EE05885"/>
    <w:multiLevelType w:val="hybridMultilevel"/>
    <w:tmpl w:val="4A46E64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15:restartNumberingAfterBreak="0">
    <w:nsid w:val="0EEF19EA"/>
    <w:multiLevelType w:val="hybridMultilevel"/>
    <w:tmpl w:val="94FAB6F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15:restartNumberingAfterBreak="0">
    <w:nsid w:val="0EFC1910"/>
    <w:multiLevelType w:val="hybridMultilevel"/>
    <w:tmpl w:val="5F10820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15:restartNumberingAfterBreak="0">
    <w:nsid w:val="0F502ED3"/>
    <w:multiLevelType w:val="hybridMultilevel"/>
    <w:tmpl w:val="751AC8E2"/>
    <w:lvl w:ilvl="0" w:tplc="4CC4670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15:restartNumberingAfterBreak="0">
    <w:nsid w:val="0F55673F"/>
    <w:multiLevelType w:val="hybridMultilevel"/>
    <w:tmpl w:val="8F1A63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15:restartNumberingAfterBreak="0">
    <w:nsid w:val="0F8644AF"/>
    <w:multiLevelType w:val="hybridMultilevel"/>
    <w:tmpl w:val="6668412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1003028D"/>
    <w:multiLevelType w:val="hybridMultilevel"/>
    <w:tmpl w:val="36441D74"/>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15:restartNumberingAfterBreak="0">
    <w:nsid w:val="102C154F"/>
    <w:multiLevelType w:val="multilevel"/>
    <w:tmpl w:val="0B1EBD6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1" w15:restartNumberingAfterBreak="0">
    <w:nsid w:val="10BB1C58"/>
    <w:multiLevelType w:val="hybridMultilevel"/>
    <w:tmpl w:val="0E3C6D9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15:restartNumberingAfterBreak="0">
    <w:nsid w:val="110A6FEC"/>
    <w:multiLevelType w:val="hybridMultilevel"/>
    <w:tmpl w:val="09AECA6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15:restartNumberingAfterBreak="0">
    <w:nsid w:val="112F66BE"/>
    <w:multiLevelType w:val="hybridMultilevel"/>
    <w:tmpl w:val="CC6615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15:restartNumberingAfterBreak="0">
    <w:nsid w:val="11440342"/>
    <w:multiLevelType w:val="hybridMultilevel"/>
    <w:tmpl w:val="2ABA91E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15:restartNumberingAfterBreak="0">
    <w:nsid w:val="118973ED"/>
    <w:multiLevelType w:val="hybridMultilevel"/>
    <w:tmpl w:val="F458911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11A0667D"/>
    <w:multiLevelType w:val="hybridMultilevel"/>
    <w:tmpl w:val="AD2264C4"/>
    <w:lvl w:ilvl="0" w:tplc="2D080372">
      <w:start w:val="1"/>
      <w:numFmt w:val="decimal"/>
      <w:lvlText w:val="%1."/>
      <w:lvlJc w:val="left"/>
      <w:pPr>
        <w:tabs>
          <w:tab w:val="num" w:pos="480"/>
        </w:tabs>
        <w:ind w:left="480" w:hanging="480"/>
      </w:pPr>
      <w:rPr>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15:restartNumberingAfterBreak="0">
    <w:nsid w:val="126D1991"/>
    <w:multiLevelType w:val="hybridMultilevel"/>
    <w:tmpl w:val="E6D893E0"/>
    <w:lvl w:ilvl="0" w:tplc="775C784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15:restartNumberingAfterBreak="0">
    <w:nsid w:val="128A5CC8"/>
    <w:multiLevelType w:val="hybridMultilevel"/>
    <w:tmpl w:val="670A518A"/>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15:restartNumberingAfterBreak="0">
    <w:nsid w:val="128D4D55"/>
    <w:multiLevelType w:val="hybridMultilevel"/>
    <w:tmpl w:val="D5B89D56"/>
    <w:lvl w:ilvl="0" w:tplc="8D0C69D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15:restartNumberingAfterBreak="0">
    <w:nsid w:val="129A62A6"/>
    <w:multiLevelType w:val="hybridMultilevel"/>
    <w:tmpl w:val="870C76C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15:restartNumberingAfterBreak="0">
    <w:nsid w:val="12D17E62"/>
    <w:multiLevelType w:val="hybridMultilevel"/>
    <w:tmpl w:val="96BC224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15:restartNumberingAfterBreak="0">
    <w:nsid w:val="12D35C3A"/>
    <w:multiLevelType w:val="multilevel"/>
    <w:tmpl w:val="17183494"/>
    <w:lvl w:ilvl="0">
      <w:start w:val="1"/>
      <w:numFmt w:val="decimal"/>
      <w:lvlText w:val="%1."/>
      <w:lvlJc w:val="left"/>
      <w:pPr>
        <w:tabs>
          <w:tab w:val="num" w:pos="360"/>
        </w:tabs>
        <w:ind w:left="360" w:hanging="360"/>
      </w:pPr>
      <w:rPr>
        <w:rFonts w:eastAsia="標楷體"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3" w15:restartNumberingAfterBreak="0">
    <w:nsid w:val="12D52005"/>
    <w:multiLevelType w:val="hybridMultilevel"/>
    <w:tmpl w:val="19344EF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15:restartNumberingAfterBreak="0">
    <w:nsid w:val="13043678"/>
    <w:multiLevelType w:val="hybridMultilevel"/>
    <w:tmpl w:val="B56C67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15:restartNumberingAfterBreak="0">
    <w:nsid w:val="130B356B"/>
    <w:multiLevelType w:val="hybridMultilevel"/>
    <w:tmpl w:val="EB82986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13420406"/>
    <w:multiLevelType w:val="hybridMultilevel"/>
    <w:tmpl w:val="3B4C496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15:restartNumberingAfterBreak="0">
    <w:nsid w:val="134912BA"/>
    <w:multiLevelType w:val="hybridMultilevel"/>
    <w:tmpl w:val="3E4C34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 w15:restartNumberingAfterBreak="0">
    <w:nsid w:val="1388030F"/>
    <w:multiLevelType w:val="hybridMultilevel"/>
    <w:tmpl w:val="07D23EA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15:restartNumberingAfterBreak="0">
    <w:nsid w:val="138C1240"/>
    <w:multiLevelType w:val="hybridMultilevel"/>
    <w:tmpl w:val="C684555C"/>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15:restartNumberingAfterBreak="0">
    <w:nsid w:val="143F5A8D"/>
    <w:multiLevelType w:val="hybridMultilevel"/>
    <w:tmpl w:val="3C7241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15:restartNumberingAfterBreak="0">
    <w:nsid w:val="145528C6"/>
    <w:multiLevelType w:val="hybridMultilevel"/>
    <w:tmpl w:val="9AD217E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15:restartNumberingAfterBreak="0">
    <w:nsid w:val="14814E03"/>
    <w:multiLevelType w:val="hybridMultilevel"/>
    <w:tmpl w:val="163EA3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15:restartNumberingAfterBreak="0">
    <w:nsid w:val="151A4E0C"/>
    <w:multiLevelType w:val="hybridMultilevel"/>
    <w:tmpl w:val="ED8E212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156E3F21"/>
    <w:multiLevelType w:val="hybridMultilevel"/>
    <w:tmpl w:val="1BD4F0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 w15:restartNumberingAfterBreak="0">
    <w:nsid w:val="15A45B3B"/>
    <w:multiLevelType w:val="multilevel"/>
    <w:tmpl w:val="ABFEB7B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decimal"/>
      <w:lvlText w:val="%3."/>
      <w:lvlJc w:val="left"/>
      <w:pPr>
        <w:tabs>
          <w:tab w:val="num" w:pos="284"/>
        </w:tabs>
        <w:ind w:left="284" w:firstLine="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6" w15:restartNumberingAfterBreak="0">
    <w:nsid w:val="15AD4A7D"/>
    <w:multiLevelType w:val="hybridMultilevel"/>
    <w:tmpl w:val="1F0ECA6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 w15:restartNumberingAfterBreak="0">
    <w:nsid w:val="15BF7669"/>
    <w:multiLevelType w:val="hybridMultilevel"/>
    <w:tmpl w:val="016AAF0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15:restartNumberingAfterBreak="0">
    <w:nsid w:val="16E50A48"/>
    <w:multiLevelType w:val="hybridMultilevel"/>
    <w:tmpl w:val="C73E3E8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15:restartNumberingAfterBreak="0">
    <w:nsid w:val="172A620A"/>
    <w:multiLevelType w:val="hybridMultilevel"/>
    <w:tmpl w:val="FE1E78FC"/>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 w15:restartNumberingAfterBreak="0">
    <w:nsid w:val="172B75C2"/>
    <w:multiLevelType w:val="hybridMultilevel"/>
    <w:tmpl w:val="CE564F4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15:restartNumberingAfterBreak="0">
    <w:nsid w:val="174731DA"/>
    <w:multiLevelType w:val="multilevel"/>
    <w:tmpl w:val="E750A1A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2" w15:restartNumberingAfterBreak="0">
    <w:nsid w:val="179272F5"/>
    <w:multiLevelType w:val="hybridMultilevel"/>
    <w:tmpl w:val="EC8EAC3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15:restartNumberingAfterBreak="0">
    <w:nsid w:val="179C79D7"/>
    <w:multiLevelType w:val="hybridMultilevel"/>
    <w:tmpl w:val="183E7CAC"/>
    <w:lvl w:ilvl="0" w:tplc="313295D6">
      <w:start w:val="1"/>
      <w:numFmt w:val="decimal"/>
      <w:lvlText w:val="%1."/>
      <w:lvlJc w:val="left"/>
      <w:pPr>
        <w:tabs>
          <w:tab w:val="num" w:pos="360"/>
        </w:tabs>
        <w:ind w:left="360" w:hanging="360"/>
      </w:pPr>
      <w:rPr>
        <w:rFonts w:hint="default"/>
      </w:rPr>
    </w:lvl>
    <w:lvl w:ilvl="1" w:tplc="73C6D10A">
      <w:start w:val="1"/>
      <w:numFmt w:val="decimal"/>
      <w:lvlText w:val="%2."/>
      <w:lvlJc w:val="left"/>
      <w:pPr>
        <w:tabs>
          <w:tab w:val="num" w:pos="837"/>
        </w:tabs>
        <w:ind w:left="837" w:hanging="357"/>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 w15:restartNumberingAfterBreak="0">
    <w:nsid w:val="17BE010B"/>
    <w:multiLevelType w:val="hybridMultilevel"/>
    <w:tmpl w:val="522A69CC"/>
    <w:lvl w:ilvl="0" w:tplc="980EB8D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15:restartNumberingAfterBreak="0">
    <w:nsid w:val="17E61868"/>
    <w:multiLevelType w:val="hybridMultilevel"/>
    <w:tmpl w:val="1B7E01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15:restartNumberingAfterBreak="0">
    <w:nsid w:val="17EE4A70"/>
    <w:multiLevelType w:val="hybridMultilevel"/>
    <w:tmpl w:val="9EE4FD22"/>
    <w:lvl w:ilvl="0" w:tplc="313295D6">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15:restartNumberingAfterBreak="0">
    <w:nsid w:val="18300DAB"/>
    <w:multiLevelType w:val="hybridMultilevel"/>
    <w:tmpl w:val="729A0BE4"/>
    <w:lvl w:ilvl="0" w:tplc="728AB71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15:restartNumberingAfterBreak="0">
    <w:nsid w:val="18355BF9"/>
    <w:multiLevelType w:val="hybridMultilevel"/>
    <w:tmpl w:val="58A889F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15:restartNumberingAfterBreak="0">
    <w:nsid w:val="18466D11"/>
    <w:multiLevelType w:val="hybridMultilevel"/>
    <w:tmpl w:val="A7528BB6"/>
    <w:lvl w:ilvl="0" w:tplc="D130BF0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0" w15:restartNumberingAfterBreak="0">
    <w:nsid w:val="188F4BD2"/>
    <w:multiLevelType w:val="hybridMultilevel"/>
    <w:tmpl w:val="E3B2E4DC"/>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 w15:restartNumberingAfterBreak="0">
    <w:nsid w:val="18A46EA2"/>
    <w:multiLevelType w:val="hybridMultilevel"/>
    <w:tmpl w:val="C068CEAE"/>
    <w:lvl w:ilvl="0" w:tplc="7F987978">
      <w:start w:val="1"/>
      <w:numFmt w:val="decimal"/>
      <w:lvlText w:val="%1."/>
      <w:lvlJc w:val="left"/>
      <w:pPr>
        <w:tabs>
          <w:tab w:val="num" w:pos="360"/>
        </w:tabs>
        <w:ind w:left="360" w:hanging="360"/>
      </w:pPr>
      <w:rPr>
        <w:rFonts w:hint="default"/>
      </w:rPr>
    </w:lvl>
    <w:lvl w:ilvl="1" w:tplc="26EC99C4">
      <w:start w:val="1"/>
      <w:numFmt w:val="decimal"/>
      <w:lvlText w:val="(%2)"/>
      <w:lvlJc w:val="left"/>
      <w:pPr>
        <w:tabs>
          <w:tab w:val="num" w:pos="960"/>
        </w:tabs>
        <w:ind w:left="960" w:hanging="480"/>
      </w:pPr>
      <w:rPr>
        <w:rFonts w:hint="eastAsia"/>
      </w:rPr>
    </w:lvl>
    <w:lvl w:ilvl="2" w:tplc="814240A0">
      <w:start w:val="3"/>
      <w:numFmt w:val="decimal"/>
      <w:lvlText w:val="%3."/>
      <w:lvlJc w:val="left"/>
      <w:pPr>
        <w:tabs>
          <w:tab w:val="num" w:pos="357"/>
        </w:tabs>
        <w:ind w:left="357" w:hanging="357"/>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2" w15:restartNumberingAfterBreak="0">
    <w:nsid w:val="18BF1739"/>
    <w:multiLevelType w:val="hybridMultilevel"/>
    <w:tmpl w:val="14BEFB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15:restartNumberingAfterBreak="0">
    <w:nsid w:val="190C1651"/>
    <w:multiLevelType w:val="hybridMultilevel"/>
    <w:tmpl w:val="9C12EC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15:restartNumberingAfterBreak="0">
    <w:nsid w:val="193C54EB"/>
    <w:multiLevelType w:val="hybridMultilevel"/>
    <w:tmpl w:val="06B6DED8"/>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15:restartNumberingAfterBreak="0">
    <w:nsid w:val="196579E3"/>
    <w:multiLevelType w:val="hybridMultilevel"/>
    <w:tmpl w:val="73E2432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6" w15:restartNumberingAfterBreak="0">
    <w:nsid w:val="196A3209"/>
    <w:multiLevelType w:val="hybridMultilevel"/>
    <w:tmpl w:val="A3EAC8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7" w15:restartNumberingAfterBreak="0">
    <w:nsid w:val="19784244"/>
    <w:multiLevelType w:val="hybridMultilevel"/>
    <w:tmpl w:val="FE46796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15:restartNumberingAfterBreak="0">
    <w:nsid w:val="19E111E0"/>
    <w:multiLevelType w:val="hybridMultilevel"/>
    <w:tmpl w:val="F69A35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15:restartNumberingAfterBreak="0">
    <w:nsid w:val="19EA4A42"/>
    <w:multiLevelType w:val="hybridMultilevel"/>
    <w:tmpl w:val="F5FC58A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15:restartNumberingAfterBreak="0">
    <w:nsid w:val="1A3764DC"/>
    <w:multiLevelType w:val="hybridMultilevel"/>
    <w:tmpl w:val="02D60C8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15:restartNumberingAfterBreak="0">
    <w:nsid w:val="1A6E27A5"/>
    <w:multiLevelType w:val="hybridMultilevel"/>
    <w:tmpl w:val="5B9289A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15:restartNumberingAfterBreak="0">
    <w:nsid w:val="1A9B6961"/>
    <w:multiLevelType w:val="hybridMultilevel"/>
    <w:tmpl w:val="0B540B2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3" w15:restartNumberingAfterBreak="0">
    <w:nsid w:val="1AA01509"/>
    <w:multiLevelType w:val="hybridMultilevel"/>
    <w:tmpl w:val="E658482C"/>
    <w:lvl w:ilvl="0" w:tplc="C6C06B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 w15:restartNumberingAfterBreak="0">
    <w:nsid w:val="1AC230A5"/>
    <w:multiLevelType w:val="hybridMultilevel"/>
    <w:tmpl w:val="C4D0E0A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5" w15:restartNumberingAfterBreak="0">
    <w:nsid w:val="1AF312BF"/>
    <w:multiLevelType w:val="hybridMultilevel"/>
    <w:tmpl w:val="B74EA8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15:restartNumberingAfterBreak="0">
    <w:nsid w:val="1B721472"/>
    <w:multiLevelType w:val="hybridMultilevel"/>
    <w:tmpl w:val="E4C623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7" w15:restartNumberingAfterBreak="0">
    <w:nsid w:val="1BA00D5C"/>
    <w:multiLevelType w:val="hybridMultilevel"/>
    <w:tmpl w:val="D13CA1F0"/>
    <w:lvl w:ilvl="0" w:tplc="5C685AC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15:restartNumberingAfterBreak="0">
    <w:nsid w:val="1BD574AA"/>
    <w:multiLevelType w:val="hybridMultilevel"/>
    <w:tmpl w:val="02A4B4B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15:restartNumberingAfterBreak="0">
    <w:nsid w:val="1BD903E0"/>
    <w:multiLevelType w:val="hybridMultilevel"/>
    <w:tmpl w:val="00C86F22"/>
    <w:lvl w:ilvl="0" w:tplc="FBCE98C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15:restartNumberingAfterBreak="0">
    <w:nsid w:val="1C2C0CAD"/>
    <w:multiLevelType w:val="hybridMultilevel"/>
    <w:tmpl w:val="5D0C1B7E"/>
    <w:lvl w:ilvl="0" w:tplc="7E503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1" w15:restartNumberingAfterBreak="0">
    <w:nsid w:val="1C483ED1"/>
    <w:multiLevelType w:val="hybridMultilevel"/>
    <w:tmpl w:val="518A8892"/>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2" w15:restartNumberingAfterBreak="0">
    <w:nsid w:val="1CCD0D54"/>
    <w:multiLevelType w:val="hybridMultilevel"/>
    <w:tmpl w:val="337CA6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 w15:restartNumberingAfterBreak="0">
    <w:nsid w:val="1CDD72D3"/>
    <w:multiLevelType w:val="hybridMultilevel"/>
    <w:tmpl w:val="AF7EFECC"/>
    <w:lvl w:ilvl="0" w:tplc="A40E4D0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 w15:restartNumberingAfterBreak="0">
    <w:nsid w:val="1CE6692F"/>
    <w:multiLevelType w:val="multilevel"/>
    <w:tmpl w:val="4B008EB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5" w15:restartNumberingAfterBreak="0">
    <w:nsid w:val="1D381DC2"/>
    <w:multiLevelType w:val="hybridMultilevel"/>
    <w:tmpl w:val="99BA13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15:restartNumberingAfterBreak="0">
    <w:nsid w:val="1DB90415"/>
    <w:multiLevelType w:val="hybridMultilevel"/>
    <w:tmpl w:val="7A2088E8"/>
    <w:lvl w:ilvl="0" w:tplc="7E503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7" w15:restartNumberingAfterBreak="0">
    <w:nsid w:val="1DE34AF6"/>
    <w:multiLevelType w:val="hybridMultilevel"/>
    <w:tmpl w:val="8A42A78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6FD478CC">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8" w15:restartNumberingAfterBreak="0">
    <w:nsid w:val="1DE35006"/>
    <w:multiLevelType w:val="hybridMultilevel"/>
    <w:tmpl w:val="6E784C9E"/>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9" w15:restartNumberingAfterBreak="0">
    <w:nsid w:val="1DE3522B"/>
    <w:multiLevelType w:val="hybridMultilevel"/>
    <w:tmpl w:val="0CB845E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0" w15:restartNumberingAfterBreak="0">
    <w:nsid w:val="1E654C03"/>
    <w:multiLevelType w:val="hybridMultilevel"/>
    <w:tmpl w:val="21480FAE"/>
    <w:lvl w:ilvl="0" w:tplc="313295D6">
      <w:start w:val="1"/>
      <w:numFmt w:val="decimal"/>
      <w:lvlText w:val="%1."/>
      <w:lvlJc w:val="left"/>
      <w:pPr>
        <w:tabs>
          <w:tab w:val="num" w:pos="360"/>
        </w:tabs>
        <w:ind w:left="360" w:hanging="36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1" w15:restartNumberingAfterBreak="0">
    <w:nsid w:val="1EA96A33"/>
    <w:multiLevelType w:val="hybridMultilevel"/>
    <w:tmpl w:val="F16A273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 w15:restartNumberingAfterBreak="0">
    <w:nsid w:val="1EAD152C"/>
    <w:multiLevelType w:val="hybridMultilevel"/>
    <w:tmpl w:val="EE584F26"/>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3" w15:restartNumberingAfterBreak="0">
    <w:nsid w:val="1EB00DD3"/>
    <w:multiLevelType w:val="hybridMultilevel"/>
    <w:tmpl w:val="2AB48AC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4" w15:restartNumberingAfterBreak="0">
    <w:nsid w:val="1F14772F"/>
    <w:multiLevelType w:val="hybridMultilevel"/>
    <w:tmpl w:val="011272AE"/>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 w15:restartNumberingAfterBreak="0">
    <w:nsid w:val="1F261CF0"/>
    <w:multiLevelType w:val="hybridMultilevel"/>
    <w:tmpl w:val="549685B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 w15:restartNumberingAfterBreak="0">
    <w:nsid w:val="1F6514FB"/>
    <w:multiLevelType w:val="hybridMultilevel"/>
    <w:tmpl w:val="0B2E6460"/>
    <w:lvl w:ilvl="0" w:tplc="6986B8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7" w15:restartNumberingAfterBreak="0">
    <w:nsid w:val="1F693F6E"/>
    <w:multiLevelType w:val="hybridMultilevel"/>
    <w:tmpl w:val="FD4609AA"/>
    <w:lvl w:ilvl="0" w:tplc="F67A71D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8" w15:restartNumberingAfterBreak="0">
    <w:nsid w:val="1FD43FB6"/>
    <w:multiLevelType w:val="hybridMultilevel"/>
    <w:tmpl w:val="DC1A4D4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 w15:restartNumberingAfterBreak="0">
    <w:nsid w:val="202B4252"/>
    <w:multiLevelType w:val="hybridMultilevel"/>
    <w:tmpl w:val="AA12E7F4"/>
    <w:lvl w:ilvl="0" w:tplc="1BF03E78">
      <w:start w:val="1"/>
      <w:numFmt w:val="decimal"/>
      <w:lvlText w:val="%1."/>
      <w:lvlJc w:val="left"/>
      <w:pPr>
        <w:tabs>
          <w:tab w:val="num" w:pos="360"/>
        </w:tabs>
        <w:ind w:left="36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0" w15:restartNumberingAfterBreak="0">
    <w:nsid w:val="20440508"/>
    <w:multiLevelType w:val="hybridMultilevel"/>
    <w:tmpl w:val="8C8C54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1" w15:restartNumberingAfterBreak="0">
    <w:nsid w:val="20BA36DD"/>
    <w:multiLevelType w:val="hybridMultilevel"/>
    <w:tmpl w:val="15861A0A"/>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2" w15:restartNumberingAfterBreak="0">
    <w:nsid w:val="20C442C2"/>
    <w:multiLevelType w:val="hybridMultilevel"/>
    <w:tmpl w:val="B85666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3" w15:restartNumberingAfterBreak="0">
    <w:nsid w:val="2173017B"/>
    <w:multiLevelType w:val="hybridMultilevel"/>
    <w:tmpl w:val="FB9895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4" w15:restartNumberingAfterBreak="0">
    <w:nsid w:val="217B32B0"/>
    <w:multiLevelType w:val="multilevel"/>
    <w:tmpl w:val="69987FA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5" w15:restartNumberingAfterBreak="0">
    <w:nsid w:val="21A27CBC"/>
    <w:multiLevelType w:val="multilevel"/>
    <w:tmpl w:val="6F3E3B0E"/>
    <w:lvl w:ilvl="0">
      <w:start w:val="1"/>
      <w:numFmt w:val="decimal"/>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6" w15:restartNumberingAfterBreak="0">
    <w:nsid w:val="21DB7B5A"/>
    <w:multiLevelType w:val="hybridMultilevel"/>
    <w:tmpl w:val="1912054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7" w15:restartNumberingAfterBreak="0">
    <w:nsid w:val="21E50433"/>
    <w:multiLevelType w:val="hybridMultilevel"/>
    <w:tmpl w:val="8E2CA8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8" w15:restartNumberingAfterBreak="0">
    <w:nsid w:val="233F61E0"/>
    <w:multiLevelType w:val="hybridMultilevel"/>
    <w:tmpl w:val="B10C86B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9" w15:restartNumberingAfterBreak="0">
    <w:nsid w:val="234B2CDD"/>
    <w:multiLevelType w:val="hybridMultilevel"/>
    <w:tmpl w:val="D9CE2C0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0" w15:restartNumberingAfterBreak="0">
    <w:nsid w:val="237F05E7"/>
    <w:multiLevelType w:val="hybridMultilevel"/>
    <w:tmpl w:val="1D686E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 w15:restartNumberingAfterBreak="0">
    <w:nsid w:val="239826B2"/>
    <w:multiLevelType w:val="hybridMultilevel"/>
    <w:tmpl w:val="74485286"/>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2" w15:restartNumberingAfterBreak="0">
    <w:nsid w:val="23A5258E"/>
    <w:multiLevelType w:val="hybridMultilevel"/>
    <w:tmpl w:val="C2585A1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3" w15:restartNumberingAfterBreak="0">
    <w:nsid w:val="23F410CB"/>
    <w:multiLevelType w:val="hybridMultilevel"/>
    <w:tmpl w:val="C6BCCA6A"/>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4" w15:restartNumberingAfterBreak="0">
    <w:nsid w:val="241732CC"/>
    <w:multiLevelType w:val="hybridMultilevel"/>
    <w:tmpl w:val="F1341C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5" w15:restartNumberingAfterBreak="0">
    <w:nsid w:val="24190CFD"/>
    <w:multiLevelType w:val="hybridMultilevel"/>
    <w:tmpl w:val="A2AA03DE"/>
    <w:lvl w:ilvl="0" w:tplc="146CC426">
      <w:start w:val="1"/>
      <w:numFmt w:val="decimal"/>
      <w:lvlText w:val="%1."/>
      <w:lvlJc w:val="left"/>
      <w:pPr>
        <w:tabs>
          <w:tab w:val="num" w:pos="360"/>
        </w:tabs>
        <w:ind w:left="360" w:hanging="36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6" w15:restartNumberingAfterBreak="0">
    <w:nsid w:val="242E3702"/>
    <w:multiLevelType w:val="hybridMultilevel"/>
    <w:tmpl w:val="2920337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7" w15:restartNumberingAfterBreak="0">
    <w:nsid w:val="24371B16"/>
    <w:multiLevelType w:val="hybridMultilevel"/>
    <w:tmpl w:val="E4BC984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8" w15:restartNumberingAfterBreak="0">
    <w:nsid w:val="244760B4"/>
    <w:multiLevelType w:val="hybridMultilevel"/>
    <w:tmpl w:val="4EDE19CA"/>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9" w15:restartNumberingAfterBreak="0">
    <w:nsid w:val="24662637"/>
    <w:multiLevelType w:val="hybridMultilevel"/>
    <w:tmpl w:val="665C40BC"/>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0" w15:restartNumberingAfterBreak="0">
    <w:nsid w:val="24AE6958"/>
    <w:multiLevelType w:val="multilevel"/>
    <w:tmpl w:val="F458911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1" w15:restartNumberingAfterBreak="0">
    <w:nsid w:val="24AF18F2"/>
    <w:multiLevelType w:val="multilevel"/>
    <w:tmpl w:val="F0DE2226"/>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2" w15:restartNumberingAfterBreak="0">
    <w:nsid w:val="2520002F"/>
    <w:multiLevelType w:val="hybridMultilevel"/>
    <w:tmpl w:val="B15C9D4C"/>
    <w:lvl w:ilvl="0" w:tplc="7FF0A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3" w15:restartNumberingAfterBreak="0">
    <w:nsid w:val="252A6B95"/>
    <w:multiLevelType w:val="hybridMultilevel"/>
    <w:tmpl w:val="088C5D1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4" w15:restartNumberingAfterBreak="0">
    <w:nsid w:val="25321B74"/>
    <w:multiLevelType w:val="hybridMultilevel"/>
    <w:tmpl w:val="F406454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5" w15:restartNumberingAfterBreak="0">
    <w:nsid w:val="25992071"/>
    <w:multiLevelType w:val="hybridMultilevel"/>
    <w:tmpl w:val="7A6626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6" w15:restartNumberingAfterBreak="0">
    <w:nsid w:val="25BB42DC"/>
    <w:multiLevelType w:val="multilevel"/>
    <w:tmpl w:val="0D82B06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7" w15:restartNumberingAfterBreak="0">
    <w:nsid w:val="25EB6A84"/>
    <w:multiLevelType w:val="hybridMultilevel"/>
    <w:tmpl w:val="6F4ACF5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8" w15:restartNumberingAfterBreak="0">
    <w:nsid w:val="25F85934"/>
    <w:multiLevelType w:val="hybridMultilevel"/>
    <w:tmpl w:val="3682718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9" w15:restartNumberingAfterBreak="0">
    <w:nsid w:val="25FC772F"/>
    <w:multiLevelType w:val="hybridMultilevel"/>
    <w:tmpl w:val="34CAB002"/>
    <w:lvl w:ilvl="0" w:tplc="A9F6B322">
      <w:start w:val="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0" w15:restartNumberingAfterBreak="0">
    <w:nsid w:val="26096E89"/>
    <w:multiLevelType w:val="hybridMultilevel"/>
    <w:tmpl w:val="8A86C8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1" w15:restartNumberingAfterBreak="0">
    <w:nsid w:val="26373AA9"/>
    <w:multiLevelType w:val="hybridMultilevel"/>
    <w:tmpl w:val="7EA8988A"/>
    <w:lvl w:ilvl="0" w:tplc="74D0D65C">
      <w:start w:val="1"/>
      <w:numFmt w:val="ideographDigital"/>
      <w:lvlText w:val="%1、"/>
      <w:lvlJc w:val="left"/>
      <w:pPr>
        <w:tabs>
          <w:tab w:val="num" w:pos="960"/>
        </w:tabs>
        <w:ind w:left="960" w:hanging="480"/>
      </w:pPr>
      <w:rPr>
        <w:rFonts w:eastAsia="華康標楷體"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2" w15:restartNumberingAfterBreak="0">
    <w:nsid w:val="26472496"/>
    <w:multiLevelType w:val="hybridMultilevel"/>
    <w:tmpl w:val="95C054B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3" w15:restartNumberingAfterBreak="0">
    <w:nsid w:val="268D2B25"/>
    <w:multiLevelType w:val="hybridMultilevel"/>
    <w:tmpl w:val="939C43F8"/>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4" w15:restartNumberingAfterBreak="0">
    <w:nsid w:val="26C9198A"/>
    <w:multiLevelType w:val="hybridMultilevel"/>
    <w:tmpl w:val="FDB48AF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5" w15:restartNumberingAfterBreak="0">
    <w:nsid w:val="27645186"/>
    <w:multiLevelType w:val="multilevel"/>
    <w:tmpl w:val="19BC855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6" w15:restartNumberingAfterBreak="0">
    <w:nsid w:val="278E1C01"/>
    <w:multiLevelType w:val="hybridMultilevel"/>
    <w:tmpl w:val="CC902640"/>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7" w15:restartNumberingAfterBreak="0">
    <w:nsid w:val="27FA516A"/>
    <w:multiLevelType w:val="hybridMultilevel"/>
    <w:tmpl w:val="4AE2490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8" w15:restartNumberingAfterBreak="0">
    <w:nsid w:val="280909F2"/>
    <w:multiLevelType w:val="hybridMultilevel"/>
    <w:tmpl w:val="6464C5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9" w15:restartNumberingAfterBreak="0">
    <w:nsid w:val="287A04A6"/>
    <w:multiLevelType w:val="hybridMultilevel"/>
    <w:tmpl w:val="E42274E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0" w15:restartNumberingAfterBreak="0">
    <w:nsid w:val="297225E9"/>
    <w:multiLevelType w:val="hybridMultilevel"/>
    <w:tmpl w:val="4B6AA8BA"/>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1" w15:restartNumberingAfterBreak="0">
    <w:nsid w:val="2991629F"/>
    <w:multiLevelType w:val="hybridMultilevel"/>
    <w:tmpl w:val="6552885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2" w15:restartNumberingAfterBreak="0">
    <w:nsid w:val="29EE50A3"/>
    <w:multiLevelType w:val="hybridMultilevel"/>
    <w:tmpl w:val="9CC0F1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3" w15:restartNumberingAfterBreak="0">
    <w:nsid w:val="2A0E1F07"/>
    <w:multiLevelType w:val="hybridMultilevel"/>
    <w:tmpl w:val="DF0C930E"/>
    <w:lvl w:ilvl="0" w:tplc="BEF40958">
      <w:start w:val="1"/>
      <w:numFmt w:val="decimal"/>
      <w:lvlText w:val="%1."/>
      <w:lvlJc w:val="left"/>
      <w:pPr>
        <w:tabs>
          <w:tab w:val="num" w:pos="360"/>
        </w:tabs>
        <w:ind w:left="360" w:hanging="360"/>
      </w:pPr>
      <w:rPr>
        <w:rFonts w:hint="default"/>
      </w:rPr>
    </w:lvl>
    <w:lvl w:ilvl="1" w:tplc="2D56BE92">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4" w15:restartNumberingAfterBreak="0">
    <w:nsid w:val="2A117F42"/>
    <w:multiLevelType w:val="hybridMultilevel"/>
    <w:tmpl w:val="A48C2A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5" w15:restartNumberingAfterBreak="0">
    <w:nsid w:val="2A360D64"/>
    <w:multiLevelType w:val="hybridMultilevel"/>
    <w:tmpl w:val="99CA528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6" w15:restartNumberingAfterBreak="0">
    <w:nsid w:val="2B727B6E"/>
    <w:multiLevelType w:val="hybridMultilevel"/>
    <w:tmpl w:val="15B2C2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7" w15:restartNumberingAfterBreak="0">
    <w:nsid w:val="2BB87CD5"/>
    <w:multiLevelType w:val="multilevel"/>
    <w:tmpl w:val="324287B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8" w15:restartNumberingAfterBreak="0">
    <w:nsid w:val="2BD13BA5"/>
    <w:multiLevelType w:val="hybridMultilevel"/>
    <w:tmpl w:val="D2E899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9" w15:restartNumberingAfterBreak="0">
    <w:nsid w:val="2C1B3BE2"/>
    <w:multiLevelType w:val="hybridMultilevel"/>
    <w:tmpl w:val="5E72B6FA"/>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0" w15:restartNumberingAfterBreak="0">
    <w:nsid w:val="2C3062AA"/>
    <w:multiLevelType w:val="hybridMultilevel"/>
    <w:tmpl w:val="B1C66E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1" w15:restartNumberingAfterBreak="0">
    <w:nsid w:val="2C322BAF"/>
    <w:multiLevelType w:val="hybridMultilevel"/>
    <w:tmpl w:val="47805B68"/>
    <w:lvl w:ilvl="0" w:tplc="399C8DD8">
      <w:start w:val="1"/>
      <w:numFmt w:val="decimal"/>
      <w:lvlText w:val="%1."/>
      <w:lvlJc w:val="left"/>
      <w:pPr>
        <w:tabs>
          <w:tab w:val="num" w:pos="360"/>
        </w:tabs>
        <w:ind w:left="360" w:hanging="360"/>
      </w:pPr>
      <w:rPr>
        <w:rFonts w:hint="default"/>
      </w:rPr>
    </w:lvl>
    <w:lvl w:ilvl="1" w:tplc="FB1CFF60">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2" w15:restartNumberingAfterBreak="0">
    <w:nsid w:val="2C7B2E52"/>
    <w:multiLevelType w:val="hybridMultilevel"/>
    <w:tmpl w:val="00F64950"/>
    <w:lvl w:ilvl="0" w:tplc="CF50B05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3" w15:restartNumberingAfterBreak="0">
    <w:nsid w:val="2C840239"/>
    <w:multiLevelType w:val="hybridMultilevel"/>
    <w:tmpl w:val="C324E1F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4" w15:restartNumberingAfterBreak="0">
    <w:nsid w:val="2CA14ABA"/>
    <w:multiLevelType w:val="hybridMultilevel"/>
    <w:tmpl w:val="288834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5" w15:restartNumberingAfterBreak="0">
    <w:nsid w:val="2CA502ED"/>
    <w:multiLevelType w:val="hybridMultilevel"/>
    <w:tmpl w:val="2BCA50D2"/>
    <w:lvl w:ilvl="0" w:tplc="3B662AB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6" w15:restartNumberingAfterBreak="0">
    <w:nsid w:val="2CFE4575"/>
    <w:multiLevelType w:val="hybridMultilevel"/>
    <w:tmpl w:val="092659A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7" w15:restartNumberingAfterBreak="0">
    <w:nsid w:val="2D0554B4"/>
    <w:multiLevelType w:val="hybridMultilevel"/>
    <w:tmpl w:val="E02485A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8" w15:restartNumberingAfterBreak="0">
    <w:nsid w:val="2D554F31"/>
    <w:multiLevelType w:val="hybridMultilevel"/>
    <w:tmpl w:val="A3CAFCF0"/>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19" w15:restartNumberingAfterBreak="0">
    <w:nsid w:val="2DD61CA0"/>
    <w:multiLevelType w:val="hybridMultilevel"/>
    <w:tmpl w:val="D41A68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0" w15:restartNumberingAfterBreak="0">
    <w:nsid w:val="2DDE47A8"/>
    <w:multiLevelType w:val="hybridMultilevel"/>
    <w:tmpl w:val="6CFC7D4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1" w15:restartNumberingAfterBreak="0">
    <w:nsid w:val="2E60540C"/>
    <w:multiLevelType w:val="hybridMultilevel"/>
    <w:tmpl w:val="18362E8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2" w15:restartNumberingAfterBreak="0">
    <w:nsid w:val="2EED01FF"/>
    <w:multiLevelType w:val="hybridMultilevel"/>
    <w:tmpl w:val="69FE9F4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3" w15:restartNumberingAfterBreak="0">
    <w:nsid w:val="2F604252"/>
    <w:multiLevelType w:val="hybridMultilevel"/>
    <w:tmpl w:val="040478D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4" w15:restartNumberingAfterBreak="0">
    <w:nsid w:val="2FA3356E"/>
    <w:multiLevelType w:val="hybridMultilevel"/>
    <w:tmpl w:val="05920C5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5" w15:restartNumberingAfterBreak="0">
    <w:nsid w:val="2FAD3CB4"/>
    <w:multiLevelType w:val="hybridMultilevel"/>
    <w:tmpl w:val="16F66186"/>
    <w:lvl w:ilvl="0" w:tplc="DFAC45E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6" w15:restartNumberingAfterBreak="0">
    <w:nsid w:val="30310789"/>
    <w:multiLevelType w:val="hybridMultilevel"/>
    <w:tmpl w:val="3684C3E2"/>
    <w:lvl w:ilvl="0" w:tplc="E88241F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7" w15:restartNumberingAfterBreak="0">
    <w:nsid w:val="308475FB"/>
    <w:multiLevelType w:val="hybridMultilevel"/>
    <w:tmpl w:val="F5E25F9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8" w15:restartNumberingAfterBreak="0">
    <w:nsid w:val="30962919"/>
    <w:multiLevelType w:val="hybridMultilevel"/>
    <w:tmpl w:val="CC2A0E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9" w15:restartNumberingAfterBreak="0">
    <w:nsid w:val="30E918D4"/>
    <w:multiLevelType w:val="hybridMultilevel"/>
    <w:tmpl w:val="6E7E4F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0" w15:restartNumberingAfterBreak="0">
    <w:nsid w:val="311959DF"/>
    <w:multiLevelType w:val="hybridMultilevel"/>
    <w:tmpl w:val="C964B7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1" w15:restartNumberingAfterBreak="0">
    <w:nsid w:val="31681E79"/>
    <w:multiLevelType w:val="hybridMultilevel"/>
    <w:tmpl w:val="5D8C40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2" w15:restartNumberingAfterBreak="0">
    <w:nsid w:val="31A2465D"/>
    <w:multiLevelType w:val="hybridMultilevel"/>
    <w:tmpl w:val="5818147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33" w15:restartNumberingAfterBreak="0">
    <w:nsid w:val="31B7005E"/>
    <w:multiLevelType w:val="hybridMultilevel"/>
    <w:tmpl w:val="E6642DAE"/>
    <w:lvl w:ilvl="0" w:tplc="920C5E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4" w15:restartNumberingAfterBreak="0">
    <w:nsid w:val="31CD4C9E"/>
    <w:multiLevelType w:val="hybridMultilevel"/>
    <w:tmpl w:val="0F2EDA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5" w15:restartNumberingAfterBreak="0">
    <w:nsid w:val="31D43E58"/>
    <w:multiLevelType w:val="hybridMultilevel"/>
    <w:tmpl w:val="62D4E10C"/>
    <w:lvl w:ilvl="0" w:tplc="2FDA19B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6" w15:restartNumberingAfterBreak="0">
    <w:nsid w:val="31E73261"/>
    <w:multiLevelType w:val="hybridMultilevel"/>
    <w:tmpl w:val="076E7616"/>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7" w15:restartNumberingAfterBreak="0">
    <w:nsid w:val="31F011B3"/>
    <w:multiLevelType w:val="hybridMultilevel"/>
    <w:tmpl w:val="839C8AD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8" w15:restartNumberingAfterBreak="0">
    <w:nsid w:val="323A0C2C"/>
    <w:multiLevelType w:val="hybridMultilevel"/>
    <w:tmpl w:val="32BE01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9" w15:restartNumberingAfterBreak="0">
    <w:nsid w:val="325054B6"/>
    <w:multiLevelType w:val="hybridMultilevel"/>
    <w:tmpl w:val="34A64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0" w15:restartNumberingAfterBreak="0">
    <w:nsid w:val="3250618C"/>
    <w:multiLevelType w:val="hybridMultilevel"/>
    <w:tmpl w:val="0BB8ED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1" w15:restartNumberingAfterBreak="0">
    <w:nsid w:val="330E5FA7"/>
    <w:multiLevelType w:val="hybridMultilevel"/>
    <w:tmpl w:val="83B2D5A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2" w15:restartNumberingAfterBreak="0">
    <w:nsid w:val="333B1D4D"/>
    <w:multiLevelType w:val="hybridMultilevel"/>
    <w:tmpl w:val="324636EC"/>
    <w:lvl w:ilvl="0" w:tplc="68CA8F78">
      <w:start w:val="1"/>
      <w:numFmt w:val="decimal"/>
      <w:lvlText w:val="%1."/>
      <w:lvlJc w:val="left"/>
      <w:pPr>
        <w:tabs>
          <w:tab w:val="num" w:pos="360"/>
        </w:tabs>
        <w:ind w:left="360" w:hanging="360"/>
      </w:pPr>
      <w:rPr>
        <w:rFonts w:cs="新細明體" w:hint="default"/>
      </w:rPr>
    </w:lvl>
    <w:lvl w:ilvl="1" w:tplc="611C022C">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3" w15:restartNumberingAfterBreak="0">
    <w:nsid w:val="33950F9B"/>
    <w:multiLevelType w:val="hybridMultilevel"/>
    <w:tmpl w:val="B4DE256A"/>
    <w:lvl w:ilvl="0" w:tplc="0CFA4528">
      <w:start w:val="1"/>
      <w:numFmt w:val="decimal"/>
      <w:lvlText w:val="(%1)"/>
      <w:lvlJc w:val="left"/>
      <w:pPr>
        <w:tabs>
          <w:tab w:val="num" w:pos="840"/>
        </w:tabs>
        <w:ind w:left="84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4" w15:restartNumberingAfterBreak="0">
    <w:nsid w:val="33B15C40"/>
    <w:multiLevelType w:val="hybridMultilevel"/>
    <w:tmpl w:val="93443834"/>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5" w15:restartNumberingAfterBreak="0">
    <w:nsid w:val="33BB3D77"/>
    <w:multiLevelType w:val="hybridMultilevel"/>
    <w:tmpl w:val="913E8B3C"/>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6" w15:restartNumberingAfterBreak="0">
    <w:nsid w:val="33E514CE"/>
    <w:multiLevelType w:val="hybridMultilevel"/>
    <w:tmpl w:val="9E9C32A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7" w15:restartNumberingAfterBreak="0">
    <w:nsid w:val="33ED3711"/>
    <w:multiLevelType w:val="hybridMultilevel"/>
    <w:tmpl w:val="E48A150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8" w15:restartNumberingAfterBreak="0">
    <w:nsid w:val="3410763F"/>
    <w:multiLevelType w:val="hybridMultilevel"/>
    <w:tmpl w:val="7632F95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9" w15:restartNumberingAfterBreak="0">
    <w:nsid w:val="346D01CA"/>
    <w:multiLevelType w:val="hybridMultilevel"/>
    <w:tmpl w:val="B8481BB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0" w15:restartNumberingAfterBreak="0">
    <w:nsid w:val="348A5928"/>
    <w:multiLevelType w:val="hybridMultilevel"/>
    <w:tmpl w:val="6C70996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1" w15:restartNumberingAfterBreak="0">
    <w:nsid w:val="349A266F"/>
    <w:multiLevelType w:val="hybridMultilevel"/>
    <w:tmpl w:val="CE5EA55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2" w15:restartNumberingAfterBreak="0">
    <w:nsid w:val="34BA08EF"/>
    <w:multiLevelType w:val="hybridMultilevel"/>
    <w:tmpl w:val="EB1AF68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3" w15:restartNumberingAfterBreak="0">
    <w:nsid w:val="34EE4140"/>
    <w:multiLevelType w:val="hybridMultilevel"/>
    <w:tmpl w:val="0EAAFCF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4" w15:restartNumberingAfterBreak="0">
    <w:nsid w:val="353156A5"/>
    <w:multiLevelType w:val="hybridMultilevel"/>
    <w:tmpl w:val="6CC640F2"/>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5" w15:restartNumberingAfterBreak="0">
    <w:nsid w:val="354A1685"/>
    <w:multiLevelType w:val="hybridMultilevel"/>
    <w:tmpl w:val="4C2829E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6" w15:restartNumberingAfterBreak="0">
    <w:nsid w:val="357C07E7"/>
    <w:multiLevelType w:val="hybridMultilevel"/>
    <w:tmpl w:val="996079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7" w15:restartNumberingAfterBreak="0">
    <w:nsid w:val="35902515"/>
    <w:multiLevelType w:val="hybridMultilevel"/>
    <w:tmpl w:val="327626F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8" w15:restartNumberingAfterBreak="0">
    <w:nsid w:val="35AB268A"/>
    <w:multiLevelType w:val="hybridMultilevel"/>
    <w:tmpl w:val="6228F5CA"/>
    <w:lvl w:ilvl="0" w:tplc="73C6D10A">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9" w15:restartNumberingAfterBreak="0">
    <w:nsid w:val="35FA6ACF"/>
    <w:multiLevelType w:val="hybridMultilevel"/>
    <w:tmpl w:val="78BE908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0" w15:restartNumberingAfterBreak="0">
    <w:nsid w:val="360F2C1B"/>
    <w:multiLevelType w:val="hybridMultilevel"/>
    <w:tmpl w:val="E6388A6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1" w15:restartNumberingAfterBreak="0">
    <w:nsid w:val="36464732"/>
    <w:multiLevelType w:val="hybridMultilevel"/>
    <w:tmpl w:val="382A17E8"/>
    <w:lvl w:ilvl="0" w:tplc="A7E0E1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2" w15:restartNumberingAfterBreak="0">
    <w:nsid w:val="36551DF5"/>
    <w:multiLevelType w:val="hybridMultilevel"/>
    <w:tmpl w:val="A7D877E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3" w15:restartNumberingAfterBreak="0">
    <w:nsid w:val="36BF7093"/>
    <w:multiLevelType w:val="hybridMultilevel"/>
    <w:tmpl w:val="8B4ECC2E"/>
    <w:lvl w:ilvl="0" w:tplc="7A2A377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4" w15:restartNumberingAfterBreak="0">
    <w:nsid w:val="36DD098C"/>
    <w:multiLevelType w:val="hybridMultilevel"/>
    <w:tmpl w:val="68A4C2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5" w15:restartNumberingAfterBreak="0">
    <w:nsid w:val="36EA6B8E"/>
    <w:multiLevelType w:val="hybridMultilevel"/>
    <w:tmpl w:val="FF063F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6" w15:restartNumberingAfterBreak="0">
    <w:nsid w:val="372F4154"/>
    <w:multiLevelType w:val="hybridMultilevel"/>
    <w:tmpl w:val="7820E29E"/>
    <w:lvl w:ilvl="0" w:tplc="7F98797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7" w15:restartNumberingAfterBreak="0">
    <w:nsid w:val="373829B5"/>
    <w:multiLevelType w:val="hybridMultilevel"/>
    <w:tmpl w:val="A1001FC8"/>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68" w15:restartNumberingAfterBreak="0">
    <w:nsid w:val="373F303B"/>
    <w:multiLevelType w:val="hybridMultilevel"/>
    <w:tmpl w:val="FED60F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9" w15:restartNumberingAfterBreak="0">
    <w:nsid w:val="377A0C58"/>
    <w:multiLevelType w:val="hybridMultilevel"/>
    <w:tmpl w:val="E70A24A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0" w15:restartNumberingAfterBreak="0">
    <w:nsid w:val="37B960F5"/>
    <w:multiLevelType w:val="hybridMultilevel"/>
    <w:tmpl w:val="B4603C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1" w15:restartNumberingAfterBreak="0">
    <w:nsid w:val="37CB2A12"/>
    <w:multiLevelType w:val="hybridMultilevel"/>
    <w:tmpl w:val="9B1C2DB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2" w15:restartNumberingAfterBreak="0">
    <w:nsid w:val="385A19B1"/>
    <w:multiLevelType w:val="multilevel"/>
    <w:tmpl w:val="EBCC774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3" w15:restartNumberingAfterBreak="0">
    <w:nsid w:val="387777B9"/>
    <w:multiLevelType w:val="hybridMultilevel"/>
    <w:tmpl w:val="8068A7C0"/>
    <w:lvl w:ilvl="0" w:tplc="C86C58A0">
      <w:start w:val="1"/>
      <w:numFmt w:val="decimal"/>
      <w:lvlText w:val="(%1)"/>
      <w:lvlJc w:val="left"/>
      <w:pPr>
        <w:tabs>
          <w:tab w:val="num" w:pos="958"/>
        </w:tabs>
        <w:ind w:left="958" w:hanging="478"/>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74" w15:restartNumberingAfterBreak="0">
    <w:nsid w:val="389E5604"/>
    <w:multiLevelType w:val="hybridMultilevel"/>
    <w:tmpl w:val="8B76C3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5" w15:restartNumberingAfterBreak="0">
    <w:nsid w:val="38CA51AF"/>
    <w:multiLevelType w:val="hybridMultilevel"/>
    <w:tmpl w:val="46F0E97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6" w15:restartNumberingAfterBreak="0">
    <w:nsid w:val="39006C9E"/>
    <w:multiLevelType w:val="hybridMultilevel"/>
    <w:tmpl w:val="9D5A28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7" w15:restartNumberingAfterBreak="0">
    <w:nsid w:val="3903755E"/>
    <w:multiLevelType w:val="hybridMultilevel"/>
    <w:tmpl w:val="CEF418D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8" w15:restartNumberingAfterBreak="0">
    <w:nsid w:val="398010A2"/>
    <w:multiLevelType w:val="hybridMultilevel"/>
    <w:tmpl w:val="234EE16E"/>
    <w:lvl w:ilvl="0" w:tplc="CC489B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9" w15:restartNumberingAfterBreak="0">
    <w:nsid w:val="39CE439B"/>
    <w:multiLevelType w:val="hybridMultilevel"/>
    <w:tmpl w:val="AC8850B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0" w15:restartNumberingAfterBreak="0">
    <w:nsid w:val="39F110E4"/>
    <w:multiLevelType w:val="hybridMultilevel"/>
    <w:tmpl w:val="CABAD0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1" w15:restartNumberingAfterBreak="0">
    <w:nsid w:val="3A213697"/>
    <w:multiLevelType w:val="multilevel"/>
    <w:tmpl w:val="71B4630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2" w15:restartNumberingAfterBreak="0">
    <w:nsid w:val="3AC972B1"/>
    <w:multiLevelType w:val="hybridMultilevel"/>
    <w:tmpl w:val="52389F5C"/>
    <w:lvl w:ilvl="0" w:tplc="C0EE125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3" w15:restartNumberingAfterBreak="0">
    <w:nsid w:val="3AEE0DAA"/>
    <w:multiLevelType w:val="hybridMultilevel"/>
    <w:tmpl w:val="DAD84A5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4" w15:restartNumberingAfterBreak="0">
    <w:nsid w:val="3B0B41D8"/>
    <w:multiLevelType w:val="hybridMultilevel"/>
    <w:tmpl w:val="85A22CB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5" w15:restartNumberingAfterBreak="0">
    <w:nsid w:val="3B654091"/>
    <w:multiLevelType w:val="hybridMultilevel"/>
    <w:tmpl w:val="58A082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6" w15:restartNumberingAfterBreak="0">
    <w:nsid w:val="3B68423C"/>
    <w:multiLevelType w:val="hybridMultilevel"/>
    <w:tmpl w:val="5BB0CA8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7" w15:restartNumberingAfterBreak="0">
    <w:nsid w:val="3BC94A58"/>
    <w:multiLevelType w:val="hybridMultilevel"/>
    <w:tmpl w:val="D4F69EB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8" w15:restartNumberingAfterBreak="0">
    <w:nsid w:val="3BE73A9C"/>
    <w:multiLevelType w:val="hybridMultilevel"/>
    <w:tmpl w:val="E8523F9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9" w15:restartNumberingAfterBreak="0">
    <w:nsid w:val="3BEC153D"/>
    <w:multiLevelType w:val="hybridMultilevel"/>
    <w:tmpl w:val="17183494"/>
    <w:lvl w:ilvl="0" w:tplc="B64882EC">
      <w:start w:val="1"/>
      <w:numFmt w:val="decimal"/>
      <w:lvlText w:val="%1."/>
      <w:lvlJc w:val="left"/>
      <w:pPr>
        <w:tabs>
          <w:tab w:val="num" w:pos="360"/>
        </w:tabs>
        <w:ind w:left="360" w:hanging="360"/>
      </w:pPr>
      <w:rPr>
        <w:rFonts w:eastAsia="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0" w15:restartNumberingAfterBreak="0">
    <w:nsid w:val="3C030E34"/>
    <w:multiLevelType w:val="hybridMultilevel"/>
    <w:tmpl w:val="4C12DD1E"/>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1" w15:restartNumberingAfterBreak="0">
    <w:nsid w:val="3C2F28F2"/>
    <w:multiLevelType w:val="hybridMultilevel"/>
    <w:tmpl w:val="266A16D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2" w15:restartNumberingAfterBreak="0">
    <w:nsid w:val="3C3F7838"/>
    <w:multiLevelType w:val="hybridMultilevel"/>
    <w:tmpl w:val="0630BF8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3" w15:restartNumberingAfterBreak="0">
    <w:nsid w:val="3D174E20"/>
    <w:multiLevelType w:val="hybridMultilevel"/>
    <w:tmpl w:val="E15E882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4" w15:restartNumberingAfterBreak="0">
    <w:nsid w:val="3D9C4277"/>
    <w:multiLevelType w:val="hybridMultilevel"/>
    <w:tmpl w:val="77DEE44C"/>
    <w:lvl w:ilvl="0" w:tplc="23B8B9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5" w15:restartNumberingAfterBreak="0">
    <w:nsid w:val="3DC572E3"/>
    <w:multiLevelType w:val="hybridMultilevel"/>
    <w:tmpl w:val="4D96C32E"/>
    <w:lvl w:ilvl="0" w:tplc="46F8297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6" w15:restartNumberingAfterBreak="0">
    <w:nsid w:val="3EB974A0"/>
    <w:multiLevelType w:val="hybridMultilevel"/>
    <w:tmpl w:val="E22EC4F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7" w15:restartNumberingAfterBreak="0">
    <w:nsid w:val="3EB9754A"/>
    <w:multiLevelType w:val="hybridMultilevel"/>
    <w:tmpl w:val="C3D20108"/>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8" w15:restartNumberingAfterBreak="0">
    <w:nsid w:val="3EC42504"/>
    <w:multiLevelType w:val="hybridMultilevel"/>
    <w:tmpl w:val="A5B0E0A8"/>
    <w:lvl w:ilvl="0" w:tplc="4BC653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9" w15:restartNumberingAfterBreak="0">
    <w:nsid w:val="3F026160"/>
    <w:multiLevelType w:val="hybridMultilevel"/>
    <w:tmpl w:val="C0CCD8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15:restartNumberingAfterBreak="0">
    <w:nsid w:val="3F031F7F"/>
    <w:multiLevelType w:val="hybridMultilevel"/>
    <w:tmpl w:val="C7DA74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1" w15:restartNumberingAfterBreak="0">
    <w:nsid w:val="3F061040"/>
    <w:multiLevelType w:val="hybridMultilevel"/>
    <w:tmpl w:val="44EC720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2" w15:restartNumberingAfterBreak="0">
    <w:nsid w:val="3F090796"/>
    <w:multiLevelType w:val="hybridMultilevel"/>
    <w:tmpl w:val="8B6894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3" w15:restartNumberingAfterBreak="0">
    <w:nsid w:val="3F81712C"/>
    <w:multiLevelType w:val="hybridMultilevel"/>
    <w:tmpl w:val="6A268CC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4" w15:restartNumberingAfterBreak="0">
    <w:nsid w:val="3FD47A00"/>
    <w:multiLevelType w:val="hybridMultilevel"/>
    <w:tmpl w:val="6E5057B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5" w15:restartNumberingAfterBreak="0">
    <w:nsid w:val="40425728"/>
    <w:multiLevelType w:val="hybridMultilevel"/>
    <w:tmpl w:val="B5C4930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6" w15:restartNumberingAfterBreak="0">
    <w:nsid w:val="405410BA"/>
    <w:multiLevelType w:val="hybridMultilevel"/>
    <w:tmpl w:val="F498342C"/>
    <w:lvl w:ilvl="0" w:tplc="7F987978">
      <w:start w:val="1"/>
      <w:numFmt w:val="decimal"/>
      <w:lvlText w:val="%1."/>
      <w:lvlJc w:val="left"/>
      <w:pPr>
        <w:tabs>
          <w:tab w:val="num" w:pos="360"/>
        </w:tabs>
        <w:ind w:left="360" w:hanging="36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7" w15:restartNumberingAfterBreak="0">
    <w:nsid w:val="405B18D4"/>
    <w:multiLevelType w:val="hybridMultilevel"/>
    <w:tmpl w:val="0888B6F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8" w15:restartNumberingAfterBreak="0">
    <w:nsid w:val="407D3CFF"/>
    <w:multiLevelType w:val="hybridMultilevel"/>
    <w:tmpl w:val="82E052D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9" w15:restartNumberingAfterBreak="0">
    <w:nsid w:val="40954508"/>
    <w:multiLevelType w:val="hybridMultilevel"/>
    <w:tmpl w:val="076CF9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0" w15:restartNumberingAfterBreak="0">
    <w:nsid w:val="40A4066A"/>
    <w:multiLevelType w:val="hybridMultilevel"/>
    <w:tmpl w:val="6B760D4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1" w15:restartNumberingAfterBreak="0">
    <w:nsid w:val="40F36873"/>
    <w:multiLevelType w:val="hybridMultilevel"/>
    <w:tmpl w:val="80C6962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2" w15:restartNumberingAfterBreak="0">
    <w:nsid w:val="40F83A3C"/>
    <w:multiLevelType w:val="hybridMultilevel"/>
    <w:tmpl w:val="8C16ABB8"/>
    <w:lvl w:ilvl="0" w:tplc="701C8598">
      <w:start w:val="1"/>
      <w:numFmt w:val="decimal"/>
      <w:lvlText w:val="%1."/>
      <w:lvlJc w:val="left"/>
      <w:pPr>
        <w:tabs>
          <w:tab w:val="num" w:pos="1418"/>
        </w:tabs>
        <w:ind w:left="1474" w:hanging="3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3" w15:restartNumberingAfterBreak="0">
    <w:nsid w:val="4104681C"/>
    <w:multiLevelType w:val="hybridMultilevel"/>
    <w:tmpl w:val="85B84AB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4" w15:restartNumberingAfterBreak="0">
    <w:nsid w:val="4117416B"/>
    <w:multiLevelType w:val="hybridMultilevel"/>
    <w:tmpl w:val="E220AA4C"/>
    <w:lvl w:ilvl="0" w:tplc="27F2EBB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5" w15:restartNumberingAfterBreak="0">
    <w:nsid w:val="414A7851"/>
    <w:multiLevelType w:val="hybridMultilevel"/>
    <w:tmpl w:val="16E4919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6" w15:restartNumberingAfterBreak="0">
    <w:nsid w:val="41575899"/>
    <w:multiLevelType w:val="hybridMultilevel"/>
    <w:tmpl w:val="E750A1AC"/>
    <w:lvl w:ilvl="0" w:tplc="7F98797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7" w15:restartNumberingAfterBreak="0">
    <w:nsid w:val="41730EB4"/>
    <w:multiLevelType w:val="hybridMultilevel"/>
    <w:tmpl w:val="F11EC9A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8" w15:restartNumberingAfterBreak="0">
    <w:nsid w:val="42242200"/>
    <w:multiLevelType w:val="hybridMultilevel"/>
    <w:tmpl w:val="C90EB6E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9" w15:restartNumberingAfterBreak="0">
    <w:nsid w:val="42463490"/>
    <w:multiLevelType w:val="hybridMultilevel"/>
    <w:tmpl w:val="564C232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20" w15:restartNumberingAfterBreak="0">
    <w:nsid w:val="427D6971"/>
    <w:multiLevelType w:val="hybridMultilevel"/>
    <w:tmpl w:val="DBCE07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1" w15:restartNumberingAfterBreak="0">
    <w:nsid w:val="43205646"/>
    <w:multiLevelType w:val="hybridMultilevel"/>
    <w:tmpl w:val="0C1834D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2" w15:restartNumberingAfterBreak="0">
    <w:nsid w:val="433B60C1"/>
    <w:multiLevelType w:val="hybridMultilevel"/>
    <w:tmpl w:val="424CE0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3" w15:restartNumberingAfterBreak="0">
    <w:nsid w:val="43F004A5"/>
    <w:multiLevelType w:val="hybridMultilevel"/>
    <w:tmpl w:val="324277A0"/>
    <w:lvl w:ilvl="0" w:tplc="3B188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4" w15:restartNumberingAfterBreak="0">
    <w:nsid w:val="4413504D"/>
    <w:multiLevelType w:val="hybridMultilevel"/>
    <w:tmpl w:val="6554C91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5" w15:restartNumberingAfterBreak="0">
    <w:nsid w:val="44E24C24"/>
    <w:multiLevelType w:val="hybridMultilevel"/>
    <w:tmpl w:val="9F0ABA5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6" w15:restartNumberingAfterBreak="0">
    <w:nsid w:val="44F22ABA"/>
    <w:multiLevelType w:val="hybridMultilevel"/>
    <w:tmpl w:val="FCA035C0"/>
    <w:lvl w:ilvl="0" w:tplc="6D444D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7" w15:restartNumberingAfterBreak="0">
    <w:nsid w:val="459539C6"/>
    <w:multiLevelType w:val="hybridMultilevel"/>
    <w:tmpl w:val="C2E44D90"/>
    <w:lvl w:ilvl="0" w:tplc="3BF21DB2">
      <w:start w:val="1"/>
      <w:numFmt w:val="decimal"/>
      <w:lvlText w:val="(%1)"/>
      <w:lvlJc w:val="left"/>
      <w:pPr>
        <w:tabs>
          <w:tab w:val="num" w:pos="360"/>
        </w:tabs>
        <w:ind w:left="360" w:hanging="360"/>
      </w:pPr>
      <w:rPr>
        <w:rFonts w:hint="default"/>
      </w:rPr>
    </w:lvl>
    <w:lvl w:ilvl="1" w:tplc="FB3A7C0C">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8" w15:restartNumberingAfterBreak="0">
    <w:nsid w:val="45E81033"/>
    <w:multiLevelType w:val="hybridMultilevel"/>
    <w:tmpl w:val="51FEFA4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9" w15:restartNumberingAfterBreak="0">
    <w:nsid w:val="46C35EA9"/>
    <w:multiLevelType w:val="hybridMultilevel"/>
    <w:tmpl w:val="0E6A3F0C"/>
    <w:lvl w:ilvl="0" w:tplc="4888015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0" w15:restartNumberingAfterBreak="0">
    <w:nsid w:val="48011B78"/>
    <w:multiLevelType w:val="hybridMultilevel"/>
    <w:tmpl w:val="02024E9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1" w15:restartNumberingAfterBreak="0">
    <w:nsid w:val="48256A89"/>
    <w:multiLevelType w:val="hybridMultilevel"/>
    <w:tmpl w:val="C2C229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2" w15:restartNumberingAfterBreak="0">
    <w:nsid w:val="483B555C"/>
    <w:multiLevelType w:val="multilevel"/>
    <w:tmpl w:val="092659A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3" w15:restartNumberingAfterBreak="0">
    <w:nsid w:val="486E719C"/>
    <w:multiLevelType w:val="hybridMultilevel"/>
    <w:tmpl w:val="886C232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4" w15:restartNumberingAfterBreak="0">
    <w:nsid w:val="48773908"/>
    <w:multiLevelType w:val="hybridMultilevel"/>
    <w:tmpl w:val="4D148F9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5" w15:restartNumberingAfterBreak="0">
    <w:nsid w:val="48B5100D"/>
    <w:multiLevelType w:val="hybridMultilevel"/>
    <w:tmpl w:val="DF0A0D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6" w15:restartNumberingAfterBreak="0">
    <w:nsid w:val="493410A5"/>
    <w:multiLevelType w:val="hybridMultilevel"/>
    <w:tmpl w:val="6EF884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7" w15:restartNumberingAfterBreak="0">
    <w:nsid w:val="495A58C9"/>
    <w:multiLevelType w:val="hybridMultilevel"/>
    <w:tmpl w:val="CF989B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8" w15:restartNumberingAfterBreak="0">
    <w:nsid w:val="49B14410"/>
    <w:multiLevelType w:val="hybridMultilevel"/>
    <w:tmpl w:val="DBBE8B0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9" w15:restartNumberingAfterBreak="0">
    <w:nsid w:val="49B274C4"/>
    <w:multiLevelType w:val="hybridMultilevel"/>
    <w:tmpl w:val="97FABBB8"/>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0" w15:restartNumberingAfterBreak="0">
    <w:nsid w:val="4A3355EA"/>
    <w:multiLevelType w:val="hybridMultilevel"/>
    <w:tmpl w:val="901CEFE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1" w15:restartNumberingAfterBreak="0">
    <w:nsid w:val="4A5C5EA9"/>
    <w:multiLevelType w:val="hybridMultilevel"/>
    <w:tmpl w:val="69F8DE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2" w15:restartNumberingAfterBreak="0">
    <w:nsid w:val="4A7075B1"/>
    <w:multiLevelType w:val="hybridMultilevel"/>
    <w:tmpl w:val="B3A6810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3" w15:restartNumberingAfterBreak="0">
    <w:nsid w:val="4A95781F"/>
    <w:multiLevelType w:val="hybridMultilevel"/>
    <w:tmpl w:val="3D786DA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4" w15:restartNumberingAfterBreak="0">
    <w:nsid w:val="4A9E4584"/>
    <w:multiLevelType w:val="hybridMultilevel"/>
    <w:tmpl w:val="4A9C9D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5" w15:restartNumberingAfterBreak="0">
    <w:nsid w:val="4AD63D05"/>
    <w:multiLevelType w:val="hybridMultilevel"/>
    <w:tmpl w:val="5E485ED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6" w15:restartNumberingAfterBreak="0">
    <w:nsid w:val="4B0C4726"/>
    <w:multiLevelType w:val="hybridMultilevel"/>
    <w:tmpl w:val="0B481296"/>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7" w15:restartNumberingAfterBreak="0">
    <w:nsid w:val="4B345271"/>
    <w:multiLevelType w:val="hybridMultilevel"/>
    <w:tmpl w:val="10C6019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8" w15:restartNumberingAfterBreak="0">
    <w:nsid w:val="4B467246"/>
    <w:multiLevelType w:val="hybridMultilevel"/>
    <w:tmpl w:val="56FC911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9" w15:restartNumberingAfterBreak="0">
    <w:nsid w:val="4B68222C"/>
    <w:multiLevelType w:val="hybridMultilevel"/>
    <w:tmpl w:val="F0B0369C"/>
    <w:lvl w:ilvl="0" w:tplc="6F56CE3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0" w15:restartNumberingAfterBreak="0">
    <w:nsid w:val="4B78062C"/>
    <w:multiLevelType w:val="hybridMultilevel"/>
    <w:tmpl w:val="DB90AFA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1" w15:restartNumberingAfterBreak="0">
    <w:nsid w:val="4B7A52C7"/>
    <w:multiLevelType w:val="hybridMultilevel"/>
    <w:tmpl w:val="F8CA1722"/>
    <w:lvl w:ilvl="0" w:tplc="F786994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2" w15:restartNumberingAfterBreak="0">
    <w:nsid w:val="4B804312"/>
    <w:multiLevelType w:val="hybridMultilevel"/>
    <w:tmpl w:val="8A6E17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3" w15:restartNumberingAfterBreak="0">
    <w:nsid w:val="4B967E4C"/>
    <w:multiLevelType w:val="hybridMultilevel"/>
    <w:tmpl w:val="1DC21D92"/>
    <w:lvl w:ilvl="0" w:tplc="B766358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4" w15:restartNumberingAfterBreak="0">
    <w:nsid w:val="4C115C16"/>
    <w:multiLevelType w:val="hybridMultilevel"/>
    <w:tmpl w:val="F782BC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5" w15:restartNumberingAfterBreak="0">
    <w:nsid w:val="4C89572E"/>
    <w:multiLevelType w:val="hybridMultilevel"/>
    <w:tmpl w:val="85EE91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6" w15:restartNumberingAfterBreak="0">
    <w:nsid w:val="4C9D6E32"/>
    <w:multiLevelType w:val="multilevel"/>
    <w:tmpl w:val="88664E7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7" w15:restartNumberingAfterBreak="0">
    <w:nsid w:val="4CC85EF1"/>
    <w:multiLevelType w:val="multilevel"/>
    <w:tmpl w:val="32BE01B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8" w15:restartNumberingAfterBreak="0">
    <w:nsid w:val="4CEF3B53"/>
    <w:multiLevelType w:val="hybridMultilevel"/>
    <w:tmpl w:val="526455B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9" w15:restartNumberingAfterBreak="0">
    <w:nsid w:val="4CF936AF"/>
    <w:multiLevelType w:val="hybridMultilevel"/>
    <w:tmpl w:val="2508F3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0" w15:restartNumberingAfterBreak="0">
    <w:nsid w:val="4D4059B0"/>
    <w:multiLevelType w:val="hybridMultilevel"/>
    <w:tmpl w:val="83FCED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1" w15:restartNumberingAfterBreak="0">
    <w:nsid w:val="4D4C1030"/>
    <w:multiLevelType w:val="hybridMultilevel"/>
    <w:tmpl w:val="88664E7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2" w15:restartNumberingAfterBreak="0">
    <w:nsid w:val="4D935154"/>
    <w:multiLevelType w:val="hybridMultilevel"/>
    <w:tmpl w:val="26A6F40E"/>
    <w:lvl w:ilvl="0" w:tplc="BEF4095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3" w15:restartNumberingAfterBreak="0">
    <w:nsid w:val="4DB72DC1"/>
    <w:multiLevelType w:val="hybridMultilevel"/>
    <w:tmpl w:val="6444E760"/>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4" w15:restartNumberingAfterBreak="0">
    <w:nsid w:val="4EAE219F"/>
    <w:multiLevelType w:val="hybridMultilevel"/>
    <w:tmpl w:val="A2B81D24"/>
    <w:lvl w:ilvl="0" w:tplc="D2D82AF6">
      <w:start w:val="2"/>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5" w15:restartNumberingAfterBreak="0">
    <w:nsid w:val="4EF37371"/>
    <w:multiLevelType w:val="hybridMultilevel"/>
    <w:tmpl w:val="0B6EB504"/>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6" w15:restartNumberingAfterBreak="0">
    <w:nsid w:val="4F6E67AA"/>
    <w:multiLevelType w:val="multilevel"/>
    <w:tmpl w:val="050CFCF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67" w15:restartNumberingAfterBreak="0">
    <w:nsid w:val="4F860159"/>
    <w:multiLevelType w:val="hybridMultilevel"/>
    <w:tmpl w:val="6DD4E67E"/>
    <w:lvl w:ilvl="0" w:tplc="43F4481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8" w15:restartNumberingAfterBreak="0">
    <w:nsid w:val="4FC33711"/>
    <w:multiLevelType w:val="hybridMultilevel"/>
    <w:tmpl w:val="9CA600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9" w15:restartNumberingAfterBreak="0">
    <w:nsid w:val="4FF77884"/>
    <w:multiLevelType w:val="hybridMultilevel"/>
    <w:tmpl w:val="4D9A8D16"/>
    <w:lvl w:ilvl="0" w:tplc="860AB374">
      <w:start w:val="1"/>
      <w:numFmt w:val="decimal"/>
      <w:lvlText w:val="%1."/>
      <w:lvlJc w:val="left"/>
      <w:pPr>
        <w:tabs>
          <w:tab w:val="num" w:pos="417"/>
        </w:tabs>
        <w:ind w:left="417" w:hanging="360"/>
      </w:pPr>
      <w:rPr>
        <w:rFonts w:hint="default"/>
      </w:rPr>
    </w:lvl>
    <w:lvl w:ilvl="1" w:tplc="03DA3900">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370" w15:restartNumberingAfterBreak="0">
    <w:nsid w:val="5026083E"/>
    <w:multiLevelType w:val="hybridMultilevel"/>
    <w:tmpl w:val="EBCC77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1" w15:restartNumberingAfterBreak="0">
    <w:nsid w:val="503E2192"/>
    <w:multiLevelType w:val="hybridMultilevel"/>
    <w:tmpl w:val="3B68676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2" w15:restartNumberingAfterBreak="0">
    <w:nsid w:val="50702B6E"/>
    <w:multiLevelType w:val="hybridMultilevel"/>
    <w:tmpl w:val="C1FEB3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3" w15:restartNumberingAfterBreak="0">
    <w:nsid w:val="50702D0F"/>
    <w:multiLevelType w:val="hybridMultilevel"/>
    <w:tmpl w:val="893E9FE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4" w15:restartNumberingAfterBreak="0">
    <w:nsid w:val="508D6C1D"/>
    <w:multiLevelType w:val="hybridMultilevel"/>
    <w:tmpl w:val="B6FA11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5" w15:restartNumberingAfterBreak="0">
    <w:nsid w:val="50EA69E4"/>
    <w:multiLevelType w:val="hybridMultilevel"/>
    <w:tmpl w:val="291697D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6" w15:restartNumberingAfterBreak="0">
    <w:nsid w:val="51B12EE3"/>
    <w:multiLevelType w:val="hybridMultilevel"/>
    <w:tmpl w:val="A02896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7" w15:restartNumberingAfterBreak="0">
    <w:nsid w:val="52305550"/>
    <w:multiLevelType w:val="hybridMultilevel"/>
    <w:tmpl w:val="3B0EFAE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8" w15:restartNumberingAfterBreak="0">
    <w:nsid w:val="52356FA4"/>
    <w:multiLevelType w:val="hybridMultilevel"/>
    <w:tmpl w:val="745C846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9" w15:restartNumberingAfterBreak="0">
    <w:nsid w:val="52606F64"/>
    <w:multiLevelType w:val="hybridMultilevel"/>
    <w:tmpl w:val="58A6549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0" w15:restartNumberingAfterBreak="0">
    <w:nsid w:val="52986456"/>
    <w:multiLevelType w:val="hybridMultilevel"/>
    <w:tmpl w:val="F684DD3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1" w15:restartNumberingAfterBreak="0">
    <w:nsid w:val="52A42633"/>
    <w:multiLevelType w:val="hybridMultilevel"/>
    <w:tmpl w:val="AE1633B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2" w15:restartNumberingAfterBreak="0">
    <w:nsid w:val="52BB0986"/>
    <w:multiLevelType w:val="hybridMultilevel"/>
    <w:tmpl w:val="17963766"/>
    <w:lvl w:ilvl="0" w:tplc="94D2E1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3" w15:restartNumberingAfterBreak="0">
    <w:nsid w:val="530A700F"/>
    <w:multiLevelType w:val="hybridMultilevel"/>
    <w:tmpl w:val="91A872D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4" w15:restartNumberingAfterBreak="0">
    <w:nsid w:val="53193DAF"/>
    <w:multiLevelType w:val="hybridMultilevel"/>
    <w:tmpl w:val="6BA886D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5" w15:restartNumberingAfterBreak="0">
    <w:nsid w:val="53B74DDD"/>
    <w:multiLevelType w:val="hybridMultilevel"/>
    <w:tmpl w:val="A9B4DF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6" w15:restartNumberingAfterBreak="0">
    <w:nsid w:val="540931A5"/>
    <w:multiLevelType w:val="hybridMultilevel"/>
    <w:tmpl w:val="997CA010"/>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7" w15:restartNumberingAfterBreak="0">
    <w:nsid w:val="54434F97"/>
    <w:multiLevelType w:val="hybridMultilevel"/>
    <w:tmpl w:val="1746300E"/>
    <w:lvl w:ilvl="0" w:tplc="F942EA26">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8" w15:restartNumberingAfterBreak="0">
    <w:nsid w:val="545C13AD"/>
    <w:multiLevelType w:val="hybridMultilevel"/>
    <w:tmpl w:val="10DC043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9" w15:restartNumberingAfterBreak="0">
    <w:nsid w:val="54946E35"/>
    <w:multiLevelType w:val="hybridMultilevel"/>
    <w:tmpl w:val="7C6E099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0" w15:restartNumberingAfterBreak="0">
    <w:nsid w:val="549B76A8"/>
    <w:multiLevelType w:val="hybridMultilevel"/>
    <w:tmpl w:val="9D7ABC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1" w15:restartNumberingAfterBreak="0">
    <w:nsid w:val="5509023F"/>
    <w:multiLevelType w:val="hybridMultilevel"/>
    <w:tmpl w:val="D21274B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2" w15:restartNumberingAfterBreak="0">
    <w:nsid w:val="551B3E4A"/>
    <w:multiLevelType w:val="hybridMultilevel"/>
    <w:tmpl w:val="D97CEA6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3" w15:restartNumberingAfterBreak="0">
    <w:nsid w:val="556B21A9"/>
    <w:multiLevelType w:val="hybridMultilevel"/>
    <w:tmpl w:val="E6D07B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4" w15:restartNumberingAfterBreak="0">
    <w:nsid w:val="558211A6"/>
    <w:multiLevelType w:val="hybridMultilevel"/>
    <w:tmpl w:val="77AEE7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5" w15:restartNumberingAfterBreak="0">
    <w:nsid w:val="55FA2EA9"/>
    <w:multiLevelType w:val="hybridMultilevel"/>
    <w:tmpl w:val="831E95A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6" w15:restartNumberingAfterBreak="0">
    <w:nsid w:val="560F49B4"/>
    <w:multiLevelType w:val="hybridMultilevel"/>
    <w:tmpl w:val="08146098"/>
    <w:lvl w:ilvl="0" w:tplc="7F98797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7" w15:restartNumberingAfterBreak="0">
    <w:nsid w:val="56640149"/>
    <w:multiLevelType w:val="hybridMultilevel"/>
    <w:tmpl w:val="FEC20D14"/>
    <w:lvl w:ilvl="0" w:tplc="9148F81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8" w15:restartNumberingAfterBreak="0">
    <w:nsid w:val="56A127F6"/>
    <w:multiLevelType w:val="hybridMultilevel"/>
    <w:tmpl w:val="B384490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9" w15:restartNumberingAfterBreak="0">
    <w:nsid w:val="56E671D9"/>
    <w:multiLevelType w:val="hybridMultilevel"/>
    <w:tmpl w:val="E984FC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0" w15:restartNumberingAfterBreak="0">
    <w:nsid w:val="578258B0"/>
    <w:multiLevelType w:val="multilevel"/>
    <w:tmpl w:val="18362E8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1" w15:restartNumberingAfterBreak="0">
    <w:nsid w:val="57866C85"/>
    <w:multiLevelType w:val="hybridMultilevel"/>
    <w:tmpl w:val="A5D0A2F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2" w15:restartNumberingAfterBreak="0">
    <w:nsid w:val="579E0228"/>
    <w:multiLevelType w:val="multilevel"/>
    <w:tmpl w:val="3CB0C0A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decimal"/>
      <w:lvlText w:val="%3."/>
      <w:lvlJc w:val="left"/>
      <w:pPr>
        <w:tabs>
          <w:tab w:val="num" w:pos="357"/>
        </w:tabs>
        <w:ind w:left="357" w:hanging="357"/>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3" w15:restartNumberingAfterBreak="0">
    <w:nsid w:val="580A4AEC"/>
    <w:multiLevelType w:val="hybridMultilevel"/>
    <w:tmpl w:val="0E4E136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4" w15:restartNumberingAfterBreak="0">
    <w:nsid w:val="58406510"/>
    <w:multiLevelType w:val="hybridMultilevel"/>
    <w:tmpl w:val="6A20DE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5" w15:restartNumberingAfterBreak="0">
    <w:nsid w:val="586F59CA"/>
    <w:multiLevelType w:val="hybridMultilevel"/>
    <w:tmpl w:val="BB649A1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6" w15:restartNumberingAfterBreak="0">
    <w:nsid w:val="587A09A1"/>
    <w:multiLevelType w:val="hybridMultilevel"/>
    <w:tmpl w:val="1BE0AB7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7" w15:restartNumberingAfterBreak="0">
    <w:nsid w:val="595A25DB"/>
    <w:multiLevelType w:val="hybridMultilevel"/>
    <w:tmpl w:val="D89EC6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8" w15:restartNumberingAfterBreak="0">
    <w:nsid w:val="595E41CE"/>
    <w:multiLevelType w:val="hybridMultilevel"/>
    <w:tmpl w:val="6BB44894"/>
    <w:lvl w:ilvl="0" w:tplc="04090001">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9" w15:restartNumberingAfterBreak="0">
    <w:nsid w:val="59740E1F"/>
    <w:multiLevelType w:val="hybridMultilevel"/>
    <w:tmpl w:val="57C46D06"/>
    <w:lvl w:ilvl="0" w:tplc="7DC69F9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0" w15:restartNumberingAfterBreak="0">
    <w:nsid w:val="59832E2D"/>
    <w:multiLevelType w:val="hybridMultilevel"/>
    <w:tmpl w:val="B802C6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1" w15:restartNumberingAfterBreak="0">
    <w:nsid w:val="59D051ED"/>
    <w:multiLevelType w:val="hybridMultilevel"/>
    <w:tmpl w:val="F6DABE7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2" w15:restartNumberingAfterBreak="0">
    <w:nsid w:val="59E160D3"/>
    <w:multiLevelType w:val="hybridMultilevel"/>
    <w:tmpl w:val="B276D1D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3" w15:restartNumberingAfterBreak="0">
    <w:nsid w:val="5A400D48"/>
    <w:multiLevelType w:val="hybridMultilevel"/>
    <w:tmpl w:val="66646646"/>
    <w:lvl w:ilvl="0" w:tplc="041CEB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4" w15:restartNumberingAfterBreak="0">
    <w:nsid w:val="5AD20354"/>
    <w:multiLevelType w:val="hybridMultilevel"/>
    <w:tmpl w:val="ACD4E4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5" w15:restartNumberingAfterBreak="0">
    <w:nsid w:val="5AD43EAD"/>
    <w:multiLevelType w:val="hybridMultilevel"/>
    <w:tmpl w:val="11903A58"/>
    <w:lvl w:ilvl="0" w:tplc="3BD8490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6" w15:restartNumberingAfterBreak="0">
    <w:nsid w:val="5AD85F5A"/>
    <w:multiLevelType w:val="hybridMultilevel"/>
    <w:tmpl w:val="9ECC98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7" w15:restartNumberingAfterBreak="0">
    <w:nsid w:val="5AED0D9B"/>
    <w:multiLevelType w:val="hybridMultilevel"/>
    <w:tmpl w:val="52527D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8" w15:restartNumberingAfterBreak="0">
    <w:nsid w:val="5B1033AF"/>
    <w:multiLevelType w:val="hybridMultilevel"/>
    <w:tmpl w:val="C90AFB3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9" w15:restartNumberingAfterBreak="0">
    <w:nsid w:val="5B4F2CC9"/>
    <w:multiLevelType w:val="hybridMultilevel"/>
    <w:tmpl w:val="BE1E378C"/>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0" w15:restartNumberingAfterBreak="0">
    <w:nsid w:val="5B535BA2"/>
    <w:multiLevelType w:val="multilevel"/>
    <w:tmpl w:val="AE1633B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1" w15:restartNumberingAfterBreak="0">
    <w:nsid w:val="5B8B31D6"/>
    <w:multiLevelType w:val="hybridMultilevel"/>
    <w:tmpl w:val="2FECF84E"/>
    <w:lvl w:ilvl="0" w:tplc="0CFA4528">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2" w15:restartNumberingAfterBreak="0">
    <w:nsid w:val="5BC443BD"/>
    <w:multiLevelType w:val="hybridMultilevel"/>
    <w:tmpl w:val="0FEC35F0"/>
    <w:lvl w:ilvl="0" w:tplc="313295D6">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3" w15:restartNumberingAfterBreak="0">
    <w:nsid w:val="5BD54F9A"/>
    <w:multiLevelType w:val="hybridMultilevel"/>
    <w:tmpl w:val="1ADCBDAA"/>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4" w15:restartNumberingAfterBreak="0">
    <w:nsid w:val="5C12795D"/>
    <w:multiLevelType w:val="hybridMultilevel"/>
    <w:tmpl w:val="4F94485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5" w15:restartNumberingAfterBreak="0">
    <w:nsid w:val="5CA85AD7"/>
    <w:multiLevelType w:val="hybridMultilevel"/>
    <w:tmpl w:val="5C0CCA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6" w15:restartNumberingAfterBreak="0">
    <w:nsid w:val="5CBF5721"/>
    <w:multiLevelType w:val="hybridMultilevel"/>
    <w:tmpl w:val="01602C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7" w15:restartNumberingAfterBreak="0">
    <w:nsid w:val="5CFA325F"/>
    <w:multiLevelType w:val="hybridMultilevel"/>
    <w:tmpl w:val="4894DFF4"/>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8" w15:restartNumberingAfterBreak="0">
    <w:nsid w:val="5D042D26"/>
    <w:multiLevelType w:val="multilevel"/>
    <w:tmpl w:val="327626F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9" w15:restartNumberingAfterBreak="0">
    <w:nsid w:val="5D110EE9"/>
    <w:multiLevelType w:val="hybridMultilevel"/>
    <w:tmpl w:val="7A3602C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0" w15:restartNumberingAfterBreak="0">
    <w:nsid w:val="5D6B2C5D"/>
    <w:multiLevelType w:val="hybridMultilevel"/>
    <w:tmpl w:val="4F68C18E"/>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1" w15:restartNumberingAfterBreak="0">
    <w:nsid w:val="5D9E31D9"/>
    <w:multiLevelType w:val="hybridMultilevel"/>
    <w:tmpl w:val="194CFD9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2" w15:restartNumberingAfterBreak="0">
    <w:nsid w:val="5E912DDA"/>
    <w:multiLevelType w:val="hybridMultilevel"/>
    <w:tmpl w:val="A014CDD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3" w15:restartNumberingAfterBreak="0">
    <w:nsid w:val="5EC90963"/>
    <w:multiLevelType w:val="hybridMultilevel"/>
    <w:tmpl w:val="C4C450B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4" w15:restartNumberingAfterBreak="0">
    <w:nsid w:val="5F2E27F5"/>
    <w:multiLevelType w:val="hybridMultilevel"/>
    <w:tmpl w:val="3182BC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5" w15:restartNumberingAfterBreak="0">
    <w:nsid w:val="5FB563E2"/>
    <w:multiLevelType w:val="hybridMultilevel"/>
    <w:tmpl w:val="613CB0F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6" w15:restartNumberingAfterBreak="0">
    <w:nsid w:val="5FBF70EC"/>
    <w:multiLevelType w:val="hybridMultilevel"/>
    <w:tmpl w:val="C72C63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7" w15:restartNumberingAfterBreak="0">
    <w:nsid w:val="60210A3D"/>
    <w:multiLevelType w:val="hybridMultilevel"/>
    <w:tmpl w:val="2AA68BF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8" w15:restartNumberingAfterBreak="0">
    <w:nsid w:val="60C52B0A"/>
    <w:multiLevelType w:val="multilevel"/>
    <w:tmpl w:val="10C6019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39" w15:restartNumberingAfterBreak="0">
    <w:nsid w:val="61A12E2A"/>
    <w:multiLevelType w:val="hybridMultilevel"/>
    <w:tmpl w:val="82962C9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0" w15:restartNumberingAfterBreak="0">
    <w:nsid w:val="61AA796D"/>
    <w:multiLevelType w:val="hybridMultilevel"/>
    <w:tmpl w:val="CFD6F8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1" w15:restartNumberingAfterBreak="0">
    <w:nsid w:val="61F24369"/>
    <w:multiLevelType w:val="hybridMultilevel"/>
    <w:tmpl w:val="1E90CF5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2" w15:restartNumberingAfterBreak="0">
    <w:nsid w:val="621625DA"/>
    <w:multiLevelType w:val="hybridMultilevel"/>
    <w:tmpl w:val="CD0C0538"/>
    <w:lvl w:ilvl="0" w:tplc="89EEE198">
      <w:start w:val="1"/>
      <w:numFmt w:val="decimal"/>
      <w:lvlText w:val="%1."/>
      <w:lvlJc w:val="left"/>
      <w:pPr>
        <w:tabs>
          <w:tab w:val="num" w:pos="357"/>
        </w:tabs>
        <w:ind w:left="357" w:hanging="35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3" w15:restartNumberingAfterBreak="0">
    <w:nsid w:val="621F7BEA"/>
    <w:multiLevelType w:val="hybridMultilevel"/>
    <w:tmpl w:val="82A0A9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4" w15:restartNumberingAfterBreak="0">
    <w:nsid w:val="624B1448"/>
    <w:multiLevelType w:val="hybridMultilevel"/>
    <w:tmpl w:val="8AD0B83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5" w15:restartNumberingAfterBreak="0">
    <w:nsid w:val="62D00596"/>
    <w:multiLevelType w:val="hybridMultilevel"/>
    <w:tmpl w:val="049AFCD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6" w15:restartNumberingAfterBreak="0">
    <w:nsid w:val="62F81960"/>
    <w:multiLevelType w:val="hybridMultilevel"/>
    <w:tmpl w:val="3B6E7E4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7" w15:restartNumberingAfterBreak="0">
    <w:nsid w:val="63410CB4"/>
    <w:multiLevelType w:val="multilevel"/>
    <w:tmpl w:val="ABFEB7B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decimal"/>
      <w:lvlText w:val="%3."/>
      <w:lvlJc w:val="left"/>
      <w:pPr>
        <w:tabs>
          <w:tab w:val="num" w:pos="284"/>
        </w:tabs>
        <w:ind w:left="284" w:firstLine="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48" w15:restartNumberingAfterBreak="0">
    <w:nsid w:val="63626EBE"/>
    <w:multiLevelType w:val="hybridMultilevel"/>
    <w:tmpl w:val="97AC0D7C"/>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9" w15:restartNumberingAfterBreak="0">
    <w:nsid w:val="639A561C"/>
    <w:multiLevelType w:val="hybridMultilevel"/>
    <w:tmpl w:val="8528CBA0"/>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0" w15:restartNumberingAfterBreak="0">
    <w:nsid w:val="63A4566B"/>
    <w:multiLevelType w:val="hybridMultilevel"/>
    <w:tmpl w:val="4B008EB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1" w15:restartNumberingAfterBreak="0">
    <w:nsid w:val="63BF6962"/>
    <w:multiLevelType w:val="hybridMultilevel"/>
    <w:tmpl w:val="589A6C90"/>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2" w15:restartNumberingAfterBreak="0">
    <w:nsid w:val="63FB7314"/>
    <w:multiLevelType w:val="hybridMultilevel"/>
    <w:tmpl w:val="D23CE9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3" w15:restartNumberingAfterBreak="0">
    <w:nsid w:val="64236437"/>
    <w:multiLevelType w:val="hybridMultilevel"/>
    <w:tmpl w:val="BA1C67D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4" w15:restartNumberingAfterBreak="0">
    <w:nsid w:val="64863C81"/>
    <w:multiLevelType w:val="hybridMultilevel"/>
    <w:tmpl w:val="17B0036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5" w15:restartNumberingAfterBreak="0">
    <w:nsid w:val="65220488"/>
    <w:multiLevelType w:val="hybridMultilevel"/>
    <w:tmpl w:val="08E0FE4A"/>
    <w:lvl w:ilvl="0" w:tplc="128ABD4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6" w15:restartNumberingAfterBreak="0">
    <w:nsid w:val="65B11026"/>
    <w:multiLevelType w:val="hybridMultilevel"/>
    <w:tmpl w:val="CBE6C46C"/>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7" w15:restartNumberingAfterBreak="0">
    <w:nsid w:val="65C20006"/>
    <w:multiLevelType w:val="hybridMultilevel"/>
    <w:tmpl w:val="1ECA967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8" w15:restartNumberingAfterBreak="0">
    <w:nsid w:val="662B3E6F"/>
    <w:multiLevelType w:val="hybridMultilevel"/>
    <w:tmpl w:val="B854F746"/>
    <w:lvl w:ilvl="0" w:tplc="5F8610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9" w15:restartNumberingAfterBreak="0">
    <w:nsid w:val="6630049F"/>
    <w:multiLevelType w:val="hybridMultilevel"/>
    <w:tmpl w:val="E99CAC1A"/>
    <w:lvl w:ilvl="0" w:tplc="2300F9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0" w15:restartNumberingAfterBreak="0">
    <w:nsid w:val="66563D68"/>
    <w:multiLevelType w:val="hybridMultilevel"/>
    <w:tmpl w:val="DD3CD25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1" w15:restartNumberingAfterBreak="0">
    <w:nsid w:val="66644C69"/>
    <w:multiLevelType w:val="hybridMultilevel"/>
    <w:tmpl w:val="4DE4B314"/>
    <w:lvl w:ilvl="0" w:tplc="BEF40958">
      <w:start w:val="1"/>
      <w:numFmt w:val="decimal"/>
      <w:lvlText w:val="%1."/>
      <w:lvlJc w:val="left"/>
      <w:pPr>
        <w:tabs>
          <w:tab w:val="num" w:pos="360"/>
        </w:tabs>
        <w:ind w:left="360" w:hanging="360"/>
      </w:pPr>
      <w:rPr>
        <w:rFonts w:hint="default"/>
      </w:rPr>
    </w:lvl>
    <w:lvl w:ilvl="1" w:tplc="A19677A0">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2" w15:restartNumberingAfterBreak="0">
    <w:nsid w:val="66940032"/>
    <w:multiLevelType w:val="hybridMultilevel"/>
    <w:tmpl w:val="8BC6CA06"/>
    <w:lvl w:ilvl="0" w:tplc="1A1C08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3" w15:restartNumberingAfterBreak="0">
    <w:nsid w:val="66BB4ED3"/>
    <w:multiLevelType w:val="hybridMultilevel"/>
    <w:tmpl w:val="64C0A37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4" w15:restartNumberingAfterBreak="0">
    <w:nsid w:val="66C43AC2"/>
    <w:multiLevelType w:val="hybridMultilevel"/>
    <w:tmpl w:val="CEC2A8C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5" w15:restartNumberingAfterBreak="0">
    <w:nsid w:val="66D36BBD"/>
    <w:multiLevelType w:val="hybridMultilevel"/>
    <w:tmpl w:val="AA5C37C4"/>
    <w:lvl w:ilvl="0" w:tplc="0D42185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6" w15:restartNumberingAfterBreak="0">
    <w:nsid w:val="66D83A52"/>
    <w:multiLevelType w:val="multilevel"/>
    <w:tmpl w:val="0B46002E"/>
    <w:lvl w:ilvl="0">
      <w:start w:val="1"/>
      <w:numFmt w:val="decimal"/>
      <w:lvlText w:val="%1."/>
      <w:lvlJc w:val="left"/>
      <w:pPr>
        <w:tabs>
          <w:tab w:val="num" w:pos="360"/>
        </w:tabs>
        <w:ind w:left="360" w:hanging="360"/>
      </w:pPr>
      <w:rPr>
        <w:rFonts w:cs="新細明體"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67" w15:restartNumberingAfterBreak="0">
    <w:nsid w:val="674B62C5"/>
    <w:multiLevelType w:val="multilevel"/>
    <w:tmpl w:val="B918407C"/>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68" w15:restartNumberingAfterBreak="0">
    <w:nsid w:val="678E11DC"/>
    <w:multiLevelType w:val="hybridMultilevel"/>
    <w:tmpl w:val="829634E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9" w15:restartNumberingAfterBreak="0">
    <w:nsid w:val="68BF3E53"/>
    <w:multiLevelType w:val="hybridMultilevel"/>
    <w:tmpl w:val="52804EF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0" w15:restartNumberingAfterBreak="0">
    <w:nsid w:val="68DA52EC"/>
    <w:multiLevelType w:val="hybridMultilevel"/>
    <w:tmpl w:val="E51C285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1" w15:restartNumberingAfterBreak="0">
    <w:nsid w:val="694E1532"/>
    <w:multiLevelType w:val="multilevel"/>
    <w:tmpl w:val="C4C450B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72" w15:restartNumberingAfterBreak="0">
    <w:nsid w:val="69523C7D"/>
    <w:multiLevelType w:val="hybridMultilevel"/>
    <w:tmpl w:val="946ED95C"/>
    <w:lvl w:ilvl="0" w:tplc="BE4CF9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3" w15:restartNumberingAfterBreak="0">
    <w:nsid w:val="696E6474"/>
    <w:multiLevelType w:val="hybridMultilevel"/>
    <w:tmpl w:val="3034AF3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4" w15:restartNumberingAfterBreak="0">
    <w:nsid w:val="69C45351"/>
    <w:multiLevelType w:val="hybridMultilevel"/>
    <w:tmpl w:val="3E50054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5" w15:restartNumberingAfterBreak="0">
    <w:nsid w:val="6A3F2F24"/>
    <w:multiLevelType w:val="hybridMultilevel"/>
    <w:tmpl w:val="1B167B96"/>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6" w15:restartNumberingAfterBreak="0">
    <w:nsid w:val="6A504102"/>
    <w:multiLevelType w:val="hybridMultilevel"/>
    <w:tmpl w:val="69987F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7" w15:restartNumberingAfterBreak="0">
    <w:nsid w:val="6A6F689A"/>
    <w:multiLevelType w:val="hybridMultilevel"/>
    <w:tmpl w:val="A73E6BD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8" w15:restartNumberingAfterBreak="0">
    <w:nsid w:val="6B1436A0"/>
    <w:multiLevelType w:val="hybridMultilevel"/>
    <w:tmpl w:val="C24C565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9" w15:restartNumberingAfterBreak="0">
    <w:nsid w:val="6B1E2F6A"/>
    <w:multiLevelType w:val="hybridMultilevel"/>
    <w:tmpl w:val="3DD69A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0" w15:restartNumberingAfterBreak="0">
    <w:nsid w:val="6B4C0284"/>
    <w:multiLevelType w:val="hybridMultilevel"/>
    <w:tmpl w:val="BF48D444"/>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1" w15:restartNumberingAfterBreak="0">
    <w:nsid w:val="6B6F536D"/>
    <w:multiLevelType w:val="hybridMultilevel"/>
    <w:tmpl w:val="89B8012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2" w15:restartNumberingAfterBreak="0">
    <w:nsid w:val="6BA7216C"/>
    <w:multiLevelType w:val="hybridMultilevel"/>
    <w:tmpl w:val="B83C46D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3" w15:restartNumberingAfterBreak="0">
    <w:nsid w:val="6C751B3D"/>
    <w:multiLevelType w:val="hybridMultilevel"/>
    <w:tmpl w:val="6CE05F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4" w15:restartNumberingAfterBreak="0">
    <w:nsid w:val="6C930693"/>
    <w:multiLevelType w:val="hybridMultilevel"/>
    <w:tmpl w:val="A71203F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5" w15:restartNumberingAfterBreak="0">
    <w:nsid w:val="6CB820B6"/>
    <w:multiLevelType w:val="hybridMultilevel"/>
    <w:tmpl w:val="75CC88D2"/>
    <w:lvl w:ilvl="0" w:tplc="41A85814">
      <w:start w:val="6"/>
      <w:numFmt w:val="taiwaneseCountingThousand"/>
      <w:lvlText w:val="第%1章"/>
      <w:lvlJc w:val="left"/>
      <w:pPr>
        <w:tabs>
          <w:tab w:val="num" w:pos="1110"/>
        </w:tabs>
        <w:ind w:left="1110" w:hanging="1110"/>
      </w:pPr>
      <w:rPr>
        <w:rFonts w:ascii="Times New Roman" w:hAnsi="Times New Roman"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6" w15:restartNumberingAfterBreak="0">
    <w:nsid w:val="6CDF7134"/>
    <w:multiLevelType w:val="multilevel"/>
    <w:tmpl w:val="4FBC6570"/>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87" w15:restartNumberingAfterBreak="0">
    <w:nsid w:val="6CEB5046"/>
    <w:multiLevelType w:val="hybridMultilevel"/>
    <w:tmpl w:val="BB206EF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8" w15:restartNumberingAfterBreak="0">
    <w:nsid w:val="6D495506"/>
    <w:multiLevelType w:val="hybridMultilevel"/>
    <w:tmpl w:val="A2FE716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9" w15:restartNumberingAfterBreak="0">
    <w:nsid w:val="6D761400"/>
    <w:multiLevelType w:val="hybridMultilevel"/>
    <w:tmpl w:val="0A5842E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0" w15:restartNumberingAfterBreak="0">
    <w:nsid w:val="6D7E38E6"/>
    <w:multiLevelType w:val="hybridMultilevel"/>
    <w:tmpl w:val="178005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1" w15:restartNumberingAfterBreak="0">
    <w:nsid w:val="6DB46526"/>
    <w:multiLevelType w:val="hybridMultilevel"/>
    <w:tmpl w:val="31ECB19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2" w15:restartNumberingAfterBreak="0">
    <w:nsid w:val="6DBF7DE0"/>
    <w:multiLevelType w:val="hybridMultilevel"/>
    <w:tmpl w:val="AB1AB86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3" w15:restartNumberingAfterBreak="0">
    <w:nsid w:val="6DF23E79"/>
    <w:multiLevelType w:val="hybridMultilevel"/>
    <w:tmpl w:val="2D0200DE"/>
    <w:lvl w:ilvl="0" w:tplc="316A0A7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4" w15:restartNumberingAfterBreak="0">
    <w:nsid w:val="6E4D42B8"/>
    <w:multiLevelType w:val="hybridMultilevel"/>
    <w:tmpl w:val="B9C6838C"/>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5" w15:restartNumberingAfterBreak="0">
    <w:nsid w:val="6E587A51"/>
    <w:multiLevelType w:val="hybridMultilevel"/>
    <w:tmpl w:val="783615B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6" w15:restartNumberingAfterBreak="0">
    <w:nsid w:val="6E6906C9"/>
    <w:multiLevelType w:val="hybridMultilevel"/>
    <w:tmpl w:val="E90E3D5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7" w15:restartNumberingAfterBreak="0">
    <w:nsid w:val="6E836E87"/>
    <w:multiLevelType w:val="hybridMultilevel"/>
    <w:tmpl w:val="46D27034"/>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8" w15:restartNumberingAfterBreak="0">
    <w:nsid w:val="6E877DC4"/>
    <w:multiLevelType w:val="hybridMultilevel"/>
    <w:tmpl w:val="9A3EDE4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9" w15:restartNumberingAfterBreak="0">
    <w:nsid w:val="6E8827CE"/>
    <w:multiLevelType w:val="hybridMultilevel"/>
    <w:tmpl w:val="700632AA"/>
    <w:lvl w:ilvl="0" w:tplc="FC504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0" w15:restartNumberingAfterBreak="0">
    <w:nsid w:val="6E9A54FA"/>
    <w:multiLevelType w:val="hybridMultilevel"/>
    <w:tmpl w:val="719CF20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1" w15:restartNumberingAfterBreak="0">
    <w:nsid w:val="6EAF7FE1"/>
    <w:multiLevelType w:val="hybridMultilevel"/>
    <w:tmpl w:val="7478B89E"/>
    <w:lvl w:ilvl="0" w:tplc="04090001">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02" w15:restartNumberingAfterBreak="0">
    <w:nsid w:val="6EBC009F"/>
    <w:multiLevelType w:val="hybridMultilevel"/>
    <w:tmpl w:val="CE66BB04"/>
    <w:lvl w:ilvl="0" w:tplc="C86C58A0">
      <w:start w:val="1"/>
      <w:numFmt w:val="decimal"/>
      <w:lvlText w:val="(%1)"/>
      <w:lvlJc w:val="left"/>
      <w:pPr>
        <w:tabs>
          <w:tab w:val="num" w:pos="958"/>
        </w:tabs>
        <w:ind w:left="958" w:hanging="478"/>
      </w:pPr>
      <w:rPr>
        <w:rFonts w:hint="eastAsia"/>
      </w:rPr>
    </w:lvl>
    <w:lvl w:ilvl="1" w:tplc="174C1B92">
      <w:start w:val="1"/>
      <w:numFmt w:val="decimal"/>
      <w:lvlText w:val="%2."/>
      <w:lvlJc w:val="left"/>
      <w:pPr>
        <w:tabs>
          <w:tab w:val="num" w:pos="357"/>
        </w:tabs>
        <w:ind w:left="357" w:hanging="357"/>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3" w15:restartNumberingAfterBreak="0">
    <w:nsid w:val="6EFF773B"/>
    <w:multiLevelType w:val="hybridMultilevel"/>
    <w:tmpl w:val="BBD68AD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4" w15:restartNumberingAfterBreak="0">
    <w:nsid w:val="6F043990"/>
    <w:multiLevelType w:val="hybridMultilevel"/>
    <w:tmpl w:val="6862FF4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5" w15:restartNumberingAfterBreak="0">
    <w:nsid w:val="6F2A7F04"/>
    <w:multiLevelType w:val="hybridMultilevel"/>
    <w:tmpl w:val="050CFCF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6" w15:restartNumberingAfterBreak="0">
    <w:nsid w:val="6F362AC9"/>
    <w:multiLevelType w:val="hybridMultilevel"/>
    <w:tmpl w:val="83F034B6"/>
    <w:lvl w:ilvl="0" w:tplc="BEF40958">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7" w15:restartNumberingAfterBreak="0">
    <w:nsid w:val="6F473B20"/>
    <w:multiLevelType w:val="hybridMultilevel"/>
    <w:tmpl w:val="E5F68F5A"/>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8" w15:restartNumberingAfterBreak="0">
    <w:nsid w:val="6F4E4B8A"/>
    <w:multiLevelType w:val="multilevel"/>
    <w:tmpl w:val="407EAF6A"/>
    <w:lvl w:ilvl="0">
      <w:start w:val="2"/>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09" w15:restartNumberingAfterBreak="0">
    <w:nsid w:val="6F7E11BC"/>
    <w:multiLevelType w:val="hybridMultilevel"/>
    <w:tmpl w:val="6B74BD64"/>
    <w:lvl w:ilvl="0" w:tplc="96C8E0A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0" w15:restartNumberingAfterBreak="0">
    <w:nsid w:val="6FCA626C"/>
    <w:multiLevelType w:val="hybridMultilevel"/>
    <w:tmpl w:val="E040864C"/>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1" w15:restartNumberingAfterBreak="0">
    <w:nsid w:val="70024DBB"/>
    <w:multiLevelType w:val="hybridMultilevel"/>
    <w:tmpl w:val="0A3E4AF8"/>
    <w:lvl w:ilvl="0" w:tplc="9D02CB4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2" w15:restartNumberingAfterBreak="0">
    <w:nsid w:val="705B1677"/>
    <w:multiLevelType w:val="hybridMultilevel"/>
    <w:tmpl w:val="8920021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3" w15:restartNumberingAfterBreak="0">
    <w:nsid w:val="70941ED1"/>
    <w:multiLevelType w:val="hybridMultilevel"/>
    <w:tmpl w:val="CD80466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4" w15:restartNumberingAfterBreak="0">
    <w:nsid w:val="7175773C"/>
    <w:multiLevelType w:val="hybridMultilevel"/>
    <w:tmpl w:val="407EAF6A"/>
    <w:lvl w:ilvl="0" w:tplc="553C5676">
      <w:start w:val="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5" w15:restartNumberingAfterBreak="0">
    <w:nsid w:val="718670C4"/>
    <w:multiLevelType w:val="hybridMultilevel"/>
    <w:tmpl w:val="A2CCDB36"/>
    <w:lvl w:ilvl="0" w:tplc="B64882EC">
      <w:start w:val="1"/>
      <w:numFmt w:val="decimal"/>
      <w:lvlText w:val="%1."/>
      <w:lvlJc w:val="left"/>
      <w:pPr>
        <w:tabs>
          <w:tab w:val="num" w:pos="360"/>
        </w:tabs>
        <w:ind w:left="360" w:hanging="360"/>
      </w:pPr>
      <w:rPr>
        <w:rFonts w:eastAsia="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6" w15:restartNumberingAfterBreak="0">
    <w:nsid w:val="71AD41C8"/>
    <w:multiLevelType w:val="hybridMultilevel"/>
    <w:tmpl w:val="C47A17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7" w15:restartNumberingAfterBreak="0">
    <w:nsid w:val="72044CCE"/>
    <w:multiLevelType w:val="hybridMultilevel"/>
    <w:tmpl w:val="8B407BBA"/>
    <w:lvl w:ilvl="0" w:tplc="A1C22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8" w15:restartNumberingAfterBreak="0">
    <w:nsid w:val="72115593"/>
    <w:multiLevelType w:val="hybridMultilevel"/>
    <w:tmpl w:val="4F7EF07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9" w15:restartNumberingAfterBreak="0">
    <w:nsid w:val="72876C83"/>
    <w:multiLevelType w:val="hybridMultilevel"/>
    <w:tmpl w:val="65FAAB98"/>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0" w15:restartNumberingAfterBreak="0">
    <w:nsid w:val="72BC718E"/>
    <w:multiLevelType w:val="hybridMultilevel"/>
    <w:tmpl w:val="25EADB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1" w15:restartNumberingAfterBreak="0">
    <w:nsid w:val="72CC46EF"/>
    <w:multiLevelType w:val="hybridMultilevel"/>
    <w:tmpl w:val="EF4267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2" w15:restartNumberingAfterBreak="0">
    <w:nsid w:val="72F16687"/>
    <w:multiLevelType w:val="hybridMultilevel"/>
    <w:tmpl w:val="F37802BA"/>
    <w:lvl w:ilvl="0" w:tplc="40AC5EF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3" w15:restartNumberingAfterBreak="0">
    <w:nsid w:val="732A614B"/>
    <w:multiLevelType w:val="hybridMultilevel"/>
    <w:tmpl w:val="9C3A023C"/>
    <w:lvl w:ilvl="0" w:tplc="BEF4095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4" w15:restartNumberingAfterBreak="0">
    <w:nsid w:val="734F0162"/>
    <w:multiLevelType w:val="hybridMultilevel"/>
    <w:tmpl w:val="7020FBF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5" w15:restartNumberingAfterBreak="0">
    <w:nsid w:val="73670855"/>
    <w:multiLevelType w:val="hybridMultilevel"/>
    <w:tmpl w:val="F6D61088"/>
    <w:lvl w:ilvl="0" w:tplc="DE3AFD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6" w15:restartNumberingAfterBreak="0">
    <w:nsid w:val="738A4053"/>
    <w:multiLevelType w:val="hybridMultilevel"/>
    <w:tmpl w:val="E162E6A0"/>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7" w15:restartNumberingAfterBreak="0">
    <w:nsid w:val="73A71C6D"/>
    <w:multiLevelType w:val="hybridMultilevel"/>
    <w:tmpl w:val="03121BA0"/>
    <w:lvl w:ilvl="0" w:tplc="9196985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8" w15:restartNumberingAfterBreak="0">
    <w:nsid w:val="73FC51EE"/>
    <w:multiLevelType w:val="hybridMultilevel"/>
    <w:tmpl w:val="AC92E44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9" w15:restartNumberingAfterBreak="0">
    <w:nsid w:val="740F3668"/>
    <w:multiLevelType w:val="hybridMultilevel"/>
    <w:tmpl w:val="DE0646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0" w15:restartNumberingAfterBreak="0">
    <w:nsid w:val="74565D2D"/>
    <w:multiLevelType w:val="hybridMultilevel"/>
    <w:tmpl w:val="818412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1" w15:restartNumberingAfterBreak="0">
    <w:nsid w:val="750B69BD"/>
    <w:multiLevelType w:val="hybridMultilevel"/>
    <w:tmpl w:val="6E6A3F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2" w15:restartNumberingAfterBreak="0">
    <w:nsid w:val="759521B8"/>
    <w:multiLevelType w:val="hybridMultilevel"/>
    <w:tmpl w:val="74541C38"/>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3" w15:restartNumberingAfterBreak="0">
    <w:nsid w:val="7598171F"/>
    <w:multiLevelType w:val="hybridMultilevel"/>
    <w:tmpl w:val="863E784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4" w15:restartNumberingAfterBreak="0">
    <w:nsid w:val="759A5B93"/>
    <w:multiLevelType w:val="hybridMultilevel"/>
    <w:tmpl w:val="DED87D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5" w15:restartNumberingAfterBreak="0">
    <w:nsid w:val="75B75133"/>
    <w:multiLevelType w:val="hybridMultilevel"/>
    <w:tmpl w:val="A1EA39E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6" w15:restartNumberingAfterBreak="0">
    <w:nsid w:val="761379E5"/>
    <w:multiLevelType w:val="hybridMultilevel"/>
    <w:tmpl w:val="2716FD7A"/>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7" w15:restartNumberingAfterBreak="0">
    <w:nsid w:val="76137E2E"/>
    <w:multiLevelType w:val="hybridMultilevel"/>
    <w:tmpl w:val="E0F47AF2"/>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8" w15:restartNumberingAfterBreak="0">
    <w:nsid w:val="761B3CB1"/>
    <w:multiLevelType w:val="hybridMultilevel"/>
    <w:tmpl w:val="0B1EBD6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9" w15:restartNumberingAfterBreak="0">
    <w:nsid w:val="76491AB2"/>
    <w:multiLevelType w:val="hybridMultilevel"/>
    <w:tmpl w:val="99000E7E"/>
    <w:lvl w:ilvl="0" w:tplc="01C402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0" w15:restartNumberingAfterBreak="0">
    <w:nsid w:val="76560D5D"/>
    <w:multiLevelType w:val="multilevel"/>
    <w:tmpl w:val="4208A3B8"/>
    <w:lvl w:ilvl="0">
      <w:start w:val="1"/>
      <w:numFmt w:val="decimal"/>
      <w:lvlText w:val="%1."/>
      <w:lvlJc w:val="left"/>
      <w:pPr>
        <w:tabs>
          <w:tab w:val="num" w:pos="480"/>
        </w:tabs>
        <w:ind w:left="480" w:hanging="480"/>
      </w:pPr>
    </w:lvl>
    <w:lvl w:ilvl="1">
      <w:start w:val="1"/>
      <w:numFmt w:val="decimal"/>
      <w:lvlText w:val="(%2)"/>
      <w:lvlJc w:val="left"/>
      <w:pPr>
        <w:tabs>
          <w:tab w:val="num" w:pos="960"/>
        </w:tabs>
        <w:ind w:left="960" w:hanging="480"/>
      </w:pPr>
      <w:rPr>
        <w:rFonts w:hint="eastAsia"/>
      </w:rPr>
    </w:lvl>
    <w:lvl w:ilvl="2">
      <w:start w:val="1"/>
      <w:numFmt w:val="decimal"/>
      <w:lvlText w:val="%3."/>
      <w:lvlJc w:val="left"/>
      <w:pPr>
        <w:tabs>
          <w:tab w:val="num" w:pos="1317"/>
        </w:tabs>
        <w:ind w:left="1317" w:hanging="357"/>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41" w15:restartNumberingAfterBreak="0">
    <w:nsid w:val="765C0A7A"/>
    <w:multiLevelType w:val="hybridMultilevel"/>
    <w:tmpl w:val="755840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2" w15:restartNumberingAfterBreak="0">
    <w:nsid w:val="76A26EB3"/>
    <w:multiLevelType w:val="hybridMultilevel"/>
    <w:tmpl w:val="A9D6FB5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3" w15:restartNumberingAfterBreak="0">
    <w:nsid w:val="76C0764B"/>
    <w:multiLevelType w:val="hybridMultilevel"/>
    <w:tmpl w:val="B9D0048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4" w15:restartNumberingAfterBreak="0">
    <w:nsid w:val="76FD0B44"/>
    <w:multiLevelType w:val="multilevel"/>
    <w:tmpl w:val="71B4630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45" w15:restartNumberingAfterBreak="0">
    <w:nsid w:val="76FE374E"/>
    <w:multiLevelType w:val="hybridMultilevel"/>
    <w:tmpl w:val="8516179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6" w15:restartNumberingAfterBreak="0">
    <w:nsid w:val="77915281"/>
    <w:multiLevelType w:val="hybridMultilevel"/>
    <w:tmpl w:val="3B9058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7" w15:restartNumberingAfterBreak="0">
    <w:nsid w:val="779F5DB3"/>
    <w:multiLevelType w:val="hybridMultilevel"/>
    <w:tmpl w:val="C7AA6A6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8" w15:restartNumberingAfterBreak="0">
    <w:nsid w:val="77C76D4B"/>
    <w:multiLevelType w:val="hybridMultilevel"/>
    <w:tmpl w:val="3174B578"/>
    <w:lvl w:ilvl="0" w:tplc="0A0AA330">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9" w15:restartNumberingAfterBreak="0">
    <w:nsid w:val="77EC7BEF"/>
    <w:multiLevelType w:val="hybridMultilevel"/>
    <w:tmpl w:val="CC127F3C"/>
    <w:lvl w:ilvl="0" w:tplc="A1C22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0" w15:restartNumberingAfterBreak="0">
    <w:nsid w:val="782158A0"/>
    <w:multiLevelType w:val="hybridMultilevel"/>
    <w:tmpl w:val="4FBC657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1" w15:restartNumberingAfterBreak="0">
    <w:nsid w:val="783A0D00"/>
    <w:multiLevelType w:val="hybridMultilevel"/>
    <w:tmpl w:val="7536007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2" w15:restartNumberingAfterBreak="0">
    <w:nsid w:val="784A0338"/>
    <w:multiLevelType w:val="hybridMultilevel"/>
    <w:tmpl w:val="497A1FF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3" w15:restartNumberingAfterBreak="0">
    <w:nsid w:val="784B31A3"/>
    <w:multiLevelType w:val="hybridMultilevel"/>
    <w:tmpl w:val="03120A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4" w15:restartNumberingAfterBreak="0">
    <w:nsid w:val="79033524"/>
    <w:multiLevelType w:val="hybridMultilevel"/>
    <w:tmpl w:val="B3240D7C"/>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5" w15:restartNumberingAfterBreak="0">
    <w:nsid w:val="790E514E"/>
    <w:multiLevelType w:val="hybridMultilevel"/>
    <w:tmpl w:val="C98E0526"/>
    <w:lvl w:ilvl="0" w:tplc="2870A6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6" w15:restartNumberingAfterBreak="0">
    <w:nsid w:val="792B2735"/>
    <w:multiLevelType w:val="hybridMultilevel"/>
    <w:tmpl w:val="B04493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7" w15:restartNumberingAfterBreak="0">
    <w:nsid w:val="7958715D"/>
    <w:multiLevelType w:val="hybridMultilevel"/>
    <w:tmpl w:val="A146931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8" w15:restartNumberingAfterBreak="0">
    <w:nsid w:val="79AB75A6"/>
    <w:multiLevelType w:val="hybridMultilevel"/>
    <w:tmpl w:val="C76ABDC4"/>
    <w:lvl w:ilvl="0" w:tplc="BEF4095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9" w15:restartNumberingAfterBreak="0">
    <w:nsid w:val="79B14949"/>
    <w:multiLevelType w:val="hybridMultilevel"/>
    <w:tmpl w:val="9146D0C2"/>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0" w15:restartNumberingAfterBreak="0">
    <w:nsid w:val="79F9132E"/>
    <w:multiLevelType w:val="hybridMultilevel"/>
    <w:tmpl w:val="19BC85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1" w15:restartNumberingAfterBreak="0">
    <w:nsid w:val="7A1C594D"/>
    <w:multiLevelType w:val="hybridMultilevel"/>
    <w:tmpl w:val="27288B84"/>
    <w:lvl w:ilvl="0" w:tplc="D0FA880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2" w15:restartNumberingAfterBreak="0">
    <w:nsid w:val="7A500FB4"/>
    <w:multiLevelType w:val="hybridMultilevel"/>
    <w:tmpl w:val="4ECC81B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3" w15:restartNumberingAfterBreak="0">
    <w:nsid w:val="7A78323F"/>
    <w:multiLevelType w:val="hybridMultilevel"/>
    <w:tmpl w:val="231C46C2"/>
    <w:lvl w:ilvl="0" w:tplc="11BA5DE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4" w15:restartNumberingAfterBreak="0">
    <w:nsid w:val="7AAA2136"/>
    <w:multiLevelType w:val="hybridMultilevel"/>
    <w:tmpl w:val="8706655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5" w15:restartNumberingAfterBreak="0">
    <w:nsid w:val="7B3A2F2B"/>
    <w:multiLevelType w:val="hybridMultilevel"/>
    <w:tmpl w:val="86FC180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6" w15:restartNumberingAfterBreak="0">
    <w:nsid w:val="7BE71ED9"/>
    <w:multiLevelType w:val="hybridMultilevel"/>
    <w:tmpl w:val="ED58FDEE"/>
    <w:lvl w:ilvl="0" w:tplc="7728B41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7" w15:restartNumberingAfterBreak="0">
    <w:nsid w:val="7C3544B5"/>
    <w:multiLevelType w:val="hybridMultilevel"/>
    <w:tmpl w:val="1C1EEFC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8" w15:restartNumberingAfterBreak="0">
    <w:nsid w:val="7C790993"/>
    <w:multiLevelType w:val="hybridMultilevel"/>
    <w:tmpl w:val="F99429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9" w15:restartNumberingAfterBreak="0">
    <w:nsid w:val="7C9A6752"/>
    <w:multiLevelType w:val="hybridMultilevel"/>
    <w:tmpl w:val="45C022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0" w15:restartNumberingAfterBreak="0">
    <w:nsid w:val="7CA93D49"/>
    <w:multiLevelType w:val="hybridMultilevel"/>
    <w:tmpl w:val="BB92830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1" w15:restartNumberingAfterBreak="0">
    <w:nsid w:val="7CDA0AD5"/>
    <w:multiLevelType w:val="hybridMultilevel"/>
    <w:tmpl w:val="8A963F9C"/>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2" w15:restartNumberingAfterBreak="0">
    <w:nsid w:val="7D573D86"/>
    <w:multiLevelType w:val="hybridMultilevel"/>
    <w:tmpl w:val="190C68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3" w15:restartNumberingAfterBreak="0">
    <w:nsid w:val="7E1F32DF"/>
    <w:multiLevelType w:val="hybridMultilevel"/>
    <w:tmpl w:val="0CF8E692"/>
    <w:lvl w:ilvl="0" w:tplc="1FB233C0">
      <w:start w:val="1"/>
      <w:numFmt w:val="decimal"/>
      <w:lvlText w:val="%1."/>
      <w:lvlJc w:val="left"/>
      <w:pPr>
        <w:tabs>
          <w:tab w:val="num" w:pos="360"/>
        </w:tabs>
        <w:ind w:left="360" w:hanging="360"/>
      </w:pPr>
      <w:rPr>
        <w:rFonts w:hint="default"/>
        <w:b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4" w15:restartNumberingAfterBreak="0">
    <w:nsid w:val="7E4B6A04"/>
    <w:multiLevelType w:val="hybridMultilevel"/>
    <w:tmpl w:val="AE462FD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5" w15:restartNumberingAfterBreak="0">
    <w:nsid w:val="7E96170D"/>
    <w:multiLevelType w:val="hybridMultilevel"/>
    <w:tmpl w:val="050A91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6" w15:restartNumberingAfterBreak="0">
    <w:nsid w:val="7F8C654A"/>
    <w:multiLevelType w:val="hybridMultilevel"/>
    <w:tmpl w:val="02BADF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7" w15:restartNumberingAfterBreak="0">
    <w:nsid w:val="7F913340"/>
    <w:multiLevelType w:val="hybridMultilevel"/>
    <w:tmpl w:val="B918407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8" w15:restartNumberingAfterBreak="0">
    <w:nsid w:val="7F9303A8"/>
    <w:multiLevelType w:val="hybridMultilevel"/>
    <w:tmpl w:val="FDC4FF6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9" w15:restartNumberingAfterBreak="0">
    <w:nsid w:val="7FD555AD"/>
    <w:multiLevelType w:val="hybridMultilevel"/>
    <w:tmpl w:val="C420842E"/>
    <w:lvl w:ilvl="0" w:tplc="7F987978">
      <w:start w:val="1"/>
      <w:numFmt w:val="decimal"/>
      <w:lvlText w:val="%1."/>
      <w:lvlJc w:val="left"/>
      <w:pPr>
        <w:tabs>
          <w:tab w:val="num" w:pos="360"/>
        </w:tabs>
        <w:ind w:left="360" w:hanging="360"/>
      </w:pPr>
      <w:rPr>
        <w:rFonts w:hint="default"/>
      </w:rPr>
    </w:lvl>
    <w:lvl w:ilvl="1" w:tplc="71AEBB7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0" w15:restartNumberingAfterBreak="0">
    <w:nsid w:val="7FEA0A25"/>
    <w:multiLevelType w:val="hybridMultilevel"/>
    <w:tmpl w:val="7C3472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248461928">
    <w:abstractNumId w:val="85"/>
  </w:num>
  <w:num w:numId="2" w16cid:durableId="691493352">
    <w:abstractNumId w:val="35"/>
  </w:num>
  <w:num w:numId="3" w16cid:durableId="1870220881">
    <w:abstractNumId w:val="306"/>
  </w:num>
  <w:num w:numId="4" w16cid:durableId="820004603">
    <w:abstractNumId w:val="246"/>
  </w:num>
  <w:num w:numId="5" w16cid:durableId="1099835032">
    <w:abstractNumId w:val="394"/>
  </w:num>
  <w:num w:numId="6" w16cid:durableId="1452625969">
    <w:abstractNumId w:val="388"/>
  </w:num>
  <w:num w:numId="7" w16cid:durableId="675618528">
    <w:abstractNumId w:val="316"/>
  </w:num>
  <w:num w:numId="8" w16cid:durableId="888229681">
    <w:abstractNumId w:val="443"/>
  </w:num>
  <w:num w:numId="9" w16cid:durableId="1563059300">
    <w:abstractNumId w:val="111"/>
  </w:num>
  <w:num w:numId="10" w16cid:durableId="220948698">
    <w:abstractNumId w:val="142"/>
  </w:num>
  <w:num w:numId="11" w16cid:durableId="1314026996">
    <w:abstractNumId w:val="535"/>
  </w:num>
  <w:num w:numId="12" w16cid:durableId="1845121961">
    <w:abstractNumId w:val="197"/>
  </w:num>
  <w:num w:numId="13" w16cid:durableId="1143739348">
    <w:abstractNumId w:val="210"/>
  </w:num>
  <w:num w:numId="14" w16cid:durableId="1347749854">
    <w:abstractNumId w:val="521"/>
  </w:num>
  <w:num w:numId="15" w16cid:durableId="199323350">
    <w:abstractNumId w:val="468"/>
  </w:num>
  <w:num w:numId="16" w16cid:durableId="1357077534">
    <w:abstractNumId w:val="74"/>
  </w:num>
  <w:num w:numId="17" w16cid:durableId="815223656">
    <w:abstractNumId w:val="512"/>
  </w:num>
  <w:num w:numId="18" w16cid:durableId="127823419">
    <w:abstractNumId w:val="564"/>
  </w:num>
  <w:num w:numId="19" w16cid:durableId="527109128">
    <w:abstractNumId w:val="560"/>
  </w:num>
  <w:num w:numId="20" w16cid:durableId="797987303">
    <w:abstractNumId w:val="195"/>
  </w:num>
  <w:num w:numId="21" w16cid:durableId="1110277373">
    <w:abstractNumId w:val="335"/>
  </w:num>
  <w:num w:numId="22" w16cid:durableId="1381368270">
    <w:abstractNumId w:val="544"/>
  </w:num>
  <w:num w:numId="23" w16cid:durableId="2032562561">
    <w:abstractNumId w:val="497"/>
  </w:num>
  <w:num w:numId="24" w16cid:durableId="842168206">
    <w:abstractNumId w:val="281"/>
  </w:num>
  <w:num w:numId="25" w16cid:durableId="1579711719">
    <w:abstractNumId w:val="180"/>
  </w:num>
  <w:num w:numId="26" w16cid:durableId="113184253">
    <w:abstractNumId w:val="229"/>
  </w:num>
  <w:num w:numId="27" w16cid:durableId="1370183545">
    <w:abstractNumId w:val="337"/>
  </w:num>
  <w:num w:numId="28" w16cid:durableId="2096433443">
    <w:abstractNumId w:val="240"/>
  </w:num>
  <w:num w:numId="29" w16cid:durableId="747730865">
    <w:abstractNumId w:val="487"/>
  </w:num>
  <w:num w:numId="30" w16cid:durableId="343627740">
    <w:abstractNumId w:val="328"/>
  </w:num>
  <w:num w:numId="31" w16cid:durableId="1788616323">
    <w:abstractNumId w:val="359"/>
  </w:num>
  <w:num w:numId="32" w16cid:durableId="1152209414">
    <w:abstractNumId w:val="160"/>
  </w:num>
  <w:num w:numId="33" w16cid:durableId="1999074598">
    <w:abstractNumId w:val="562"/>
  </w:num>
  <w:num w:numId="34" w16cid:durableId="2081756661">
    <w:abstractNumId w:val="476"/>
  </w:num>
  <w:num w:numId="35" w16cid:durableId="32318061">
    <w:abstractNumId w:val="102"/>
  </w:num>
  <w:num w:numId="36" w16cid:durableId="1591230015">
    <w:abstractNumId w:val="414"/>
  </w:num>
  <w:num w:numId="37" w16cid:durableId="1056709264">
    <w:abstractNumId w:val="69"/>
  </w:num>
  <w:num w:numId="38" w16cid:durableId="1288125083">
    <w:abstractNumId w:val="175"/>
  </w:num>
  <w:num w:numId="39" w16cid:durableId="2094156368">
    <w:abstractNumId w:val="165"/>
  </w:num>
  <w:num w:numId="40" w16cid:durableId="342824122">
    <w:abstractNumId w:val="288"/>
  </w:num>
  <w:num w:numId="41" w16cid:durableId="1202287358">
    <w:abstractNumId w:val="110"/>
  </w:num>
  <w:num w:numId="42" w16cid:durableId="1046683244">
    <w:abstractNumId w:val="373"/>
  </w:num>
  <w:num w:numId="43" w16cid:durableId="1406880292">
    <w:abstractNumId w:val="23"/>
  </w:num>
  <w:num w:numId="44" w16cid:durableId="220292120">
    <w:abstractNumId w:val="483"/>
  </w:num>
  <w:num w:numId="45" w16cid:durableId="857038574">
    <w:abstractNumId w:val="26"/>
  </w:num>
  <w:num w:numId="46" w16cid:durableId="367805244">
    <w:abstractNumId w:val="155"/>
  </w:num>
  <w:num w:numId="47" w16cid:durableId="206383401">
    <w:abstractNumId w:val="221"/>
  </w:num>
  <w:num w:numId="48" w16cid:durableId="962272517">
    <w:abstractNumId w:val="400"/>
  </w:num>
  <w:num w:numId="49" w16cid:durableId="188760103">
    <w:abstractNumId w:val="124"/>
  </w:num>
  <w:num w:numId="50" w16cid:durableId="1396514143">
    <w:abstractNumId w:val="333"/>
  </w:num>
  <w:num w:numId="51" w16cid:durableId="1795369729">
    <w:abstractNumId w:val="579"/>
  </w:num>
  <w:num w:numId="52" w16cid:durableId="2046758549">
    <w:abstractNumId w:val="216"/>
  </w:num>
  <w:num w:numId="53" w16cid:durableId="302463462">
    <w:abstractNumId w:val="332"/>
  </w:num>
  <w:num w:numId="54" w16cid:durableId="2128349771">
    <w:abstractNumId w:val="243"/>
  </w:num>
  <w:num w:numId="55" w16cid:durableId="509298815">
    <w:abstractNumId w:val="421"/>
  </w:num>
  <w:num w:numId="56" w16cid:durableId="1784574968">
    <w:abstractNumId w:val="109"/>
  </w:num>
  <w:num w:numId="57" w16cid:durableId="882135266">
    <w:abstractNumId w:val="68"/>
  </w:num>
  <w:num w:numId="58" w16cid:durableId="934094236">
    <w:abstractNumId w:val="280"/>
  </w:num>
  <w:num w:numId="59" w16cid:durableId="44647061">
    <w:abstractNumId w:val="433"/>
  </w:num>
  <w:num w:numId="60" w16cid:durableId="339284406">
    <w:abstractNumId w:val="542"/>
  </w:num>
  <w:num w:numId="61" w16cid:durableId="744649394">
    <w:abstractNumId w:val="514"/>
  </w:num>
  <w:num w:numId="62" w16cid:durableId="1836338668">
    <w:abstractNumId w:val="186"/>
  </w:num>
  <w:num w:numId="63" w16cid:durableId="218053539">
    <w:abstractNumId w:val="508"/>
  </w:num>
  <w:num w:numId="64" w16cid:durableId="466045045">
    <w:abstractNumId w:val="171"/>
  </w:num>
  <w:num w:numId="65" w16cid:durableId="2033073313">
    <w:abstractNumId w:val="274"/>
  </w:num>
  <w:num w:numId="66" w16cid:durableId="450973338">
    <w:abstractNumId w:val="43"/>
  </w:num>
  <w:num w:numId="67" w16cid:durableId="900137796">
    <w:abstractNumId w:val="482"/>
  </w:num>
  <w:num w:numId="68" w16cid:durableId="1914705368">
    <w:abstractNumId w:val="95"/>
  </w:num>
  <w:num w:numId="69" w16cid:durableId="901406292">
    <w:abstractNumId w:val="322"/>
  </w:num>
  <w:num w:numId="70" w16cid:durableId="1947812022">
    <w:abstractNumId w:val="547"/>
  </w:num>
  <w:num w:numId="71" w16cid:durableId="1166282841">
    <w:abstractNumId w:val="342"/>
  </w:num>
  <w:num w:numId="72" w16cid:durableId="1387294875">
    <w:abstractNumId w:val="417"/>
  </w:num>
  <w:num w:numId="73" w16cid:durableId="1210414487">
    <w:abstractNumId w:val="346"/>
  </w:num>
  <w:num w:numId="74" w16cid:durableId="1994941519">
    <w:abstractNumId w:val="406"/>
  </w:num>
  <w:num w:numId="75" w16cid:durableId="2075229841">
    <w:abstractNumId w:val="191"/>
  </w:num>
  <w:num w:numId="76" w16cid:durableId="1600485402">
    <w:abstractNumId w:val="1"/>
  </w:num>
  <w:num w:numId="77" w16cid:durableId="1508521312">
    <w:abstractNumId w:val="403"/>
  </w:num>
  <w:num w:numId="78" w16cid:durableId="1790007452">
    <w:abstractNumId w:val="3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02544342">
    <w:abstractNumId w:val="81"/>
  </w:num>
  <w:num w:numId="80" w16cid:durableId="1827430476">
    <w:abstractNumId w:val="33"/>
  </w:num>
  <w:num w:numId="81" w16cid:durableId="65223026">
    <w:abstractNumId w:val="463"/>
  </w:num>
  <w:num w:numId="82" w16cid:durableId="356397171">
    <w:abstractNumId w:val="434"/>
  </w:num>
  <w:num w:numId="83" w16cid:durableId="2044209390">
    <w:abstractNumId w:val="293"/>
  </w:num>
  <w:num w:numId="84" w16cid:durableId="1613172806">
    <w:abstractNumId w:val="164"/>
  </w:num>
  <w:num w:numId="85" w16cid:durableId="195048646">
    <w:abstractNumId w:val="261"/>
  </w:num>
  <w:num w:numId="86" w16cid:durableId="1117720298">
    <w:abstractNumId w:val="190"/>
  </w:num>
  <w:num w:numId="87" w16cid:durableId="1220894405">
    <w:abstractNumId w:val="311"/>
  </w:num>
  <w:num w:numId="88" w16cid:durableId="1896618294">
    <w:abstractNumId w:val="2"/>
  </w:num>
  <w:num w:numId="89" w16cid:durableId="1650280631">
    <w:abstractNumId w:val="185"/>
  </w:num>
  <w:num w:numId="90" w16cid:durableId="1792703023">
    <w:abstractNumId w:val="64"/>
  </w:num>
  <w:num w:numId="91" w16cid:durableId="608705241">
    <w:abstractNumId w:val="194"/>
  </w:num>
  <w:num w:numId="92" w16cid:durableId="910427333">
    <w:abstractNumId w:val="14"/>
  </w:num>
  <w:num w:numId="93" w16cid:durableId="411581503">
    <w:abstractNumId w:val="104"/>
  </w:num>
  <w:num w:numId="94" w16cid:durableId="93746898">
    <w:abstractNumId w:val="320"/>
  </w:num>
  <w:num w:numId="95" w16cid:durableId="413167271">
    <w:abstractNumId w:val="44"/>
  </w:num>
  <w:num w:numId="96" w16cid:durableId="1457675563">
    <w:abstractNumId w:val="431"/>
  </w:num>
  <w:num w:numId="97" w16cid:durableId="51661704">
    <w:abstractNumId w:val="199"/>
  </w:num>
  <w:num w:numId="98" w16cid:durableId="2019959085">
    <w:abstractNumId w:val="556"/>
  </w:num>
  <w:num w:numId="99" w16cid:durableId="1872259923">
    <w:abstractNumId w:val="247"/>
  </w:num>
  <w:num w:numId="100" w16cid:durableId="284969040">
    <w:abstractNumId w:val="286"/>
  </w:num>
  <w:num w:numId="101" w16cid:durableId="1574125085">
    <w:abstractNumId w:val="516"/>
  </w:num>
  <w:num w:numId="102" w16cid:durableId="628903958">
    <w:abstractNumId w:val="499"/>
  </w:num>
  <w:num w:numId="103" w16cid:durableId="260571943">
    <w:abstractNumId w:val="537"/>
  </w:num>
  <w:num w:numId="104" w16cid:durableId="227499659">
    <w:abstractNumId w:val="536"/>
  </w:num>
  <w:num w:numId="105" w16cid:durableId="990670853">
    <w:abstractNumId w:val="554"/>
  </w:num>
  <w:num w:numId="106" w16cid:durableId="1247694067">
    <w:abstractNumId w:val="294"/>
  </w:num>
  <w:num w:numId="107" w16cid:durableId="1032151432">
    <w:abstractNumId w:val="519"/>
  </w:num>
  <w:num w:numId="108" w16cid:durableId="1998462628">
    <w:abstractNumId w:val="385"/>
  </w:num>
  <w:num w:numId="109" w16cid:durableId="884292677">
    <w:abstractNumId w:val="239"/>
  </w:num>
  <w:num w:numId="110" w16cid:durableId="1951817797">
    <w:abstractNumId w:val="150"/>
  </w:num>
  <w:num w:numId="111" w16cid:durableId="1866401449">
    <w:abstractNumId w:val="580"/>
  </w:num>
  <w:num w:numId="112" w16cid:durableId="849566774">
    <w:abstractNumId w:val="309"/>
  </w:num>
  <w:num w:numId="113" w16cid:durableId="1380860551">
    <w:abstractNumId w:val="103"/>
  </w:num>
  <w:num w:numId="114" w16cid:durableId="97071178">
    <w:abstractNumId w:val="340"/>
  </w:num>
  <w:num w:numId="115" w16cid:durableId="976422361">
    <w:abstractNumId w:val="15"/>
  </w:num>
  <w:num w:numId="116" w16cid:durableId="150683963">
    <w:abstractNumId w:val="72"/>
  </w:num>
  <w:num w:numId="117" w16cid:durableId="1201360782">
    <w:abstractNumId w:val="301"/>
  </w:num>
  <w:num w:numId="118" w16cid:durableId="919486212">
    <w:abstractNumId w:val="501"/>
  </w:num>
  <w:num w:numId="119" w16cid:durableId="990328572">
    <w:abstractNumId w:val="408"/>
  </w:num>
  <w:num w:numId="120" w16cid:durableId="717819286">
    <w:abstractNumId w:val="422"/>
  </w:num>
  <w:num w:numId="121" w16cid:durableId="1739942053">
    <w:abstractNumId w:val="152"/>
  </w:num>
  <w:num w:numId="122" w16cid:durableId="1447695005">
    <w:abstractNumId w:val="432"/>
  </w:num>
  <w:num w:numId="123" w16cid:durableId="1160003605">
    <w:abstractNumId w:val="555"/>
  </w:num>
  <w:num w:numId="124" w16cid:durableId="794178758">
    <w:abstractNumId w:val="123"/>
  </w:num>
  <w:num w:numId="125" w16cid:durableId="1189872675">
    <w:abstractNumId w:val="116"/>
  </w:num>
  <w:num w:numId="126" w16cid:durableId="1946764273">
    <w:abstractNumId w:val="571"/>
  </w:num>
  <w:num w:numId="127" w16cid:durableId="631249811">
    <w:abstractNumId w:val="416"/>
  </w:num>
  <w:num w:numId="128" w16cid:durableId="70350311">
    <w:abstractNumId w:val="254"/>
  </w:num>
  <w:num w:numId="129" w16cid:durableId="1671516999">
    <w:abstractNumId w:val="348"/>
  </w:num>
  <w:num w:numId="130" w16cid:durableId="140464757">
    <w:abstractNumId w:val="113"/>
  </w:num>
  <w:num w:numId="131" w16cid:durableId="536890486">
    <w:abstractNumId w:val="439"/>
  </w:num>
  <w:num w:numId="132" w16cid:durableId="13575601">
    <w:abstractNumId w:val="548"/>
  </w:num>
  <w:num w:numId="133" w16cid:durableId="784890497">
    <w:abstractNumId w:val="13"/>
  </w:num>
  <w:num w:numId="134" w16cid:durableId="2099054558">
    <w:abstractNumId w:val="141"/>
  </w:num>
  <w:num w:numId="135" w16cid:durableId="218060199">
    <w:abstractNumId w:val="392"/>
  </w:num>
  <w:num w:numId="136" w16cid:durableId="737946755">
    <w:abstractNumId w:val="449"/>
  </w:num>
  <w:num w:numId="137" w16cid:durableId="1811047268">
    <w:abstractNumId w:val="200"/>
  </w:num>
  <w:num w:numId="138" w16cid:durableId="1339388981">
    <w:abstractNumId w:val="179"/>
  </w:num>
  <w:num w:numId="139" w16cid:durableId="1898474091">
    <w:abstractNumId w:val="242"/>
  </w:num>
  <w:num w:numId="140" w16cid:durableId="1174764065">
    <w:abstractNumId w:val="178"/>
  </w:num>
  <w:num w:numId="141" w16cid:durableId="182524596">
    <w:abstractNumId w:val="441"/>
  </w:num>
  <w:num w:numId="142" w16cid:durableId="791438223">
    <w:abstractNumId w:val="296"/>
  </w:num>
  <w:num w:numId="143" w16cid:durableId="937180917">
    <w:abstractNumId w:val="369"/>
  </w:num>
  <w:num w:numId="144" w16cid:durableId="1831829401">
    <w:abstractNumId w:val="32"/>
  </w:num>
  <w:num w:numId="145" w16cid:durableId="1651251172">
    <w:abstractNumId w:val="506"/>
  </w:num>
  <w:num w:numId="146" w16cid:durableId="1022051303">
    <w:abstractNumId w:val="303"/>
  </w:num>
  <w:num w:numId="147" w16cid:durableId="980353118">
    <w:abstractNumId w:val="324"/>
  </w:num>
  <w:num w:numId="148" w16cid:durableId="978922094">
    <w:abstractNumId w:val="500"/>
  </w:num>
  <w:num w:numId="149" w16cid:durableId="1782987475">
    <w:abstractNumId w:val="96"/>
  </w:num>
  <w:num w:numId="150" w16cid:durableId="1662194688">
    <w:abstractNumId w:val="177"/>
  </w:num>
  <w:num w:numId="151" w16cid:durableId="1923564591">
    <w:abstractNumId w:val="551"/>
  </w:num>
  <w:num w:numId="152" w16cid:durableId="106510035">
    <w:abstractNumId w:val="203"/>
  </w:num>
  <w:num w:numId="153" w16cid:durableId="170268158">
    <w:abstractNumId w:val="29"/>
  </w:num>
  <w:num w:numId="154" w16cid:durableId="1826510401">
    <w:abstractNumId w:val="136"/>
  </w:num>
  <w:num w:numId="155" w16cid:durableId="998925475">
    <w:abstractNumId w:val="461"/>
  </w:num>
  <w:num w:numId="156" w16cid:durableId="183710528">
    <w:abstractNumId w:val="145"/>
  </w:num>
  <w:num w:numId="157" w16cid:durableId="1255019517">
    <w:abstractNumId w:val="376"/>
  </w:num>
  <w:num w:numId="158" w16cid:durableId="2071073073">
    <w:abstractNumId w:val="430"/>
  </w:num>
  <w:num w:numId="159" w16cid:durableId="1036394195">
    <w:abstractNumId w:val="530"/>
  </w:num>
  <w:num w:numId="160" w16cid:durableId="777212477">
    <w:abstractNumId w:val="27"/>
  </w:num>
  <w:num w:numId="161" w16cid:durableId="924146843">
    <w:abstractNumId w:val="273"/>
  </w:num>
  <w:num w:numId="162" w16cid:durableId="1912808359">
    <w:abstractNumId w:val="50"/>
  </w:num>
  <w:num w:numId="163" w16cid:durableId="1896119372">
    <w:abstractNumId w:val="474"/>
  </w:num>
  <w:num w:numId="164" w16cid:durableId="1000503887">
    <w:abstractNumId w:val="532"/>
  </w:num>
  <w:num w:numId="165" w16cid:durableId="2067756797">
    <w:abstractNumId w:val="502"/>
  </w:num>
  <w:num w:numId="166" w16cid:durableId="363025339">
    <w:abstractNumId w:val="339"/>
  </w:num>
  <w:num w:numId="167" w16cid:durableId="2086296527">
    <w:abstractNumId w:val="140"/>
  </w:num>
  <w:num w:numId="168" w16cid:durableId="1772318834">
    <w:abstractNumId w:val="22"/>
  </w:num>
  <w:num w:numId="169" w16cid:durableId="42606946">
    <w:abstractNumId w:val="440"/>
  </w:num>
  <w:num w:numId="170" w16cid:durableId="1779523257">
    <w:abstractNumId w:val="546"/>
  </w:num>
  <w:num w:numId="171" w16cid:durableId="484205173">
    <w:abstractNumId w:val="173"/>
  </w:num>
  <w:num w:numId="172" w16cid:durableId="2094357812">
    <w:abstractNumId w:val="227"/>
  </w:num>
  <w:num w:numId="173" w16cid:durableId="1495729425">
    <w:abstractNumId w:val="122"/>
  </w:num>
  <w:num w:numId="174" w16cid:durableId="364990874">
    <w:abstractNumId w:val="375"/>
  </w:num>
  <w:num w:numId="175" w16cid:durableId="920070065">
    <w:abstractNumId w:val="425"/>
  </w:num>
  <w:num w:numId="176" w16cid:durableId="1679575406">
    <w:abstractNumId w:val="381"/>
  </w:num>
  <w:num w:numId="177" w16cid:durableId="1467623987">
    <w:abstractNumId w:val="275"/>
  </w:num>
  <w:num w:numId="178" w16cid:durableId="550464754">
    <w:abstractNumId w:val="11"/>
  </w:num>
  <w:num w:numId="179" w16cid:durableId="1108357169">
    <w:abstractNumId w:val="266"/>
  </w:num>
  <w:num w:numId="180" w16cid:durableId="300422221">
    <w:abstractNumId w:val="71"/>
  </w:num>
  <w:num w:numId="181" w16cid:durableId="2109305599">
    <w:abstractNumId w:val="270"/>
  </w:num>
  <w:num w:numId="182" w16cid:durableId="1980105849">
    <w:abstractNumId w:val="480"/>
  </w:num>
  <w:num w:numId="183" w16cid:durableId="1416510661">
    <w:abstractNumId w:val="338"/>
  </w:num>
  <w:num w:numId="184" w16cid:durableId="169375426">
    <w:abstractNumId w:val="256"/>
  </w:num>
  <w:num w:numId="185" w16cid:durableId="1170220318">
    <w:abstractNumId w:val="457"/>
  </w:num>
  <w:num w:numId="186" w16cid:durableId="726953356">
    <w:abstractNumId w:val="31"/>
  </w:num>
  <w:num w:numId="187" w16cid:durableId="1532721993">
    <w:abstractNumId w:val="99"/>
  </w:num>
  <w:num w:numId="188" w16cid:durableId="1970819102">
    <w:abstractNumId w:val="355"/>
  </w:num>
  <w:num w:numId="189" w16cid:durableId="1115827899">
    <w:abstractNumId w:val="277"/>
  </w:num>
  <w:num w:numId="190" w16cid:durableId="1723286126">
    <w:abstractNumId w:val="279"/>
  </w:num>
  <w:num w:numId="191" w16cid:durableId="1096051284">
    <w:abstractNumId w:val="252"/>
  </w:num>
  <w:num w:numId="192" w16cid:durableId="1848246491">
    <w:abstractNumId w:val="524"/>
  </w:num>
  <w:num w:numId="193" w16cid:durableId="1862549449">
    <w:abstractNumId w:val="56"/>
  </w:num>
  <w:num w:numId="194" w16cid:durableId="1367756268">
    <w:abstractNumId w:val="184"/>
  </w:num>
  <w:num w:numId="195" w16cid:durableId="234243334">
    <w:abstractNumId w:val="36"/>
  </w:num>
  <w:num w:numId="196" w16cid:durableId="869951558">
    <w:abstractNumId w:val="24"/>
  </w:num>
  <w:num w:numId="197" w16cid:durableId="278951144">
    <w:abstractNumId w:val="70"/>
  </w:num>
  <w:num w:numId="198" w16cid:durableId="868565873">
    <w:abstractNumId w:val="126"/>
  </w:num>
  <w:num w:numId="199" w16cid:durableId="137646426">
    <w:abstractNumId w:val="167"/>
  </w:num>
  <w:num w:numId="200" w16cid:durableId="962075383">
    <w:abstractNumId w:val="39"/>
  </w:num>
  <w:num w:numId="201" w16cid:durableId="763300795">
    <w:abstractNumId w:val="148"/>
  </w:num>
  <w:num w:numId="202" w16cid:durableId="1017274686">
    <w:abstractNumId w:val="65"/>
  </w:num>
  <w:num w:numId="203" w16cid:durableId="1370494829">
    <w:abstractNumId w:val="125"/>
  </w:num>
  <w:num w:numId="204" w16cid:durableId="1509900978">
    <w:abstractNumId w:val="201"/>
  </w:num>
  <w:num w:numId="205" w16cid:durableId="1518809772">
    <w:abstractNumId w:val="489"/>
  </w:num>
  <w:num w:numId="206" w16cid:durableId="708336048">
    <w:abstractNumId w:val="88"/>
  </w:num>
  <w:num w:numId="207" w16cid:durableId="2115242374">
    <w:abstractNumId w:val="100"/>
  </w:num>
  <w:num w:numId="208" w16cid:durableId="367684989">
    <w:abstractNumId w:val="377"/>
  </w:num>
  <w:num w:numId="209" w16cid:durableId="735130779">
    <w:abstractNumId w:val="228"/>
  </w:num>
  <w:num w:numId="210" w16cid:durableId="1561819648">
    <w:abstractNumId w:val="345"/>
  </w:num>
  <w:num w:numId="211" w16cid:durableId="298147469">
    <w:abstractNumId w:val="189"/>
  </w:num>
  <w:num w:numId="212" w16cid:durableId="61176874">
    <w:abstractNumId w:val="343"/>
  </w:num>
  <w:num w:numId="213" w16cid:durableId="949360380">
    <w:abstractNumId w:val="297"/>
  </w:num>
  <w:num w:numId="214" w16cid:durableId="1708987642">
    <w:abstractNumId w:val="507"/>
  </w:num>
  <w:num w:numId="215" w16cid:durableId="1607033237">
    <w:abstractNumId w:val="559"/>
  </w:num>
  <w:num w:numId="216" w16cid:durableId="1236086709">
    <w:abstractNumId w:val="214"/>
  </w:num>
  <w:num w:numId="217" w16cid:durableId="2065370789">
    <w:abstractNumId w:val="232"/>
  </w:num>
  <w:num w:numId="218" w16cid:durableId="11348034">
    <w:abstractNumId w:val="218"/>
  </w:num>
  <w:num w:numId="219" w16cid:durableId="540704184">
    <w:abstractNumId w:val="319"/>
  </w:num>
  <w:num w:numId="220" w16cid:durableId="1491096405">
    <w:abstractNumId w:val="267"/>
  </w:num>
  <w:num w:numId="221" w16cid:durableId="483081486">
    <w:abstractNumId w:val="358"/>
  </w:num>
  <w:num w:numId="222" w16cid:durableId="246617129">
    <w:abstractNumId w:val="386"/>
  </w:num>
  <w:num w:numId="223" w16cid:durableId="443116759">
    <w:abstractNumId w:val="533"/>
  </w:num>
  <w:num w:numId="224" w16cid:durableId="1338653107">
    <w:abstractNumId w:val="128"/>
  </w:num>
  <w:num w:numId="225" w16cid:durableId="1359623556">
    <w:abstractNumId w:val="558"/>
  </w:num>
  <w:num w:numId="226" w16cid:durableId="999769524">
    <w:abstractNumId w:val="314"/>
  </w:num>
  <w:num w:numId="227" w16cid:durableId="1093089290">
    <w:abstractNumId w:val="91"/>
  </w:num>
  <w:num w:numId="228" w16cid:durableId="571694749">
    <w:abstractNumId w:val="60"/>
  </w:num>
  <w:num w:numId="229" w16cid:durableId="3478697">
    <w:abstractNumId w:val="249"/>
  </w:num>
  <w:num w:numId="230" w16cid:durableId="1481578983">
    <w:abstractNumId w:val="146"/>
  </w:num>
  <w:num w:numId="231" w16cid:durableId="1504317715">
    <w:abstractNumId w:val="372"/>
  </w:num>
  <w:num w:numId="232" w16cid:durableId="1013799734">
    <w:abstractNumId w:val="268"/>
  </w:num>
  <w:num w:numId="233" w16cid:durableId="2107341792">
    <w:abstractNumId w:val="3"/>
  </w:num>
  <w:num w:numId="234" w16cid:durableId="141310843">
    <w:abstractNumId w:val="344"/>
  </w:num>
  <w:num w:numId="235" w16cid:durableId="495463026">
    <w:abstractNumId w:val="18"/>
  </w:num>
  <w:num w:numId="236" w16cid:durableId="221988525">
    <w:abstractNumId w:val="207"/>
  </w:num>
  <w:num w:numId="237" w16cid:durableId="631440696">
    <w:abstractNumId w:val="420"/>
  </w:num>
  <w:num w:numId="238" w16cid:durableId="1870869202">
    <w:abstractNumId w:val="120"/>
  </w:num>
  <w:num w:numId="239" w16cid:durableId="1432165010">
    <w:abstractNumId w:val="196"/>
  </w:num>
  <w:num w:numId="240" w16cid:durableId="432482133">
    <w:abstractNumId w:val="534"/>
  </w:num>
  <w:num w:numId="241" w16cid:durableId="478425351">
    <w:abstractNumId w:val="568"/>
  </w:num>
  <w:num w:numId="242" w16cid:durableId="331683731">
    <w:abstractNumId w:val="83"/>
  </w:num>
  <w:num w:numId="243" w16cid:durableId="263805306">
    <w:abstractNumId w:val="444"/>
  </w:num>
  <w:num w:numId="244" w16cid:durableId="1468935992">
    <w:abstractNumId w:val="490"/>
  </w:num>
  <w:num w:numId="245" w16cid:durableId="959529492">
    <w:abstractNumId w:val="494"/>
  </w:num>
  <w:num w:numId="246" w16cid:durableId="886179924">
    <w:abstractNumId w:val="290"/>
  </w:num>
  <w:num w:numId="247" w16cid:durableId="809590833">
    <w:abstractNumId w:val="30"/>
  </w:num>
  <w:num w:numId="248" w16cid:durableId="190802612">
    <w:abstractNumId w:val="331"/>
  </w:num>
  <w:num w:numId="249" w16cid:durableId="1361324819">
    <w:abstractNumId w:val="300"/>
  </w:num>
  <w:num w:numId="250" w16cid:durableId="1150829356">
    <w:abstractNumId w:val="495"/>
  </w:num>
  <w:num w:numId="251" w16cid:durableId="1065494997">
    <w:abstractNumId w:val="147"/>
  </w:num>
  <w:num w:numId="252" w16cid:durableId="155844964">
    <w:abstractNumId w:val="206"/>
  </w:num>
  <w:num w:numId="253" w16cid:durableId="374040683">
    <w:abstractNumId w:val="174"/>
  </w:num>
  <w:num w:numId="254" w16cid:durableId="761142095">
    <w:abstractNumId w:val="529"/>
  </w:num>
  <w:num w:numId="255" w16cid:durableId="1459647607">
    <w:abstractNumId w:val="383"/>
  </w:num>
  <w:num w:numId="256" w16cid:durableId="1328358593">
    <w:abstractNumId w:val="59"/>
  </w:num>
  <w:num w:numId="257" w16cid:durableId="736318164">
    <w:abstractNumId w:val="230"/>
  </w:num>
  <w:num w:numId="258" w16cid:durableId="1727609497">
    <w:abstractNumId w:val="310"/>
  </w:num>
  <w:num w:numId="259" w16cid:durableId="826750317">
    <w:abstractNumId w:val="362"/>
  </w:num>
  <w:num w:numId="260" w16cid:durableId="1168981743">
    <w:abstractNumId w:val="204"/>
  </w:num>
  <w:num w:numId="261" w16cid:durableId="309135693">
    <w:abstractNumId w:val="264"/>
  </w:num>
  <w:num w:numId="262" w16cid:durableId="1849323708">
    <w:abstractNumId w:val="321"/>
  </w:num>
  <w:num w:numId="263" w16cid:durableId="478882409">
    <w:abstractNumId w:val="192"/>
  </w:num>
  <w:num w:numId="264" w16cid:durableId="1238051100">
    <w:abstractNumId w:val="163"/>
  </w:num>
  <w:num w:numId="265" w16cid:durableId="1203788984">
    <w:abstractNumId w:val="531"/>
  </w:num>
  <w:num w:numId="266" w16cid:durableId="1449086770">
    <w:abstractNumId w:val="368"/>
  </w:num>
  <w:num w:numId="267" w16cid:durableId="1944919897">
    <w:abstractNumId w:val="135"/>
  </w:num>
  <w:num w:numId="268" w16cid:durableId="1648438813">
    <w:abstractNumId w:val="40"/>
  </w:num>
  <w:num w:numId="269" w16cid:durableId="1228687775">
    <w:abstractNumId w:val="575"/>
  </w:num>
  <w:num w:numId="270" w16cid:durableId="200557454">
    <w:abstractNumId w:val="283"/>
  </w:num>
  <w:num w:numId="271" w16cid:durableId="1348675463">
    <w:abstractNumId w:val="454"/>
  </w:num>
  <w:num w:numId="272" w16cid:durableId="779882647">
    <w:abstractNumId w:val="313"/>
  </w:num>
  <w:num w:numId="273" w16cid:durableId="769619305">
    <w:abstractNumId w:val="291"/>
  </w:num>
  <w:num w:numId="274" w16cid:durableId="25958314">
    <w:abstractNumId w:val="380"/>
  </w:num>
  <w:num w:numId="275" w16cid:durableId="2083717599">
    <w:abstractNumId w:val="170"/>
  </w:num>
  <w:num w:numId="276" w16cid:durableId="1811895240">
    <w:abstractNumId w:val="407"/>
  </w:num>
  <w:num w:numId="277" w16cid:durableId="1424255199">
    <w:abstractNumId w:val="188"/>
  </w:num>
  <w:num w:numId="278" w16cid:durableId="2031565859">
    <w:abstractNumId w:val="374"/>
  </w:num>
  <w:num w:numId="279" w16cid:durableId="1391071684">
    <w:abstractNumId w:val="404"/>
  </w:num>
  <w:num w:numId="280" w16cid:durableId="1181355061">
    <w:abstractNumId w:val="396"/>
  </w:num>
  <w:num w:numId="281" w16cid:durableId="1833137135">
    <w:abstractNumId w:val="0"/>
  </w:num>
  <w:num w:numId="282" w16cid:durableId="1442844748">
    <w:abstractNumId w:val="21"/>
  </w:num>
  <w:num w:numId="283" w16cid:durableId="1627078657">
    <w:abstractNumId w:val="479"/>
  </w:num>
  <w:num w:numId="284" w16cid:durableId="365108906">
    <w:abstractNumId w:val="115"/>
  </w:num>
  <w:num w:numId="285" w16cid:durableId="169566476">
    <w:abstractNumId w:val="90"/>
  </w:num>
  <w:num w:numId="286" w16cid:durableId="1673877216">
    <w:abstractNumId w:val="504"/>
  </w:num>
  <w:num w:numId="287" w16cid:durableId="280117961">
    <w:abstractNumId w:val="299"/>
  </w:num>
  <w:num w:numId="288" w16cid:durableId="1339429183">
    <w:abstractNumId w:val="436"/>
  </w:num>
  <w:num w:numId="289" w16cid:durableId="1205024817">
    <w:abstractNumId w:val="55"/>
  </w:num>
  <w:num w:numId="290" w16cid:durableId="1676109143">
    <w:abstractNumId w:val="97"/>
  </w:num>
  <w:num w:numId="291" w16cid:durableId="112478082">
    <w:abstractNumId w:val="237"/>
  </w:num>
  <w:num w:numId="292" w16cid:durableId="393697057">
    <w:abstractNumId w:val="16"/>
  </w:num>
  <w:num w:numId="293" w16cid:durableId="1603344592">
    <w:abstractNumId w:val="336"/>
  </w:num>
  <w:num w:numId="294" w16cid:durableId="511606673">
    <w:abstractNumId w:val="48"/>
  </w:num>
  <w:num w:numId="295" w16cid:durableId="744760139">
    <w:abstractNumId w:val="453"/>
  </w:num>
  <w:num w:numId="296" w16cid:durableId="583801731">
    <w:abstractNumId w:val="220"/>
  </w:num>
  <w:num w:numId="297" w16cid:durableId="615907494">
    <w:abstractNumId w:val="545"/>
  </w:num>
  <w:num w:numId="298" w16cid:durableId="265314219">
    <w:abstractNumId w:val="390"/>
  </w:num>
  <w:num w:numId="299" w16cid:durableId="2000765294">
    <w:abstractNumId w:val="284"/>
  </w:num>
  <w:num w:numId="300" w16cid:durableId="1690840090">
    <w:abstractNumId w:val="391"/>
  </w:num>
  <w:num w:numId="301" w16cid:durableId="252788397">
    <w:abstractNumId w:val="513"/>
  </w:num>
  <w:num w:numId="302" w16cid:durableId="1096251336">
    <w:abstractNumId w:val="464"/>
  </w:num>
  <w:num w:numId="303" w16cid:durableId="1993174195">
    <w:abstractNumId w:val="93"/>
  </w:num>
  <w:num w:numId="304" w16cid:durableId="1725759960">
    <w:abstractNumId w:val="213"/>
  </w:num>
  <w:num w:numId="305" w16cid:durableId="1462921456">
    <w:abstractNumId w:val="78"/>
  </w:num>
  <w:num w:numId="306" w16cid:durableId="21981456">
    <w:abstractNumId w:val="51"/>
  </w:num>
  <w:num w:numId="307" w16cid:durableId="1776711125">
    <w:abstractNumId w:val="572"/>
  </w:num>
  <w:num w:numId="308" w16cid:durableId="1217080759">
    <w:abstractNumId w:val="34"/>
  </w:num>
  <w:num w:numId="309" w16cid:durableId="2021807371">
    <w:abstractNumId w:val="308"/>
  </w:num>
  <w:num w:numId="310" w16cid:durableId="1108231909">
    <w:abstractNumId w:val="241"/>
  </w:num>
  <w:num w:numId="311" w16cid:durableId="295372718">
    <w:abstractNumId w:val="352"/>
  </w:num>
  <w:num w:numId="312" w16cid:durableId="1180662029">
    <w:abstractNumId w:val="528"/>
  </w:num>
  <w:num w:numId="313" w16cid:durableId="758260117">
    <w:abstractNumId w:val="255"/>
  </w:num>
  <w:num w:numId="314" w16cid:durableId="422263642">
    <w:abstractNumId w:val="149"/>
  </w:num>
  <w:num w:numId="315" w16cid:durableId="946157988">
    <w:abstractNumId w:val="49"/>
  </w:num>
  <w:num w:numId="316" w16cid:durableId="1975334817">
    <w:abstractNumId w:val="19"/>
  </w:num>
  <w:num w:numId="317" w16cid:durableId="1714841976">
    <w:abstractNumId w:val="455"/>
  </w:num>
  <w:num w:numId="318" w16cid:durableId="1631545002">
    <w:abstractNumId w:val="378"/>
  </w:num>
  <w:num w:numId="319" w16cid:durableId="1127430977">
    <w:abstractNumId w:val="578"/>
  </w:num>
  <w:num w:numId="320" w16cid:durableId="1691104075">
    <w:abstractNumId w:val="445"/>
  </w:num>
  <w:num w:numId="321" w16cid:durableId="342130397">
    <w:abstractNumId w:val="304"/>
  </w:num>
  <w:num w:numId="322" w16cid:durableId="978609610">
    <w:abstractNumId w:val="518"/>
  </w:num>
  <w:num w:numId="323" w16cid:durableId="995301438">
    <w:abstractNumId w:val="183"/>
  </w:num>
  <w:num w:numId="324" w16cid:durableId="1019114859">
    <w:abstractNumId w:val="334"/>
  </w:num>
  <w:num w:numId="325" w16cid:durableId="1784767886">
    <w:abstractNumId w:val="371"/>
  </w:num>
  <w:num w:numId="326" w16cid:durableId="1274945122">
    <w:abstractNumId w:val="134"/>
  </w:num>
  <w:num w:numId="327" w16cid:durableId="1113088234">
    <w:abstractNumId w:val="129"/>
  </w:num>
  <w:num w:numId="328" w16cid:durableId="974530415">
    <w:abstractNumId w:val="492"/>
  </w:num>
  <w:num w:numId="329" w16cid:durableId="84957103">
    <w:abstractNumId w:val="435"/>
  </w:num>
  <w:num w:numId="330" w16cid:durableId="379326907">
    <w:abstractNumId w:val="470"/>
  </w:num>
  <w:num w:numId="331" w16cid:durableId="1452749764">
    <w:abstractNumId w:val="86"/>
  </w:num>
  <w:num w:numId="332" w16cid:durableId="353768116">
    <w:abstractNumId w:val="37"/>
  </w:num>
  <w:num w:numId="333" w16cid:durableId="1077047383">
    <w:abstractNumId w:val="552"/>
  </w:num>
  <w:num w:numId="334" w16cid:durableId="316570078">
    <w:abstractNumId w:val="446"/>
  </w:num>
  <w:num w:numId="335" w16cid:durableId="438064655">
    <w:abstractNumId w:val="131"/>
  </w:num>
  <w:num w:numId="336" w16cid:durableId="1054699023">
    <w:abstractNumId w:val="553"/>
  </w:num>
  <w:num w:numId="337" w16cid:durableId="255748173">
    <w:abstractNumId w:val="442"/>
  </w:num>
  <w:num w:numId="338" w16cid:durableId="224487627">
    <w:abstractNumId w:val="265"/>
  </w:num>
  <w:num w:numId="339" w16cid:durableId="11802315">
    <w:abstractNumId w:val="162"/>
  </w:num>
  <w:num w:numId="340" w16cid:durableId="444622144">
    <w:abstractNumId w:val="198"/>
  </w:num>
  <w:num w:numId="341" w16cid:durableId="340089704">
    <w:abstractNumId w:val="151"/>
  </w:num>
  <w:num w:numId="342" w16cid:durableId="1582640748">
    <w:abstractNumId w:val="224"/>
  </w:num>
  <w:num w:numId="343" w16cid:durableId="879782324">
    <w:abstractNumId w:val="315"/>
  </w:num>
  <w:num w:numId="344" w16cid:durableId="1974823843">
    <w:abstractNumId w:val="202"/>
  </w:num>
  <w:num w:numId="345" w16cid:durableId="746616788">
    <w:abstractNumId w:val="62"/>
  </w:num>
  <w:num w:numId="346" w16cid:durableId="1297178720">
    <w:abstractNumId w:val="98"/>
  </w:num>
  <w:num w:numId="347" w16cid:durableId="197090100">
    <w:abstractNumId w:val="325"/>
  </w:num>
  <w:num w:numId="348" w16cid:durableId="646906426">
    <w:abstractNumId w:val="557"/>
  </w:num>
  <w:num w:numId="349" w16cid:durableId="714356053">
    <w:abstractNumId w:val="25"/>
  </w:num>
  <w:num w:numId="350" w16cid:durableId="811288485">
    <w:abstractNumId w:val="570"/>
  </w:num>
  <w:num w:numId="351" w16cid:durableId="967902798">
    <w:abstractNumId w:val="127"/>
  </w:num>
  <w:num w:numId="352" w16cid:durableId="456728769">
    <w:abstractNumId w:val="258"/>
  </w:num>
  <w:num w:numId="353" w16cid:durableId="1018698690">
    <w:abstractNumId w:val="549"/>
  </w:num>
  <w:num w:numId="354" w16cid:durableId="132986492">
    <w:abstractNumId w:val="517"/>
  </w:num>
  <w:num w:numId="355" w16cid:durableId="1698582588">
    <w:abstractNumId w:val="193"/>
  </w:num>
  <w:num w:numId="356" w16cid:durableId="1487360049">
    <w:abstractNumId w:val="168"/>
  </w:num>
  <w:num w:numId="357" w16cid:durableId="647175076">
    <w:abstractNumId w:val="187"/>
  </w:num>
  <w:num w:numId="358" w16cid:durableId="405957534">
    <w:abstractNumId w:val="424"/>
  </w:num>
  <w:num w:numId="359" w16cid:durableId="1260866138">
    <w:abstractNumId w:val="107"/>
  </w:num>
  <w:num w:numId="360" w16cid:durableId="332801686">
    <w:abstractNumId w:val="130"/>
  </w:num>
  <w:num w:numId="361" w16cid:durableId="2133090507">
    <w:abstractNumId w:val="478"/>
  </w:num>
  <w:num w:numId="362" w16cid:durableId="418019586">
    <w:abstractNumId w:val="54"/>
  </w:num>
  <w:num w:numId="363" w16cid:durableId="310254653">
    <w:abstractNumId w:val="541"/>
  </w:num>
  <w:num w:numId="364" w16cid:durableId="2112774871">
    <w:abstractNumId w:val="452"/>
  </w:num>
  <w:num w:numId="365" w16cid:durableId="593785944">
    <w:abstractNumId w:val="77"/>
  </w:num>
  <w:num w:numId="366" w16cid:durableId="317343318">
    <w:abstractNumId w:val="569"/>
  </w:num>
  <w:num w:numId="367" w16cid:durableId="447966126">
    <w:abstractNumId w:val="52"/>
  </w:num>
  <w:num w:numId="368" w16cid:durableId="796216900">
    <w:abstractNumId w:val="360"/>
  </w:num>
  <w:num w:numId="369" w16cid:durableId="1568883780">
    <w:abstractNumId w:val="259"/>
  </w:num>
  <w:num w:numId="370" w16cid:durableId="410274816">
    <w:abstractNumId w:val="543"/>
  </w:num>
  <w:num w:numId="371" w16cid:durableId="1562785025">
    <w:abstractNumId w:val="82"/>
  </w:num>
  <w:num w:numId="372" w16cid:durableId="815343257">
    <w:abstractNumId w:val="410"/>
  </w:num>
  <w:num w:numId="373" w16cid:durableId="1760521602">
    <w:abstractNumId w:val="523"/>
  </w:num>
  <w:num w:numId="374" w16cid:durableId="1344551009">
    <w:abstractNumId w:val="118"/>
  </w:num>
  <w:num w:numId="375" w16cid:durableId="503009833">
    <w:abstractNumId w:val="132"/>
  </w:num>
  <w:num w:numId="376" w16cid:durableId="660239536">
    <w:abstractNumId w:val="223"/>
  </w:num>
  <w:num w:numId="377" w16cid:durableId="1451851291">
    <w:abstractNumId w:val="475"/>
  </w:num>
  <w:num w:numId="378" w16cid:durableId="816263034">
    <w:abstractNumId w:val="426"/>
  </w:num>
  <w:num w:numId="379" w16cid:durableId="643461654">
    <w:abstractNumId w:val="484"/>
  </w:num>
  <w:num w:numId="380" w16cid:durableId="359086486">
    <w:abstractNumId w:val="384"/>
  </w:num>
  <w:num w:numId="381" w16cid:durableId="1852063088">
    <w:abstractNumId w:val="287"/>
  </w:num>
  <w:num w:numId="382" w16cid:durableId="610548198">
    <w:abstractNumId w:val="427"/>
  </w:num>
  <w:num w:numId="383" w16cid:durableId="2042976016">
    <w:abstractNumId w:val="363"/>
  </w:num>
  <w:num w:numId="384" w16cid:durableId="1391884651">
    <w:abstractNumId w:val="166"/>
  </w:num>
  <w:num w:numId="385" w16cid:durableId="1366906687">
    <w:abstractNumId w:val="251"/>
  </w:num>
  <w:num w:numId="386" w16cid:durableId="1678800355">
    <w:abstractNumId w:val="169"/>
  </w:num>
  <w:num w:numId="387" w16cid:durableId="1271006119">
    <w:abstractNumId w:val="58"/>
  </w:num>
  <w:num w:numId="388" w16cid:durableId="1549951349">
    <w:abstractNumId w:val="503"/>
  </w:num>
  <w:num w:numId="389" w16cid:durableId="99760269">
    <w:abstractNumId w:val="365"/>
  </w:num>
  <w:num w:numId="390" w16cid:durableId="1224561523">
    <w:abstractNumId w:val="526"/>
  </w:num>
  <w:num w:numId="391" w16cid:durableId="413667416">
    <w:abstractNumId w:val="79"/>
  </w:num>
  <w:num w:numId="392" w16cid:durableId="852500366">
    <w:abstractNumId w:val="161"/>
  </w:num>
  <w:num w:numId="393" w16cid:durableId="1331833763">
    <w:abstractNumId w:val="423"/>
  </w:num>
  <w:num w:numId="394" w16cid:durableId="1435445216">
    <w:abstractNumId w:val="106"/>
  </w:num>
  <w:num w:numId="395" w16cid:durableId="80949195">
    <w:abstractNumId w:val="209"/>
  </w:num>
  <w:num w:numId="396" w16cid:durableId="996686444">
    <w:abstractNumId w:val="154"/>
  </w:num>
  <w:num w:numId="397" w16cid:durableId="1920095386">
    <w:abstractNumId w:val="101"/>
  </w:num>
  <w:num w:numId="398" w16cid:durableId="1370909353">
    <w:abstractNumId w:val="401"/>
  </w:num>
  <w:num w:numId="399" w16cid:durableId="916550464">
    <w:abstractNumId w:val="451"/>
  </w:num>
  <w:num w:numId="400" w16cid:durableId="690909572">
    <w:abstractNumId w:val="448"/>
  </w:num>
  <w:num w:numId="401" w16cid:durableId="384643028">
    <w:abstractNumId w:val="47"/>
  </w:num>
  <w:num w:numId="402" w16cid:durableId="156727562">
    <w:abstractNumId w:val="205"/>
  </w:num>
  <w:num w:numId="403" w16cid:durableId="1177160608">
    <w:abstractNumId w:val="244"/>
  </w:num>
  <w:num w:numId="404" w16cid:durableId="687563036">
    <w:abstractNumId w:val="260"/>
  </w:num>
  <w:num w:numId="405" w16cid:durableId="884365151">
    <w:abstractNumId w:val="477"/>
  </w:num>
  <w:num w:numId="406" w16cid:durableId="751312214">
    <w:abstractNumId w:val="550"/>
  </w:num>
  <w:num w:numId="407" w16cid:durableId="695421037">
    <w:abstractNumId w:val="370"/>
  </w:num>
  <w:num w:numId="408" w16cid:durableId="939948661">
    <w:abstractNumId w:val="450"/>
  </w:num>
  <w:num w:numId="409" w16cid:durableId="821242380">
    <w:abstractNumId w:val="496"/>
  </w:num>
  <w:num w:numId="410" w16cid:durableId="1246374650">
    <w:abstractNumId w:val="153"/>
  </w:num>
  <w:num w:numId="411" w16cid:durableId="2049644533">
    <w:abstractNumId w:val="538"/>
  </w:num>
  <w:num w:numId="412" w16cid:durableId="918363445">
    <w:abstractNumId w:val="577"/>
  </w:num>
  <w:num w:numId="413" w16cid:durableId="732777776">
    <w:abstractNumId w:val="257"/>
  </w:num>
  <w:num w:numId="414" w16cid:durableId="2044137996">
    <w:abstractNumId w:val="505"/>
  </w:num>
  <w:num w:numId="415" w16cid:durableId="76484158">
    <w:abstractNumId w:val="222"/>
  </w:num>
  <w:num w:numId="416" w16cid:durableId="252706829">
    <w:abstractNumId w:val="8"/>
  </w:num>
  <w:num w:numId="417" w16cid:durableId="439495374">
    <w:abstractNumId w:val="238"/>
  </w:num>
  <w:num w:numId="418" w16cid:durableId="1343511191">
    <w:abstractNumId w:val="347"/>
  </w:num>
  <w:num w:numId="419" w16cid:durableId="655187173">
    <w:abstractNumId w:val="361"/>
  </w:num>
  <w:num w:numId="420" w16cid:durableId="1980572938">
    <w:abstractNumId w:val="429"/>
  </w:num>
  <w:num w:numId="421" w16cid:durableId="898172394">
    <w:abstractNumId w:val="302"/>
  </w:num>
  <w:num w:numId="422" w16cid:durableId="282154097">
    <w:abstractNumId w:val="41"/>
  </w:num>
  <w:num w:numId="423" w16cid:durableId="862595870">
    <w:abstractNumId w:val="289"/>
  </w:num>
  <w:num w:numId="424" w16cid:durableId="1226187807">
    <w:abstractNumId w:val="10"/>
  </w:num>
  <w:num w:numId="425" w16cid:durableId="2060082512">
    <w:abstractNumId w:val="46"/>
  </w:num>
  <w:num w:numId="426" w16cid:durableId="369763927">
    <w:abstractNumId w:val="387"/>
  </w:num>
  <w:num w:numId="427" w16cid:durableId="411857531">
    <w:abstractNumId w:val="437"/>
  </w:num>
  <w:num w:numId="428" w16cid:durableId="478232032">
    <w:abstractNumId w:val="486"/>
  </w:num>
  <w:num w:numId="429" w16cid:durableId="1994336586">
    <w:abstractNumId w:val="208"/>
  </w:num>
  <w:num w:numId="430" w16cid:durableId="803962458">
    <w:abstractNumId w:val="272"/>
  </w:num>
  <w:num w:numId="431" w16cid:durableId="567689641">
    <w:abstractNumId w:val="354"/>
  </w:num>
  <w:num w:numId="432" w16cid:durableId="973869997">
    <w:abstractNumId w:val="144"/>
  </w:num>
  <w:num w:numId="433" w16cid:durableId="312871825">
    <w:abstractNumId w:val="481"/>
  </w:num>
  <w:num w:numId="434" w16cid:durableId="1678383243">
    <w:abstractNumId w:val="80"/>
  </w:num>
  <w:num w:numId="435" w16cid:durableId="1276643198">
    <w:abstractNumId w:val="253"/>
  </w:num>
  <w:num w:numId="436" w16cid:durableId="497229079">
    <w:abstractNumId w:val="172"/>
  </w:num>
  <w:num w:numId="437" w16cid:durableId="857306035">
    <w:abstractNumId w:val="573"/>
  </w:num>
  <w:num w:numId="438" w16cid:durableId="1995332820">
    <w:abstractNumId w:val="467"/>
  </w:num>
  <w:num w:numId="439" w16cid:durableId="2132437009">
    <w:abstractNumId w:val="412"/>
  </w:num>
  <w:num w:numId="440" w16cid:durableId="297078955">
    <w:abstractNumId w:val="428"/>
  </w:num>
  <w:num w:numId="441" w16cid:durableId="453643188">
    <w:abstractNumId w:val="341"/>
  </w:num>
  <w:num w:numId="442" w16cid:durableId="866257245">
    <w:abstractNumId w:val="471"/>
  </w:num>
  <w:num w:numId="443" w16cid:durableId="1805927898">
    <w:abstractNumId w:val="405"/>
  </w:num>
  <w:num w:numId="444" w16cid:durableId="1913344669">
    <w:abstractNumId w:val="181"/>
  </w:num>
  <w:num w:numId="445" w16cid:durableId="634262166">
    <w:abstractNumId w:val="234"/>
  </w:num>
  <w:num w:numId="446" w16cid:durableId="1185553708">
    <w:abstractNumId w:val="357"/>
  </w:num>
  <w:num w:numId="447" w16cid:durableId="1543636457">
    <w:abstractNumId w:val="75"/>
  </w:num>
  <w:num w:numId="448" w16cid:durableId="1509566153">
    <w:abstractNumId w:val="389"/>
  </w:num>
  <w:num w:numId="449" w16cid:durableId="554438581">
    <w:abstractNumId w:val="366"/>
  </w:num>
  <w:num w:numId="450" w16cid:durableId="865556436">
    <w:abstractNumId w:val="231"/>
  </w:num>
  <w:num w:numId="451" w16cid:durableId="382143083">
    <w:abstractNumId w:val="67"/>
  </w:num>
  <w:num w:numId="452" w16cid:durableId="1819148678">
    <w:abstractNumId w:val="466"/>
  </w:num>
  <w:num w:numId="453" w16cid:durableId="476383900">
    <w:abstractNumId w:val="121"/>
  </w:num>
  <w:num w:numId="454" w16cid:durableId="751507725">
    <w:abstractNumId w:val="540"/>
  </w:num>
  <w:num w:numId="455" w16cid:durableId="766272351">
    <w:abstractNumId w:val="92"/>
  </w:num>
  <w:num w:numId="456" w16cid:durableId="2000885410">
    <w:abstractNumId w:val="515"/>
  </w:num>
  <w:num w:numId="457" w16cid:durableId="162861192">
    <w:abstractNumId w:val="438"/>
  </w:num>
  <w:num w:numId="458" w16cid:durableId="1449007264">
    <w:abstractNumId w:val="469"/>
  </w:num>
  <w:num w:numId="459" w16cid:durableId="1712344986">
    <w:abstractNumId w:val="356"/>
  </w:num>
  <w:num w:numId="460" w16cid:durableId="65536390">
    <w:abstractNumId w:val="285"/>
  </w:num>
  <w:num w:numId="461" w16cid:durableId="853226788">
    <w:abstractNumId w:val="447"/>
  </w:num>
  <w:num w:numId="462" w16cid:durableId="1430465703">
    <w:abstractNumId w:val="20"/>
  </w:num>
  <w:num w:numId="463" w16cid:durableId="1254122834">
    <w:abstractNumId w:val="105"/>
  </w:num>
  <w:num w:numId="464" w16cid:durableId="1435129186">
    <w:abstractNumId w:val="402"/>
  </w:num>
  <w:num w:numId="465" w16cid:durableId="1690327963">
    <w:abstractNumId w:val="276"/>
  </w:num>
  <w:num w:numId="466" w16cid:durableId="416904003">
    <w:abstractNumId w:val="138"/>
  </w:num>
  <w:num w:numId="467" w16cid:durableId="512039373">
    <w:abstractNumId w:val="271"/>
  </w:num>
  <w:num w:numId="468" w16cid:durableId="172960507">
    <w:abstractNumId w:val="398"/>
  </w:num>
  <w:num w:numId="469" w16cid:durableId="584848614">
    <w:abstractNumId w:val="393"/>
  </w:num>
  <w:num w:numId="470" w16cid:durableId="1993676017">
    <w:abstractNumId w:val="330"/>
  </w:num>
  <w:num w:numId="471" w16cid:durableId="646936372">
    <w:abstractNumId w:val="456"/>
  </w:num>
  <w:num w:numId="472" w16cid:durableId="1195076088">
    <w:abstractNumId w:val="12"/>
  </w:num>
  <w:num w:numId="473" w16cid:durableId="216163604">
    <w:abstractNumId w:val="269"/>
  </w:num>
  <w:num w:numId="474" w16cid:durableId="2064714062">
    <w:abstractNumId w:val="318"/>
  </w:num>
  <w:num w:numId="475" w16cid:durableId="354117122">
    <w:abstractNumId w:val="108"/>
  </w:num>
  <w:num w:numId="476" w16cid:durableId="635528212">
    <w:abstractNumId w:val="217"/>
  </w:num>
  <w:num w:numId="477" w16cid:durableId="349330988">
    <w:abstractNumId w:val="411"/>
  </w:num>
  <w:num w:numId="478" w16cid:durableId="420688587">
    <w:abstractNumId w:val="250"/>
  </w:num>
  <w:num w:numId="479" w16cid:durableId="1470636184">
    <w:abstractNumId w:val="488"/>
  </w:num>
  <w:num w:numId="480" w16cid:durableId="452483285">
    <w:abstractNumId w:val="491"/>
  </w:num>
  <w:num w:numId="481" w16cid:durableId="860970353">
    <w:abstractNumId w:val="73"/>
  </w:num>
  <w:num w:numId="482" w16cid:durableId="1898739167">
    <w:abstractNumId w:val="176"/>
  </w:num>
  <w:num w:numId="483" w16cid:durableId="1230994603">
    <w:abstractNumId w:val="94"/>
  </w:num>
  <w:num w:numId="484" w16cid:durableId="2093775892">
    <w:abstractNumId w:val="379"/>
  </w:num>
  <w:num w:numId="485" w16cid:durableId="1456218393">
    <w:abstractNumId w:val="565"/>
  </w:num>
  <w:num w:numId="486" w16cid:durableId="1692533966">
    <w:abstractNumId w:val="219"/>
  </w:num>
  <w:num w:numId="487" w16cid:durableId="1991865304">
    <w:abstractNumId w:val="350"/>
  </w:num>
  <w:num w:numId="488" w16cid:durableId="116262419">
    <w:abstractNumId w:val="567"/>
  </w:num>
  <w:num w:numId="489" w16cid:durableId="1028066413">
    <w:abstractNumId w:val="112"/>
  </w:num>
  <w:num w:numId="490" w16cid:durableId="1771586865">
    <w:abstractNumId w:val="63"/>
  </w:num>
  <w:num w:numId="491" w16cid:durableId="757411964">
    <w:abstractNumId w:val="574"/>
  </w:num>
  <w:num w:numId="492" w16cid:durableId="884177033">
    <w:abstractNumId w:val="305"/>
  </w:num>
  <w:num w:numId="493" w16cid:durableId="1860926466">
    <w:abstractNumId w:val="460"/>
  </w:num>
  <w:num w:numId="494" w16cid:durableId="964849902">
    <w:abstractNumId w:val="520"/>
  </w:num>
  <w:num w:numId="495" w16cid:durableId="903027539">
    <w:abstractNumId w:val="419"/>
  </w:num>
  <w:num w:numId="496" w16cid:durableId="2146464688">
    <w:abstractNumId w:val="576"/>
  </w:num>
  <w:num w:numId="497" w16cid:durableId="126626397">
    <w:abstractNumId w:val="236"/>
  </w:num>
  <w:num w:numId="498" w16cid:durableId="2022193757">
    <w:abstractNumId w:val="66"/>
  </w:num>
  <w:num w:numId="499" w16cid:durableId="997808415">
    <w:abstractNumId w:val="248"/>
  </w:num>
  <w:num w:numId="500" w16cid:durableId="1066612723">
    <w:abstractNumId w:val="510"/>
  </w:num>
  <w:num w:numId="501" w16cid:durableId="679698679">
    <w:abstractNumId w:val="418"/>
  </w:num>
  <w:num w:numId="502" w16cid:durableId="638926767">
    <w:abstractNumId w:val="317"/>
  </w:num>
  <w:num w:numId="503" w16cid:durableId="1524779383">
    <w:abstractNumId w:val="53"/>
  </w:num>
  <w:num w:numId="504" w16cid:durableId="409231372">
    <w:abstractNumId w:val="262"/>
  </w:num>
  <w:num w:numId="505" w16cid:durableId="1755974061">
    <w:abstractNumId w:val="395"/>
  </w:num>
  <w:num w:numId="506" w16cid:durableId="1416319687">
    <w:abstractNumId w:val="399"/>
  </w:num>
  <w:num w:numId="507" w16cid:durableId="1503625037">
    <w:abstractNumId w:val="292"/>
  </w:num>
  <w:num w:numId="508" w16cid:durableId="236938677">
    <w:abstractNumId w:val="45"/>
  </w:num>
  <w:num w:numId="509" w16cid:durableId="423428386">
    <w:abstractNumId w:val="498"/>
  </w:num>
  <w:num w:numId="510" w16cid:durableId="864170957">
    <w:abstractNumId w:val="245"/>
  </w:num>
  <w:num w:numId="511" w16cid:durableId="146439937">
    <w:abstractNumId w:val="473"/>
  </w:num>
  <w:num w:numId="512" w16cid:durableId="470757453">
    <w:abstractNumId w:val="84"/>
  </w:num>
  <w:num w:numId="513" w16cid:durableId="1232081929">
    <w:abstractNumId w:val="307"/>
  </w:num>
  <w:num w:numId="514" w16cid:durableId="1353338481">
    <w:abstractNumId w:val="158"/>
  </w:num>
  <w:num w:numId="515" w16cid:durableId="405613454">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6" w16cid:durableId="444689078">
    <w:abstractNumId w:val="465"/>
  </w:num>
  <w:num w:numId="517" w16cid:durableId="260141895">
    <w:abstractNumId w:val="485"/>
  </w:num>
  <w:num w:numId="518" w16cid:durableId="873347157">
    <w:abstractNumId w:val="367"/>
  </w:num>
  <w:num w:numId="519" w16cid:durableId="1296637202">
    <w:abstractNumId w:val="114"/>
  </w:num>
  <w:num w:numId="520" w16cid:durableId="1633366575">
    <w:abstractNumId w:val="119"/>
  </w:num>
  <w:num w:numId="521" w16cid:durableId="1773430197">
    <w:abstractNumId w:val="327"/>
  </w:num>
  <w:num w:numId="522" w16cid:durableId="259023233">
    <w:abstractNumId w:val="5"/>
  </w:num>
  <w:num w:numId="523" w16cid:durableId="1702167443">
    <w:abstractNumId w:val="472"/>
  </w:num>
  <w:num w:numId="524" w16cid:durableId="1182817475">
    <w:abstractNumId w:val="233"/>
  </w:num>
  <w:num w:numId="525" w16cid:durableId="2030257354">
    <w:abstractNumId w:val="459"/>
  </w:num>
  <w:num w:numId="526" w16cid:durableId="699819506">
    <w:abstractNumId w:val="235"/>
  </w:num>
  <w:num w:numId="527" w16cid:durableId="1192308013">
    <w:abstractNumId w:val="211"/>
  </w:num>
  <w:num w:numId="528" w16cid:durableId="1212839678">
    <w:abstractNumId w:val="4"/>
  </w:num>
  <w:num w:numId="529" w16cid:durableId="849951960">
    <w:abstractNumId w:val="278"/>
  </w:num>
  <w:num w:numId="530" w16cid:durableId="1483621928">
    <w:abstractNumId w:val="323"/>
  </w:num>
  <w:num w:numId="531" w16cid:durableId="586382415">
    <w:abstractNumId w:val="351"/>
  </w:num>
  <w:num w:numId="532" w16cid:durableId="1159659769">
    <w:abstractNumId w:val="57"/>
  </w:num>
  <w:num w:numId="533" w16cid:durableId="2082751871">
    <w:abstractNumId w:val="458"/>
  </w:num>
  <w:num w:numId="534" w16cid:durableId="1434594965">
    <w:abstractNumId w:val="462"/>
  </w:num>
  <w:num w:numId="535" w16cid:durableId="1193029138">
    <w:abstractNumId w:val="413"/>
  </w:num>
  <w:num w:numId="536" w16cid:durableId="629476448">
    <w:abstractNumId w:val="522"/>
  </w:num>
  <w:num w:numId="537" w16cid:durableId="2028209274">
    <w:abstractNumId w:val="353"/>
  </w:num>
  <w:num w:numId="538" w16cid:durableId="1891454737">
    <w:abstractNumId w:val="89"/>
  </w:num>
  <w:num w:numId="539" w16cid:durableId="189148611">
    <w:abstractNumId w:val="225"/>
  </w:num>
  <w:num w:numId="540" w16cid:durableId="1405107704">
    <w:abstractNumId w:val="382"/>
  </w:num>
  <w:num w:numId="541" w16cid:durableId="166598745">
    <w:abstractNumId w:val="349"/>
  </w:num>
  <w:num w:numId="542" w16cid:durableId="1006791274">
    <w:abstractNumId w:val="329"/>
  </w:num>
  <w:num w:numId="543" w16cid:durableId="545409484">
    <w:abstractNumId w:val="298"/>
  </w:num>
  <w:num w:numId="544" w16cid:durableId="1461991647">
    <w:abstractNumId w:val="182"/>
  </w:num>
  <w:num w:numId="545" w16cid:durableId="91555645">
    <w:abstractNumId w:val="61"/>
  </w:num>
  <w:num w:numId="546" w16cid:durableId="1637220995">
    <w:abstractNumId w:val="525"/>
  </w:num>
  <w:num w:numId="547" w16cid:durableId="67387893">
    <w:abstractNumId w:val="415"/>
  </w:num>
  <w:num w:numId="548" w16cid:durableId="140272544">
    <w:abstractNumId w:val="409"/>
  </w:num>
  <w:num w:numId="549" w16cid:durableId="1226837519">
    <w:abstractNumId w:val="566"/>
  </w:num>
  <w:num w:numId="550" w16cid:durableId="374502430">
    <w:abstractNumId w:val="117"/>
  </w:num>
  <w:num w:numId="551" w16cid:durableId="1762525999">
    <w:abstractNumId w:val="38"/>
  </w:num>
  <w:num w:numId="552" w16cid:durableId="1339771896">
    <w:abstractNumId w:val="137"/>
  </w:num>
  <w:num w:numId="553" w16cid:durableId="773867830">
    <w:abstractNumId w:val="563"/>
  </w:num>
  <w:num w:numId="554" w16cid:durableId="1794664453">
    <w:abstractNumId w:val="28"/>
  </w:num>
  <w:num w:numId="555" w16cid:durableId="1477650942">
    <w:abstractNumId w:val="7"/>
  </w:num>
  <w:num w:numId="556" w16cid:durableId="621034130">
    <w:abstractNumId w:val="9"/>
  </w:num>
  <w:num w:numId="557" w16cid:durableId="1084451734">
    <w:abstractNumId w:val="215"/>
  </w:num>
  <w:num w:numId="558" w16cid:durableId="865947020">
    <w:abstractNumId w:val="17"/>
  </w:num>
  <w:num w:numId="559" w16cid:durableId="766465392">
    <w:abstractNumId w:val="139"/>
  </w:num>
  <w:num w:numId="560" w16cid:durableId="1993362322">
    <w:abstractNumId w:val="527"/>
  </w:num>
  <w:num w:numId="561" w16cid:durableId="1603417001">
    <w:abstractNumId w:val="263"/>
  </w:num>
  <w:num w:numId="562" w16cid:durableId="97988573">
    <w:abstractNumId w:val="397"/>
  </w:num>
  <w:num w:numId="563" w16cid:durableId="1978103243">
    <w:abstractNumId w:val="143"/>
  </w:num>
  <w:num w:numId="564" w16cid:durableId="1002855815">
    <w:abstractNumId w:val="6"/>
  </w:num>
  <w:num w:numId="565" w16cid:durableId="1319730645">
    <w:abstractNumId w:val="326"/>
  </w:num>
  <w:num w:numId="566" w16cid:durableId="501314998">
    <w:abstractNumId w:val="156"/>
  </w:num>
  <w:num w:numId="567" w16cid:durableId="150295417">
    <w:abstractNumId w:val="539"/>
  </w:num>
  <w:num w:numId="568" w16cid:durableId="470756959">
    <w:abstractNumId w:val="226"/>
  </w:num>
  <w:num w:numId="569" w16cid:durableId="959340926">
    <w:abstractNumId w:val="282"/>
  </w:num>
  <w:num w:numId="570" w16cid:durableId="1942907980">
    <w:abstractNumId w:val="561"/>
  </w:num>
  <w:num w:numId="571" w16cid:durableId="18361328">
    <w:abstractNumId w:val="295"/>
  </w:num>
  <w:num w:numId="572" w16cid:durableId="1288898688">
    <w:abstractNumId w:val="76"/>
  </w:num>
  <w:num w:numId="573" w16cid:durableId="1004086945">
    <w:abstractNumId w:val="42"/>
  </w:num>
  <w:num w:numId="574" w16cid:durableId="768698545">
    <w:abstractNumId w:val="87"/>
  </w:num>
  <w:num w:numId="575" w16cid:durableId="654456322">
    <w:abstractNumId w:val="509"/>
  </w:num>
  <w:num w:numId="576" w16cid:durableId="446197284">
    <w:abstractNumId w:val="493"/>
  </w:num>
  <w:num w:numId="577" w16cid:durableId="474571489">
    <w:abstractNumId w:val="364"/>
  </w:num>
  <w:num w:numId="578" w16cid:durableId="493490853">
    <w:abstractNumId w:val="157"/>
  </w:num>
  <w:num w:numId="579" w16cid:durableId="1918245053">
    <w:abstractNumId w:val="133"/>
  </w:num>
  <w:num w:numId="580" w16cid:durableId="1069887387">
    <w:abstractNumId w:val="212"/>
  </w:num>
  <w:num w:numId="581" w16cid:durableId="2084797086">
    <w:abstractNumId w:val="5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oNotTrackMoves/>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22A8"/>
    <w:rsid w:val="00732EEE"/>
    <w:rsid w:val="007E22A8"/>
    <w:rsid w:val="00DD09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5FFD1F0B"/>
  <w15:chartTrackingRefBased/>
  <w15:docId w15:val="{C8A7BF3D-D89C-476D-BAD4-EA871ADA6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eastAsia="標楷體"/>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emiHidden/>
    <w:rPr>
      <w:rFonts w:eastAsia="新細明體"/>
      <w:sz w:val="26"/>
    </w:rPr>
  </w:style>
  <w:style w:type="paragraph" w:styleId="a4">
    <w:name w:val="header"/>
    <w:basedOn w:val="a"/>
    <w:semiHidden/>
    <w:pPr>
      <w:tabs>
        <w:tab w:val="center" w:pos="4153"/>
        <w:tab w:val="right" w:pos="8306"/>
      </w:tabs>
      <w:snapToGrid w:val="0"/>
    </w:pPr>
    <w:rPr>
      <w:sz w:val="20"/>
      <w:szCs w:val="20"/>
    </w:rPr>
  </w:style>
  <w:style w:type="paragraph" w:styleId="a5">
    <w:name w:val="footer"/>
    <w:basedOn w:val="a"/>
    <w:semiHidden/>
    <w:pPr>
      <w:tabs>
        <w:tab w:val="center" w:pos="4153"/>
        <w:tab w:val="right" w:pos="8306"/>
      </w:tabs>
      <w:snapToGrid w:val="0"/>
    </w:pPr>
    <w:rPr>
      <w:sz w:val="20"/>
      <w:szCs w:val="20"/>
    </w:rPr>
  </w:style>
  <w:style w:type="character" w:styleId="a6">
    <w:name w:val="page number"/>
    <w:basedOn w:val="a0"/>
    <w:semiHidden/>
  </w:style>
  <w:style w:type="paragraph" w:styleId="a7">
    <w:name w:val="Balloon Text"/>
    <w:basedOn w:val="a"/>
    <w:semiHidden/>
    <w:rPr>
      <w:rFonts w:ascii="Arial" w:eastAsia="新細明體" w:hAnsi="Arial"/>
      <w:sz w:val="18"/>
      <w:szCs w:val="18"/>
    </w:rPr>
  </w:style>
  <w:style w:type="paragraph" w:styleId="2">
    <w:name w:val="Body Text 2"/>
    <w:basedOn w:val="a"/>
    <w:semiHidden/>
    <w:pPr>
      <w:adjustRightInd w:val="0"/>
      <w:spacing w:line="280" w:lineRule="exact"/>
      <w:jc w:val="both"/>
      <w:textAlignment w:val="baseline"/>
    </w:pPr>
    <w:rPr>
      <w:color w:val="0000FF"/>
      <w:kern w:val="0"/>
      <w:sz w:val="28"/>
      <w:szCs w:val="20"/>
      <w:u w:val="single"/>
    </w:rPr>
  </w:style>
  <w:style w:type="paragraph" w:styleId="a8">
    <w:name w:val="Body Text"/>
    <w:basedOn w:val="a"/>
    <w:semiHidden/>
    <w:pPr>
      <w:widowControl/>
    </w:pPr>
    <w:rPr>
      <w:rFonts w:eastAsia="新細明體"/>
      <w:kern w:val="0"/>
      <w:sz w:val="26"/>
    </w:rPr>
  </w:style>
  <w:style w:type="paragraph" w:styleId="a9">
    <w:name w:val="Date"/>
    <w:basedOn w:val="a"/>
    <w:next w:val="a"/>
    <w:semiHidden/>
    <w:pPr>
      <w:jc w:val="right"/>
    </w:pPr>
    <w:rPr>
      <w:rFonts w:eastAsia="新細明體"/>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1993</Words>
  <Characters>11364</Characters>
  <Application>Microsoft Office Word</Application>
  <DocSecurity>0</DocSecurity>
  <Lines>94</Lines>
  <Paragraphs>26</Paragraphs>
  <ScaleCrop>false</ScaleCrop>
  <HeadingPairs>
    <vt:vector size="2" baseType="variant">
      <vt:variant>
        <vt:lpstr>標題</vt:lpstr>
      </vt:variant>
      <vt:variant>
        <vt:i4>1</vt:i4>
      </vt:variant>
    </vt:vector>
  </HeadingPairs>
  <TitlesOfParts>
    <vt:vector size="1" baseType="lpstr">
      <vt:lpstr>評鑑標準</vt:lpstr>
    </vt:vector>
  </TitlesOfParts>
  <Company/>
  <LinksUpToDate>false</LinksUpToDate>
  <CharactersWithSpaces>13331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評鑑標準</dc:title>
  <dc:subject/>
  <dc:creator>yaota</dc:creator>
  <cp:keywords/>
  <dc:description/>
  <cp:lastModifiedBy>中醫藥司詹舜媄</cp:lastModifiedBy>
  <cp:revision>2</cp:revision>
  <cp:lastPrinted>2006-08-04T01:02:00Z</cp:lastPrinted>
  <dcterms:created xsi:type="dcterms:W3CDTF">2026-04-15T01:45:00Z</dcterms:created>
  <dcterms:modified xsi:type="dcterms:W3CDTF">2026-04-15T01:45:00Z</dcterms:modified>
</cp:coreProperties>
</file>