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014" w:rsidRPr="00ED3F68" w:rsidRDefault="00B06014" w:rsidP="00BD672D">
      <w:pPr>
        <w:ind w:leftChars="118" w:left="283"/>
        <w:rPr>
          <w:rFonts w:ascii="標楷體" w:eastAsia="標楷體" w:hAnsi="標楷體"/>
          <w:b/>
          <w:sz w:val="40"/>
          <w:szCs w:val="40"/>
        </w:rPr>
      </w:pPr>
      <w:r w:rsidRPr="00ED3F68">
        <w:rPr>
          <w:rFonts w:ascii="標楷體" w:eastAsia="標楷體" w:hAnsi="標楷體" w:hint="eastAsia"/>
          <w:b/>
          <w:sz w:val="40"/>
          <w:szCs w:val="40"/>
        </w:rPr>
        <w:t>衛生福利部</w:t>
      </w:r>
      <w:r w:rsidR="00102C5D">
        <w:rPr>
          <w:rFonts w:ascii="標楷體" w:eastAsia="標楷體" w:hAnsi="標楷體" w:hint="eastAsia"/>
          <w:b/>
          <w:sz w:val="40"/>
          <w:szCs w:val="40"/>
        </w:rPr>
        <w:t>及</w:t>
      </w:r>
      <w:r w:rsidRPr="00ED3F68">
        <w:rPr>
          <w:rFonts w:ascii="標楷體" w:eastAsia="標楷體" w:hAnsi="標楷體" w:hint="eastAsia"/>
          <w:b/>
          <w:sz w:val="40"/>
          <w:szCs w:val="40"/>
        </w:rPr>
        <w:t>所屬機關衛生福利計畫先期作業</w:t>
      </w:r>
      <w:r>
        <w:rPr>
          <w:rFonts w:ascii="標楷體" w:eastAsia="標楷體" w:hAnsi="標楷體"/>
          <w:b/>
          <w:sz w:val="40"/>
          <w:szCs w:val="40"/>
        </w:rPr>
        <w:br/>
      </w:r>
      <w:r w:rsidRPr="00ED3F68">
        <w:rPr>
          <w:rFonts w:ascii="標楷體" w:eastAsia="標楷體" w:hAnsi="標楷體" w:hint="eastAsia"/>
          <w:b/>
          <w:sz w:val="40"/>
          <w:szCs w:val="40"/>
        </w:rPr>
        <w:t>辦理要點</w:t>
      </w:r>
    </w:p>
    <w:p w:rsidR="00B06014" w:rsidRPr="00B85598" w:rsidRDefault="00C67EB6" w:rsidP="00B85598">
      <w:pPr>
        <w:wordWrap w:val="0"/>
        <w:jc w:val="right"/>
        <w:rPr>
          <w:rFonts w:ascii="標楷體" w:eastAsia="標楷體" w:hAnsi="標楷體"/>
          <w:sz w:val="16"/>
          <w:szCs w:val="16"/>
        </w:rPr>
      </w:pPr>
      <w:r w:rsidRPr="00B85598">
        <w:rPr>
          <w:rFonts w:ascii="標楷體" w:eastAsia="標楷體" w:hAnsi="標楷體" w:hint="eastAsia"/>
          <w:sz w:val="16"/>
          <w:szCs w:val="16"/>
        </w:rPr>
        <w:t>103年3月24日衛部綜字第1031160314號函</w:t>
      </w:r>
      <w:r w:rsidR="00B85598" w:rsidRPr="00B85598">
        <w:rPr>
          <w:rFonts w:ascii="標楷體" w:eastAsia="標楷體" w:hAnsi="標楷體" w:hint="eastAsia"/>
          <w:sz w:val="16"/>
          <w:szCs w:val="16"/>
        </w:rPr>
        <w:t>修正</w:t>
      </w:r>
    </w:p>
    <w:p w:rsidR="00B06014" w:rsidRPr="002336F8" w:rsidRDefault="00B06014" w:rsidP="002336F8">
      <w:pPr>
        <w:pStyle w:val="a8"/>
        <w:numPr>
          <w:ilvl w:val="0"/>
          <w:numId w:val="3"/>
        </w:numPr>
        <w:spacing w:line="500" w:lineRule="exact"/>
        <w:ind w:leftChars="0" w:left="709" w:rightChars="-46" w:right="-110" w:hanging="709"/>
        <w:rPr>
          <w:rFonts w:ascii="標楷體" w:eastAsia="標楷體" w:hAnsi="標楷體"/>
          <w:sz w:val="32"/>
          <w:szCs w:val="32"/>
        </w:rPr>
      </w:pPr>
      <w:r w:rsidRPr="002336F8">
        <w:rPr>
          <w:rFonts w:ascii="標楷體" w:eastAsia="標楷體" w:hAnsi="標楷體" w:hint="eastAsia"/>
          <w:sz w:val="32"/>
          <w:szCs w:val="32"/>
        </w:rPr>
        <w:t>衛生福利部（以下簡稱本部）為有效推動重要衛生福利計畫，並落實零基預算制度，使本部單位</w:t>
      </w:r>
      <w:r w:rsidR="002C3FC4">
        <w:rPr>
          <w:rFonts w:ascii="標楷體" w:eastAsia="標楷體" w:hAnsi="標楷體" w:hint="eastAsia"/>
          <w:sz w:val="32"/>
          <w:szCs w:val="32"/>
        </w:rPr>
        <w:t>及</w:t>
      </w:r>
      <w:r w:rsidRPr="002336F8">
        <w:rPr>
          <w:rFonts w:ascii="標楷體" w:eastAsia="標楷體" w:hAnsi="標楷體" w:hint="eastAsia"/>
          <w:sz w:val="32"/>
          <w:szCs w:val="32"/>
        </w:rPr>
        <w:t>所屬機關</w:t>
      </w:r>
      <w:bookmarkStart w:id="0" w:name="_GoBack"/>
      <w:bookmarkEnd w:id="0"/>
      <w:r w:rsidRPr="002336F8">
        <w:rPr>
          <w:rFonts w:ascii="標楷體" w:eastAsia="標楷體" w:hAnsi="標楷體" w:hint="eastAsia"/>
          <w:sz w:val="32"/>
          <w:szCs w:val="32"/>
        </w:rPr>
        <w:t>有所依循，特訂定本要點。</w:t>
      </w:r>
    </w:p>
    <w:p w:rsidR="00B06014" w:rsidRPr="00570B75" w:rsidRDefault="00B06014" w:rsidP="00B06014">
      <w:pPr>
        <w:spacing w:line="500" w:lineRule="exact"/>
        <w:ind w:left="707" w:rightChars="-46" w:right="-110" w:hangingChars="221" w:hanging="707"/>
        <w:rPr>
          <w:rFonts w:ascii="標楷體" w:eastAsia="標楷體" w:hAnsi="標楷體"/>
          <w:sz w:val="32"/>
          <w:szCs w:val="32"/>
        </w:rPr>
      </w:pPr>
    </w:p>
    <w:p w:rsidR="00B06014" w:rsidRPr="00570B75" w:rsidRDefault="00B06014" w:rsidP="00B06014">
      <w:pPr>
        <w:spacing w:line="500" w:lineRule="exact"/>
        <w:ind w:left="707" w:rightChars="-46" w:right="-110" w:hangingChars="221" w:hanging="707"/>
        <w:rPr>
          <w:rFonts w:ascii="標楷體" w:eastAsia="標楷體" w:hAnsi="標楷體"/>
          <w:sz w:val="32"/>
          <w:szCs w:val="32"/>
        </w:rPr>
      </w:pPr>
      <w:r w:rsidRPr="00570B75">
        <w:rPr>
          <w:rFonts w:ascii="標楷體" w:eastAsia="標楷體" w:hAnsi="標楷體" w:hint="eastAsia"/>
          <w:sz w:val="32"/>
          <w:szCs w:val="32"/>
        </w:rPr>
        <w:t>二、</w:t>
      </w:r>
      <w:r w:rsidRPr="00570B75">
        <w:rPr>
          <w:rFonts w:ascii="標楷體" w:eastAsia="標楷體" w:hAnsi="標楷體" w:hint="eastAsia"/>
          <w:sz w:val="32"/>
          <w:szCs w:val="32"/>
        </w:rPr>
        <w:tab/>
        <w:t>本部各單位</w:t>
      </w:r>
      <w:r w:rsidR="002C3FC4">
        <w:rPr>
          <w:rFonts w:ascii="標楷體" w:eastAsia="標楷體" w:hAnsi="標楷體" w:hint="eastAsia"/>
          <w:sz w:val="32"/>
          <w:szCs w:val="32"/>
        </w:rPr>
        <w:t>及</w:t>
      </w:r>
      <w:r w:rsidRPr="00570B75">
        <w:rPr>
          <w:rFonts w:ascii="標楷體" w:eastAsia="標楷體" w:hAnsi="標楷體" w:hint="eastAsia"/>
          <w:sz w:val="32"/>
          <w:szCs w:val="32"/>
        </w:rPr>
        <w:t xml:space="preserve">所屬機關所提計畫之先期作業，除應符合「行政院所屬各機關中長程個案計畫編審要點」、「行政院重要社會發展先期作業實施要點」、「政府公共建設計畫先期作業實施要點」及「政府科技發展計畫先期作業實施要點」之規定外，並應依本要點之規定辦理。 </w:t>
      </w:r>
    </w:p>
    <w:p w:rsidR="00B06014" w:rsidRDefault="00B06014" w:rsidP="00B06014">
      <w:pPr>
        <w:spacing w:line="500" w:lineRule="exact"/>
        <w:ind w:leftChars="294" w:left="706" w:rightChars="-46" w:right="-110" w:firstLine="2"/>
        <w:rPr>
          <w:rFonts w:ascii="標楷體" w:eastAsia="標楷體" w:hAnsi="標楷體"/>
          <w:sz w:val="32"/>
          <w:szCs w:val="32"/>
        </w:rPr>
      </w:pPr>
      <w:r w:rsidRPr="00570B75">
        <w:rPr>
          <w:rFonts w:ascii="標楷體" w:eastAsia="標楷體" w:hAnsi="標楷體" w:hint="eastAsia"/>
          <w:sz w:val="32"/>
          <w:szCs w:val="32"/>
        </w:rPr>
        <w:t>本要點未規定事宜，適用其他相關規定辦理。</w:t>
      </w:r>
    </w:p>
    <w:p w:rsidR="00B06014" w:rsidRPr="00570B75" w:rsidRDefault="00B06014" w:rsidP="00B06014">
      <w:pPr>
        <w:spacing w:line="500" w:lineRule="exact"/>
        <w:ind w:leftChars="294" w:left="706" w:rightChars="-46" w:right="-110" w:firstLine="2"/>
        <w:rPr>
          <w:rFonts w:ascii="標楷體" w:eastAsia="標楷體" w:hAnsi="標楷體"/>
          <w:sz w:val="32"/>
          <w:szCs w:val="32"/>
        </w:rPr>
      </w:pPr>
    </w:p>
    <w:p w:rsidR="00B06014" w:rsidRDefault="00B06014" w:rsidP="002336F8">
      <w:pPr>
        <w:pStyle w:val="a8"/>
        <w:numPr>
          <w:ilvl w:val="0"/>
          <w:numId w:val="4"/>
        </w:numPr>
        <w:spacing w:line="500" w:lineRule="exact"/>
        <w:ind w:leftChars="0" w:left="709" w:rightChars="-46" w:right="-110" w:hanging="709"/>
        <w:rPr>
          <w:rFonts w:ascii="標楷體" w:eastAsia="標楷體" w:hAnsi="標楷體"/>
          <w:sz w:val="32"/>
          <w:szCs w:val="32"/>
        </w:rPr>
      </w:pPr>
      <w:r w:rsidRPr="00570B75">
        <w:rPr>
          <w:rFonts w:ascii="標楷體" w:eastAsia="標楷體" w:hAnsi="標楷體" w:hint="eastAsia"/>
          <w:sz w:val="32"/>
          <w:szCs w:val="32"/>
        </w:rPr>
        <w:t>各項計畫擬定之前，計畫主辦單位應先透過內部溝通、專家（學者）參與或公開討論之方式，完成妥善之評估及規畫後，再據以草擬計畫書。計畫書之內容，請參照「行政院所屬各機關中長程個案計畫編審要點」所定之格式撰寫。</w:t>
      </w:r>
    </w:p>
    <w:p w:rsidR="00B06014" w:rsidRPr="00570B75" w:rsidRDefault="00B06014" w:rsidP="002336F8">
      <w:pPr>
        <w:spacing w:line="500" w:lineRule="exact"/>
        <w:ind w:left="707" w:rightChars="-46" w:right="-110" w:hangingChars="221" w:hanging="707"/>
        <w:rPr>
          <w:rFonts w:ascii="標楷體" w:eastAsia="標楷體" w:hAnsi="標楷體"/>
          <w:sz w:val="32"/>
          <w:szCs w:val="32"/>
        </w:rPr>
      </w:pPr>
    </w:p>
    <w:p w:rsidR="00B06014" w:rsidRPr="002336F8" w:rsidRDefault="00B06014" w:rsidP="002336F8">
      <w:pPr>
        <w:pStyle w:val="a8"/>
        <w:numPr>
          <w:ilvl w:val="0"/>
          <w:numId w:val="5"/>
        </w:numPr>
        <w:spacing w:line="500" w:lineRule="exact"/>
        <w:ind w:leftChars="0" w:left="709" w:rightChars="-46" w:right="-110" w:hanging="709"/>
        <w:rPr>
          <w:rFonts w:ascii="標楷體" w:eastAsia="標楷體" w:hAnsi="標楷體"/>
          <w:sz w:val="32"/>
          <w:szCs w:val="32"/>
        </w:rPr>
      </w:pPr>
      <w:r w:rsidRPr="002336F8">
        <w:rPr>
          <w:rFonts w:ascii="標楷體" w:eastAsia="標楷體" w:hAnsi="標楷體" w:hint="eastAsia"/>
          <w:sz w:val="32"/>
          <w:szCs w:val="32"/>
        </w:rPr>
        <w:t>計畫書草擬完成，應經部內單位主管或所屬機關首長核可後，簽請召開專案審議會議，會議主持人應由負責督導是項業務之次長擔任，並指定相關單位之主管出席，必要時，得邀請與該項計畫相關之專家、學者參與審議，惟應儘量避免與研擬階段所參與之專家、學者重複，並遵守本部及所屬機關(構)「聘請外部委員利益衝突防範注意事項」，以使審議工作達到客觀公平。</w:t>
      </w:r>
    </w:p>
    <w:p w:rsidR="00B06014" w:rsidRPr="00570B75" w:rsidRDefault="00B06014" w:rsidP="00B06014">
      <w:pPr>
        <w:spacing w:line="500" w:lineRule="exact"/>
        <w:ind w:rightChars="-46" w:right="-110"/>
        <w:rPr>
          <w:rFonts w:ascii="標楷體" w:eastAsia="標楷體" w:hAnsi="標楷體"/>
          <w:sz w:val="32"/>
          <w:szCs w:val="32"/>
        </w:rPr>
      </w:pPr>
    </w:p>
    <w:p w:rsidR="00B06014" w:rsidRDefault="00B06014" w:rsidP="002336F8">
      <w:pPr>
        <w:numPr>
          <w:ilvl w:val="0"/>
          <w:numId w:val="6"/>
        </w:numPr>
        <w:spacing w:line="500" w:lineRule="exact"/>
        <w:ind w:left="709" w:rightChars="-46" w:right="-110" w:hanging="709"/>
        <w:rPr>
          <w:rFonts w:ascii="標楷體" w:eastAsia="標楷體" w:hAnsi="標楷體"/>
          <w:sz w:val="32"/>
          <w:szCs w:val="32"/>
        </w:rPr>
      </w:pPr>
      <w:r w:rsidRPr="00570B75">
        <w:rPr>
          <w:rFonts w:ascii="標楷體" w:eastAsia="標楷體" w:hAnsi="標楷體" w:hint="eastAsia"/>
          <w:sz w:val="32"/>
          <w:szCs w:val="32"/>
        </w:rPr>
        <w:t>計畫主辦單位應依據審議會議之結果，修正計畫內容後，簽報部長核定，簽報核定時，應先會請</w:t>
      </w:r>
      <w:r w:rsidR="002336F8">
        <w:rPr>
          <w:rFonts w:ascii="標楷體" w:eastAsia="標楷體" w:hAnsi="標楷體" w:hint="eastAsia"/>
          <w:sz w:val="32"/>
          <w:szCs w:val="32"/>
        </w:rPr>
        <w:t>計畫</w:t>
      </w:r>
      <w:r w:rsidRPr="00570B75">
        <w:rPr>
          <w:rFonts w:ascii="標楷體" w:eastAsia="標楷體" w:hAnsi="標楷體" w:hint="eastAsia"/>
          <w:sz w:val="32"/>
          <w:szCs w:val="32"/>
        </w:rPr>
        <w:t>研考單位提供初審意見；必要時，得請計畫主辦單位提報部務會議或相當層級之會議討論。</w:t>
      </w:r>
    </w:p>
    <w:p w:rsidR="00B06014" w:rsidRPr="00570B75" w:rsidRDefault="00B06014" w:rsidP="00B06014">
      <w:pPr>
        <w:spacing w:line="500" w:lineRule="exact"/>
        <w:ind w:left="906" w:rightChars="-46" w:right="-110"/>
        <w:rPr>
          <w:rFonts w:ascii="標楷體" w:eastAsia="標楷體" w:hAnsi="標楷體"/>
          <w:sz w:val="32"/>
          <w:szCs w:val="32"/>
        </w:rPr>
      </w:pPr>
    </w:p>
    <w:p w:rsidR="00B06014" w:rsidRPr="00570B75" w:rsidRDefault="00B06014" w:rsidP="00B06014">
      <w:pPr>
        <w:spacing w:line="500" w:lineRule="exact"/>
        <w:ind w:left="707" w:rightChars="-46" w:right="-110" w:hangingChars="221" w:hanging="707"/>
        <w:rPr>
          <w:rFonts w:ascii="標楷體" w:eastAsia="標楷體" w:hAnsi="標楷體"/>
          <w:sz w:val="32"/>
          <w:szCs w:val="32"/>
        </w:rPr>
      </w:pPr>
      <w:r w:rsidRPr="00570B75">
        <w:rPr>
          <w:rFonts w:ascii="標楷體" w:eastAsia="標楷體" w:hAnsi="標楷體" w:hint="eastAsia"/>
          <w:sz w:val="32"/>
          <w:szCs w:val="32"/>
        </w:rPr>
        <w:t>六、</w:t>
      </w:r>
      <w:r w:rsidR="002336F8">
        <w:rPr>
          <w:rFonts w:ascii="標楷體" w:eastAsia="標楷體" w:hAnsi="標楷體" w:hint="eastAsia"/>
          <w:sz w:val="32"/>
          <w:szCs w:val="32"/>
        </w:rPr>
        <w:t>計畫</w:t>
      </w:r>
      <w:r w:rsidRPr="00570B75">
        <w:rPr>
          <w:rFonts w:ascii="標楷體" w:eastAsia="標楷體" w:hAnsi="標楷體" w:hint="eastAsia"/>
          <w:sz w:val="32"/>
          <w:szCs w:val="32"/>
        </w:rPr>
        <w:t>研考單位進行初審之原則：</w:t>
      </w:r>
    </w:p>
    <w:p w:rsidR="00B06014" w:rsidRPr="00570B75" w:rsidRDefault="00B06014" w:rsidP="00B06014">
      <w:pPr>
        <w:spacing w:line="500" w:lineRule="exact"/>
        <w:ind w:leftChars="237" w:left="1276" w:rightChars="-46" w:right="-110" w:hangingChars="221" w:hanging="707"/>
        <w:rPr>
          <w:rFonts w:ascii="標楷體" w:eastAsia="標楷體" w:hAnsi="標楷體"/>
          <w:sz w:val="32"/>
          <w:szCs w:val="32"/>
        </w:rPr>
      </w:pPr>
      <w:r w:rsidRPr="00570B75">
        <w:rPr>
          <w:rFonts w:ascii="標楷體" w:eastAsia="標楷體" w:hAnsi="標楷體" w:hint="eastAsia"/>
          <w:sz w:val="32"/>
          <w:szCs w:val="32"/>
        </w:rPr>
        <w:t>(一)計畫內容應符合該類計畫相關規定所定之格式。</w:t>
      </w:r>
    </w:p>
    <w:p w:rsidR="00B06014" w:rsidRPr="00570B75" w:rsidRDefault="00B06014" w:rsidP="00B06014">
      <w:pPr>
        <w:spacing w:line="500" w:lineRule="exact"/>
        <w:ind w:leftChars="237" w:left="1276" w:rightChars="-46" w:right="-110" w:hangingChars="221" w:hanging="707"/>
        <w:rPr>
          <w:rFonts w:ascii="標楷體" w:eastAsia="標楷體" w:hAnsi="標楷體"/>
          <w:sz w:val="32"/>
          <w:szCs w:val="32"/>
        </w:rPr>
      </w:pPr>
      <w:r w:rsidRPr="00570B75">
        <w:rPr>
          <w:rFonts w:ascii="標楷體" w:eastAsia="標楷體" w:hAnsi="標楷體" w:hint="eastAsia"/>
          <w:sz w:val="32"/>
          <w:szCs w:val="32"/>
        </w:rPr>
        <w:t>(二)計畫</w:t>
      </w:r>
      <w:r w:rsidR="002336F8">
        <w:rPr>
          <w:rFonts w:ascii="標楷體" w:eastAsia="標楷體" w:hAnsi="標楷體" w:hint="eastAsia"/>
          <w:sz w:val="32"/>
          <w:szCs w:val="32"/>
        </w:rPr>
        <w:t>研擬階段</w:t>
      </w:r>
      <w:r w:rsidRPr="00570B75">
        <w:rPr>
          <w:rFonts w:ascii="標楷體" w:eastAsia="標楷體" w:hAnsi="標楷體" w:hint="eastAsia"/>
          <w:sz w:val="32"/>
          <w:szCs w:val="32"/>
        </w:rPr>
        <w:t>已徵詢專家、學者、相關機關或團體之意見。</w:t>
      </w:r>
    </w:p>
    <w:p w:rsidR="00B06014" w:rsidRPr="00570B75" w:rsidRDefault="00B06014" w:rsidP="00B06014">
      <w:pPr>
        <w:spacing w:line="500" w:lineRule="exact"/>
        <w:ind w:leftChars="237" w:left="1276" w:rightChars="-46" w:right="-110" w:hangingChars="221" w:hanging="707"/>
        <w:rPr>
          <w:rFonts w:ascii="標楷體" w:eastAsia="標楷體" w:hAnsi="標楷體"/>
          <w:sz w:val="32"/>
          <w:szCs w:val="32"/>
        </w:rPr>
      </w:pPr>
      <w:r w:rsidRPr="00570B75">
        <w:rPr>
          <w:rFonts w:ascii="標楷體" w:eastAsia="標楷體" w:hAnsi="標楷體" w:hint="eastAsia"/>
          <w:sz w:val="32"/>
          <w:szCs w:val="32"/>
        </w:rPr>
        <w:t>(三)計畫業已依專案審議會議進行修正並附對照表。</w:t>
      </w:r>
    </w:p>
    <w:p w:rsidR="00B06014" w:rsidRDefault="00B06014" w:rsidP="00B06014">
      <w:pPr>
        <w:spacing w:line="500" w:lineRule="exact"/>
        <w:ind w:leftChars="237" w:left="1276" w:rightChars="-46" w:right="-110" w:hangingChars="221" w:hanging="707"/>
        <w:rPr>
          <w:rFonts w:ascii="標楷體" w:eastAsia="標楷體" w:hAnsi="標楷體"/>
          <w:sz w:val="32"/>
          <w:szCs w:val="32"/>
        </w:rPr>
      </w:pPr>
      <w:r w:rsidRPr="00570B75">
        <w:rPr>
          <w:rFonts w:ascii="標楷體" w:eastAsia="標楷體" w:hAnsi="標楷體" w:hint="eastAsia"/>
          <w:sz w:val="32"/>
          <w:szCs w:val="32"/>
        </w:rPr>
        <w:t>(四)屬中長程個案計畫者應完成並檢附中長程個案計畫自評檢核表。</w:t>
      </w:r>
    </w:p>
    <w:p w:rsidR="00B06014" w:rsidRPr="00570B75" w:rsidRDefault="00B06014" w:rsidP="00B06014">
      <w:pPr>
        <w:spacing w:line="500" w:lineRule="exact"/>
        <w:ind w:leftChars="237" w:left="1276" w:rightChars="-46" w:right="-110" w:hangingChars="221" w:hanging="707"/>
        <w:rPr>
          <w:rFonts w:ascii="標楷體" w:eastAsia="標楷體" w:hAnsi="標楷體"/>
          <w:sz w:val="32"/>
          <w:szCs w:val="32"/>
        </w:rPr>
      </w:pPr>
    </w:p>
    <w:p w:rsidR="00B06014" w:rsidRPr="00570B75" w:rsidRDefault="00B06014" w:rsidP="00B06014">
      <w:pPr>
        <w:numPr>
          <w:ilvl w:val="0"/>
          <w:numId w:val="2"/>
        </w:numPr>
        <w:spacing w:line="500" w:lineRule="exact"/>
        <w:ind w:left="709" w:rightChars="-46" w:right="-110" w:hanging="709"/>
        <w:rPr>
          <w:rFonts w:ascii="標楷體" w:eastAsia="標楷體" w:hAnsi="標楷體"/>
          <w:sz w:val="32"/>
          <w:szCs w:val="32"/>
        </w:rPr>
      </w:pPr>
      <w:r w:rsidRPr="00570B75">
        <w:rPr>
          <w:rFonts w:ascii="標楷體" w:eastAsia="標楷體" w:hAnsi="標楷體" w:hint="eastAsia"/>
          <w:sz w:val="32"/>
          <w:szCs w:val="32"/>
        </w:rPr>
        <w:t>計畫型態未達中長程個案計畫標準者，由本部核定後，納入次年度預算編審作業；計畫型態或經費達中長程個案計畫標準者，俟函報行政院核定後，再依其屬性，按「行政院重要社會發展先期作業實施要點」、「政院公共建設計畫先期作業實施要點」及「政府科技發展計畫先期作業實施要點」之規定，完成先期作業，納入本部次年度預算編審作業。</w:t>
      </w:r>
    </w:p>
    <w:p w:rsidR="00EA125C" w:rsidRDefault="00EA125C"/>
    <w:sectPr w:rsidR="00EA125C" w:rsidSect="000505F7">
      <w:footerReference w:type="even" r:id="rId8"/>
      <w:footerReference w:type="default" r:id="rId9"/>
      <w:pgSz w:w="11906" w:h="16838"/>
      <w:pgMar w:top="1440" w:right="1588" w:bottom="1418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018" w:rsidRDefault="00707018">
      <w:r>
        <w:separator/>
      </w:r>
    </w:p>
  </w:endnote>
  <w:endnote w:type="continuationSeparator" w:id="0">
    <w:p w:rsidR="00707018" w:rsidRDefault="00707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384" w:rsidRDefault="00B06014" w:rsidP="004B33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rFonts w:hint="eastAsia"/>
        <w:noProof/>
      </w:rPr>
      <w:t>一</w:t>
    </w:r>
    <w:r>
      <w:rPr>
        <w:rStyle w:val="a5"/>
      </w:rPr>
      <w:fldChar w:fldCharType="end"/>
    </w:r>
  </w:p>
  <w:p w:rsidR="004B3384" w:rsidRDefault="0070701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FB8" w:rsidRDefault="00B0601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07018" w:rsidRPr="00707018">
      <w:rPr>
        <w:noProof/>
        <w:lang w:val="zh-TW"/>
      </w:rPr>
      <w:t>1</w:t>
    </w:r>
    <w:r>
      <w:fldChar w:fldCharType="end"/>
    </w:r>
  </w:p>
  <w:p w:rsidR="004B3384" w:rsidRDefault="0070701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018" w:rsidRDefault="00707018">
      <w:r>
        <w:separator/>
      </w:r>
    </w:p>
  </w:footnote>
  <w:footnote w:type="continuationSeparator" w:id="0">
    <w:p w:rsidR="00707018" w:rsidRDefault="00707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D4F26"/>
    <w:multiLevelType w:val="hybridMultilevel"/>
    <w:tmpl w:val="54909B04"/>
    <w:lvl w:ilvl="0" w:tplc="1EFAA826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01E5F75"/>
    <w:multiLevelType w:val="hybridMultilevel"/>
    <w:tmpl w:val="DF508B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0785556"/>
    <w:multiLevelType w:val="hybridMultilevel"/>
    <w:tmpl w:val="FED62502"/>
    <w:lvl w:ilvl="0" w:tplc="3E384182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0BE403F"/>
    <w:multiLevelType w:val="hybridMultilevel"/>
    <w:tmpl w:val="F1BC693C"/>
    <w:lvl w:ilvl="0" w:tplc="231EAA94">
      <w:start w:val="7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E441E9A"/>
    <w:multiLevelType w:val="hybridMultilevel"/>
    <w:tmpl w:val="40602BFC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>
    <w:nsid w:val="62255ED4"/>
    <w:multiLevelType w:val="hybridMultilevel"/>
    <w:tmpl w:val="80B048C4"/>
    <w:lvl w:ilvl="0" w:tplc="CDFA86B8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014"/>
    <w:rsid w:val="00102C5D"/>
    <w:rsid w:val="002336F8"/>
    <w:rsid w:val="002C3FC4"/>
    <w:rsid w:val="002D079F"/>
    <w:rsid w:val="003F5F6F"/>
    <w:rsid w:val="004733D3"/>
    <w:rsid w:val="005100F6"/>
    <w:rsid w:val="00707018"/>
    <w:rsid w:val="00B06014"/>
    <w:rsid w:val="00B85598"/>
    <w:rsid w:val="00BD672D"/>
    <w:rsid w:val="00C67EB6"/>
    <w:rsid w:val="00DC5621"/>
    <w:rsid w:val="00E86879"/>
    <w:rsid w:val="00EA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601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060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06014"/>
    <w:rPr>
      <w:kern w:val="2"/>
    </w:rPr>
  </w:style>
  <w:style w:type="character" w:styleId="a5">
    <w:name w:val="page number"/>
    <w:rsid w:val="00B06014"/>
  </w:style>
  <w:style w:type="paragraph" w:styleId="a6">
    <w:name w:val="header"/>
    <w:basedOn w:val="a"/>
    <w:link w:val="a7"/>
    <w:rsid w:val="00233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2336F8"/>
    <w:rPr>
      <w:kern w:val="2"/>
    </w:rPr>
  </w:style>
  <w:style w:type="paragraph" w:styleId="a8">
    <w:name w:val="List Paragraph"/>
    <w:basedOn w:val="a"/>
    <w:uiPriority w:val="34"/>
    <w:qFormat/>
    <w:rsid w:val="002336F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601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060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06014"/>
    <w:rPr>
      <w:kern w:val="2"/>
    </w:rPr>
  </w:style>
  <w:style w:type="character" w:styleId="a5">
    <w:name w:val="page number"/>
    <w:rsid w:val="00B06014"/>
  </w:style>
  <w:style w:type="paragraph" w:styleId="a6">
    <w:name w:val="header"/>
    <w:basedOn w:val="a"/>
    <w:link w:val="a7"/>
    <w:rsid w:val="00233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2336F8"/>
    <w:rPr>
      <w:kern w:val="2"/>
    </w:rPr>
  </w:style>
  <w:style w:type="paragraph" w:styleId="a8">
    <w:name w:val="List Paragraph"/>
    <w:basedOn w:val="a"/>
    <w:uiPriority w:val="34"/>
    <w:qFormat/>
    <w:rsid w:val="002336F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135</Words>
  <Characters>770</Characters>
  <Application>Microsoft Office Word</Application>
  <DocSecurity>0</DocSecurity>
  <Lines>6</Lines>
  <Paragraphs>1</Paragraphs>
  <ScaleCrop>false</ScaleCrop>
  <Company>DOH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企劃處陳馨慧</dc:creator>
  <cp:lastModifiedBy>企劃處陳馨慧</cp:lastModifiedBy>
  <cp:revision>6</cp:revision>
  <cp:lastPrinted>2014-03-18T01:41:00Z</cp:lastPrinted>
  <dcterms:created xsi:type="dcterms:W3CDTF">2014-03-13T03:18:00Z</dcterms:created>
  <dcterms:modified xsi:type="dcterms:W3CDTF">2014-03-25T02:40:00Z</dcterms:modified>
</cp:coreProperties>
</file>