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7"/>
        <w:gridCol w:w="1352"/>
        <w:gridCol w:w="4496"/>
        <w:gridCol w:w="2340"/>
      </w:tblGrid>
      <w:tr w:rsidR="003D4471" w14:paraId="2C47E46C" w14:textId="77777777" w:rsidTr="003D4471">
        <w:trPr>
          <w:trHeight w:val="600"/>
        </w:trPr>
        <w:tc>
          <w:tcPr>
            <w:tcW w:w="955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03E2CC2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</w:pPr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>中藥濃縮</w:t>
            </w:r>
            <w:proofErr w:type="gramStart"/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>製劑含總</w:t>
            </w:r>
            <w:proofErr w:type="gramEnd"/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>重金屬及砷含量之限量</w:t>
            </w:r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 xml:space="preserve"> </w:t>
            </w:r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>（草案）</w:t>
            </w:r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 xml:space="preserve">   </w:t>
            </w:r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>附表</w:t>
            </w:r>
            <w:r>
              <w:rPr>
                <w:rFonts w:ascii="Courier New" w:eastAsia="標楷體" w:hAnsi="Courier New" w:cs="Courier New" w:hint="eastAsia"/>
                <w:b/>
                <w:bCs/>
                <w:sz w:val="28"/>
                <w:szCs w:val="32"/>
              </w:rPr>
              <w:t xml:space="preserve">     </w:t>
            </w:r>
          </w:p>
        </w:tc>
      </w:tr>
      <w:tr w:rsidR="003D4471" w14:paraId="6DD1ECEE" w14:textId="77777777" w:rsidTr="003D4471">
        <w:trPr>
          <w:trHeight w:val="675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12C3D2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b/>
                <w:bCs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bCs/>
                <w:szCs w:val="28"/>
              </w:rPr>
              <w:t>污穢物質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EF3F28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b/>
                <w:bCs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bCs/>
                <w:szCs w:val="28"/>
              </w:rPr>
              <w:t>限量</w:t>
            </w:r>
            <w:r>
              <w:rPr>
                <w:rFonts w:ascii="Courier New" w:eastAsia="標楷體" w:hAnsi="Courier New" w:cs="Courier New" w:hint="eastAsia"/>
                <w:szCs w:val="28"/>
              </w:rPr>
              <w:t>(</w:t>
            </w:r>
            <w:proofErr w:type="spellStart"/>
            <w:r>
              <w:rPr>
                <w:rFonts w:ascii="Courier New" w:eastAsia="標楷體" w:hAnsi="Courier New" w:cs="Courier New" w:hint="eastAsia"/>
                <w:szCs w:val="28"/>
              </w:rPr>
              <w:t>ppm</w:t>
            </w:r>
            <w:proofErr w:type="spellEnd"/>
            <w:r>
              <w:rPr>
                <w:rFonts w:ascii="Courier New" w:eastAsia="標楷體" w:hAnsi="Courier New" w:cs="Courier New" w:hint="eastAsia"/>
                <w:szCs w:val="28"/>
              </w:rPr>
              <w:t>)</w:t>
            </w:r>
          </w:p>
        </w:tc>
        <w:tc>
          <w:tcPr>
            <w:tcW w:w="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6C2A3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b/>
                <w:bCs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bCs/>
                <w:szCs w:val="28"/>
              </w:rPr>
              <w:t>適用範圍（單方及複方</w:t>
            </w:r>
            <w:r>
              <w:rPr>
                <w:rFonts w:ascii="Courier New" w:eastAsia="標楷體" w:hAnsi="Courier New" w:cs="Courier New" w:hint="eastAsia"/>
                <w:b/>
                <w:bCs/>
                <w:szCs w:val="28"/>
              </w:rPr>
              <w:t xml:space="preserve"> </w:t>
            </w:r>
            <w:r>
              <w:rPr>
                <w:rFonts w:ascii="Courier New" w:eastAsia="標楷體" w:hAnsi="Courier New" w:cs="Courier New" w:hint="eastAsia"/>
                <w:b/>
                <w:bCs/>
                <w:szCs w:val="28"/>
              </w:rPr>
              <w:t>）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75D0A4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b/>
                <w:bCs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bCs/>
                <w:szCs w:val="28"/>
              </w:rPr>
              <w:t>備考</w:t>
            </w:r>
          </w:p>
        </w:tc>
      </w:tr>
      <w:tr w:rsidR="003D4471" w14:paraId="775505CA" w14:textId="77777777" w:rsidTr="003D4471">
        <w:trPr>
          <w:cantSplit/>
          <w:trHeight w:val="720"/>
        </w:trPr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B5FFF" w14:textId="77777777" w:rsidR="003D4471" w:rsidRDefault="003D4471" w:rsidP="003D4471">
            <w:pPr>
              <w:jc w:val="center"/>
              <w:rPr>
                <w:rFonts w:ascii="Courier New" w:eastAsia="標楷體" w:hAnsi="Courier New" w:cs="Courier New" w:hint="eastAsia"/>
                <w:sz w:val="22"/>
                <w:szCs w:val="28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8"/>
              </w:rPr>
              <w:t>總重金屬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1E8516" w14:textId="77777777" w:rsidR="003D4471" w:rsidRDefault="003D4471" w:rsidP="003D4471">
            <w:pPr>
              <w:jc w:val="center"/>
              <w:rPr>
                <w:rFonts w:ascii="Courier New" w:eastAsia="標楷體" w:hAnsi="Courier New" w:cs="Courier New" w:hint="eastAsia"/>
                <w:sz w:val="22"/>
                <w:szCs w:val="28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8"/>
              </w:rPr>
              <w:t>30</w:t>
            </w:r>
            <w:r>
              <w:rPr>
                <w:rFonts w:ascii="Courier New" w:eastAsia="標楷體" w:hAnsi="Courier New" w:cs="Courier New" w:hint="eastAsia"/>
                <w:sz w:val="22"/>
                <w:szCs w:val="22"/>
              </w:rPr>
              <w:t>以下</w:t>
            </w:r>
          </w:p>
        </w:tc>
        <w:tc>
          <w:tcPr>
            <w:tcW w:w="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E499D3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color w:val="000000"/>
                <w:sz w:val="22"/>
              </w:rPr>
            </w:pPr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補中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益氣湯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、柴苓湯、大黃甘草湯、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苓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桂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朮甘湯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、桂枝茯苓丸、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半夏厚朴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湯、甘草、馬錢子、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莨菪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根、桔梗</w:t>
            </w:r>
          </w:p>
        </w:tc>
        <w:tc>
          <w:tcPr>
            <w:tcW w:w="2340" w:type="dxa"/>
            <w:vMerge w:val="restart"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EDFECE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sz w:val="22"/>
                <w:szCs w:val="22"/>
              </w:rPr>
            </w:pPr>
          </w:p>
        </w:tc>
      </w:tr>
      <w:tr w:rsidR="003D4471" w14:paraId="29E7EB7B" w14:textId="77777777" w:rsidTr="003D4471">
        <w:trPr>
          <w:cantSplit/>
          <w:trHeight w:val="679"/>
        </w:trPr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183D" w14:textId="77777777" w:rsidR="003D4471" w:rsidRDefault="003D4471" w:rsidP="003D4471">
            <w:pPr>
              <w:jc w:val="center"/>
              <w:rPr>
                <w:rFonts w:ascii="Courier New" w:eastAsia="標楷體" w:hAnsi="Courier New" w:cs="Courier New" w:hint="eastAsia"/>
                <w:sz w:val="22"/>
                <w:szCs w:val="28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CA8766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sz w:val="22"/>
                <w:szCs w:val="28"/>
              </w:rPr>
            </w:pPr>
            <w:r>
              <w:rPr>
                <w:rFonts w:ascii="Courier New" w:eastAsia="標楷體" w:hAnsi="Courier New" w:cs="Courier New"/>
                <w:sz w:val="22"/>
                <w:szCs w:val="28"/>
              </w:rPr>
              <w:t>20</w:t>
            </w:r>
            <w:r>
              <w:rPr>
                <w:rFonts w:ascii="Courier New" w:eastAsia="標楷體" w:hAnsi="Courier New" w:cs="Courier New" w:hint="eastAsia"/>
                <w:sz w:val="22"/>
                <w:szCs w:val="22"/>
              </w:rPr>
              <w:t>以下</w:t>
            </w:r>
          </w:p>
        </w:tc>
        <w:tc>
          <w:tcPr>
            <w:tcW w:w="4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B9001D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color w:val="000000"/>
                <w:sz w:val="22"/>
              </w:rPr>
            </w:pPr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連翹、黃芩</w:t>
            </w:r>
          </w:p>
        </w:tc>
        <w:tc>
          <w:tcPr>
            <w:tcW w:w="2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462AE3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sz w:val="22"/>
              </w:rPr>
            </w:pPr>
          </w:p>
        </w:tc>
      </w:tr>
      <w:tr w:rsidR="003D4471" w14:paraId="0260E42E" w14:textId="77777777" w:rsidTr="003D4471">
        <w:trPr>
          <w:cantSplit/>
          <w:trHeight w:val="646"/>
        </w:trPr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19D2F" w14:textId="77777777" w:rsidR="003D4471" w:rsidRDefault="003D4471" w:rsidP="003D4471">
            <w:pPr>
              <w:jc w:val="center"/>
              <w:rPr>
                <w:rFonts w:ascii="Courier New" w:eastAsia="標楷體" w:hAnsi="Courier New" w:cs="Courier New" w:hint="eastAsia"/>
                <w:sz w:val="22"/>
                <w:szCs w:val="28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8"/>
              </w:rPr>
              <w:t>砷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37E334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sz w:val="22"/>
                <w:szCs w:val="28"/>
              </w:rPr>
            </w:pPr>
            <w:r>
              <w:rPr>
                <w:rFonts w:ascii="Courier New" w:eastAsia="標楷體" w:hAnsi="Courier New" w:cs="Courier New"/>
                <w:sz w:val="22"/>
                <w:szCs w:val="28"/>
              </w:rPr>
              <w:t>2</w:t>
            </w:r>
            <w:r>
              <w:rPr>
                <w:rFonts w:ascii="Courier New" w:eastAsia="標楷體" w:hAnsi="Courier New" w:cs="Courier New" w:hint="eastAsia"/>
                <w:sz w:val="22"/>
                <w:szCs w:val="22"/>
              </w:rPr>
              <w:t>以下</w:t>
            </w:r>
          </w:p>
        </w:tc>
        <w:tc>
          <w:tcPr>
            <w:tcW w:w="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13EE2D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color w:val="000000"/>
                <w:sz w:val="22"/>
              </w:rPr>
            </w:pPr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連翹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A4F53B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sz w:val="22"/>
                <w:szCs w:val="22"/>
              </w:rPr>
            </w:pPr>
          </w:p>
        </w:tc>
      </w:tr>
      <w:tr w:rsidR="003D4471" w14:paraId="247C4B4E" w14:textId="77777777" w:rsidTr="003D4471">
        <w:trPr>
          <w:cantSplit/>
          <w:trHeight w:val="947"/>
        </w:trPr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630B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sz w:val="22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CA8EE3" w14:textId="77777777" w:rsidR="003D4471" w:rsidRDefault="003D4471" w:rsidP="003D4471">
            <w:pPr>
              <w:jc w:val="center"/>
              <w:rPr>
                <w:rFonts w:ascii="Courier New" w:eastAsia="標楷體" w:hAnsi="Courier New" w:cs="Courier New"/>
                <w:sz w:val="22"/>
                <w:szCs w:val="28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8"/>
              </w:rPr>
              <w:t>3</w:t>
            </w:r>
            <w:r>
              <w:rPr>
                <w:rFonts w:ascii="Courier New" w:eastAsia="標楷體" w:hAnsi="Courier New" w:cs="Courier New" w:hint="eastAsia"/>
                <w:sz w:val="22"/>
                <w:szCs w:val="22"/>
              </w:rPr>
              <w:t>以下</w:t>
            </w:r>
          </w:p>
        </w:tc>
        <w:tc>
          <w:tcPr>
            <w:tcW w:w="4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D88EE8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color w:val="000000"/>
                <w:sz w:val="22"/>
              </w:rPr>
            </w:pPr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補中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益氣湯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、柴苓湯、大黃甘草湯、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苓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桂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朮甘湯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、桂枝茯苓丸、</w:t>
            </w:r>
            <w:proofErr w:type="gramStart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半夏厚朴</w:t>
            </w:r>
            <w:proofErr w:type="gramEnd"/>
            <w:r>
              <w:rPr>
                <w:rFonts w:ascii="Courier New" w:eastAsia="標楷體" w:hAnsi="Courier New" w:cs="Courier New" w:hint="eastAsia"/>
                <w:color w:val="000000"/>
                <w:sz w:val="22"/>
              </w:rPr>
              <w:t>湯</w:t>
            </w:r>
          </w:p>
        </w:tc>
        <w:tc>
          <w:tcPr>
            <w:tcW w:w="2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EF1819" w14:textId="77777777" w:rsidR="003D4471" w:rsidRDefault="003D4471" w:rsidP="003D4471">
            <w:pPr>
              <w:rPr>
                <w:rFonts w:ascii="Courier New" w:eastAsia="標楷體" w:hAnsi="Courier New" w:cs="Courier New" w:hint="eastAsia"/>
                <w:sz w:val="22"/>
              </w:rPr>
            </w:pPr>
          </w:p>
        </w:tc>
      </w:tr>
    </w:tbl>
    <w:p w14:paraId="4F61A91B" w14:textId="77777777" w:rsidR="003D4471" w:rsidRDefault="003D4471" w:rsidP="003D4471"/>
    <w:p w14:paraId="70A14C5E" w14:textId="77777777" w:rsidR="00280B4A" w:rsidRPr="003D4471" w:rsidRDefault="00280B4A"/>
    <w:sectPr w:rsidR="00280B4A" w:rsidRPr="003D4471" w:rsidSect="00280B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8001E" w14:textId="77777777" w:rsidR="00C85985" w:rsidRDefault="00C85985" w:rsidP="009A384F">
      <w:r>
        <w:separator/>
      </w:r>
    </w:p>
  </w:endnote>
  <w:endnote w:type="continuationSeparator" w:id="0">
    <w:p w14:paraId="46625222" w14:textId="77777777" w:rsidR="00C85985" w:rsidRDefault="00C85985" w:rsidP="009A3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3D15A" w14:textId="77777777" w:rsidR="00C85985" w:rsidRDefault="00C85985" w:rsidP="009A384F">
      <w:r>
        <w:separator/>
      </w:r>
    </w:p>
  </w:footnote>
  <w:footnote w:type="continuationSeparator" w:id="0">
    <w:p w14:paraId="3E9B66C2" w14:textId="77777777" w:rsidR="00C85985" w:rsidRDefault="00C85985" w:rsidP="009A3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471"/>
    <w:rsid w:val="00280B4A"/>
    <w:rsid w:val="003D4471"/>
    <w:rsid w:val="00401D16"/>
    <w:rsid w:val="004A2468"/>
    <w:rsid w:val="009A384F"/>
    <w:rsid w:val="00C8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78FEA6"/>
  <w15:chartTrackingRefBased/>
  <w15:docId w15:val="{01A64313-5E00-4110-B2CE-F3B999EA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47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3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384F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9A3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384F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>行政院衛生署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製程確效作業指導手冊</dc:title>
  <dc:subject>衛生署中英文網站</dc:subject>
  <dc:creator>行政院衛生署</dc:creator>
  <cp:keywords>製程確效作業指導手冊</cp:keywords>
  <dc:description> </dc:description>
  <cp:lastModifiedBy>中醫藥司藍晨榕</cp:lastModifiedBy>
  <cp:revision>2</cp:revision>
  <dcterms:created xsi:type="dcterms:W3CDTF">2025-05-15T07:29:00Z</dcterms:created>
  <dcterms:modified xsi:type="dcterms:W3CDTF">2025-05-15T07:29:00Z</dcterms:modified>
  <cp:category>B4Z</cp:category>
</cp:coreProperties>
</file>