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ACD97" w14:textId="5F44D383" w:rsidR="0015164B" w:rsidRDefault="00F7168D" w:rsidP="0015164B">
      <w:pPr>
        <w:snapToGrid w:val="0"/>
        <w:spacing w:line="400" w:lineRule="atLeast"/>
        <w:ind w:rightChars="20" w:right="48"/>
        <w:jc w:val="center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  <w:r w:rsidRPr="00F7168D">
        <w:rPr>
          <w:rFonts w:ascii="Arial" w:eastAsia="標楷體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5B186A66" wp14:editId="10C5112E">
                <wp:simplePos x="0" y="0"/>
                <wp:positionH relativeFrom="column">
                  <wp:posOffset>5526405</wp:posOffset>
                </wp:positionH>
                <wp:positionV relativeFrom="paragraph">
                  <wp:posOffset>-162560</wp:posOffset>
                </wp:positionV>
                <wp:extent cx="1133475" cy="1404620"/>
                <wp:effectExtent l="0" t="0" r="9525" b="0"/>
                <wp:wrapNone/>
                <wp:docPr id="16355653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6A5F7" w14:textId="6966A9E4" w:rsidR="00F7168D" w:rsidRPr="0073781C" w:rsidRDefault="00F7168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3781C">
                              <w:rPr>
                                <w:rFonts w:ascii="標楷體" w:eastAsia="標楷體" w:hAnsi="標楷體"/>
                              </w:rPr>
                              <w:t>115.0</w:t>
                            </w:r>
                            <w:r w:rsidR="001C4F63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Pr="0073781C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1C4F63">
                              <w:rPr>
                                <w:rFonts w:ascii="標楷體" w:eastAsia="標楷體" w:hAnsi="標楷體" w:hint="eastAsia"/>
                              </w:rPr>
                              <w:t>15</w:t>
                            </w:r>
                            <w:r w:rsidRPr="0073781C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B186A6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5.15pt;margin-top:-12.8pt;width:89.25pt;height:110.6pt;z-index:-251653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4g6DgIAAPcDAAAOAAAAZHJzL2Uyb0RvYy54bWysU9tu2zAMfR+wfxD0vthJnV6MOEWXLsOA&#10;7gJ0+wBZlmNhsqhRSuzu60fJaRp0b8P8IJAmdUgeHq1ux96wg0KvwVZ8Pss5U1ZCo+2u4j++b99d&#10;c+aDsI0wYFXFn5Tnt+u3b1aDK9UCOjCNQkYg1peDq3gXgiuzzMtO9cLPwClLwRawF4Fc3GUNioHQ&#10;e5Mt8vwyGwAbhyCV9/T3fgrydcJvWyXD17b1KjBTceotpBPTWcczW69EuUPhOi2PbYh/6KIX2lLR&#10;E9S9CILtUf8F1WuJ4KENMwl9Bm2rpUoz0DTz/NU0j51wKs1C5Hh3osn/P1j55fDoviEL43sYaYFp&#10;CO8eQP70zMKmE3an7hBh6JRoqPA8UpYNzpfHq5FqX/oIUg+foaEli32ABDS22EdWaE5G6LSApxPp&#10;agxMxpLzi4viasmZpNi8yIvLRVpLJsrn6w59+KigZ9GoONJWE7w4PPgQ2xHlc0qs5sHoZquNSQ7u&#10;6o1BdhCkgG360gSv0oxlQ8VvlotlQrYQ7ydx9DqQQo3uK36dx2/STKTjg21SShDaTDZ1YuyRn0jJ&#10;RE4Y65ESI081NE/EFMKkRHo5ZHSAvzkbSIUV97/2AhVn5pMltm/mRRFlm5xieUXUMDyP1OcRYSVB&#10;VTxwNpmbkKSeeHB3tJWtTny9dHLsldSVaDy+hCjfcz9lvbzX9R8AAAD//wMAUEsDBBQABgAIAAAA&#10;IQA8qAfp4AAAAAwBAAAPAAAAZHJzL2Rvd25yZXYueG1sTI/NTsMwEITvSLyDtUjcWptC2xDiVBUV&#10;Fw5IFKRydONNHOGfyHbT8PZsT3Db3RnNflNtJmfZiDH1wUu4mwtg6Juge99J+Px4mRXAUlZeKxs8&#10;SvjBBJv6+qpSpQ5n/47jPneMQnwqlQST81BynhqDTqV5GNCT1oboVKY1dlxHdaZwZ/lCiBV3qvf0&#10;wagBnw023/uTk3Bwpte7+PbVajvuXtvtcpjiIOXtzbR9ApZxyn9muOATOtTEdAwnrxOzEoq1uCer&#10;hNliuQJ2cYiHgtocaXqkE68r/r9E/QsAAP//AwBQSwECLQAUAAYACAAAACEAtoM4kv4AAADhAQAA&#10;EwAAAAAAAAAAAAAAAAAAAAAAW0NvbnRlbnRfVHlwZXNdLnhtbFBLAQItABQABgAIAAAAIQA4/SH/&#10;1gAAAJQBAAALAAAAAAAAAAAAAAAAAC8BAABfcmVscy8ucmVsc1BLAQItABQABgAIAAAAIQCWX4g6&#10;DgIAAPcDAAAOAAAAAAAAAAAAAAAAAC4CAABkcnMvZTJvRG9jLnhtbFBLAQItABQABgAIAAAAIQA8&#10;qAfp4AAAAAwBAAAPAAAAAAAAAAAAAAAAAGgEAABkcnMvZG93bnJldi54bWxQSwUGAAAAAAQABADz&#10;AAAAdQUAAAAA&#10;" stroked="f">
                <v:textbox style="mso-fit-shape-to-text:t">
                  <w:txbxContent>
                    <w:p w14:paraId="4CF6A5F7" w14:textId="6966A9E4" w:rsidR="00F7168D" w:rsidRPr="0073781C" w:rsidRDefault="00F7168D">
                      <w:pPr>
                        <w:rPr>
                          <w:rFonts w:ascii="標楷體" w:eastAsia="標楷體" w:hAnsi="標楷體"/>
                        </w:rPr>
                      </w:pPr>
                      <w:r w:rsidRPr="0073781C">
                        <w:rPr>
                          <w:rFonts w:ascii="標楷體" w:eastAsia="標楷體" w:hAnsi="標楷體"/>
                        </w:rPr>
                        <w:t>115.0</w:t>
                      </w:r>
                      <w:r w:rsidR="001C4F63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Pr="0073781C">
                        <w:rPr>
                          <w:rFonts w:ascii="標楷體" w:eastAsia="標楷體" w:hAnsi="標楷體"/>
                        </w:rPr>
                        <w:t>.</w:t>
                      </w:r>
                      <w:r w:rsidR="001C4F63">
                        <w:rPr>
                          <w:rFonts w:ascii="標楷體" w:eastAsia="標楷體" w:hAnsi="標楷體" w:hint="eastAsia"/>
                        </w:rPr>
                        <w:t>15</w:t>
                      </w:r>
                      <w:r w:rsidRPr="0073781C">
                        <w:rPr>
                          <w:rFonts w:ascii="標楷體" w:eastAsia="標楷體" w:hAnsi="標楷體" w:hint="eastAsia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="00F63EDA" w:rsidRPr="00F63EDA">
        <w:rPr>
          <w:rFonts w:ascii="Arial" w:eastAsia="標楷體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10F0D3B3" wp14:editId="68E30637">
                <wp:simplePos x="0" y="0"/>
                <wp:positionH relativeFrom="margin">
                  <wp:align>right</wp:align>
                </wp:positionH>
                <wp:positionV relativeFrom="paragraph">
                  <wp:posOffset>-457835</wp:posOffset>
                </wp:positionV>
                <wp:extent cx="1479550" cy="1404620"/>
                <wp:effectExtent l="0" t="0" r="635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9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4CA21" w14:textId="3B3A23FB" w:rsidR="00F63EDA" w:rsidRPr="0073781C" w:rsidRDefault="00F63ED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3781C">
                              <w:rPr>
                                <w:rFonts w:ascii="標楷體" w:eastAsia="標楷體" w:hAnsi="標楷體" w:hint="eastAsia"/>
                              </w:rPr>
                              <w:t>強制社區治療專用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F0D3B3" id="_x0000_s1027" type="#_x0000_t202" style="position:absolute;left:0;text-align:left;margin-left:65.3pt;margin-top:-36.05pt;width:116.5pt;height:110.6pt;z-index:-2516556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UcEEAIAAP4DAAAOAAAAZHJzL2Uyb0RvYy54bWysk99u2yAUxu8n7R0Q94udKGkbK07Vpcs0&#10;qfsjdXsAjHGMhjnsQGJ3T78DdtOou5vmCwQ+8HHO73xsbofOsJNCr8GWfD7LOVNWQq3toeQ/vu/f&#10;3XDmg7C1MGBVyZ+U57fbt282vSvUAlowtUJGItYXvSt5G4IrsszLVnXCz8ApS8EGsBOBlnjIahQ9&#10;qXcmW+T5VdYD1g5BKu/p7/0Y5Nuk3zRKhq9N41VgpuSUW0gjprGKY7bdiOKAwrVaTmmIf8iiE9rS&#10;pWepexEEO6L+S6rTEsFDE2YSugyaRkuVaqBq5vmrah5b4VSqheB4d8bk/5+s/HJ6dN+QheE9DNTA&#10;VIR3DyB/emZh1wp7UHeI0LdK1HTxPCLLeueL6WhE7QsfRar+M9TUZHEMkISGBrtIhepkpE4NeDpD&#10;V0NgMl65vF6vVhSSFJsv8+XVIrUlE8XzcYc+fFTQsTgpOVJXk7w4PfgQ0xHF85Z4mwej6702Ji3w&#10;UO0MspMgB+zTlyp4tc1Y1pd8vVqskrKFeD6Zo9OBHGp0V/KbPH6jZyKOD7ZOW4LQZpxTJsZOfCKS&#10;EU4YqoHpeoIXcVVQPxEwhNGQ9IBo0gL+5qwnM5bc/zoKVJyZT5agr+fLZXRvWixX10SI4WWkuowI&#10;K0mq5IGzcboLyfEJh7uj5ux1wvaSyZQymSzRnB5EdPHlOu16ebbbPwAAAP//AwBQSwMEFAAGAAgA&#10;AAAhAAfzfVXdAAAACAEAAA8AAABkcnMvZG93bnJldi54bWxMj81OwzAQhO9IvIO1SNxaJylQCHGq&#10;iooLByQKUjm68SaO8J9sNw1vz3KC486MZr9pNrM1bMKYRu8ElMsCGLrOq9ENAj7enxf3wFKWTknj&#10;HQr4xgSb9vKikbXyZ/eG0z4PjEpcqqUAnXOoOU+dRivT0gd05PU+WpnpjANXUZ6p3BpeFcUdt3J0&#10;9EHLgE8au6/9yQo4WD2qXXz97JWZdi/99jbMMQhxfTVvH4FlnPNfGH7xCR1aYjr6k1OJGQE0JAtY&#10;rKsSGNnVakXKkXI3DyXwtuH/B7Q/AAAA//8DAFBLAQItABQABgAIAAAAIQC2gziS/gAAAOEBAAAT&#10;AAAAAAAAAAAAAAAAAAAAAABbQ29udGVudF9UeXBlc10ueG1sUEsBAi0AFAAGAAgAAAAhADj9If/W&#10;AAAAlAEAAAsAAAAAAAAAAAAAAAAALwEAAF9yZWxzLy5yZWxzUEsBAi0AFAAGAAgAAAAhAFS5RwQQ&#10;AgAA/gMAAA4AAAAAAAAAAAAAAAAALgIAAGRycy9lMm9Eb2MueG1sUEsBAi0AFAAGAAgAAAAhAAfz&#10;fVXdAAAACAEAAA8AAAAAAAAAAAAAAAAAagQAAGRycy9kb3ducmV2LnhtbFBLBQYAAAAABAAEAPMA&#10;AAB0BQAAAAA=&#10;" stroked="f">
                <v:textbox style="mso-fit-shape-to-text:t">
                  <w:txbxContent>
                    <w:p w14:paraId="3CA4CA21" w14:textId="3B3A23FB" w:rsidR="00F63EDA" w:rsidRPr="0073781C" w:rsidRDefault="00F63EDA">
                      <w:pPr>
                        <w:rPr>
                          <w:rFonts w:ascii="標楷體" w:eastAsia="標楷體" w:hAnsi="標楷體"/>
                        </w:rPr>
                      </w:pPr>
                      <w:r w:rsidRPr="0073781C">
                        <w:rPr>
                          <w:rFonts w:ascii="標楷體" w:eastAsia="標楷體" w:hAnsi="標楷體" w:hint="eastAsia"/>
                        </w:rPr>
                        <w:t>強制社區治療專用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3456" w:rsidRPr="00124FB2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>嚴重病人之意見</w:t>
      </w:r>
    </w:p>
    <w:p w14:paraId="197A1CF3" w14:textId="77777777" w:rsidR="0015164B" w:rsidRPr="0015164B" w:rsidRDefault="0015164B" w:rsidP="002D607C">
      <w:pPr>
        <w:snapToGrid w:val="0"/>
        <w:spacing w:line="400" w:lineRule="atLeast"/>
        <w:ind w:rightChars="26" w:right="62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</w:p>
    <w:p w14:paraId="7CB55391" w14:textId="77777777" w:rsidR="00590CAE" w:rsidRPr="00124FB2" w:rsidRDefault="007456CA">
      <w:pPr>
        <w:jc w:val="both"/>
        <w:rPr>
          <w:rFonts w:ascii="Arial" w:eastAsia="標楷體" w:hAnsi="Arial" w:cs="Arial"/>
          <w:color w:val="000000" w:themeColor="text1"/>
          <w:sz w:val="20"/>
          <w:szCs w:val="20"/>
        </w:rPr>
      </w:pPr>
      <w:r w:rsidRPr="00124FB2">
        <w:rPr>
          <w:rFonts w:ascii="Arial" w:eastAsia="標楷體" w:hAnsi="Arial" w:cs="Arial" w:hint="eastAsia"/>
          <w:color w:val="000000" w:themeColor="text1"/>
          <w:sz w:val="20"/>
          <w:szCs w:val="20"/>
        </w:rPr>
        <w:t>列印日期</w:t>
      </w:r>
      <w:r w:rsidRPr="00124FB2">
        <w:rPr>
          <w:rFonts w:ascii="Arial" w:eastAsia="標楷體" w:hAnsi="Arial" w:cs="Arial" w:hint="eastAsia"/>
          <w:color w:val="000000" w:themeColor="text1"/>
          <w:sz w:val="20"/>
          <w:szCs w:val="20"/>
        </w:rPr>
        <w:t xml:space="preserve">: </w:t>
      </w:r>
      <w:r w:rsidR="00523D1E" w:rsidRPr="00124FB2">
        <w:rPr>
          <w:rFonts w:ascii="Arial" w:eastAsia="標楷體" w:hAnsi="Arial" w:cs="Arial"/>
          <w:color w:val="000000" w:themeColor="text1"/>
          <w:sz w:val="20"/>
          <w:szCs w:val="20"/>
        </w:rPr>
        <w:t xml:space="preserve">                                            </w:t>
      </w:r>
    </w:p>
    <w:tbl>
      <w:tblPr>
        <w:tblW w:w="108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6"/>
        <w:gridCol w:w="1987"/>
        <w:gridCol w:w="1078"/>
        <w:gridCol w:w="360"/>
        <w:gridCol w:w="1661"/>
        <w:gridCol w:w="1276"/>
        <w:gridCol w:w="2983"/>
      </w:tblGrid>
      <w:tr w:rsidR="00FB7205" w:rsidRPr="00124FB2" w14:paraId="6B5A97B2" w14:textId="00940B38" w:rsidTr="003A6DF2"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52FB" w14:textId="58D3BA74" w:rsidR="00FB7205" w:rsidRDefault="00FB7205" w:rsidP="002D607C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申請之</w:t>
            </w:r>
          </w:p>
          <w:p w14:paraId="4C0428BD" w14:textId="501D4538" w:rsidR="00FB7205" w:rsidRPr="00124FB2" w:rsidRDefault="00FB7205" w:rsidP="002D607C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>
              <w:rPr>
                <w:rFonts w:ascii="Arial" w:eastAsia="標楷體" w:hAnsi="Arial" w:cs="Arial" w:hint="eastAsia"/>
                <w:noProof/>
              </w:rPr>
              <w:t>指定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214F" w14:textId="77777777" w:rsidR="00FB7205" w:rsidRPr="00124FB2" w:rsidRDefault="00FB7205" w:rsidP="002D607C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D607C" w:rsidRPr="00124FB2" w14:paraId="0B5CF0A4" w14:textId="77777777" w:rsidTr="00795F49"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4D9D" w14:textId="77777777" w:rsidR="002D607C" w:rsidRDefault="002D607C" w:rsidP="002D607C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</w:t>
            </w:r>
          </w:p>
          <w:p w14:paraId="3AF7B0BC" w14:textId="16AF3277" w:rsidR="002D607C" w:rsidRPr="00124FB2" w:rsidRDefault="002D607C" w:rsidP="002D607C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聯絡方式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4528" w14:textId="5A2FBC12" w:rsidR="002D607C" w:rsidRPr="00124FB2" w:rsidRDefault="002D607C" w:rsidP="002D607C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姓名：    　職稱：    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    　傳真：</w:t>
            </w:r>
          </w:p>
        </w:tc>
      </w:tr>
      <w:tr w:rsidR="00124FB2" w:rsidRPr="00124FB2" w14:paraId="6FC3F2F5" w14:textId="77777777" w:rsidTr="00795F49"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D1D8" w14:textId="77777777" w:rsidR="00590CAE" w:rsidRPr="00124FB2" w:rsidRDefault="00523D1E" w:rsidP="00C97AD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姓名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2229" w14:textId="77777777" w:rsidR="00590CAE" w:rsidRPr="00124FB2" w:rsidRDefault="00590CAE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5ECD" w14:textId="77777777" w:rsidR="00590CAE" w:rsidRPr="00124FB2" w:rsidRDefault="00523D1E" w:rsidP="00C97AD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性別</w:t>
            </w:r>
          </w:p>
        </w:tc>
        <w:tc>
          <w:tcPr>
            <w:tcW w:w="2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CB7E" w14:textId="77777777" w:rsidR="00590CAE" w:rsidRPr="00124FB2" w:rsidRDefault="00A05B09" w:rsidP="00A05B09">
            <w:pPr>
              <w:rPr>
                <w:rFonts w:ascii="Arial" w:eastAsia="標楷體" w:hAnsi="Arial" w:cs="Arial"/>
                <w:color w:val="000000" w:themeColor="text1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]1.男</w:t>
            </w:r>
            <w:r w:rsidR="00523D1E" w:rsidRPr="00AD0ED3">
              <w:rPr>
                <w:rFonts w:ascii="標楷體" w:eastAsia="標楷體" w:hAnsi="標楷體"/>
              </w:rPr>
              <w:t xml:space="preserve">[ ]2.女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85B4" w14:textId="77777777" w:rsidR="00590CAE" w:rsidRPr="00124FB2" w:rsidRDefault="00523D1E" w:rsidP="00C97AD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出生日期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1791" w14:textId="77777777" w:rsidR="00590CAE" w:rsidRPr="00124FB2" w:rsidRDefault="00523D1E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民國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年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月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124FB2" w:rsidRPr="00124FB2" w14:paraId="780FA86F" w14:textId="77777777" w:rsidTr="00795F49">
        <w:tc>
          <w:tcPr>
            <w:tcW w:w="3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A6AD" w14:textId="77777777" w:rsidR="001D2857" w:rsidRPr="00124FB2" w:rsidRDefault="001D2857" w:rsidP="001D2857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身分證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統一編號</w:t>
            </w:r>
          </w:p>
          <w:p w14:paraId="56A3167C" w14:textId="77777777" w:rsidR="001D2857" w:rsidRPr="00124FB2" w:rsidRDefault="001D2857" w:rsidP="001D2857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（或</w:t>
            </w:r>
            <w:r w:rsidR="008E0C6E">
              <w:rPr>
                <w:rFonts w:ascii="Arial" w:eastAsia="標楷體" w:hAnsi="標楷體" w:cs="Arial" w:hint="eastAsia"/>
                <w:color w:val="000000" w:themeColor="text1"/>
              </w:rPr>
              <w:t>居留證號</w:t>
            </w:r>
            <w:r w:rsidR="001B475F" w:rsidRPr="00124FB2">
              <w:rPr>
                <w:rFonts w:ascii="Arial" w:eastAsia="標楷體" w:hAnsi="標楷體" w:cs="Arial" w:hint="eastAsia"/>
                <w:color w:val="000000" w:themeColor="text1"/>
              </w:rPr>
              <w:t>、</w:t>
            </w:r>
            <w:r w:rsidRPr="00124FB2">
              <w:rPr>
                <w:rFonts w:ascii="Arial" w:eastAsia="標楷體" w:hAnsi="標楷體" w:cs="Arial"/>
                <w:color w:val="000000" w:themeColor="text1"/>
              </w:rPr>
              <w:t>護照號碼）</w:t>
            </w:r>
          </w:p>
        </w:tc>
        <w:tc>
          <w:tcPr>
            <w:tcW w:w="7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7281" w14:textId="77777777" w:rsidR="001D2857" w:rsidRPr="00124FB2" w:rsidRDefault="001B475F" w:rsidP="001D2857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Arial" w:cs="Arial" w:hint="eastAsia"/>
                <w:color w:val="000000" w:themeColor="text1"/>
              </w:rPr>
              <w:t xml:space="preserve"> </w:t>
            </w:r>
          </w:p>
        </w:tc>
      </w:tr>
      <w:tr w:rsidR="007B7A31" w:rsidRPr="00124FB2" w14:paraId="4DF4D242" w14:textId="77777777" w:rsidTr="007B7A31">
        <w:trPr>
          <w:trHeight w:val="699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A7E8" w14:textId="4C1B6E96" w:rsidR="007B7A31" w:rsidRPr="00124FB2" w:rsidRDefault="007B7A31" w:rsidP="007B7A31">
            <w:pPr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申請項目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8AC3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]強制社區治療</w:t>
            </w:r>
          </w:p>
          <w:p w14:paraId="5A2B65FF" w14:textId="12BB09F9" w:rsidR="007B7A31" w:rsidRPr="00124FB2" w:rsidRDefault="007B7A31" w:rsidP="007B7A31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]延長強制社區治療</w:t>
            </w:r>
          </w:p>
        </w:tc>
      </w:tr>
      <w:tr w:rsidR="007B7A31" w:rsidRPr="00124FB2" w14:paraId="1B6F35FF" w14:textId="77777777" w:rsidTr="007B7A31">
        <w:trPr>
          <w:trHeight w:val="1192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1A06" w14:textId="77777777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符合嚴重病人之證明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CBF4" w14:textId="6B7DBBB8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3781C">
              <w:rPr>
                <w:rFonts w:ascii="標楷體" w:eastAsia="標楷體" w:hAnsi="標楷體" w:hint="eastAsia"/>
                <w:color w:val="000000" w:themeColor="text1"/>
              </w:rPr>
              <w:t>病人曾於</w:t>
            </w:r>
            <w:r w:rsidRPr="0073781C">
              <w:rPr>
                <w:rFonts w:ascii="標楷體" w:eastAsia="標楷體" w:hAnsi="標楷體"/>
                <w:color w:val="000000" w:themeColor="text1"/>
              </w:rPr>
              <w:t xml:space="preserve">　　年　　月　　日</w:t>
            </w:r>
            <w:r w:rsidRPr="0073781C">
              <w:rPr>
                <w:rFonts w:ascii="標楷體" w:eastAsia="標楷體" w:hAnsi="標楷體" w:hint="eastAsia"/>
                <w:color w:val="000000" w:themeColor="text1"/>
              </w:rPr>
              <w:t>經診斷為嚴重病人，當時認定為嚴重病人之理由目前仍存在</w:t>
            </w:r>
          </w:p>
        </w:tc>
      </w:tr>
      <w:tr w:rsidR="007B7A31" w:rsidRPr="00124FB2" w14:paraId="2488BE94" w14:textId="77777777" w:rsidTr="007B7A31">
        <w:trPr>
          <w:trHeight w:val="671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B0B7" w14:textId="5948BAF0" w:rsidR="007B7A31" w:rsidRPr="00124FB2" w:rsidRDefault="007B7A31" w:rsidP="007B7A31">
            <w:pPr>
              <w:rPr>
                <w:rFonts w:ascii="Arial" w:eastAsia="標楷體" w:hAnsi="標楷體" w:cs="Arial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疾病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診斷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碼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20D2" w14:textId="56387455" w:rsidR="007B7A31" w:rsidRPr="0073781C" w:rsidRDefault="007B7A31" w:rsidP="007B7A31">
            <w:pPr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ICD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-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10：</w:t>
            </w:r>
          </w:p>
        </w:tc>
      </w:tr>
      <w:tr w:rsidR="007B7A31" w:rsidRPr="00124FB2" w14:paraId="3FF20121" w14:textId="77777777" w:rsidTr="00795F49">
        <w:trPr>
          <w:trHeight w:val="1266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2FC3" w14:textId="77777777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不</w:t>
            </w:r>
            <w:proofErr w:type="gramStart"/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遵</w:t>
            </w:r>
            <w:proofErr w:type="gramEnd"/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醫囑之情形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0130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病人不配合治療，且</w:t>
            </w:r>
          </w:p>
          <w:p w14:paraId="52EA74DD" w14:textId="77777777" w:rsidR="007B7A31" w:rsidRPr="00124FB2" w:rsidRDefault="007B7A31" w:rsidP="007B7A31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/>
                <w:bCs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1.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強制住院出院病人，在本次住院前一年經常服藥不規則者。</w:t>
            </w:r>
            <w:r w:rsidRPr="00124FB2" w:rsidDel="00C266D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</w:p>
          <w:p w14:paraId="079227BE" w14:textId="77777777" w:rsidR="007B7A31" w:rsidRPr="00124FB2" w:rsidRDefault="007B7A31" w:rsidP="007B7A31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2.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過去二年有二次以上暴力行為或企圖、威脅自己或他人之行為者。</w:t>
            </w:r>
            <w:r w:rsidRPr="00124FB2" w:rsidDel="00C266D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</w:p>
          <w:p w14:paraId="0D0B5541" w14:textId="77777777" w:rsidR="007B7A31" w:rsidRPr="00124FB2" w:rsidRDefault="007B7A31" w:rsidP="007B7A31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3.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過去二年有強制住院或犯罪入監服刑（個別或合併）二次以上者。</w:t>
            </w:r>
            <w:r w:rsidRPr="00124FB2" w:rsidDel="00C266D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</w:p>
          <w:p w14:paraId="06D25F0E" w14:textId="77777777" w:rsidR="007B7A31" w:rsidRPr="00124FB2" w:rsidRDefault="007B7A31" w:rsidP="007B7A31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4.其他（請說明）_________________________________________________________</w:t>
            </w:r>
          </w:p>
          <w:p w14:paraId="4F9557A7" w14:textId="77777777" w:rsidR="007B7A31" w:rsidRPr="00E63E0C" w:rsidRDefault="007B7A31" w:rsidP="007B7A31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  <w:p w14:paraId="2F508B05" w14:textId="048A46AA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因有上列狀況之</w:t>
            </w:r>
            <w:proofErr w:type="gramStart"/>
            <w:r w:rsidRPr="00124FB2">
              <w:rPr>
                <w:rFonts w:ascii="標楷體" w:eastAsia="標楷體" w:hAnsi="標楷體" w:hint="eastAsia"/>
                <w:color w:val="000000" w:themeColor="text1"/>
              </w:rPr>
              <w:t>ㄧ</w:t>
            </w:r>
            <w:proofErr w:type="gramEnd"/>
            <w:r w:rsidRPr="00124FB2">
              <w:rPr>
                <w:rFonts w:ascii="標楷體" w:eastAsia="標楷體" w:hAnsi="標楷體" w:hint="eastAsia"/>
                <w:color w:val="000000" w:themeColor="text1"/>
              </w:rPr>
              <w:t>，經認定為不</w:t>
            </w:r>
            <w:proofErr w:type="gramStart"/>
            <w:r w:rsidRPr="00124FB2">
              <w:rPr>
                <w:rFonts w:ascii="標楷體" w:eastAsia="標楷體" w:hAnsi="標楷體" w:hint="eastAsia"/>
                <w:color w:val="000000" w:themeColor="text1"/>
              </w:rPr>
              <w:t>遵</w:t>
            </w:r>
            <w:proofErr w:type="gramEnd"/>
            <w:r w:rsidRPr="00124FB2">
              <w:rPr>
                <w:rFonts w:ascii="標楷體" w:eastAsia="標楷體" w:hAnsi="標楷體" w:hint="eastAsia"/>
                <w:color w:val="000000" w:themeColor="text1"/>
              </w:rPr>
              <w:t>醫囑。</w:t>
            </w:r>
            <w:proofErr w:type="gramStart"/>
            <w:r w:rsidRPr="00124FB2">
              <w:rPr>
                <w:rFonts w:ascii="標楷體" w:eastAsia="標楷體" w:hAnsi="標楷體" w:hint="eastAsia"/>
                <w:color w:val="000000" w:themeColor="text1"/>
              </w:rPr>
              <w:t>（</w:t>
            </w:r>
            <w:proofErr w:type="gramEnd"/>
            <w:r w:rsidRPr="00124FB2">
              <w:rPr>
                <w:rFonts w:ascii="標楷體" w:eastAsia="標楷體" w:hAnsi="標楷體" w:hint="eastAsia"/>
                <w:color w:val="000000" w:themeColor="text1"/>
              </w:rPr>
              <w:t>請檢附病歷摘要及其他文件)</w:t>
            </w:r>
          </w:p>
        </w:tc>
      </w:tr>
      <w:tr w:rsidR="007B7A31" w:rsidRPr="00124FB2" w14:paraId="60089736" w14:textId="77777777" w:rsidTr="00795F49">
        <w:trPr>
          <w:trHeight w:val="1089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21F50" w14:textId="77777777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有社區治療必要之具體事證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F248" w14:textId="77777777" w:rsidR="007B7A31" w:rsidRDefault="007B7A31" w:rsidP="007B7A31">
            <w:pPr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因上述情形，研判病人有</w:t>
            </w:r>
          </w:p>
          <w:p w14:paraId="551BA874" w14:textId="0D4EB8A5" w:rsidR="007B7A31" w:rsidRDefault="007B7A31" w:rsidP="007B7A31">
            <w:pPr>
              <w:ind w:rightChars="64" w:right="154"/>
              <w:rPr>
                <w:rFonts w:ascii="標楷體" w:eastAsia="標楷體" w:hAnsi="標楷體" w:cs="Arial"/>
                <w:b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1.</w:t>
            </w:r>
            <w:r w:rsidRPr="00124FB2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病情不穩</w:t>
            </w:r>
          </w:p>
          <w:p w14:paraId="5B6452F5" w14:textId="195BE64F" w:rsidR="007B7A31" w:rsidRDefault="007B7A31" w:rsidP="007B7A31">
            <w:pPr>
              <w:ind w:rightChars="64" w:right="154"/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a.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情緒異常變化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</w:t>
            </w:r>
          </w:p>
          <w:p w14:paraId="583B99A3" w14:textId="1AF7503A" w:rsidR="007B7A31" w:rsidRPr="0073781C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b.意念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</w:rPr>
              <w:t>、言行具威脅性</w:t>
            </w:r>
          </w:p>
          <w:p w14:paraId="02F143DD" w14:textId="5FB66D07" w:rsidR="007B7A31" w:rsidRPr="0073781C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c.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</w:rPr>
              <w:t>衝動控制不佳</w:t>
            </w:r>
          </w:p>
          <w:p w14:paraId="647EAD25" w14:textId="34E780F3" w:rsidR="007B7A31" w:rsidRPr="0073781C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d.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</w:rPr>
              <w:t>言行</w:t>
            </w:r>
            <w:r w:rsidRPr="0073781C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具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</w:rPr>
              <w:t>干擾</w:t>
            </w:r>
            <w:r w:rsidRPr="0073781C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性</w:t>
            </w:r>
          </w:p>
          <w:p w14:paraId="40EB4615" w14:textId="3C2E6772" w:rsidR="007B7A31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e.知覺異常變化</w:t>
            </w:r>
          </w:p>
          <w:p w14:paraId="600DFA15" w14:textId="7095E6EF" w:rsidR="007B7A31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[ ]f.其他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  <w:t xml:space="preserve">                                          </w:t>
            </w:r>
          </w:p>
          <w:p w14:paraId="27109213" w14:textId="200E4F89" w:rsidR="007B7A31" w:rsidRDefault="007B7A31" w:rsidP="007B7A31">
            <w:pPr>
              <w:ind w:rightChars="64" w:right="154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或</w:t>
            </w:r>
          </w:p>
          <w:p w14:paraId="734C8DAC" w14:textId="222714A0" w:rsidR="007B7A31" w:rsidRDefault="007B7A31" w:rsidP="007B7A31">
            <w:pPr>
              <w:rPr>
                <w:rFonts w:ascii="標楷體" w:eastAsia="標楷體" w:hAnsi="標楷體" w:cs="Arial"/>
                <w:b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2.</w:t>
            </w:r>
            <w:r w:rsidRPr="00124FB2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生活功能退化</w:t>
            </w:r>
          </w:p>
          <w:p w14:paraId="4090B162" w14:textId="0E413F37" w:rsidR="007B7A31" w:rsidRDefault="007B7A31" w:rsidP="007B7A31">
            <w:pPr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a.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健康自我照顧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需要協助</w:t>
            </w:r>
          </w:p>
          <w:p w14:paraId="50EA74C7" w14:textId="7C7D5047" w:rsidR="007B7A31" w:rsidRDefault="007B7A31" w:rsidP="007B7A31">
            <w:pPr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b.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個人衛生、飲食處理不當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，致危及環境、個人或他人健康之虞</w:t>
            </w:r>
          </w:p>
          <w:p w14:paraId="5F5B4DF2" w14:textId="3EABD487" w:rsidR="007B7A31" w:rsidRDefault="007B7A31" w:rsidP="007B7A31">
            <w:pPr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c.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思考、認知功能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缺損，損害其判斷能力</w:t>
            </w:r>
          </w:p>
          <w:p w14:paraId="151F7A11" w14:textId="5840329E" w:rsidR="007B7A31" w:rsidRDefault="007B7A31" w:rsidP="007B7A31">
            <w:pPr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lastRenderedPageBreak/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d.其他</w:t>
            </w:r>
            <w:r w:rsidRPr="0073781C"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  <w:t xml:space="preserve">                                          </w:t>
            </w: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</w:t>
            </w:r>
          </w:p>
          <w:p w14:paraId="32180F1D" w14:textId="133FE421" w:rsidR="007B7A31" w:rsidRPr="00124FB2" w:rsidRDefault="007B7A31" w:rsidP="007B7A31">
            <w:pPr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之虞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。</w:t>
            </w:r>
          </w:p>
        </w:tc>
      </w:tr>
      <w:tr w:rsidR="007B7A31" w:rsidRPr="00124FB2" w14:paraId="56544027" w14:textId="77777777" w:rsidTr="00795F49">
        <w:trPr>
          <w:trHeight w:val="736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DDFD" w14:textId="77777777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lastRenderedPageBreak/>
              <w:t>社區治療之目的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17E9" w14:textId="10A37EAD" w:rsidR="007B7A31" w:rsidRPr="00124FB2" w:rsidRDefault="007B7A31" w:rsidP="007B7A31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[ ]1.穩定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病情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[ ]2.提升生活功能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[ 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3.其他</w:t>
            </w:r>
            <w:r w:rsidRPr="0073781C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</w:t>
            </w:r>
          </w:p>
        </w:tc>
      </w:tr>
      <w:tr w:rsidR="007B7A31" w:rsidRPr="00124FB2" w14:paraId="4114C903" w14:textId="77777777" w:rsidTr="00795F49">
        <w:trPr>
          <w:trHeight w:val="1089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168" w14:textId="7DFFA4E2" w:rsidR="007B7A31" w:rsidRPr="00124FB2" w:rsidRDefault="007B7A31" w:rsidP="007B7A31">
            <w:pPr>
              <w:rPr>
                <w:rFonts w:ascii="Arial" w:eastAsia="標楷體" w:hAnsi="標楷體" w:cs="Arial"/>
                <w:color w:val="000000" w:themeColor="text1"/>
              </w:rPr>
            </w:pPr>
            <w:r>
              <w:rPr>
                <w:rFonts w:ascii="Arial" w:eastAsia="標楷體" w:hAnsi="標楷體" w:cs="Arial" w:hint="eastAsia"/>
                <w:color w:val="000000" w:themeColor="text1"/>
              </w:rPr>
              <w:t>強制社區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治療計畫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096E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一、社區安置地點：</w:t>
            </w:r>
          </w:p>
          <w:p w14:paraId="0DDDBB79" w14:textId="77777777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1.與家人同住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2.獨居：____________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3.機構：_____________  </w:t>
            </w:r>
          </w:p>
          <w:p w14:paraId="0E6DC3D6" w14:textId="77777777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4.其他(請說明)__________</w:t>
            </w:r>
            <w:r w:rsidRPr="00124FB2">
              <w:rPr>
                <w:rFonts w:ascii="標楷體" w:eastAsia="標楷體" w:hAnsi="標楷體" w:hint="eastAsia"/>
                <w:b/>
                <w:color w:val="000000" w:themeColor="text1"/>
              </w:rPr>
              <w:t>_______________</w:t>
            </w:r>
          </w:p>
          <w:p w14:paraId="23FEA908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二、執行強制社區治療機構/團體：</w:t>
            </w:r>
          </w:p>
          <w:p w14:paraId="7BA76BE6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三、主要負責聯繫/執行社區治療人員姓名：</w:t>
            </w:r>
          </w:p>
          <w:p w14:paraId="60E34825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四、預定治療專業人員：</w:t>
            </w:r>
          </w:p>
          <w:p w14:paraId="0A539B5F" w14:textId="53657EE4" w:rsidR="007B7A31" w:rsidRPr="00124FB2" w:rsidRDefault="007B7A31" w:rsidP="007B7A3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[ ]1.專科醫師    [ ]2.醫師    [ ]3.護理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師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[ ]4.職能治療師</w:t>
            </w:r>
          </w:p>
          <w:p w14:paraId="447C3C84" w14:textId="24C36851" w:rsidR="007B7A31" w:rsidRPr="00124FB2" w:rsidRDefault="007B7A31" w:rsidP="007B7A31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[ ]5.社會工作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師   6.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[ 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心理師   7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.個案管理人員  [ 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.其他（請說明）____________________</w:t>
            </w:r>
          </w:p>
          <w:p w14:paraId="6D2A65D9" w14:textId="77777777" w:rsidR="007B7A31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五、社區治療方式：</w:t>
            </w:r>
          </w:p>
          <w:p w14:paraId="0E922421" w14:textId="6F2889C7" w:rsidR="007B7A31" w:rsidRPr="00AD0ED3" w:rsidRDefault="007B7A31" w:rsidP="007B7A31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</w:t>
            </w:r>
            <w:r w:rsidRPr="00AD0ED3">
              <w:rPr>
                <w:rFonts w:ascii="標楷體" w:eastAsia="標楷體" w:hAnsi="標楷體" w:hint="eastAsia"/>
              </w:rPr>
              <w:t>1.門診治療(頻率: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AD0ED3">
              <w:rPr>
                <w:rFonts w:ascii="標楷體" w:eastAsia="標楷體" w:hAnsi="標楷體" w:hint="eastAsia"/>
              </w:rPr>
              <w:t>)  備註:</w:t>
            </w:r>
            <w:r w:rsidRPr="00AD0ED3">
              <w:rPr>
                <w:rFonts w:ascii="標楷體" w:eastAsia="標楷體" w:hAnsi="標楷體"/>
              </w:rPr>
              <w:t xml:space="preserve"> </w:t>
            </w:r>
          </w:p>
          <w:p w14:paraId="1780C7DA" w14:textId="013A7841" w:rsidR="007B7A31" w:rsidRPr="00AD0ED3" w:rsidRDefault="007B7A31" w:rsidP="007B7A31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</w:t>
            </w:r>
            <w:r w:rsidRPr="00AD0ED3">
              <w:rPr>
                <w:rFonts w:ascii="標楷體" w:eastAsia="標楷體" w:hAnsi="標楷體" w:hint="eastAsia"/>
              </w:rPr>
              <w:t>2.居家治療(頻率: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AD0ED3">
              <w:rPr>
                <w:rFonts w:ascii="標楷體" w:eastAsia="標楷體" w:hAnsi="標楷體" w:hint="eastAsia"/>
              </w:rPr>
              <w:t>)  備註:</w:t>
            </w:r>
            <w:r w:rsidRPr="00AD0ED3">
              <w:rPr>
                <w:rFonts w:ascii="標楷體" w:eastAsia="標楷體" w:hAnsi="標楷體"/>
              </w:rPr>
              <w:t xml:space="preserve"> </w:t>
            </w:r>
          </w:p>
          <w:p w14:paraId="427FC312" w14:textId="7198A3C5" w:rsidR="007B7A31" w:rsidRPr="00AD0ED3" w:rsidRDefault="007B7A31" w:rsidP="007B7A31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</w:t>
            </w:r>
            <w:r w:rsidRPr="00AD0ED3">
              <w:rPr>
                <w:rFonts w:ascii="標楷體" w:eastAsia="標楷體" w:hAnsi="標楷體" w:hint="eastAsia"/>
              </w:rPr>
              <w:t>3.社區精神復健(頻率: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AD0ED3">
              <w:rPr>
                <w:rFonts w:ascii="標楷體" w:eastAsia="標楷體" w:hAnsi="標楷體" w:hint="eastAsia"/>
              </w:rPr>
              <w:t>) 備註:</w:t>
            </w:r>
          </w:p>
          <w:p w14:paraId="3A6B7151" w14:textId="77777777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六、社區治療項目：</w:t>
            </w:r>
          </w:p>
          <w:p w14:paraId="46E6F9DB" w14:textId="77777777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（一）得強制項目：</w:t>
            </w:r>
          </w:p>
          <w:p w14:paraId="260C20B3" w14:textId="07CFB248" w:rsidR="007B7A31" w:rsidRPr="00124FB2" w:rsidRDefault="007B7A31" w:rsidP="007B7A31">
            <w:pPr>
              <w:snapToGrid w:val="0"/>
              <w:spacing w:line="360" w:lineRule="exact"/>
              <w:ind w:leftChars="200" w:left="2160" w:right="480" w:hangingChars="700" w:hanging="168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1.藥物治療：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br/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1)口服顆粒藥物，診療頻率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124FB2">
              <w:rPr>
                <w:rFonts w:ascii="標楷體" w:eastAsia="標楷體" w:hAnsi="標楷體"/>
                <w:color w:val="000000" w:themeColor="text1"/>
              </w:rPr>
              <w:br/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2)口服滴劑，診療頻率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AD0ED3">
              <w:rPr>
                <w:rFonts w:ascii="標楷體" w:eastAsia="標楷體" w:hAnsi="標楷體" w:hint="eastAsia"/>
              </w:rPr>
              <w:t>)</w:t>
            </w:r>
          </w:p>
          <w:p w14:paraId="3A4F3A36" w14:textId="37C92BBA" w:rsidR="007B7A31" w:rsidRPr="00124FB2" w:rsidRDefault="007B7A31" w:rsidP="007B7A31">
            <w:pPr>
              <w:snapToGrid w:val="0"/>
              <w:spacing w:line="360" w:lineRule="exact"/>
              <w:ind w:leftChars="900" w:left="2160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3)針劑（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長效，診療頻率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124FB2">
              <w:rPr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短效，診療頻率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124FB2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  <w:p w14:paraId="0C78F287" w14:textId="60284CD8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.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藥物之血液濃度檢驗，請說明抽血頻率：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14:paraId="16FCCE68" w14:textId="3B9F60F4" w:rsidR="007B7A31" w:rsidRPr="00124FB2" w:rsidRDefault="007B7A31" w:rsidP="007B7A31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.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藥物之尿液濃度檢驗，請說明驗尿頻率：</w:t>
            </w:r>
            <w:r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br/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4.酒精或其他成癮物質篩檢</w:t>
            </w:r>
            <w:r w:rsidRPr="00AD0ED3">
              <w:rPr>
                <w:rFonts w:ascii="標楷體" w:eastAsia="標楷體" w:hAnsi="標楷體" w:hint="eastAsia"/>
              </w:rPr>
              <w:t>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AD0ED3">
              <w:rPr>
                <w:rFonts w:ascii="標楷體" w:eastAsia="標楷體" w:hAnsi="標楷體" w:hint="eastAsia"/>
              </w:rPr>
              <w:t>)</w:t>
            </w:r>
          </w:p>
          <w:p w14:paraId="1716CA52" w14:textId="6C573712" w:rsidR="007B7A31" w:rsidRDefault="007B7A31" w:rsidP="007B7A31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心理治療：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1)個別心理治療</w:t>
            </w:r>
            <w:r w:rsidRPr="00AD0ED3">
              <w:rPr>
                <w:rFonts w:ascii="標楷體" w:eastAsia="標楷體" w:hAnsi="標楷體" w:hint="eastAsia"/>
              </w:rPr>
              <w:t>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AD0ED3">
              <w:rPr>
                <w:rFonts w:ascii="標楷體" w:eastAsia="標楷體" w:hAnsi="標楷體" w:hint="eastAsia"/>
              </w:rPr>
              <w:t xml:space="preserve">)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2)團體心理治療</w:t>
            </w:r>
            <w:r w:rsidRPr="00AD0ED3">
              <w:rPr>
                <w:rFonts w:ascii="標楷體" w:eastAsia="標楷體" w:hAnsi="標楷體" w:hint="eastAsia"/>
              </w:rPr>
              <w:t>(頻率: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>次/</w:t>
            </w:r>
            <w:r w:rsidRPr="0073781C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3781C">
              <w:rPr>
                <w:rFonts w:ascii="標楷體" w:eastAsia="標楷體" w:hAnsi="標楷體"/>
                <w:u w:val="single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AD0ED3">
              <w:rPr>
                <w:rFonts w:ascii="標楷體" w:eastAsia="標楷體" w:hAnsi="標楷體" w:hint="eastAsia"/>
              </w:rPr>
              <w:t>)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3)其他（請說明）</w:t>
            </w:r>
          </w:p>
          <w:p w14:paraId="4CB21611" w14:textId="19ECFC9B" w:rsidR="007B7A31" w:rsidRDefault="007B7A31" w:rsidP="007B7A31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72602">
              <w:rPr>
                <w:rFonts w:ascii="標楷體" w:eastAsia="標楷體" w:hAnsi="標楷體"/>
                <w:color w:val="000000" w:themeColor="text1"/>
              </w:rPr>
              <w:t>[ 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6.復健治療</w:t>
            </w:r>
            <w:r w:rsidRPr="00AD0ED3">
              <w:rPr>
                <w:rFonts w:ascii="標楷體" w:eastAsia="標楷體" w:hAnsi="標楷體" w:hint="eastAsia"/>
              </w:rPr>
              <w:t xml:space="preserve">(頻率:　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 w:hint="eastAsia"/>
              </w:rPr>
              <w:t xml:space="preserve">次/　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AD0ED3">
              <w:rPr>
                <w:rFonts w:ascii="標楷體" w:eastAsia="標楷體" w:hAnsi="標楷體" w:hint="eastAsia"/>
              </w:rPr>
              <w:t>)</w:t>
            </w:r>
          </w:p>
          <w:p w14:paraId="7B872972" w14:textId="68E8A3D9" w:rsidR="007B7A31" w:rsidRPr="0073781C" w:rsidRDefault="007B7A31" w:rsidP="007B7A31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73781C">
              <w:rPr>
                <w:rFonts w:ascii="標楷體" w:eastAsia="標楷體" w:hAnsi="標楷體"/>
                <w:color w:val="000000" w:themeColor="text1"/>
              </w:rPr>
              <w:t>[ ]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7.</w:t>
            </w:r>
            <w:r w:rsidRPr="0073781C">
              <w:rPr>
                <w:rFonts w:ascii="標楷體" w:eastAsia="標楷體" w:hAnsi="標楷體"/>
                <w:color w:val="000000" w:themeColor="text1"/>
              </w:rPr>
              <w:t>其他</w:t>
            </w:r>
            <w:r w:rsidRPr="0073781C">
              <w:rPr>
                <w:rFonts w:ascii="標楷體" w:eastAsia="標楷體" w:hAnsi="標楷體" w:hint="eastAsia"/>
                <w:color w:val="000000" w:themeColor="text1"/>
              </w:rPr>
              <w:t>得</w:t>
            </w:r>
            <w:r w:rsidRPr="0073781C">
              <w:rPr>
                <w:rFonts w:ascii="標楷體" w:eastAsia="標楷體" w:hAnsi="標楷體"/>
                <w:color w:val="000000" w:themeColor="text1"/>
              </w:rPr>
              <w:t>避免病情惡化或提升病人適應生活機能之</w:t>
            </w:r>
            <w:r w:rsidRPr="0073781C">
              <w:rPr>
                <w:rFonts w:ascii="標楷體" w:eastAsia="標楷體" w:hAnsi="標楷體" w:hint="eastAsia"/>
                <w:color w:val="000000" w:themeColor="text1"/>
              </w:rPr>
              <w:t>處置</w:t>
            </w:r>
            <w:r w:rsidRPr="0073781C">
              <w:rPr>
                <w:rFonts w:ascii="標楷體" w:eastAsia="標楷體" w:hAnsi="標楷體"/>
                <w:color w:val="000000" w:themeColor="text1"/>
              </w:rPr>
              <w:t>措施</w:t>
            </w:r>
            <w:r w:rsidRPr="0073781C">
              <w:rPr>
                <w:rFonts w:ascii="標楷體" w:eastAsia="標楷體" w:hAnsi="標楷體" w:hint="eastAsia"/>
                <w:color w:val="000000" w:themeColor="text1"/>
              </w:rPr>
              <w:t>（請說明具體服務項目及頻率）</w:t>
            </w:r>
          </w:p>
          <w:p w14:paraId="46A612F9" w14:textId="282E8878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（二）其他配合處置項目：</w:t>
            </w:r>
          </w:p>
          <w:p w14:paraId="6C32C334" w14:textId="1C361DD1" w:rsidR="007B7A31" w:rsidRPr="00124FB2" w:rsidRDefault="007B7A31" w:rsidP="007B7A31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.戒癮治療：請說明</w:t>
            </w:r>
          </w:p>
          <w:p w14:paraId="723088DC" w14:textId="797F76E7" w:rsidR="007B7A31" w:rsidRPr="00124FB2" w:rsidRDefault="007B7A31" w:rsidP="007B7A31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.社會福利與救助：請說明</w:t>
            </w:r>
          </w:p>
          <w:p w14:paraId="4AFF5961" w14:textId="2A016AF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.職業訓練：請說明</w:t>
            </w:r>
          </w:p>
        </w:tc>
      </w:tr>
      <w:tr w:rsidR="007B7A31" w:rsidRPr="00124FB2" w14:paraId="5ECCC46B" w14:textId="77777777" w:rsidTr="00795F49">
        <w:trPr>
          <w:trHeight w:val="1779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53DE" w14:textId="5F5AC302" w:rsidR="007B7A31" w:rsidRPr="00124FB2" w:rsidRDefault="007B7A31" w:rsidP="007B7A31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lastRenderedPageBreak/>
              <w:t>嚴重病人對於申請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強制社區治療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/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延長強制社區治療</w:t>
            </w:r>
            <w:r w:rsidRPr="00124FB2">
              <w:rPr>
                <w:rFonts w:ascii="Arial" w:eastAsia="標楷體" w:hAnsi="標楷體" w:cs="Arial"/>
                <w:color w:val="000000" w:themeColor="text1"/>
              </w:rPr>
              <w:t>之意見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B934" w14:textId="77777777" w:rsidR="007B7A31" w:rsidRDefault="007B7A31" w:rsidP="007B7A31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4420122B" w14:textId="77777777" w:rsidR="007B7A31" w:rsidRDefault="007B7A31" w:rsidP="007B7A31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64793289" w14:textId="77777777" w:rsidR="007B7A31" w:rsidRDefault="007B7A31" w:rsidP="007B7A31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17B69A96" w14:textId="77777777" w:rsidR="007B7A31" w:rsidRDefault="007B7A31" w:rsidP="007B7A31">
            <w:pPr>
              <w:jc w:val="both"/>
              <w:rPr>
                <w:rFonts w:ascii="標楷體" w:eastAsia="標楷體" w:hAnsi="標楷體" w:cs="Arial"/>
                <w:b/>
                <w:color w:val="000000" w:themeColor="text1"/>
              </w:rPr>
            </w:pPr>
          </w:p>
          <w:p w14:paraId="5D3F41D1" w14:textId="5CAE7DEC" w:rsidR="007B7A31" w:rsidRPr="002D607C" w:rsidRDefault="007B7A31" w:rsidP="007B7A31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b/>
                <w:color w:val="000000" w:themeColor="text1"/>
              </w:rPr>
              <w:t>※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本欄之內容</w:t>
            </w:r>
            <w:proofErr w:type="gramStart"/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攸</w:t>
            </w:r>
            <w:proofErr w:type="gramEnd"/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關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審查會審查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強制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社區治療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/</w:t>
            </w:r>
            <w:r>
              <w:rPr>
                <w:rFonts w:ascii="Arial" w:eastAsia="標楷體" w:hAnsi="Arial" w:cs="Arial" w:hint="eastAsia"/>
                <w:b/>
                <w:color w:val="000000" w:themeColor="text1"/>
              </w:rPr>
              <w:t>延長強制社區治療</w:t>
            </w:r>
            <w:r w:rsidRPr="00234B22">
              <w:rPr>
                <w:rFonts w:ascii="Arial" w:eastAsia="標楷體" w:hAnsi="Arial" w:cs="Arial" w:hint="eastAsia"/>
                <w:b/>
                <w:color w:val="000000" w:themeColor="text1"/>
              </w:rPr>
              <w:t>之重要依據，請務必表達意見。</w:t>
            </w:r>
          </w:p>
        </w:tc>
      </w:tr>
      <w:tr w:rsidR="007B7A31" w:rsidRPr="00124FB2" w14:paraId="1DC4CB51" w14:textId="77777777" w:rsidTr="00795F49">
        <w:trPr>
          <w:trHeight w:val="1428"/>
        </w:trPr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2060" w14:textId="77777777" w:rsidR="007B7A31" w:rsidRPr="00124FB2" w:rsidRDefault="007B7A31" w:rsidP="007B7A31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標楷體" w:eastAsia="標楷體" w:hAnsi="標楷體" w:cs="Arial"/>
                <w:color w:val="000000" w:themeColor="text1"/>
              </w:rPr>
              <w:t>填表方式</w:t>
            </w:r>
          </w:p>
        </w:tc>
        <w:tc>
          <w:tcPr>
            <w:tcW w:w="9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E51C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]病人自填</w:t>
            </w:r>
          </w:p>
          <w:p w14:paraId="17481BBF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]病人以口述或行動表示意見，親友代填</w:t>
            </w:r>
          </w:p>
          <w:p w14:paraId="445D272F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 xml:space="preserve">[ ]病人以口述或行動表示意見，醫療人員代填 </w:t>
            </w:r>
          </w:p>
          <w:p w14:paraId="44B503C6" w14:textId="77777777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]病人無法表示意見，填表人與病人關係：</w:t>
            </w:r>
          </w:p>
          <w:p w14:paraId="6F5EAAA1" w14:textId="77777777" w:rsidR="007B7A31" w:rsidRPr="00124FB2" w:rsidRDefault="007B7A31" w:rsidP="007B7A31">
            <w:pPr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]病人拒絕表示意見，填表人與病人關係：</w:t>
            </w:r>
          </w:p>
        </w:tc>
      </w:tr>
      <w:tr w:rsidR="007B7A31" w:rsidRPr="002D607C" w14:paraId="626ECD5D" w14:textId="77777777" w:rsidTr="00795F49">
        <w:trPr>
          <w:trHeight w:val="863"/>
        </w:trPr>
        <w:tc>
          <w:tcPr>
            <w:tcW w:w="108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4047" w14:textId="2481D4D4" w:rsidR="007B7A31" w:rsidRPr="00124FB2" w:rsidRDefault="007B7A31" w:rsidP="007B7A31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為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維護您的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權利，讓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您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表達及陳述意見，審查會將在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您的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同意下，視需要啟動視訊或電話全程錄音、錄影，供審查委員審查。</w:t>
            </w:r>
          </w:p>
        </w:tc>
      </w:tr>
      <w:tr w:rsidR="007B7A31" w:rsidRPr="00124FB2" w14:paraId="5B2C6D47" w14:textId="77777777" w:rsidTr="00795F49">
        <w:trPr>
          <w:trHeight w:val="610"/>
        </w:trPr>
        <w:tc>
          <w:tcPr>
            <w:tcW w:w="48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9A66" w14:textId="77777777" w:rsidR="007B7A31" w:rsidRPr="00124FB2" w:rsidRDefault="007B7A31" w:rsidP="007B7A31">
            <w:pPr>
              <w:jc w:val="both"/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病人簽名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：</w:t>
            </w:r>
          </w:p>
        </w:tc>
        <w:tc>
          <w:tcPr>
            <w:tcW w:w="5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08D5" w14:textId="77777777" w:rsidR="007B7A31" w:rsidRPr="00124FB2" w:rsidRDefault="007B7A31" w:rsidP="007B7A31">
            <w:pPr>
              <w:widowControl/>
              <w:ind w:rightChars="1338" w:right="3211"/>
              <w:rPr>
                <w:rFonts w:ascii="Arial" w:eastAsia="標楷體" w:hAnsi="Arial" w:cs="Arial"/>
                <w:color w:val="000000" w:themeColor="text1"/>
                <w:kern w:val="0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填表人簽名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：</w:t>
            </w:r>
            <w:r w:rsidRPr="00124FB2">
              <w:rPr>
                <w:rFonts w:ascii="Arial" w:eastAsia="標楷體" w:hAnsi="Arial" w:cs="Arial"/>
                <w:color w:val="000000" w:themeColor="text1"/>
                <w:kern w:val="0"/>
              </w:rPr>
              <w:t xml:space="preserve"> </w:t>
            </w:r>
          </w:p>
          <w:p w14:paraId="49479BAF" w14:textId="77777777" w:rsidR="007B7A31" w:rsidRPr="00124FB2" w:rsidRDefault="007B7A31" w:rsidP="007B7A31">
            <w:pPr>
              <w:jc w:val="both"/>
              <w:rPr>
                <w:rFonts w:ascii="Arial" w:eastAsia="標楷體" w:hAnsi="Arial" w:cs="Arial"/>
                <w:color w:val="000000" w:themeColor="text1"/>
                <w:sz w:val="20"/>
                <w:szCs w:val="20"/>
              </w:rPr>
            </w:pPr>
            <w:r w:rsidRPr="00124FB2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（</w:t>
            </w:r>
            <w:r w:rsidRPr="00124FB2">
              <w:rPr>
                <w:rFonts w:ascii="Arial" w:eastAsia="標楷體" w:hAnsi="標楷體" w:cs="Arial"/>
                <w:color w:val="000000" w:themeColor="text1"/>
                <w:sz w:val="20"/>
                <w:szCs w:val="20"/>
              </w:rPr>
              <w:t>填表人即病人者免簽</w:t>
            </w:r>
            <w:r w:rsidRPr="00124FB2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）</w:t>
            </w:r>
          </w:p>
        </w:tc>
      </w:tr>
      <w:tr w:rsidR="007B7A31" w:rsidRPr="00124FB2" w14:paraId="254E0E40" w14:textId="77777777" w:rsidTr="00795F49">
        <w:trPr>
          <w:trHeight w:val="368"/>
        </w:trPr>
        <w:tc>
          <w:tcPr>
            <w:tcW w:w="108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1B6D" w14:textId="77777777" w:rsidR="007B7A31" w:rsidRPr="00124FB2" w:rsidRDefault="007B7A31" w:rsidP="007B7A31">
            <w:pPr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日期：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 xml:space="preserve"> 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年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月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</w:tbl>
    <w:p w14:paraId="3E856512" w14:textId="77777777" w:rsidR="00590CAE" w:rsidRPr="00124FB2" w:rsidRDefault="00523D1E" w:rsidP="00E63E0C">
      <w:pPr>
        <w:snapToGrid w:val="0"/>
        <w:spacing w:beforeLines="50" w:before="180" w:line="0" w:lineRule="atLeast"/>
        <w:jc w:val="center"/>
        <w:rPr>
          <w:rFonts w:ascii="標楷體" w:eastAsia="標楷體" w:hAnsi="標楷體"/>
          <w:b/>
          <w:color w:val="000000" w:themeColor="text1"/>
          <w:sz w:val="20"/>
          <w:szCs w:val="20"/>
          <w:u w:val="double"/>
        </w:rPr>
      </w:pPr>
      <w:r w:rsidRPr="00124FB2">
        <w:rPr>
          <w:rFonts w:ascii="標楷體" w:eastAsia="標楷體" w:hAnsi="標楷體" w:hint="eastAsia"/>
          <w:b/>
          <w:color w:val="000000" w:themeColor="text1"/>
          <w:sz w:val="20"/>
          <w:szCs w:val="20"/>
          <w:u w:val="double"/>
        </w:rPr>
        <w:t>精神衛生法強制社區治療病人權利之說明</w:t>
      </w:r>
    </w:p>
    <w:p w14:paraId="2DB0CE93" w14:textId="0927BE81" w:rsidR="00590CAE" w:rsidRPr="00124FB2" w:rsidRDefault="00523D1E" w:rsidP="00C97ADA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一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、第</w:t>
      </w:r>
      <w:r w:rsidR="00965CA0">
        <w:rPr>
          <w:rFonts w:eastAsia="標楷體" w:hint="eastAsia"/>
          <w:color w:val="000000" w:themeColor="text1"/>
          <w:sz w:val="20"/>
          <w:szCs w:val="20"/>
        </w:rPr>
        <w:t>54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條</w:t>
      </w:r>
      <w:r w:rsidR="0041288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嚴重病人不</w:t>
      </w:r>
      <w:proofErr w:type="gramStart"/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遵</w:t>
      </w:r>
      <w:proofErr w:type="gramEnd"/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醫囑致其病情不穩或生活功能有退化之虞，經專科醫師診斷有接受社區治療之必要，</w:t>
      </w:r>
      <w:r w:rsidR="00965CA0" w:rsidRPr="00965CA0">
        <w:rPr>
          <w:rFonts w:ascii="標楷體" w:eastAsia="標楷體" w:hAnsi="標楷體"/>
          <w:color w:val="000000" w:themeColor="text1"/>
          <w:sz w:val="20"/>
          <w:szCs w:val="20"/>
        </w:rPr>
        <w:t>病人住居所在地主管機關、社區心理衛生中心應與其保護人合作，共同協助其接受社區治療。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若嚴重病人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拒絕接受社區治療時，</w:t>
      </w:r>
      <w:r w:rsidR="00C7250A">
        <w:rPr>
          <w:rFonts w:ascii="標楷體" w:eastAsia="標楷體" w:hAnsi="標楷體" w:hint="eastAsia"/>
          <w:color w:val="000000" w:themeColor="text1"/>
          <w:sz w:val="20"/>
          <w:szCs w:val="20"/>
        </w:rPr>
        <w:t>地方主管機關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得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指定專科醫師診斷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嚴重病人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社區治療之必要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。</w:t>
      </w:r>
    </w:p>
    <w:p w14:paraId="72F19AFE" w14:textId="77777777" w:rsidR="00590CAE" w:rsidRPr="00124FB2" w:rsidRDefault="00523D1E" w:rsidP="00C97ADA">
      <w:pPr>
        <w:spacing w:line="0" w:lineRule="atLeast"/>
        <w:ind w:leftChars="160" w:left="384"/>
        <w:jc w:val="both"/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</w:pP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經上述診斷，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若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嚴重病人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仍有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社區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治療必要，經詢問嚴重病人意見，仍拒絕接受或無法表達時，指定精神醫療機構將填具強制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社區治療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基本資料表及通報表，並檢附嚴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重病人及其保護人之意見及相關診斷證明文件，向審查會申請許可強制</w:t>
      </w:r>
      <w:r w:rsidRPr="00124FB2">
        <w:rPr>
          <w:rFonts w:ascii="Arial" w:eastAsia="標楷體" w:hAnsi="標楷體" w:cs="Arial" w:hint="eastAsia"/>
          <w:color w:val="000000" w:themeColor="text1"/>
          <w:kern w:val="0"/>
          <w:sz w:val="20"/>
          <w:szCs w:val="20"/>
        </w:rPr>
        <w:t>社區治療。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審查會則應將強制住院可否之決定，送達嚴重病人及其保護人。</w:t>
      </w:r>
    </w:p>
    <w:p w14:paraId="017FEA37" w14:textId="77777777" w:rsidR="00965CA0" w:rsidRDefault="00523D1E" w:rsidP="00C97ADA">
      <w:pPr>
        <w:spacing w:line="0" w:lineRule="atLeast"/>
        <w:ind w:leftChars="160" w:left="384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</w:t>
      </w:r>
      <w:proofErr w:type="gramStart"/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期間，</w:t>
      </w:r>
      <w:proofErr w:type="gramEnd"/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不得逾六個月。</w:t>
      </w:r>
    </w:p>
    <w:p w14:paraId="3E00DA2B" w14:textId="02D0F57A" w:rsidR="00965CA0" w:rsidRPr="0073781C" w:rsidRDefault="00965CA0" w:rsidP="0073781C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73781C">
        <w:rPr>
          <w:rFonts w:ascii="Arial" w:eastAsia="標楷體" w:hAnsi="標楷體" w:cs="Arial" w:hint="eastAsia"/>
          <w:color w:val="000000" w:themeColor="text1"/>
          <w:sz w:val="20"/>
          <w:szCs w:val="20"/>
        </w:rPr>
        <w:t>二、第</w:t>
      </w:r>
      <w:r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55</w:t>
      </w:r>
      <w:r w:rsidRPr="0073781C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41288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73781C">
        <w:rPr>
          <w:rFonts w:ascii="Arial" w:eastAsia="標楷體" w:hAnsi="標楷體" w:cs="Arial" w:hint="eastAsia"/>
          <w:color w:val="000000" w:themeColor="text1"/>
          <w:sz w:val="20"/>
          <w:szCs w:val="20"/>
        </w:rPr>
        <w:t>地方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主管機關指定之專科醫師診斷有延長必要，</w:t>
      </w:r>
      <w:r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指定精神醫療機構應於期間屆滿三十日前，向審查會申請延長強制社區治療。</w:t>
      </w:r>
    </w:p>
    <w:p w14:paraId="6B6E15F4" w14:textId="659DFC0F" w:rsidR="00965CA0" w:rsidRDefault="00523D1E" w:rsidP="00C97ADA">
      <w:pPr>
        <w:spacing w:line="0" w:lineRule="atLeast"/>
        <w:ind w:leftChars="160" w:left="384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其延長</w:t>
      </w:r>
      <w:proofErr w:type="gramStart"/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期間，</w:t>
      </w:r>
      <w:proofErr w:type="gramEnd"/>
      <w:r w:rsidR="00965CA0">
        <w:rPr>
          <w:rFonts w:ascii="標楷體" w:eastAsia="標楷體" w:hAnsi="標楷體" w:hint="eastAsia"/>
          <w:color w:val="000000" w:themeColor="text1"/>
          <w:sz w:val="20"/>
          <w:szCs w:val="20"/>
        </w:rPr>
        <w:t>不得逾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一年。</w:t>
      </w:r>
    </w:p>
    <w:p w14:paraId="39D3E7F4" w14:textId="16DB5D8A" w:rsidR="00590CAE" w:rsidRPr="0073781C" w:rsidRDefault="00965CA0" w:rsidP="0073781C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73781C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三、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第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56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41288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="00D710D2"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嚴重病人於強制社區治療</w:t>
      </w:r>
      <w:proofErr w:type="gramStart"/>
      <w:r w:rsidR="00D710D2"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期間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，</w:t>
      </w:r>
      <w:proofErr w:type="gramEnd"/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有「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病情改善而無繼續強制社區治療必要</w:t>
      </w:r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」、「</w:t>
      </w:r>
      <w:r w:rsidR="00D710D2"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除有第七十三條規定得繼續進行之情形外，強制社區治療期滿</w:t>
      </w:r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」及「</w:t>
      </w:r>
      <w:r w:rsidR="00D710D2"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法院認停止強制社區治療之聲請或抗告為有理由</w:t>
      </w:r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」情形之</w:t>
      </w:r>
      <w:proofErr w:type="gramStart"/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一</w:t>
      </w:r>
      <w:proofErr w:type="gramEnd"/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者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，辦理強制社區治療之機構、團體，應即停止強制社區治療，並即通報</w:t>
      </w:r>
      <w:r w:rsidR="00D710D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地方</w:t>
      </w:r>
      <w:r w:rsidR="00523D1E"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主管機關。</w:t>
      </w:r>
    </w:p>
    <w:p w14:paraId="41746329" w14:textId="0018151A" w:rsidR="00D80A3A" w:rsidRDefault="00965CA0" w:rsidP="00C97ADA">
      <w:pPr>
        <w:spacing w:line="0" w:lineRule="atLeast"/>
        <w:ind w:left="384" w:hangingChars="192" w:hanging="384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四</w:t>
      </w:r>
      <w:r w:rsidR="00523D1E"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、第</w:t>
      </w:r>
      <w:r w:rsidR="00D710D2">
        <w:rPr>
          <w:rFonts w:eastAsia="標楷體" w:hint="eastAsia"/>
          <w:color w:val="000000" w:themeColor="text1"/>
          <w:sz w:val="20"/>
          <w:szCs w:val="20"/>
        </w:rPr>
        <w:t>57</w:t>
      </w:r>
      <w:r w:rsidR="00523D1E"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條</w:t>
      </w:r>
      <w:r w:rsidR="0041288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="00523D1E"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強制社區治療項目如下，並得合併數項目為之：</w:t>
      </w:r>
      <w:r w:rsidR="00523D1E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「</w:t>
      </w:r>
      <w:r w:rsidR="00523D1E" w:rsidRPr="00124FB2">
        <w:rPr>
          <w:rFonts w:ascii="標楷體" w:eastAsia="標楷體" w:hAnsi="標楷體"/>
          <w:color w:val="000000" w:themeColor="text1"/>
          <w:sz w:val="20"/>
          <w:szCs w:val="20"/>
        </w:rPr>
        <w:t>一、藥物治療。二、藥物之血液或尿液濃度檢驗。三、酒精或其他成癮物質篩檢。四、</w:t>
      </w:r>
      <w:r w:rsidR="000C6CEB" w:rsidRPr="000C6CEB">
        <w:rPr>
          <w:rFonts w:ascii="標楷體" w:eastAsia="標楷體" w:hAnsi="標楷體"/>
          <w:color w:val="000000" w:themeColor="text1"/>
          <w:sz w:val="20"/>
          <w:szCs w:val="20"/>
        </w:rPr>
        <w:t>心理治療。</w:t>
      </w:r>
      <w:r w:rsidR="000C6CEB">
        <w:rPr>
          <w:rFonts w:ascii="標楷體" w:eastAsia="標楷體" w:hAnsi="標楷體" w:hint="eastAsia"/>
          <w:color w:val="000000" w:themeColor="text1"/>
          <w:sz w:val="20"/>
          <w:szCs w:val="20"/>
        </w:rPr>
        <w:t>五、</w:t>
      </w:r>
      <w:r w:rsidR="000C6CEB" w:rsidRPr="000C6CEB">
        <w:rPr>
          <w:rFonts w:ascii="標楷體" w:eastAsia="標楷體" w:hAnsi="標楷體"/>
          <w:color w:val="000000" w:themeColor="text1"/>
          <w:sz w:val="20"/>
          <w:szCs w:val="20"/>
        </w:rPr>
        <w:t>復健治療。</w:t>
      </w:r>
      <w:r w:rsidR="000C6CEB">
        <w:rPr>
          <w:rFonts w:ascii="標楷體" w:eastAsia="標楷體" w:hAnsi="標楷體" w:hint="eastAsia"/>
          <w:color w:val="000000" w:themeColor="text1"/>
          <w:sz w:val="20"/>
          <w:szCs w:val="20"/>
        </w:rPr>
        <w:t>六、</w:t>
      </w:r>
      <w:r w:rsidR="00523D1E" w:rsidRPr="00124FB2">
        <w:rPr>
          <w:rFonts w:ascii="標楷體" w:eastAsia="標楷體" w:hAnsi="標楷體"/>
          <w:color w:val="000000" w:themeColor="text1"/>
          <w:sz w:val="20"/>
          <w:szCs w:val="20"/>
        </w:rPr>
        <w:t>其他</w:t>
      </w:r>
      <w:r w:rsidR="00D710D2">
        <w:rPr>
          <w:rFonts w:ascii="標楷體" w:eastAsia="標楷體" w:hAnsi="標楷體" w:hint="eastAsia"/>
          <w:color w:val="000000" w:themeColor="text1"/>
          <w:sz w:val="20"/>
          <w:szCs w:val="20"/>
        </w:rPr>
        <w:t>得</w:t>
      </w:r>
      <w:r w:rsidR="00523D1E" w:rsidRPr="00124FB2">
        <w:rPr>
          <w:rFonts w:ascii="標楷體" w:eastAsia="標楷體" w:hAnsi="標楷體"/>
          <w:color w:val="000000" w:themeColor="text1"/>
          <w:sz w:val="20"/>
          <w:szCs w:val="20"/>
        </w:rPr>
        <w:t>避免病情惡化或提升病人適應生活機能之</w:t>
      </w:r>
      <w:r w:rsidR="00D710D2">
        <w:rPr>
          <w:rFonts w:ascii="標楷體" w:eastAsia="標楷體" w:hAnsi="標楷體" w:hint="eastAsia"/>
          <w:color w:val="000000" w:themeColor="text1"/>
          <w:sz w:val="20"/>
          <w:szCs w:val="20"/>
        </w:rPr>
        <w:t>處置</w:t>
      </w:r>
      <w:r w:rsidR="00523D1E" w:rsidRPr="00124FB2">
        <w:rPr>
          <w:rFonts w:ascii="標楷體" w:eastAsia="標楷體" w:hAnsi="標楷體"/>
          <w:color w:val="000000" w:themeColor="text1"/>
          <w:sz w:val="20"/>
          <w:szCs w:val="20"/>
        </w:rPr>
        <w:t>措施。</w:t>
      </w:r>
      <w:r w:rsidR="00523D1E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」</w:t>
      </w:r>
    </w:p>
    <w:p w14:paraId="00C9033E" w14:textId="36EE3042" w:rsidR="00590CAE" w:rsidRDefault="00D80A3A">
      <w:pPr>
        <w:spacing w:line="0" w:lineRule="atLeast"/>
        <w:ind w:leftChars="160" w:left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73781C">
        <w:rPr>
          <w:rFonts w:ascii="Arial" w:eastAsia="標楷體" w:hAnsi="標楷體" w:cs="Arial"/>
          <w:color w:val="000000" w:themeColor="text1"/>
          <w:sz w:val="20"/>
          <w:szCs w:val="20"/>
        </w:rPr>
        <w:t>必要時並得洽請警察或消防機關協助執行。</w:t>
      </w:r>
    </w:p>
    <w:p w14:paraId="67FF7CAB" w14:textId="222339A3" w:rsidR="00412880" w:rsidRPr="0073781C" w:rsidRDefault="00412880" w:rsidP="0073781C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五、第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66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條第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1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項：</w:t>
      </w:r>
      <w:r w:rsidRPr="00412880">
        <w:rPr>
          <w:rFonts w:ascii="Arial" w:eastAsia="標楷體" w:hAnsi="標楷體" w:cs="Arial"/>
          <w:color w:val="000000" w:themeColor="text1"/>
          <w:sz w:val="20"/>
          <w:szCs w:val="20"/>
        </w:rPr>
        <w:t>緊急安置、強制住院或強制社區治療</w:t>
      </w:r>
      <w:proofErr w:type="gramStart"/>
      <w:r w:rsidRPr="00412880">
        <w:rPr>
          <w:rFonts w:ascii="Arial" w:eastAsia="標楷體" w:hAnsi="標楷體" w:cs="Arial"/>
          <w:color w:val="000000" w:themeColor="text1"/>
          <w:sz w:val="20"/>
          <w:szCs w:val="20"/>
        </w:rPr>
        <w:t>期間，</w:t>
      </w:r>
      <w:proofErr w:type="gramEnd"/>
      <w:r w:rsidRPr="00412880">
        <w:rPr>
          <w:rFonts w:ascii="Arial" w:eastAsia="標楷體" w:hAnsi="標楷體" w:cs="Arial"/>
          <w:color w:val="000000" w:themeColor="text1"/>
          <w:sz w:val="20"/>
          <w:szCs w:val="20"/>
        </w:rPr>
        <w:t>嚴重病人或其保護人得向法院聲請裁定停止緊急安置、強制住院或強制社區治療。</w:t>
      </w:r>
    </w:p>
    <w:sectPr w:rsidR="00412880" w:rsidRPr="0073781C" w:rsidSect="00590CAE">
      <w:headerReference w:type="even" r:id="rId7"/>
      <w:headerReference w:type="default" r:id="rId8"/>
      <w:footerReference w:type="default" r:id="rId9"/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43678" w14:textId="77777777" w:rsidR="003E7A9F" w:rsidRDefault="003E7A9F">
      <w:r>
        <w:separator/>
      </w:r>
    </w:p>
  </w:endnote>
  <w:endnote w:type="continuationSeparator" w:id="0">
    <w:p w14:paraId="29B45B3D" w14:textId="77777777" w:rsidR="003E7A9F" w:rsidRDefault="003E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69010"/>
      <w:docPartObj>
        <w:docPartGallery w:val="Page Numbers (Bottom of Page)"/>
        <w:docPartUnique/>
      </w:docPartObj>
    </w:sdtPr>
    <w:sdtContent>
      <w:p w14:paraId="062D4134" w14:textId="6DE847EE" w:rsidR="00A55A58" w:rsidRDefault="00A55A58" w:rsidP="00A55A5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D2549" w14:textId="77777777" w:rsidR="003E7A9F" w:rsidRDefault="003E7A9F">
      <w:r>
        <w:separator/>
      </w:r>
    </w:p>
  </w:footnote>
  <w:footnote w:type="continuationSeparator" w:id="0">
    <w:p w14:paraId="235D5C21" w14:textId="77777777" w:rsidR="003E7A9F" w:rsidRDefault="003E7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C7A8D" w14:textId="77777777" w:rsidR="00590CAE" w:rsidRDefault="00543A2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23D1E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4266D95" w14:textId="77777777" w:rsidR="00590CAE" w:rsidRDefault="00590CAE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E42DB" w14:textId="77777777" w:rsidR="00590CAE" w:rsidRDefault="00590CAE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A61F5"/>
    <w:multiLevelType w:val="hybridMultilevel"/>
    <w:tmpl w:val="A1B04A7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7F3D89"/>
    <w:multiLevelType w:val="hybridMultilevel"/>
    <w:tmpl w:val="0826183E"/>
    <w:lvl w:ilvl="0" w:tplc="67A45F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6C2324C"/>
    <w:multiLevelType w:val="hybridMultilevel"/>
    <w:tmpl w:val="1124D3CA"/>
    <w:lvl w:ilvl="0" w:tplc="334076D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116800755">
    <w:abstractNumId w:val="1"/>
  </w:num>
  <w:num w:numId="2" w16cid:durableId="1233587493">
    <w:abstractNumId w:val="2"/>
  </w:num>
  <w:num w:numId="3" w16cid:durableId="588081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CAE"/>
    <w:rsid w:val="0006171D"/>
    <w:rsid w:val="00073B08"/>
    <w:rsid w:val="000C6CEB"/>
    <w:rsid w:val="000F5C5C"/>
    <w:rsid w:val="001073DF"/>
    <w:rsid w:val="00124FB2"/>
    <w:rsid w:val="001250C6"/>
    <w:rsid w:val="0015164B"/>
    <w:rsid w:val="001B475F"/>
    <w:rsid w:val="001C4F63"/>
    <w:rsid w:val="001D22D8"/>
    <w:rsid w:val="001D2857"/>
    <w:rsid w:val="002D607C"/>
    <w:rsid w:val="002D78CB"/>
    <w:rsid w:val="002E4F85"/>
    <w:rsid w:val="002E5815"/>
    <w:rsid w:val="002F1A11"/>
    <w:rsid w:val="00300C57"/>
    <w:rsid w:val="003100D1"/>
    <w:rsid w:val="0033632F"/>
    <w:rsid w:val="00374FCF"/>
    <w:rsid w:val="003833F2"/>
    <w:rsid w:val="00384726"/>
    <w:rsid w:val="003B4827"/>
    <w:rsid w:val="003B484F"/>
    <w:rsid w:val="003D4CB7"/>
    <w:rsid w:val="003E5096"/>
    <w:rsid w:val="003E7A9F"/>
    <w:rsid w:val="00412880"/>
    <w:rsid w:val="0042301C"/>
    <w:rsid w:val="00423FAF"/>
    <w:rsid w:val="00425698"/>
    <w:rsid w:val="0043374B"/>
    <w:rsid w:val="00435939"/>
    <w:rsid w:val="004B2E4E"/>
    <w:rsid w:val="004E18A3"/>
    <w:rsid w:val="005038B3"/>
    <w:rsid w:val="00523D1E"/>
    <w:rsid w:val="005254E0"/>
    <w:rsid w:val="00543A29"/>
    <w:rsid w:val="005652B9"/>
    <w:rsid w:val="00590CAE"/>
    <w:rsid w:val="005C2EB7"/>
    <w:rsid w:val="005F5A1A"/>
    <w:rsid w:val="005F5E74"/>
    <w:rsid w:val="00630A16"/>
    <w:rsid w:val="00657855"/>
    <w:rsid w:val="006701CC"/>
    <w:rsid w:val="006F5596"/>
    <w:rsid w:val="0070169C"/>
    <w:rsid w:val="00707D73"/>
    <w:rsid w:val="00720E57"/>
    <w:rsid w:val="0073781C"/>
    <w:rsid w:val="007456CA"/>
    <w:rsid w:val="00751573"/>
    <w:rsid w:val="00756EB7"/>
    <w:rsid w:val="007706C3"/>
    <w:rsid w:val="00792B80"/>
    <w:rsid w:val="00795F49"/>
    <w:rsid w:val="007B1C92"/>
    <w:rsid w:val="007B7A31"/>
    <w:rsid w:val="007C19E7"/>
    <w:rsid w:val="007D5998"/>
    <w:rsid w:val="008222CC"/>
    <w:rsid w:val="00862A4A"/>
    <w:rsid w:val="008B4B4C"/>
    <w:rsid w:val="008E0C6E"/>
    <w:rsid w:val="008F1B5E"/>
    <w:rsid w:val="00901F7A"/>
    <w:rsid w:val="00930279"/>
    <w:rsid w:val="00930672"/>
    <w:rsid w:val="00965CA0"/>
    <w:rsid w:val="00965E7E"/>
    <w:rsid w:val="00977E6A"/>
    <w:rsid w:val="009A4ACA"/>
    <w:rsid w:val="009A5AEE"/>
    <w:rsid w:val="009B3B06"/>
    <w:rsid w:val="009D3456"/>
    <w:rsid w:val="009E2418"/>
    <w:rsid w:val="00A027C7"/>
    <w:rsid w:val="00A05B09"/>
    <w:rsid w:val="00A11BC8"/>
    <w:rsid w:val="00A46F20"/>
    <w:rsid w:val="00A55A58"/>
    <w:rsid w:val="00AA6C60"/>
    <w:rsid w:val="00AD0ED3"/>
    <w:rsid w:val="00AD2EEC"/>
    <w:rsid w:val="00AD372D"/>
    <w:rsid w:val="00AE31E1"/>
    <w:rsid w:val="00B321CE"/>
    <w:rsid w:val="00B34274"/>
    <w:rsid w:val="00BB3F6D"/>
    <w:rsid w:val="00BD4800"/>
    <w:rsid w:val="00C236B2"/>
    <w:rsid w:val="00C57FA9"/>
    <w:rsid w:val="00C72468"/>
    <w:rsid w:val="00C7250A"/>
    <w:rsid w:val="00C97ADA"/>
    <w:rsid w:val="00CD3E25"/>
    <w:rsid w:val="00D55D36"/>
    <w:rsid w:val="00D628D4"/>
    <w:rsid w:val="00D710D2"/>
    <w:rsid w:val="00D80A3A"/>
    <w:rsid w:val="00D84E39"/>
    <w:rsid w:val="00DB0899"/>
    <w:rsid w:val="00DC1F04"/>
    <w:rsid w:val="00DD7770"/>
    <w:rsid w:val="00DD782C"/>
    <w:rsid w:val="00DE5ED0"/>
    <w:rsid w:val="00E1711E"/>
    <w:rsid w:val="00E22C36"/>
    <w:rsid w:val="00E409F7"/>
    <w:rsid w:val="00E444B9"/>
    <w:rsid w:val="00E52DF5"/>
    <w:rsid w:val="00E63E0C"/>
    <w:rsid w:val="00E74CEC"/>
    <w:rsid w:val="00E853D4"/>
    <w:rsid w:val="00E94839"/>
    <w:rsid w:val="00ED2E26"/>
    <w:rsid w:val="00ED3BAD"/>
    <w:rsid w:val="00F01D51"/>
    <w:rsid w:val="00F41171"/>
    <w:rsid w:val="00F52D95"/>
    <w:rsid w:val="00F63EDA"/>
    <w:rsid w:val="00F70B09"/>
    <w:rsid w:val="00F7168D"/>
    <w:rsid w:val="00F71709"/>
    <w:rsid w:val="00F764FE"/>
    <w:rsid w:val="00F81FC7"/>
    <w:rsid w:val="00FB7205"/>
    <w:rsid w:val="00FC601B"/>
    <w:rsid w:val="00FD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426E8157"/>
  <w15:docId w15:val="{18EE94E1-3F91-4CBB-BF16-F45EB364F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C598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0C598B"/>
    <w:rPr>
      <w:rFonts w:ascii="Arial" w:hAnsi="Arial"/>
      <w:sz w:val="18"/>
      <w:szCs w:val="18"/>
    </w:rPr>
  </w:style>
  <w:style w:type="paragraph" w:styleId="a4">
    <w:name w:val="Body Text Indent"/>
    <w:basedOn w:val="a"/>
    <w:rsid w:val="000C598B"/>
    <w:pPr>
      <w:spacing w:line="480" w:lineRule="exact"/>
      <w:ind w:left="538" w:hangingChars="192" w:hanging="192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"/>
    <w:rsid w:val="000C598B"/>
    <w:pPr>
      <w:spacing w:after="120"/>
      <w:ind w:leftChars="200" w:left="200"/>
    </w:pPr>
    <w:rPr>
      <w:sz w:val="16"/>
      <w:szCs w:val="16"/>
    </w:rPr>
  </w:style>
  <w:style w:type="paragraph" w:customStyle="1" w:styleId="a5">
    <w:name w:val="令.項"/>
    <w:basedOn w:val="a"/>
    <w:rsid w:val="000C598B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6">
    <w:name w:val="header"/>
    <w:basedOn w:val="a"/>
    <w:rsid w:val="000C5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0C598B"/>
  </w:style>
  <w:style w:type="paragraph" w:styleId="a8">
    <w:name w:val="footer"/>
    <w:basedOn w:val="a"/>
    <w:link w:val="a9"/>
    <w:uiPriority w:val="99"/>
    <w:rsid w:val="000C5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0C59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a">
    <w:name w:val="Revision"/>
    <w:hidden/>
    <w:semiHidden/>
    <w:rsid w:val="00F63EDA"/>
    <w:rPr>
      <w:kern w:val="2"/>
      <w:sz w:val="24"/>
      <w:szCs w:val="24"/>
    </w:rPr>
  </w:style>
  <w:style w:type="character" w:customStyle="1" w:styleId="a9">
    <w:name w:val="頁尾 字元"/>
    <w:basedOn w:val="a0"/>
    <w:link w:val="a8"/>
    <w:uiPriority w:val="99"/>
    <w:rsid w:val="00A55A5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3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402</Words>
  <Characters>2294</Characters>
  <Application>Microsoft Office Word</Application>
  <DocSecurity>0</DocSecurity>
  <Lines>19</Lines>
  <Paragraphs>5</Paragraphs>
  <ScaleCrop>false</ScaleCrop>
  <Company>KSPH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高雄市立凱旋醫院</dc:title>
  <dc:subject/>
  <dc:creator>KSPH</dc:creator>
  <cp:keywords/>
  <dc:description/>
  <cp:lastModifiedBy>心理健康司吳招儀</cp:lastModifiedBy>
  <cp:revision>26</cp:revision>
  <cp:lastPrinted>2026-07-15T12:20:00Z</cp:lastPrinted>
  <dcterms:created xsi:type="dcterms:W3CDTF">2024-12-17T02:29:00Z</dcterms:created>
  <dcterms:modified xsi:type="dcterms:W3CDTF">2026-07-17T06:55:00Z</dcterms:modified>
</cp:coreProperties>
</file>