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34" w:rsidRPr="009641A1" w:rsidRDefault="009641A1" w:rsidP="00B56235">
      <w:pPr>
        <w:snapToGrid w:val="0"/>
        <w:ind w:leftChars="-295" w:left="-708" w:firstLineChars="88" w:firstLine="282"/>
        <w:rPr>
          <w:rFonts w:ascii="Times New Roman" w:eastAsia="標楷體" w:hAnsi="Times New Roman" w:hint="eastAsia"/>
          <w:b/>
          <w:sz w:val="32"/>
          <w:szCs w:val="32"/>
        </w:rPr>
      </w:pPr>
      <w:r w:rsidRPr="009641A1">
        <w:rPr>
          <w:rFonts w:ascii="Times New Roman" w:eastAsia="標楷體" w:hAnsi="Times New Roman" w:hint="eastAsia"/>
          <w:b/>
          <w:sz w:val="32"/>
          <w:szCs w:val="32"/>
        </w:rPr>
        <w:t>【徵才】國家衛生研究院誠徵衛生福利政策博士後研究學者</w:t>
      </w:r>
    </w:p>
    <w:p w:rsidR="009641A1" w:rsidRPr="009641A1" w:rsidRDefault="009641A1" w:rsidP="00B56235">
      <w:pPr>
        <w:snapToGrid w:val="0"/>
        <w:rPr>
          <w:rFonts w:ascii="Times New Roman" w:eastAsia="標楷體" w:hAnsi="Times New Roman" w:hint="eastAsia"/>
          <w:sz w:val="32"/>
          <w:szCs w:val="32"/>
        </w:rPr>
      </w:pP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6817"/>
      </w:tblGrid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工作職稱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國家衛生研究院衛生福利政策博士後研究學者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工</w:t>
            </w:r>
            <w:bookmarkStart w:id="0" w:name="_GoBack"/>
            <w:bookmarkEnd w:id="0"/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作內容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18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辦理國際醫療衛生政策議題研究、分析及國際組織規章及會議章程之探討。</w:t>
            </w:r>
          </w:p>
          <w:p w:rsidR="009641A1" w:rsidRPr="009641A1" w:rsidRDefault="009641A1" w:rsidP="00B56235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辦理各國衛生政策之收集、整理、比較、分析、研究及規劃國際合作策略。</w:t>
            </w:r>
          </w:p>
          <w:p w:rsidR="009641A1" w:rsidRPr="009641A1" w:rsidRDefault="009641A1" w:rsidP="00B56235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國際組織會員間之聯繫與回應，含一般書信（含英文）處理，撰寫國際會議相關文件。</w:t>
            </w:r>
          </w:p>
          <w:p w:rsidR="009641A1" w:rsidRPr="009641A1" w:rsidRDefault="009641A1" w:rsidP="00B56235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國內外民間組織的連</w:t>
            </w:r>
            <w:proofErr w:type="gramStart"/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繫</w:t>
            </w:r>
            <w:proofErr w:type="gramEnd"/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與合作。</w:t>
            </w:r>
          </w:p>
          <w:p w:rsidR="009641A1" w:rsidRPr="009641A1" w:rsidRDefault="009641A1" w:rsidP="00B56235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Chars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其他交辦業務。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性別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 xml:space="preserve"> / 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人數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不拘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 xml:space="preserve"> / 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１名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學歷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 xml:space="preserve"> / 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科系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國內外醫藥衛生、衛生政策、政治系、國際關係等相關研究系所，取得博士學位畢業後四年內之人員。</w:t>
            </w:r>
          </w:p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需求條件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18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衛生政策規劃、醫療經濟效益評估或國際衛生研究等工作有高度興趣者。</w:t>
            </w:r>
          </w:p>
          <w:p w:rsidR="009641A1" w:rsidRPr="009641A1" w:rsidRDefault="009641A1" w:rsidP="00B56235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英文聽說讀寫流暢及熟悉電腦操作者。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工作地點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衛生福利部國際合作組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工作時間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4"/>
              </w:rPr>
              <w:t>同公務人員上班時間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工作待遇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月薪約６萬元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應備資料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4"/>
              </w:rPr>
              <w:t>1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4"/>
              </w:rPr>
              <w:t>、</w:t>
            </w:r>
            <w:r w:rsidRPr="009641A1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  <w:t>中文履歷表</w:t>
            </w:r>
          </w:p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4"/>
              </w:rPr>
              <w:t>2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4"/>
              </w:rPr>
              <w:t>、申請表（請參考附件，錄取後再提供）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應徵方式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  <w:t>函寄：台北市南港區忠孝東路</w:t>
            </w:r>
            <w:r w:rsidRPr="009641A1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  <w:t>6</w:t>
            </w:r>
            <w:r w:rsidRPr="009641A1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  <w:t>段</w:t>
            </w:r>
            <w:r w:rsidRPr="009641A1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  <w:t>488</w:t>
            </w:r>
            <w:r w:rsidRPr="009641A1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  <w:t>號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24"/>
              </w:rPr>
              <w:t>國際合作組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截止日期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107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年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04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月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30</w:t>
            </w:r>
            <w:r w:rsidRPr="009641A1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 w:val="28"/>
                <w:szCs w:val="18"/>
              </w:rPr>
              <w:t>日</w:t>
            </w:r>
          </w:p>
        </w:tc>
      </w:tr>
      <w:tr w:rsidR="009641A1" w:rsidRPr="009641A1" w:rsidTr="009641A1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</w:pPr>
            <w:r w:rsidRPr="009641A1">
              <w:rPr>
                <w:rFonts w:ascii="Times New Roman" w:eastAsia="標楷體" w:hAnsi="Times New Roman" w:cs="新細明體"/>
                <w:color w:val="000000" w:themeColor="text1"/>
                <w:kern w:val="0"/>
                <w:sz w:val="28"/>
                <w:szCs w:val="24"/>
              </w:rPr>
              <w:t>備註</w:t>
            </w:r>
          </w:p>
        </w:tc>
        <w:tc>
          <w:tcPr>
            <w:tcW w:w="7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1A1" w:rsidRPr="009641A1" w:rsidRDefault="009641A1" w:rsidP="00B56235">
            <w:pPr>
              <w:widowControl/>
              <w:snapToGrid w:val="0"/>
              <w:ind w:left="420" w:hangingChars="150" w:hanging="420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8"/>
                <w:szCs w:val="18"/>
              </w:rPr>
            </w:pPr>
            <w:r w:rsidRPr="009641A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1</w:t>
            </w:r>
            <w:r w:rsidRPr="009641A1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、</w:t>
            </w:r>
            <w:hyperlink r:id="rId6" w:history="1">
              <w:r w:rsidRPr="009641A1">
                <w:rPr>
                  <w:rFonts w:ascii="Times New Roman" w:eastAsia="標楷體" w:hAnsi="Times New Roman" w:cs="新細明體" w:hint="eastAsia"/>
                  <w:bCs/>
                  <w:color w:val="000000" w:themeColor="text1"/>
                  <w:kern w:val="0"/>
                  <w:sz w:val="28"/>
                  <w:szCs w:val="18"/>
                </w:rPr>
                <w:t>「國家衛生研究院衛生福利政策博士後研究學者」徵才公告</w:t>
              </w:r>
            </w:hyperlink>
          </w:p>
          <w:p w:rsidR="009641A1" w:rsidRPr="009641A1" w:rsidRDefault="009641A1" w:rsidP="00B56235">
            <w:pPr>
              <w:widowControl/>
              <w:snapToGrid w:val="0"/>
              <w:ind w:left="420" w:hangingChars="150" w:hanging="420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8"/>
                <w:szCs w:val="18"/>
              </w:rPr>
            </w:pPr>
            <w:r w:rsidRPr="009641A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8"/>
                <w:szCs w:val="18"/>
              </w:rPr>
              <w:t>2</w:t>
            </w:r>
            <w:r w:rsidRPr="009641A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8"/>
                <w:szCs w:val="18"/>
              </w:rPr>
              <w:t>、</w:t>
            </w:r>
            <w:hyperlink r:id="rId7" w:history="1">
              <w:r w:rsidRPr="009641A1">
                <w:rPr>
                  <w:rFonts w:ascii="Times New Roman" w:eastAsia="標楷體" w:hAnsi="Times New Roman" w:cs="新細明體" w:hint="eastAsia"/>
                  <w:bCs/>
                  <w:color w:val="000000" w:themeColor="text1"/>
                  <w:kern w:val="0"/>
                  <w:sz w:val="28"/>
                  <w:szCs w:val="18"/>
                </w:rPr>
                <w:t>國家衛生研究院衛生福利政策博士後研究學者延攬及審查作業程序</w:t>
              </w:r>
            </w:hyperlink>
          </w:p>
          <w:p w:rsidR="009641A1" w:rsidRPr="009641A1" w:rsidRDefault="009641A1" w:rsidP="00B56235">
            <w:pPr>
              <w:widowControl/>
              <w:snapToGrid w:val="0"/>
              <w:ind w:left="420" w:hangingChars="150" w:hanging="420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 w:val="28"/>
                <w:szCs w:val="18"/>
              </w:rPr>
            </w:pPr>
            <w:r w:rsidRPr="009641A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8"/>
                <w:szCs w:val="18"/>
              </w:rPr>
              <w:t>3</w:t>
            </w:r>
            <w:r w:rsidRPr="009641A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 w:val="28"/>
                <w:szCs w:val="18"/>
              </w:rPr>
              <w:t>、</w:t>
            </w:r>
            <w:hyperlink r:id="rId8" w:history="1">
              <w:r w:rsidRPr="009641A1">
                <w:rPr>
                  <w:rFonts w:ascii="Times New Roman" w:eastAsia="標楷體" w:hAnsi="Times New Roman" w:cs="新細明體" w:hint="eastAsia"/>
                  <w:bCs/>
                  <w:color w:val="000000" w:themeColor="text1"/>
                  <w:kern w:val="0"/>
                  <w:sz w:val="28"/>
                  <w:szCs w:val="18"/>
                </w:rPr>
                <w:t>國家衛生研究院衛生福利政策博士後研究學者</w:t>
              </w:r>
              <w:proofErr w:type="gramStart"/>
              <w:r w:rsidRPr="009641A1">
                <w:rPr>
                  <w:rFonts w:ascii="Times New Roman" w:eastAsia="標楷體" w:hAnsi="Times New Roman" w:cs="新細明體" w:hint="eastAsia"/>
                  <w:bCs/>
                  <w:color w:val="000000" w:themeColor="text1"/>
                  <w:kern w:val="0"/>
                  <w:sz w:val="28"/>
                  <w:szCs w:val="18"/>
                </w:rPr>
                <w:t>107</w:t>
              </w:r>
              <w:proofErr w:type="gramEnd"/>
              <w:r w:rsidRPr="009641A1">
                <w:rPr>
                  <w:rFonts w:ascii="Times New Roman" w:eastAsia="標楷體" w:hAnsi="Times New Roman" w:cs="新細明體" w:hint="eastAsia"/>
                  <w:bCs/>
                  <w:color w:val="000000" w:themeColor="text1"/>
                  <w:kern w:val="0"/>
                  <w:sz w:val="28"/>
                  <w:szCs w:val="18"/>
                </w:rPr>
                <w:t>年度申請文件說明</w:t>
              </w:r>
            </w:hyperlink>
          </w:p>
        </w:tc>
      </w:tr>
    </w:tbl>
    <w:p w:rsidR="009641A1" w:rsidRPr="009641A1" w:rsidRDefault="009641A1" w:rsidP="00B56235">
      <w:pPr>
        <w:snapToGrid w:val="0"/>
        <w:rPr>
          <w:rFonts w:ascii="Times New Roman" w:eastAsia="標楷體" w:hAnsi="Times New Roman"/>
          <w:sz w:val="28"/>
        </w:rPr>
      </w:pPr>
    </w:p>
    <w:sectPr w:rsidR="009641A1" w:rsidRPr="009641A1" w:rsidSect="00B56235">
      <w:pgSz w:w="11906" w:h="16838"/>
      <w:pgMar w:top="1440" w:right="1474" w:bottom="1440" w:left="24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B46"/>
    <w:multiLevelType w:val="hybridMultilevel"/>
    <w:tmpl w:val="F1CE3440"/>
    <w:lvl w:ilvl="0" w:tplc="CC5EAB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715AC2"/>
    <w:multiLevelType w:val="hybridMultilevel"/>
    <w:tmpl w:val="EF46EDF4"/>
    <w:lvl w:ilvl="0" w:tplc="8E7CB2FA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D655FD"/>
    <w:multiLevelType w:val="hybridMultilevel"/>
    <w:tmpl w:val="036E0312"/>
    <w:lvl w:ilvl="0" w:tplc="DCBCD62E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64086"/>
    <w:multiLevelType w:val="hybridMultilevel"/>
    <w:tmpl w:val="3A2AB882"/>
    <w:lvl w:ilvl="0" w:tplc="8E7CB2FA">
      <w:start w:val="1"/>
      <w:numFmt w:val="decimal"/>
      <w:lvlText w:val="%1.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AB6F86"/>
    <w:multiLevelType w:val="hybridMultilevel"/>
    <w:tmpl w:val="7C680D90"/>
    <w:lvl w:ilvl="0" w:tplc="DCBCD62E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3D650E"/>
    <w:multiLevelType w:val="hybridMultilevel"/>
    <w:tmpl w:val="7A160142"/>
    <w:lvl w:ilvl="0" w:tplc="39AA8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552856"/>
    <w:multiLevelType w:val="hybridMultilevel"/>
    <w:tmpl w:val="2B22032C"/>
    <w:lvl w:ilvl="0" w:tplc="DCBCD62E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A1"/>
    <w:rsid w:val="004704D8"/>
    <w:rsid w:val="00521908"/>
    <w:rsid w:val="008B6399"/>
    <w:rsid w:val="009641A1"/>
    <w:rsid w:val="00B56235"/>
    <w:rsid w:val="00C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1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tmu.edu.tw/ezfiles/1/1001/img/11/13117458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a.tmu.edu.tw/ezfiles/1/1001/img/11/1330597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.tmu.edu.tw/ezfiles/1/1001/img/11/46663477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國際合作組陳慧穗</dc:creator>
  <cp:lastModifiedBy>國際合作組陳慧穗</cp:lastModifiedBy>
  <cp:revision>2</cp:revision>
  <dcterms:created xsi:type="dcterms:W3CDTF">2018-03-23T03:02:00Z</dcterms:created>
  <dcterms:modified xsi:type="dcterms:W3CDTF">2018-03-23T03:08:00Z</dcterms:modified>
</cp:coreProperties>
</file>